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58A49" w14:textId="77777777" w:rsidR="00E93A1D" w:rsidRPr="002F42BA" w:rsidRDefault="00E93A1D" w:rsidP="0088774C">
      <w:pPr>
        <w:widowControl w:val="0"/>
        <w:suppressAutoHyphens/>
        <w:adjustRightInd w:val="0"/>
        <w:spacing w:line="276" w:lineRule="auto"/>
        <w:contextualSpacing/>
        <w:jc w:val="both"/>
        <w:textAlignment w:val="baseline"/>
        <w:rPr>
          <w:rFonts w:asciiTheme="majorHAnsi" w:hAnsiTheme="majorHAnsi" w:cs="Calibri"/>
          <w:b/>
          <w:bCs/>
          <w:sz w:val="22"/>
          <w:szCs w:val="22"/>
        </w:rPr>
      </w:pPr>
    </w:p>
    <w:p w14:paraId="7066EE27" w14:textId="1CC01C11" w:rsidR="00E93A1D" w:rsidRPr="002F42BA" w:rsidRDefault="002021DD" w:rsidP="0088774C">
      <w:pPr>
        <w:widowControl w:val="0"/>
        <w:suppressAutoHyphens/>
        <w:adjustRightInd w:val="0"/>
        <w:spacing w:line="276" w:lineRule="auto"/>
        <w:contextualSpacing/>
        <w:jc w:val="both"/>
        <w:textAlignment w:val="baseline"/>
        <w:rPr>
          <w:rFonts w:asciiTheme="majorHAnsi" w:hAnsiTheme="majorHAnsi" w:cs="Calibri"/>
          <w:b/>
          <w:sz w:val="22"/>
          <w:szCs w:val="22"/>
        </w:rPr>
      </w:pPr>
      <w:r>
        <w:rPr>
          <w:rFonts w:asciiTheme="majorHAnsi" w:hAnsiTheme="majorHAnsi" w:cs="Calibri"/>
          <w:b/>
          <w:bCs/>
          <w:sz w:val="22"/>
          <w:szCs w:val="22"/>
        </w:rPr>
        <w:t>Nr postępowania</w:t>
      </w:r>
      <w:r w:rsidR="00E93A1D" w:rsidRPr="002F42BA">
        <w:rPr>
          <w:rFonts w:asciiTheme="majorHAnsi" w:hAnsiTheme="majorHAnsi" w:cs="Calibri"/>
          <w:b/>
          <w:bCs/>
          <w:sz w:val="22"/>
          <w:szCs w:val="22"/>
        </w:rPr>
        <w:t xml:space="preserve">: </w:t>
      </w:r>
      <w:r w:rsidR="00F73680">
        <w:rPr>
          <w:rFonts w:asciiTheme="majorHAnsi" w:hAnsiTheme="majorHAnsi" w:cs="Calibri"/>
          <w:b/>
          <w:bCs/>
          <w:sz w:val="22"/>
          <w:szCs w:val="22"/>
        </w:rPr>
        <w:t>2021/S 082-211617</w:t>
      </w:r>
      <w:bookmarkStart w:id="0" w:name="_GoBack"/>
      <w:bookmarkEnd w:id="0"/>
    </w:p>
    <w:p w14:paraId="37CB53FE" w14:textId="77777777" w:rsidR="00E93A1D" w:rsidRPr="002F42BA" w:rsidRDefault="00E93A1D" w:rsidP="0088774C">
      <w:pPr>
        <w:widowControl w:val="0"/>
        <w:suppressAutoHyphens/>
        <w:adjustRightInd w:val="0"/>
        <w:spacing w:line="276" w:lineRule="auto"/>
        <w:contextualSpacing/>
        <w:jc w:val="both"/>
        <w:textAlignment w:val="baseline"/>
        <w:rPr>
          <w:rFonts w:asciiTheme="majorHAnsi" w:hAnsiTheme="majorHAnsi" w:cs="Calibri"/>
          <w:b/>
          <w:sz w:val="22"/>
          <w:szCs w:val="22"/>
        </w:rPr>
      </w:pPr>
    </w:p>
    <w:p w14:paraId="0E61FAA3" w14:textId="77777777" w:rsidR="00AE2A18" w:rsidRPr="002F42BA" w:rsidRDefault="00AE2A18" w:rsidP="0088774C">
      <w:pPr>
        <w:tabs>
          <w:tab w:val="left" w:pos="6930"/>
        </w:tabs>
        <w:suppressAutoHyphens/>
        <w:spacing w:before="120" w:line="276" w:lineRule="auto"/>
        <w:outlineLvl w:val="0"/>
        <w:rPr>
          <w:rFonts w:asciiTheme="majorHAnsi" w:hAnsiTheme="majorHAnsi" w:cs="Calibri"/>
          <w:b/>
          <w:iCs/>
          <w:sz w:val="22"/>
          <w:szCs w:val="22"/>
        </w:rPr>
      </w:pPr>
    </w:p>
    <w:p w14:paraId="5FD8FE01" w14:textId="77777777" w:rsidR="00AE2A18" w:rsidRPr="002F42BA" w:rsidRDefault="00C65722" w:rsidP="00C65722">
      <w:pPr>
        <w:tabs>
          <w:tab w:val="left" w:pos="8664"/>
        </w:tabs>
        <w:suppressAutoHyphens/>
        <w:spacing w:before="120" w:line="276" w:lineRule="auto"/>
        <w:outlineLvl w:val="0"/>
        <w:rPr>
          <w:rFonts w:asciiTheme="majorHAnsi" w:hAnsiTheme="majorHAnsi" w:cs="Calibri"/>
          <w:b/>
          <w:iCs/>
        </w:rPr>
      </w:pPr>
      <w:r>
        <w:rPr>
          <w:rFonts w:asciiTheme="majorHAnsi" w:hAnsiTheme="majorHAnsi" w:cs="Calibri"/>
          <w:b/>
          <w:iCs/>
        </w:rPr>
        <w:tab/>
      </w:r>
    </w:p>
    <w:p w14:paraId="22954E72" w14:textId="77777777" w:rsidR="00E93A1D" w:rsidRPr="002F42BA" w:rsidRDefault="00E93A1D" w:rsidP="0088774C">
      <w:pPr>
        <w:tabs>
          <w:tab w:val="left" w:pos="6930"/>
        </w:tabs>
        <w:suppressAutoHyphens/>
        <w:spacing w:before="120" w:line="276" w:lineRule="auto"/>
        <w:outlineLvl w:val="0"/>
        <w:rPr>
          <w:rFonts w:asciiTheme="majorHAnsi" w:hAnsiTheme="majorHAnsi" w:cs="Calibri"/>
          <w:b/>
          <w:iCs/>
        </w:rPr>
      </w:pPr>
      <w:r w:rsidRPr="002F42BA">
        <w:rPr>
          <w:rFonts w:asciiTheme="majorHAnsi" w:hAnsiTheme="majorHAnsi" w:cs="Calibri"/>
          <w:b/>
          <w:iCs/>
        </w:rPr>
        <w:tab/>
      </w:r>
    </w:p>
    <w:p w14:paraId="54EF3C56" w14:textId="77777777" w:rsidR="00C02336" w:rsidRPr="002F42BA" w:rsidRDefault="00C02336" w:rsidP="0088774C">
      <w:pPr>
        <w:suppressAutoHyphens/>
        <w:spacing w:before="120" w:line="276" w:lineRule="auto"/>
        <w:jc w:val="center"/>
        <w:outlineLvl w:val="0"/>
        <w:rPr>
          <w:rFonts w:asciiTheme="majorHAnsi" w:hAnsiTheme="majorHAnsi" w:cs="Calibri"/>
          <w:b/>
          <w:iCs/>
        </w:rPr>
      </w:pPr>
    </w:p>
    <w:p w14:paraId="78EA8FAC" w14:textId="77777777" w:rsidR="00C02336" w:rsidRPr="002F42BA" w:rsidRDefault="00C02336" w:rsidP="0088774C">
      <w:pPr>
        <w:suppressAutoHyphens/>
        <w:spacing w:before="120" w:line="276" w:lineRule="auto"/>
        <w:jc w:val="center"/>
        <w:outlineLvl w:val="0"/>
        <w:rPr>
          <w:rFonts w:asciiTheme="majorHAnsi" w:hAnsiTheme="majorHAnsi" w:cs="Calibri"/>
          <w:b/>
          <w:iCs/>
        </w:rPr>
      </w:pPr>
    </w:p>
    <w:p w14:paraId="5996B0EB" w14:textId="77777777" w:rsidR="00E93A1D" w:rsidRPr="002F42BA" w:rsidRDefault="00E93A1D" w:rsidP="0088774C">
      <w:pPr>
        <w:suppressAutoHyphens/>
        <w:spacing w:before="120" w:line="276" w:lineRule="auto"/>
        <w:jc w:val="center"/>
        <w:outlineLvl w:val="0"/>
        <w:rPr>
          <w:rFonts w:asciiTheme="majorHAnsi" w:hAnsiTheme="majorHAnsi" w:cs="Calibri"/>
          <w:b/>
          <w:iCs/>
        </w:rPr>
      </w:pPr>
      <w:r w:rsidRPr="002F42BA">
        <w:rPr>
          <w:rFonts w:asciiTheme="majorHAnsi" w:hAnsiTheme="majorHAnsi" w:cs="Calibri"/>
          <w:b/>
          <w:iCs/>
        </w:rPr>
        <w:t>SPECYFIKACJA</w:t>
      </w:r>
      <w:r w:rsidR="00AE2A18" w:rsidRPr="002F42BA">
        <w:rPr>
          <w:rFonts w:asciiTheme="majorHAnsi" w:hAnsiTheme="majorHAnsi" w:cs="Calibri"/>
          <w:b/>
          <w:iCs/>
        </w:rPr>
        <w:t xml:space="preserve"> </w:t>
      </w:r>
      <w:r w:rsidRPr="002F42BA">
        <w:rPr>
          <w:rFonts w:asciiTheme="majorHAnsi" w:hAnsiTheme="majorHAnsi" w:cs="Calibri"/>
          <w:b/>
          <w:iCs/>
        </w:rPr>
        <w:t>WARUNKÓW ZAMÓWIENIA</w:t>
      </w:r>
      <w:r w:rsidR="00253C52" w:rsidRPr="002F42BA">
        <w:rPr>
          <w:rFonts w:asciiTheme="majorHAnsi" w:hAnsiTheme="majorHAnsi" w:cs="Calibri"/>
          <w:b/>
          <w:iCs/>
        </w:rPr>
        <w:t xml:space="preserve"> </w:t>
      </w:r>
    </w:p>
    <w:p w14:paraId="050E15E5" w14:textId="77777777" w:rsidR="00253C52" w:rsidRPr="002F42BA" w:rsidRDefault="00253C52" w:rsidP="0088774C">
      <w:pPr>
        <w:suppressAutoHyphens/>
        <w:spacing w:before="40" w:line="360" w:lineRule="auto"/>
        <w:rPr>
          <w:rFonts w:asciiTheme="majorHAnsi" w:hAnsiTheme="majorHAnsi" w:cs="Arial"/>
          <w:bCs/>
          <w:caps/>
          <w:u w:val="single"/>
        </w:rPr>
      </w:pPr>
    </w:p>
    <w:p w14:paraId="086AA299" w14:textId="77777777" w:rsidR="00784FB7" w:rsidRPr="002F42BA" w:rsidRDefault="00784FB7" w:rsidP="0088774C">
      <w:pPr>
        <w:widowControl w:val="0"/>
        <w:suppressAutoHyphens/>
        <w:spacing w:before="120" w:line="276" w:lineRule="auto"/>
        <w:jc w:val="center"/>
        <w:rPr>
          <w:rFonts w:asciiTheme="majorHAnsi" w:hAnsiTheme="majorHAnsi" w:cs="Calibri"/>
          <w:bCs/>
          <w:iCs/>
        </w:rPr>
      </w:pPr>
      <w:r w:rsidRPr="002F42BA">
        <w:rPr>
          <w:rFonts w:asciiTheme="majorHAnsi" w:hAnsiTheme="majorHAnsi" w:cs="Calibri"/>
          <w:bCs/>
          <w:iCs/>
        </w:rPr>
        <w:t xml:space="preserve">w postępowaniu o udzielenie zamówienia publicznego prowadzonego </w:t>
      </w:r>
      <w:r w:rsidRPr="002F42BA">
        <w:rPr>
          <w:rFonts w:asciiTheme="majorHAnsi" w:hAnsiTheme="majorHAnsi" w:cs="Calibri"/>
          <w:bCs/>
          <w:iCs/>
        </w:rPr>
        <w:br/>
        <w:t xml:space="preserve">w trybie </w:t>
      </w:r>
      <w:r w:rsidR="002021DD">
        <w:rPr>
          <w:rFonts w:asciiTheme="majorHAnsi" w:hAnsiTheme="majorHAnsi" w:cs="Calibri"/>
          <w:bCs/>
          <w:iCs/>
        </w:rPr>
        <w:t>przetargu nieograniczonego</w:t>
      </w:r>
      <w:r w:rsidRPr="002F42BA">
        <w:rPr>
          <w:rFonts w:asciiTheme="majorHAnsi" w:hAnsiTheme="majorHAnsi" w:cs="Calibri"/>
          <w:bCs/>
          <w:iCs/>
        </w:rPr>
        <w:t xml:space="preserve"> na:</w:t>
      </w:r>
    </w:p>
    <w:p w14:paraId="7DEC8818" w14:textId="77777777" w:rsidR="00C65722" w:rsidRPr="00C65722" w:rsidRDefault="008E217D" w:rsidP="00C65722">
      <w:pPr>
        <w:suppressAutoHyphens/>
        <w:spacing w:before="120" w:line="276" w:lineRule="auto"/>
        <w:jc w:val="center"/>
        <w:rPr>
          <w:rFonts w:asciiTheme="majorHAnsi" w:hAnsiTheme="majorHAnsi" w:cs="Calibri"/>
          <w:b/>
          <w:color w:val="002060"/>
        </w:rPr>
      </w:pPr>
      <w:r>
        <w:rPr>
          <w:rFonts w:asciiTheme="majorHAnsi" w:hAnsiTheme="majorHAnsi" w:cs="Calibri"/>
          <w:b/>
          <w:color w:val="002060"/>
        </w:rPr>
        <w:t>Kompleksowe u</w:t>
      </w:r>
      <w:r w:rsidR="00C65722" w:rsidRPr="00C65722">
        <w:rPr>
          <w:rFonts w:asciiTheme="majorHAnsi" w:hAnsiTheme="majorHAnsi" w:cs="Calibri"/>
          <w:b/>
          <w:color w:val="002060"/>
        </w:rPr>
        <w:t>bezpieczeni</w:t>
      </w:r>
      <w:r>
        <w:rPr>
          <w:rFonts w:asciiTheme="majorHAnsi" w:hAnsiTheme="majorHAnsi" w:cs="Calibri"/>
          <w:b/>
          <w:color w:val="002060"/>
        </w:rPr>
        <w:t>e mienia i odpowiedzialności cywilnej</w:t>
      </w:r>
    </w:p>
    <w:p w14:paraId="762DE99E" w14:textId="77777777" w:rsidR="00253C52" w:rsidRPr="002F42BA" w:rsidRDefault="00C65722" w:rsidP="00C65722">
      <w:pPr>
        <w:suppressAutoHyphens/>
        <w:spacing w:line="360" w:lineRule="auto"/>
        <w:jc w:val="center"/>
        <w:rPr>
          <w:rFonts w:asciiTheme="majorHAnsi" w:hAnsiTheme="majorHAnsi" w:cs="Arial"/>
        </w:rPr>
      </w:pPr>
      <w:r w:rsidRPr="00C65722">
        <w:rPr>
          <w:rFonts w:asciiTheme="majorHAnsi" w:hAnsiTheme="majorHAnsi" w:cs="Calibri"/>
          <w:b/>
          <w:color w:val="002060"/>
        </w:rPr>
        <w:t>Przedsiębiorstwa Gospodarki Komunalnej Sp. z o.o. w Koszalinie</w:t>
      </w:r>
    </w:p>
    <w:p w14:paraId="5A6837A0" w14:textId="77777777" w:rsidR="00E93A1D" w:rsidRPr="002F42BA" w:rsidRDefault="00E93A1D" w:rsidP="0088774C">
      <w:pPr>
        <w:suppressAutoHyphens/>
        <w:spacing w:line="276" w:lineRule="auto"/>
        <w:contextualSpacing/>
        <w:rPr>
          <w:rFonts w:asciiTheme="majorHAnsi" w:hAnsiTheme="majorHAnsi" w:cs="Calibri"/>
        </w:rPr>
      </w:pPr>
    </w:p>
    <w:p w14:paraId="6B2ADE3F" w14:textId="77777777" w:rsidR="00784FB7" w:rsidRPr="002F42BA" w:rsidRDefault="00784FB7" w:rsidP="0088774C">
      <w:pPr>
        <w:suppressAutoHyphens/>
        <w:spacing w:line="276" w:lineRule="auto"/>
        <w:contextualSpacing/>
        <w:rPr>
          <w:rFonts w:asciiTheme="majorHAnsi" w:hAnsiTheme="majorHAnsi" w:cs="Calibri"/>
          <w:sz w:val="22"/>
          <w:szCs w:val="22"/>
        </w:rPr>
      </w:pPr>
    </w:p>
    <w:p w14:paraId="669D1105" w14:textId="77777777" w:rsidR="00784FB7" w:rsidRPr="002F42BA" w:rsidRDefault="00784FB7" w:rsidP="0088774C">
      <w:pPr>
        <w:suppressAutoHyphens/>
        <w:spacing w:line="276" w:lineRule="auto"/>
        <w:contextualSpacing/>
        <w:rPr>
          <w:rFonts w:asciiTheme="majorHAnsi" w:hAnsiTheme="majorHAnsi" w:cs="Calibri"/>
          <w:sz w:val="22"/>
          <w:szCs w:val="22"/>
        </w:rPr>
      </w:pPr>
    </w:p>
    <w:p w14:paraId="32A2C9A7" w14:textId="77777777" w:rsidR="00784FB7" w:rsidRPr="002F42BA" w:rsidRDefault="00784FB7" w:rsidP="0088774C">
      <w:pPr>
        <w:suppressAutoHyphens/>
        <w:spacing w:line="276" w:lineRule="auto"/>
        <w:contextualSpacing/>
        <w:rPr>
          <w:rFonts w:asciiTheme="majorHAnsi" w:hAnsiTheme="majorHAnsi" w:cs="Calibri"/>
          <w:sz w:val="22"/>
          <w:szCs w:val="22"/>
        </w:rPr>
      </w:pPr>
    </w:p>
    <w:p w14:paraId="2A1EE788" w14:textId="77777777" w:rsidR="00784FB7" w:rsidRPr="002F42BA" w:rsidRDefault="00784FB7" w:rsidP="0088774C">
      <w:pPr>
        <w:suppressAutoHyphens/>
        <w:spacing w:line="276" w:lineRule="auto"/>
        <w:contextualSpacing/>
        <w:rPr>
          <w:rFonts w:asciiTheme="majorHAnsi" w:hAnsiTheme="majorHAnsi" w:cs="Calibri"/>
          <w:sz w:val="22"/>
          <w:szCs w:val="22"/>
        </w:rPr>
      </w:pPr>
    </w:p>
    <w:p w14:paraId="7EA51A67" w14:textId="77777777" w:rsidR="00784FB7" w:rsidRPr="002F42BA" w:rsidRDefault="00784FB7" w:rsidP="0088774C">
      <w:pPr>
        <w:suppressAutoHyphens/>
        <w:spacing w:line="276" w:lineRule="auto"/>
        <w:contextualSpacing/>
        <w:rPr>
          <w:rFonts w:asciiTheme="majorHAnsi" w:hAnsiTheme="majorHAnsi" w:cs="Calibri"/>
          <w:sz w:val="22"/>
          <w:szCs w:val="22"/>
        </w:rPr>
      </w:pPr>
    </w:p>
    <w:p w14:paraId="1EF2E4FF" w14:textId="77777777" w:rsidR="00784FB7" w:rsidRPr="002F42BA" w:rsidRDefault="00784FB7" w:rsidP="0088774C">
      <w:pPr>
        <w:suppressAutoHyphens/>
        <w:spacing w:line="276" w:lineRule="auto"/>
        <w:contextualSpacing/>
        <w:rPr>
          <w:rFonts w:asciiTheme="majorHAnsi" w:hAnsiTheme="majorHAnsi" w:cs="Calibri"/>
          <w:sz w:val="22"/>
          <w:szCs w:val="22"/>
        </w:rPr>
      </w:pPr>
    </w:p>
    <w:p w14:paraId="6747BC9D" w14:textId="77777777" w:rsidR="00784FB7" w:rsidRPr="002F42BA" w:rsidRDefault="00784FB7" w:rsidP="0088774C">
      <w:pPr>
        <w:suppressAutoHyphens/>
        <w:spacing w:line="276" w:lineRule="auto"/>
        <w:contextualSpacing/>
        <w:rPr>
          <w:rFonts w:asciiTheme="majorHAnsi" w:hAnsiTheme="majorHAnsi" w:cs="Calibri"/>
          <w:sz w:val="22"/>
          <w:szCs w:val="22"/>
        </w:rPr>
      </w:pPr>
    </w:p>
    <w:p w14:paraId="461BB2CB" w14:textId="77777777" w:rsidR="00784FB7" w:rsidRPr="002F42BA" w:rsidRDefault="00784FB7" w:rsidP="0088774C">
      <w:pPr>
        <w:suppressAutoHyphens/>
        <w:spacing w:line="276" w:lineRule="auto"/>
        <w:contextualSpacing/>
        <w:rPr>
          <w:rFonts w:asciiTheme="majorHAnsi" w:hAnsiTheme="majorHAnsi" w:cs="Calibri"/>
          <w:sz w:val="22"/>
          <w:szCs w:val="22"/>
        </w:rPr>
      </w:pPr>
    </w:p>
    <w:p w14:paraId="2FA6F4D5" w14:textId="77777777" w:rsidR="00784FB7" w:rsidRPr="002F42BA" w:rsidRDefault="00784FB7" w:rsidP="0088774C">
      <w:pPr>
        <w:suppressAutoHyphens/>
        <w:spacing w:line="276" w:lineRule="auto"/>
        <w:contextualSpacing/>
        <w:rPr>
          <w:rFonts w:asciiTheme="majorHAnsi" w:hAnsiTheme="majorHAnsi" w:cs="Calibri"/>
          <w:sz w:val="22"/>
          <w:szCs w:val="22"/>
        </w:rPr>
      </w:pPr>
    </w:p>
    <w:p w14:paraId="330B561D" w14:textId="77777777" w:rsidR="00784FB7" w:rsidRPr="002F42BA" w:rsidRDefault="00784FB7" w:rsidP="0088774C">
      <w:pPr>
        <w:suppressAutoHyphens/>
        <w:spacing w:line="276" w:lineRule="auto"/>
        <w:contextualSpacing/>
        <w:rPr>
          <w:rFonts w:asciiTheme="majorHAnsi" w:hAnsiTheme="majorHAnsi" w:cs="Calibri"/>
          <w:sz w:val="22"/>
          <w:szCs w:val="22"/>
        </w:rPr>
      </w:pPr>
    </w:p>
    <w:p w14:paraId="54F35BFE" w14:textId="77777777" w:rsidR="00784FB7" w:rsidRPr="002F42BA" w:rsidRDefault="00784FB7" w:rsidP="0088774C">
      <w:pPr>
        <w:suppressAutoHyphens/>
        <w:spacing w:line="276" w:lineRule="auto"/>
        <w:contextualSpacing/>
        <w:rPr>
          <w:rFonts w:asciiTheme="majorHAnsi" w:hAnsiTheme="majorHAnsi" w:cs="Calibri"/>
          <w:sz w:val="22"/>
          <w:szCs w:val="22"/>
        </w:rPr>
      </w:pPr>
    </w:p>
    <w:p w14:paraId="171D07BA" w14:textId="77777777" w:rsidR="00784FB7" w:rsidRPr="002F42BA" w:rsidRDefault="00784FB7" w:rsidP="0088774C">
      <w:pPr>
        <w:suppressAutoHyphens/>
        <w:spacing w:line="276" w:lineRule="auto"/>
        <w:contextualSpacing/>
        <w:rPr>
          <w:rFonts w:asciiTheme="majorHAnsi" w:hAnsiTheme="majorHAnsi" w:cs="Calibri"/>
          <w:sz w:val="22"/>
          <w:szCs w:val="22"/>
        </w:rPr>
      </w:pPr>
    </w:p>
    <w:p w14:paraId="4FBE25FD" w14:textId="77777777" w:rsidR="00784FB7" w:rsidRPr="002F42BA" w:rsidRDefault="00784FB7" w:rsidP="0088774C">
      <w:pPr>
        <w:suppressAutoHyphens/>
        <w:spacing w:line="276" w:lineRule="auto"/>
        <w:contextualSpacing/>
        <w:rPr>
          <w:rFonts w:asciiTheme="majorHAnsi" w:hAnsiTheme="majorHAnsi" w:cs="Calibri"/>
          <w:sz w:val="22"/>
          <w:szCs w:val="22"/>
        </w:rPr>
      </w:pPr>
    </w:p>
    <w:p w14:paraId="4CC43652" w14:textId="77777777" w:rsidR="00784FB7" w:rsidRPr="002F42BA" w:rsidRDefault="00784FB7" w:rsidP="0088774C">
      <w:pPr>
        <w:suppressAutoHyphens/>
        <w:spacing w:line="276" w:lineRule="auto"/>
        <w:contextualSpacing/>
        <w:rPr>
          <w:rFonts w:asciiTheme="majorHAnsi" w:hAnsiTheme="majorHAnsi" w:cs="Calibri"/>
          <w:sz w:val="22"/>
          <w:szCs w:val="22"/>
        </w:rPr>
      </w:pPr>
    </w:p>
    <w:p w14:paraId="1E64D8B5" w14:textId="77777777" w:rsidR="00784FB7" w:rsidRPr="002F42BA" w:rsidRDefault="00784FB7" w:rsidP="0088774C">
      <w:pPr>
        <w:suppressAutoHyphens/>
        <w:spacing w:line="276" w:lineRule="auto"/>
        <w:contextualSpacing/>
        <w:rPr>
          <w:rFonts w:asciiTheme="majorHAnsi" w:hAnsiTheme="majorHAnsi" w:cs="Calibri"/>
          <w:sz w:val="22"/>
          <w:szCs w:val="22"/>
        </w:rPr>
      </w:pPr>
    </w:p>
    <w:p w14:paraId="1DDA6755" w14:textId="77777777" w:rsidR="00E93A1D" w:rsidRPr="002F42BA" w:rsidRDefault="00E93A1D" w:rsidP="0088774C">
      <w:pPr>
        <w:tabs>
          <w:tab w:val="left" w:pos="6096"/>
        </w:tabs>
        <w:suppressAutoHyphens/>
        <w:spacing w:line="276" w:lineRule="auto"/>
        <w:contextualSpacing/>
        <w:jc w:val="center"/>
        <w:rPr>
          <w:rFonts w:asciiTheme="majorHAnsi" w:hAnsiTheme="majorHAnsi" w:cs="Calibri"/>
          <w:sz w:val="22"/>
          <w:szCs w:val="22"/>
        </w:rPr>
      </w:pPr>
    </w:p>
    <w:p w14:paraId="5EBAD79B" w14:textId="77777777" w:rsidR="00784FB7" w:rsidRPr="002F42BA" w:rsidRDefault="00784FB7" w:rsidP="0088774C">
      <w:pPr>
        <w:tabs>
          <w:tab w:val="left" w:pos="6096"/>
        </w:tabs>
        <w:suppressAutoHyphens/>
        <w:spacing w:line="276" w:lineRule="auto"/>
        <w:contextualSpacing/>
        <w:jc w:val="center"/>
        <w:rPr>
          <w:rFonts w:asciiTheme="majorHAnsi" w:hAnsiTheme="majorHAnsi" w:cs="Calibri"/>
          <w:sz w:val="22"/>
          <w:szCs w:val="22"/>
        </w:rPr>
      </w:pPr>
    </w:p>
    <w:p w14:paraId="40EE4A32" w14:textId="77777777" w:rsidR="00784FB7" w:rsidRPr="002F42BA" w:rsidRDefault="00784FB7" w:rsidP="0088774C">
      <w:pPr>
        <w:tabs>
          <w:tab w:val="left" w:pos="6096"/>
        </w:tabs>
        <w:suppressAutoHyphens/>
        <w:spacing w:line="276" w:lineRule="auto"/>
        <w:contextualSpacing/>
        <w:jc w:val="center"/>
        <w:rPr>
          <w:rFonts w:asciiTheme="majorHAnsi" w:hAnsiTheme="majorHAnsi" w:cs="Calibri"/>
          <w:sz w:val="22"/>
          <w:szCs w:val="22"/>
        </w:rPr>
      </w:pPr>
    </w:p>
    <w:p w14:paraId="10A147CB" w14:textId="77777777" w:rsidR="00784FB7" w:rsidRPr="002F42BA" w:rsidRDefault="00784FB7" w:rsidP="0088774C">
      <w:pPr>
        <w:tabs>
          <w:tab w:val="left" w:pos="6096"/>
        </w:tabs>
        <w:suppressAutoHyphens/>
        <w:spacing w:line="276" w:lineRule="auto"/>
        <w:contextualSpacing/>
        <w:jc w:val="center"/>
        <w:rPr>
          <w:rFonts w:asciiTheme="majorHAnsi" w:hAnsiTheme="majorHAnsi" w:cs="Calibri"/>
          <w:sz w:val="22"/>
          <w:szCs w:val="22"/>
        </w:rPr>
      </w:pPr>
    </w:p>
    <w:p w14:paraId="164BF23E" w14:textId="77777777" w:rsidR="00784FB7" w:rsidRPr="002F42BA" w:rsidRDefault="00784FB7" w:rsidP="0088774C">
      <w:pPr>
        <w:tabs>
          <w:tab w:val="left" w:pos="6096"/>
        </w:tabs>
        <w:suppressAutoHyphens/>
        <w:spacing w:line="276" w:lineRule="auto"/>
        <w:contextualSpacing/>
        <w:jc w:val="center"/>
        <w:rPr>
          <w:rFonts w:asciiTheme="majorHAnsi" w:hAnsiTheme="majorHAnsi" w:cs="Calibri"/>
          <w:sz w:val="22"/>
          <w:szCs w:val="22"/>
        </w:rPr>
      </w:pPr>
    </w:p>
    <w:p w14:paraId="7A98F08A" w14:textId="77777777" w:rsidR="00784FB7" w:rsidRPr="002F42BA" w:rsidRDefault="00784FB7" w:rsidP="0088774C">
      <w:pPr>
        <w:tabs>
          <w:tab w:val="left" w:pos="6096"/>
        </w:tabs>
        <w:suppressAutoHyphens/>
        <w:spacing w:line="276" w:lineRule="auto"/>
        <w:contextualSpacing/>
        <w:jc w:val="center"/>
        <w:rPr>
          <w:rFonts w:asciiTheme="majorHAnsi" w:hAnsiTheme="majorHAnsi" w:cs="Calibri"/>
          <w:sz w:val="22"/>
          <w:szCs w:val="22"/>
        </w:rPr>
      </w:pPr>
    </w:p>
    <w:p w14:paraId="5850CAED" w14:textId="77777777" w:rsidR="00784FB7" w:rsidRPr="002F42BA" w:rsidRDefault="00784FB7" w:rsidP="0088774C">
      <w:pPr>
        <w:tabs>
          <w:tab w:val="left" w:pos="6096"/>
        </w:tabs>
        <w:suppressAutoHyphens/>
        <w:spacing w:line="276" w:lineRule="auto"/>
        <w:contextualSpacing/>
        <w:jc w:val="center"/>
        <w:rPr>
          <w:rFonts w:asciiTheme="majorHAnsi" w:hAnsiTheme="majorHAnsi" w:cs="Calibri"/>
          <w:sz w:val="22"/>
          <w:szCs w:val="22"/>
        </w:rPr>
      </w:pPr>
    </w:p>
    <w:p w14:paraId="2E85DC69" w14:textId="77777777" w:rsidR="00784FB7" w:rsidRPr="002F42BA" w:rsidRDefault="00784FB7" w:rsidP="0088774C">
      <w:pPr>
        <w:tabs>
          <w:tab w:val="left" w:pos="6096"/>
        </w:tabs>
        <w:suppressAutoHyphens/>
        <w:spacing w:line="276" w:lineRule="auto"/>
        <w:contextualSpacing/>
        <w:jc w:val="center"/>
        <w:rPr>
          <w:rFonts w:asciiTheme="majorHAnsi" w:hAnsiTheme="majorHAnsi" w:cs="Calibri"/>
          <w:sz w:val="22"/>
          <w:szCs w:val="22"/>
        </w:rPr>
      </w:pPr>
    </w:p>
    <w:p w14:paraId="60657AB7" w14:textId="77777777" w:rsidR="00784FB7" w:rsidRPr="002F42BA" w:rsidRDefault="00784FB7" w:rsidP="0088774C">
      <w:pPr>
        <w:tabs>
          <w:tab w:val="left" w:pos="6096"/>
        </w:tabs>
        <w:suppressAutoHyphens/>
        <w:spacing w:line="276" w:lineRule="auto"/>
        <w:contextualSpacing/>
        <w:jc w:val="center"/>
        <w:rPr>
          <w:rFonts w:asciiTheme="majorHAnsi" w:hAnsiTheme="majorHAnsi" w:cs="Calibri"/>
          <w:sz w:val="22"/>
          <w:szCs w:val="22"/>
        </w:rPr>
      </w:pPr>
    </w:p>
    <w:p w14:paraId="30219EC4" w14:textId="2CD331C1" w:rsidR="00C31ECC" w:rsidRPr="002F42BA" w:rsidRDefault="00FC3885" w:rsidP="0088774C">
      <w:pPr>
        <w:tabs>
          <w:tab w:val="left" w:pos="6096"/>
        </w:tabs>
        <w:suppressAutoHyphens/>
        <w:spacing w:line="276" w:lineRule="auto"/>
        <w:contextualSpacing/>
        <w:jc w:val="center"/>
        <w:rPr>
          <w:rFonts w:asciiTheme="majorHAnsi" w:hAnsiTheme="majorHAnsi" w:cs="Calibri"/>
          <w:sz w:val="22"/>
          <w:szCs w:val="22"/>
        </w:rPr>
        <w:sectPr w:rsidR="00C31ECC" w:rsidRPr="002F42BA" w:rsidSect="008E217D">
          <w:headerReference w:type="even" r:id="rId8"/>
          <w:headerReference w:type="default" r:id="rId9"/>
          <w:footerReference w:type="default" r:id="rId10"/>
          <w:pgSz w:w="11906" w:h="16838"/>
          <w:pgMar w:top="1247" w:right="1134" w:bottom="1247" w:left="1418" w:header="284" w:footer="590" w:gutter="0"/>
          <w:cols w:space="708"/>
          <w:docGrid w:linePitch="360"/>
        </w:sectPr>
      </w:pPr>
      <w:r>
        <w:rPr>
          <w:rFonts w:asciiTheme="majorHAnsi" w:hAnsiTheme="majorHAnsi" w:cs="Calibri"/>
          <w:sz w:val="22"/>
          <w:szCs w:val="22"/>
        </w:rPr>
        <w:t>16.04.</w:t>
      </w:r>
      <w:r w:rsidR="00254F62" w:rsidRPr="002F42BA">
        <w:rPr>
          <w:rFonts w:asciiTheme="majorHAnsi" w:hAnsiTheme="majorHAnsi" w:cs="Calibri"/>
          <w:sz w:val="22"/>
          <w:szCs w:val="22"/>
        </w:rPr>
        <w:t>2</w:t>
      </w:r>
      <w:r w:rsidR="00E93A1D" w:rsidRPr="002F42BA">
        <w:rPr>
          <w:rFonts w:asciiTheme="majorHAnsi" w:hAnsiTheme="majorHAnsi" w:cs="Calibri"/>
          <w:sz w:val="22"/>
          <w:szCs w:val="22"/>
        </w:rPr>
        <w:t>02</w:t>
      </w:r>
      <w:r w:rsidR="00253C52" w:rsidRPr="002F42BA">
        <w:rPr>
          <w:rFonts w:asciiTheme="majorHAnsi" w:hAnsiTheme="majorHAnsi" w:cs="Calibri"/>
          <w:sz w:val="22"/>
          <w:szCs w:val="22"/>
        </w:rPr>
        <w:t>1</w:t>
      </w:r>
      <w:r w:rsidR="00254F62" w:rsidRPr="002F42BA">
        <w:rPr>
          <w:rFonts w:asciiTheme="majorHAnsi" w:hAnsiTheme="majorHAnsi" w:cs="Calibri"/>
          <w:sz w:val="22"/>
          <w:szCs w:val="22"/>
        </w:rPr>
        <w:t xml:space="preserve">r. </w:t>
      </w:r>
    </w:p>
    <w:p w14:paraId="14D48858" w14:textId="77777777" w:rsidR="00E93A1D" w:rsidRPr="002F42BA" w:rsidRDefault="007C1592"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lastRenderedPageBreak/>
        <w:t>ROZDZ. I</w:t>
      </w:r>
      <w:r w:rsidRPr="002F42BA">
        <w:rPr>
          <w:rStyle w:val="Odwoanieintensywne"/>
          <w:rFonts w:cstheme="minorBidi"/>
          <w:b/>
          <w:bCs w:val="0"/>
          <w:color w:val="002060"/>
          <w:spacing w:val="0"/>
        </w:rPr>
        <w:tab/>
        <w:t>INFORMACJE O ZAMAWIAJĄCYM.</w:t>
      </w:r>
    </w:p>
    <w:p w14:paraId="387F41DB" w14:textId="77777777" w:rsidR="00E93A1D" w:rsidRPr="002F42BA" w:rsidRDefault="00E93A1D" w:rsidP="0088774C">
      <w:pPr>
        <w:suppressAutoHyphens/>
        <w:autoSpaceDE w:val="0"/>
        <w:autoSpaceDN w:val="0"/>
        <w:adjustRightInd w:val="0"/>
        <w:spacing w:after="60" w:line="276" w:lineRule="auto"/>
        <w:rPr>
          <w:rFonts w:asciiTheme="majorHAnsi" w:hAnsiTheme="majorHAnsi" w:cs="Calibri"/>
          <w:color w:val="000000"/>
          <w:sz w:val="22"/>
          <w:szCs w:val="22"/>
        </w:rPr>
      </w:pPr>
      <w:r w:rsidRPr="002F42BA">
        <w:rPr>
          <w:rFonts w:asciiTheme="majorHAnsi" w:hAnsiTheme="majorHAnsi" w:cs="Calibri"/>
          <w:color w:val="000000"/>
          <w:sz w:val="22"/>
          <w:szCs w:val="22"/>
        </w:rPr>
        <w:t xml:space="preserve">Nazwa Zamawiającego: </w:t>
      </w:r>
      <w:r w:rsidR="00C65722">
        <w:rPr>
          <w:rFonts w:asciiTheme="majorHAnsi" w:hAnsiTheme="majorHAnsi" w:cs="Calibri"/>
          <w:color w:val="000000"/>
          <w:sz w:val="22"/>
          <w:szCs w:val="22"/>
        </w:rPr>
        <w:t>Przedsiębiorstwo Gospodarki Komunalnej Sp. z o.o.</w:t>
      </w:r>
    </w:p>
    <w:p w14:paraId="050E36A5" w14:textId="77777777" w:rsidR="00E93A1D" w:rsidRPr="002F42BA" w:rsidRDefault="00E93A1D" w:rsidP="00C65722">
      <w:pPr>
        <w:suppressAutoHyphens/>
        <w:autoSpaceDE w:val="0"/>
        <w:autoSpaceDN w:val="0"/>
        <w:adjustRightInd w:val="0"/>
        <w:spacing w:after="60" w:line="276" w:lineRule="auto"/>
        <w:rPr>
          <w:rFonts w:asciiTheme="majorHAnsi" w:hAnsiTheme="majorHAnsi" w:cs="Calibri"/>
          <w:color w:val="000000"/>
          <w:sz w:val="22"/>
          <w:szCs w:val="22"/>
        </w:rPr>
      </w:pPr>
      <w:r w:rsidRPr="002F42BA">
        <w:rPr>
          <w:rFonts w:asciiTheme="majorHAnsi" w:hAnsiTheme="majorHAnsi" w:cs="Calibri"/>
          <w:color w:val="000000"/>
          <w:sz w:val="22"/>
          <w:szCs w:val="22"/>
        </w:rPr>
        <w:t xml:space="preserve">Adres: </w:t>
      </w:r>
      <w:r w:rsidR="00C65722">
        <w:rPr>
          <w:rFonts w:asciiTheme="majorHAnsi" w:hAnsiTheme="majorHAnsi" w:cs="Calibri"/>
          <w:color w:val="000000"/>
          <w:sz w:val="22"/>
          <w:szCs w:val="22"/>
        </w:rPr>
        <w:t>ul. Komunalna 5, 75-724 Koszalin</w:t>
      </w:r>
    </w:p>
    <w:p w14:paraId="0D530161" w14:textId="77777777" w:rsidR="00292882" w:rsidRPr="002F42BA" w:rsidRDefault="00292882" w:rsidP="00C65722">
      <w:pPr>
        <w:suppressAutoHyphens/>
        <w:autoSpaceDE w:val="0"/>
        <w:autoSpaceDN w:val="0"/>
        <w:adjustRightInd w:val="0"/>
        <w:spacing w:after="60" w:line="276" w:lineRule="auto"/>
        <w:rPr>
          <w:rFonts w:asciiTheme="majorHAnsi" w:hAnsiTheme="majorHAnsi" w:cs="Calibri"/>
          <w:color w:val="000000"/>
          <w:sz w:val="22"/>
          <w:szCs w:val="22"/>
        </w:rPr>
      </w:pPr>
      <w:r w:rsidRPr="002F42BA">
        <w:rPr>
          <w:rFonts w:asciiTheme="majorHAnsi" w:hAnsiTheme="majorHAnsi" w:cs="Calibri"/>
          <w:color w:val="000000"/>
          <w:sz w:val="22"/>
          <w:szCs w:val="22"/>
        </w:rPr>
        <w:t>Numer telefonu:</w:t>
      </w:r>
      <w:r w:rsidR="00C65722" w:rsidRPr="00C65722">
        <w:rPr>
          <w:rFonts w:asciiTheme="majorHAnsi" w:hAnsiTheme="majorHAnsi" w:cs="Calibri"/>
          <w:color w:val="000000"/>
          <w:sz w:val="22"/>
          <w:szCs w:val="22"/>
        </w:rPr>
        <w:t xml:space="preserve"> tel. 94 348-44-44 (centrala)</w:t>
      </w:r>
    </w:p>
    <w:p w14:paraId="4468AADF" w14:textId="77777777" w:rsidR="00292882" w:rsidRPr="002F42BA" w:rsidRDefault="00292882" w:rsidP="0088774C">
      <w:pPr>
        <w:suppressAutoHyphens/>
        <w:spacing w:after="60" w:line="276" w:lineRule="auto"/>
        <w:jc w:val="both"/>
        <w:rPr>
          <w:rFonts w:asciiTheme="majorHAnsi" w:hAnsiTheme="majorHAnsi" w:cs="Calibri"/>
          <w:sz w:val="22"/>
          <w:szCs w:val="22"/>
        </w:rPr>
      </w:pPr>
      <w:r w:rsidRPr="00FE1C49">
        <w:rPr>
          <w:rFonts w:asciiTheme="majorHAnsi" w:hAnsiTheme="majorHAnsi" w:cs="Calibri"/>
          <w:color w:val="000000"/>
          <w:sz w:val="22"/>
          <w:szCs w:val="22"/>
        </w:rPr>
        <w:t>Godziny</w:t>
      </w:r>
      <w:r w:rsidR="00437E17" w:rsidRPr="00FE1C49">
        <w:rPr>
          <w:rFonts w:asciiTheme="majorHAnsi" w:hAnsiTheme="majorHAnsi" w:cs="Calibri"/>
          <w:color w:val="000000"/>
          <w:sz w:val="22"/>
          <w:szCs w:val="22"/>
        </w:rPr>
        <w:t xml:space="preserve"> pracy/ urzędowania:</w:t>
      </w:r>
      <w:r w:rsidR="00FE1C49" w:rsidRPr="00FE1C49">
        <w:t xml:space="preserve"> </w:t>
      </w:r>
      <w:r w:rsidR="00FE1C49" w:rsidRPr="00FE1C49">
        <w:rPr>
          <w:rFonts w:asciiTheme="majorHAnsi" w:hAnsiTheme="majorHAnsi" w:cs="Calibri"/>
          <w:color w:val="000000"/>
          <w:sz w:val="22"/>
          <w:szCs w:val="22"/>
        </w:rPr>
        <w:t>6:30-14:30</w:t>
      </w:r>
    </w:p>
    <w:p w14:paraId="7E701588" w14:textId="77777777" w:rsidR="00C65722" w:rsidRPr="00C65722" w:rsidRDefault="00C65722" w:rsidP="00C65722">
      <w:pPr>
        <w:suppressAutoHyphens/>
        <w:autoSpaceDE w:val="0"/>
        <w:autoSpaceDN w:val="0"/>
        <w:adjustRightInd w:val="0"/>
        <w:spacing w:after="60" w:line="276" w:lineRule="auto"/>
        <w:rPr>
          <w:rFonts w:asciiTheme="majorHAnsi" w:hAnsiTheme="majorHAnsi" w:cs="Calibri"/>
          <w:color w:val="000000"/>
          <w:sz w:val="22"/>
          <w:szCs w:val="22"/>
        </w:rPr>
      </w:pPr>
      <w:r w:rsidRPr="00C65722">
        <w:rPr>
          <w:rFonts w:asciiTheme="majorHAnsi" w:hAnsiTheme="majorHAnsi" w:cs="Calibri"/>
          <w:color w:val="000000"/>
          <w:sz w:val="22"/>
          <w:szCs w:val="22"/>
        </w:rPr>
        <w:t>NIP: 669-05-05-783</w:t>
      </w:r>
    </w:p>
    <w:p w14:paraId="2CF71185" w14:textId="77777777" w:rsidR="00C65722" w:rsidRPr="00C65722" w:rsidRDefault="00C65722" w:rsidP="00C65722">
      <w:pPr>
        <w:suppressAutoHyphens/>
        <w:autoSpaceDE w:val="0"/>
        <w:autoSpaceDN w:val="0"/>
        <w:adjustRightInd w:val="0"/>
        <w:spacing w:after="60" w:line="276" w:lineRule="auto"/>
        <w:rPr>
          <w:rFonts w:asciiTheme="majorHAnsi" w:hAnsiTheme="majorHAnsi" w:cs="Calibri"/>
          <w:color w:val="000000"/>
          <w:sz w:val="22"/>
          <w:szCs w:val="22"/>
        </w:rPr>
      </w:pPr>
      <w:r w:rsidRPr="00C65722">
        <w:rPr>
          <w:rFonts w:asciiTheme="majorHAnsi" w:hAnsiTheme="majorHAnsi" w:cs="Calibri"/>
          <w:color w:val="000000"/>
          <w:sz w:val="22"/>
          <w:szCs w:val="22"/>
        </w:rPr>
        <w:t>REGON: 330253984</w:t>
      </w:r>
    </w:p>
    <w:p w14:paraId="1D67F2C3" w14:textId="77777777" w:rsidR="00E93A1D" w:rsidRPr="00C65722" w:rsidRDefault="00292882" w:rsidP="0088774C">
      <w:pPr>
        <w:suppressAutoHyphens/>
        <w:autoSpaceDE w:val="0"/>
        <w:autoSpaceDN w:val="0"/>
        <w:adjustRightInd w:val="0"/>
        <w:spacing w:after="60" w:line="276" w:lineRule="auto"/>
        <w:rPr>
          <w:rFonts w:asciiTheme="majorHAnsi" w:hAnsiTheme="majorHAnsi" w:cs="Calibri"/>
          <w:color w:val="000000"/>
          <w:sz w:val="22"/>
          <w:szCs w:val="22"/>
        </w:rPr>
      </w:pPr>
      <w:r w:rsidRPr="00C65722">
        <w:rPr>
          <w:rFonts w:asciiTheme="majorHAnsi" w:hAnsiTheme="majorHAnsi" w:cs="Calibri"/>
          <w:color w:val="000000"/>
          <w:sz w:val="22"/>
          <w:szCs w:val="22"/>
        </w:rPr>
        <w:t>Adres poczty elektronicznej (e</w:t>
      </w:r>
      <w:r w:rsidR="00E93A1D" w:rsidRPr="00C65722">
        <w:rPr>
          <w:rFonts w:asciiTheme="majorHAnsi" w:hAnsiTheme="majorHAnsi" w:cs="Calibri"/>
          <w:color w:val="000000"/>
          <w:sz w:val="22"/>
          <w:szCs w:val="22"/>
        </w:rPr>
        <w:t>-mail</w:t>
      </w:r>
      <w:r w:rsidRPr="00C65722">
        <w:rPr>
          <w:rFonts w:asciiTheme="majorHAnsi" w:hAnsiTheme="majorHAnsi" w:cs="Calibri"/>
          <w:color w:val="000000"/>
          <w:sz w:val="22"/>
          <w:szCs w:val="22"/>
        </w:rPr>
        <w:t>)</w:t>
      </w:r>
      <w:r w:rsidR="00E93A1D" w:rsidRPr="00C65722">
        <w:rPr>
          <w:rFonts w:asciiTheme="majorHAnsi" w:hAnsiTheme="majorHAnsi" w:cs="Calibri"/>
          <w:color w:val="000000"/>
          <w:sz w:val="22"/>
          <w:szCs w:val="22"/>
        </w:rPr>
        <w:t xml:space="preserve">: </w:t>
      </w:r>
      <w:hyperlink r:id="rId11" w:history="1">
        <w:r w:rsidR="00C65722" w:rsidRPr="003D4D60">
          <w:rPr>
            <w:rStyle w:val="Hipercze"/>
            <w:rFonts w:asciiTheme="majorHAnsi" w:hAnsiTheme="majorHAnsi" w:cs="Calibri"/>
            <w:sz w:val="22"/>
            <w:szCs w:val="22"/>
          </w:rPr>
          <w:t>pgk@pgk.koszalin.com.pl</w:t>
        </w:r>
      </w:hyperlink>
      <w:r w:rsidR="00C65722">
        <w:rPr>
          <w:rFonts w:asciiTheme="majorHAnsi" w:hAnsiTheme="majorHAnsi" w:cs="Calibri"/>
          <w:color w:val="000000"/>
          <w:sz w:val="22"/>
          <w:szCs w:val="22"/>
        </w:rPr>
        <w:t xml:space="preserve"> </w:t>
      </w:r>
    </w:p>
    <w:p w14:paraId="37D8D558" w14:textId="77777777" w:rsidR="00292882" w:rsidRPr="00C65722" w:rsidRDefault="00292882" w:rsidP="0088774C">
      <w:pPr>
        <w:suppressAutoHyphens/>
        <w:autoSpaceDE w:val="0"/>
        <w:autoSpaceDN w:val="0"/>
        <w:adjustRightInd w:val="0"/>
        <w:spacing w:after="60" w:line="276" w:lineRule="auto"/>
        <w:rPr>
          <w:rFonts w:asciiTheme="majorHAnsi" w:hAnsiTheme="majorHAnsi" w:cs="Calibri"/>
          <w:color w:val="000000"/>
          <w:sz w:val="22"/>
          <w:szCs w:val="22"/>
        </w:rPr>
      </w:pPr>
      <w:r w:rsidRPr="00C65722">
        <w:rPr>
          <w:rFonts w:asciiTheme="majorHAnsi" w:hAnsiTheme="majorHAnsi" w:cs="Calibri"/>
          <w:color w:val="000000"/>
          <w:sz w:val="22"/>
          <w:szCs w:val="22"/>
        </w:rPr>
        <w:t xml:space="preserve">Adres strony internetowej: </w:t>
      </w:r>
      <w:hyperlink r:id="rId12" w:history="1">
        <w:r w:rsidR="00C65722" w:rsidRPr="003D4D60">
          <w:rPr>
            <w:rStyle w:val="Hipercze"/>
            <w:rFonts w:asciiTheme="majorHAnsi" w:hAnsiTheme="majorHAnsi" w:cs="Calibri"/>
            <w:sz w:val="22"/>
            <w:szCs w:val="22"/>
          </w:rPr>
          <w:t>www.pgk.koszalin.com.pl</w:t>
        </w:r>
      </w:hyperlink>
      <w:r w:rsidR="00C65722">
        <w:rPr>
          <w:rFonts w:asciiTheme="majorHAnsi" w:hAnsiTheme="majorHAnsi" w:cs="Calibri"/>
          <w:color w:val="000000"/>
          <w:sz w:val="22"/>
          <w:szCs w:val="22"/>
        </w:rPr>
        <w:t xml:space="preserve"> </w:t>
      </w:r>
    </w:p>
    <w:p w14:paraId="147D54C8" w14:textId="77777777" w:rsidR="00784FB7" w:rsidRPr="002F42BA" w:rsidRDefault="00784FB7"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II</w:t>
      </w:r>
      <w:r w:rsidRPr="002F42BA">
        <w:rPr>
          <w:rStyle w:val="Odwoanieintensywne"/>
          <w:rFonts w:cstheme="minorBidi"/>
          <w:b/>
          <w:bCs w:val="0"/>
          <w:color w:val="002060"/>
          <w:spacing w:val="0"/>
        </w:rPr>
        <w:tab/>
        <w:t>OSOBY UPRAWNIONE DO KOMUNIKOWANIA SIĘ Z WYKONAWCAMI</w:t>
      </w:r>
      <w:r w:rsidR="00192B64" w:rsidRPr="002F42BA">
        <w:rPr>
          <w:rStyle w:val="Odwoanieintensywne"/>
          <w:rFonts w:cstheme="minorBidi"/>
          <w:b/>
          <w:bCs w:val="0"/>
          <w:color w:val="002060"/>
          <w:spacing w:val="0"/>
        </w:rPr>
        <w:t>.</w:t>
      </w:r>
    </w:p>
    <w:p w14:paraId="272A3EE5" w14:textId="77777777" w:rsidR="009F764D" w:rsidRPr="009F764D" w:rsidRDefault="009F764D" w:rsidP="009F764D">
      <w:pPr>
        <w:suppressAutoHyphens/>
        <w:autoSpaceDE w:val="0"/>
        <w:autoSpaceDN w:val="0"/>
        <w:adjustRightInd w:val="0"/>
        <w:spacing w:after="60" w:line="276" w:lineRule="auto"/>
        <w:jc w:val="both"/>
        <w:rPr>
          <w:rFonts w:asciiTheme="majorHAnsi" w:hAnsiTheme="majorHAnsi" w:cs="Calibri"/>
          <w:sz w:val="22"/>
          <w:szCs w:val="22"/>
        </w:rPr>
      </w:pPr>
      <w:r w:rsidRPr="000F3E9B">
        <w:rPr>
          <w:rFonts w:asciiTheme="majorHAnsi" w:hAnsiTheme="majorHAnsi" w:cs="Calibri"/>
          <w:color w:val="000000"/>
          <w:sz w:val="22"/>
          <w:szCs w:val="22"/>
        </w:rPr>
        <w:t xml:space="preserve">Strona internetowa platformy zakupowej Zamawiającego (adres </w:t>
      </w:r>
      <w:r w:rsidRPr="000F3E9B">
        <w:rPr>
          <w:rFonts w:asciiTheme="majorHAnsi" w:hAnsiTheme="majorHAnsi" w:cs="Calibri"/>
          <w:sz w:val="22"/>
          <w:szCs w:val="22"/>
        </w:rPr>
        <w:t>strony internetowej prowadzonego postępowania:</w:t>
      </w:r>
      <w:r w:rsidRPr="009F764D">
        <w:rPr>
          <w:rFonts w:asciiTheme="majorHAnsi" w:hAnsiTheme="majorHAnsi" w:cs="Calibri"/>
          <w:sz w:val="22"/>
          <w:szCs w:val="22"/>
        </w:rPr>
        <w:t xml:space="preserve"> </w:t>
      </w:r>
      <w:hyperlink r:id="rId13" w:history="1">
        <w:r w:rsidRPr="00F00C9F">
          <w:rPr>
            <w:rStyle w:val="Hipercze"/>
            <w:rFonts w:asciiTheme="majorHAnsi" w:hAnsiTheme="majorHAnsi" w:cs="Calibri"/>
            <w:sz w:val="22"/>
            <w:szCs w:val="22"/>
          </w:rPr>
          <w:t>https://platformazakupowa.pl/pn/pgk_koszalin/proceedings</w:t>
        </w:r>
      </w:hyperlink>
      <w:r w:rsidRPr="000F3E9B">
        <w:rPr>
          <w:rFonts w:asciiTheme="majorHAnsi" w:hAnsiTheme="majorHAnsi" w:cs="Calibri"/>
          <w:sz w:val="22"/>
          <w:szCs w:val="22"/>
        </w:rPr>
        <w:t xml:space="preserve"> </w:t>
      </w:r>
      <w:r>
        <w:rPr>
          <w:rFonts w:asciiTheme="majorHAnsi" w:hAnsiTheme="majorHAnsi"/>
          <w:sz w:val="22"/>
          <w:szCs w:val="22"/>
        </w:rPr>
        <w:t>-</w:t>
      </w:r>
      <w:r w:rsidRPr="000F3E9B">
        <w:rPr>
          <w:rFonts w:asciiTheme="majorHAnsi" w:hAnsiTheme="majorHAnsi" w:cs="Calibri"/>
          <w:sz w:val="22"/>
          <w:szCs w:val="22"/>
        </w:rPr>
        <w:t xml:space="preserve"> zwana dalej jako Platforma.</w:t>
      </w:r>
    </w:p>
    <w:p w14:paraId="1ABBA08C" w14:textId="77777777" w:rsidR="003D4467" w:rsidRPr="002F42BA" w:rsidRDefault="003D4467" w:rsidP="001B5EC9">
      <w:pPr>
        <w:widowControl w:val="0"/>
        <w:suppressAutoHyphens/>
        <w:autoSpaceDE w:val="0"/>
        <w:autoSpaceDN w:val="0"/>
        <w:adjustRightInd w:val="0"/>
        <w:spacing w:line="276" w:lineRule="auto"/>
        <w:contextualSpacing/>
        <w:rPr>
          <w:rFonts w:asciiTheme="majorHAnsi" w:hAnsiTheme="majorHAnsi" w:cs="Calibri"/>
          <w:color w:val="000000"/>
          <w:sz w:val="22"/>
          <w:szCs w:val="22"/>
        </w:rPr>
      </w:pPr>
    </w:p>
    <w:p w14:paraId="2B0AEE08" w14:textId="77777777" w:rsidR="00DF4D69" w:rsidRPr="002F42BA" w:rsidRDefault="00DF4D69" w:rsidP="0088774C">
      <w:pPr>
        <w:suppressAutoHyphens/>
        <w:spacing w:line="276" w:lineRule="auto"/>
        <w:rPr>
          <w:rFonts w:asciiTheme="majorHAnsi" w:hAnsiTheme="majorHAnsi" w:cs="Calibri"/>
          <w:b/>
          <w:bCs/>
          <w:color w:val="002060"/>
          <w:sz w:val="22"/>
          <w:szCs w:val="22"/>
        </w:rPr>
      </w:pPr>
      <w:r w:rsidRPr="002F42BA">
        <w:rPr>
          <w:rFonts w:asciiTheme="majorHAnsi" w:hAnsiTheme="majorHAnsi" w:cs="Calibri"/>
          <w:b/>
          <w:bCs/>
          <w:color w:val="002060"/>
          <w:sz w:val="22"/>
          <w:szCs w:val="22"/>
        </w:rPr>
        <w:t>Osoba uprawniona do ko</w:t>
      </w:r>
      <w:r w:rsidR="00437E17" w:rsidRPr="002F42BA">
        <w:rPr>
          <w:rFonts w:asciiTheme="majorHAnsi" w:hAnsiTheme="majorHAnsi" w:cs="Calibri"/>
          <w:b/>
          <w:bCs/>
          <w:color w:val="002060"/>
          <w:sz w:val="22"/>
          <w:szCs w:val="22"/>
        </w:rPr>
        <w:t xml:space="preserve">munikowania się </w:t>
      </w:r>
      <w:r w:rsidRPr="002F42BA">
        <w:rPr>
          <w:rFonts w:asciiTheme="majorHAnsi" w:hAnsiTheme="majorHAnsi" w:cs="Calibri"/>
          <w:b/>
          <w:bCs/>
          <w:color w:val="002060"/>
          <w:sz w:val="22"/>
          <w:szCs w:val="22"/>
        </w:rPr>
        <w:t xml:space="preserve">z Wykonawcami ze strony Zamawiającego: </w:t>
      </w:r>
    </w:p>
    <w:p w14:paraId="7905BAE3" w14:textId="144F9FA6" w:rsidR="00035882" w:rsidRPr="00035882" w:rsidRDefault="00035882" w:rsidP="00035882">
      <w:pPr>
        <w:suppressAutoHyphens/>
        <w:spacing w:line="276" w:lineRule="auto"/>
        <w:rPr>
          <w:rFonts w:asciiTheme="majorHAnsi" w:hAnsiTheme="majorHAnsi" w:cs="Calibri"/>
          <w:sz w:val="22"/>
          <w:szCs w:val="22"/>
        </w:rPr>
      </w:pPr>
      <w:r w:rsidRPr="00035882">
        <w:rPr>
          <w:rFonts w:asciiTheme="majorHAnsi" w:hAnsiTheme="majorHAnsi" w:cs="Calibri"/>
          <w:sz w:val="22"/>
          <w:szCs w:val="22"/>
        </w:rPr>
        <w:t>Anna Pieńkowska</w:t>
      </w:r>
    </w:p>
    <w:p w14:paraId="16AF3A12" w14:textId="4DAC4F96" w:rsidR="00DF4D69" w:rsidRPr="00035882" w:rsidRDefault="00035882" w:rsidP="00035882">
      <w:pPr>
        <w:suppressAutoHyphens/>
        <w:spacing w:line="276" w:lineRule="auto"/>
        <w:rPr>
          <w:rFonts w:asciiTheme="majorHAnsi" w:hAnsiTheme="majorHAnsi" w:cs="Calibri"/>
          <w:sz w:val="22"/>
          <w:szCs w:val="22"/>
        </w:rPr>
      </w:pPr>
      <w:r w:rsidRPr="00035882">
        <w:rPr>
          <w:rFonts w:asciiTheme="majorHAnsi" w:hAnsiTheme="majorHAnsi" w:cs="Calibri"/>
          <w:sz w:val="22"/>
          <w:szCs w:val="22"/>
        </w:rPr>
        <w:t xml:space="preserve">tel.: 94 348 44 32   </w:t>
      </w:r>
    </w:p>
    <w:p w14:paraId="32B2AF23" w14:textId="7904EF09" w:rsidR="00C65722" w:rsidRPr="002F42BA" w:rsidRDefault="00C65722" w:rsidP="00C65722">
      <w:pPr>
        <w:suppressAutoHyphens/>
        <w:spacing w:line="276" w:lineRule="auto"/>
        <w:rPr>
          <w:rFonts w:asciiTheme="majorHAnsi" w:hAnsiTheme="majorHAnsi" w:cs="Calibri"/>
          <w:sz w:val="22"/>
          <w:szCs w:val="22"/>
        </w:rPr>
      </w:pPr>
      <w:r w:rsidRPr="00035882">
        <w:rPr>
          <w:rFonts w:asciiTheme="majorHAnsi" w:hAnsiTheme="majorHAnsi" w:cs="Calibri"/>
          <w:sz w:val="22"/>
          <w:szCs w:val="22"/>
        </w:rPr>
        <w:t>E-mail</w:t>
      </w:r>
      <w:r w:rsidR="00035882" w:rsidRPr="00035882">
        <w:rPr>
          <w:rFonts w:asciiTheme="majorHAnsi" w:hAnsiTheme="majorHAnsi" w:cs="Calibri"/>
          <w:sz w:val="22"/>
          <w:szCs w:val="22"/>
        </w:rPr>
        <w:t>:Anna.Pienkowska@pgkkoszalin.pl</w:t>
      </w:r>
    </w:p>
    <w:p w14:paraId="0BF5A45D" w14:textId="77777777" w:rsidR="00C65722" w:rsidRPr="002F42BA" w:rsidRDefault="00C65722" w:rsidP="0088774C">
      <w:pPr>
        <w:suppressAutoHyphens/>
        <w:spacing w:line="276" w:lineRule="auto"/>
        <w:rPr>
          <w:rFonts w:asciiTheme="majorHAnsi" w:hAnsiTheme="majorHAnsi" w:cs="Calibri"/>
          <w:sz w:val="22"/>
          <w:szCs w:val="22"/>
        </w:rPr>
      </w:pPr>
    </w:p>
    <w:p w14:paraId="69AF44AC" w14:textId="77777777" w:rsidR="00DF4D69" w:rsidRPr="002F42BA" w:rsidRDefault="00DF4D69" w:rsidP="0088774C">
      <w:pPr>
        <w:suppressAutoHyphens/>
        <w:spacing w:line="276" w:lineRule="auto"/>
        <w:rPr>
          <w:rFonts w:asciiTheme="majorHAnsi" w:hAnsiTheme="majorHAnsi" w:cs="Calibri"/>
          <w:b/>
          <w:bCs/>
          <w:color w:val="002060"/>
          <w:sz w:val="22"/>
          <w:szCs w:val="22"/>
        </w:rPr>
      </w:pPr>
      <w:r w:rsidRPr="002F42BA">
        <w:rPr>
          <w:rFonts w:asciiTheme="majorHAnsi" w:hAnsiTheme="majorHAnsi" w:cs="Calibri"/>
          <w:b/>
          <w:bCs/>
          <w:color w:val="002060"/>
          <w:sz w:val="22"/>
          <w:szCs w:val="22"/>
        </w:rPr>
        <w:t xml:space="preserve">Osoby uprawnione do </w:t>
      </w:r>
      <w:r w:rsidR="00437E17" w:rsidRPr="002F42BA">
        <w:rPr>
          <w:rFonts w:asciiTheme="majorHAnsi" w:hAnsiTheme="majorHAnsi" w:cs="Calibri"/>
          <w:b/>
          <w:bCs/>
          <w:color w:val="002060"/>
          <w:sz w:val="22"/>
          <w:szCs w:val="22"/>
        </w:rPr>
        <w:t xml:space="preserve">komunikowania się </w:t>
      </w:r>
      <w:r w:rsidRPr="002F42BA">
        <w:rPr>
          <w:rFonts w:asciiTheme="majorHAnsi" w:hAnsiTheme="majorHAnsi" w:cs="Calibri"/>
          <w:b/>
          <w:bCs/>
          <w:color w:val="002060"/>
          <w:sz w:val="22"/>
          <w:szCs w:val="22"/>
        </w:rPr>
        <w:t xml:space="preserve"> z Wykonawcami ze strony brokera Nord</w:t>
      </w:r>
      <w:r w:rsidR="000B0625" w:rsidRPr="002F42BA">
        <w:rPr>
          <w:rFonts w:asciiTheme="majorHAnsi" w:hAnsiTheme="majorHAnsi" w:cs="Calibri"/>
          <w:b/>
          <w:bCs/>
          <w:color w:val="002060"/>
          <w:sz w:val="22"/>
          <w:szCs w:val="22"/>
        </w:rPr>
        <w:t> </w:t>
      </w:r>
      <w:r w:rsidRPr="002F42BA">
        <w:rPr>
          <w:rFonts w:asciiTheme="majorHAnsi" w:hAnsiTheme="majorHAnsi" w:cs="Calibri"/>
          <w:b/>
          <w:bCs/>
          <w:color w:val="002060"/>
          <w:sz w:val="22"/>
          <w:szCs w:val="22"/>
        </w:rPr>
        <w:t>Partner</w:t>
      </w:r>
      <w:r w:rsidR="000B0625" w:rsidRPr="002F42BA">
        <w:rPr>
          <w:rFonts w:asciiTheme="majorHAnsi" w:hAnsiTheme="majorHAnsi" w:cs="Calibri"/>
          <w:b/>
          <w:bCs/>
          <w:color w:val="002060"/>
          <w:sz w:val="22"/>
          <w:szCs w:val="22"/>
        </w:rPr>
        <w:t> </w:t>
      </w:r>
      <w:r w:rsidRPr="002F42BA">
        <w:rPr>
          <w:rFonts w:asciiTheme="majorHAnsi" w:hAnsiTheme="majorHAnsi" w:cs="Calibri"/>
          <w:b/>
          <w:bCs/>
          <w:color w:val="002060"/>
          <w:sz w:val="22"/>
          <w:szCs w:val="22"/>
        </w:rPr>
        <w:t>Sp.</w:t>
      </w:r>
      <w:r w:rsidR="000B0625" w:rsidRPr="002F42BA">
        <w:rPr>
          <w:rFonts w:asciiTheme="majorHAnsi" w:hAnsiTheme="majorHAnsi" w:cs="Calibri"/>
          <w:b/>
          <w:bCs/>
          <w:color w:val="002060"/>
          <w:sz w:val="22"/>
          <w:szCs w:val="22"/>
        </w:rPr>
        <w:t> </w:t>
      </w:r>
      <w:r w:rsidRPr="002F42BA">
        <w:rPr>
          <w:rFonts w:asciiTheme="majorHAnsi" w:hAnsiTheme="majorHAnsi" w:cs="Calibri"/>
          <w:b/>
          <w:bCs/>
          <w:color w:val="002060"/>
          <w:sz w:val="22"/>
          <w:szCs w:val="22"/>
        </w:rPr>
        <w:t>z</w:t>
      </w:r>
      <w:r w:rsidR="000B0625" w:rsidRPr="002F42BA">
        <w:rPr>
          <w:rFonts w:asciiTheme="majorHAnsi" w:hAnsiTheme="majorHAnsi" w:cs="Calibri"/>
          <w:b/>
          <w:bCs/>
          <w:color w:val="002060"/>
          <w:sz w:val="22"/>
          <w:szCs w:val="22"/>
        </w:rPr>
        <w:t> </w:t>
      </w:r>
      <w:r w:rsidRPr="002F42BA">
        <w:rPr>
          <w:rFonts w:asciiTheme="majorHAnsi" w:hAnsiTheme="majorHAnsi" w:cs="Calibri"/>
          <w:b/>
          <w:bCs/>
          <w:color w:val="002060"/>
          <w:sz w:val="22"/>
          <w:szCs w:val="22"/>
        </w:rPr>
        <w:t>o.o.</w:t>
      </w:r>
      <w:r w:rsidR="000B0625" w:rsidRPr="002F42BA">
        <w:rPr>
          <w:rFonts w:asciiTheme="majorHAnsi" w:hAnsiTheme="majorHAnsi" w:cs="Calibri"/>
          <w:b/>
          <w:bCs/>
          <w:color w:val="002060"/>
          <w:sz w:val="22"/>
          <w:szCs w:val="22"/>
        </w:rPr>
        <w:t>:</w:t>
      </w:r>
    </w:p>
    <w:p w14:paraId="03EA5FDE" w14:textId="77777777" w:rsidR="00DF4D69" w:rsidRPr="002F42BA" w:rsidRDefault="00DF4D69" w:rsidP="0088774C">
      <w:pPr>
        <w:suppressAutoHyphens/>
        <w:spacing w:line="276" w:lineRule="auto"/>
        <w:rPr>
          <w:rFonts w:asciiTheme="majorHAnsi" w:hAnsiTheme="majorHAnsi" w:cs="Calibri"/>
          <w:sz w:val="22"/>
          <w:szCs w:val="22"/>
        </w:rPr>
      </w:pPr>
      <w:r w:rsidRPr="002F42BA">
        <w:rPr>
          <w:rFonts w:asciiTheme="majorHAnsi" w:hAnsiTheme="majorHAnsi" w:cs="Calibri"/>
          <w:sz w:val="22"/>
          <w:szCs w:val="22"/>
        </w:rPr>
        <w:t xml:space="preserve">- </w:t>
      </w:r>
      <w:r w:rsidR="00C65722">
        <w:rPr>
          <w:rFonts w:asciiTheme="majorHAnsi" w:hAnsiTheme="majorHAnsi" w:cs="Calibri"/>
          <w:sz w:val="22"/>
          <w:szCs w:val="22"/>
        </w:rPr>
        <w:t xml:space="preserve">Maciej Kowalczyk </w:t>
      </w:r>
      <w:r w:rsidRPr="002F42BA">
        <w:rPr>
          <w:rFonts w:asciiTheme="majorHAnsi" w:hAnsiTheme="majorHAnsi" w:cs="Calibri"/>
          <w:sz w:val="22"/>
          <w:szCs w:val="22"/>
        </w:rPr>
        <w:t xml:space="preserve">– przedstawiciel Brokera Ubezpieczeniowego Nord Partner Sp. z o.o. </w:t>
      </w:r>
    </w:p>
    <w:p w14:paraId="516C71E8" w14:textId="77777777" w:rsidR="00DF4D69" w:rsidRPr="002F42BA" w:rsidRDefault="00DF4D69" w:rsidP="0088774C">
      <w:pPr>
        <w:suppressAutoHyphens/>
        <w:spacing w:line="276" w:lineRule="auto"/>
        <w:rPr>
          <w:rFonts w:asciiTheme="majorHAnsi" w:hAnsiTheme="majorHAnsi" w:cs="Calibri"/>
          <w:sz w:val="22"/>
          <w:szCs w:val="22"/>
        </w:rPr>
      </w:pPr>
      <w:r w:rsidRPr="002F42BA">
        <w:rPr>
          <w:rFonts w:asciiTheme="majorHAnsi" w:hAnsiTheme="majorHAnsi" w:cs="Calibri"/>
          <w:sz w:val="22"/>
          <w:szCs w:val="22"/>
        </w:rPr>
        <w:t>Telefon:</w:t>
      </w:r>
      <w:r w:rsidR="00C65722" w:rsidRPr="00C65722">
        <w:rPr>
          <w:rFonts w:asciiTheme="majorHAnsi" w:hAnsiTheme="majorHAnsi" w:cs="Calibri"/>
          <w:sz w:val="22"/>
          <w:szCs w:val="22"/>
        </w:rPr>
        <w:t xml:space="preserve"> 605 236 095</w:t>
      </w:r>
    </w:p>
    <w:p w14:paraId="485ABC34" w14:textId="77777777" w:rsidR="00DF4D69" w:rsidRPr="002F42BA" w:rsidRDefault="00DF4D69" w:rsidP="0088774C">
      <w:pPr>
        <w:suppressAutoHyphens/>
        <w:spacing w:line="276" w:lineRule="auto"/>
        <w:rPr>
          <w:rFonts w:asciiTheme="majorHAnsi" w:hAnsiTheme="majorHAnsi" w:cs="Calibri"/>
          <w:sz w:val="22"/>
          <w:szCs w:val="22"/>
        </w:rPr>
      </w:pPr>
      <w:r w:rsidRPr="002F42BA">
        <w:rPr>
          <w:rFonts w:asciiTheme="majorHAnsi" w:hAnsiTheme="majorHAnsi" w:cs="Calibri"/>
          <w:sz w:val="22"/>
          <w:szCs w:val="22"/>
        </w:rPr>
        <w:t xml:space="preserve">E-mail: </w:t>
      </w:r>
      <w:hyperlink r:id="rId14" w:history="1">
        <w:r w:rsidR="00C65722" w:rsidRPr="003D4D60">
          <w:rPr>
            <w:rStyle w:val="Hipercze"/>
            <w:rFonts w:asciiTheme="majorHAnsi" w:hAnsiTheme="majorHAnsi" w:cs="Calibri"/>
            <w:sz w:val="22"/>
            <w:szCs w:val="22"/>
          </w:rPr>
          <w:t>maciej.kowalczyk@np.com.pl</w:t>
        </w:r>
      </w:hyperlink>
      <w:r w:rsidR="00C65722">
        <w:rPr>
          <w:rFonts w:asciiTheme="majorHAnsi" w:hAnsiTheme="majorHAnsi" w:cs="Calibri"/>
          <w:sz w:val="22"/>
          <w:szCs w:val="22"/>
        </w:rPr>
        <w:t xml:space="preserve"> </w:t>
      </w:r>
    </w:p>
    <w:p w14:paraId="5BF2F872" w14:textId="77777777" w:rsidR="00DF4D69" w:rsidRPr="002F42BA" w:rsidRDefault="00DF4D69" w:rsidP="0088774C">
      <w:pPr>
        <w:suppressAutoHyphens/>
        <w:spacing w:line="276" w:lineRule="auto"/>
        <w:rPr>
          <w:rFonts w:asciiTheme="majorHAnsi" w:hAnsiTheme="majorHAnsi" w:cs="Calibri"/>
          <w:sz w:val="22"/>
          <w:szCs w:val="22"/>
        </w:rPr>
      </w:pPr>
      <w:r w:rsidRPr="002F42BA">
        <w:rPr>
          <w:rFonts w:asciiTheme="majorHAnsi" w:hAnsiTheme="majorHAnsi" w:cs="Calibri"/>
          <w:sz w:val="22"/>
          <w:szCs w:val="22"/>
        </w:rPr>
        <w:t xml:space="preserve">- </w:t>
      </w:r>
      <w:r w:rsidR="00C65722">
        <w:rPr>
          <w:rFonts w:asciiTheme="majorHAnsi" w:hAnsiTheme="majorHAnsi" w:cs="Calibri"/>
          <w:sz w:val="22"/>
          <w:szCs w:val="22"/>
        </w:rPr>
        <w:t>Tomasz Błakita</w:t>
      </w:r>
      <w:r w:rsidRPr="002F42BA">
        <w:rPr>
          <w:rFonts w:asciiTheme="majorHAnsi" w:hAnsiTheme="majorHAnsi" w:cs="Calibri"/>
          <w:sz w:val="22"/>
          <w:szCs w:val="22"/>
        </w:rPr>
        <w:t xml:space="preserve">– przedstawiciel Brokera Ubezpieczeniowego Nord Partner Sp. z o.o. </w:t>
      </w:r>
    </w:p>
    <w:p w14:paraId="13321A4A" w14:textId="77777777" w:rsidR="00DF4D69" w:rsidRPr="002F42BA" w:rsidRDefault="00DF4D69" w:rsidP="0088774C">
      <w:pPr>
        <w:suppressAutoHyphens/>
        <w:spacing w:line="276" w:lineRule="auto"/>
        <w:rPr>
          <w:rFonts w:asciiTheme="majorHAnsi" w:hAnsiTheme="majorHAnsi" w:cs="Calibri"/>
          <w:sz w:val="22"/>
          <w:szCs w:val="22"/>
        </w:rPr>
      </w:pPr>
      <w:r w:rsidRPr="002F42BA">
        <w:rPr>
          <w:rFonts w:asciiTheme="majorHAnsi" w:hAnsiTheme="majorHAnsi" w:cs="Calibri"/>
          <w:sz w:val="22"/>
          <w:szCs w:val="22"/>
        </w:rPr>
        <w:t xml:space="preserve">Telefon: </w:t>
      </w:r>
      <w:r w:rsidR="00C65722" w:rsidRPr="00C65722">
        <w:rPr>
          <w:rFonts w:asciiTheme="majorHAnsi" w:hAnsiTheme="majorHAnsi" w:cs="Calibri"/>
          <w:sz w:val="22"/>
          <w:szCs w:val="22"/>
        </w:rPr>
        <w:t>501 501 610</w:t>
      </w:r>
    </w:p>
    <w:p w14:paraId="04273971" w14:textId="77777777" w:rsidR="00444110" w:rsidRDefault="00DF4D69" w:rsidP="0088774C">
      <w:pPr>
        <w:suppressAutoHyphens/>
        <w:spacing w:line="276" w:lineRule="auto"/>
        <w:rPr>
          <w:rFonts w:asciiTheme="majorHAnsi" w:hAnsiTheme="majorHAnsi" w:cs="Calibri"/>
          <w:sz w:val="22"/>
          <w:szCs w:val="22"/>
        </w:rPr>
      </w:pPr>
      <w:r w:rsidRPr="002F42BA">
        <w:rPr>
          <w:rFonts w:asciiTheme="majorHAnsi" w:hAnsiTheme="majorHAnsi" w:cs="Calibri"/>
          <w:sz w:val="22"/>
          <w:szCs w:val="22"/>
        </w:rPr>
        <w:t xml:space="preserve">E-mail: </w:t>
      </w:r>
      <w:hyperlink r:id="rId15" w:history="1">
        <w:r w:rsidR="00C65722" w:rsidRPr="003D4D60">
          <w:rPr>
            <w:rStyle w:val="Hipercze"/>
            <w:rFonts w:asciiTheme="majorHAnsi" w:hAnsiTheme="majorHAnsi" w:cs="Calibri"/>
            <w:sz w:val="22"/>
            <w:szCs w:val="22"/>
          </w:rPr>
          <w:t>tomasz.blakita@np.com.pl</w:t>
        </w:r>
      </w:hyperlink>
      <w:r w:rsidR="00C65722">
        <w:rPr>
          <w:rFonts w:asciiTheme="majorHAnsi" w:hAnsiTheme="majorHAnsi" w:cs="Calibri"/>
          <w:sz w:val="22"/>
          <w:szCs w:val="22"/>
        </w:rPr>
        <w:t xml:space="preserve"> </w:t>
      </w:r>
    </w:p>
    <w:p w14:paraId="6FD34C23" w14:textId="77777777" w:rsidR="00437E17" w:rsidRPr="002F42BA" w:rsidRDefault="00437E17"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II</w:t>
      </w:r>
      <w:r w:rsidR="00784FB7"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ADRES STRONY INTERNETOWEJ, NA KTÓREJ UDOSTĘPNIANE BĘDĄ ZMIANY I WYJAŚNIENIA TREŚCI SWZ ORAZ INNE DOKUMENTY ZAMÓWIENIA BEZPOŚREDNIO ZWIĄZANE Z POSTĘPOWANIEM O UDZIELENIE ZAMÓWIENIA.</w:t>
      </w:r>
    </w:p>
    <w:p w14:paraId="181CBB60" w14:textId="77777777" w:rsidR="00C52CF9" w:rsidRPr="002F42BA" w:rsidRDefault="00437E17" w:rsidP="00B523C4">
      <w:pPr>
        <w:pStyle w:val="Akapitzlist"/>
        <w:widowControl/>
        <w:numPr>
          <w:ilvl w:val="0"/>
          <w:numId w:val="84"/>
        </w:numPr>
        <w:suppressAutoHyphens/>
        <w:adjustRightInd/>
        <w:spacing w:after="60" w:line="276" w:lineRule="auto"/>
        <w:ind w:left="426" w:hanging="426"/>
        <w:jc w:val="both"/>
        <w:rPr>
          <w:rFonts w:asciiTheme="majorHAnsi" w:hAnsiTheme="majorHAnsi" w:cs="Calibri"/>
          <w:sz w:val="22"/>
          <w:szCs w:val="22"/>
        </w:rPr>
      </w:pPr>
      <w:bookmarkStart w:id="2" w:name="_Hlk61168244"/>
      <w:r w:rsidRPr="002F42BA">
        <w:rPr>
          <w:rFonts w:asciiTheme="majorHAnsi" w:hAnsiTheme="majorHAnsi" w:cs="Calibri Light"/>
          <w:sz w:val="22"/>
          <w:szCs w:val="22"/>
        </w:rPr>
        <w:t xml:space="preserve">Zmiany i wyjaśnienia treści SWZ oraz inne dokumenty zamówienia bezpośrednio związane z postepowaniem o udzielenie zamówienia o charakterze jawnym będą udostępniane na stronie internetowej: </w:t>
      </w:r>
      <w:r w:rsidR="00C52CF9" w:rsidRPr="002F42BA">
        <w:rPr>
          <w:rFonts w:asciiTheme="majorHAnsi" w:hAnsiTheme="majorHAnsi" w:cs="Calibri Light"/>
          <w:sz w:val="22"/>
          <w:szCs w:val="22"/>
        </w:rPr>
        <w:t xml:space="preserve"> </w:t>
      </w:r>
      <w:hyperlink r:id="rId16" w:history="1">
        <w:r w:rsidR="009F764D" w:rsidRPr="00F00C9F">
          <w:rPr>
            <w:rStyle w:val="Hipercze"/>
            <w:rFonts w:asciiTheme="majorHAnsi" w:hAnsiTheme="majorHAnsi" w:cs="Calibri"/>
            <w:sz w:val="22"/>
            <w:szCs w:val="22"/>
          </w:rPr>
          <w:t>https://platformazakupowa.pl/pn/pgk_koszalin/proceedings</w:t>
        </w:r>
      </w:hyperlink>
    </w:p>
    <w:bookmarkEnd w:id="2"/>
    <w:p w14:paraId="214D11A4" w14:textId="77777777" w:rsidR="00B849E4" w:rsidRPr="00FE1C49" w:rsidRDefault="00437E17" w:rsidP="00B523C4">
      <w:pPr>
        <w:pStyle w:val="Akapitzlist"/>
        <w:widowControl/>
        <w:numPr>
          <w:ilvl w:val="0"/>
          <w:numId w:val="84"/>
        </w:numPr>
        <w:suppressAutoHyphens/>
        <w:adjustRightInd/>
        <w:spacing w:after="60" w:line="276" w:lineRule="auto"/>
        <w:ind w:left="426" w:hanging="426"/>
        <w:jc w:val="both"/>
        <w:rPr>
          <w:rFonts w:asciiTheme="majorHAnsi" w:hAnsiTheme="majorHAnsi" w:cs="Calibri Light"/>
          <w:sz w:val="22"/>
          <w:szCs w:val="22"/>
        </w:rPr>
      </w:pPr>
      <w:r w:rsidRPr="002F42BA">
        <w:rPr>
          <w:rFonts w:asciiTheme="majorHAnsi" w:hAnsiTheme="majorHAnsi" w:cs="Calibri Light"/>
          <w:sz w:val="22"/>
          <w:szCs w:val="22"/>
        </w:rPr>
        <w:t>Zamawiając</w:t>
      </w:r>
      <w:r w:rsidR="00A106FE" w:rsidRPr="002F42BA">
        <w:rPr>
          <w:rFonts w:asciiTheme="majorHAnsi" w:hAnsiTheme="majorHAnsi" w:cs="Calibri Light"/>
          <w:sz w:val="22"/>
          <w:szCs w:val="22"/>
        </w:rPr>
        <w:t>y</w:t>
      </w:r>
      <w:r w:rsidRPr="002F42BA">
        <w:rPr>
          <w:rFonts w:asciiTheme="majorHAnsi" w:hAnsiTheme="majorHAnsi" w:cs="Calibri Light"/>
          <w:sz w:val="22"/>
          <w:szCs w:val="22"/>
        </w:rPr>
        <w:t xml:space="preserve"> </w:t>
      </w:r>
      <w:r w:rsidRPr="00FE1C49">
        <w:rPr>
          <w:rFonts w:asciiTheme="majorHAnsi" w:hAnsiTheme="majorHAnsi" w:cs="Calibri Light"/>
          <w:sz w:val="22"/>
          <w:szCs w:val="22"/>
        </w:rPr>
        <w:t xml:space="preserve">informuje, iż SWZ zawiera informacje o charakterze poufnym zawarte w  załącznikach nr </w:t>
      </w:r>
      <w:r w:rsidR="00FE1C49" w:rsidRPr="00FE1C49">
        <w:rPr>
          <w:rFonts w:asciiTheme="majorHAnsi" w:hAnsiTheme="majorHAnsi" w:cs="Calibri Light"/>
          <w:sz w:val="22"/>
          <w:szCs w:val="22"/>
        </w:rPr>
        <w:t>6-</w:t>
      </w:r>
      <w:r w:rsidR="008E217D">
        <w:rPr>
          <w:rFonts w:asciiTheme="majorHAnsi" w:hAnsiTheme="majorHAnsi" w:cs="Calibri Light"/>
          <w:sz w:val="22"/>
          <w:szCs w:val="22"/>
        </w:rPr>
        <w:t>12</w:t>
      </w:r>
      <w:r w:rsidR="00FE1C49" w:rsidRPr="00FE1C49">
        <w:rPr>
          <w:rFonts w:asciiTheme="majorHAnsi" w:hAnsiTheme="majorHAnsi" w:cs="Calibri Light"/>
          <w:sz w:val="22"/>
          <w:szCs w:val="22"/>
        </w:rPr>
        <w:t xml:space="preserve"> </w:t>
      </w:r>
      <w:r w:rsidRPr="00FE1C49">
        <w:rPr>
          <w:rFonts w:asciiTheme="majorHAnsi" w:hAnsiTheme="majorHAnsi" w:cs="Calibri Light"/>
          <w:sz w:val="22"/>
          <w:szCs w:val="22"/>
        </w:rPr>
        <w:t>do SWZ</w:t>
      </w:r>
      <w:r w:rsidR="00FE1C49" w:rsidRPr="00FE1C49">
        <w:rPr>
          <w:rFonts w:asciiTheme="majorHAnsi" w:hAnsiTheme="majorHAnsi" w:cs="Calibri Light"/>
          <w:sz w:val="22"/>
          <w:szCs w:val="22"/>
        </w:rPr>
        <w:t>.</w:t>
      </w:r>
    </w:p>
    <w:p w14:paraId="24AA8A29" w14:textId="77777777" w:rsidR="00CD3F60" w:rsidRPr="00FE1C49" w:rsidRDefault="00B849E4" w:rsidP="00B523C4">
      <w:pPr>
        <w:pStyle w:val="Akapitzlist"/>
        <w:widowControl/>
        <w:numPr>
          <w:ilvl w:val="0"/>
          <w:numId w:val="84"/>
        </w:numPr>
        <w:suppressAutoHyphens/>
        <w:adjustRightInd/>
        <w:spacing w:after="60" w:line="276" w:lineRule="auto"/>
        <w:ind w:left="426" w:hanging="426"/>
        <w:jc w:val="both"/>
        <w:rPr>
          <w:rFonts w:asciiTheme="majorHAnsi" w:hAnsiTheme="majorHAnsi" w:cs="Calibri Light"/>
          <w:sz w:val="22"/>
          <w:szCs w:val="22"/>
        </w:rPr>
      </w:pPr>
      <w:r w:rsidRPr="00FE1C49">
        <w:rPr>
          <w:rFonts w:asciiTheme="majorHAnsi" w:hAnsiTheme="majorHAnsi" w:cs="Calibri Light"/>
          <w:sz w:val="22"/>
          <w:szCs w:val="22"/>
        </w:rPr>
        <w:t xml:space="preserve">Sposób dostępu do informacji poufnych oraz wymagania związane z ochroną poufnego charakteru informacji: </w:t>
      </w:r>
    </w:p>
    <w:p w14:paraId="3D83089B" w14:textId="77777777" w:rsidR="00CD3F60" w:rsidRPr="00FE1C49" w:rsidRDefault="00A106FE" w:rsidP="00B523C4">
      <w:pPr>
        <w:pStyle w:val="Akapitzlist"/>
        <w:widowControl/>
        <w:numPr>
          <w:ilvl w:val="1"/>
          <w:numId w:val="84"/>
        </w:numPr>
        <w:suppressAutoHyphens/>
        <w:adjustRightInd/>
        <w:spacing w:after="60" w:line="276" w:lineRule="auto"/>
        <w:ind w:left="993" w:hanging="567"/>
        <w:jc w:val="both"/>
        <w:rPr>
          <w:rFonts w:asciiTheme="majorHAnsi" w:hAnsiTheme="majorHAnsi" w:cs="Calibri Light"/>
          <w:sz w:val="22"/>
          <w:szCs w:val="22"/>
        </w:rPr>
      </w:pPr>
      <w:r w:rsidRPr="00FE1C49">
        <w:rPr>
          <w:rFonts w:asciiTheme="majorHAnsi" w:hAnsiTheme="majorHAnsi" w:cs="Calibri Light"/>
          <w:sz w:val="22"/>
          <w:szCs w:val="22"/>
        </w:rPr>
        <w:lastRenderedPageBreak/>
        <w:t>Z</w:t>
      </w:r>
      <w:r w:rsidR="00B849E4" w:rsidRPr="00FE1C49">
        <w:rPr>
          <w:rFonts w:asciiTheme="majorHAnsi" w:hAnsiTheme="majorHAnsi" w:cs="Calibri Light"/>
          <w:sz w:val="22"/>
          <w:szCs w:val="22"/>
        </w:rPr>
        <w:t>amawiając</w:t>
      </w:r>
      <w:r w:rsidRPr="00FE1C49">
        <w:rPr>
          <w:rFonts w:asciiTheme="majorHAnsi" w:hAnsiTheme="majorHAnsi" w:cs="Calibri Light"/>
          <w:sz w:val="22"/>
          <w:szCs w:val="22"/>
        </w:rPr>
        <w:t>y</w:t>
      </w:r>
      <w:r w:rsidR="00B849E4" w:rsidRPr="00FE1C49">
        <w:rPr>
          <w:rFonts w:asciiTheme="majorHAnsi" w:hAnsiTheme="majorHAnsi" w:cs="Calibri Light"/>
          <w:sz w:val="22"/>
          <w:szCs w:val="22"/>
        </w:rPr>
        <w:t xml:space="preserve"> </w:t>
      </w:r>
      <w:r w:rsidR="00437E17" w:rsidRPr="00FE1C49">
        <w:rPr>
          <w:rFonts w:asciiTheme="majorHAnsi" w:hAnsiTheme="majorHAnsi" w:cs="Calibri Light"/>
          <w:sz w:val="22"/>
          <w:szCs w:val="22"/>
        </w:rPr>
        <w:t xml:space="preserve"> na podstawie art. 18 ust. 4 w  związku z art. 96 ust. 1 </w:t>
      </w:r>
      <w:r w:rsidR="00B849E4" w:rsidRPr="00FE1C49">
        <w:rPr>
          <w:rFonts w:asciiTheme="majorHAnsi" w:hAnsiTheme="majorHAnsi" w:cs="Calibri Light"/>
          <w:sz w:val="22"/>
          <w:szCs w:val="22"/>
        </w:rPr>
        <w:t xml:space="preserve">oraz art. </w:t>
      </w:r>
      <w:r w:rsidR="002021DD" w:rsidRPr="00FE1C49">
        <w:rPr>
          <w:rFonts w:asciiTheme="majorHAnsi" w:hAnsiTheme="majorHAnsi" w:cs="Calibri Light"/>
          <w:sz w:val="22"/>
          <w:szCs w:val="22"/>
        </w:rPr>
        <w:t>133</w:t>
      </w:r>
      <w:r w:rsidR="00B849E4" w:rsidRPr="00FE1C49">
        <w:rPr>
          <w:rFonts w:asciiTheme="majorHAnsi" w:hAnsiTheme="majorHAnsi" w:cs="Calibri Light"/>
          <w:sz w:val="22"/>
          <w:szCs w:val="22"/>
        </w:rPr>
        <w:t xml:space="preserve"> ust. 3  </w:t>
      </w:r>
      <w:r w:rsidR="00437E17" w:rsidRPr="00FE1C49">
        <w:rPr>
          <w:rFonts w:asciiTheme="majorHAnsi" w:hAnsiTheme="majorHAnsi" w:cs="Calibri Light"/>
          <w:sz w:val="22"/>
          <w:szCs w:val="22"/>
        </w:rPr>
        <w:t xml:space="preserve">ustawy </w:t>
      </w:r>
      <w:r w:rsidR="0047400B" w:rsidRPr="00FE1C49">
        <w:rPr>
          <w:rFonts w:asciiTheme="majorHAnsi" w:hAnsiTheme="majorHAnsi" w:cs="Calibri Light"/>
          <w:sz w:val="22"/>
          <w:szCs w:val="22"/>
        </w:rPr>
        <w:t>Pzp</w:t>
      </w:r>
      <w:r w:rsidR="00951E4C" w:rsidRPr="00FE1C49">
        <w:rPr>
          <w:rFonts w:asciiTheme="majorHAnsi" w:hAnsiTheme="majorHAnsi" w:cs="Calibri Light"/>
          <w:sz w:val="22"/>
          <w:szCs w:val="22"/>
        </w:rPr>
        <w:t>.</w:t>
      </w:r>
      <w:r w:rsidR="00437E17" w:rsidRPr="00FE1C49">
        <w:rPr>
          <w:rFonts w:asciiTheme="majorHAnsi" w:hAnsiTheme="majorHAnsi" w:cs="Calibri Light"/>
          <w:sz w:val="22"/>
          <w:szCs w:val="22"/>
        </w:rPr>
        <w:t xml:space="preserve"> udostępni opis przedmiotu zamówienia tym Wykonawcom, którzy bezpośrednio zwrócą się ze stosownym wnioskiem o  udostępnienie informacji poufnych dotyczących mienia i działalności </w:t>
      </w:r>
      <w:r w:rsidR="00FE1C49" w:rsidRPr="00FE1C49">
        <w:rPr>
          <w:rFonts w:asciiTheme="majorHAnsi" w:hAnsiTheme="majorHAnsi" w:cs="Calibri Light"/>
          <w:sz w:val="22"/>
          <w:szCs w:val="22"/>
        </w:rPr>
        <w:t>PGK Sp. z o.o.</w:t>
      </w:r>
      <w:r w:rsidR="00437E17" w:rsidRPr="00FE1C49">
        <w:rPr>
          <w:rFonts w:asciiTheme="majorHAnsi" w:hAnsiTheme="majorHAnsi" w:cs="Calibri Light"/>
          <w:sz w:val="22"/>
          <w:szCs w:val="22"/>
        </w:rPr>
        <w:t xml:space="preserve"> zamieszczonych w załącznikach nr </w:t>
      </w:r>
      <w:r w:rsidR="00FE1C49" w:rsidRPr="00FE1C49">
        <w:rPr>
          <w:rFonts w:asciiTheme="majorHAnsi" w:hAnsiTheme="majorHAnsi" w:cs="Calibri Light"/>
          <w:sz w:val="22"/>
          <w:szCs w:val="22"/>
        </w:rPr>
        <w:t>6-</w:t>
      </w:r>
      <w:r w:rsidR="008E217D">
        <w:rPr>
          <w:rFonts w:asciiTheme="majorHAnsi" w:hAnsiTheme="majorHAnsi" w:cs="Calibri Light"/>
          <w:sz w:val="22"/>
          <w:szCs w:val="22"/>
        </w:rPr>
        <w:t>12</w:t>
      </w:r>
      <w:r w:rsidR="00FE1C49" w:rsidRPr="00FE1C49">
        <w:rPr>
          <w:rFonts w:asciiTheme="majorHAnsi" w:hAnsiTheme="majorHAnsi" w:cs="Calibri Light"/>
          <w:sz w:val="22"/>
          <w:szCs w:val="22"/>
        </w:rPr>
        <w:t xml:space="preserve"> </w:t>
      </w:r>
      <w:r w:rsidR="00437E17" w:rsidRPr="00FE1C49">
        <w:rPr>
          <w:rFonts w:asciiTheme="majorHAnsi" w:hAnsiTheme="majorHAnsi" w:cs="Calibri Light"/>
          <w:sz w:val="22"/>
          <w:szCs w:val="22"/>
        </w:rPr>
        <w:t>do SWZ</w:t>
      </w:r>
      <w:r w:rsidR="00FE1C49" w:rsidRPr="00FE1C49">
        <w:rPr>
          <w:rFonts w:asciiTheme="majorHAnsi" w:hAnsiTheme="majorHAnsi" w:cs="Calibri Light"/>
          <w:sz w:val="22"/>
          <w:szCs w:val="22"/>
        </w:rPr>
        <w:t xml:space="preserve"> </w:t>
      </w:r>
      <w:r w:rsidR="00437E17" w:rsidRPr="00FE1C49">
        <w:rPr>
          <w:rFonts w:asciiTheme="majorHAnsi" w:hAnsiTheme="majorHAnsi" w:cs="Calibri Light"/>
          <w:sz w:val="22"/>
          <w:szCs w:val="22"/>
        </w:rPr>
        <w:t xml:space="preserve">– Wzór wniosku  </w:t>
      </w:r>
      <w:r w:rsidR="00437E17" w:rsidRPr="00FE1C49">
        <w:rPr>
          <w:rFonts w:asciiTheme="majorHAnsi" w:hAnsiTheme="majorHAnsi"/>
          <w:sz w:val="22"/>
          <w:szCs w:val="22"/>
        </w:rPr>
        <w:t>o udostępnienie</w:t>
      </w:r>
      <w:r w:rsidR="00437E17" w:rsidRPr="00FE1C49">
        <w:rPr>
          <w:rFonts w:asciiTheme="majorHAnsi" w:hAnsiTheme="majorHAnsi" w:cs="Calibri Light"/>
          <w:sz w:val="22"/>
          <w:szCs w:val="22"/>
        </w:rPr>
        <w:t xml:space="preserve"> informacji poufnych - załącznik nr </w:t>
      </w:r>
      <w:r w:rsidR="004A060D" w:rsidRPr="00FE1C49">
        <w:rPr>
          <w:rFonts w:asciiTheme="majorHAnsi" w:hAnsiTheme="majorHAnsi" w:cs="Calibri Light"/>
          <w:sz w:val="22"/>
          <w:szCs w:val="22"/>
        </w:rPr>
        <w:t>5</w:t>
      </w:r>
      <w:r w:rsidR="00437E17" w:rsidRPr="00FE1C49">
        <w:rPr>
          <w:rFonts w:asciiTheme="majorHAnsi" w:hAnsiTheme="majorHAnsi" w:cs="Calibri Light"/>
          <w:sz w:val="22"/>
          <w:szCs w:val="22"/>
        </w:rPr>
        <w:t xml:space="preserve"> do SWZ.</w:t>
      </w:r>
    </w:p>
    <w:p w14:paraId="66EE079C" w14:textId="77777777" w:rsidR="00CD3F60" w:rsidRPr="002F42BA" w:rsidRDefault="00B849E4" w:rsidP="00B523C4">
      <w:pPr>
        <w:pStyle w:val="Akapitzlist"/>
        <w:widowControl/>
        <w:numPr>
          <w:ilvl w:val="1"/>
          <w:numId w:val="84"/>
        </w:numPr>
        <w:suppressAutoHyphens/>
        <w:adjustRightInd/>
        <w:spacing w:after="60" w:line="276" w:lineRule="auto"/>
        <w:ind w:left="993" w:hanging="567"/>
        <w:jc w:val="both"/>
        <w:rPr>
          <w:rFonts w:asciiTheme="majorHAnsi" w:hAnsiTheme="majorHAnsi" w:cs="Calibri Light"/>
          <w:sz w:val="22"/>
          <w:szCs w:val="22"/>
        </w:rPr>
      </w:pPr>
      <w:r w:rsidRPr="00FE1C49">
        <w:rPr>
          <w:rFonts w:asciiTheme="majorHAnsi" w:hAnsiTheme="majorHAnsi" w:cs="Calibri Light"/>
          <w:sz w:val="22"/>
          <w:szCs w:val="22"/>
        </w:rPr>
        <w:t xml:space="preserve">Informacje poufne, o którym mowa w </w:t>
      </w:r>
      <w:r w:rsidR="00CB1257" w:rsidRPr="00FE1C49">
        <w:rPr>
          <w:rFonts w:asciiTheme="majorHAnsi" w:hAnsiTheme="majorHAnsi" w:cs="Calibri Light"/>
          <w:sz w:val="22"/>
          <w:szCs w:val="22"/>
        </w:rPr>
        <w:t>ust</w:t>
      </w:r>
      <w:r w:rsidRPr="00FE1C49">
        <w:rPr>
          <w:rFonts w:asciiTheme="majorHAnsi" w:hAnsiTheme="majorHAnsi" w:cs="Calibri Light"/>
          <w:sz w:val="22"/>
          <w:szCs w:val="22"/>
        </w:rPr>
        <w:t>. 2 udostępniane będą wyłącznie podmiotom prowadzącym działalność</w:t>
      </w:r>
      <w:r w:rsidRPr="002F42BA">
        <w:rPr>
          <w:rFonts w:asciiTheme="majorHAnsi" w:hAnsiTheme="majorHAnsi" w:cs="Calibri Light"/>
          <w:sz w:val="22"/>
          <w:szCs w:val="22"/>
        </w:rPr>
        <w:t xml:space="preserve"> ubezpieczeniową w świetle przepisów </w:t>
      </w:r>
      <w:r w:rsidR="003B69A9" w:rsidRPr="002F42BA">
        <w:rPr>
          <w:rFonts w:asciiTheme="majorHAnsi" w:hAnsiTheme="majorHAnsi" w:cs="Calibri Light"/>
          <w:sz w:val="22"/>
          <w:szCs w:val="22"/>
        </w:rPr>
        <w:t>Ustawy z dnia 11 września 2015r. o działalności ubezpieczeniowej i reasekuracyjnej (Dz. U. 2020, poz. 895 z późn. zm.</w:t>
      </w:r>
      <w:r w:rsidR="0032310A" w:rsidRPr="002F42BA">
        <w:rPr>
          <w:rFonts w:asciiTheme="majorHAnsi" w:hAnsiTheme="majorHAnsi" w:cs="Calibri Light"/>
          <w:sz w:val="22"/>
          <w:szCs w:val="22"/>
        </w:rPr>
        <w:t>)</w:t>
      </w:r>
      <w:r w:rsidR="003B69A9" w:rsidRPr="002F42BA">
        <w:rPr>
          <w:rFonts w:asciiTheme="majorHAnsi" w:hAnsiTheme="majorHAnsi" w:cs="Calibri Light"/>
          <w:sz w:val="22"/>
          <w:szCs w:val="22"/>
        </w:rPr>
        <w:t xml:space="preserve"> - zwana </w:t>
      </w:r>
      <w:r w:rsidR="0032310A" w:rsidRPr="002F42BA">
        <w:rPr>
          <w:rFonts w:asciiTheme="majorHAnsi" w:hAnsiTheme="majorHAnsi" w:cs="Calibri Light"/>
          <w:sz w:val="22"/>
          <w:szCs w:val="22"/>
        </w:rPr>
        <w:t>dalej „</w:t>
      </w:r>
      <w:r w:rsidR="003B69A9" w:rsidRPr="002F42BA">
        <w:rPr>
          <w:rFonts w:asciiTheme="majorHAnsi" w:hAnsiTheme="majorHAnsi" w:cs="Calibri Light"/>
          <w:sz w:val="22"/>
          <w:szCs w:val="22"/>
        </w:rPr>
        <w:t>ustawą o działalności ubezpieczeniowej i reasekuracyjnej</w:t>
      </w:r>
      <w:r w:rsidR="0032310A" w:rsidRPr="002F42BA">
        <w:rPr>
          <w:rFonts w:asciiTheme="majorHAnsi" w:hAnsiTheme="majorHAnsi" w:cs="Calibri Light"/>
          <w:sz w:val="22"/>
          <w:szCs w:val="22"/>
        </w:rPr>
        <w:t>”</w:t>
      </w:r>
      <w:r w:rsidR="003B69A9" w:rsidRPr="002F42BA">
        <w:rPr>
          <w:rFonts w:asciiTheme="majorHAnsi" w:hAnsiTheme="majorHAnsi" w:cs="Calibri Light"/>
          <w:sz w:val="22"/>
          <w:szCs w:val="22"/>
        </w:rPr>
        <w:t>.</w:t>
      </w:r>
    </w:p>
    <w:p w14:paraId="54A6DBB0" w14:textId="77777777" w:rsidR="009F764D" w:rsidRPr="000F3E9B" w:rsidRDefault="009F764D" w:rsidP="00B523C4">
      <w:pPr>
        <w:pStyle w:val="Akapitzlist"/>
        <w:widowControl/>
        <w:numPr>
          <w:ilvl w:val="1"/>
          <w:numId w:val="84"/>
        </w:numPr>
        <w:suppressAutoHyphens/>
        <w:adjustRightInd/>
        <w:spacing w:after="60" w:line="276" w:lineRule="auto"/>
        <w:ind w:left="993" w:hanging="567"/>
        <w:jc w:val="both"/>
        <w:rPr>
          <w:rFonts w:asciiTheme="majorHAnsi" w:hAnsiTheme="majorHAnsi" w:cs="Calibri Light"/>
          <w:sz w:val="22"/>
          <w:szCs w:val="22"/>
        </w:rPr>
      </w:pPr>
      <w:r w:rsidRPr="000F3E9B">
        <w:rPr>
          <w:rFonts w:asciiTheme="majorHAnsi" w:hAnsiTheme="majorHAnsi" w:cs="Calibri Light"/>
          <w:b/>
          <w:bCs/>
          <w:sz w:val="22"/>
          <w:szCs w:val="22"/>
        </w:rPr>
        <w:t xml:space="preserve">Wykonawca zobowiązany jest przesłać wniosek </w:t>
      </w:r>
      <w:r w:rsidRPr="000F3E9B">
        <w:rPr>
          <w:rFonts w:asciiTheme="majorHAnsi" w:hAnsiTheme="majorHAnsi" w:cs="Arial"/>
          <w:sz w:val="22"/>
          <w:szCs w:val="22"/>
        </w:rPr>
        <w:t xml:space="preserve">poprzez Platformę, dostępną pod adresem: </w:t>
      </w:r>
      <w:hyperlink r:id="rId17" w:history="1">
        <w:r w:rsidRPr="00F00C9F">
          <w:rPr>
            <w:rStyle w:val="Hipercze"/>
            <w:rFonts w:asciiTheme="majorHAnsi" w:hAnsiTheme="majorHAnsi" w:cs="Calibri"/>
            <w:sz w:val="22"/>
            <w:szCs w:val="22"/>
          </w:rPr>
          <w:t>https://platformazakupowa.pl/pn/pgk_koszalin/proceedings</w:t>
        </w:r>
      </w:hyperlink>
      <w:r w:rsidRPr="000F3E9B">
        <w:rPr>
          <w:rFonts w:asciiTheme="majorHAnsi" w:hAnsiTheme="majorHAnsi"/>
          <w:sz w:val="22"/>
          <w:szCs w:val="22"/>
        </w:rPr>
        <w:t xml:space="preserve"> </w:t>
      </w:r>
      <w:r w:rsidRPr="000F3E9B">
        <w:rPr>
          <w:rFonts w:asciiTheme="majorHAnsi" w:hAnsiTheme="majorHAnsi" w:cs="Calibri"/>
          <w:bCs/>
          <w:sz w:val="22"/>
          <w:szCs w:val="22"/>
        </w:rPr>
        <w:t xml:space="preserve">i formularza „Wyślij wiadomość do zamawiającego” lub </w:t>
      </w:r>
      <w:r w:rsidRPr="00FE1C49">
        <w:rPr>
          <w:rFonts w:asciiTheme="majorHAnsi" w:hAnsiTheme="majorHAnsi" w:cs="Calibri Light"/>
          <w:b/>
          <w:bCs/>
          <w:sz w:val="22"/>
          <w:szCs w:val="22"/>
        </w:rPr>
        <w:t xml:space="preserve">na adres e-mail: </w:t>
      </w:r>
      <w:hyperlink r:id="rId18" w:history="1">
        <w:r w:rsidR="00FE1C49" w:rsidRPr="00FE1C49">
          <w:rPr>
            <w:rStyle w:val="Hipercze"/>
            <w:rFonts w:asciiTheme="majorHAnsi" w:hAnsiTheme="majorHAnsi"/>
            <w:sz w:val="22"/>
            <w:szCs w:val="22"/>
          </w:rPr>
          <w:t>anna.pienkowska@pgkkoszalin.pl</w:t>
        </w:r>
      </w:hyperlink>
      <w:r w:rsidR="00FE1C49">
        <w:t xml:space="preserve"> </w:t>
      </w:r>
    </w:p>
    <w:p w14:paraId="2046DDFC" w14:textId="77777777" w:rsidR="00CD3F60" w:rsidRPr="002F42BA" w:rsidRDefault="00437E17" w:rsidP="00B523C4">
      <w:pPr>
        <w:pStyle w:val="Akapitzlist"/>
        <w:widowControl/>
        <w:numPr>
          <w:ilvl w:val="1"/>
          <w:numId w:val="84"/>
        </w:numPr>
        <w:suppressAutoHyphens/>
        <w:adjustRightInd/>
        <w:spacing w:after="60" w:line="276" w:lineRule="auto"/>
        <w:ind w:left="993" w:hanging="567"/>
        <w:jc w:val="both"/>
        <w:rPr>
          <w:rFonts w:asciiTheme="majorHAnsi" w:hAnsiTheme="majorHAnsi" w:cs="Calibri Light"/>
          <w:sz w:val="22"/>
          <w:szCs w:val="22"/>
        </w:rPr>
      </w:pPr>
      <w:r w:rsidRPr="002F42BA">
        <w:rPr>
          <w:rFonts w:asciiTheme="majorHAnsi" w:hAnsiTheme="majorHAnsi" w:cs="Calibri Light"/>
          <w:sz w:val="22"/>
          <w:szCs w:val="22"/>
        </w:rPr>
        <w:t>Zmiany i wyjaśnienia treści SWZ oraz inne dokumenty zamówienia bezpośrednio związane z postepowaniem o udzielenie zamówienia o charakterze poufnym będą przesyłane na adres poczty elektronicznej wskazany przez Wykonawcę w złożonym wniosku</w:t>
      </w:r>
      <w:r w:rsidR="001E4B1D" w:rsidRPr="002F42BA">
        <w:rPr>
          <w:rFonts w:asciiTheme="majorHAnsi" w:hAnsiTheme="majorHAnsi" w:cs="Calibri Light"/>
          <w:sz w:val="22"/>
          <w:szCs w:val="22"/>
        </w:rPr>
        <w:t>.</w:t>
      </w:r>
    </w:p>
    <w:p w14:paraId="59BEC75D" w14:textId="77777777" w:rsidR="00CD3F60" w:rsidRPr="002F42BA" w:rsidRDefault="00437E17" w:rsidP="00B523C4">
      <w:pPr>
        <w:pStyle w:val="Akapitzlist"/>
        <w:widowControl/>
        <w:numPr>
          <w:ilvl w:val="1"/>
          <w:numId w:val="84"/>
        </w:numPr>
        <w:suppressAutoHyphens/>
        <w:adjustRightInd/>
        <w:spacing w:after="60" w:line="276" w:lineRule="auto"/>
        <w:ind w:left="993" w:hanging="567"/>
        <w:jc w:val="both"/>
        <w:rPr>
          <w:rFonts w:asciiTheme="majorHAnsi" w:hAnsiTheme="majorHAnsi" w:cs="Calibri Light"/>
          <w:sz w:val="22"/>
          <w:szCs w:val="22"/>
        </w:rPr>
      </w:pPr>
      <w:r w:rsidRPr="002F42BA">
        <w:rPr>
          <w:rFonts w:asciiTheme="majorHAnsi" w:hAnsiTheme="majorHAnsi" w:cs="Calibri Light"/>
          <w:sz w:val="22"/>
          <w:szCs w:val="22"/>
        </w:rPr>
        <w:t xml:space="preserve">Otrzymane w ten sposób informacje przez Wykonawców nie mogą być udostępniane innym osobom i podmiotom oraz muszą służyć tylko i wyłącznie przygotowaniu oferty przez podmioty uprawione do wykonywania działalności ubezpieczeniowej. </w:t>
      </w:r>
    </w:p>
    <w:p w14:paraId="06F32B2E" w14:textId="77777777" w:rsidR="00CD3F60" w:rsidRPr="002F42BA" w:rsidRDefault="00437E17" w:rsidP="00B523C4">
      <w:pPr>
        <w:pStyle w:val="Akapitzlist"/>
        <w:widowControl/>
        <w:numPr>
          <w:ilvl w:val="1"/>
          <w:numId w:val="84"/>
        </w:numPr>
        <w:suppressAutoHyphens/>
        <w:adjustRightInd/>
        <w:spacing w:after="60" w:line="276" w:lineRule="auto"/>
        <w:ind w:left="993" w:hanging="567"/>
        <w:jc w:val="both"/>
        <w:rPr>
          <w:rFonts w:asciiTheme="majorHAnsi" w:hAnsiTheme="majorHAnsi" w:cs="Calibri Light"/>
          <w:sz w:val="22"/>
          <w:szCs w:val="22"/>
        </w:rPr>
      </w:pPr>
      <w:r w:rsidRPr="002F42BA">
        <w:rPr>
          <w:rFonts w:asciiTheme="majorHAnsi" w:hAnsiTheme="majorHAnsi" w:cs="Calibri Light"/>
          <w:sz w:val="22"/>
          <w:szCs w:val="22"/>
        </w:rPr>
        <w:t>Zamawiający zobowiązuje Wykonawców do zachowania poufnego charakteru wszystkich otrzymanych dokumentów i informacji uzyskanych w związku z</w:t>
      </w:r>
      <w:r w:rsidR="00CD3F60" w:rsidRPr="002F42BA">
        <w:rPr>
          <w:rFonts w:asciiTheme="majorHAnsi" w:hAnsiTheme="majorHAnsi" w:cs="Calibri Light"/>
          <w:sz w:val="22"/>
          <w:szCs w:val="22"/>
        </w:rPr>
        <w:t> </w:t>
      </w:r>
      <w:r w:rsidRPr="002F42BA">
        <w:rPr>
          <w:rFonts w:asciiTheme="majorHAnsi" w:hAnsiTheme="majorHAnsi" w:cs="Calibri Light"/>
          <w:sz w:val="22"/>
          <w:szCs w:val="22"/>
        </w:rPr>
        <w:t xml:space="preserve">prowadzeniem niniejszego postępowania zgodnie z zasadą określoną w </w:t>
      </w:r>
      <w:r w:rsidR="003B69A9" w:rsidRPr="002F42BA">
        <w:rPr>
          <w:rFonts w:asciiTheme="majorHAnsi" w:hAnsiTheme="majorHAnsi" w:cs="Calibri Light"/>
          <w:sz w:val="22"/>
          <w:szCs w:val="22"/>
        </w:rPr>
        <w:t xml:space="preserve">ustawie </w:t>
      </w:r>
      <w:r w:rsidRPr="002F42BA">
        <w:rPr>
          <w:rFonts w:asciiTheme="majorHAnsi" w:hAnsiTheme="majorHAnsi" w:cs="Calibri Light"/>
          <w:sz w:val="22"/>
          <w:szCs w:val="22"/>
        </w:rPr>
        <w:t xml:space="preserve"> o</w:t>
      </w:r>
      <w:r w:rsidR="00CD3F60" w:rsidRPr="002F42BA">
        <w:rPr>
          <w:rFonts w:asciiTheme="majorHAnsi" w:hAnsiTheme="majorHAnsi" w:cs="Calibri Light"/>
          <w:sz w:val="22"/>
          <w:szCs w:val="22"/>
        </w:rPr>
        <w:t> </w:t>
      </w:r>
      <w:r w:rsidRPr="002F42BA">
        <w:rPr>
          <w:rFonts w:asciiTheme="majorHAnsi" w:hAnsiTheme="majorHAnsi" w:cs="Calibri Light"/>
          <w:sz w:val="22"/>
          <w:szCs w:val="22"/>
        </w:rPr>
        <w:t xml:space="preserve">działalności ubezpieczeniowej i reasekuracyjnej </w:t>
      </w:r>
    </w:p>
    <w:p w14:paraId="39CC48DF" w14:textId="77777777" w:rsidR="00E35CAF" w:rsidRPr="002F42BA" w:rsidRDefault="00E35CAF" w:rsidP="00B523C4">
      <w:pPr>
        <w:pStyle w:val="Akapitzlist"/>
        <w:widowControl/>
        <w:numPr>
          <w:ilvl w:val="1"/>
          <w:numId w:val="84"/>
        </w:numPr>
        <w:suppressAutoHyphens/>
        <w:adjustRightInd/>
        <w:spacing w:after="60" w:line="276" w:lineRule="auto"/>
        <w:ind w:left="993" w:hanging="567"/>
        <w:jc w:val="both"/>
        <w:rPr>
          <w:rFonts w:asciiTheme="majorHAnsi" w:hAnsiTheme="majorHAnsi" w:cs="Calibri Light"/>
          <w:sz w:val="22"/>
          <w:szCs w:val="22"/>
        </w:rPr>
      </w:pPr>
      <w:r w:rsidRPr="002F42BA">
        <w:rPr>
          <w:rFonts w:asciiTheme="majorHAnsi" w:eastAsia="Calibri" w:hAnsiTheme="majorHAnsi" w:cstheme="minorHAnsi"/>
          <w:sz w:val="22"/>
          <w:szCs w:val="22"/>
        </w:rPr>
        <w:t>Zamawiający zobowiązuję Wykonawców do dołożenia właściwych starań w celu zabezpieczenia informacji przed ich utratą, zniekształceniem oraz dostępem nieupoważnionych osób trzecich.</w:t>
      </w:r>
    </w:p>
    <w:p w14:paraId="6D145F96" w14:textId="77777777" w:rsidR="00E93A1D" w:rsidRPr="002F42BA" w:rsidRDefault="007C1592"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I</w:t>
      </w:r>
      <w:r w:rsidR="003B69A9" w:rsidRPr="002F42BA">
        <w:rPr>
          <w:rStyle w:val="Odwoanieintensywne"/>
          <w:rFonts w:cstheme="minorBidi"/>
          <w:b/>
          <w:bCs w:val="0"/>
          <w:color w:val="002060"/>
          <w:spacing w:val="0"/>
        </w:rPr>
        <w:t>V</w:t>
      </w:r>
      <w:r w:rsidRPr="002F42BA">
        <w:rPr>
          <w:rStyle w:val="Odwoanieintensywne"/>
          <w:rFonts w:cstheme="minorBidi"/>
          <w:b/>
          <w:bCs w:val="0"/>
          <w:color w:val="002060"/>
          <w:spacing w:val="0"/>
        </w:rPr>
        <w:tab/>
        <w:t>TRYB UDZIELENIA ZAMÓWIENIA.</w:t>
      </w:r>
    </w:p>
    <w:p w14:paraId="41A3EFC2" w14:textId="77777777" w:rsidR="000A6D54" w:rsidRPr="002F42BA" w:rsidRDefault="000A6D54" w:rsidP="00B523C4">
      <w:pPr>
        <w:pStyle w:val="Akapitzlist"/>
        <w:widowControl/>
        <w:numPr>
          <w:ilvl w:val="0"/>
          <w:numId w:val="89"/>
        </w:numPr>
        <w:suppressAutoHyphens/>
        <w:adjustRightInd/>
        <w:spacing w:after="60" w:line="276" w:lineRule="auto"/>
        <w:ind w:left="426" w:hanging="426"/>
        <w:jc w:val="both"/>
        <w:rPr>
          <w:rFonts w:asciiTheme="majorHAnsi" w:hAnsiTheme="majorHAnsi" w:cs="Calibri Light"/>
          <w:sz w:val="22"/>
          <w:szCs w:val="22"/>
        </w:rPr>
      </w:pPr>
      <w:r w:rsidRPr="002F42BA">
        <w:rPr>
          <w:rFonts w:asciiTheme="majorHAnsi" w:hAnsiTheme="majorHAnsi" w:cs="Calibri Light"/>
          <w:sz w:val="22"/>
          <w:szCs w:val="22"/>
        </w:rPr>
        <w:t xml:space="preserve">Niniejsze postępowanie prowadzone jest w trybie </w:t>
      </w:r>
      <w:r w:rsidR="007033FC">
        <w:rPr>
          <w:rFonts w:asciiTheme="majorHAnsi" w:hAnsiTheme="majorHAnsi" w:cs="Calibri Light"/>
          <w:sz w:val="22"/>
          <w:szCs w:val="22"/>
        </w:rPr>
        <w:t>przetargu nieograniczonego</w:t>
      </w:r>
      <w:r w:rsidRPr="002F42BA">
        <w:rPr>
          <w:rFonts w:asciiTheme="majorHAnsi" w:hAnsiTheme="majorHAnsi" w:cs="Calibri Light"/>
          <w:sz w:val="22"/>
          <w:szCs w:val="22"/>
        </w:rPr>
        <w:t xml:space="preserve"> </w:t>
      </w:r>
      <w:r w:rsidR="003E64ED">
        <w:rPr>
          <w:rFonts w:asciiTheme="majorHAnsi" w:hAnsiTheme="majorHAnsi" w:cs="Calibri Light"/>
          <w:sz w:val="22"/>
          <w:szCs w:val="22"/>
        </w:rPr>
        <w:t>na podstawie</w:t>
      </w:r>
      <w:r w:rsidRPr="002F42BA">
        <w:rPr>
          <w:rFonts w:asciiTheme="majorHAnsi" w:hAnsiTheme="majorHAnsi" w:cs="Calibri Light"/>
          <w:sz w:val="22"/>
          <w:szCs w:val="22"/>
        </w:rPr>
        <w:t xml:space="preserve"> </w:t>
      </w:r>
      <w:r w:rsidR="0032310A" w:rsidRPr="002F42BA">
        <w:rPr>
          <w:rFonts w:asciiTheme="majorHAnsi" w:hAnsiTheme="majorHAnsi" w:cs="Calibri Light"/>
          <w:sz w:val="22"/>
          <w:szCs w:val="22"/>
        </w:rPr>
        <w:t>ustawy Pzp</w:t>
      </w:r>
      <w:r w:rsidRPr="002F42BA">
        <w:rPr>
          <w:rFonts w:asciiTheme="majorHAnsi" w:hAnsiTheme="majorHAnsi" w:cs="Calibri Light"/>
          <w:sz w:val="22"/>
          <w:szCs w:val="22"/>
        </w:rPr>
        <w:t xml:space="preserve"> oraz niniejszej Specyfikacji Warunków Zamówienia, zwaną dalej </w:t>
      </w:r>
      <w:r w:rsidR="0032310A" w:rsidRPr="002F42BA">
        <w:rPr>
          <w:rFonts w:asciiTheme="majorHAnsi" w:hAnsiTheme="majorHAnsi" w:cs="Calibri Light"/>
          <w:sz w:val="22"/>
          <w:szCs w:val="22"/>
        </w:rPr>
        <w:t xml:space="preserve">jako </w:t>
      </w:r>
      <w:r w:rsidRPr="002F42BA">
        <w:rPr>
          <w:rFonts w:asciiTheme="majorHAnsi" w:hAnsiTheme="majorHAnsi" w:cs="Calibri Light"/>
          <w:sz w:val="22"/>
          <w:szCs w:val="22"/>
        </w:rPr>
        <w:t xml:space="preserve">„SWZ”. </w:t>
      </w:r>
    </w:p>
    <w:p w14:paraId="4931BF77" w14:textId="77777777" w:rsidR="007033FC" w:rsidRDefault="00824677" w:rsidP="00B523C4">
      <w:pPr>
        <w:pStyle w:val="Akapitzlist"/>
        <w:widowControl/>
        <w:numPr>
          <w:ilvl w:val="0"/>
          <w:numId w:val="89"/>
        </w:numPr>
        <w:suppressAutoHyphens/>
        <w:adjustRightInd/>
        <w:spacing w:after="60" w:line="276" w:lineRule="auto"/>
        <w:ind w:left="426" w:hanging="426"/>
        <w:jc w:val="both"/>
        <w:rPr>
          <w:rFonts w:asciiTheme="majorHAnsi" w:hAnsiTheme="majorHAnsi" w:cs="Calibri Light"/>
          <w:sz w:val="22"/>
          <w:szCs w:val="22"/>
        </w:rPr>
      </w:pPr>
      <w:r w:rsidRPr="007033FC">
        <w:rPr>
          <w:rFonts w:asciiTheme="majorHAnsi" w:hAnsiTheme="majorHAnsi" w:cs="Calibri Light"/>
          <w:sz w:val="22"/>
          <w:szCs w:val="22"/>
        </w:rPr>
        <w:t xml:space="preserve">Szacunkowa wartość przedmiotowego zamówienia przekracza </w:t>
      </w:r>
      <w:r w:rsidR="007033FC">
        <w:rPr>
          <w:rFonts w:asciiTheme="majorHAnsi" w:hAnsiTheme="majorHAnsi" w:cs="Calibri Light"/>
          <w:sz w:val="22"/>
          <w:szCs w:val="22"/>
        </w:rPr>
        <w:t xml:space="preserve">kwotę </w:t>
      </w:r>
      <w:r w:rsidR="007033FC" w:rsidRPr="007033FC">
        <w:rPr>
          <w:rFonts w:asciiTheme="majorHAnsi" w:hAnsiTheme="majorHAnsi" w:cs="Calibri Light"/>
          <w:sz w:val="22"/>
          <w:szCs w:val="22"/>
        </w:rPr>
        <w:t>określoną w</w:t>
      </w:r>
      <w:r w:rsidR="007033FC">
        <w:rPr>
          <w:rFonts w:asciiTheme="majorHAnsi" w:hAnsiTheme="majorHAnsi" w:cs="Calibri Light"/>
          <w:sz w:val="22"/>
          <w:szCs w:val="22"/>
        </w:rPr>
        <w:t> </w:t>
      </w:r>
      <w:r w:rsidR="007033FC" w:rsidRPr="007033FC">
        <w:rPr>
          <w:rFonts w:asciiTheme="majorHAnsi" w:hAnsiTheme="majorHAnsi" w:cs="Calibri Light"/>
          <w:sz w:val="22"/>
          <w:szCs w:val="22"/>
        </w:rPr>
        <w:t xml:space="preserve">obwieszczeniu Prezesa Urzędu Zamówień Publicznych wydanym na podstawie art. 3 ust. 2 </w:t>
      </w:r>
      <w:r w:rsidR="007033FC">
        <w:rPr>
          <w:rFonts w:asciiTheme="majorHAnsi" w:hAnsiTheme="majorHAnsi" w:cs="Calibri Light"/>
          <w:sz w:val="22"/>
          <w:szCs w:val="22"/>
        </w:rPr>
        <w:t>ustawy Pzp</w:t>
      </w:r>
      <w:r w:rsidR="007033FC" w:rsidRPr="007033FC">
        <w:rPr>
          <w:rFonts w:asciiTheme="majorHAnsi" w:hAnsiTheme="majorHAnsi" w:cs="Calibri Light"/>
          <w:sz w:val="22"/>
          <w:szCs w:val="22"/>
        </w:rPr>
        <w:t>.</w:t>
      </w:r>
    </w:p>
    <w:p w14:paraId="148B17D8" w14:textId="77777777" w:rsidR="003E64ED" w:rsidRDefault="003E64ED" w:rsidP="00B523C4">
      <w:pPr>
        <w:pStyle w:val="Akapitzlist"/>
        <w:widowControl/>
        <w:numPr>
          <w:ilvl w:val="0"/>
          <w:numId w:val="89"/>
        </w:numPr>
        <w:suppressAutoHyphens/>
        <w:adjustRightInd/>
        <w:spacing w:after="60" w:line="276" w:lineRule="auto"/>
        <w:ind w:left="426" w:hanging="426"/>
        <w:jc w:val="both"/>
        <w:rPr>
          <w:rFonts w:asciiTheme="majorHAnsi" w:hAnsiTheme="majorHAnsi" w:cs="Calibri Light"/>
          <w:sz w:val="22"/>
          <w:szCs w:val="22"/>
        </w:rPr>
      </w:pPr>
      <w:r w:rsidRPr="003E64ED">
        <w:rPr>
          <w:rFonts w:asciiTheme="majorHAnsi" w:hAnsiTheme="majorHAnsi" w:cs="Calibri Light"/>
          <w:sz w:val="22"/>
          <w:szCs w:val="22"/>
        </w:rPr>
        <w:t>Zamawiający przewiduje zastosowanie tzw. procedury odwróconej, o której mowa w art. 139 ust. 1 ustawy P</w:t>
      </w:r>
      <w:r>
        <w:rPr>
          <w:rFonts w:asciiTheme="majorHAnsi" w:hAnsiTheme="majorHAnsi" w:cs="Calibri Light"/>
          <w:sz w:val="22"/>
          <w:szCs w:val="22"/>
        </w:rPr>
        <w:t>zp</w:t>
      </w:r>
      <w:r w:rsidRPr="003E64ED">
        <w:rPr>
          <w:rFonts w:asciiTheme="majorHAnsi" w:hAnsiTheme="majorHAnsi" w:cs="Calibri Light"/>
          <w:sz w:val="22"/>
          <w:szCs w:val="22"/>
        </w:rPr>
        <w:t>, tj. Zamawiający najpierw dokona badania i oceny ofert, a następnie dokona kwalifikacji podmiotowej Wykonawcy, którego oferta została najwyżej oceniona, w zakresie braku podstaw wykluczenia oraz spełniania warunków udziału w postępowaniu</w:t>
      </w:r>
    </w:p>
    <w:p w14:paraId="371E6441" w14:textId="77777777" w:rsidR="0032310A" w:rsidRPr="002F42BA" w:rsidRDefault="0032310A" w:rsidP="00B523C4">
      <w:pPr>
        <w:pStyle w:val="Akapitzlist"/>
        <w:widowControl/>
        <w:numPr>
          <w:ilvl w:val="0"/>
          <w:numId w:val="89"/>
        </w:numPr>
        <w:suppressAutoHyphens/>
        <w:adjustRightInd/>
        <w:spacing w:after="60" w:line="276" w:lineRule="auto"/>
        <w:ind w:left="426" w:hanging="426"/>
        <w:jc w:val="both"/>
        <w:rPr>
          <w:rFonts w:asciiTheme="majorHAnsi" w:hAnsiTheme="majorHAnsi" w:cs="Calibri Light"/>
          <w:sz w:val="22"/>
          <w:szCs w:val="22"/>
        </w:rPr>
      </w:pPr>
      <w:r w:rsidRPr="002F42BA">
        <w:rPr>
          <w:rFonts w:asciiTheme="majorHAnsi" w:hAnsiTheme="majorHAnsi" w:cs="Calibri Light"/>
          <w:sz w:val="22"/>
          <w:szCs w:val="22"/>
        </w:rPr>
        <w:t>Umowa ubezpieczenia zostanie zawarta i realizowana będzie przy udziale i za pośrednictwem brokera ubezpieczeniowego Nord Partner sp. z o.o. z siedzibą w Toruniu, który jest brokerem obsługującym Zamawiającego.</w:t>
      </w:r>
    </w:p>
    <w:p w14:paraId="23F8E097" w14:textId="77777777" w:rsidR="00E93A1D" w:rsidRPr="002F42BA" w:rsidRDefault="007C1592"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 xml:space="preserve">ROZDZ. </w:t>
      </w:r>
      <w:r w:rsidR="003B69A9" w:rsidRPr="002F42BA">
        <w:rPr>
          <w:rStyle w:val="Odwoanieintensywne"/>
          <w:rFonts w:cstheme="minorBidi"/>
          <w:b/>
          <w:bCs w:val="0"/>
          <w:color w:val="002060"/>
          <w:spacing w:val="0"/>
        </w:rPr>
        <w:t>V</w:t>
      </w:r>
      <w:r w:rsidRPr="002F42BA">
        <w:rPr>
          <w:rStyle w:val="Odwoanieintensywne"/>
          <w:rFonts w:cstheme="minorBidi"/>
          <w:b/>
          <w:bCs w:val="0"/>
          <w:color w:val="002060"/>
          <w:spacing w:val="0"/>
        </w:rPr>
        <w:tab/>
        <w:t>OPIS PRZEDMIOTU ZAMÓWIENIA.</w:t>
      </w:r>
    </w:p>
    <w:p w14:paraId="1DCCC591" w14:textId="77777777" w:rsidR="00E93A1D" w:rsidRPr="004A060D" w:rsidRDefault="00E93A1D" w:rsidP="009F764D">
      <w:pPr>
        <w:numPr>
          <w:ilvl w:val="0"/>
          <w:numId w:val="62"/>
        </w:numPr>
        <w:tabs>
          <w:tab w:val="clear" w:pos="720"/>
          <w:tab w:val="num" w:pos="426"/>
        </w:tabs>
        <w:suppressAutoHyphens/>
        <w:spacing w:after="60" w:line="276" w:lineRule="auto"/>
        <w:ind w:left="425" w:hanging="425"/>
        <w:jc w:val="both"/>
        <w:rPr>
          <w:rFonts w:asciiTheme="majorHAnsi" w:hAnsiTheme="majorHAnsi" w:cs="Calibri"/>
          <w:sz w:val="22"/>
          <w:szCs w:val="22"/>
        </w:rPr>
      </w:pPr>
      <w:r w:rsidRPr="004A060D">
        <w:rPr>
          <w:rFonts w:asciiTheme="majorHAnsi" w:hAnsiTheme="majorHAnsi" w:cs="Calibri"/>
          <w:sz w:val="22"/>
          <w:szCs w:val="22"/>
        </w:rPr>
        <w:lastRenderedPageBreak/>
        <w:t>Przedmiotem zamówienia</w:t>
      </w:r>
      <w:r w:rsidR="007A73A2">
        <w:rPr>
          <w:rFonts w:asciiTheme="majorHAnsi" w:hAnsiTheme="majorHAnsi" w:cs="Calibri"/>
          <w:sz w:val="22"/>
          <w:szCs w:val="22"/>
        </w:rPr>
        <w:t xml:space="preserve"> </w:t>
      </w:r>
      <w:r w:rsidR="008E217D">
        <w:rPr>
          <w:rFonts w:asciiTheme="majorHAnsi" w:hAnsiTheme="majorHAnsi" w:cs="Calibri"/>
          <w:sz w:val="22"/>
          <w:szCs w:val="22"/>
        </w:rPr>
        <w:t xml:space="preserve">jest kompleksowe ubezpieczenie mienia i odpowiedzialności cywilnej </w:t>
      </w:r>
      <w:r w:rsidR="004A060D" w:rsidRPr="004A060D">
        <w:rPr>
          <w:rFonts w:asciiTheme="majorHAnsi" w:hAnsiTheme="majorHAnsi" w:cs="Calibri"/>
          <w:sz w:val="22"/>
          <w:szCs w:val="22"/>
        </w:rPr>
        <w:t>Przedsiębiorstwa Gospodarki Komunalnej Sp. z o.o. w Koszalinie</w:t>
      </w:r>
      <w:r w:rsidR="007A73A2">
        <w:rPr>
          <w:rFonts w:asciiTheme="majorHAnsi" w:hAnsiTheme="majorHAnsi" w:cs="Calibri"/>
          <w:sz w:val="22"/>
          <w:szCs w:val="22"/>
        </w:rPr>
        <w:t>.</w:t>
      </w:r>
    </w:p>
    <w:p w14:paraId="53C414CE" w14:textId="77777777" w:rsidR="00E93A1D" w:rsidRPr="004A060D" w:rsidRDefault="00E93A1D" w:rsidP="0088774C">
      <w:pPr>
        <w:numPr>
          <w:ilvl w:val="0"/>
          <w:numId w:val="62"/>
        </w:numPr>
        <w:tabs>
          <w:tab w:val="clear" w:pos="720"/>
          <w:tab w:val="num" w:pos="426"/>
        </w:tabs>
        <w:suppressAutoHyphens/>
        <w:spacing w:after="60" w:line="276" w:lineRule="auto"/>
        <w:ind w:left="425" w:hanging="425"/>
        <w:jc w:val="both"/>
        <w:rPr>
          <w:rFonts w:asciiTheme="majorHAnsi" w:hAnsiTheme="majorHAnsi" w:cs="Calibri"/>
          <w:sz w:val="22"/>
          <w:szCs w:val="22"/>
        </w:rPr>
      </w:pPr>
      <w:r w:rsidRPr="004A060D">
        <w:rPr>
          <w:rFonts w:asciiTheme="majorHAnsi" w:hAnsiTheme="majorHAnsi" w:cs="Calibri"/>
          <w:sz w:val="22"/>
          <w:szCs w:val="22"/>
        </w:rPr>
        <w:t>Szczegółowy opis przedmiotu z</w:t>
      </w:r>
      <w:r w:rsidR="003F27D1" w:rsidRPr="004A060D">
        <w:rPr>
          <w:rFonts w:asciiTheme="majorHAnsi" w:hAnsiTheme="majorHAnsi" w:cs="Calibri"/>
          <w:sz w:val="22"/>
          <w:szCs w:val="22"/>
        </w:rPr>
        <w:t>amówienia s</w:t>
      </w:r>
      <w:r w:rsidR="00100703" w:rsidRPr="004A060D">
        <w:rPr>
          <w:rFonts w:asciiTheme="majorHAnsi" w:hAnsiTheme="majorHAnsi" w:cs="Calibri"/>
          <w:sz w:val="22"/>
          <w:szCs w:val="22"/>
        </w:rPr>
        <w:t>tanowi załącznik</w:t>
      </w:r>
      <w:r w:rsidR="001029EF" w:rsidRPr="004A060D">
        <w:rPr>
          <w:rFonts w:asciiTheme="majorHAnsi" w:hAnsiTheme="majorHAnsi" w:cs="Calibri"/>
          <w:sz w:val="22"/>
          <w:szCs w:val="22"/>
        </w:rPr>
        <w:t>ach</w:t>
      </w:r>
      <w:r w:rsidR="00100703" w:rsidRPr="004A060D">
        <w:rPr>
          <w:rFonts w:asciiTheme="majorHAnsi" w:hAnsiTheme="majorHAnsi" w:cs="Calibri"/>
          <w:sz w:val="22"/>
          <w:szCs w:val="22"/>
        </w:rPr>
        <w:t xml:space="preserve"> nr </w:t>
      </w:r>
      <w:r w:rsidR="004A060D" w:rsidRPr="004A060D">
        <w:rPr>
          <w:rFonts w:asciiTheme="majorHAnsi" w:hAnsiTheme="majorHAnsi" w:cs="Calibri"/>
          <w:sz w:val="22"/>
          <w:szCs w:val="22"/>
        </w:rPr>
        <w:t>6, 6A, 6B</w:t>
      </w:r>
      <w:r w:rsidR="008E217D">
        <w:rPr>
          <w:rFonts w:asciiTheme="majorHAnsi" w:hAnsiTheme="majorHAnsi" w:cs="Calibri"/>
          <w:sz w:val="22"/>
          <w:szCs w:val="22"/>
        </w:rPr>
        <w:t xml:space="preserve"> </w:t>
      </w:r>
      <w:r w:rsidRPr="004A060D">
        <w:rPr>
          <w:rFonts w:asciiTheme="majorHAnsi" w:hAnsiTheme="majorHAnsi" w:cs="Calibri"/>
          <w:sz w:val="22"/>
          <w:szCs w:val="22"/>
        </w:rPr>
        <w:t xml:space="preserve">do </w:t>
      </w:r>
      <w:r w:rsidR="00431023" w:rsidRPr="004A060D">
        <w:rPr>
          <w:rFonts w:asciiTheme="majorHAnsi" w:hAnsiTheme="majorHAnsi" w:cs="Calibri"/>
          <w:sz w:val="22"/>
          <w:szCs w:val="22"/>
        </w:rPr>
        <w:t>SWZ</w:t>
      </w:r>
      <w:r w:rsidRPr="004A060D">
        <w:rPr>
          <w:rFonts w:asciiTheme="majorHAnsi" w:hAnsiTheme="majorHAnsi" w:cs="Calibri"/>
          <w:sz w:val="22"/>
          <w:szCs w:val="22"/>
        </w:rPr>
        <w:t>.</w:t>
      </w:r>
    </w:p>
    <w:p w14:paraId="245F0777" w14:textId="77777777" w:rsidR="00495DBF" w:rsidRPr="002F42BA" w:rsidRDefault="00E93A1D" w:rsidP="0088774C">
      <w:pPr>
        <w:numPr>
          <w:ilvl w:val="0"/>
          <w:numId w:val="62"/>
        </w:numPr>
        <w:tabs>
          <w:tab w:val="clear" w:pos="720"/>
          <w:tab w:val="num" w:pos="426"/>
        </w:tabs>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sz w:val="22"/>
          <w:szCs w:val="22"/>
        </w:rPr>
        <w:t>Nazwa i kody opisujące przedmiot zamówienia</w:t>
      </w:r>
      <w:r w:rsidR="003B69A9" w:rsidRPr="002F42BA">
        <w:rPr>
          <w:rFonts w:asciiTheme="majorHAnsi" w:hAnsiTheme="majorHAnsi" w:cs="Calibri"/>
          <w:sz w:val="22"/>
          <w:szCs w:val="22"/>
        </w:rPr>
        <w:t xml:space="preserve"> według </w:t>
      </w:r>
      <w:r w:rsidR="00E25F77" w:rsidRPr="002F42BA">
        <w:rPr>
          <w:rFonts w:asciiTheme="majorHAnsi" w:hAnsiTheme="majorHAnsi" w:cs="Calibri"/>
          <w:sz w:val="22"/>
          <w:szCs w:val="22"/>
        </w:rPr>
        <w:t>W</w:t>
      </w:r>
      <w:r w:rsidR="003B69A9" w:rsidRPr="002F42BA">
        <w:rPr>
          <w:rFonts w:asciiTheme="majorHAnsi" w:hAnsiTheme="majorHAnsi" w:cs="Calibri"/>
          <w:sz w:val="22"/>
          <w:szCs w:val="22"/>
        </w:rPr>
        <w:t xml:space="preserve">spólnego </w:t>
      </w:r>
      <w:r w:rsidR="00E25F77" w:rsidRPr="002F42BA">
        <w:rPr>
          <w:rFonts w:asciiTheme="majorHAnsi" w:hAnsiTheme="majorHAnsi" w:cs="Calibri"/>
          <w:sz w:val="22"/>
          <w:szCs w:val="22"/>
        </w:rPr>
        <w:t>S</w:t>
      </w:r>
      <w:r w:rsidR="003B69A9" w:rsidRPr="002F42BA">
        <w:rPr>
          <w:rFonts w:asciiTheme="majorHAnsi" w:hAnsiTheme="majorHAnsi" w:cs="Calibri"/>
          <w:sz w:val="22"/>
          <w:szCs w:val="22"/>
        </w:rPr>
        <w:t xml:space="preserve">łownika </w:t>
      </w:r>
      <w:r w:rsidR="00E25F77" w:rsidRPr="002F42BA">
        <w:rPr>
          <w:rFonts w:asciiTheme="majorHAnsi" w:hAnsiTheme="majorHAnsi" w:cs="Calibri"/>
          <w:sz w:val="22"/>
          <w:szCs w:val="22"/>
        </w:rPr>
        <w:t>Zamówień</w:t>
      </w:r>
      <w:r w:rsidRPr="002F42BA">
        <w:rPr>
          <w:rFonts w:asciiTheme="majorHAnsi" w:hAnsiTheme="majorHAnsi" w:cs="Calibri"/>
          <w:sz w:val="22"/>
          <w:szCs w:val="22"/>
        </w:rPr>
        <w:t xml:space="preserve"> (CPV):</w:t>
      </w:r>
      <w:r w:rsidR="00495DBF" w:rsidRPr="002F42BA">
        <w:rPr>
          <w:rFonts w:asciiTheme="majorHAnsi" w:hAnsiTheme="majorHAnsi" w:cs="Calibri"/>
          <w:sz w:val="22"/>
          <w:szCs w:val="22"/>
        </w:rPr>
        <w:t xml:space="preserve"> </w:t>
      </w:r>
      <w:r w:rsidR="00495DBF" w:rsidRPr="002F42BA">
        <w:rPr>
          <w:rFonts w:asciiTheme="majorHAnsi" w:hAnsiTheme="majorHAnsi" w:cs="Calibri"/>
          <w:b/>
          <w:bCs/>
          <w:sz w:val="22"/>
          <w:szCs w:val="22"/>
        </w:rPr>
        <w:t>66510000-8</w:t>
      </w:r>
      <w:r w:rsidR="00495DBF" w:rsidRPr="002F42BA">
        <w:rPr>
          <w:rFonts w:asciiTheme="majorHAnsi" w:hAnsiTheme="majorHAnsi" w:cs="Calibri"/>
          <w:sz w:val="22"/>
          <w:szCs w:val="22"/>
        </w:rPr>
        <w:t xml:space="preserve"> - Usługi ubezpieczenia.</w:t>
      </w:r>
    </w:p>
    <w:p w14:paraId="6CAE37E5" w14:textId="77777777" w:rsidR="00E93A1D" w:rsidRPr="002F42BA" w:rsidRDefault="007C1592"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 xml:space="preserve">ROZDZ. </w:t>
      </w:r>
      <w:r w:rsidR="00BC3478" w:rsidRPr="002F42BA">
        <w:rPr>
          <w:rStyle w:val="Odwoanieintensywne"/>
          <w:rFonts w:cstheme="minorBidi"/>
          <w:b/>
          <w:bCs w:val="0"/>
          <w:color w:val="002060"/>
          <w:spacing w:val="0"/>
        </w:rPr>
        <w:t>V</w:t>
      </w:r>
      <w:r w:rsidR="003022E1"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OPIS CZĘŚCI ZAMÓWIENIA.</w:t>
      </w:r>
    </w:p>
    <w:p w14:paraId="72A339F5" w14:textId="77777777" w:rsidR="001F75FC" w:rsidRPr="002F42BA" w:rsidRDefault="005903A0" w:rsidP="00B523C4">
      <w:pPr>
        <w:pStyle w:val="Akapitzlist"/>
        <w:numPr>
          <w:ilvl w:val="0"/>
          <w:numId w:val="69"/>
        </w:numPr>
        <w:suppressAutoHyphens/>
        <w:spacing w:after="60" w:line="276" w:lineRule="auto"/>
        <w:jc w:val="both"/>
        <w:textAlignment w:val="baseline"/>
        <w:rPr>
          <w:rFonts w:asciiTheme="majorHAnsi" w:hAnsiTheme="majorHAnsi" w:cs="Calibri"/>
          <w:sz w:val="22"/>
          <w:szCs w:val="22"/>
        </w:rPr>
      </w:pPr>
      <w:r w:rsidRPr="002F42BA">
        <w:rPr>
          <w:rFonts w:asciiTheme="majorHAnsi" w:hAnsiTheme="majorHAnsi" w:cs="Calibri"/>
          <w:sz w:val="22"/>
          <w:szCs w:val="22"/>
        </w:rPr>
        <w:t>Zamawiając</w:t>
      </w:r>
      <w:r w:rsidR="00A106FE" w:rsidRPr="002F42BA">
        <w:rPr>
          <w:rFonts w:asciiTheme="majorHAnsi" w:hAnsiTheme="majorHAnsi" w:cs="Calibri"/>
          <w:sz w:val="22"/>
          <w:szCs w:val="22"/>
        </w:rPr>
        <w:t>y</w:t>
      </w:r>
      <w:r w:rsidRPr="002F42BA">
        <w:rPr>
          <w:rFonts w:asciiTheme="majorHAnsi" w:hAnsiTheme="majorHAnsi" w:cs="Calibri"/>
          <w:sz w:val="22"/>
          <w:szCs w:val="22"/>
        </w:rPr>
        <w:t xml:space="preserve"> </w:t>
      </w:r>
      <w:r w:rsidR="00E93A1D" w:rsidRPr="002F42BA">
        <w:rPr>
          <w:rFonts w:asciiTheme="majorHAnsi" w:hAnsiTheme="majorHAnsi" w:cs="Calibri"/>
          <w:sz w:val="22"/>
          <w:szCs w:val="22"/>
        </w:rPr>
        <w:t>dopuszcza składanie ofert częściowych. Zamówienie dzieli się na</w:t>
      </w:r>
      <w:r w:rsidR="00F568C4" w:rsidRPr="002F42BA">
        <w:rPr>
          <w:rFonts w:asciiTheme="majorHAnsi" w:hAnsiTheme="majorHAnsi" w:cs="Calibri"/>
          <w:sz w:val="22"/>
          <w:szCs w:val="22"/>
        </w:rPr>
        <w:t> </w:t>
      </w:r>
      <w:r w:rsidR="008E217D">
        <w:rPr>
          <w:rFonts w:asciiTheme="majorHAnsi" w:hAnsiTheme="majorHAnsi" w:cs="Calibri"/>
          <w:sz w:val="22"/>
          <w:szCs w:val="22"/>
        </w:rPr>
        <w:t>dwie</w:t>
      </w:r>
      <w:r w:rsidR="008A1EC9" w:rsidRPr="002F42BA">
        <w:rPr>
          <w:rFonts w:asciiTheme="majorHAnsi" w:hAnsiTheme="majorHAnsi" w:cs="Calibri"/>
          <w:sz w:val="22"/>
          <w:szCs w:val="22"/>
        </w:rPr>
        <w:t xml:space="preserve"> </w:t>
      </w:r>
      <w:r w:rsidR="00E93A1D" w:rsidRPr="002F42BA">
        <w:rPr>
          <w:rFonts w:asciiTheme="majorHAnsi" w:hAnsiTheme="majorHAnsi" w:cs="Calibri"/>
          <w:sz w:val="22"/>
          <w:szCs w:val="22"/>
        </w:rPr>
        <w:t>poniższe części:</w:t>
      </w:r>
    </w:p>
    <w:p w14:paraId="7AF37040" w14:textId="77777777" w:rsidR="00E93A1D" w:rsidRPr="002F42BA" w:rsidRDefault="00E93A1D" w:rsidP="00B523C4">
      <w:pPr>
        <w:pStyle w:val="Akapitzlist"/>
        <w:numPr>
          <w:ilvl w:val="1"/>
          <w:numId w:val="69"/>
        </w:numPr>
        <w:suppressAutoHyphens/>
        <w:spacing w:before="60" w:line="276" w:lineRule="auto"/>
        <w:ind w:left="850" w:hanging="425"/>
        <w:jc w:val="both"/>
        <w:textAlignment w:val="baseline"/>
        <w:rPr>
          <w:rFonts w:asciiTheme="majorHAnsi" w:hAnsiTheme="majorHAnsi" w:cs="Calibri"/>
          <w:b/>
          <w:bCs/>
          <w:i/>
          <w:color w:val="C00000"/>
          <w:sz w:val="22"/>
          <w:szCs w:val="22"/>
        </w:rPr>
      </w:pPr>
      <w:r w:rsidRPr="002F42BA">
        <w:rPr>
          <w:rFonts w:asciiTheme="majorHAnsi" w:hAnsiTheme="majorHAnsi" w:cs="Calibri"/>
          <w:b/>
          <w:bCs/>
          <w:i/>
          <w:color w:val="C00000"/>
          <w:sz w:val="22"/>
          <w:szCs w:val="22"/>
        </w:rPr>
        <w:t>CZĘŚĆ I zamówienia – ubezpieczeni</w:t>
      </w:r>
      <w:r w:rsidR="008E217D">
        <w:rPr>
          <w:rFonts w:asciiTheme="majorHAnsi" w:hAnsiTheme="majorHAnsi" w:cs="Calibri"/>
          <w:b/>
          <w:bCs/>
          <w:i/>
          <w:color w:val="C00000"/>
          <w:sz w:val="22"/>
          <w:szCs w:val="22"/>
        </w:rPr>
        <w:t>e mienia i odpowiedzialności cywilnej</w:t>
      </w:r>
    </w:p>
    <w:p w14:paraId="68263804" w14:textId="77777777" w:rsidR="008E217D" w:rsidRPr="008E217D" w:rsidRDefault="008E217D" w:rsidP="008E217D">
      <w:pPr>
        <w:pStyle w:val="Akapitzlist"/>
        <w:widowControl/>
        <w:numPr>
          <w:ilvl w:val="0"/>
          <w:numId w:val="66"/>
        </w:numPr>
        <w:suppressAutoHyphens/>
        <w:autoSpaceDE/>
        <w:autoSpaceDN/>
        <w:adjustRightInd/>
        <w:spacing w:line="276" w:lineRule="auto"/>
        <w:ind w:left="1276" w:hanging="283"/>
        <w:jc w:val="both"/>
        <w:rPr>
          <w:rFonts w:asciiTheme="majorHAnsi" w:hAnsiTheme="majorHAnsi" w:cs="Calibri"/>
          <w:bCs/>
          <w:i/>
          <w:sz w:val="22"/>
          <w:szCs w:val="22"/>
        </w:rPr>
      </w:pPr>
      <w:r w:rsidRPr="008E217D">
        <w:rPr>
          <w:rFonts w:asciiTheme="majorHAnsi" w:hAnsiTheme="majorHAnsi" w:cs="Calibri"/>
          <w:bCs/>
          <w:i/>
          <w:sz w:val="22"/>
          <w:szCs w:val="22"/>
        </w:rPr>
        <w:t xml:space="preserve">Ubezpieczenie mienia od ognia i innych zdarzeń losowych, </w:t>
      </w:r>
    </w:p>
    <w:p w14:paraId="1D3FD988" w14:textId="77777777" w:rsidR="008E217D" w:rsidRPr="008E217D" w:rsidRDefault="008E217D" w:rsidP="008E217D">
      <w:pPr>
        <w:pStyle w:val="Akapitzlist"/>
        <w:widowControl/>
        <w:numPr>
          <w:ilvl w:val="0"/>
          <w:numId w:val="66"/>
        </w:numPr>
        <w:suppressAutoHyphens/>
        <w:autoSpaceDE/>
        <w:autoSpaceDN/>
        <w:adjustRightInd/>
        <w:spacing w:line="276" w:lineRule="auto"/>
        <w:ind w:left="1276" w:hanging="283"/>
        <w:jc w:val="both"/>
        <w:rPr>
          <w:rFonts w:asciiTheme="majorHAnsi" w:hAnsiTheme="majorHAnsi" w:cs="Calibri"/>
          <w:bCs/>
          <w:i/>
          <w:sz w:val="22"/>
          <w:szCs w:val="22"/>
        </w:rPr>
      </w:pPr>
      <w:r w:rsidRPr="008E217D">
        <w:rPr>
          <w:rFonts w:asciiTheme="majorHAnsi" w:hAnsiTheme="majorHAnsi" w:cs="Calibri"/>
          <w:bCs/>
          <w:i/>
          <w:sz w:val="22"/>
          <w:szCs w:val="22"/>
        </w:rPr>
        <w:t>Ubezpieczenie mienia od kradzieży z włamaniem i rabunku,</w:t>
      </w:r>
    </w:p>
    <w:p w14:paraId="3588F559" w14:textId="77777777" w:rsidR="008E217D" w:rsidRPr="008E217D" w:rsidRDefault="008E217D" w:rsidP="008E217D">
      <w:pPr>
        <w:pStyle w:val="Akapitzlist"/>
        <w:widowControl/>
        <w:numPr>
          <w:ilvl w:val="0"/>
          <w:numId w:val="66"/>
        </w:numPr>
        <w:suppressAutoHyphens/>
        <w:autoSpaceDE/>
        <w:autoSpaceDN/>
        <w:adjustRightInd/>
        <w:spacing w:line="276" w:lineRule="auto"/>
        <w:ind w:left="1276" w:hanging="283"/>
        <w:jc w:val="both"/>
        <w:rPr>
          <w:rFonts w:asciiTheme="majorHAnsi" w:hAnsiTheme="majorHAnsi" w:cs="Calibri"/>
          <w:bCs/>
          <w:i/>
          <w:sz w:val="22"/>
          <w:szCs w:val="22"/>
        </w:rPr>
      </w:pPr>
      <w:r w:rsidRPr="008E217D">
        <w:rPr>
          <w:rFonts w:asciiTheme="majorHAnsi" w:hAnsiTheme="majorHAnsi" w:cs="Calibri"/>
          <w:bCs/>
          <w:i/>
          <w:sz w:val="22"/>
          <w:szCs w:val="22"/>
        </w:rPr>
        <w:t>Ubezpieczenie szyb od stłuczenia,</w:t>
      </w:r>
    </w:p>
    <w:p w14:paraId="623920FC" w14:textId="77777777" w:rsidR="008E217D" w:rsidRPr="008E217D" w:rsidRDefault="008E217D" w:rsidP="008E217D">
      <w:pPr>
        <w:pStyle w:val="Akapitzlist"/>
        <w:widowControl/>
        <w:numPr>
          <w:ilvl w:val="0"/>
          <w:numId w:val="66"/>
        </w:numPr>
        <w:suppressAutoHyphens/>
        <w:autoSpaceDE/>
        <w:autoSpaceDN/>
        <w:adjustRightInd/>
        <w:spacing w:line="276" w:lineRule="auto"/>
        <w:ind w:left="1276" w:hanging="283"/>
        <w:jc w:val="both"/>
        <w:rPr>
          <w:rFonts w:asciiTheme="majorHAnsi" w:hAnsiTheme="majorHAnsi" w:cs="Calibri"/>
          <w:bCs/>
          <w:i/>
          <w:sz w:val="22"/>
          <w:szCs w:val="22"/>
        </w:rPr>
      </w:pPr>
      <w:r w:rsidRPr="008E217D">
        <w:rPr>
          <w:rFonts w:asciiTheme="majorHAnsi" w:hAnsiTheme="majorHAnsi" w:cs="Calibri"/>
          <w:bCs/>
          <w:i/>
          <w:sz w:val="22"/>
          <w:szCs w:val="22"/>
        </w:rPr>
        <w:t>Ubezpieczenie sprzętu elektronicznego od wszystkich ryzyk;</w:t>
      </w:r>
    </w:p>
    <w:p w14:paraId="44B35297" w14:textId="77777777" w:rsidR="008E217D" w:rsidRPr="008E217D" w:rsidRDefault="008E217D" w:rsidP="008E217D">
      <w:pPr>
        <w:pStyle w:val="Akapitzlist"/>
        <w:widowControl/>
        <w:numPr>
          <w:ilvl w:val="0"/>
          <w:numId w:val="66"/>
        </w:numPr>
        <w:suppressAutoHyphens/>
        <w:autoSpaceDE/>
        <w:autoSpaceDN/>
        <w:adjustRightInd/>
        <w:spacing w:line="276" w:lineRule="auto"/>
        <w:ind w:left="1276" w:hanging="283"/>
        <w:jc w:val="both"/>
        <w:rPr>
          <w:rFonts w:asciiTheme="majorHAnsi" w:hAnsiTheme="majorHAnsi" w:cs="Calibri"/>
          <w:bCs/>
          <w:i/>
          <w:sz w:val="22"/>
          <w:szCs w:val="22"/>
        </w:rPr>
      </w:pPr>
      <w:r w:rsidRPr="008E217D">
        <w:rPr>
          <w:rFonts w:asciiTheme="majorHAnsi" w:hAnsiTheme="majorHAnsi" w:cs="Calibri"/>
          <w:bCs/>
          <w:i/>
          <w:sz w:val="22"/>
          <w:szCs w:val="22"/>
        </w:rPr>
        <w:t>Ubezpieczenie odpowiedzialności cywilnej;</w:t>
      </w:r>
    </w:p>
    <w:p w14:paraId="2E744C0A" w14:textId="77777777" w:rsidR="008E217D" w:rsidRPr="008E217D" w:rsidRDefault="008E217D" w:rsidP="008E217D">
      <w:pPr>
        <w:pStyle w:val="Akapitzlist"/>
        <w:widowControl/>
        <w:numPr>
          <w:ilvl w:val="0"/>
          <w:numId w:val="66"/>
        </w:numPr>
        <w:suppressAutoHyphens/>
        <w:autoSpaceDE/>
        <w:autoSpaceDN/>
        <w:adjustRightInd/>
        <w:spacing w:line="276" w:lineRule="auto"/>
        <w:ind w:left="1276" w:hanging="283"/>
        <w:jc w:val="both"/>
        <w:rPr>
          <w:rFonts w:asciiTheme="majorHAnsi" w:hAnsiTheme="majorHAnsi" w:cs="Calibri"/>
          <w:bCs/>
          <w:i/>
          <w:sz w:val="22"/>
          <w:szCs w:val="22"/>
        </w:rPr>
      </w:pPr>
      <w:r w:rsidRPr="008E217D">
        <w:rPr>
          <w:rFonts w:asciiTheme="majorHAnsi" w:hAnsiTheme="majorHAnsi" w:cs="Calibri"/>
          <w:bCs/>
          <w:i/>
          <w:sz w:val="22"/>
          <w:szCs w:val="22"/>
        </w:rPr>
        <w:t>Obowiązkowe ubezpieczenie odpowiedzialności cywilnej zarządcy nieruchomości;</w:t>
      </w:r>
    </w:p>
    <w:p w14:paraId="3E95E5AA" w14:textId="77777777" w:rsidR="008E217D" w:rsidRPr="008E217D" w:rsidRDefault="008E217D" w:rsidP="008E217D">
      <w:pPr>
        <w:pStyle w:val="Akapitzlist"/>
        <w:widowControl/>
        <w:numPr>
          <w:ilvl w:val="0"/>
          <w:numId w:val="66"/>
        </w:numPr>
        <w:suppressAutoHyphens/>
        <w:autoSpaceDE/>
        <w:autoSpaceDN/>
        <w:adjustRightInd/>
        <w:spacing w:line="276" w:lineRule="auto"/>
        <w:ind w:left="1276" w:hanging="283"/>
        <w:jc w:val="both"/>
        <w:rPr>
          <w:rFonts w:asciiTheme="majorHAnsi" w:hAnsiTheme="majorHAnsi" w:cs="Calibri"/>
          <w:bCs/>
          <w:i/>
          <w:sz w:val="22"/>
          <w:szCs w:val="22"/>
        </w:rPr>
      </w:pPr>
      <w:r w:rsidRPr="008E217D">
        <w:rPr>
          <w:rFonts w:asciiTheme="majorHAnsi" w:hAnsiTheme="majorHAnsi" w:cs="Calibri"/>
          <w:bCs/>
          <w:i/>
          <w:sz w:val="22"/>
          <w:szCs w:val="22"/>
        </w:rPr>
        <w:t>Ubezpieczenie następstw nieszczęśliwych wypadków.</w:t>
      </w:r>
    </w:p>
    <w:p w14:paraId="17986FEB" w14:textId="77777777" w:rsidR="007A73A2" w:rsidRPr="002F42BA" w:rsidRDefault="007A73A2" w:rsidP="00B523C4">
      <w:pPr>
        <w:pStyle w:val="Akapitzlist"/>
        <w:numPr>
          <w:ilvl w:val="1"/>
          <w:numId w:val="69"/>
        </w:numPr>
        <w:suppressAutoHyphens/>
        <w:spacing w:before="60" w:line="276" w:lineRule="auto"/>
        <w:ind w:left="850" w:hanging="425"/>
        <w:jc w:val="both"/>
        <w:textAlignment w:val="baseline"/>
        <w:rPr>
          <w:rFonts w:asciiTheme="majorHAnsi" w:hAnsiTheme="majorHAnsi" w:cs="Calibri"/>
          <w:b/>
          <w:bCs/>
          <w:i/>
          <w:color w:val="C00000"/>
          <w:sz w:val="22"/>
          <w:szCs w:val="22"/>
        </w:rPr>
      </w:pPr>
      <w:r w:rsidRPr="002F42BA">
        <w:rPr>
          <w:rFonts w:asciiTheme="majorHAnsi" w:hAnsiTheme="majorHAnsi" w:cs="Calibri"/>
          <w:b/>
          <w:bCs/>
          <w:i/>
          <w:color w:val="C00000"/>
          <w:sz w:val="22"/>
          <w:szCs w:val="22"/>
        </w:rPr>
        <w:t>CZĘŚĆ I</w:t>
      </w:r>
      <w:r>
        <w:rPr>
          <w:rFonts w:asciiTheme="majorHAnsi" w:hAnsiTheme="majorHAnsi" w:cs="Calibri"/>
          <w:b/>
          <w:bCs/>
          <w:i/>
          <w:color w:val="C00000"/>
          <w:sz w:val="22"/>
          <w:szCs w:val="22"/>
        </w:rPr>
        <w:t>I</w:t>
      </w:r>
      <w:r w:rsidRPr="002F42BA">
        <w:rPr>
          <w:rFonts w:asciiTheme="majorHAnsi" w:hAnsiTheme="majorHAnsi" w:cs="Calibri"/>
          <w:b/>
          <w:bCs/>
          <w:i/>
          <w:color w:val="C00000"/>
          <w:sz w:val="22"/>
          <w:szCs w:val="22"/>
        </w:rPr>
        <w:t xml:space="preserve"> zamówienia – ubezpieczeni</w:t>
      </w:r>
      <w:r w:rsidR="008E217D">
        <w:rPr>
          <w:rFonts w:asciiTheme="majorHAnsi" w:hAnsiTheme="majorHAnsi" w:cs="Calibri"/>
          <w:b/>
          <w:bCs/>
          <w:i/>
          <w:color w:val="C00000"/>
          <w:sz w:val="22"/>
          <w:szCs w:val="22"/>
        </w:rPr>
        <w:t>e mienia</w:t>
      </w:r>
    </w:p>
    <w:p w14:paraId="4E0A56F3" w14:textId="77777777" w:rsidR="008E217D" w:rsidRPr="008E217D" w:rsidRDefault="008E217D" w:rsidP="008E217D">
      <w:pPr>
        <w:pStyle w:val="Akapitzlist"/>
        <w:widowControl/>
        <w:numPr>
          <w:ilvl w:val="0"/>
          <w:numId w:val="101"/>
        </w:numPr>
        <w:suppressAutoHyphens/>
        <w:autoSpaceDE/>
        <w:autoSpaceDN/>
        <w:adjustRightInd/>
        <w:spacing w:line="276" w:lineRule="auto"/>
        <w:ind w:left="1276" w:hanging="283"/>
        <w:jc w:val="both"/>
        <w:rPr>
          <w:rFonts w:asciiTheme="majorHAnsi" w:hAnsiTheme="majorHAnsi" w:cs="Calibri"/>
          <w:bCs/>
          <w:i/>
          <w:sz w:val="22"/>
          <w:szCs w:val="22"/>
        </w:rPr>
      </w:pPr>
      <w:r w:rsidRPr="008E217D">
        <w:rPr>
          <w:rFonts w:asciiTheme="majorHAnsi" w:hAnsiTheme="majorHAnsi" w:cs="Calibri"/>
          <w:bCs/>
          <w:i/>
          <w:sz w:val="22"/>
          <w:szCs w:val="22"/>
        </w:rPr>
        <w:t>Nadwyżkowe ubezpieczenie mienia od ryzyk ogniowych.</w:t>
      </w:r>
    </w:p>
    <w:p w14:paraId="7DB6742D" w14:textId="77777777" w:rsidR="008E217D" w:rsidRPr="008E217D" w:rsidRDefault="008E217D" w:rsidP="008E217D">
      <w:pPr>
        <w:suppressAutoHyphens/>
        <w:spacing w:line="276" w:lineRule="auto"/>
        <w:jc w:val="both"/>
        <w:rPr>
          <w:rFonts w:asciiTheme="majorHAnsi" w:hAnsiTheme="majorHAnsi" w:cs="Calibri"/>
          <w:i/>
          <w:sz w:val="22"/>
          <w:szCs w:val="22"/>
        </w:rPr>
      </w:pPr>
    </w:p>
    <w:p w14:paraId="5B93E2A0" w14:textId="77777777" w:rsidR="00E93A1D" w:rsidRPr="004A060D" w:rsidRDefault="00E93A1D" w:rsidP="00B523C4">
      <w:pPr>
        <w:pStyle w:val="Akapitzlist"/>
        <w:numPr>
          <w:ilvl w:val="0"/>
          <w:numId w:val="69"/>
        </w:numPr>
        <w:suppressAutoHyphens/>
        <w:spacing w:after="60" w:line="276" w:lineRule="auto"/>
        <w:jc w:val="both"/>
        <w:textAlignment w:val="baseline"/>
        <w:rPr>
          <w:rFonts w:asciiTheme="majorHAnsi" w:hAnsiTheme="majorHAnsi" w:cs="Calibri"/>
          <w:sz w:val="22"/>
          <w:szCs w:val="22"/>
        </w:rPr>
      </w:pPr>
      <w:r w:rsidRPr="004A060D">
        <w:rPr>
          <w:rFonts w:asciiTheme="majorHAnsi" w:hAnsiTheme="majorHAnsi" w:cs="Calibri"/>
          <w:sz w:val="22"/>
          <w:szCs w:val="22"/>
        </w:rPr>
        <w:t>Opis CZĘŚCI I z</w:t>
      </w:r>
      <w:r w:rsidR="007B6CCB" w:rsidRPr="004A060D">
        <w:rPr>
          <w:rFonts w:asciiTheme="majorHAnsi" w:hAnsiTheme="majorHAnsi" w:cs="Calibri"/>
          <w:sz w:val="22"/>
          <w:szCs w:val="22"/>
        </w:rPr>
        <w:t xml:space="preserve">amówienia zawiera załącznik nr </w:t>
      </w:r>
      <w:r w:rsidR="00E5614C" w:rsidRPr="004A060D">
        <w:rPr>
          <w:rFonts w:asciiTheme="majorHAnsi" w:hAnsiTheme="majorHAnsi" w:cs="Calibri"/>
          <w:sz w:val="22"/>
          <w:szCs w:val="22"/>
        </w:rPr>
        <w:t>6</w:t>
      </w:r>
      <w:r w:rsidR="007B6CCB" w:rsidRPr="004A060D">
        <w:rPr>
          <w:rFonts w:asciiTheme="majorHAnsi" w:hAnsiTheme="majorHAnsi" w:cs="Calibri"/>
          <w:sz w:val="22"/>
          <w:szCs w:val="22"/>
        </w:rPr>
        <w:t xml:space="preserve">, </w:t>
      </w:r>
      <w:r w:rsidR="00E5614C" w:rsidRPr="004A060D">
        <w:rPr>
          <w:rFonts w:asciiTheme="majorHAnsi" w:hAnsiTheme="majorHAnsi" w:cs="Calibri"/>
          <w:sz w:val="22"/>
          <w:szCs w:val="22"/>
        </w:rPr>
        <w:t>6</w:t>
      </w:r>
      <w:r w:rsidRPr="004A060D">
        <w:rPr>
          <w:rFonts w:asciiTheme="majorHAnsi" w:hAnsiTheme="majorHAnsi" w:cs="Calibri"/>
          <w:sz w:val="22"/>
          <w:szCs w:val="22"/>
        </w:rPr>
        <w:t xml:space="preserve">A do </w:t>
      </w:r>
      <w:r w:rsidR="00431023" w:rsidRPr="004A060D">
        <w:rPr>
          <w:rFonts w:asciiTheme="majorHAnsi" w:hAnsiTheme="majorHAnsi" w:cs="Calibri"/>
          <w:sz w:val="22"/>
          <w:szCs w:val="22"/>
        </w:rPr>
        <w:t>SWZ</w:t>
      </w:r>
      <w:r w:rsidRPr="004A060D">
        <w:rPr>
          <w:rFonts w:asciiTheme="majorHAnsi" w:hAnsiTheme="majorHAnsi" w:cs="Calibri"/>
          <w:sz w:val="22"/>
          <w:szCs w:val="22"/>
        </w:rPr>
        <w:t xml:space="preserve">. </w:t>
      </w:r>
    </w:p>
    <w:p w14:paraId="5369ECC4" w14:textId="77777777" w:rsidR="00E93A1D" w:rsidRDefault="00E93A1D" w:rsidP="00B523C4">
      <w:pPr>
        <w:pStyle w:val="Akapitzlist"/>
        <w:numPr>
          <w:ilvl w:val="0"/>
          <w:numId w:val="69"/>
        </w:numPr>
        <w:suppressAutoHyphens/>
        <w:spacing w:after="60" w:line="276" w:lineRule="auto"/>
        <w:jc w:val="both"/>
        <w:textAlignment w:val="baseline"/>
        <w:rPr>
          <w:rFonts w:asciiTheme="majorHAnsi" w:hAnsiTheme="majorHAnsi" w:cs="Calibri"/>
          <w:sz w:val="22"/>
          <w:szCs w:val="22"/>
        </w:rPr>
      </w:pPr>
      <w:r w:rsidRPr="004A060D">
        <w:rPr>
          <w:rFonts w:asciiTheme="majorHAnsi" w:hAnsiTheme="majorHAnsi" w:cs="Calibri"/>
          <w:sz w:val="22"/>
          <w:szCs w:val="22"/>
        </w:rPr>
        <w:t>Opis CZĘŚĆI II zamówienia</w:t>
      </w:r>
      <w:r w:rsidR="007B6CCB" w:rsidRPr="004A060D">
        <w:rPr>
          <w:rFonts w:asciiTheme="majorHAnsi" w:hAnsiTheme="majorHAnsi" w:cs="Calibri"/>
          <w:sz w:val="22"/>
          <w:szCs w:val="22"/>
        </w:rPr>
        <w:t xml:space="preserve"> zawiera załącznik nr </w:t>
      </w:r>
      <w:r w:rsidR="00E5614C" w:rsidRPr="004A060D">
        <w:rPr>
          <w:rFonts w:asciiTheme="majorHAnsi" w:hAnsiTheme="majorHAnsi" w:cs="Calibri"/>
          <w:sz w:val="22"/>
          <w:szCs w:val="22"/>
        </w:rPr>
        <w:t>6,</w:t>
      </w:r>
      <w:r w:rsidR="007B6CCB" w:rsidRPr="004A060D">
        <w:rPr>
          <w:rFonts w:asciiTheme="majorHAnsi" w:hAnsiTheme="majorHAnsi" w:cs="Calibri"/>
          <w:sz w:val="22"/>
          <w:szCs w:val="22"/>
        </w:rPr>
        <w:t xml:space="preserve"> </w:t>
      </w:r>
      <w:r w:rsidR="00E5614C" w:rsidRPr="004A060D">
        <w:rPr>
          <w:rFonts w:asciiTheme="majorHAnsi" w:hAnsiTheme="majorHAnsi" w:cs="Calibri"/>
          <w:sz w:val="22"/>
          <w:szCs w:val="22"/>
        </w:rPr>
        <w:t>6</w:t>
      </w:r>
      <w:r w:rsidRPr="004A060D">
        <w:rPr>
          <w:rFonts w:asciiTheme="majorHAnsi" w:hAnsiTheme="majorHAnsi" w:cs="Calibri"/>
          <w:sz w:val="22"/>
          <w:szCs w:val="22"/>
        </w:rPr>
        <w:t xml:space="preserve">B do </w:t>
      </w:r>
      <w:r w:rsidR="00431023" w:rsidRPr="004A060D">
        <w:rPr>
          <w:rFonts w:asciiTheme="majorHAnsi" w:hAnsiTheme="majorHAnsi" w:cs="Calibri"/>
          <w:sz w:val="22"/>
          <w:szCs w:val="22"/>
        </w:rPr>
        <w:t>SWZ</w:t>
      </w:r>
      <w:r w:rsidRPr="004A060D">
        <w:rPr>
          <w:rFonts w:asciiTheme="majorHAnsi" w:hAnsiTheme="majorHAnsi" w:cs="Calibri"/>
          <w:sz w:val="22"/>
          <w:szCs w:val="22"/>
        </w:rPr>
        <w:t>.</w:t>
      </w:r>
    </w:p>
    <w:p w14:paraId="21ACF079" w14:textId="77777777" w:rsidR="00E93A1D" w:rsidRPr="004A060D" w:rsidRDefault="00E93A1D" w:rsidP="00B523C4">
      <w:pPr>
        <w:pStyle w:val="Akapitzlist"/>
        <w:numPr>
          <w:ilvl w:val="0"/>
          <w:numId w:val="69"/>
        </w:numPr>
        <w:suppressAutoHyphens/>
        <w:spacing w:after="60" w:line="276" w:lineRule="auto"/>
        <w:jc w:val="both"/>
        <w:textAlignment w:val="baseline"/>
        <w:rPr>
          <w:rFonts w:asciiTheme="majorHAnsi" w:hAnsiTheme="majorHAnsi" w:cs="Calibri"/>
          <w:sz w:val="22"/>
          <w:szCs w:val="22"/>
        </w:rPr>
      </w:pPr>
      <w:r w:rsidRPr="004A060D">
        <w:rPr>
          <w:rFonts w:asciiTheme="majorHAnsi" w:hAnsiTheme="majorHAnsi" w:cs="Calibri"/>
          <w:sz w:val="22"/>
          <w:szCs w:val="22"/>
        </w:rPr>
        <w:t>Każda część zamówienia będzie oceniana oddzielnie.</w:t>
      </w:r>
    </w:p>
    <w:p w14:paraId="02922090" w14:textId="77777777" w:rsidR="00E93A1D" w:rsidRPr="004A060D" w:rsidRDefault="00E93A1D" w:rsidP="00B523C4">
      <w:pPr>
        <w:pStyle w:val="Akapitzlist"/>
        <w:numPr>
          <w:ilvl w:val="0"/>
          <w:numId w:val="69"/>
        </w:numPr>
        <w:suppressAutoHyphens/>
        <w:spacing w:after="60" w:line="276" w:lineRule="auto"/>
        <w:jc w:val="both"/>
        <w:textAlignment w:val="baseline"/>
        <w:rPr>
          <w:rFonts w:asciiTheme="majorHAnsi" w:hAnsiTheme="majorHAnsi" w:cs="Calibri"/>
          <w:sz w:val="22"/>
          <w:szCs w:val="22"/>
        </w:rPr>
      </w:pPr>
      <w:r w:rsidRPr="004A060D">
        <w:rPr>
          <w:rFonts w:asciiTheme="majorHAnsi" w:hAnsiTheme="majorHAnsi" w:cs="Calibri"/>
          <w:sz w:val="22"/>
          <w:szCs w:val="22"/>
        </w:rPr>
        <w:t xml:space="preserve">Wykonawca </w:t>
      </w:r>
      <w:r w:rsidR="00346FE2" w:rsidRPr="004A060D">
        <w:rPr>
          <w:rFonts w:asciiTheme="majorHAnsi" w:hAnsiTheme="majorHAnsi" w:cs="Calibri"/>
          <w:sz w:val="22"/>
          <w:szCs w:val="22"/>
        </w:rPr>
        <w:t>może złożyć ofertę na jedną lub dwie</w:t>
      </w:r>
      <w:r w:rsidR="00167E8B" w:rsidRPr="004A060D">
        <w:rPr>
          <w:rFonts w:asciiTheme="majorHAnsi" w:hAnsiTheme="majorHAnsi" w:cs="Calibri"/>
          <w:sz w:val="22"/>
          <w:szCs w:val="22"/>
        </w:rPr>
        <w:t xml:space="preserve"> </w:t>
      </w:r>
      <w:r w:rsidRPr="004A060D">
        <w:rPr>
          <w:rFonts w:asciiTheme="majorHAnsi" w:hAnsiTheme="majorHAnsi" w:cs="Calibri"/>
          <w:sz w:val="22"/>
          <w:szCs w:val="22"/>
        </w:rPr>
        <w:t>zamówienia.</w:t>
      </w:r>
    </w:p>
    <w:p w14:paraId="3AF7D62E" w14:textId="77777777" w:rsidR="00E93A1D" w:rsidRPr="004A060D" w:rsidRDefault="005903A0" w:rsidP="00B523C4">
      <w:pPr>
        <w:pStyle w:val="Akapitzlist"/>
        <w:numPr>
          <w:ilvl w:val="0"/>
          <w:numId w:val="69"/>
        </w:numPr>
        <w:suppressAutoHyphens/>
        <w:spacing w:after="60" w:line="276" w:lineRule="auto"/>
        <w:jc w:val="both"/>
        <w:textAlignment w:val="baseline"/>
        <w:rPr>
          <w:rFonts w:asciiTheme="majorHAnsi" w:hAnsiTheme="majorHAnsi" w:cs="Calibri"/>
          <w:sz w:val="22"/>
          <w:szCs w:val="22"/>
        </w:rPr>
      </w:pPr>
      <w:bookmarkStart w:id="3" w:name="_Hlk46450502"/>
      <w:r w:rsidRPr="004A060D">
        <w:rPr>
          <w:rFonts w:asciiTheme="majorHAnsi" w:hAnsiTheme="majorHAnsi" w:cs="Calibri"/>
          <w:sz w:val="22"/>
          <w:szCs w:val="22"/>
        </w:rPr>
        <w:t>Zamawiając</w:t>
      </w:r>
      <w:r w:rsidR="00A106FE" w:rsidRPr="004A060D">
        <w:rPr>
          <w:rFonts w:asciiTheme="majorHAnsi" w:hAnsiTheme="majorHAnsi" w:cs="Calibri"/>
          <w:sz w:val="22"/>
          <w:szCs w:val="22"/>
        </w:rPr>
        <w:t>y</w:t>
      </w:r>
      <w:r w:rsidRPr="004A060D">
        <w:rPr>
          <w:rFonts w:asciiTheme="majorHAnsi" w:hAnsiTheme="majorHAnsi" w:cs="Calibri"/>
          <w:sz w:val="22"/>
          <w:szCs w:val="22"/>
        </w:rPr>
        <w:t xml:space="preserve"> </w:t>
      </w:r>
      <w:bookmarkEnd w:id="3"/>
      <w:r w:rsidR="00E93A1D" w:rsidRPr="004A060D">
        <w:rPr>
          <w:rFonts w:asciiTheme="majorHAnsi" w:hAnsiTheme="majorHAnsi" w:cs="Calibri"/>
          <w:sz w:val="22"/>
          <w:szCs w:val="22"/>
        </w:rPr>
        <w:t>nie ogranicza maksymalnej liczby części, na które zamówienie może zostać udzielone temu samemu Wykonawcy.</w:t>
      </w:r>
    </w:p>
    <w:p w14:paraId="50E08073" w14:textId="77777777" w:rsidR="00E93A1D" w:rsidRPr="002F42BA" w:rsidRDefault="007C1592"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V</w:t>
      </w:r>
      <w:r w:rsidR="00BC3478" w:rsidRPr="002F42BA">
        <w:rPr>
          <w:rStyle w:val="Odwoanieintensywne"/>
          <w:rFonts w:cstheme="minorBidi"/>
          <w:b/>
          <w:bCs w:val="0"/>
          <w:color w:val="002060"/>
          <w:spacing w:val="0"/>
        </w:rPr>
        <w:t>I</w:t>
      </w:r>
      <w:r w:rsidR="003022E1"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r>
      <w:r w:rsidR="00DB43B6" w:rsidRPr="002F42BA">
        <w:rPr>
          <w:rStyle w:val="Odwoanieintensywne"/>
          <w:rFonts w:cstheme="minorBidi"/>
          <w:b/>
          <w:bCs w:val="0"/>
          <w:color w:val="002060"/>
          <w:spacing w:val="0"/>
        </w:rPr>
        <w:t>OPCJ</w:t>
      </w:r>
      <w:r w:rsidR="00192B64" w:rsidRPr="002F42BA">
        <w:rPr>
          <w:rStyle w:val="Odwoanieintensywne"/>
          <w:rFonts w:cstheme="minorBidi"/>
          <w:b/>
          <w:bCs w:val="0"/>
          <w:color w:val="002060"/>
          <w:spacing w:val="0"/>
        </w:rPr>
        <w:t>A.</w:t>
      </w:r>
    </w:p>
    <w:p w14:paraId="4FAC8F2C" w14:textId="77777777" w:rsidR="007C1592" w:rsidRPr="002F42BA" w:rsidRDefault="00E93A1D" w:rsidP="00B523C4">
      <w:pPr>
        <w:pStyle w:val="Akapitzlist"/>
        <w:keepNext/>
        <w:numPr>
          <w:ilvl w:val="0"/>
          <w:numId w:val="65"/>
        </w:numPr>
        <w:tabs>
          <w:tab w:val="num" w:pos="426"/>
        </w:tabs>
        <w:suppressAutoHyphens/>
        <w:overflowPunct w:val="0"/>
        <w:spacing w:after="60" w:line="276" w:lineRule="auto"/>
        <w:ind w:left="426" w:hanging="426"/>
        <w:jc w:val="both"/>
        <w:outlineLvl w:val="1"/>
        <w:rPr>
          <w:rFonts w:asciiTheme="majorHAnsi" w:hAnsiTheme="majorHAnsi" w:cs="Calibri"/>
          <w:bCs/>
          <w:iCs/>
          <w:sz w:val="22"/>
          <w:szCs w:val="22"/>
        </w:rPr>
      </w:pPr>
      <w:r w:rsidRPr="002F42BA">
        <w:rPr>
          <w:rFonts w:asciiTheme="majorHAnsi" w:hAnsiTheme="majorHAnsi" w:cs="Calibri"/>
          <w:sz w:val="22"/>
          <w:szCs w:val="22"/>
        </w:rPr>
        <w:t xml:space="preserve">Zamawiający na podstawie art. </w:t>
      </w:r>
      <w:r w:rsidR="00BC3478" w:rsidRPr="002F42BA">
        <w:rPr>
          <w:rFonts w:asciiTheme="majorHAnsi" w:hAnsiTheme="majorHAnsi" w:cs="Calibri"/>
          <w:sz w:val="22"/>
          <w:szCs w:val="22"/>
        </w:rPr>
        <w:t>441</w:t>
      </w:r>
      <w:r w:rsidRPr="002F42BA">
        <w:rPr>
          <w:rFonts w:asciiTheme="majorHAnsi" w:hAnsiTheme="majorHAnsi" w:cs="Calibri"/>
          <w:sz w:val="22"/>
          <w:szCs w:val="22"/>
        </w:rPr>
        <w:t xml:space="preserve"> ust</w:t>
      </w:r>
      <w:r w:rsidR="00BE1F7B" w:rsidRPr="002F42BA">
        <w:rPr>
          <w:rFonts w:asciiTheme="majorHAnsi" w:hAnsiTheme="majorHAnsi" w:cs="Calibri"/>
          <w:sz w:val="22"/>
          <w:szCs w:val="22"/>
        </w:rPr>
        <w:t>.</w:t>
      </w:r>
      <w:r w:rsidR="00F16FED" w:rsidRPr="002F42BA">
        <w:rPr>
          <w:rFonts w:asciiTheme="majorHAnsi" w:hAnsiTheme="majorHAnsi" w:cs="Calibri"/>
          <w:sz w:val="22"/>
          <w:szCs w:val="22"/>
        </w:rPr>
        <w:t xml:space="preserve"> </w:t>
      </w:r>
      <w:r w:rsidR="00BC3478" w:rsidRPr="002F42BA">
        <w:rPr>
          <w:rFonts w:asciiTheme="majorHAnsi" w:hAnsiTheme="majorHAnsi" w:cs="Calibri"/>
          <w:sz w:val="22"/>
          <w:szCs w:val="22"/>
        </w:rPr>
        <w:t>1</w:t>
      </w:r>
      <w:r w:rsidR="00F16FED" w:rsidRPr="002F42BA">
        <w:rPr>
          <w:rFonts w:asciiTheme="majorHAnsi" w:hAnsiTheme="majorHAnsi" w:cs="Calibri"/>
          <w:sz w:val="22"/>
          <w:szCs w:val="22"/>
        </w:rPr>
        <w:t xml:space="preserve"> u</w:t>
      </w:r>
      <w:r w:rsidRPr="002F42BA">
        <w:rPr>
          <w:rFonts w:asciiTheme="majorHAnsi" w:hAnsiTheme="majorHAnsi" w:cs="Calibri"/>
          <w:sz w:val="22"/>
          <w:szCs w:val="22"/>
        </w:rPr>
        <w:t xml:space="preserve">stawy </w:t>
      </w:r>
      <w:r w:rsidR="0047400B" w:rsidRPr="002F42BA">
        <w:rPr>
          <w:rFonts w:asciiTheme="majorHAnsi" w:hAnsiTheme="majorHAnsi" w:cs="Calibri"/>
          <w:sz w:val="22"/>
          <w:szCs w:val="22"/>
        </w:rPr>
        <w:t xml:space="preserve">Pzp, </w:t>
      </w:r>
      <w:r w:rsidRPr="002F42BA">
        <w:rPr>
          <w:rFonts w:asciiTheme="majorHAnsi" w:hAnsiTheme="majorHAnsi" w:cs="Calibri"/>
          <w:sz w:val="22"/>
          <w:szCs w:val="22"/>
        </w:rPr>
        <w:t>zastrzega sobie prawo do</w:t>
      </w:r>
      <w:r w:rsidR="007C1592" w:rsidRPr="002F42BA">
        <w:rPr>
          <w:rFonts w:asciiTheme="majorHAnsi" w:hAnsiTheme="majorHAnsi" w:cs="Calibri"/>
          <w:sz w:val="22"/>
          <w:szCs w:val="22"/>
        </w:rPr>
        <w:t> </w:t>
      </w:r>
      <w:r w:rsidRPr="002F42BA">
        <w:rPr>
          <w:rFonts w:asciiTheme="majorHAnsi" w:hAnsiTheme="majorHAnsi" w:cs="Calibri"/>
          <w:sz w:val="22"/>
          <w:szCs w:val="22"/>
        </w:rPr>
        <w:t>jednostronnego (w ramach</w:t>
      </w:r>
      <w:r w:rsidR="00DB43B6" w:rsidRPr="002F42BA">
        <w:rPr>
          <w:rFonts w:asciiTheme="majorHAnsi" w:hAnsiTheme="majorHAnsi" w:cs="Calibri"/>
          <w:sz w:val="22"/>
          <w:szCs w:val="22"/>
        </w:rPr>
        <w:t xml:space="preserve"> </w:t>
      </w:r>
      <w:r w:rsidRPr="002F42BA">
        <w:rPr>
          <w:rFonts w:asciiTheme="majorHAnsi" w:hAnsiTheme="majorHAnsi" w:cs="Calibri"/>
          <w:sz w:val="22"/>
          <w:szCs w:val="22"/>
        </w:rPr>
        <w:t>opcji) rozszerzenia zamówienia do wysokości środków finansowych przyznanych na ten cel, w ramach poszczególnych części.</w:t>
      </w:r>
      <w:r w:rsidR="00A106FE" w:rsidRPr="002F42BA">
        <w:rPr>
          <w:rFonts w:asciiTheme="majorHAnsi" w:hAnsiTheme="majorHAnsi" w:cs="Calibri"/>
          <w:bCs/>
          <w:iCs/>
          <w:sz w:val="22"/>
          <w:szCs w:val="22"/>
        </w:rPr>
        <w:t xml:space="preserve"> </w:t>
      </w:r>
      <w:r w:rsidRPr="002F42BA">
        <w:rPr>
          <w:rFonts w:asciiTheme="majorHAnsi" w:hAnsiTheme="majorHAnsi" w:cs="Calibri"/>
          <w:bCs/>
          <w:iCs/>
          <w:sz w:val="22"/>
          <w:szCs w:val="22"/>
        </w:rPr>
        <w:t>Szczegóły stosowania opcji podane są w</w:t>
      </w:r>
      <w:r w:rsidR="00F568C4" w:rsidRPr="002F42BA">
        <w:rPr>
          <w:rFonts w:asciiTheme="majorHAnsi" w:hAnsiTheme="majorHAnsi" w:cs="Calibri"/>
          <w:bCs/>
          <w:iCs/>
          <w:sz w:val="22"/>
          <w:szCs w:val="22"/>
        </w:rPr>
        <w:t> </w:t>
      </w:r>
      <w:r w:rsidRPr="002F42BA">
        <w:rPr>
          <w:rFonts w:asciiTheme="majorHAnsi" w:hAnsiTheme="majorHAnsi" w:cs="Calibri"/>
          <w:bCs/>
          <w:iCs/>
          <w:sz w:val="22"/>
          <w:szCs w:val="22"/>
        </w:rPr>
        <w:t>opisie przedmiotu zamówienia dotyczących poszczególnych rodzajów ubezpie</w:t>
      </w:r>
      <w:r w:rsidR="00EE7FE5" w:rsidRPr="002F42BA">
        <w:rPr>
          <w:rFonts w:asciiTheme="majorHAnsi" w:hAnsiTheme="majorHAnsi" w:cs="Calibri"/>
          <w:bCs/>
          <w:iCs/>
          <w:sz w:val="22"/>
          <w:szCs w:val="22"/>
        </w:rPr>
        <w:t>czenia.</w:t>
      </w:r>
    </w:p>
    <w:p w14:paraId="29FD6B32" w14:textId="77777777" w:rsidR="007C1592" w:rsidRPr="002F42BA" w:rsidRDefault="00DB43B6" w:rsidP="00B523C4">
      <w:pPr>
        <w:pStyle w:val="Akapitzlist"/>
        <w:keepNext/>
        <w:numPr>
          <w:ilvl w:val="0"/>
          <w:numId w:val="65"/>
        </w:numPr>
        <w:tabs>
          <w:tab w:val="num" w:pos="426"/>
        </w:tabs>
        <w:suppressAutoHyphens/>
        <w:overflowPunct w:val="0"/>
        <w:spacing w:after="60" w:line="276" w:lineRule="auto"/>
        <w:ind w:left="426" w:hanging="426"/>
        <w:jc w:val="both"/>
        <w:outlineLvl w:val="1"/>
        <w:rPr>
          <w:rFonts w:asciiTheme="majorHAnsi" w:hAnsiTheme="majorHAnsi" w:cs="Calibri"/>
          <w:sz w:val="22"/>
          <w:szCs w:val="22"/>
        </w:rPr>
      </w:pPr>
      <w:r w:rsidRPr="002F42BA">
        <w:rPr>
          <w:rFonts w:asciiTheme="majorHAnsi" w:hAnsiTheme="majorHAnsi" w:cs="Calibri"/>
          <w:b/>
          <w:bCs/>
          <w:sz w:val="22"/>
          <w:szCs w:val="22"/>
        </w:rPr>
        <w:t>Rodzaj i maksymalna wartość opcji</w:t>
      </w:r>
      <w:r w:rsidR="003022E1" w:rsidRPr="002F42BA">
        <w:rPr>
          <w:rFonts w:asciiTheme="majorHAnsi" w:hAnsiTheme="majorHAnsi" w:cs="Calibri"/>
          <w:b/>
          <w:bCs/>
          <w:sz w:val="22"/>
          <w:szCs w:val="22"/>
        </w:rPr>
        <w:t xml:space="preserve">. </w:t>
      </w:r>
      <w:r w:rsidR="003022E1" w:rsidRPr="002F42BA">
        <w:rPr>
          <w:rFonts w:asciiTheme="majorHAnsi" w:hAnsiTheme="majorHAnsi" w:cs="Calibri"/>
          <w:sz w:val="22"/>
          <w:szCs w:val="22"/>
        </w:rPr>
        <w:t>Przedmiotem opcji może być</w:t>
      </w:r>
      <w:r w:rsidR="007C1592" w:rsidRPr="002F42BA">
        <w:rPr>
          <w:rFonts w:asciiTheme="majorHAnsi" w:hAnsiTheme="majorHAnsi" w:cs="Calibri"/>
          <w:sz w:val="22"/>
          <w:szCs w:val="22"/>
        </w:rPr>
        <w:t>:</w:t>
      </w:r>
    </w:p>
    <w:p w14:paraId="7A061954" w14:textId="77777777" w:rsidR="00DB43B6" w:rsidRPr="002F42BA" w:rsidRDefault="00DB43B6" w:rsidP="00B523C4">
      <w:pPr>
        <w:pStyle w:val="Akapitzlist"/>
        <w:keepNext/>
        <w:numPr>
          <w:ilvl w:val="1"/>
          <w:numId w:val="65"/>
        </w:numPr>
        <w:suppressAutoHyphens/>
        <w:overflowPunct w:val="0"/>
        <w:spacing w:after="60" w:line="276" w:lineRule="auto"/>
        <w:ind w:left="993" w:hanging="567"/>
        <w:jc w:val="both"/>
        <w:outlineLvl w:val="1"/>
        <w:rPr>
          <w:rFonts w:asciiTheme="majorHAnsi" w:hAnsiTheme="majorHAnsi" w:cs="Calibri"/>
          <w:b/>
          <w:bCs/>
          <w:color w:val="C00000"/>
          <w:sz w:val="22"/>
          <w:szCs w:val="22"/>
        </w:rPr>
      </w:pPr>
      <w:r w:rsidRPr="002F42BA">
        <w:rPr>
          <w:rFonts w:asciiTheme="majorHAnsi" w:hAnsiTheme="majorHAnsi" w:cs="Calibri"/>
          <w:b/>
          <w:bCs/>
          <w:color w:val="C00000"/>
          <w:sz w:val="22"/>
          <w:szCs w:val="22"/>
        </w:rPr>
        <w:t xml:space="preserve">OPCJA </w:t>
      </w:r>
    </w:p>
    <w:p w14:paraId="5706A63F" w14:textId="77777777" w:rsidR="00E93A1D" w:rsidRPr="002F42BA" w:rsidRDefault="007C1592" w:rsidP="00B523C4">
      <w:pPr>
        <w:pStyle w:val="Akapitzlist"/>
        <w:keepNext/>
        <w:numPr>
          <w:ilvl w:val="2"/>
          <w:numId w:val="65"/>
        </w:numPr>
        <w:suppressAutoHyphens/>
        <w:overflowPunct w:val="0"/>
        <w:spacing w:after="60" w:line="276" w:lineRule="auto"/>
        <w:ind w:left="1701" w:hanging="708"/>
        <w:jc w:val="both"/>
        <w:outlineLvl w:val="1"/>
        <w:rPr>
          <w:rFonts w:asciiTheme="majorHAnsi" w:hAnsiTheme="majorHAnsi" w:cs="Calibri"/>
          <w:b/>
          <w:color w:val="C00000"/>
          <w:sz w:val="22"/>
          <w:szCs w:val="22"/>
        </w:rPr>
      </w:pPr>
      <w:r w:rsidRPr="002F42BA">
        <w:rPr>
          <w:rFonts w:asciiTheme="majorHAnsi" w:hAnsiTheme="majorHAnsi" w:cs="Calibri"/>
          <w:b/>
          <w:color w:val="C00000"/>
          <w:sz w:val="22"/>
          <w:szCs w:val="22"/>
        </w:rPr>
        <w:t>W CZĘŚCI I zamówienia:</w:t>
      </w:r>
    </w:p>
    <w:p w14:paraId="3524AD1B" w14:textId="77777777" w:rsidR="00890E33" w:rsidRPr="00890E33" w:rsidRDefault="00890E33" w:rsidP="00890E33">
      <w:pPr>
        <w:pStyle w:val="Akapitzlist"/>
        <w:keepNext/>
        <w:suppressAutoHyphens/>
        <w:overflowPunct w:val="0"/>
        <w:spacing w:after="60" w:line="276" w:lineRule="auto"/>
        <w:ind w:left="1985" w:hanging="284"/>
        <w:jc w:val="both"/>
        <w:outlineLvl w:val="1"/>
        <w:rPr>
          <w:rFonts w:asciiTheme="majorHAnsi" w:hAnsiTheme="majorHAnsi" w:cs="Calibri"/>
          <w:snapToGrid w:val="0"/>
          <w:sz w:val="22"/>
          <w:szCs w:val="22"/>
        </w:rPr>
      </w:pPr>
      <w:r>
        <w:rPr>
          <w:rFonts w:asciiTheme="majorHAnsi" w:hAnsiTheme="majorHAnsi" w:cs="Calibri"/>
          <w:snapToGrid w:val="0"/>
          <w:sz w:val="22"/>
          <w:szCs w:val="22"/>
        </w:rPr>
        <w:t xml:space="preserve">A. </w:t>
      </w:r>
      <w:r w:rsidRPr="00890E33">
        <w:rPr>
          <w:rFonts w:asciiTheme="majorHAnsi" w:hAnsiTheme="majorHAnsi" w:cs="Calibri"/>
          <w:snapToGrid w:val="0"/>
          <w:sz w:val="22"/>
          <w:szCs w:val="22"/>
        </w:rPr>
        <w:t>Ubezpieczenie mienia od ognia i innych zdarzeń losowych</w:t>
      </w:r>
      <w:r>
        <w:rPr>
          <w:rFonts w:asciiTheme="majorHAnsi" w:hAnsiTheme="majorHAnsi" w:cs="Calibri"/>
          <w:snapToGrid w:val="0"/>
          <w:sz w:val="22"/>
          <w:szCs w:val="22"/>
        </w:rPr>
        <w:t xml:space="preserve"> - </w:t>
      </w:r>
      <w:r w:rsidRPr="00890E33">
        <w:rPr>
          <w:rFonts w:asciiTheme="majorHAnsi" w:hAnsiTheme="majorHAnsi" w:cs="Calibri"/>
          <w:snapToGrid w:val="0"/>
          <w:sz w:val="22"/>
          <w:szCs w:val="22"/>
        </w:rPr>
        <w:t xml:space="preserve">maksymalnie do wysokości </w:t>
      </w:r>
      <w:r>
        <w:rPr>
          <w:rFonts w:asciiTheme="majorHAnsi" w:hAnsiTheme="majorHAnsi" w:cs="Calibri"/>
          <w:snapToGrid w:val="0"/>
          <w:sz w:val="22"/>
          <w:szCs w:val="22"/>
        </w:rPr>
        <w:t>10</w:t>
      </w:r>
      <w:r w:rsidRPr="00890E33">
        <w:rPr>
          <w:rFonts w:asciiTheme="majorHAnsi" w:hAnsiTheme="majorHAnsi" w:cs="Calibri"/>
          <w:snapToGrid w:val="0"/>
          <w:sz w:val="22"/>
          <w:szCs w:val="22"/>
        </w:rPr>
        <w:t>% wartości zamówienia podstawowego - ubezpieczenie ponad limit określony w klauzuli automatycznego pokrycia w każdym roku polisowym umowy</w:t>
      </w:r>
      <w:r>
        <w:rPr>
          <w:rFonts w:asciiTheme="majorHAnsi" w:hAnsiTheme="majorHAnsi" w:cs="Calibri"/>
          <w:snapToGrid w:val="0"/>
          <w:sz w:val="22"/>
          <w:szCs w:val="22"/>
        </w:rPr>
        <w:t xml:space="preserve"> dwu</w:t>
      </w:r>
      <w:r w:rsidRPr="00890E33">
        <w:rPr>
          <w:rFonts w:asciiTheme="majorHAnsi" w:hAnsiTheme="majorHAnsi" w:cs="Calibri"/>
          <w:snapToGrid w:val="0"/>
          <w:sz w:val="22"/>
          <w:szCs w:val="22"/>
        </w:rPr>
        <w:t>letniej;</w:t>
      </w:r>
    </w:p>
    <w:p w14:paraId="5B11C610" w14:textId="77777777" w:rsidR="00890E33" w:rsidRPr="00890E33" w:rsidRDefault="00890E33" w:rsidP="00890E33">
      <w:pPr>
        <w:pStyle w:val="Akapitzlist"/>
        <w:keepNext/>
        <w:numPr>
          <w:ilvl w:val="0"/>
          <w:numId w:val="153"/>
        </w:numPr>
        <w:tabs>
          <w:tab w:val="left" w:pos="1985"/>
        </w:tabs>
        <w:suppressAutoHyphens/>
        <w:overflowPunct w:val="0"/>
        <w:spacing w:after="60" w:line="276" w:lineRule="auto"/>
        <w:ind w:left="1985" w:hanging="284"/>
        <w:jc w:val="both"/>
        <w:outlineLvl w:val="1"/>
        <w:rPr>
          <w:rFonts w:asciiTheme="majorHAnsi" w:hAnsiTheme="majorHAnsi" w:cs="Calibri"/>
          <w:snapToGrid w:val="0"/>
          <w:sz w:val="22"/>
          <w:szCs w:val="22"/>
        </w:rPr>
      </w:pPr>
      <w:r w:rsidRPr="00890E33">
        <w:rPr>
          <w:rFonts w:asciiTheme="majorHAnsi" w:hAnsiTheme="majorHAnsi" w:cs="Calibri"/>
          <w:snapToGrid w:val="0"/>
          <w:sz w:val="22"/>
          <w:szCs w:val="22"/>
        </w:rPr>
        <w:t xml:space="preserve">Ubezpieczenie sprzętu elektronicznego od wszystkich ryzyk maksymalnie do wysokości </w:t>
      </w:r>
      <w:r>
        <w:rPr>
          <w:rFonts w:asciiTheme="majorHAnsi" w:hAnsiTheme="majorHAnsi" w:cs="Calibri"/>
          <w:snapToGrid w:val="0"/>
          <w:sz w:val="22"/>
          <w:szCs w:val="22"/>
        </w:rPr>
        <w:t>20</w:t>
      </w:r>
      <w:r w:rsidRPr="00890E33">
        <w:rPr>
          <w:rFonts w:asciiTheme="majorHAnsi" w:hAnsiTheme="majorHAnsi" w:cs="Calibri"/>
          <w:snapToGrid w:val="0"/>
          <w:sz w:val="22"/>
          <w:szCs w:val="22"/>
        </w:rPr>
        <w:t xml:space="preserve">% wartości zamówienia podstawowego - ubezpieczenie ponad limit określony w klauzuli automatycznego pokrycia w każdym roku </w:t>
      </w:r>
      <w:r w:rsidRPr="00890E33">
        <w:rPr>
          <w:rFonts w:asciiTheme="majorHAnsi" w:hAnsiTheme="majorHAnsi" w:cs="Calibri"/>
          <w:snapToGrid w:val="0"/>
          <w:sz w:val="22"/>
          <w:szCs w:val="22"/>
        </w:rPr>
        <w:lastRenderedPageBreak/>
        <w:t>polisowym umowy</w:t>
      </w:r>
      <w:r>
        <w:rPr>
          <w:rFonts w:asciiTheme="majorHAnsi" w:hAnsiTheme="majorHAnsi" w:cs="Calibri"/>
          <w:snapToGrid w:val="0"/>
          <w:sz w:val="22"/>
          <w:szCs w:val="22"/>
        </w:rPr>
        <w:t xml:space="preserve"> dwu</w:t>
      </w:r>
      <w:r w:rsidRPr="00890E33">
        <w:rPr>
          <w:rFonts w:asciiTheme="majorHAnsi" w:hAnsiTheme="majorHAnsi" w:cs="Calibri"/>
          <w:snapToGrid w:val="0"/>
          <w:sz w:val="22"/>
          <w:szCs w:val="22"/>
        </w:rPr>
        <w:t>letniej;</w:t>
      </w:r>
    </w:p>
    <w:p w14:paraId="53E84B2C" w14:textId="77777777" w:rsidR="007A73A2" w:rsidRPr="002F42BA" w:rsidRDefault="00890E33" w:rsidP="00890E33">
      <w:pPr>
        <w:pStyle w:val="Akapitzlist"/>
        <w:keepNext/>
        <w:suppressAutoHyphens/>
        <w:overflowPunct w:val="0"/>
        <w:spacing w:after="60" w:line="276" w:lineRule="auto"/>
        <w:ind w:left="1985" w:hanging="284"/>
        <w:jc w:val="both"/>
        <w:outlineLvl w:val="1"/>
        <w:rPr>
          <w:rFonts w:asciiTheme="majorHAnsi" w:hAnsiTheme="majorHAnsi" w:cs="Calibri"/>
          <w:bCs/>
          <w:sz w:val="22"/>
          <w:szCs w:val="22"/>
        </w:rPr>
      </w:pPr>
      <w:r>
        <w:rPr>
          <w:rFonts w:asciiTheme="majorHAnsi" w:hAnsiTheme="majorHAnsi" w:cs="Calibri"/>
          <w:snapToGrid w:val="0"/>
          <w:sz w:val="22"/>
          <w:szCs w:val="22"/>
        </w:rPr>
        <w:t xml:space="preserve">G. </w:t>
      </w:r>
      <w:r w:rsidRPr="00890E33">
        <w:rPr>
          <w:rFonts w:asciiTheme="majorHAnsi" w:hAnsiTheme="majorHAnsi" w:cs="Calibri"/>
          <w:snapToGrid w:val="0"/>
          <w:sz w:val="22"/>
          <w:szCs w:val="22"/>
        </w:rPr>
        <w:t>Ubezpieczenie następstw nieszczęśliwych wypadków</w:t>
      </w:r>
      <w:r>
        <w:rPr>
          <w:rFonts w:asciiTheme="majorHAnsi" w:hAnsiTheme="majorHAnsi" w:cs="Calibri"/>
          <w:snapToGrid w:val="0"/>
          <w:sz w:val="22"/>
          <w:szCs w:val="22"/>
        </w:rPr>
        <w:t xml:space="preserve"> </w:t>
      </w:r>
      <w:r w:rsidR="007A73A2" w:rsidRPr="002F42BA">
        <w:rPr>
          <w:rFonts w:asciiTheme="majorHAnsi" w:hAnsiTheme="majorHAnsi" w:cs="Calibri"/>
          <w:bCs/>
          <w:sz w:val="22"/>
          <w:szCs w:val="22"/>
        </w:rPr>
        <w:t xml:space="preserve">maksymalnie do </w:t>
      </w:r>
      <w:r w:rsidR="007A73A2" w:rsidRPr="009F764D">
        <w:rPr>
          <w:rFonts w:asciiTheme="majorHAnsi" w:hAnsiTheme="majorHAnsi" w:cs="Calibri"/>
          <w:bCs/>
          <w:sz w:val="22"/>
          <w:szCs w:val="22"/>
        </w:rPr>
        <w:t xml:space="preserve">wysokości </w:t>
      </w:r>
      <w:r>
        <w:rPr>
          <w:rFonts w:asciiTheme="majorHAnsi" w:hAnsiTheme="majorHAnsi" w:cs="Calibri"/>
          <w:bCs/>
          <w:sz w:val="22"/>
          <w:szCs w:val="22"/>
        </w:rPr>
        <w:t>2</w:t>
      </w:r>
      <w:r w:rsidR="007A73A2" w:rsidRPr="009F764D">
        <w:rPr>
          <w:rFonts w:asciiTheme="majorHAnsi" w:hAnsiTheme="majorHAnsi" w:cs="Calibri"/>
          <w:bCs/>
          <w:sz w:val="22"/>
          <w:szCs w:val="22"/>
        </w:rPr>
        <w:t xml:space="preserve">0% zamówienia podstawowego w każdym roku polisowym umowy </w:t>
      </w:r>
      <w:r w:rsidR="007A73A2">
        <w:rPr>
          <w:rFonts w:asciiTheme="majorHAnsi" w:hAnsiTheme="majorHAnsi" w:cs="Calibri"/>
          <w:bCs/>
          <w:sz w:val="22"/>
          <w:szCs w:val="22"/>
        </w:rPr>
        <w:t>dwu</w:t>
      </w:r>
      <w:r w:rsidR="007A73A2" w:rsidRPr="009F764D">
        <w:rPr>
          <w:rFonts w:asciiTheme="majorHAnsi" w:hAnsiTheme="majorHAnsi" w:cs="Calibri"/>
          <w:bCs/>
          <w:sz w:val="22"/>
          <w:szCs w:val="22"/>
        </w:rPr>
        <w:t>letniej</w:t>
      </w:r>
      <w:r w:rsidR="007A73A2" w:rsidRPr="002F42BA">
        <w:rPr>
          <w:rFonts w:asciiTheme="majorHAnsi" w:hAnsiTheme="majorHAnsi" w:cs="Calibri"/>
          <w:bCs/>
          <w:sz w:val="22"/>
          <w:szCs w:val="22"/>
        </w:rPr>
        <w:t>.</w:t>
      </w:r>
    </w:p>
    <w:p w14:paraId="1198BE63" w14:textId="77777777" w:rsidR="001A7B0E" w:rsidRPr="002F42BA" w:rsidRDefault="001A7B0E" w:rsidP="00B523C4">
      <w:pPr>
        <w:pStyle w:val="Akapitzlist"/>
        <w:numPr>
          <w:ilvl w:val="1"/>
          <w:numId w:val="65"/>
        </w:numPr>
        <w:suppressAutoHyphens/>
        <w:spacing w:after="60" w:line="276" w:lineRule="auto"/>
        <w:ind w:left="993" w:hanging="567"/>
        <w:jc w:val="both"/>
        <w:rPr>
          <w:rFonts w:asciiTheme="majorHAnsi" w:hAnsiTheme="majorHAnsi" w:cstheme="minorHAnsi"/>
          <w:sz w:val="22"/>
          <w:szCs w:val="22"/>
        </w:rPr>
      </w:pPr>
      <w:r w:rsidRPr="002F42BA">
        <w:rPr>
          <w:rFonts w:asciiTheme="majorHAnsi" w:hAnsiTheme="majorHAnsi" w:cs="Calibri"/>
          <w:sz w:val="22"/>
          <w:szCs w:val="22"/>
        </w:rPr>
        <w:t>Ceny/stawki świadczenia usług w ramach opcji nie ulegną zmianie w stosunku do określonych w Ofercie dla zamówienia podstawowego (formularz oferty – CZĘŚĆ I – załącznik 1A do SWZ</w:t>
      </w:r>
      <w:r w:rsidR="007A73A2" w:rsidRPr="002F42BA">
        <w:rPr>
          <w:rFonts w:asciiTheme="majorHAnsi" w:hAnsiTheme="majorHAnsi" w:cs="Calibri"/>
          <w:sz w:val="22"/>
          <w:szCs w:val="22"/>
        </w:rPr>
        <w:t>).</w:t>
      </w:r>
    </w:p>
    <w:p w14:paraId="2BCCA8EB" w14:textId="77777777" w:rsidR="00CB1CD8" w:rsidRPr="002F42BA" w:rsidRDefault="00CB1CD8" w:rsidP="00B523C4">
      <w:pPr>
        <w:pStyle w:val="Akapitzlist"/>
        <w:keepNext/>
        <w:numPr>
          <w:ilvl w:val="0"/>
          <w:numId w:val="65"/>
        </w:numPr>
        <w:tabs>
          <w:tab w:val="num" w:pos="426"/>
        </w:tabs>
        <w:suppressAutoHyphens/>
        <w:overflowPunct w:val="0"/>
        <w:spacing w:after="60" w:line="276" w:lineRule="auto"/>
        <w:ind w:left="426" w:hanging="426"/>
        <w:jc w:val="both"/>
        <w:outlineLvl w:val="1"/>
        <w:rPr>
          <w:rFonts w:asciiTheme="majorHAnsi" w:hAnsiTheme="majorHAnsi" w:cs="Calibri"/>
          <w:b/>
          <w:bCs/>
          <w:sz w:val="22"/>
          <w:szCs w:val="22"/>
        </w:rPr>
      </w:pPr>
      <w:r w:rsidRPr="002F42BA">
        <w:rPr>
          <w:rFonts w:asciiTheme="majorHAnsi" w:hAnsiTheme="majorHAnsi" w:cs="Calibri"/>
          <w:b/>
          <w:bCs/>
          <w:sz w:val="22"/>
          <w:szCs w:val="22"/>
        </w:rPr>
        <w:t>Okoliczności skorzystania z opcji:</w:t>
      </w:r>
    </w:p>
    <w:p w14:paraId="657907C0" w14:textId="77777777" w:rsidR="003022E1" w:rsidRPr="002F42BA" w:rsidRDefault="003022E1" w:rsidP="00B523C4">
      <w:pPr>
        <w:pStyle w:val="Akapitzlist"/>
        <w:keepNext/>
        <w:numPr>
          <w:ilvl w:val="1"/>
          <w:numId w:val="65"/>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sz w:val="22"/>
          <w:szCs w:val="22"/>
        </w:rPr>
        <w:t xml:space="preserve">Faktyczne potrzeby Zamawiającego realizowane w ramach </w:t>
      </w:r>
      <w:r w:rsidR="0047400B" w:rsidRPr="002F42BA">
        <w:rPr>
          <w:rFonts w:asciiTheme="majorHAnsi" w:hAnsiTheme="majorHAnsi" w:cs="Calibri"/>
          <w:sz w:val="22"/>
          <w:szCs w:val="22"/>
        </w:rPr>
        <w:t>O</w:t>
      </w:r>
      <w:r w:rsidRPr="002F42BA">
        <w:rPr>
          <w:rFonts w:asciiTheme="majorHAnsi" w:hAnsiTheme="majorHAnsi" w:cs="Calibri"/>
          <w:sz w:val="22"/>
          <w:szCs w:val="22"/>
        </w:rPr>
        <w:t xml:space="preserve">pcji będą zgłaszane </w:t>
      </w:r>
      <w:r w:rsidRPr="002F42BA">
        <w:rPr>
          <w:rFonts w:asciiTheme="majorHAnsi" w:hAnsiTheme="majorHAnsi" w:cs="Calibri"/>
          <w:sz w:val="22"/>
          <w:szCs w:val="22"/>
        </w:rPr>
        <w:br/>
        <w:t xml:space="preserve">w trakcie obowiązywania umowy w związku z nabyciem </w:t>
      </w:r>
      <w:r w:rsidR="00016338">
        <w:rPr>
          <w:rFonts w:asciiTheme="majorHAnsi" w:hAnsiTheme="majorHAnsi" w:cs="Calibri"/>
          <w:sz w:val="22"/>
          <w:szCs w:val="22"/>
        </w:rPr>
        <w:t>mienia</w:t>
      </w:r>
      <w:r w:rsidRPr="002F42BA">
        <w:rPr>
          <w:rFonts w:asciiTheme="majorHAnsi" w:hAnsiTheme="majorHAnsi" w:cs="Calibri"/>
          <w:sz w:val="22"/>
          <w:szCs w:val="22"/>
        </w:rPr>
        <w:t>, modernizacją/ ulepszeniem środków trwałych, umowami cywilno-prawnymi nakładającymi na Zamawiającego obowiązek ubezpieczenia</w:t>
      </w:r>
      <w:r w:rsidR="00016338">
        <w:rPr>
          <w:rFonts w:asciiTheme="majorHAnsi" w:hAnsiTheme="majorHAnsi" w:cs="Calibri"/>
          <w:sz w:val="22"/>
          <w:szCs w:val="22"/>
        </w:rPr>
        <w:t>, zwiększeniem liczby osób objętych ubezpieczeniem NNW</w:t>
      </w:r>
      <w:r w:rsidRPr="002F42BA">
        <w:rPr>
          <w:rFonts w:asciiTheme="majorHAnsi" w:hAnsiTheme="majorHAnsi" w:cs="Calibri"/>
          <w:sz w:val="22"/>
          <w:szCs w:val="22"/>
        </w:rPr>
        <w:t>.</w:t>
      </w:r>
    </w:p>
    <w:p w14:paraId="6F2B3C6B" w14:textId="77777777" w:rsidR="001E7ACE" w:rsidRPr="002F42BA" w:rsidRDefault="001E7ACE" w:rsidP="00B523C4">
      <w:pPr>
        <w:pStyle w:val="Akapitzlist"/>
        <w:keepNext/>
        <w:numPr>
          <w:ilvl w:val="1"/>
          <w:numId w:val="65"/>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iCs/>
          <w:sz w:val="22"/>
          <w:szCs w:val="22"/>
        </w:rPr>
        <w:t>Opcja  będzie realizowana w  oparciu o składki/stawki za poszczególne ryzyka ubezpieczeniowe, tj. rozumiane jako składki/stawki za 12-miesięczny okres ochrony ubezpieczeniowej, rozliczane w systemie pro rata temporis.</w:t>
      </w:r>
    </w:p>
    <w:p w14:paraId="68B9D5BF" w14:textId="77777777" w:rsidR="001A7B0E" w:rsidRPr="002F42BA" w:rsidRDefault="001A7B0E" w:rsidP="00B523C4">
      <w:pPr>
        <w:pStyle w:val="Akapitzlist"/>
        <w:keepNext/>
        <w:numPr>
          <w:ilvl w:val="1"/>
          <w:numId w:val="65"/>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iCs/>
          <w:sz w:val="22"/>
          <w:szCs w:val="22"/>
        </w:rPr>
        <w:t xml:space="preserve">Zamawiający może złożyć jednostronne oświadczenie woli o wykonaniu </w:t>
      </w:r>
      <w:r w:rsidR="0047400B" w:rsidRPr="002F42BA">
        <w:rPr>
          <w:rFonts w:asciiTheme="majorHAnsi" w:hAnsiTheme="majorHAnsi" w:cs="Calibri"/>
          <w:iCs/>
          <w:sz w:val="22"/>
          <w:szCs w:val="22"/>
        </w:rPr>
        <w:t>O</w:t>
      </w:r>
      <w:r w:rsidRPr="002F42BA">
        <w:rPr>
          <w:rFonts w:asciiTheme="majorHAnsi" w:hAnsiTheme="majorHAnsi" w:cs="Calibri"/>
          <w:iCs/>
          <w:sz w:val="22"/>
          <w:szCs w:val="22"/>
        </w:rPr>
        <w:t xml:space="preserve">pcji, natomiast Wykonawca zobowiązany jest świadczyć usługi objęte </w:t>
      </w:r>
      <w:r w:rsidR="0047400B" w:rsidRPr="002F42BA">
        <w:rPr>
          <w:rFonts w:asciiTheme="majorHAnsi" w:hAnsiTheme="majorHAnsi" w:cs="Calibri"/>
          <w:iCs/>
          <w:sz w:val="22"/>
          <w:szCs w:val="22"/>
        </w:rPr>
        <w:t>O</w:t>
      </w:r>
      <w:r w:rsidRPr="002F42BA">
        <w:rPr>
          <w:rFonts w:asciiTheme="majorHAnsi" w:hAnsiTheme="majorHAnsi" w:cs="Calibri"/>
          <w:iCs/>
          <w:sz w:val="22"/>
          <w:szCs w:val="22"/>
        </w:rPr>
        <w:t>pcj</w:t>
      </w:r>
      <w:r w:rsidR="0047400B" w:rsidRPr="002F42BA">
        <w:rPr>
          <w:rFonts w:asciiTheme="majorHAnsi" w:hAnsiTheme="majorHAnsi" w:cs="Calibri"/>
          <w:iCs/>
          <w:sz w:val="22"/>
          <w:szCs w:val="22"/>
        </w:rPr>
        <w:t>ą</w:t>
      </w:r>
      <w:r w:rsidRPr="002F42BA">
        <w:rPr>
          <w:rFonts w:asciiTheme="majorHAnsi" w:hAnsiTheme="majorHAnsi" w:cs="Calibri"/>
          <w:iCs/>
          <w:sz w:val="22"/>
          <w:szCs w:val="22"/>
        </w:rPr>
        <w:t>.</w:t>
      </w:r>
    </w:p>
    <w:p w14:paraId="3C49EA69" w14:textId="77777777" w:rsidR="005903A0" w:rsidRPr="002F42BA" w:rsidRDefault="00E93A1D" w:rsidP="00B523C4">
      <w:pPr>
        <w:pStyle w:val="Akapitzlist"/>
        <w:keepNext/>
        <w:numPr>
          <w:ilvl w:val="1"/>
          <w:numId w:val="65"/>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sz w:val="22"/>
          <w:szCs w:val="22"/>
        </w:rPr>
        <w:t>Zamawiający gwarantuje jedynie wykonanie zamówienia podstawowego</w:t>
      </w:r>
      <w:r w:rsidR="001A7B0E" w:rsidRPr="002F42BA">
        <w:rPr>
          <w:rFonts w:asciiTheme="majorHAnsi" w:hAnsiTheme="majorHAnsi" w:cs="Calibri"/>
          <w:sz w:val="22"/>
          <w:szCs w:val="22"/>
        </w:rPr>
        <w:t>.</w:t>
      </w:r>
      <w:r w:rsidRPr="002F42BA">
        <w:rPr>
          <w:rFonts w:asciiTheme="majorHAnsi" w:hAnsiTheme="majorHAnsi" w:cs="Calibri"/>
          <w:sz w:val="22"/>
          <w:szCs w:val="22"/>
        </w:rPr>
        <w:t xml:space="preserve"> </w:t>
      </w:r>
    </w:p>
    <w:p w14:paraId="7AB298CE" w14:textId="77777777" w:rsidR="001A7B0E" w:rsidRPr="002F42BA" w:rsidRDefault="001A7B0E" w:rsidP="00B523C4">
      <w:pPr>
        <w:pStyle w:val="Akapitzlist"/>
        <w:keepNext/>
        <w:numPr>
          <w:ilvl w:val="1"/>
          <w:numId w:val="65"/>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iCs/>
          <w:sz w:val="22"/>
          <w:szCs w:val="22"/>
        </w:rPr>
        <w:t>Wykonawcy nie przysługuje wobec Zamawiającego roszczenie o realizację zamówienia opcjonalnego</w:t>
      </w:r>
      <w:r w:rsidR="00C1349E" w:rsidRPr="002F42BA">
        <w:rPr>
          <w:rFonts w:asciiTheme="majorHAnsi" w:hAnsiTheme="majorHAnsi" w:cs="Calibri"/>
          <w:iCs/>
          <w:sz w:val="22"/>
          <w:szCs w:val="22"/>
        </w:rPr>
        <w:t>:</w:t>
      </w:r>
    </w:p>
    <w:p w14:paraId="309D0ECC" w14:textId="77777777" w:rsidR="003529FB" w:rsidRPr="002F42BA" w:rsidRDefault="003529FB" w:rsidP="00B523C4">
      <w:pPr>
        <w:pStyle w:val="Akapitzlist"/>
        <w:numPr>
          <w:ilvl w:val="2"/>
          <w:numId w:val="65"/>
        </w:numPr>
        <w:suppressAutoHyphens/>
        <w:overflowPunct w:val="0"/>
        <w:spacing w:after="60" w:line="276" w:lineRule="auto"/>
        <w:ind w:left="1701" w:hanging="708"/>
        <w:jc w:val="both"/>
        <w:outlineLvl w:val="1"/>
        <w:rPr>
          <w:rFonts w:asciiTheme="majorHAnsi" w:hAnsiTheme="majorHAnsi" w:cs="Calibri"/>
          <w:b/>
          <w:bCs/>
          <w:sz w:val="22"/>
          <w:szCs w:val="22"/>
        </w:rPr>
      </w:pPr>
      <w:r w:rsidRPr="002F42BA">
        <w:rPr>
          <w:rFonts w:asciiTheme="majorHAnsi" w:hAnsiTheme="majorHAnsi" w:cstheme="minorHAnsi"/>
          <w:sz w:val="22"/>
          <w:szCs w:val="28"/>
        </w:rPr>
        <w:t xml:space="preserve">niezłożenie zlecenia przez Zamawiającego oznacza rezygnację z </w:t>
      </w:r>
      <w:r w:rsidR="0047400B" w:rsidRPr="002F42BA">
        <w:rPr>
          <w:rFonts w:asciiTheme="majorHAnsi" w:hAnsiTheme="majorHAnsi" w:cstheme="minorHAnsi"/>
          <w:sz w:val="22"/>
          <w:szCs w:val="28"/>
        </w:rPr>
        <w:t>O</w:t>
      </w:r>
      <w:r w:rsidRPr="002F42BA">
        <w:rPr>
          <w:rFonts w:asciiTheme="majorHAnsi" w:hAnsiTheme="majorHAnsi" w:cstheme="minorHAnsi"/>
          <w:sz w:val="22"/>
          <w:szCs w:val="28"/>
        </w:rPr>
        <w:t xml:space="preserve">pcji. Wykonawcy przysługuje wówczas jedynie wynagrodzenie za realizację zamówienia podstawowego objętego przedmiotem zamówienia. </w:t>
      </w:r>
    </w:p>
    <w:p w14:paraId="144D7A9C" w14:textId="77777777" w:rsidR="003529FB" w:rsidRPr="002F42BA" w:rsidRDefault="003529FB" w:rsidP="00B523C4">
      <w:pPr>
        <w:pStyle w:val="Akapitzlist"/>
        <w:numPr>
          <w:ilvl w:val="2"/>
          <w:numId w:val="65"/>
        </w:numPr>
        <w:suppressAutoHyphens/>
        <w:overflowPunct w:val="0"/>
        <w:spacing w:after="60" w:line="276" w:lineRule="auto"/>
        <w:ind w:left="1701" w:right="26" w:hanging="708"/>
        <w:jc w:val="both"/>
        <w:outlineLvl w:val="1"/>
        <w:rPr>
          <w:rFonts w:asciiTheme="majorHAnsi" w:hAnsiTheme="majorHAnsi" w:cs="Calibri"/>
          <w:sz w:val="22"/>
          <w:szCs w:val="22"/>
        </w:rPr>
      </w:pPr>
      <w:r w:rsidRPr="002F42BA">
        <w:rPr>
          <w:rFonts w:asciiTheme="majorHAnsi" w:hAnsiTheme="majorHAnsi" w:cstheme="minorHAnsi"/>
          <w:sz w:val="22"/>
          <w:szCs w:val="28"/>
        </w:rPr>
        <w:t xml:space="preserve">Wykonawca składając ofertę, wyraża zgodę na zawarcie </w:t>
      </w:r>
      <w:r w:rsidR="0047400B" w:rsidRPr="002F42BA">
        <w:rPr>
          <w:rFonts w:asciiTheme="majorHAnsi" w:hAnsiTheme="majorHAnsi" w:cstheme="minorHAnsi"/>
          <w:sz w:val="22"/>
          <w:szCs w:val="28"/>
        </w:rPr>
        <w:t>O</w:t>
      </w:r>
      <w:r w:rsidRPr="002F42BA">
        <w:rPr>
          <w:rFonts w:asciiTheme="majorHAnsi" w:hAnsiTheme="majorHAnsi" w:cstheme="minorHAnsi"/>
          <w:sz w:val="22"/>
          <w:szCs w:val="28"/>
        </w:rPr>
        <w:t xml:space="preserve">pcji w umowie nie będzie wnosił oraz zrzeka się jakichkolwiek roszczeń z tytułu </w:t>
      </w:r>
      <w:r w:rsidR="00636E2E" w:rsidRPr="002F42BA">
        <w:rPr>
          <w:rFonts w:asciiTheme="majorHAnsi" w:hAnsiTheme="majorHAnsi" w:cstheme="minorHAnsi"/>
          <w:sz w:val="22"/>
          <w:szCs w:val="28"/>
        </w:rPr>
        <w:t xml:space="preserve">braku </w:t>
      </w:r>
      <w:r w:rsidRPr="002F42BA">
        <w:rPr>
          <w:rFonts w:asciiTheme="majorHAnsi" w:hAnsiTheme="majorHAnsi" w:cstheme="minorHAnsi"/>
          <w:sz w:val="22"/>
          <w:szCs w:val="28"/>
        </w:rPr>
        <w:t xml:space="preserve">skorzystania przez Zamawiającego z </w:t>
      </w:r>
      <w:r w:rsidR="007F1F09" w:rsidRPr="002F42BA">
        <w:rPr>
          <w:rFonts w:asciiTheme="majorHAnsi" w:hAnsiTheme="majorHAnsi" w:cstheme="minorHAnsi"/>
          <w:sz w:val="22"/>
          <w:szCs w:val="28"/>
        </w:rPr>
        <w:t>O</w:t>
      </w:r>
      <w:r w:rsidRPr="002F42BA">
        <w:rPr>
          <w:rFonts w:asciiTheme="majorHAnsi" w:hAnsiTheme="majorHAnsi" w:cstheme="minorHAnsi"/>
          <w:sz w:val="22"/>
          <w:szCs w:val="28"/>
        </w:rPr>
        <w:t>pcji.</w:t>
      </w:r>
    </w:p>
    <w:p w14:paraId="7B65659F" w14:textId="77777777" w:rsidR="00E93A1D" w:rsidRPr="002F42BA" w:rsidRDefault="007A2BAB"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VI</w:t>
      </w:r>
      <w:r w:rsidR="001A7B0E" w:rsidRPr="002F42BA">
        <w:rPr>
          <w:rStyle w:val="Odwoanieintensywne"/>
          <w:rFonts w:cstheme="minorBidi"/>
          <w:b/>
          <w:bCs w:val="0"/>
          <w:color w:val="002060"/>
          <w:spacing w:val="0"/>
        </w:rPr>
        <w:t>I</w:t>
      </w:r>
      <w:r w:rsidR="003529FB"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POSTANOWIENIA DOTYCZĄCE POSTĘPOWANIA.</w:t>
      </w:r>
    </w:p>
    <w:p w14:paraId="7BF87261" w14:textId="77777777" w:rsidR="001E7D1A" w:rsidRPr="002F42BA" w:rsidRDefault="005903A0" w:rsidP="00B523C4">
      <w:pPr>
        <w:pStyle w:val="Akapitzlist"/>
        <w:numPr>
          <w:ilvl w:val="0"/>
          <w:numId w:val="71"/>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Zamawiając</w:t>
      </w:r>
      <w:r w:rsidR="00A106FE" w:rsidRPr="002F42BA">
        <w:rPr>
          <w:rFonts w:asciiTheme="majorHAnsi" w:hAnsiTheme="majorHAnsi" w:cs="Calibri"/>
          <w:sz w:val="22"/>
          <w:szCs w:val="22"/>
        </w:rPr>
        <w:t>y</w:t>
      </w:r>
      <w:r w:rsidR="00E93A1D" w:rsidRPr="002F42BA">
        <w:rPr>
          <w:rFonts w:asciiTheme="majorHAnsi" w:hAnsiTheme="majorHAnsi" w:cs="Calibri"/>
          <w:sz w:val="22"/>
          <w:szCs w:val="22"/>
        </w:rPr>
        <w:t xml:space="preserve"> nie dopuszcza składania ofert wariantowych.</w:t>
      </w:r>
    </w:p>
    <w:p w14:paraId="0548E98E" w14:textId="77777777" w:rsidR="006231E5" w:rsidRPr="002F42BA" w:rsidRDefault="006231E5" w:rsidP="00B523C4">
      <w:pPr>
        <w:pStyle w:val="Akapitzlist"/>
        <w:numPr>
          <w:ilvl w:val="0"/>
          <w:numId w:val="71"/>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 xml:space="preserve">Z uwagi na charakter zamówienia Zamawiający nie określa wymagań dotyczących zatrudniania przez Wykonawcę lub Podwykonawcę na podstawie umowy o pracę osób wykonujących wskazane przez Zamawiającego czynności w zakresie realizacji zamówienia, o których to wymaganiach mowa w art. 95 ustawy </w:t>
      </w:r>
      <w:r w:rsidR="00431A41">
        <w:rPr>
          <w:rFonts w:asciiTheme="majorHAnsi" w:hAnsiTheme="majorHAnsi" w:cs="Calibri"/>
          <w:sz w:val="22"/>
          <w:szCs w:val="22"/>
        </w:rPr>
        <w:t>Pzp</w:t>
      </w:r>
      <w:r w:rsidRPr="002F42BA">
        <w:rPr>
          <w:rFonts w:asciiTheme="majorHAnsi" w:hAnsiTheme="majorHAnsi" w:cs="Calibri"/>
          <w:sz w:val="22"/>
          <w:szCs w:val="22"/>
        </w:rPr>
        <w:t xml:space="preserve">. Usługa ubezpieczenia polega na spełnieniu określonego świadczenia pieniężnego w razie zajścia przewidzianego w umowie wypadku, czynności prowadzone przez wykonawcę nie wymagają stałego zaangażowania osób a  jedynie jednostkowego wkładu, a tym samym czynności w zakresie realizacji zamówienia nie polegają na wykonywaniu pracy w sposób określony w art. 22 § 1 ustawy z dnia 26 czerwca 1974 r. – Kodeks pracy </w:t>
      </w:r>
      <w:r w:rsidRPr="002F42BA">
        <w:rPr>
          <w:rFonts w:asciiTheme="majorHAnsi" w:hAnsiTheme="majorHAnsi" w:cs="Arial"/>
          <w:sz w:val="22"/>
          <w:szCs w:val="22"/>
        </w:rPr>
        <w:t xml:space="preserve">(Dz. U. z 2020 r. poz. 1320 z </w:t>
      </w:r>
      <w:r w:rsidRPr="002F42BA">
        <w:rPr>
          <w:rFonts w:asciiTheme="majorHAnsi" w:hAnsiTheme="majorHAnsi" w:cs="Calibri"/>
          <w:sz w:val="22"/>
          <w:szCs w:val="22"/>
        </w:rPr>
        <w:t>późn. zm.).</w:t>
      </w:r>
    </w:p>
    <w:p w14:paraId="593498DE" w14:textId="77777777" w:rsidR="006231E5" w:rsidRPr="002F42BA" w:rsidRDefault="006231E5" w:rsidP="00B523C4">
      <w:pPr>
        <w:pStyle w:val="Akapitzlist"/>
        <w:numPr>
          <w:ilvl w:val="0"/>
          <w:numId w:val="71"/>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 xml:space="preserve">Zamawiający nie określa dodatkowych wymagań związanych z zatrudnianiem osób, o których mowa w art. 96 ust. 2 pkt 2 </w:t>
      </w:r>
      <w:r w:rsidR="0047400B" w:rsidRPr="002F42BA">
        <w:rPr>
          <w:rFonts w:asciiTheme="majorHAnsi" w:hAnsiTheme="majorHAnsi" w:cs="Arial"/>
          <w:sz w:val="22"/>
          <w:szCs w:val="22"/>
        </w:rPr>
        <w:t>ustawy Pzp</w:t>
      </w:r>
      <w:r w:rsidRPr="002F42BA">
        <w:rPr>
          <w:rFonts w:asciiTheme="majorHAnsi" w:hAnsiTheme="majorHAnsi" w:cs="Arial"/>
          <w:sz w:val="22"/>
          <w:szCs w:val="22"/>
        </w:rPr>
        <w:t xml:space="preserve">. </w:t>
      </w:r>
    </w:p>
    <w:p w14:paraId="51D963E6" w14:textId="77777777" w:rsidR="006231E5" w:rsidRPr="002F42BA" w:rsidRDefault="006231E5" w:rsidP="00B523C4">
      <w:pPr>
        <w:pStyle w:val="Akapitzlist"/>
        <w:numPr>
          <w:ilvl w:val="0"/>
          <w:numId w:val="71"/>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 xml:space="preserve">Zamawiający nie zastrzega możliwości ubiegania się o udzielenie zamówienia wyłącznie przez </w:t>
      </w:r>
      <w:r w:rsidR="0047400B" w:rsidRPr="002F42BA">
        <w:rPr>
          <w:rFonts w:asciiTheme="majorHAnsi" w:hAnsiTheme="majorHAnsi" w:cs="Arial"/>
          <w:sz w:val="22"/>
          <w:szCs w:val="22"/>
        </w:rPr>
        <w:t>W</w:t>
      </w:r>
      <w:r w:rsidRPr="002F42BA">
        <w:rPr>
          <w:rFonts w:asciiTheme="majorHAnsi" w:hAnsiTheme="majorHAnsi" w:cs="Arial"/>
          <w:sz w:val="22"/>
          <w:szCs w:val="22"/>
        </w:rPr>
        <w:t xml:space="preserve">ykonawców, o których mowa w art. 94 </w:t>
      </w:r>
      <w:r w:rsidR="0047400B" w:rsidRPr="002F42BA">
        <w:rPr>
          <w:rFonts w:asciiTheme="majorHAnsi" w:hAnsiTheme="majorHAnsi" w:cs="Arial"/>
          <w:sz w:val="22"/>
          <w:szCs w:val="22"/>
        </w:rPr>
        <w:t>ustawy Pzp</w:t>
      </w:r>
      <w:r w:rsidR="00824677" w:rsidRPr="002F42BA">
        <w:rPr>
          <w:rFonts w:asciiTheme="majorHAnsi" w:hAnsiTheme="majorHAnsi" w:cs="Arial"/>
          <w:sz w:val="22"/>
          <w:szCs w:val="22"/>
        </w:rPr>
        <w:t>.</w:t>
      </w:r>
    </w:p>
    <w:p w14:paraId="1BDA53EF" w14:textId="77777777" w:rsidR="006231E5" w:rsidRPr="002F42BA" w:rsidRDefault="006231E5" w:rsidP="00B523C4">
      <w:pPr>
        <w:pStyle w:val="Akapitzlist"/>
        <w:numPr>
          <w:ilvl w:val="0"/>
          <w:numId w:val="71"/>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 xml:space="preserve">Zamawiający nie przewiduje udzielania zamówień, o których mowa w art. 214 ust. 1 pkt 7 </w:t>
      </w:r>
      <w:r w:rsidRPr="002F42BA">
        <w:rPr>
          <w:rFonts w:asciiTheme="majorHAnsi" w:hAnsiTheme="majorHAnsi" w:cs="Arial"/>
          <w:sz w:val="22"/>
          <w:szCs w:val="22"/>
        </w:rPr>
        <w:lastRenderedPageBreak/>
        <w:t xml:space="preserve">ustawy </w:t>
      </w:r>
      <w:r w:rsidR="00DE1FDE" w:rsidRPr="002F42BA">
        <w:rPr>
          <w:rFonts w:asciiTheme="majorHAnsi" w:hAnsiTheme="majorHAnsi" w:cs="Arial"/>
          <w:sz w:val="22"/>
          <w:szCs w:val="22"/>
        </w:rPr>
        <w:t>Pzp</w:t>
      </w:r>
      <w:r w:rsidRPr="002F42BA">
        <w:rPr>
          <w:rFonts w:asciiTheme="majorHAnsi" w:hAnsiTheme="majorHAnsi" w:cs="Arial"/>
          <w:sz w:val="22"/>
          <w:szCs w:val="22"/>
        </w:rPr>
        <w:t xml:space="preserve">. </w:t>
      </w:r>
    </w:p>
    <w:p w14:paraId="21D2C873" w14:textId="77777777" w:rsidR="006231E5" w:rsidRPr="002F42BA" w:rsidRDefault="006231E5" w:rsidP="00B523C4">
      <w:pPr>
        <w:pStyle w:val="Akapitzlist"/>
        <w:numPr>
          <w:ilvl w:val="0"/>
          <w:numId w:val="71"/>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 xml:space="preserve">Zamawiający </w:t>
      </w:r>
      <w:r w:rsidR="00FE1C49">
        <w:rPr>
          <w:rFonts w:asciiTheme="majorHAnsi" w:hAnsiTheme="majorHAnsi" w:cs="Arial"/>
          <w:sz w:val="22"/>
          <w:szCs w:val="22"/>
        </w:rPr>
        <w:t>dopuszcza</w:t>
      </w:r>
      <w:r w:rsidRPr="002F42BA">
        <w:rPr>
          <w:rFonts w:asciiTheme="majorHAnsi" w:hAnsiTheme="majorHAnsi" w:cs="Arial"/>
          <w:sz w:val="22"/>
          <w:szCs w:val="22"/>
        </w:rPr>
        <w:t xml:space="preserve"> możliwoś</w:t>
      </w:r>
      <w:r w:rsidR="00FE1C49">
        <w:rPr>
          <w:rFonts w:asciiTheme="majorHAnsi" w:hAnsiTheme="majorHAnsi" w:cs="Arial"/>
          <w:sz w:val="22"/>
          <w:szCs w:val="22"/>
        </w:rPr>
        <w:t>ć</w:t>
      </w:r>
      <w:r w:rsidRPr="002F42BA">
        <w:rPr>
          <w:rFonts w:asciiTheme="majorHAnsi" w:hAnsiTheme="majorHAnsi" w:cs="Arial"/>
          <w:sz w:val="22"/>
          <w:szCs w:val="22"/>
        </w:rPr>
        <w:t xml:space="preserve"> przeprowadzenia przez Wykonawców wizji lokalnej</w:t>
      </w:r>
      <w:r w:rsidR="00B66902" w:rsidRPr="002F42BA">
        <w:rPr>
          <w:rFonts w:asciiTheme="majorHAnsi" w:hAnsiTheme="majorHAnsi" w:cs="Arial"/>
          <w:sz w:val="22"/>
          <w:szCs w:val="22"/>
        </w:rPr>
        <w:t xml:space="preserve">. </w:t>
      </w:r>
    </w:p>
    <w:p w14:paraId="2E60A857" w14:textId="77777777" w:rsidR="006231E5" w:rsidRPr="002F42BA" w:rsidRDefault="006231E5" w:rsidP="00B523C4">
      <w:pPr>
        <w:pStyle w:val="Akapitzlist"/>
        <w:numPr>
          <w:ilvl w:val="0"/>
          <w:numId w:val="71"/>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Zamawiający nie przewiduje zwrotu kosztów udziału Wykonawców w postępowaniu.</w:t>
      </w:r>
    </w:p>
    <w:p w14:paraId="4D26CCCC" w14:textId="77777777" w:rsidR="001E7D1A" w:rsidRPr="002F42BA" w:rsidRDefault="001E7D1A" w:rsidP="00B523C4">
      <w:pPr>
        <w:pStyle w:val="Akapitzlist"/>
        <w:numPr>
          <w:ilvl w:val="0"/>
          <w:numId w:val="71"/>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Zamawiający nie przewiduje zawarcia umowy ramowej.</w:t>
      </w:r>
    </w:p>
    <w:p w14:paraId="648B9AFA" w14:textId="77777777" w:rsidR="00B06F94" w:rsidRPr="002F42BA" w:rsidRDefault="00B06F94" w:rsidP="00B523C4">
      <w:pPr>
        <w:pStyle w:val="Akapitzlist"/>
        <w:numPr>
          <w:ilvl w:val="0"/>
          <w:numId w:val="71"/>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Zamawiając</w:t>
      </w:r>
      <w:r w:rsidR="00A106FE" w:rsidRPr="002F42BA">
        <w:rPr>
          <w:rFonts w:asciiTheme="majorHAnsi" w:hAnsiTheme="majorHAnsi" w:cs="Arial"/>
          <w:sz w:val="22"/>
          <w:szCs w:val="22"/>
        </w:rPr>
        <w:t>y</w:t>
      </w:r>
      <w:r w:rsidRPr="002F42BA">
        <w:rPr>
          <w:rFonts w:asciiTheme="majorHAnsi" w:hAnsiTheme="majorHAnsi" w:cs="Arial"/>
          <w:sz w:val="22"/>
          <w:szCs w:val="22"/>
        </w:rPr>
        <w:t xml:space="preserve"> nie przewiduje aukcji elektronicznej.</w:t>
      </w:r>
    </w:p>
    <w:p w14:paraId="5AC56619" w14:textId="77777777" w:rsidR="004F7584" w:rsidRPr="002F42BA" w:rsidRDefault="004F7584" w:rsidP="00B523C4">
      <w:pPr>
        <w:pStyle w:val="Akapitzlist"/>
        <w:numPr>
          <w:ilvl w:val="0"/>
          <w:numId w:val="71"/>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4F7584">
        <w:rPr>
          <w:rFonts w:asciiTheme="majorHAnsi" w:hAnsiTheme="majorHAnsi" w:cs="Arial"/>
          <w:sz w:val="22"/>
          <w:szCs w:val="22"/>
        </w:rPr>
        <w:t>Zamawiający nie wymaga złożenia przedmiotowych środków dowodowych</w:t>
      </w:r>
      <w:r w:rsidR="001F4EE3">
        <w:rPr>
          <w:rFonts w:asciiTheme="majorHAnsi" w:hAnsiTheme="majorHAnsi" w:cs="Arial"/>
          <w:sz w:val="22"/>
          <w:szCs w:val="22"/>
        </w:rPr>
        <w:t>.</w:t>
      </w:r>
    </w:p>
    <w:p w14:paraId="61EAC1E5" w14:textId="77777777" w:rsidR="00B06F94" w:rsidRPr="002F42BA" w:rsidRDefault="00B06F94" w:rsidP="00B523C4">
      <w:pPr>
        <w:pStyle w:val="Akapitzlist"/>
        <w:numPr>
          <w:ilvl w:val="0"/>
          <w:numId w:val="71"/>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Zamawiając</w:t>
      </w:r>
      <w:r w:rsidR="00A106FE" w:rsidRPr="002F42BA">
        <w:rPr>
          <w:rFonts w:asciiTheme="majorHAnsi" w:hAnsiTheme="majorHAnsi" w:cs="Arial"/>
          <w:sz w:val="22"/>
          <w:szCs w:val="22"/>
        </w:rPr>
        <w:t>y</w:t>
      </w:r>
      <w:r w:rsidRPr="002F42BA">
        <w:rPr>
          <w:rFonts w:asciiTheme="majorHAnsi" w:hAnsiTheme="majorHAnsi" w:cs="Arial"/>
          <w:sz w:val="22"/>
          <w:szCs w:val="22"/>
        </w:rPr>
        <w:t xml:space="preserve"> nie </w:t>
      </w:r>
      <w:r w:rsidR="00431A41">
        <w:rPr>
          <w:rFonts w:asciiTheme="majorHAnsi" w:hAnsiTheme="majorHAnsi" w:cs="Arial"/>
          <w:sz w:val="22"/>
          <w:szCs w:val="22"/>
        </w:rPr>
        <w:t>dopuszcza</w:t>
      </w:r>
      <w:r w:rsidRPr="002F42BA">
        <w:rPr>
          <w:rFonts w:asciiTheme="majorHAnsi" w:hAnsiTheme="majorHAnsi" w:cs="Arial"/>
          <w:sz w:val="22"/>
          <w:szCs w:val="22"/>
        </w:rPr>
        <w:t xml:space="preserve"> złożenia oferty w postaci katalogów elektronicznych oraz dołączenia katalogów elektronicznych.</w:t>
      </w:r>
    </w:p>
    <w:p w14:paraId="061D4EDA" w14:textId="77777777" w:rsidR="00B06F94" w:rsidRPr="002F42BA" w:rsidRDefault="00B06F94" w:rsidP="00B523C4">
      <w:pPr>
        <w:pStyle w:val="Akapitzlist"/>
        <w:numPr>
          <w:ilvl w:val="0"/>
          <w:numId w:val="71"/>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Zamawiający nie przewiduje zabezpieczenia należytego wykonania umowy.</w:t>
      </w:r>
    </w:p>
    <w:p w14:paraId="2D66C0D0" w14:textId="77777777" w:rsidR="00E93A1D" w:rsidRPr="002F42BA" w:rsidRDefault="007A2BAB"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 xml:space="preserve">ROZDZ. </w:t>
      </w:r>
      <w:r w:rsidR="00B770B2" w:rsidRPr="002F42BA">
        <w:rPr>
          <w:rStyle w:val="Odwoanieintensywne"/>
          <w:rFonts w:cstheme="minorBidi"/>
          <w:b/>
          <w:bCs w:val="0"/>
          <w:color w:val="002060"/>
          <w:spacing w:val="0"/>
        </w:rPr>
        <w:t>IX</w:t>
      </w:r>
      <w:r w:rsidRPr="002F42BA">
        <w:rPr>
          <w:rStyle w:val="Odwoanieintensywne"/>
          <w:rFonts w:cstheme="minorBidi"/>
          <w:b/>
          <w:bCs w:val="0"/>
          <w:color w:val="002060"/>
          <w:spacing w:val="0"/>
        </w:rPr>
        <w:tab/>
        <w:t>TERMIN WYKONANIA ZAMÓWIENIA.</w:t>
      </w:r>
    </w:p>
    <w:p w14:paraId="59FFA734" w14:textId="77777777" w:rsidR="00E93A1D" w:rsidRPr="002F42BA" w:rsidRDefault="00E93A1D" w:rsidP="0088774C">
      <w:pPr>
        <w:widowControl w:val="0"/>
        <w:suppressAutoHyphens/>
        <w:spacing w:after="60" w:line="276" w:lineRule="auto"/>
        <w:jc w:val="both"/>
        <w:outlineLvl w:val="0"/>
        <w:rPr>
          <w:rFonts w:asciiTheme="majorHAnsi" w:hAnsiTheme="majorHAnsi" w:cs="Calibri"/>
          <w:bCs/>
          <w:sz w:val="22"/>
          <w:szCs w:val="22"/>
          <w:lang w:eastAsia="en-US"/>
        </w:rPr>
      </w:pPr>
      <w:r w:rsidRPr="002F42BA">
        <w:rPr>
          <w:rFonts w:asciiTheme="majorHAnsi" w:hAnsiTheme="majorHAnsi" w:cs="Calibri"/>
          <w:b/>
          <w:bCs/>
          <w:sz w:val="22"/>
          <w:szCs w:val="22"/>
          <w:lang w:eastAsia="en-US"/>
        </w:rPr>
        <w:t xml:space="preserve">Przewidywany okres ubezpieczenia:  </w:t>
      </w:r>
    </w:p>
    <w:p w14:paraId="3FBE6635" w14:textId="77777777" w:rsidR="00E93A1D" w:rsidRPr="00FE1C49" w:rsidRDefault="00E93A1D" w:rsidP="0088774C">
      <w:pPr>
        <w:widowControl w:val="0"/>
        <w:suppressAutoHyphens/>
        <w:spacing w:after="60" w:line="276" w:lineRule="auto"/>
        <w:jc w:val="both"/>
        <w:outlineLvl w:val="0"/>
        <w:rPr>
          <w:rFonts w:asciiTheme="majorHAnsi" w:hAnsiTheme="majorHAnsi" w:cs="Calibri"/>
          <w:bCs/>
          <w:sz w:val="22"/>
          <w:szCs w:val="22"/>
          <w:lang w:eastAsia="en-US"/>
        </w:rPr>
      </w:pPr>
      <w:r w:rsidRPr="00FE1C49">
        <w:rPr>
          <w:rFonts w:asciiTheme="majorHAnsi" w:hAnsiTheme="majorHAnsi" w:cs="Calibri"/>
          <w:b/>
          <w:bCs/>
          <w:color w:val="C00000"/>
          <w:sz w:val="22"/>
          <w:szCs w:val="22"/>
          <w:lang w:eastAsia="en-US"/>
        </w:rPr>
        <w:t>CZĘŚĆ I</w:t>
      </w:r>
      <w:r w:rsidR="00BF2EE2" w:rsidRPr="00FE1C49">
        <w:rPr>
          <w:rFonts w:asciiTheme="majorHAnsi" w:hAnsiTheme="majorHAnsi" w:cs="Calibri"/>
          <w:bCs/>
          <w:color w:val="C00000"/>
          <w:sz w:val="22"/>
          <w:szCs w:val="22"/>
          <w:lang w:eastAsia="en-US"/>
        </w:rPr>
        <w:t xml:space="preserve"> </w:t>
      </w:r>
      <w:r w:rsidR="000567AF" w:rsidRPr="00FE1C49">
        <w:rPr>
          <w:rFonts w:asciiTheme="majorHAnsi" w:hAnsiTheme="majorHAnsi" w:cs="Calibri"/>
          <w:b/>
          <w:color w:val="C00000"/>
          <w:sz w:val="22"/>
          <w:szCs w:val="22"/>
          <w:lang w:eastAsia="en-US"/>
        </w:rPr>
        <w:t>zamówienia</w:t>
      </w:r>
      <w:r w:rsidR="000567AF" w:rsidRPr="00FE1C49">
        <w:rPr>
          <w:rFonts w:asciiTheme="majorHAnsi" w:hAnsiTheme="majorHAnsi" w:cs="Calibri"/>
          <w:bCs/>
          <w:color w:val="C00000"/>
          <w:sz w:val="22"/>
          <w:szCs w:val="22"/>
          <w:lang w:eastAsia="en-US"/>
        </w:rPr>
        <w:t xml:space="preserve"> </w:t>
      </w:r>
      <w:r w:rsidR="00BF2EE2" w:rsidRPr="00FE1C49">
        <w:rPr>
          <w:rFonts w:asciiTheme="majorHAnsi" w:hAnsiTheme="majorHAnsi" w:cs="Calibri"/>
          <w:bCs/>
          <w:sz w:val="22"/>
          <w:szCs w:val="22"/>
          <w:lang w:eastAsia="en-US"/>
        </w:rPr>
        <w:t xml:space="preserve">– </w:t>
      </w:r>
      <w:r w:rsidR="00C33A4B" w:rsidRPr="00FE1C49">
        <w:rPr>
          <w:rFonts w:asciiTheme="majorHAnsi" w:hAnsiTheme="majorHAnsi" w:cs="Calibri"/>
          <w:bCs/>
          <w:sz w:val="22"/>
          <w:szCs w:val="22"/>
          <w:lang w:eastAsia="en-US"/>
        </w:rPr>
        <w:t xml:space="preserve"> od </w:t>
      </w:r>
      <w:r w:rsidR="00A37D45" w:rsidRPr="00FE1C49">
        <w:rPr>
          <w:rFonts w:asciiTheme="majorHAnsi" w:hAnsiTheme="majorHAnsi" w:cs="Calibri"/>
          <w:bCs/>
          <w:sz w:val="22"/>
          <w:szCs w:val="22"/>
          <w:lang w:eastAsia="en-US"/>
        </w:rPr>
        <w:t xml:space="preserve">01.08.2021 </w:t>
      </w:r>
      <w:r w:rsidR="00BF2EE2" w:rsidRPr="00FE1C49">
        <w:rPr>
          <w:rFonts w:asciiTheme="majorHAnsi" w:hAnsiTheme="majorHAnsi" w:cs="Calibri"/>
          <w:bCs/>
          <w:sz w:val="22"/>
          <w:szCs w:val="22"/>
          <w:lang w:eastAsia="en-US"/>
        </w:rPr>
        <w:t>roku do</w:t>
      </w:r>
      <w:r w:rsidR="00C33A4B" w:rsidRPr="00FE1C49">
        <w:rPr>
          <w:rFonts w:asciiTheme="majorHAnsi" w:hAnsiTheme="majorHAnsi" w:cs="Calibri"/>
          <w:bCs/>
          <w:sz w:val="22"/>
          <w:szCs w:val="22"/>
          <w:lang w:eastAsia="en-US"/>
        </w:rPr>
        <w:t xml:space="preserve"> </w:t>
      </w:r>
      <w:r w:rsidR="00A37D45" w:rsidRPr="00FE1C49">
        <w:rPr>
          <w:rFonts w:asciiTheme="majorHAnsi" w:hAnsiTheme="majorHAnsi" w:cs="Calibri"/>
          <w:bCs/>
          <w:sz w:val="22"/>
          <w:szCs w:val="22"/>
          <w:lang w:eastAsia="en-US"/>
        </w:rPr>
        <w:t>31.07.2023</w:t>
      </w:r>
      <w:r w:rsidR="00BF2EE2" w:rsidRPr="00FE1C49">
        <w:rPr>
          <w:rFonts w:asciiTheme="majorHAnsi" w:hAnsiTheme="majorHAnsi" w:cs="Calibri"/>
          <w:bCs/>
          <w:sz w:val="22"/>
          <w:szCs w:val="22"/>
          <w:lang w:eastAsia="en-US"/>
        </w:rPr>
        <w:t xml:space="preserve"> </w:t>
      </w:r>
      <w:r w:rsidRPr="00FE1C49">
        <w:rPr>
          <w:rFonts w:asciiTheme="majorHAnsi" w:hAnsiTheme="majorHAnsi" w:cs="Calibri"/>
          <w:bCs/>
          <w:sz w:val="22"/>
          <w:szCs w:val="22"/>
          <w:lang w:eastAsia="en-US"/>
        </w:rPr>
        <w:t xml:space="preserve">roku </w:t>
      </w:r>
      <w:r w:rsidR="0076760B" w:rsidRPr="00FE1C49">
        <w:rPr>
          <w:rFonts w:asciiTheme="majorHAnsi" w:hAnsiTheme="majorHAnsi" w:cs="Calibri"/>
          <w:bCs/>
          <w:sz w:val="22"/>
          <w:szCs w:val="22"/>
          <w:lang w:eastAsia="en-US"/>
        </w:rPr>
        <w:t>(</w:t>
      </w:r>
      <w:r w:rsidR="00A37D45" w:rsidRPr="00FE1C49">
        <w:rPr>
          <w:rFonts w:asciiTheme="majorHAnsi" w:hAnsiTheme="majorHAnsi" w:cs="Calibri"/>
          <w:bCs/>
          <w:sz w:val="22"/>
          <w:szCs w:val="22"/>
          <w:lang w:eastAsia="en-US"/>
        </w:rPr>
        <w:t>24</w:t>
      </w:r>
      <w:r w:rsidR="0076760B" w:rsidRPr="00FE1C49">
        <w:rPr>
          <w:rFonts w:asciiTheme="majorHAnsi" w:hAnsiTheme="majorHAnsi" w:cs="Calibri"/>
          <w:bCs/>
          <w:sz w:val="22"/>
          <w:szCs w:val="22"/>
          <w:lang w:eastAsia="en-US"/>
        </w:rPr>
        <w:t xml:space="preserve"> miesi</w:t>
      </w:r>
      <w:r w:rsidR="002313B3" w:rsidRPr="00FE1C49">
        <w:rPr>
          <w:rFonts w:asciiTheme="majorHAnsi" w:hAnsiTheme="majorHAnsi" w:cs="Calibri"/>
          <w:bCs/>
          <w:sz w:val="22"/>
          <w:szCs w:val="22"/>
          <w:lang w:eastAsia="en-US"/>
        </w:rPr>
        <w:t>ą</w:t>
      </w:r>
      <w:r w:rsidR="0076760B" w:rsidRPr="00FE1C49">
        <w:rPr>
          <w:rFonts w:asciiTheme="majorHAnsi" w:hAnsiTheme="majorHAnsi" w:cs="Calibri"/>
          <w:bCs/>
          <w:sz w:val="22"/>
          <w:szCs w:val="22"/>
          <w:lang w:eastAsia="en-US"/>
        </w:rPr>
        <w:t>c</w:t>
      </w:r>
      <w:r w:rsidR="002313B3" w:rsidRPr="00FE1C49">
        <w:rPr>
          <w:rFonts w:asciiTheme="majorHAnsi" w:hAnsiTheme="majorHAnsi" w:cs="Calibri"/>
          <w:bCs/>
          <w:sz w:val="22"/>
          <w:szCs w:val="22"/>
          <w:lang w:eastAsia="en-US"/>
        </w:rPr>
        <w:t>e</w:t>
      </w:r>
      <w:r w:rsidR="0076760B" w:rsidRPr="00FE1C49">
        <w:rPr>
          <w:rFonts w:asciiTheme="majorHAnsi" w:hAnsiTheme="majorHAnsi" w:cs="Calibri"/>
          <w:bCs/>
          <w:sz w:val="22"/>
          <w:szCs w:val="22"/>
          <w:lang w:eastAsia="en-US"/>
        </w:rPr>
        <w:t xml:space="preserve">) </w:t>
      </w:r>
      <w:r w:rsidRPr="00FE1C49">
        <w:rPr>
          <w:rFonts w:asciiTheme="majorHAnsi" w:hAnsiTheme="majorHAnsi" w:cs="Calibri"/>
          <w:bCs/>
          <w:sz w:val="22"/>
          <w:szCs w:val="22"/>
          <w:lang w:eastAsia="en-US"/>
        </w:rPr>
        <w:t xml:space="preserve">– </w:t>
      </w:r>
      <w:r w:rsidR="002313B3" w:rsidRPr="00FE1C49">
        <w:rPr>
          <w:rFonts w:asciiTheme="majorHAnsi" w:hAnsiTheme="majorHAnsi" w:cs="Calibri"/>
          <w:bCs/>
          <w:sz w:val="22"/>
          <w:szCs w:val="22"/>
          <w:lang w:eastAsia="en-US"/>
        </w:rPr>
        <w:t>dwa</w:t>
      </w:r>
      <w:r w:rsidRPr="00FE1C49">
        <w:rPr>
          <w:rFonts w:asciiTheme="majorHAnsi" w:hAnsiTheme="majorHAnsi" w:cs="Calibri"/>
          <w:bCs/>
          <w:sz w:val="22"/>
          <w:szCs w:val="22"/>
          <w:lang w:eastAsia="en-US"/>
        </w:rPr>
        <w:t xml:space="preserve"> roczne okresy ubezpieczenia</w:t>
      </w:r>
      <w:r w:rsidR="00016338">
        <w:rPr>
          <w:rFonts w:asciiTheme="majorHAnsi" w:hAnsiTheme="majorHAnsi" w:cs="Calibri"/>
          <w:bCs/>
          <w:sz w:val="22"/>
          <w:szCs w:val="22"/>
          <w:lang w:eastAsia="en-US"/>
        </w:rPr>
        <w:t>.</w:t>
      </w:r>
    </w:p>
    <w:p w14:paraId="0663E3D0" w14:textId="77777777" w:rsidR="007A73A2" w:rsidRPr="002F42BA" w:rsidRDefault="007A73A2" w:rsidP="007A73A2">
      <w:pPr>
        <w:widowControl w:val="0"/>
        <w:suppressAutoHyphens/>
        <w:spacing w:after="60" w:line="276" w:lineRule="auto"/>
        <w:jc w:val="both"/>
        <w:outlineLvl w:val="0"/>
        <w:rPr>
          <w:rFonts w:asciiTheme="majorHAnsi" w:hAnsiTheme="majorHAnsi" w:cs="Calibri"/>
          <w:bCs/>
          <w:sz w:val="22"/>
          <w:szCs w:val="22"/>
          <w:lang w:eastAsia="en-US"/>
        </w:rPr>
      </w:pPr>
      <w:r w:rsidRPr="00FE1C49">
        <w:rPr>
          <w:rFonts w:asciiTheme="majorHAnsi" w:hAnsiTheme="majorHAnsi" w:cs="Calibri"/>
          <w:b/>
          <w:bCs/>
          <w:color w:val="C00000"/>
          <w:sz w:val="22"/>
          <w:szCs w:val="22"/>
          <w:lang w:eastAsia="en-US"/>
        </w:rPr>
        <w:t>CZĘŚĆ II</w:t>
      </w:r>
      <w:r w:rsidRPr="00FE1C49">
        <w:rPr>
          <w:rFonts w:asciiTheme="majorHAnsi" w:hAnsiTheme="majorHAnsi" w:cs="Calibri"/>
          <w:bCs/>
          <w:color w:val="C00000"/>
          <w:sz w:val="22"/>
          <w:szCs w:val="22"/>
          <w:lang w:eastAsia="en-US"/>
        </w:rPr>
        <w:t xml:space="preserve"> </w:t>
      </w:r>
      <w:r w:rsidRPr="00FE1C49">
        <w:rPr>
          <w:rFonts w:asciiTheme="majorHAnsi" w:hAnsiTheme="majorHAnsi" w:cs="Calibri"/>
          <w:b/>
          <w:color w:val="C00000"/>
          <w:sz w:val="22"/>
          <w:szCs w:val="22"/>
          <w:lang w:eastAsia="en-US"/>
        </w:rPr>
        <w:t>zamówienia</w:t>
      </w:r>
      <w:r w:rsidRPr="00FE1C49">
        <w:rPr>
          <w:rFonts w:asciiTheme="majorHAnsi" w:hAnsiTheme="majorHAnsi" w:cs="Calibri"/>
          <w:bCs/>
          <w:color w:val="C00000"/>
          <w:sz w:val="22"/>
          <w:szCs w:val="22"/>
          <w:lang w:eastAsia="en-US"/>
        </w:rPr>
        <w:t xml:space="preserve"> </w:t>
      </w:r>
      <w:r w:rsidRPr="00FE1C49">
        <w:rPr>
          <w:rFonts w:asciiTheme="majorHAnsi" w:hAnsiTheme="majorHAnsi" w:cs="Calibri"/>
          <w:bCs/>
          <w:sz w:val="22"/>
          <w:szCs w:val="22"/>
          <w:lang w:eastAsia="en-US"/>
        </w:rPr>
        <w:t>–  od 01.08.2021 roku do 31.07.2023 roku (24 miesiące) – dwa roczne okresy ubezpieczenia</w:t>
      </w:r>
      <w:r w:rsidR="00016338">
        <w:rPr>
          <w:rFonts w:asciiTheme="majorHAnsi" w:hAnsiTheme="majorHAnsi" w:cs="Calibri"/>
          <w:bCs/>
          <w:sz w:val="22"/>
          <w:szCs w:val="22"/>
          <w:lang w:eastAsia="en-US"/>
        </w:rPr>
        <w:t>.</w:t>
      </w:r>
    </w:p>
    <w:p w14:paraId="41274CE6" w14:textId="77777777" w:rsidR="00C33A4B" w:rsidRPr="002F42BA" w:rsidRDefault="00C33A4B" w:rsidP="0088774C">
      <w:pPr>
        <w:widowControl w:val="0"/>
        <w:suppressAutoHyphens/>
        <w:spacing w:after="60" w:line="276" w:lineRule="auto"/>
        <w:jc w:val="both"/>
        <w:outlineLvl w:val="0"/>
        <w:rPr>
          <w:rFonts w:asciiTheme="majorHAnsi" w:hAnsiTheme="majorHAnsi" w:cs="Calibri"/>
          <w:bCs/>
          <w:sz w:val="22"/>
          <w:szCs w:val="22"/>
          <w:lang w:eastAsia="en-US"/>
        </w:rPr>
      </w:pPr>
      <w:r w:rsidRPr="002F42BA">
        <w:rPr>
          <w:rFonts w:asciiTheme="majorHAnsi" w:hAnsiTheme="majorHAnsi" w:cs="Calibri"/>
          <w:bCs/>
          <w:sz w:val="22"/>
          <w:szCs w:val="22"/>
          <w:lang w:eastAsia="en-US"/>
        </w:rPr>
        <w:t>Wskazanie daty wykonania umowy jest uzasadnione obiektywną przyczyną związana z</w:t>
      </w:r>
      <w:r w:rsidR="0076760B" w:rsidRPr="002F42BA">
        <w:rPr>
          <w:rFonts w:asciiTheme="majorHAnsi" w:hAnsiTheme="majorHAnsi" w:cs="Calibri"/>
          <w:bCs/>
          <w:sz w:val="22"/>
          <w:szCs w:val="22"/>
          <w:lang w:eastAsia="en-US"/>
        </w:rPr>
        <w:t> </w:t>
      </w:r>
      <w:r w:rsidRPr="002F42BA">
        <w:rPr>
          <w:rFonts w:asciiTheme="majorHAnsi" w:hAnsiTheme="majorHAnsi" w:cs="Calibri"/>
          <w:bCs/>
          <w:sz w:val="22"/>
          <w:szCs w:val="22"/>
          <w:lang w:eastAsia="en-US"/>
        </w:rPr>
        <w:t xml:space="preserve">koniecznością zapewnienia ciągłości ochrony ubezpieczeniowej (zgodnie z art. 436 ust. 1 </w:t>
      </w:r>
      <w:r w:rsidR="0076760B" w:rsidRPr="002F42BA">
        <w:rPr>
          <w:rFonts w:asciiTheme="majorHAnsi" w:hAnsiTheme="majorHAnsi" w:cs="Calibri"/>
          <w:bCs/>
          <w:sz w:val="22"/>
          <w:szCs w:val="22"/>
          <w:lang w:eastAsia="en-US"/>
        </w:rPr>
        <w:t>ustawy Pzp</w:t>
      </w:r>
      <w:r w:rsidRPr="002F42BA">
        <w:rPr>
          <w:rFonts w:asciiTheme="majorHAnsi" w:hAnsiTheme="majorHAnsi" w:cs="Calibri"/>
          <w:bCs/>
          <w:sz w:val="22"/>
          <w:szCs w:val="22"/>
          <w:lang w:eastAsia="en-US"/>
        </w:rPr>
        <w:t>)</w:t>
      </w:r>
      <w:r w:rsidR="0076760B" w:rsidRPr="002F42BA">
        <w:rPr>
          <w:rFonts w:asciiTheme="majorHAnsi" w:hAnsiTheme="majorHAnsi" w:cs="Calibri"/>
          <w:bCs/>
          <w:sz w:val="22"/>
          <w:szCs w:val="22"/>
          <w:lang w:eastAsia="en-US"/>
        </w:rPr>
        <w:t>.</w:t>
      </w:r>
    </w:p>
    <w:p w14:paraId="1BBDDF16" w14:textId="77777777" w:rsidR="00E93A1D" w:rsidRPr="002F42BA" w:rsidRDefault="007A2BAB"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 xml:space="preserve">ROZDZ. </w:t>
      </w:r>
      <w:r w:rsidR="006F6A8E" w:rsidRPr="002F42BA">
        <w:rPr>
          <w:rStyle w:val="Odwoanieintensywne"/>
          <w:rFonts w:cstheme="minorBidi"/>
          <w:b/>
          <w:bCs w:val="0"/>
          <w:color w:val="002060"/>
          <w:spacing w:val="0"/>
        </w:rPr>
        <w:t>X</w:t>
      </w:r>
      <w:r w:rsidRPr="002F42BA">
        <w:rPr>
          <w:rStyle w:val="Odwoanieintensywne"/>
          <w:rFonts w:cstheme="minorBidi"/>
          <w:b/>
          <w:bCs w:val="0"/>
          <w:color w:val="002060"/>
          <w:spacing w:val="0"/>
        </w:rPr>
        <w:tab/>
        <w:t>PODWYKONA</w:t>
      </w:r>
      <w:r w:rsidR="00595330" w:rsidRPr="002F42BA">
        <w:rPr>
          <w:rStyle w:val="Odwoanieintensywne"/>
          <w:rFonts w:cstheme="minorBidi"/>
          <w:b/>
          <w:bCs w:val="0"/>
          <w:color w:val="002060"/>
          <w:spacing w:val="0"/>
        </w:rPr>
        <w:t>STWO</w:t>
      </w:r>
      <w:r w:rsidR="00192B64" w:rsidRPr="002F42BA">
        <w:rPr>
          <w:rStyle w:val="Odwoanieintensywne"/>
          <w:rFonts w:cstheme="minorBidi"/>
          <w:b/>
          <w:bCs w:val="0"/>
          <w:color w:val="002060"/>
          <w:spacing w:val="0"/>
        </w:rPr>
        <w:t>.</w:t>
      </w:r>
    </w:p>
    <w:p w14:paraId="5E240610" w14:textId="77777777" w:rsidR="00F0309F" w:rsidRPr="00CA28B0" w:rsidRDefault="00F0309F" w:rsidP="00B523C4">
      <w:pPr>
        <w:pStyle w:val="Akapitzlist"/>
        <w:numPr>
          <w:ilvl w:val="0"/>
          <w:numId w:val="72"/>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CA28B0">
        <w:rPr>
          <w:rFonts w:asciiTheme="majorHAnsi" w:hAnsiTheme="majorHAnsi"/>
          <w:sz w:val="22"/>
          <w:szCs w:val="22"/>
        </w:rPr>
        <w:t>Zamawiając</w:t>
      </w:r>
      <w:r w:rsidR="00A106FE" w:rsidRPr="00CA28B0">
        <w:rPr>
          <w:rFonts w:asciiTheme="majorHAnsi" w:hAnsiTheme="majorHAnsi"/>
          <w:sz w:val="22"/>
          <w:szCs w:val="22"/>
        </w:rPr>
        <w:t>y</w:t>
      </w:r>
      <w:r w:rsidRPr="00CA28B0">
        <w:rPr>
          <w:rFonts w:asciiTheme="majorHAnsi" w:hAnsiTheme="majorHAnsi"/>
          <w:sz w:val="22"/>
          <w:szCs w:val="22"/>
        </w:rPr>
        <w:t xml:space="preserve"> żąda wskazania w ofercie</w:t>
      </w:r>
      <w:r w:rsidR="00CA28B0" w:rsidRPr="00CA28B0">
        <w:rPr>
          <w:rFonts w:asciiTheme="majorHAnsi" w:hAnsiTheme="majorHAnsi"/>
          <w:sz w:val="22"/>
          <w:szCs w:val="22"/>
        </w:rPr>
        <w:t xml:space="preserve"> oraz JEDZ</w:t>
      </w:r>
      <w:r w:rsidRPr="00CA28B0">
        <w:rPr>
          <w:rFonts w:asciiTheme="majorHAnsi" w:hAnsiTheme="majorHAnsi"/>
          <w:sz w:val="22"/>
          <w:szCs w:val="22"/>
        </w:rPr>
        <w:t xml:space="preserve"> części zamówienia (zadań), których wykonanie Wykonawca zamierza powierzyć podwykonawcy/om oraz podania (o ile są mu wiadome na tym etapie)  nazwy (firmy) tych  podwykonawców.</w:t>
      </w:r>
    </w:p>
    <w:p w14:paraId="2709810F" w14:textId="77777777" w:rsidR="005F7F74" w:rsidRPr="002F42BA" w:rsidRDefault="00E93A1D" w:rsidP="00B523C4">
      <w:pPr>
        <w:pStyle w:val="Akapitzlist"/>
        <w:numPr>
          <w:ilvl w:val="0"/>
          <w:numId w:val="72"/>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CA28B0">
        <w:rPr>
          <w:rFonts w:asciiTheme="majorHAnsi" w:hAnsiTheme="majorHAnsi" w:cs="Calibri"/>
          <w:sz w:val="22"/>
          <w:szCs w:val="22"/>
        </w:rPr>
        <w:t xml:space="preserve">Zamawiający </w:t>
      </w:r>
      <w:r w:rsidR="006F6A8E" w:rsidRPr="00CA28B0">
        <w:rPr>
          <w:rFonts w:asciiTheme="majorHAnsi" w:hAnsiTheme="majorHAnsi" w:cs="Calibri"/>
          <w:sz w:val="22"/>
          <w:szCs w:val="22"/>
        </w:rPr>
        <w:t xml:space="preserve">na podstawie art. 121 </w:t>
      </w:r>
      <w:r w:rsidR="00F0309F" w:rsidRPr="00CA28B0">
        <w:rPr>
          <w:rFonts w:asciiTheme="majorHAnsi" w:hAnsiTheme="majorHAnsi" w:cs="Calibri"/>
          <w:sz w:val="22"/>
          <w:szCs w:val="22"/>
        </w:rPr>
        <w:t xml:space="preserve">ustawy </w:t>
      </w:r>
      <w:r w:rsidR="00192B64" w:rsidRPr="00CA28B0">
        <w:rPr>
          <w:rFonts w:asciiTheme="majorHAnsi" w:hAnsiTheme="majorHAnsi" w:cs="Calibri"/>
          <w:sz w:val="22"/>
          <w:szCs w:val="22"/>
        </w:rPr>
        <w:t>Pzp</w:t>
      </w:r>
      <w:r w:rsidR="00F0309F" w:rsidRPr="00CA28B0">
        <w:rPr>
          <w:rFonts w:asciiTheme="majorHAnsi" w:hAnsiTheme="majorHAnsi" w:cs="Calibri"/>
          <w:sz w:val="22"/>
          <w:szCs w:val="22"/>
        </w:rPr>
        <w:t xml:space="preserve"> </w:t>
      </w:r>
      <w:r w:rsidRPr="00CA28B0">
        <w:rPr>
          <w:rFonts w:asciiTheme="majorHAnsi" w:hAnsiTheme="majorHAnsi" w:cs="Calibri"/>
          <w:sz w:val="22"/>
          <w:szCs w:val="22"/>
        </w:rPr>
        <w:t>zastrzega obowiązek osobistego wykonania</w:t>
      </w:r>
      <w:r w:rsidRPr="002F42BA">
        <w:rPr>
          <w:rFonts w:asciiTheme="majorHAnsi" w:hAnsiTheme="majorHAnsi" w:cs="Calibri"/>
          <w:sz w:val="22"/>
          <w:szCs w:val="22"/>
        </w:rPr>
        <w:t xml:space="preserve"> przez Wykonawcę kl</w:t>
      </w:r>
      <w:r w:rsidR="00041E76" w:rsidRPr="002F42BA">
        <w:rPr>
          <w:rFonts w:asciiTheme="majorHAnsi" w:hAnsiTheme="majorHAnsi" w:cs="Calibri"/>
          <w:sz w:val="22"/>
          <w:szCs w:val="22"/>
        </w:rPr>
        <w:t xml:space="preserve">uczowych </w:t>
      </w:r>
      <w:r w:rsidR="006F6A8E" w:rsidRPr="002F42BA">
        <w:rPr>
          <w:rFonts w:asciiTheme="majorHAnsi" w:hAnsiTheme="majorHAnsi" w:cs="Calibri"/>
          <w:sz w:val="22"/>
          <w:szCs w:val="22"/>
        </w:rPr>
        <w:t xml:space="preserve">zadań </w:t>
      </w:r>
      <w:r w:rsidR="00041E76" w:rsidRPr="002F42BA">
        <w:rPr>
          <w:rFonts w:asciiTheme="majorHAnsi" w:hAnsiTheme="majorHAnsi" w:cs="Calibri"/>
          <w:sz w:val="22"/>
          <w:szCs w:val="22"/>
        </w:rPr>
        <w:t xml:space="preserve">zamówienia tj. </w:t>
      </w:r>
      <w:r w:rsidRPr="002F42BA">
        <w:rPr>
          <w:rFonts w:asciiTheme="majorHAnsi" w:hAnsiTheme="majorHAnsi" w:cs="Calibri"/>
          <w:sz w:val="22"/>
          <w:szCs w:val="22"/>
        </w:rPr>
        <w:t>czynności ubezpi</w:t>
      </w:r>
      <w:r w:rsidR="00DC0C46" w:rsidRPr="002F42BA">
        <w:rPr>
          <w:rFonts w:asciiTheme="majorHAnsi" w:hAnsiTheme="majorHAnsi" w:cs="Calibri"/>
          <w:sz w:val="22"/>
          <w:szCs w:val="22"/>
        </w:rPr>
        <w:t xml:space="preserve">eczeniowych, których zgodnie z </w:t>
      </w:r>
      <w:r w:rsidRPr="002F42BA">
        <w:rPr>
          <w:rFonts w:asciiTheme="majorHAnsi" w:hAnsiTheme="majorHAnsi" w:cs="Calibri"/>
          <w:sz w:val="22"/>
          <w:szCs w:val="22"/>
        </w:rPr>
        <w:t>ustawa o działalności ubezpieczeniowej i</w:t>
      </w:r>
      <w:r w:rsidR="005F7F74" w:rsidRPr="002F42BA">
        <w:rPr>
          <w:rFonts w:asciiTheme="majorHAnsi" w:hAnsiTheme="majorHAnsi" w:cs="Calibri"/>
          <w:sz w:val="22"/>
          <w:szCs w:val="22"/>
        </w:rPr>
        <w:t> </w:t>
      </w:r>
      <w:r w:rsidRPr="002F42BA">
        <w:rPr>
          <w:rFonts w:asciiTheme="majorHAnsi" w:hAnsiTheme="majorHAnsi" w:cs="Calibri"/>
          <w:sz w:val="22"/>
          <w:szCs w:val="22"/>
        </w:rPr>
        <w:t xml:space="preserve">reasekuracyjnej Wykonawca nie może powierzyć innym podmiotom tj.: </w:t>
      </w:r>
    </w:p>
    <w:p w14:paraId="32A8EFD8" w14:textId="77777777" w:rsidR="005F7F74" w:rsidRPr="002F42BA" w:rsidRDefault="00E93A1D" w:rsidP="00B523C4">
      <w:pPr>
        <w:pStyle w:val="Akapitzlist"/>
        <w:numPr>
          <w:ilvl w:val="1"/>
          <w:numId w:val="72"/>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bCs/>
          <w:sz w:val="22"/>
          <w:szCs w:val="22"/>
        </w:rPr>
        <w:t xml:space="preserve">Czynności polegających na </w:t>
      </w:r>
      <w:r w:rsidRPr="002F42BA">
        <w:rPr>
          <w:rFonts w:asciiTheme="majorHAnsi" w:hAnsiTheme="majorHAnsi" w:cs="Calibri"/>
          <w:sz w:val="22"/>
          <w:szCs w:val="22"/>
        </w:rPr>
        <w:t>zawieraniu umów ubezpieczenia, umów gwarancji ubezpieczeniowych lub zlecaniu ich zawierania uprawnionym pośrednikom</w:t>
      </w:r>
      <w:r w:rsidR="00DC0C46" w:rsidRPr="002F42BA">
        <w:rPr>
          <w:rFonts w:asciiTheme="majorHAnsi" w:hAnsiTheme="majorHAnsi" w:cs="Calibri"/>
          <w:sz w:val="22"/>
          <w:szCs w:val="22"/>
        </w:rPr>
        <w:t xml:space="preserve"> ubezpieczeniowym w rozumieniu U</w:t>
      </w:r>
      <w:r w:rsidRPr="002F42BA">
        <w:rPr>
          <w:rFonts w:asciiTheme="majorHAnsi" w:hAnsiTheme="majorHAnsi" w:cs="Calibri"/>
          <w:sz w:val="22"/>
          <w:szCs w:val="22"/>
        </w:rPr>
        <w:t xml:space="preserve">stawy o dystrybucji ubezpieczeń, a także wykonywanie tych umów (zgodnie z art. 4 ust. 7 pkt. 1 </w:t>
      </w:r>
      <w:r w:rsidR="00192B64" w:rsidRPr="002F42BA">
        <w:rPr>
          <w:rFonts w:asciiTheme="majorHAnsi" w:hAnsiTheme="majorHAnsi" w:cs="Calibri"/>
          <w:sz w:val="22"/>
          <w:szCs w:val="22"/>
        </w:rPr>
        <w:t>u</w:t>
      </w:r>
      <w:r w:rsidRPr="002F42BA">
        <w:rPr>
          <w:rFonts w:asciiTheme="majorHAnsi" w:hAnsiTheme="majorHAnsi" w:cs="Calibri"/>
          <w:sz w:val="22"/>
          <w:szCs w:val="22"/>
        </w:rPr>
        <w:t>stawy o działalności ubezpieczeniowej i reasekuracyjnej).</w:t>
      </w:r>
    </w:p>
    <w:p w14:paraId="160611AE" w14:textId="77777777" w:rsidR="005F7F74" w:rsidRPr="002F42BA" w:rsidRDefault="00E93A1D" w:rsidP="00B523C4">
      <w:pPr>
        <w:pStyle w:val="Akapitzlist"/>
        <w:numPr>
          <w:ilvl w:val="1"/>
          <w:numId w:val="72"/>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bCs/>
          <w:sz w:val="22"/>
          <w:szCs w:val="22"/>
        </w:rPr>
        <w:t xml:space="preserve">Czynności polegających na </w:t>
      </w:r>
      <w:r w:rsidRPr="002F42BA">
        <w:rPr>
          <w:rFonts w:asciiTheme="majorHAnsi" w:hAnsiTheme="majorHAnsi" w:cs="Calibri"/>
          <w:sz w:val="22"/>
          <w:szCs w:val="22"/>
        </w:rPr>
        <w:t xml:space="preserve">ustalaniu składek i prowizji należnych z tytułu umów ubezpieczenia, umów gwarancji ubezpieczeniowych, umów reasekuracji (zgodnie z </w:t>
      </w:r>
      <w:r w:rsidR="007C0577" w:rsidRPr="002F42BA">
        <w:rPr>
          <w:rFonts w:asciiTheme="majorHAnsi" w:hAnsiTheme="majorHAnsi" w:cs="Calibri"/>
          <w:sz w:val="22"/>
          <w:szCs w:val="22"/>
        </w:rPr>
        <w:t> </w:t>
      </w:r>
      <w:r w:rsidRPr="002F42BA">
        <w:rPr>
          <w:rFonts w:asciiTheme="majorHAnsi" w:hAnsiTheme="majorHAnsi" w:cs="Calibri"/>
          <w:sz w:val="22"/>
          <w:szCs w:val="22"/>
        </w:rPr>
        <w:t>art.</w:t>
      </w:r>
      <w:r w:rsidR="00192B64" w:rsidRPr="002F42BA">
        <w:rPr>
          <w:rFonts w:asciiTheme="majorHAnsi" w:hAnsiTheme="majorHAnsi" w:cs="Calibri"/>
          <w:sz w:val="22"/>
          <w:szCs w:val="22"/>
        </w:rPr>
        <w:t> </w:t>
      </w:r>
      <w:r w:rsidRPr="002F42BA">
        <w:rPr>
          <w:rFonts w:asciiTheme="majorHAnsi" w:hAnsiTheme="majorHAnsi" w:cs="Calibri"/>
          <w:sz w:val="22"/>
          <w:szCs w:val="22"/>
        </w:rPr>
        <w:t>4 ust. 7 pkt. 4 Ustawy o działalności ubezpieczeniowej i reasekuracyjnej).</w:t>
      </w:r>
    </w:p>
    <w:p w14:paraId="01E0FC62" w14:textId="77777777" w:rsidR="00E93A1D" w:rsidRPr="002F42BA" w:rsidRDefault="00E93A1D" w:rsidP="00B523C4">
      <w:pPr>
        <w:pStyle w:val="Akapitzlist"/>
        <w:numPr>
          <w:ilvl w:val="1"/>
          <w:numId w:val="72"/>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sz w:val="22"/>
          <w:szCs w:val="22"/>
        </w:rPr>
        <w:t xml:space="preserve">Czynności polegających na ustanawianiu, w drodze czynności cywilnoprawnych, zabezpieczeń rzeczowych lub osobistych, jeżeli są one bezpośrednio związane z </w:t>
      </w:r>
      <w:r w:rsidR="007C0577" w:rsidRPr="002F42BA">
        <w:rPr>
          <w:rFonts w:asciiTheme="majorHAnsi" w:hAnsiTheme="majorHAnsi" w:cs="Calibri"/>
          <w:sz w:val="22"/>
          <w:szCs w:val="22"/>
        </w:rPr>
        <w:t> </w:t>
      </w:r>
      <w:r w:rsidRPr="002F42BA">
        <w:rPr>
          <w:rFonts w:asciiTheme="majorHAnsi" w:hAnsiTheme="majorHAnsi" w:cs="Calibri"/>
          <w:sz w:val="22"/>
          <w:szCs w:val="22"/>
        </w:rPr>
        <w:t xml:space="preserve">zawieraniem umów ubezpieczenia, umów gwarancji ubezpieczeniowych, umów reasekuracji (zgodnie z art. 4 ust. 7 pkt. 5 </w:t>
      </w:r>
      <w:r w:rsidR="00192B64" w:rsidRPr="002F42BA">
        <w:rPr>
          <w:rFonts w:asciiTheme="majorHAnsi" w:hAnsiTheme="majorHAnsi" w:cs="Calibri"/>
          <w:sz w:val="22"/>
          <w:szCs w:val="22"/>
        </w:rPr>
        <w:t>u</w:t>
      </w:r>
      <w:r w:rsidRPr="002F42BA">
        <w:rPr>
          <w:rFonts w:asciiTheme="majorHAnsi" w:hAnsiTheme="majorHAnsi" w:cs="Calibri"/>
          <w:sz w:val="22"/>
          <w:szCs w:val="22"/>
        </w:rPr>
        <w:t xml:space="preserve">stawy o działalności ubezpieczeniowej i </w:t>
      </w:r>
      <w:r w:rsidR="007C0577" w:rsidRPr="002F42BA">
        <w:rPr>
          <w:rFonts w:asciiTheme="majorHAnsi" w:hAnsiTheme="majorHAnsi" w:cs="Calibri"/>
          <w:sz w:val="22"/>
          <w:szCs w:val="22"/>
        </w:rPr>
        <w:t> </w:t>
      </w:r>
      <w:r w:rsidRPr="002F42BA">
        <w:rPr>
          <w:rFonts w:asciiTheme="majorHAnsi" w:hAnsiTheme="majorHAnsi" w:cs="Calibri"/>
          <w:sz w:val="22"/>
          <w:szCs w:val="22"/>
        </w:rPr>
        <w:t>reasekuracyjnej).</w:t>
      </w:r>
    </w:p>
    <w:p w14:paraId="2F3EE99C" w14:textId="77777777" w:rsidR="00E93A1D" w:rsidRPr="002F42BA" w:rsidRDefault="00E93A1D" w:rsidP="00B523C4">
      <w:pPr>
        <w:pStyle w:val="Akapitzlist"/>
        <w:numPr>
          <w:ilvl w:val="0"/>
          <w:numId w:val="72"/>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Jeżeli powierzenie podwykonawcy wykonania części zamówienia</w:t>
      </w:r>
      <w:r w:rsidR="006F6A8E" w:rsidRPr="002F42BA">
        <w:rPr>
          <w:rFonts w:asciiTheme="majorHAnsi" w:hAnsiTheme="majorHAnsi" w:cs="Calibri"/>
          <w:sz w:val="22"/>
          <w:szCs w:val="22"/>
        </w:rPr>
        <w:t xml:space="preserve"> (zadania)</w:t>
      </w:r>
      <w:r w:rsidRPr="002F42BA">
        <w:rPr>
          <w:rFonts w:asciiTheme="majorHAnsi" w:hAnsiTheme="majorHAnsi" w:cs="Calibri"/>
          <w:sz w:val="22"/>
          <w:szCs w:val="22"/>
        </w:rPr>
        <w:t xml:space="preserve"> na usługi następuje </w:t>
      </w:r>
      <w:r w:rsidRPr="002F42BA">
        <w:rPr>
          <w:rFonts w:asciiTheme="majorHAnsi" w:hAnsiTheme="majorHAnsi" w:cs="Calibri"/>
          <w:sz w:val="22"/>
          <w:szCs w:val="22"/>
        </w:rPr>
        <w:lastRenderedPageBreak/>
        <w:t xml:space="preserve">w </w:t>
      </w:r>
      <w:r w:rsidR="007C0577" w:rsidRPr="002F42BA">
        <w:rPr>
          <w:rFonts w:asciiTheme="majorHAnsi" w:hAnsiTheme="majorHAnsi" w:cs="Calibri"/>
          <w:sz w:val="22"/>
          <w:szCs w:val="22"/>
        </w:rPr>
        <w:t> </w:t>
      </w:r>
      <w:r w:rsidRPr="002F42BA">
        <w:rPr>
          <w:rFonts w:asciiTheme="majorHAnsi" w:hAnsiTheme="majorHAnsi" w:cs="Calibri"/>
          <w:sz w:val="22"/>
          <w:szCs w:val="22"/>
        </w:rPr>
        <w:t>trakcie jego realizacji,</w:t>
      </w:r>
      <w:r w:rsidR="00A22D80" w:rsidRPr="002F42BA">
        <w:rPr>
          <w:rFonts w:asciiTheme="majorHAnsi" w:hAnsiTheme="majorHAnsi" w:cs="Calibri"/>
          <w:sz w:val="22"/>
          <w:szCs w:val="22"/>
        </w:rPr>
        <w:t xml:space="preserve"> Wykonawca na żądanie Z</w:t>
      </w:r>
      <w:r w:rsidRPr="002F42BA">
        <w:rPr>
          <w:rFonts w:asciiTheme="majorHAnsi" w:hAnsiTheme="majorHAnsi" w:cs="Calibri"/>
          <w:sz w:val="22"/>
          <w:szCs w:val="22"/>
        </w:rPr>
        <w:t xml:space="preserve">amawiającego przedstawia oświadczenia lub dokumenty potwierdzające brak podstaw wykluczenia wobec tego podwykonawcy. </w:t>
      </w:r>
    </w:p>
    <w:p w14:paraId="1B94CD62" w14:textId="77777777" w:rsidR="00E93A1D" w:rsidRPr="002F42BA" w:rsidRDefault="00E93A1D" w:rsidP="00B523C4">
      <w:pPr>
        <w:pStyle w:val="Akapitzlist"/>
        <w:numPr>
          <w:ilvl w:val="0"/>
          <w:numId w:val="72"/>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 xml:space="preserve">Jeżeli Zamawiający stwierdzi, że wobec danego podwykonawcy </w:t>
      </w:r>
      <w:r w:rsidR="00A22D80" w:rsidRPr="002F42BA">
        <w:rPr>
          <w:rFonts w:asciiTheme="majorHAnsi" w:hAnsiTheme="majorHAnsi" w:cs="Calibri"/>
          <w:sz w:val="22"/>
          <w:szCs w:val="22"/>
        </w:rPr>
        <w:t>zachodzą podstawy wykluczenia, W</w:t>
      </w:r>
      <w:r w:rsidRPr="002F42BA">
        <w:rPr>
          <w:rFonts w:asciiTheme="majorHAnsi" w:hAnsiTheme="majorHAnsi" w:cs="Calibri"/>
          <w:sz w:val="22"/>
          <w:szCs w:val="22"/>
        </w:rPr>
        <w:t xml:space="preserve">ykonawca obowiązany jest zastąpić tego podwykonawcę lub zrezygnować z </w:t>
      </w:r>
      <w:r w:rsidR="007C0577" w:rsidRPr="002F42BA">
        <w:rPr>
          <w:rFonts w:asciiTheme="majorHAnsi" w:hAnsiTheme="majorHAnsi" w:cs="Calibri"/>
          <w:sz w:val="22"/>
          <w:szCs w:val="22"/>
        </w:rPr>
        <w:t> </w:t>
      </w:r>
      <w:r w:rsidRPr="002F42BA">
        <w:rPr>
          <w:rFonts w:asciiTheme="majorHAnsi" w:hAnsiTheme="majorHAnsi" w:cs="Calibri"/>
          <w:sz w:val="22"/>
          <w:szCs w:val="22"/>
        </w:rPr>
        <w:t>powierzenia wykonania części zamówienia podwykonawcy.</w:t>
      </w:r>
    </w:p>
    <w:p w14:paraId="3697EC90" w14:textId="77777777" w:rsidR="00E93A1D" w:rsidRPr="002F42BA" w:rsidRDefault="00E93A1D" w:rsidP="00B523C4">
      <w:pPr>
        <w:pStyle w:val="Akapitzlist"/>
        <w:numPr>
          <w:ilvl w:val="0"/>
          <w:numId w:val="72"/>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Powierzenie wykonania części zamówienia</w:t>
      </w:r>
      <w:r w:rsidR="0030289B" w:rsidRPr="002F42BA">
        <w:rPr>
          <w:rFonts w:asciiTheme="majorHAnsi" w:hAnsiTheme="majorHAnsi" w:cs="Calibri"/>
          <w:sz w:val="22"/>
          <w:szCs w:val="22"/>
        </w:rPr>
        <w:t xml:space="preserve"> (zadań)</w:t>
      </w:r>
      <w:r w:rsidRPr="002F42BA">
        <w:rPr>
          <w:rFonts w:asciiTheme="majorHAnsi" w:hAnsiTheme="majorHAnsi" w:cs="Calibri"/>
          <w:sz w:val="22"/>
          <w:szCs w:val="22"/>
        </w:rPr>
        <w:t xml:space="preserve"> podwykonawcom nie zwalnia Wykonawcy z </w:t>
      </w:r>
      <w:r w:rsidR="007C0577" w:rsidRPr="002F42BA">
        <w:rPr>
          <w:rFonts w:asciiTheme="majorHAnsi" w:hAnsiTheme="majorHAnsi" w:cs="Calibri"/>
          <w:sz w:val="22"/>
          <w:szCs w:val="22"/>
        </w:rPr>
        <w:t> </w:t>
      </w:r>
      <w:r w:rsidRPr="002F42BA">
        <w:rPr>
          <w:rFonts w:asciiTheme="majorHAnsi" w:hAnsiTheme="majorHAnsi" w:cs="Calibri"/>
          <w:sz w:val="22"/>
          <w:szCs w:val="22"/>
        </w:rPr>
        <w:t>odpowiedzialności za należyte wykonanie tego zamówienia.</w:t>
      </w:r>
    </w:p>
    <w:p w14:paraId="7D5B207B" w14:textId="77777777" w:rsidR="006008F6" w:rsidRPr="002F42BA" w:rsidRDefault="006008F6" w:rsidP="00FC756C">
      <w:pPr>
        <w:pStyle w:val="Styl15"/>
        <w:rPr>
          <w:rStyle w:val="Odwoanieintensywne"/>
          <w:b/>
          <w:bCs w:val="0"/>
        </w:rPr>
      </w:pPr>
      <w:r w:rsidRPr="002F42BA">
        <w:rPr>
          <w:rStyle w:val="Odwoanieintensywne"/>
          <w:b/>
          <w:bCs w:val="0"/>
          <w:color w:val="002060"/>
        </w:rPr>
        <w:t>ROZDZ. X</w:t>
      </w:r>
      <w:r w:rsidR="0030289B" w:rsidRPr="002F42BA">
        <w:rPr>
          <w:rStyle w:val="Odwoanieintensywne"/>
          <w:b/>
          <w:bCs w:val="0"/>
          <w:color w:val="002060"/>
        </w:rPr>
        <w:t>I</w:t>
      </w:r>
      <w:r w:rsidRPr="002F42BA">
        <w:rPr>
          <w:rStyle w:val="Odwoanieintensywne"/>
          <w:b/>
          <w:bCs w:val="0"/>
          <w:color w:val="002060"/>
        </w:rPr>
        <w:tab/>
        <w:t>PODSTAWY WYKLUCZENIA WYKONAWCY Z POSTĘPOWANIA.</w:t>
      </w:r>
      <w:r w:rsidRPr="002F42BA">
        <w:rPr>
          <w:rStyle w:val="Odwoanieintensywne"/>
          <w:b/>
          <w:bCs w:val="0"/>
        </w:rPr>
        <w:tab/>
      </w:r>
    </w:p>
    <w:p w14:paraId="2BFA1C86" w14:textId="77777777" w:rsidR="00FE0867" w:rsidRDefault="00FE0867" w:rsidP="00B523C4">
      <w:pPr>
        <w:pStyle w:val="Akapitzlist"/>
        <w:numPr>
          <w:ilvl w:val="0"/>
          <w:numId w:val="85"/>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Z postępowania o udzielenie zamówienia wyklucza się Wykonawcę w stosunku do którego zachodzi którakolwiek z okoliczności, o których mowa w art. 108  ust. 1 ustawy Pzp</w:t>
      </w:r>
      <w:r>
        <w:rPr>
          <w:rFonts w:asciiTheme="majorHAnsi" w:hAnsiTheme="majorHAnsi" w:cs="Calibri"/>
          <w:sz w:val="22"/>
          <w:szCs w:val="22"/>
        </w:rPr>
        <w:t>:</w:t>
      </w:r>
    </w:p>
    <w:p w14:paraId="352514AD" w14:textId="77777777" w:rsidR="00FE0867" w:rsidRPr="00BA2126" w:rsidRDefault="00FE0867" w:rsidP="00B523C4">
      <w:pPr>
        <w:pStyle w:val="Akapitzlist"/>
        <w:numPr>
          <w:ilvl w:val="1"/>
          <w:numId w:val="85"/>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art. 108 ust. 1 pkt 1 - będącego osobą fizyczną, którego prawomocnie skazano za przestępstwo:</w:t>
      </w:r>
    </w:p>
    <w:p w14:paraId="6A96FC13" w14:textId="77777777" w:rsidR="00FE0867" w:rsidRPr="00BA2126" w:rsidRDefault="00FE0867" w:rsidP="00FE0867">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a) udziału w zorganizowanej grupie przestępczej albo związku mającym na celu  popełnienie  przestępstwa  lub  przestępstwa  skarbowego, o którym mowa w art. 258 Kodeksu karnego,</w:t>
      </w:r>
    </w:p>
    <w:p w14:paraId="3D514CD4" w14:textId="77777777" w:rsidR="00FE0867" w:rsidRPr="00BA2126" w:rsidRDefault="00FE0867" w:rsidP="00FE0867">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b) handlu ludźmi, o którym mowa w art.189a Kodeksu karnego,</w:t>
      </w:r>
    </w:p>
    <w:p w14:paraId="72FD3861" w14:textId="77777777" w:rsidR="00FE0867" w:rsidRPr="00BA2126" w:rsidRDefault="00FE0867" w:rsidP="00FE0867">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c) o którym mowa w art. 228–230a, art. 250a Kodeksu karnego lub w art. 46 lub art. 48 ustawy z dnia 25 czerwca 2010r. o sporcie, </w:t>
      </w:r>
    </w:p>
    <w:p w14:paraId="7768D97F" w14:textId="77777777" w:rsidR="00FE0867" w:rsidRPr="00BA2126" w:rsidRDefault="00FE0867" w:rsidP="00FE0867">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d) finansowania przestępstwa o charakterze terrorystycznym, o którym mowa wart.165a  Kodeksu  karnego,  lub  przestępstwo  udaremniania  lub utrudniania  stwierdzenia  przestępnego  pochodzenia  pieniędzy  lub ukrywania ich pochodzenia, o którym mowa w art. 299 Kodeksu karnego,</w:t>
      </w:r>
    </w:p>
    <w:p w14:paraId="0C6CCB82" w14:textId="77777777" w:rsidR="00FE0867" w:rsidRPr="00BA2126" w:rsidRDefault="00FE0867" w:rsidP="00FE0867">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e) o charakterze terrorystycznym, o którym mowa w art. 115 § 20 Kodeksu karnego, lub mające na celu popełnienie tego przestępstwa, </w:t>
      </w:r>
    </w:p>
    <w:p w14:paraId="44C80322" w14:textId="77777777" w:rsidR="00FE0867" w:rsidRPr="00BA2126" w:rsidRDefault="00FE0867" w:rsidP="00FE0867">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82CFF13" w14:textId="77777777" w:rsidR="00FE0867" w:rsidRPr="00BA2126" w:rsidRDefault="00FE0867" w:rsidP="00FE0867">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1425FF0" w14:textId="77777777" w:rsidR="00FE0867" w:rsidRPr="00BA2126" w:rsidRDefault="00FE0867" w:rsidP="00FE0867">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h) o którym mowa w art. 9 ust. 1 i 3 lub art. 10 ustawy z dnia 15 czerwca 2012 r. o skutkach powierzania wykonywania pracy cudzoziemcom przebywającym wbrew przepisom na terytorium Rzeczypospolitej Polskiej </w:t>
      </w:r>
    </w:p>
    <w:p w14:paraId="6A671A1B" w14:textId="77777777" w:rsidR="00FE0867" w:rsidRDefault="00FE0867" w:rsidP="00FE0867">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lub za odpowiedni czyn zabroniony określony w przepisach prawa obcego;</w:t>
      </w:r>
    </w:p>
    <w:p w14:paraId="10616630" w14:textId="77777777" w:rsidR="00FE0867" w:rsidRPr="00BA2126" w:rsidRDefault="00FE0867" w:rsidP="00B523C4">
      <w:pPr>
        <w:pStyle w:val="Akapitzlist"/>
        <w:numPr>
          <w:ilvl w:val="1"/>
          <w:numId w:val="85"/>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art. 108 ust. 1 pkt </w:t>
      </w:r>
      <w:r>
        <w:rPr>
          <w:rFonts w:asciiTheme="majorHAnsi" w:hAnsiTheme="majorHAnsi" w:cs="Calibri"/>
          <w:i/>
          <w:iCs/>
          <w:sz w:val="22"/>
          <w:szCs w:val="22"/>
        </w:rPr>
        <w:t>2</w:t>
      </w:r>
      <w:r w:rsidRPr="00BA2126">
        <w:rPr>
          <w:rFonts w:asciiTheme="majorHAnsi" w:hAnsiTheme="majorHAnsi" w:cs="Calibri"/>
          <w:i/>
          <w:iCs/>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w:t>
      </w:r>
    </w:p>
    <w:p w14:paraId="0399FF5B" w14:textId="77777777" w:rsidR="00FE0867" w:rsidRPr="00BA2126" w:rsidRDefault="00FE0867" w:rsidP="00B523C4">
      <w:pPr>
        <w:pStyle w:val="Akapitzlist"/>
        <w:numPr>
          <w:ilvl w:val="1"/>
          <w:numId w:val="85"/>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art. 108 ust. 1 pkt </w:t>
      </w:r>
      <w:r>
        <w:rPr>
          <w:rFonts w:asciiTheme="majorHAnsi" w:hAnsiTheme="majorHAnsi" w:cs="Calibri"/>
          <w:i/>
          <w:iCs/>
          <w:sz w:val="22"/>
          <w:szCs w:val="22"/>
        </w:rPr>
        <w:t>3</w:t>
      </w:r>
      <w:r w:rsidRPr="00BA2126">
        <w:rPr>
          <w:rFonts w:asciiTheme="majorHAnsi" w:hAnsiTheme="majorHAnsi" w:cs="Calibri"/>
          <w:i/>
          <w:iCs/>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w:t>
      </w:r>
      <w:r w:rsidRPr="00BA2126">
        <w:rPr>
          <w:rFonts w:asciiTheme="majorHAnsi" w:hAnsiTheme="majorHAnsi" w:cs="Calibri"/>
          <w:i/>
          <w:iCs/>
          <w:sz w:val="22"/>
          <w:szCs w:val="22"/>
        </w:rPr>
        <w:lastRenderedPageBreak/>
        <w:t>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E5F736" w14:textId="77777777" w:rsidR="00FE0867" w:rsidRDefault="00FE0867" w:rsidP="00B523C4">
      <w:pPr>
        <w:pStyle w:val="Akapitzlist"/>
        <w:numPr>
          <w:ilvl w:val="1"/>
          <w:numId w:val="85"/>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art. 108 ust. 1 pkt </w:t>
      </w:r>
      <w:r>
        <w:rPr>
          <w:rFonts w:asciiTheme="majorHAnsi" w:hAnsiTheme="majorHAnsi" w:cs="Calibri"/>
          <w:i/>
          <w:iCs/>
          <w:sz w:val="22"/>
          <w:szCs w:val="22"/>
        </w:rPr>
        <w:t>4</w:t>
      </w:r>
      <w:r w:rsidRPr="00BA2126">
        <w:rPr>
          <w:rFonts w:asciiTheme="majorHAnsi" w:hAnsiTheme="majorHAnsi" w:cs="Calibri"/>
          <w:i/>
          <w:iCs/>
          <w:sz w:val="22"/>
          <w:szCs w:val="22"/>
        </w:rPr>
        <w:t xml:space="preserve"> wobec którego prawomocnie orzeczono zakaz ubiegania się o zamówienia publiczne;</w:t>
      </w:r>
    </w:p>
    <w:p w14:paraId="2249B274" w14:textId="77777777" w:rsidR="00FE0867" w:rsidRDefault="00FE0867" w:rsidP="00B523C4">
      <w:pPr>
        <w:pStyle w:val="Akapitzlist"/>
        <w:numPr>
          <w:ilvl w:val="1"/>
          <w:numId w:val="85"/>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art. 108 ust. 1 pkt </w:t>
      </w:r>
      <w:r>
        <w:rPr>
          <w:rFonts w:asciiTheme="majorHAnsi" w:hAnsiTheme="majorHAnsi" w:cs="Calibri"/>
          <w:i/>
          <w:iCs/>
          <w:sz w:val="22"/>
          <w:szCs w:val="22"/>
        </w:rPr>
        <w:t xml:space="preserve">5 </w:t>
      </w:r>
      <w:r w:rsidRPr="00BA2126">
        <w:rPr>
          <w:rFonts w:asciiTheme="majorHAnsi" w:hAnsiTheme="majorHAnsi" w:cs="Calibri"/>
          <w:i/>
          <w:iCs/>
          <w:sz w:val="22"/>
          <w:szCs w:val="22"/>
        </w:rPr>
        <w:t>jeżeli zamawiający może stwierdzić, na podstawie wiarygodnych przesłanek, że wykonawca zawarł z innymi wykonawcami porozumienie mające na celu zakłócenie konkurencji, w</w:t>
      </w:r>
      <w:r>
        <w:rPr>
          <w:rFonts w:asciiTheme="majorHAnsi" w:hAnsiTheme="majorHAnsi" w:cs="Calibri"/>
          <w:i/>
          <w:iCs/>
          <w:sz w:val="22"/>
          <w:szCs w:val="22"/>
        </w:rPr>
        <w:t> </w:t>
      </w:r>
      <w:r w:rsidRPr="00BA2126">
        <w:rPr>
          <w:rFonts w:asciiTheme="majorHAnsi" w:hAnsiTheme="majorHAnsi" w:cs="Calibri"/>
          <w:i/>
          <w:iCs/>
          <w:sz w:val="22"/>
          <w:szCs w:val="22"/>
        </w:rPr>
        <w:t>szczególności jeżeli należąc do tej samej grupy kapitałowej w rozumieniu ustawy z dnia 16 lutego 2007 r. o ochronie</w:t>
      </w:r>
      <w:r>
        <w:rPr>
          <w:rFonts w:asciiTheme="majorHAnsi" w:hAnsiTheme="majorHAnsi" w:cs="Calibri"/>
          <w:i/>
          <w:iCs/>
          <w:sz w:val="22"/>
          <w:szCs w:val="22"/>
        </w:rPr>
        <w:t xml:space="preserve"> </w:t>
      </w:r>
      <w:r w:rsidRPr="00BA2126">
        <w:rPr>
          <w:rFonts w:asciiTheme="majorHAnsi" w:hAnsiTheme="majorHAnsi" w:cs="Calibri"/>
          <w:i/>
          <w:iCs/>
          <w:sz w:val="22"/>
          <w:szCs w:val="22"/>
        </w:rPr>
        <w:t>konkurencji i konsumentów, złożyli odrębne oferty, oferty częściowe lub wnioski o dopuszczenie do udziału w postępowaniu, chyba że wykażą, że</w:t>
      </w:r>
      <w:r>
        <w:rPr>
          <w:rFonts w:asciiTheme="majorHAnsi" w:hAnsiTheme="majorHAnsi" w:cs="Calibri"/>
          <w:i/>
          <w:iCs/>
          <w:sz w:val="22"/>
          <w:szCs w:val="22"/>
        </w:rPr>
        <w:t> </w:t>
      </w:r>
      <w:r w:rsidRPr="00BA2126">
        <w:rPr>
          <w:rFonts w:asciiTheme="majorHAnsi" w:hAnsiTheme="majorHAnsi" w:cs="Calibri"/>
          <w:i/>
          <w:iCs/>
          <w:sz w:val="22"/>
          <w:szCs w:val="22"/>
        </w:rPr>
        <w:t>przygotowali te oferty lub wnioski niezależnie od siebie;</w:t>
      </w:r>
    </w:p>
    <w:p w14:paraId="004FCBD5" w14:textId="77777777" w:rsidR="00FE0867" w:rsidRPr="00BA2126" w:rsidRDefault="00FE0867" w:rsidP="00B523C4">
      <w:pPr>
        <w:pStyle w:val="Akapitzlist"/>
        <w:numPr>
          <w:ilvl w:val="1"/>
          <w:numId w:val="85"/>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art. 108 ust. 1 pkt </w:t>
      </w:r>
      <w:r>
        <w:rPr>
          <w:rFonts w:asciiTheme="majorHAnsi" w:hAnsiTheme="majorHAnsi" w:cs="Calibri"/>
          <w:i/>
          <w:iCs/>
          <w:sz w:val="22"/>
          <w:szCs w:val="22"/>
        </w:rPr>
        <w:t xml:space="preserve">6 </w:t>
      </w:r>
      <w:r w:rsidRPr="00BA2126">
        <w:rPr>
          <w:rFonts w:asciiTheme="majorHAnsi" w:hAnsiTheme="majorHAnsi" w:cs="Calibri"/>
          <w:i/>
          <w:iCs/>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Pr>
          <w:rFonts w:asciiTheme="majorHAnsi" w:hAnsiTheme="majorHAnsi" w:cs="Calibri"/>
          <w:i/>
          <w:iCs/>
          <w:sz w:val="22"/>
          <w:szCs w:val="22"/>
        </w:rPr>
        <w:t> </w:t>
      </w:r>
      <w:r w:rsidRPr="00BA2126">
        <w:rPr>
          <w:rFonts w:asciiTheme="majorHAnsi" w:hAnsiTheme="majorHAnsi" w:cs="Calibri"/>
          <w:i/>
          <w:iCs/>
          <w:sz w:val="22"/>
          <w:szCs w:val="22"/>
        </w:rPr>
        <w:t>postępowaniu o udzielenie zamówienia.</w:t>
      </w:r>
    </w:p>
    <w:p w14:paraId="104B6CFE" w14:textId="77777777" w:rsidR="00FE0867" w:rsidRPr="002F42BA" w:rsidRDefault="00FE0867" w:rsidP="00B523C4">
      <w:pPr>
        <w:pStyle w:val="Akapitzlist"/>
        <w:numPr>
          <w:ilvl w:val="0"/>
          <w:numId w:val="85"/>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Zamawiający przewiduje również wykluczenie z postępowania Wykonawcę w stosunku do którego zachodzi okoliczność, o której mowa:</w:t>
      </w:r>
    </w:p>
    <w:p w14:paraId="38A1121C" w14:textId="77777777" w:rsidR="00FE0867" w:rsidRPr="002F42BA" w:rsidRDefault="00FE0867" w:rsidP="00B523C4">
      <w:pPr>
        <w:pStyle w:val="Akapitzlist"/>
        <w:numPr>
          <w:ilvl w:val="1"/>
          <w:numId w:val="85"/>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sz w:val="22"/>
          <w:szCs w:val="22"/>
        </w:rPr>
        <w:t xml:space="preserve">w </w:t>
      </w:r>
      <w:r w:rsidRPr="002F42BA">
        <w:rPr>
          <w:rFonts w:asciiTheme="majorHAnsi" w:hAnsiTheme="majorHAnsi" w:cs="Arial"/>
          <w:sz w:val="22"/>
          <w:szCs w:val="22"/>
        </w:rPr>
        <w:t xml:space="preserve">art. 109 ust. 1 pkt. 4 - </w:t>
      </w:r>
      <w:r w:rsidRPr="002F42BA">
        <w:rPr>
          <w:rFonts w:asciiTheme="majorHAnsi" w:hAnsiTheme="majorHAns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640891B" w14:textId="77777777" w:rsidR="00FE0867" w:rsidRPr="002F42BA" w:rsidRDefault="00FE0867" w:rsidP="00B523C4">
      <w:pPr>
        <w:pStyle w:val="Akapitzlist"/>
        <w:numPr>
          <w:ilvl w:val="0"/>
          <w:numId w:val="85"/>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Wykonawca nie podlega wykluczeniu w okolicznościach określonych w art. 108 ust. 1 pkt 1, 2, i 5 oraz art. 109 ust. 1 pkt 4 ustawy Pzp, jeżeli udowodni Zamawiającemu, że spełnił łącznie przesłanki określone w art. 110 ust. 2 ustawy Pzp.</w:t>
      </w:r>
    </w:p>
    <w:p w14:paraId="44D8A10F" w14:textId="77777777" w:rsidR="00FE0867" w:rsidRPr="002F42BA" w:rsidRDefault="00FE0867" w:rsidP="00B523C4">
      <w:pPr>
        <w:pStyle w:val="Akapitzlist"/>
        <w:numPr>
          <w:ilvl w:val="0"/>
          <w:numId w:val="85"/>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45A78488" w14:textId="77777777" w:rsidR="00FE0867" w:rsidRPr="002F42BA" w:rsidRDefault="00FE0867" w:rsidP="00B523C4">
      <w:pPr>
        <w:pStyle w:val="Akapitzlist"/>
        <w:numPr>
          <w:ilvl w:val="0"/>
          <w:numId w:val="85"/>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Arial"/>
          <w:sz w:val="22"/>
          <w:szCs w:val="22"/>
        </w:rPr>
        <w:t>Wykluczenie Wykonawcy następuje zgodnie z art. 111 ustawy Pzp.</w:t>
      </w:r>
    </w:p>
    <w:p w14:paraId="46942534" w14:textId="77777777" w:rsidR="00FE0867" w:rsidRPr="002F42BA" w:rsidRDefault="00FE0867" w:rsidP="00B523C4">
      <w:pPr>
        <w:pStyle w:val="Akapitzlist"/>
        <w:numPr>
          <w:ilvl w:val="0"/>
          <w:numId w:val="85"/>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Wykonawca może zostać wykluczony przez Zamawiającego na każdym etapie postepowania o udzielenie zamówienia.</w:t>
      </w:r>
    </w:p>
    <w:p w14:paraId="3C6426E4" w14:textId="77777777" w:rsidR="00E93A1D" w:rsidRPr="002F42BA" w:rsidRDefault="008D7F33" w:rsidP="00FC756C">
      <w:pPr>
        <w:pStyle w:val="Styl15"/>
      </w:pPr>
      <w:r w:rsidRPr="002F42BA">
        <w:rPr>
          <w:rStyle w:val="Odwoanieintensywne"/>
          <w:rFonts w:cstheme="minorBidi"/>
          <w:b/>
          <w:bCs w:val="0"/>
          <w:color w:val="002060"/>
          <w:spacing w:val="0"/>
        </w:rPr>
        <w:t>ROZDZ. X</w:t>
      </w:r>
      <w:r w:rsidR="00F51FD0" w:rsidRPr="002F42BA">
        <w:rPr>
          <w:rStyle w:val="Odwoanieintensywne"/>
          <w:rFonts w:cstheme="minorBidi"/>
          <w:b/>
          <w:bCs w:val="0"/>
          <w:color w:val="002060"/>
          <w:spacing w:val="0"/>
        </w:rPr>
        <w:t>I</w:t>
      </w:r>
      <w:r w:rsidR="005F7524"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WARUNKI UDZIAŁU W POSTĘPOWANIU.</w:t>
      </w:r>
    </w:p>
    <w:p w14:paraId="6934BAFD" w14:textId="77777777" w:rsidR="007F1F09" w:rsidRPr="002B15F8" w:rsidRDefault="00BD764C" w:rsidP="00B523C4">
      <w:pPr>
        <w:pStyle w:val="Akapitzlist"/>
        <w:numPr>
          <w:ilvl w:val="0"/>
          <w:numId w:val="73"/>
        </w:numPr>
        <w:suppressAutoHyphens/>
        <w:overflowPunct w:val="0"/>
        <w:spacing w:after="60" w:line="276" w:lineRule="auto"/>
        <w:ind w:left="426" w:hanging="426"/>
        <w:jc w:val="both"/>
        <w:outlineLvl w:val="1"/>
        <w:rPr>
          <w:rStyle w:val="TeksttreciPogrubienie"/>
          <w:rFonts w:asciiTheme="majorHAnsi" w:hAnsiTheme="majorHAnsi" w:cs="Calibri"/>
          <w:b w:val="0"/>
          <w:sz w:val="22"/>
          <w:szCs w:val="22"/>
          <w:shd w:val="clear" w:color="auto" w:fill="auto"/>
        </w:rPr>
      </w:pPr>
      <w:r w:rsidRPr="002F42BA">
        <w:rPr>
          <w:rFonts w:asciiTheme="majorHAnsi" w:hAnsiTheme="majorHAnsi" w:cs="Arial"/>
          <w:sz w:val="22"/>
          <w:szCs w:val="22"/>
        </w:rPr>
        <w:t>O udzielenie zamówienia mogą ubiegać się Wykonawcy, którzy nie podlegają wykluczeniu na zasadach określonych w Rozdziale X</w:t>
      </w:r>
      <w:r w:rsidR="007C16F6" w:rsidRPr="002F42BA">
        <w:rPr>
          <w:rFonts w:asciiTheme="majorHAnsi" w:hAnsiTheme="majorHAnsi" w:cs="Arial"/>
          <w:sz w:val="22"/>
          <w:szCs w:val="22"/>
        </w:rPr>
        <w:t>I</w:t>
      </w:r>
      <w:r w:rsidRPr="002F42BA">
        <w:rPr>
          <w:rFonts w:asciiTheme="majorHAnsi" w:hAnsiTheme="majorHAnsi" w:cs="Arial"/>
          <w:sz w:val="22"/>
          <w:szCs w:val="22"/>
        </w:rPr>
        <w:t xml:space="preserve"> SWZ oraz spełniają określone przez Zamawiającego warunki</w:t>
      </w:r>
      <w:r w:rsidRPr="002F42BA">
        <w:rPr>
          <w:rStyle w:val="TeksttreciPogrubienie"/>
          <w:rFonts w:asciiTheme="majorHAnsi" w:hAnsiTheme="majorHAnsi" w:cs="Arial"/>
          <w:bCs/>
          <w:sz w:val="22"/>
          <w:szCs w:val="22"/>
        </w:rPr>
        <w:t xml:space="preserve"> </w:t>
      </w:r>
      <w:r w:rsidRPr="002F42BA">
        <w:rPr>
          <w:rStyle w:val="TeksttreciPogrubienie"/>
          <w:rFonts w:asciiTheme="majorHAnsi" w:hAnsiTheme="majorHAnsi" w:cs="Arial"/>
          <w:b w:val="0"/>
          <w:bCs/>
          <w:sz w:val="22"/>
          <w:szCs w:val="22"/>
        </w:rPr>
        <w:t>udziału w postępowaniu.</w:t>
      </w:r>
    </w:p>
    <w:p w14:paraId="26F664A9" w14:textId="77777777" w:rsidR="002B15F8" w:rsidRPr="0084260D" w:rsidRDefault="002B15F8" w:rsidP="00B523C4">
      <w:pPr>
        <w:pStyle w:val="Akapitzlist"/>
        <w:numPr>
          <w:ilvl w:val="0"/>
          <w:numId w:val="73"/>
        </w:numPr>
        <w:suppressAutoHyphens/>
        <w:overflowPunct w:val="0"/>
        <w:spacing w:after="60" w:line="276" w:lineRule="auto"/>
        <w:ind w:left="426" w:hanging="426"/>
        <w:jc w:val="both"/>
        <w:outlineLvl w:val="1"/>
        <w:rPr>
          <w:rFonts w:asciiTheme="majorHAnsi" w:hAnsiTheme="majorHAnsi" w:cs="Calibri"/>
          <w:sz w:val="22"/>
          <w:szCs w:val="22"/>
        </w:rPr>
      </w:pPr>
      <w:r w:rsidRPr="0084260D">
        <w:rPr>
          <w:rFonts w:asciiTheme="majorHAnsi" w:hAnsiTheme="majorHAnsi" w:cs="Calibri"/>
          <w:sz w:val="22"/>
          <w:szCs w:val="22"/>
        </w:rPr>
        <w:t xml:space="preserve">O udzielenie zamówienia mogą ubiegać się Wykonawcy, którzy spełniają następujące warunki udziału w postępowaniu, dotyczące: </w:t>
      </w:r>
    </w:p>
    <w:p w14:paraId="55807EAF" w14:textId="77777777" w:rsidR="002B15F8" w:rsidRPr="0084260D" w:rsidRDefault="002B15F8" w:rsidP="00B523C4">
      <w:pPr>
        <w:pStyle w:val="Akapitzlist"/>
        <w:numPr>
          <w:ilvl w:val="1"/>
          <w:numId w:val="73"/>
        </w:numPr>
        <w:suppressAutoHyphens/>
        <w:overflowPunct w:val="0"/>
        <w:spacing w:after="60" w:line="276" w:lineRule="auto"/>
        <w:ind w:left="993" w:hanging="567"/>
        <w:jc w:val="both"/>
        <w:outlineLvl w:val="1"/>
        <w:rPr>
          <w:rFonts w:asciiTheme="majorHAnsi" w:hAnsiTheme="majorHAnsi" w:cs="Calibri"/>
          <w:b/>
          <w:bCs/>
          <w:sz w:val="22"/>
          <w:szCs w:val="22"/>
        </w:rPr>
      </w:pPr>
      <w:r w:rsidRPr="0084260D">
        <w:rPr>
          <w:rFonts w:asciiTheme="majorHAnsi" w:hAnsiTheme="majorHAnsi" w:cs="Calibri"/>
          <w:b/>
          <w:bCs/>
          <w:sz w:val="22"/>
          <w:szCs w:val="22"/>
        </w:rPr>
        <w:t>Uprawnień do prowadzenia określonej działalności gospodarczej lub zawodowej          (o ile wynika to z odrębnych przepisów)</w:t>
      </w:r>
    </w:p>
    <w:p w14:paraId="3D88F0DE" w14:textId="77777777" w:rsidR="002B15F8" w:rsidRPr="009654BD" w:rsidRDefault="002B15F8" w:rsidP="002B15F8">
      <w:pPr>
        <w:pStyle w:val="Akapitzlist"/>
        <w:suppressAutoHyphens/>
        <w:overflowPunct w:val="0"/>
        <w:spacing w:after="60" w:line="276" w:lineRule="auto"/>
        <w:ind w:left="993"/>
        <w:jc w:val="both"/>
        <w:outlineLvl w:val="1"/>
        <w:rPr>
          <w:rFonts w:asciiTheme="majorHAnsi" w:hAnsiTheme="majorHAnsi" w:cs="Calibri"/>
          <w:bCs/>
          <w:sz w:val="22"/>
          <w:szCs w:val="22"/>
        </w:rPr>
      </w:pPr>
      <w:r w:rsidRPr="009654BD">
        <w:rPr>
          <w:rFonts w:asciiTheme="majorHAnsi" w:hAnsiTheme="majorHAnsi" w:cs="Calibri"/>
          <w:bCs/>
          <w:sz w:val="22"/>
          <w:szCs w:val="22"/>
        </w:rPr>
        <w:lastRenderedPageBreak/>
        <w:t xml:space="preserve">posiadają odpowiednie zezwolenie, licencję, koncesję lub wpis do rejestru działalności regulowanej, jeżeli ich posiadanie jest niezbędne do świadczenia usług ubezpieczeniowych w kraju, w którym Wykonawca ma siedzibę lub miejsce zamieszkania, tj. Wykonawcy mających siedzibę na terenie RP muszą posiadać zezwolenie na prowadzenie działalności ubezpieczeniowej w myśl ustawy z dnia 11 września 2015 r. o działalności ubezpieczeniowej i reasekuracyjnej (Dz.U. 2020, poz. 895 z późn. zm.) w zakresie </w:t>
      </w:r>
      <w:r w:rsidR="006C1927">
        <w:rPr>
          <w:rFonts w:asciiTheme="majorHAnsi" w:hAnsiTheme="majorHAnsi" w:cs="Calibri"/>
          <w:bCs/>
          <w:sz w:val="22"/>
          <w:szCs w:val="22"/>
        </w:rPr>
        <w:t xml:space="preserve">wszystkich </w:t>
      </w:r>
      <w:r w:rsidRPr="009654BD">
        <w:rPr>
          <w:rFonts w:asciiTheme="majorHAnsi" w:hAnsiTheme="majorHAnsi" w:cs="Calibri"/>
          <w:bCs/>
          <w:sz w:val="22"/>
          <w:szCs w:val="22"/>
        </w:rPr>
        <w:t>grup ryzyk objętych przedmiotem zamówienia</w:t>
      </w:r>
      <w:r w:rsidR="002F4CBB" w:rsidRPr="009654BD">
        <w:rPr>
          <w:rFonts w:asciiTheme="majorHAnsi" w:hAnsiTheme="majorHAnsi" w:cs="Calibri"/>
          <w:bCs/>
          <w:sz w:val="22"/>
          <w:szCs w:val="22"/>
        </w:rPr>
        <w:t xml:space="preserve"> w danej części zamówienia.</w:t>
      </w:r>
    </w:p>
    <w:p w14:paraId="498D40B3" w14:textId="77777777" w:rsidR="002B15F8" w:rsidRPr="009654BD" w:rsidRDefault="002B15F8" w:rsidP="002B15F8">
      <w:pPr>
        <w:tabs>
          <w:tab w:val="left" w:pos="851"/>
        </w:tabs>
        <w:suppressAutoHyphens/>
        <w:overflowPunct w:val="0"/>
        <w:spacing w:after="60" w:line="276" w:lineRule="auto"/>
        <w:ind w:left="996"/>
        <w:contextualSpacing/>
        <w:jc w:val="both"/>
        <w:rPr>
          <w:rFonts w:asciiTheme="majorHAnsi" w:hAnsiTheme="majorHAnsi"/>
          <w:i/>
          <w:iCs/>
          <w:sz w:val="22"/>
          <w:szCs w:val="22"/>
        </w:rPr>
      </w:pPr>
      <w:r w:rsidRPr="009654BD">
        <w:rPr>
          <w:rFonts w:asciiTheme="majorHAnsi" w:hAnsiTheme="majorHAnsi"/>
          <w:i/>
          <w:iCs/>
          <w:sz w:val="22"/>
          <w:szCs w:val="22"/>
        </w:rPr>
        <w:t>Wykonawca ma obowiązek posiadania stosownych zezwoleń, pozwoleń, zgód, zgłoszeń, koncesji, licencji itp. zwanych dalej „zezwoleniami” przez cały okres trwania umowy oraz ich okazywania Zamawiającemu na każde jego wezwanie. W przypadku, gdyby którekolwiek z dotychczasowych zezwoleń wygasło lub zostało cofnięte w okresie obowiązywania niniejszej umowy, Wykonawca zobowiązany jest przedstawić nowe zezwolenie w tym zakresie, nie później niż w ostatnim dniu obowiązywania dotychczasowego.</w:t>
      </w:r>
    </w:p>
    <w:p w14:paraId="4AF7FAE1" w14:textId="77777777" w:rsidR="00955E74" w:rsidRPr="002F42BA" w:rsidRDefault="00454A8C" w:rsidP="00B523C4">
      <w:pPr>
        <w:pStyle w:val="Akapitzlist"/>
        <w:numPr>
          <w:ilvl w:val="0"/>
          <w:numId w:val="73"/>
        </w:numPr>
        <w:suppressAutoHyphens/>
        <w:overflowPunct w:val="0"/>
        <w:spacing w:after="60" w:line="276" w:lineRule="auto"/>
        <w:jc w:val="both"/>
        <w:outlineLvl w:val="1"/>
        <w:rPr>
          <w:rFonts w:asciiTheme="majorHAnsi" w:hAnsiTheme="majorHAnsi" w:cs="Calibri"/>
          <w:b/>
          <w:sz w:val="22"/>
          <w:szCs w:val="22"/>
        </w:rPr>
      </w:pPr>
      <w:r w:rsidRPr="002F42BA">
        <w:rPr>
          <w:rFonts w:asciiTheme="majorHAnsi" w:hAnsiTheme="majorHAnsi" w:cs="Calibri"/>
          <w:sz w:val="22"/>
          <w:szCs w:val="22"/>
        </w:rPr>
        <w:t>W przypadku Wykonawców ubiegających się wspólnie o udzielenie zamówienia w odniesieniu do warunku określonego w ust. 2.</w:t>
      </w:r>
      <w:r w:rsidR="002B15F8">
        <w:rPr>
          <w:rFonts w:asciiTheme="majorHAnsi" w:hAnsiTheme="majorHAnsi" w:cs="Calibri"/>
          <w:sz w:val="22"/>
          <w:szCs w:val="22"/>
        </w:rPr>
        <w:t>1</w:t>
      </w:r>
      <w:r w:rsidRPr="002F42BA">
        <w:rPr>
          <w:rFonts w:asciiTheme="majorHAnsi" w:hAnsiTheme="majorHAnsi" w:cs="Calibri"/>
          <w:sz w:val="22"/>
          <w:szCs w:val="22"/>
        </w:rPr>
        <w:t>.</w:t>
      </w:r>
      <w:r w:rsidR="00955E74" w:rsidRPr="002F42BA">
        <w:rPr>
          <w:rFonts w:asciiTheme="majorHAnsi" w:hAnsiTheme="majorHAnsi" w:cs="Calibri"/>
          <w:sz w:val="22"/>
          <w:szCs w:val="22"/>
        </w:rPr>
        <w:t xml:space="preserve">: </w:t>
      </w:r>
      <w:r w:rsidRPr="002F42BA">
        <w:rPr>
          <w:rFonts w:asciiTheme="majorHAnsi" w:hAnsiTheme="majorHAnsi" w:cs="Calibri"/>
          <w:sz w:val="22"/>
          <w:szCs w:val="22"/>
        </w:rPr>
        <w:t xml:space="preserve"> </w:t>
      </w:r>
    </w:p>
    <w:p w14:paraId="26605A23" w14:textId="77777777" w:rsidR="00454A8C" w:rsidRPr="002F42BA" w:rsidRDefault="00454A8C" w:rsidP="00016338">
      <w:pPr>
        <w:pStyle w:val="Akapitzlist"/>
        <w:numPr>
          <w:ilvl w:val="1"/>
          <w:numId w:val="73"/>
        </w:numPr>
        <w:suppressAutoHyphens/>
        <w:overflowPunct w:val="0"/>
        <w:spacing w:after="60" w:line="276" w:lineRule="auto"/>
        <w:ind w:left="993" w:hanging="567"/>
        <w:jc w:val="both"/>
        <w:outlineLvl w:val="1"/>
        <w:rPr>
          <w:rFonts w:asciiTheme="majorHAnsi" w:hAnsiTheme="majorHAnsi" w:cs="Calibri"/>
          <w:b/>
          <w:sz w:val="22"/>
          <w:szCs w:val="22"/>
        </w:rPr>
      </w:pPr>
      <w:r w:rsidRPr="002F42BA">
        <w:rPr>
          <w:rFonts w:asciiTheme="majorHAnsi" w:hAnsiTheme="majorHAnsi" w:cs="Calibri"/>
          <w:sz w:val="22"/>
          <w:szCs w:val="22"/>
        </w:rPr>
        <w:t xml:space="preserve">warunek </w:t>
      </w:r>
      <w:r w:rsidR="00955E74" w:rsidRPr="002F42BA">
        <w:rPr>
          <w:rFonts w:asciiTheme="majorHAnsi" w:hAnsiTheme="majorHAnsi" w:cs="Calibri"/>
          <w:sz w:val="22"/>
          <w:szCs w:val="22"/>
        </w:rPr>
        <w:t xml:space="preserve"> posiadania zezwolenia na prowadzenie działalności ubezpieczeniowej musi spełniać </w:t>
      </w:r>
      <w:r w:rsidRPr="002F42BA">
        <w:rPr>
          <w:rFonts w:asciiTheme="majorHAnsi" w:hAnsiTheme="majorHAnsi" w:cs="Calibri"/>
          <w:sz w:val="22"/>
          <w:szCs w:val="22"/>
        </w:rPr>
        <w:t>każdy z Wykonawców działających wspólnie</w:t>
      </w:r>
      <w:r w:rsidR="00955E74" w:rsidRPr="002F42BA">
        <w:rPr>
          <w:rFonts w:asciiTheme="majorHAnsi" w:hAnsiTheme="majorHAnsi" w:cs="Calibri"/>
          <w:sz w:val="22"/>
          <w:szCs w:val="22"/>
        </w:rPr>
        <w:t xml:space="preserve">, </w:t>
      </w:r>
    </w:p>
    <w:p w14:paraId="596EC6BB" w14:textId="77777777" w:rsidR="00955E74" w:rsidRPr="002F42BA" w:rsidRDefault="00955E74" w:rsidP="00016338">
      <w:pPr>
        <w:pStyle w:val="Akapitzlist"/>
        <w:numPr>
          <w:ilvl w:val="1"/>
          <w:numId w:val="73"/>
        </w:numPr>
        <w:suppressAutoHyphens/>
        <w:overflowPunct w:val="0"/>
        <w:spacing w:after="60" w:line="276" w:lineRule="auto"/>
        <w:ind w:left="993" w:hanging="567"/>
        <w:jc w:val="both"/>
        <w:outlineLvl w:val="1"/>
        <w:rPr>
          <w:rFonts w:asciiTheme="majorHAnsi" w:hAnsiTheme="majorHAnsi" w:cs="Calibri"/>
          <w:b/>
          <w:sz w:val="22"/>
          <w:szCs w:val="22"/>
        </w:rPr>
      </w:pPr>
      <w:r w:rsidRPr="002F42BA">
        <w:rPr>
          <w:rFonts w:asciiTheme="majorHAnsi" w:hAnsiTheme="majorHAnsi" w:cs="Calibri"/>
          <w:sz w:val="22"/>
          <w:szCs w:val="22"/>
        </w:rPr>
        <w:t xml:space="preserve">zakres grup ryzyk objętych przedmiotem zamówienia Wykonawcy ubiegających się wspólnie o udzielenie zamówienia muszą spełnić łącznie.   </w:t>
      </w:r>
    </w:p>
    <w:p w14:paraId="09CAE1DB" w14:textId="77777777" w:rsidR="00720FAB" w:rsidRPr="002F42BA" w:rsidRDefault="00720FAB"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XII</w:t>
      </w:r>
      <w:r w:rsidR="005D7AA8"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OŚWIADCZENIA I DOKUMENTY, JAKIE ZOBOWIĄZANI SĄ DOSTARCZYĆ WYKONAWCY W CELU POTWERDZENIA SPEŁNIENIA WARUNKÓW UDZIAŁU W POSTĘPOWANIU ORAZ WYKAZANIA BRAKU PODSTAW WYKLUCZENIA</w:t>
      </w:r>
      <w:r w:rsidR="00A152FC" w:rsidRPr="002F42BA">
        <w:rPr>
          <w:rStyle w:val="Odwoanieintensywne"/>
          <w:rFonts w:cstheme="minorBidi"/>
          <w:b/>
          <w:bCs w:val="0"/>
          <w:color w:val="002060"/>
          <w:spacing w:val="0"/>
        </w:rPr>
        <w:t xml:space="preserve"> </w:t>
      </w:r>
      <w:r w:rsidRPr="002F42BA">
        <w:rPr>
          <w:rStyle w:val="Odwoanieintensywne"/>
          <w:rFonts w:cstheme="minorBidi"/>
          <w:b/>
          <w:bCs w:val="0"/>
          <w:color w:val="002060"/>
          <w:spacing w:val="0"/>
        </w:rPr>
        <w:t>- PODMIOTOWE ŚRODKI DOWODOWE</w:t>
      </w:r>
      <w:r w:rsidR="00BD6A0A" w:rsidRPr="002F42BA">
        <w:rPr>
          <w:rStyle w:val="Odwoanieintensywne"/>
          <w:rFonts w:cstheme="minorBidi"/>
          <w:b/>
          <w:bCs w:val="0"/>
          <w:color w:val="002060"/>
          <w:spacing w:val="0"/>
        </w:rPr>
        <w:t>.</w:t>
      </w:r>
    </w:p>
    <w:p w14:paraId="474753F1" w14:textId="77777777" w:rsidR="00C832DB" w:rsidRPr="003434CE" w:rsidRDefault="00BA3A01" w:rsidP="00B523C4">
      <w:pPr>
        <w:pStyle w:val="Akapitzlist"/>
        <w:numPr>
          <w:ilvl w:val="0"/>
          <w:numId w:val="74"/>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913939">
        <w:rPr>
          <w:rFonts w:asciiTheme="majorHAnsi" w:hAnsiTheme="majorHAnsi" w:cs="Arial"/>
          <w:sz w:val="22"/>
          <w:szCs w:val="22"/>
        </w:rPr>
        <w:t>Do oferty Wykonawca zobowiązany jest dołączyć aktualne na dzień składania ofert oświadczenie, że nie podlega wykluczeniu oraz spełnia warunki udziału w postępowaniu. Przedmiotowe oświadczenie Wykonawca składa w formie Jednolitego Europejskiego Dokumentu Zamówienia (JEDZ), stanowiącego Załącznik nr 2 do Rozporządzenia Wykonawczego Komisji (EU) 2016/7 z dnia 5 stycznia 2016 r. ustanawiającego standardowy formularz jednolitego europejskiego dokumentu zamówienia</w:t>
      </w:r>
      <w:r w:rsidR="00BC5D92">
        <w:rPr>
          <w:rFonts w:asciiTheme="majorHAnsi" w:hAnsiTheme="majorHAnsi" w:cs="Arial"/>
          <w:sz w:val="22"/>
          <w:szCs w:val="22"/>
        </w:rPr>
        <w:t xml:space="preserve"> -</w:t>
      </w:r>
      <w:r w:rsidR="00BC5D92" w:rsidRPr="002F42BA">
        <w:rPr>
          <w:rFonts w:asciiTheme="majorHAnsi" w:hAnsiTheme="majorHAnsi" w:cs="Arial"/>
          <w:sz w:val="22"/>
          <w:szCs w:val="22"/>
        </w:rPr>
        <w:t xml:space="preserve"> </w:t>
      </w:r>
      <w:r w:rsidR="00BC5D92" w:rsidRPr="002F42BA">
        <w:rPr>
          <w:rFonts w:asciiTheme="majorHAnsi" w:hAnsiTheme="majorHAnsi" w:cs="Arial"/>
          <w:b/>
          <w:bCs/>
          <w:sz w:val="22"/>
          <w:szCs w:val="22"/>
        </w:rPr>
        <w:t>Wzór oświadczenia stanowi</w:t>
      </w:r>
      <w:r w:rsidR="00BC5D92" w:rsidRPr="002F42BA">
        <w:rPr>
          <w:rFonts w:asciiTheme="majorHAnsi" w:hAnsiTheme="majorHAnsi" w:cs="Arial"/>
          <w:sz w:val="22"/>
          <w:szCs w:val="22"/>
        </w:rPr>
        <w:t xml:space="preserve"> </w:t>
      </w:r>
      <w:r w:rsidR="00BC5D92" w:rsidRPr="003434CE">
        <w:rPr>
          <w:rFonts w:asciiTheme="majorHAnsi" w:hAnsiTheme="majorHAnsi" w:cs="Arial"/>
          <w:b/>
          <w:bCs/>
          <w:sz w:val="22"/>
          <w:szCs w:val="22"/>
        </w:rPr>
        <w:t>Załącznik nr 2 do SWZ.</w:t>
      </w:r>
    </w:p>
    <w:p w14:paraId="166C2609" w14:textId="77777777" w:rsidR="00BA3A01" w:rsidRPr="003434CE" w:rsidRDefault="00913939" w:rsidP="00B523C4">
      <w:pPr>
        <w:pStyle w:val="Akapitzlist"/>
        <w:numPr>
          <w:ilvl w:val="0"/>
          <w:numId w:val="74"/>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3434CE">
        <w:rPr>
          <w:rFonts w:asciiTheme="majorHAnsi" w:hAnsiTheme="majorHAnsi" w:cs="Arial"/>
          <w:sz w:val="22"/>
          <w:szCs w:val="22"/>
        </w:rPr>
        <w:t>Oświadczenie, o którym mowa w ust. 1, stanowi dowód potwierdzający brak podstaw wykluczenia, spełnianie warunków udziału w postępowaniu, odpowiednio na dzień składania ofert, tymczasowo zastępujący wymagane przez Zamawiającego podmiotowe środki dowodowe.</w:t>
      </w:r>
    </w:p>
    <w:p w14:paraId="4DFBE6CF" w14:textId="77777777" w:rsidR="00BC5D92" w:rsidRPr="003434CE" w:rsidRDefault="00BA3A01" w:rsidP="00B523C4">
      <w:pPr>
        <w:pStyle w:val="Akapitzlist"/>
        <w:numPr>
          <w:ilvl w:val="0"/>
          <w:numId w:val="74"/>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3434CE">
        <w:rPr>
          <w:rFonts w:asciiTheme="majorHAnsi" w:hAnsiTheme="majorHAnsi" w:cs="Arial"/>
          <w:sz w:val="22"/>
          <w:szCs w:val="22"/>
        </w:rPr>
        <w:t xml:space="preserve">Zamawiający informuje, iż instrukcję wypełnienia </w:t>
      </w:r>
      <w:r w:rsidR="00C832DB" w:rsidRPr="003434CE">
        <w:rPr>
          <w:rFonts w:asciiTheme="majorHAnsi" w:hAnsiTheme="majorHAnsi" w:cs="Arial"/>
          <w:sz w:val="22"/>
          <w:szCs w:val="22"/>
        </w:rPr>
        <w:t>JEDZ</w:t>
      </w:r>
      <w:r w:rsidRPr="003434CE">
        <w:rPr>
          <w:rFonts w:asciiTheme="majorHAnsi" w:hAnsiTheme="majorHAnsi" w:cs="Arial"/>
          <w:sz w:val="22"/>
          <w:szCs w:val="22"/>
        </w:rPr>
        <w:t xml:space="preserve"> oraz edytowalną wersję formularza </w:t>
      </w:r>
      <w:r w:rsidR="00C832DB" w:rsidRPr="003434CE">
        <w:rPr>
          <w:rFonts w:asciiTheme="majorHAnsi" w:hAnsiTheme="majorHAnsi" w:cs="Arial"/>
          <w:sz w:val="22"/>
          <w:szCs w:val="22"/>
        </w:rPr>
        <w:t>JEDZ</w:t>
      </w:r>
      <w:r w:rsidRPr="003434CE">
        <w:rPr>
          <w:rFonts w:asciiTheme="majorHAnsi" w:hAnsiTheme="majorHAnsi" w:cs="Arial"/>
          <w:sz w:val="22"/>
          <w:szCs w:val="22"/>
        </w:rPr>
        <w:t xml:space="preserve"> można znaleźć pod adresem: </w:t>
      </w:r>
      <w:hyperlink r:id="rId19" w:history="1">
        <w:r w:rsidRPr="003434CE">
          <w:rPr>
            <w:rFonts w:cs="Arial"/>
          </w:rPr>
          <w:t>https://www.uzp.gov.pl/baza-wiedzy/prawo-zamowien-publicznych-regulacje/prawo-krajowe/jednolity-europejski-dokument-zamowienia</w:t>
        </w:r>
      </w:hyperlink>
      <w:r w:rsidRPr="003434CE">
        <w:rPr>
          <w:rFonts w:asciiTheme="majorHAnsi" w:hAnsiTheme="majorHAnsi" w:cs="Arial"/>
          <w:sz w:val="22"/>
          <w:szCs w:val="22"/>
        </w:rPr>
        <w:t xml:space="preserve">. </w:t>
      </w:r>
    </w:p>
    <w:p w14:paraId="53D26E3C" w14:textId="77777777" w:rsidR="001A111B" w:rsidRPr="003434CE" w:rsidRDefault="00BC5D92" w:rsidP="00B523C4">
      <w:pPr>
        <w:pStyle w:val="Akapitzlist"/>
        <w:numPr>
          <w:ilvl w:val="0"/>
          <w:numId w:val="74"/>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3434CE">
        <w:rPr>
          <w:rFonts w:asciiTheme="majorHAnsi" w:hAnsiTheme="majorHAnsi" w:cs="Arial"/>
          <w:sz w:val="22"/>
          <w:szCs w:val="22"/>
        </w:rPr>
        <w:t xml:space="preserve">Wykonawca </w:t>
      </w:r>
      <w:r w:rsidR="001A111B" w:rsidRPr="003434CE">
        <w:rPr>
          <w:rFonts w:asciiTheme="majorHAnsi" w:hAnsiTheme="majorHAnsi" w:cs="Arial"/>
          <w:sz w:val="22"/>
          <w:szCs w:val="22"/>
        </w:rPr>
        <w:t>s</w:t>
      </w:r>
      <w:r w:rsidRPr="003434CE">
        <w:rPr>
          <w:rFonts w:asciiTheme="majorHAnsi" w:hAnsiTheme="majorHAnsi" w:cs="Arial"/>
          <w:sz w:val="22"/>
          <w:szCs w:val="22"/>
        </w:rPr>
        <w:t xml:space="preserve">porządzając  oświadczenie  JEDZ  można  skorzystać  z  nieodpłatnego  narzędzia wspierającego  Zamawiających  i  Wykonawców  w  stosowaniu  standardowego formularza  JEDZ  w  wersji  elektronicznej,  udostępnionego  przez  Urząd  Zamówień Publicznych pod adresem </w:t>
      </w:r>
      <w:hyperlink r:id="rId20" w:history="1">
        <w:r w:rsidR="001A111B" w:rsidRPr="003434CE">
          <w:rPr>
            <w:rStyle w:val="Hipercze"/>
            <w:rFonts w:asciiTheme="majorHAnsi" w:hAnsiTheme="majorHAnsi" w:cs="Arial"/>
            <w:sz w:val="22"/>
            <w:szCs w:val="22"/>
          </w:rPr>
          <w:t>http://espd.uzp.gov.pl/</w:t>
        </w:r>
      </w:hyperlink>
    </w:p>
    <w:p w14:paraId="4ADBE83C" w14:textId="77777777" w:rsidR="00227EA4" w:rsidRPr="00227EA4" w:rsidRDefault="00227EA4" w:rsidP="00B523C4">
      <w:pPr>
        <w:pStyle w:val="Akapitzlist"/>
        <w:numPr>
          <w:ilvl w:val="0"/>
          <w:numId w:val="74"/>
        </w:numPr>
        <w:suppressAutoHyphens/>
        <w:overflowPunct w:val="0"/>
        <w:spacing w:after="60" w:line="276" w:lineRule="auto"/>
        <w:ind w:left="426" w:hanging="426"/>
        <w:jc w:val="both"/>
        <w:outlineLvl w:val="1"/>
        <w:rPr>
          <w:rFonts w:asciiTheme="majorHAnsi" w:hAnsiTheme="majorHAnsi" w:cs="Arial"/>
          <w:sz w:val="22"/>
          <w:szCs w:val="22"/>
        </w:rPr>
      </w:pPr>
      <w:r w:rsidRPr="00227EA4">
        <w:rPr>
          <w:rFonts w:asciiTheme="majorHAnsi" w:hAnsiTheme="majorHAnsi" w:cs="Arial"/>
          <w:sz w:val="22"/>
          <w:szCs w:val="22"/>
        </w:rPr>
        <w:t>Zamawiający wymaga wypełnienia oświadczenia JEDZ w następującym zakresie:</w:t>
      </w:r>
    </w:p>
    <w:p w14:paraId="716929F9" w14:textId="77777777" w:rsidR="00227EA4" w:rsidRPr="00227EA4" w:rsidRDefault="00227EA4" w:rsidP="00B523C4">
      <w:pPr>
        <w:pStyle w:val="Akapitzlist"/>
        <w:numPr>
          <w:ilvl w:val="1"/>
          <w:numId w:val="74"/>
        </w:numPr>
        <w:suppressAutoHyphens/>
        <w:overflowPunct w:val="0"/>
        <w:spacing w:after="60" w:line="276" w:lineRule="auto"/>
        <w:ind w:left="993" w:hanging="567"/>
        <w:jc w:val="both"/>
        <w:outlineLvl w:val="1"/>
        <w:rPr>
          <w:rFonts w:asciiTheme="majorHAnsi" w:hAnsiTheme="majorHAnsi" w:cs="Arial"/>
          <w:sz w:val="22"/>
          <w:szCs w:val="22"/>
        </w:rPr>
      </w:pPr>
      <w:r w:rsidRPr="00227EA4">
        <w:rPr>
          <w:rFonts w:asciiTheme="majorHAnsi" w:hAnsiTheme="majorHAnsi" w:cs="Arial"/>
          <w:sz w:val="22"/>
          <w:szCs w:val="22"/>
        </w:rPr>
        <w:t>Część I – Informacje dotyczące postępowania o udzielenie zamówienia oraz instytucji</w:t>
      </w:r>
      <w:r>
        <w:rPr>
          <w:rFonts w:asciiTheme="majorHAnsi" w:hAnsiTheme="majorHAnsi" w:cs="Arial"/>
          <w:sz w:val="22"/>
          <w:szCs w:val="22"/>
        </w:rPr>
        <w:t xml:space="preserve"> </w:t>
      </w:r>
      <w:r w:rsidRPr="00227EA4">
        <w:rPr>
          <w:rFonts w:asciiTheme="majorHAnsi" w:hAnsiTheme="majorHAnsi" w:cs="Arial"/>
          <w:sz w:val="22"/>
          <w:szCs w:val="22"/>
        </w:rPr>
        <w:lastRenderedPageBreak/>
        <w:t xml:space="preserve">zamawiającej lub podmiotu zamawiającego – dotyczy przypadku gdy </w:t>
      </w:r>
      <w:r w:rsidR="00E33491">
        <w:rPr>
          <w:rFonts w:asciiTheme="majorHAnsi" w:hAnsiTheme="majorHAnsi" w:cs="Arial"/>
          <w:sz w:val="22"/>
          <w:szCs w:val="22"/>
        </w:rPr>
        <w:t>W</w:t>
      </w:r>
      <w:r w:rsidRPr="00227EA4">
        <w:rPr>
          <w:rFonts w:asciiTheme="majorHAnsi" w:hAnsiTheme="majorHAnsi" w:cs="Arial"/>
          <w:sz w:val="22"/>
          <w:szCs w:val="22"/>
        </w:rPr>
        <w:t>ykonawca nie</w:t>
      </w:r>
      <w:r>
        <w:rPr>
          <w:rFonts w:asciiTheme="majorHAnsi" w:hAnsiTheme="majorHAnsi" w:cs="Arial"/>
          <w:sz w:val="22"/>
          <w:szCs w:val="22"/>
        </w:rPr>
        <w:t xml:space="preserve"> </w:t>
      </w:r>
      <w:r w:rsidRPr="00227EA4">
        <w:rPr>
          <w:rFonts w:asciiTheme="majorHAnsi" w:hAnsiTheme="majorHAnsi" w:cs="Arial"/>
          <w:sz w:val="22"/>
          <w:szCs w:val="22"/>
        </w:rPr>
        <w:t xml:space="preserve">korzysta z JEDZa stanowiącego załącznik do </w:t>
      </w:r>
      <w:r>
        <w:rPr>
          <w:rFonts w:asciiTheme="majorHAnsi" w:hAnsiTheme="majorHAnsi" w:cs="Arial"/>
          <w:sz w:val="22"/>
          <w:szCs w:val="22"/>
        </w:rPr>
        <w:t>SWZ</w:t>
      </w:r>
      <w:r w:rsidRPr="00227EA4">
        <w:rPr>
          <w:rFonts w:asciiTheme="majorHAnsi" w:hAnsiTheme="majorHAnsi" w:cs="Arial"/>
          <w:sz w:val="22"/>
          <w:szCs w:val="22"/>
        </w:rPr>
        <w:t>.;</w:t>
      </w:r>
    </w:p>
    <w:p w14:paraId="6A7C300A" w14:textId="77777777" w:rsidR="00227EA4" w:rsidRDefault="00227EA4" w:rsidP="00B523C4">
      <w:pPr>
        <w:pStyle w:val="Akapitzlist"/>
        <w:numPr>
          <w:ilvl w:val="1"/>
          <w:numId w:val="74"/>
        </w:numPr>
        <w:suppressAutoHyphens/>
        <w:overflowPunct w:val="0"/>
        <w:spacing w:after="60" w:line="276" w:lineRule="auto"/>
        <w:ind w:left="993" w:hanging="567"/>
        <w:jc w:val="both"/>
        <w:outlineLvl w:val="1"/>
        <w:rPr>
          <w:rFonts w:asciiTheme="majorHAnsi" w:hAnsiTheme="majorHAnsi" w:cs="Arial"/>
          <w:sz w:val="22"/>
          <w:szCs w:val="22"/>
        </w:rPr>
      </w:pPr>
      <w:r w:rsidRPr="00227EA4">
        <w:rPr>
          <w:rFonts w:asciiTheme="majorHAnsi" w:hAnsiTheme="majorHAnsi" w:cs="Arial"/>
          <w:sz w:val="22"/>
          <w:szCs w:val="22"/>
        </w:rPr>
        <w:t xml:space="preserve">Część II – Informacje dotyczące </w:t>
      </w:r>
      <w:r w:rsidR="00C51B0A">
        <w:rPr>
          <w:rFonts w:asciiTheme="majorHAnsi" w:hAnsiTheme="majorHAnsi" w:cs="Arial"/>
          <w:sz w:val="22"/>
          <w:szCs w:val="22"/>
        </w:rPr>
        <w:t>W</w:t>
      </w:r>
      <w:r w:rsidRPr="00227EA4">
        <w:rPr>
          <w:rFonts w:asciiTheme="majorHAnsi" w:hAnsiTheme="majorHAnsi" w:cs="Arial"/>
          <w:sz w:val="22"/>
          <w:szCs w:val="22"/>
        </w:rPr>
        <w:t>ykonawcy – sekcja A, B, D;</w:t>
      </w:r>
    </w:p>
    <w:p w14:paraId="394BCFC4" w14:textId="77777777" w:rsidR="00C51B0A" w:rsidRPr="00227EA4" w:rsidRDefault="00C51B0A" w:rsidP="00C51B0A">
      <w:pPr>
        <w:pStyle w:val="Akapitzlist"/>
        <w:suppressAutoHyphens/>
        <w:overflowPunct w:val="0"/>
        <w:spacing w:after="60" w:line="276" w:lineRule="auto"/>
        <w:ind w:left="993"/>
        <w:jc w:val="both"/>
        <w:outlineLvl w:val="1"/>
        <w:rPr>
          <w:rFonts w:asciiTheme="majorHAnsi" w:hAnsiTheme="majorHAnsi" w:cs="Arial"/>
          <w:sz w:val="22"/>
          <w:szCs w:val="22"/>
        </w:rPr>
      </w:pPr>
      <w:r>
        <w:rPr>
          <w:rFonts w:asciiTheme="majorHAnsi" w:hAnsiTheme="majorHAnsi" w:cs="Arial"/>
          <w:sz w:val="22"/>
          <w:szCs w:val="22"/>
        </w:rPr>
        <w:t>W</w:t>
      </w:r>
      <w:r w:rsidRPr="00C51B0A">
        <w:rPr>
          <w:rFonts w:asciiTheme="majorHAnsi" w:hAnsiTheme="majorHAnsi" w:cs="Arial"/>
          <w:sz w:val="22"/>
          <w:szCs w:val="22"/>
        </w:rPr>
        <w:t xml:space="preserve">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2C6E6DC4" w14:textId="77777777" w:rsidR="00227EA4" w:rsidRPr="00C51B0A" w:rsidRDefault="00227EA4" w:rsidP="00B523C4">
      <w:pPr>
        <w:pStyle w:val="Akapitzlist"/>
        <w:numPr>
          <w:ilvl w:val="1"/>
          <w:numId w:val="74"/>
        </w:numPr>
        <w:suppressAutoHyphens/>
        <w:overflowPunct w:val="0"/>
        <w:spacing w:after="60" w:line="276" w:lineRule="auto"/>
        <w:ind w:left="993" w:hanging="567"/>
        <w:jc w:val="both"/>
        <w:outlineLvl w:val="1"/>
        <w:rPr>
          <w:rFonts w:asciiTheme="majorHAnsi" w:hAnsiTheme="majorHAnsi" w:cs="Arial"/>
          <w:sz w:val="22"/>
          <w:szCs w:val="22"/>
        </w:rPr>
      </w:pPr>
      <w:r w:rsidRPr="00227EA4">
        <w:rPr>
          <w:rFonts w:asciiTheme="majorHAnsi" w:hAnsiTheme="majorHAnsi" w:cs="Arial"/>
          <w:sz w:val="22"/>
          <w:szCs w:val="22"/>
        </w:rPr>
        <w:t>Część III – Podstawy wykluczenia – w zakresie informacji dotyczących podstaw</w:t>
      </w:r>
      <w:r w:rsidR="00C51B0A">
        <w:rPr>
          <w:rFonts w:asciiTheme="majorHAnsi" w:hAnsiTheme="majorHAnsi" w:cs="Arial"/>
          <w:sz w:val="22"/>
          <w:szCs w:val="22"/>
        </w:rPr>
        <w:t xml:space="preserve"> </w:t>
      </w:r>
      <w:r w:rsidRPr="00C51B0A">
        <w:rPr>
          <w:rFonts w:asciiTheme="majorHAnsi" w:hAnsiTheme="majorHAnsi" w:cs="Arial"/>
          <w:sz w:val="22"/>
          <w:szCs w:val="22"/>
        </w:rPr>
        <w:t xml:space="preserve">wykluczenia, o których mowa w Rozdziale </w:t>
      </w:r>
      <w:r w:rsidR="00C51B0A">
        <w:rPr>
          <w:rFonts w:asciiTheme="majorHAnsi" w:hAnsiTheme="majorHAnsi" w:cs="Arial"/>
          <w:sz w:val="22"/>
          <w:szCs w:val="22"/>
        </w:rPr>
        <w:t>XI SWZ</w:t>
      </w:r>
      <w:r w:rsidRPr="00C51B0A">
        <w:rPr>
          <w:rFonts w:asciiTheme="majorHAnsi" w:hAnsiTheme="majorHAnsi" w:cs="Arial"/>
          <w:sz w:val="22"/>
          <w:szCs w:val="22"/>
        </w:rPr>
        <w:t>;</w:t>
      </w:r>
    </w:p>
    <w:p w14:paraId="2375D0B2" w14:textId="77777777" w:rsidR="00227EA4" w:rsidRPr="00C51B0A" w:rsidRDefault="00227EA4" w:rsidP="00B523C4">
      <w:pPr>
        <w:pStyle w:val="Akapitzlist"/>
        <w:numPr>
          <w:ilvl w:val="1"/>
          <w:numId w:val="74"/>
        </w:numPr>
        <w:suppressAutoHyphens/>
        <w:overflowPunct w:val="0"/>
        <w:spacing w:after="60" w:line="276" w:lineRule="auto"/>
        <w:ind w:left="993" w:hanging="567"/>
        <w:jc w:val="both"/>
        <w:outlineLvl w:val="1"/>
        <w:rPr>
          <w:rFonts w:asciiTheme="majorHAnsi" w:hAnsiTheme="majorHAnsi" w:cs="Arial"/>
          <w:sz w:val="22"/>
          <w:szCs w:val="22"/>
        </w:rPr>
      </w:pPr>
      <w:r w:rsidRPr="00227EA4">
        <w:rPr>
          <w:rFonts w:asciiTheme="majorHAnsi" w:hAnsiTheme="majorHAnsi" w:cs="Arial"/>
          <w:sz w:val="22"/>
          <w:szCs w:val="22"/>
        </w:rPr>
        <w:t>Część IV – Kryteria kwalifikacji – w zakresie sekcji alfa – Ogólne oświadczenie</w:t>
      </w:r>
      <w:r w:rsidR="00C51B0A">
        <w:rPr>
          <w:rFonts w:asciiTheme="majorHAnsi" w:hAnsiTheme="majorHAnsi" w:cs="Arial"/>
          <w:sz w:val="22"/>
          <w:szCs w:val="22"/>
        </w:rPr>
        <w:t xml:space="preserve"> </w:t>
      </w:r>
      <w:r w:rsidRPr="00C51B0A">
        <w:rPr>
          <w:rFonts w:asciiTheme="majorHAnsi" w:hAnsiTheme="majorHAnsi" w:cs="Arial"/>
          <w:sz w:val="22"/>
          <w:szCs w:val="22"/>
        </w:rPr>
        <w:t>dotyczące kryteriów kwalifikacji</w:t>
      </w:r>
      <w:r w:rsidR="00C51B0A">
        <w:rPr>
          <w:rFonts w:asciiTheme="majorHAnsi" w:hAnsiTheme="majorHAnsi" w:cs="Arial"/>
          <w:sz w:val="22"/>
          <w:szCs w:val="22"/>
        </w:rPr>
        <w:t xml:space="preserve">, </w:t>
      </w:r>
      <w:r w:rsidR="00C51B0A" w:rsidRPr="00C51B0A">
        <w:rPr>
          <w:rFonts w:asciiTheme="majorHAnsi" w:hAnsiTheme="majorHAnsi"/>
          <w:sz w:val="22"/>
          <w:szCs w:val="22"/>
        </w:rPr>
        <w:t xml:space="preserve"> </w:t>
      </w:r>
      <w:r w:rsidR="00C51B0A" w:rsidRPr="00C50A3B">
        <w:rPr>
          <w:rFonts w:asciiTheme="majorHAnsi" w:hAnsiTheme="majorHAnsi"/>
          <w:sz w:val="22"/>
          <w:szCs w:val="22"/>
        </w:rPr>
        <w:t>bez wypełniania poszczególnych Sekcji A, B, C i D</w:t>
      </w:r>
      <w:r w:rsidRPr="00C51B0A">
        <w:rPr>
          <w:rFonts w:asciiTheme="majorHAnsi" w:hAnsiTheme="majorHAnsi" w:cs="Arial"/>
          <w:sz w:val="22"/>
          <w:szCs w:val="22"/>
        </w:rPr>
        <w:t>;</w:t>
      </w:r>
    </w:p>
    <w:p w14:paraId="79D403FE" w14:textId="77777777" w:rsidR="00227EA4" w:rsidRPr="00227EA4" w:rsidRDefault="00227EA4" w:rsidP="00B523C4">
      <w:pPr>
        <w:pStyle w:val="Akapitzlist"/>
        <w:numPr>
          <w:ilvl w:val="1"/>
          <w:numId w:val="74"/>
        </w:numPr>
        <w:suppressAutoHyphens/>
        <w:overflowPunct w:val="0"/>
        <w:spacing w:after="60" w:line="276" w:lineRule="auto"/>
        <w:ind w:left="993" w:hanging="567"/>
        <w:jc w:val="both"/>
        <w:outlineLvl w:val="1"/>
        <w:rPr>
          <w:rFonts w:asciiTheme="majorHAnsi" w:hAnsiTheme="majorHAnsi" w:cs="Arial"/>
          <w:sz w:val="22"/>
          <w:szCs w:val="22"/>
        </w:rPr>
      </w:pPr>
      <w:r w:rsidRPr="00227EA4">
        <w:rPr>
          <w:rFonts w:asciiTheme="majorHAnsi" w:hAnsiTheme="majorHAnsi" w:cs="Arial"/>
          <w:sz w:val="22"/>
          <w:szCs w:val="22"/>
        </w:rPr>
        <w:t>Część VI – Oświadczenia końcowe</w:t>
      </w:r>
    </w:p>
    <w:p w14:paraId="55AA247A" w14:textId="77777777" w:rsidR="00BA3A01" w:rsidRPr="00051B27" w:rsidRDefault="00C832DB" w:rsidP="00B523C4">
      <w:pPr>
        <w:pStyle w:val="Akapitzlist"/>
        <w:numPr>
          <w:ilvl w:val="0"/>
          <w:numId w:val="74"/>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051B27">
        <w:rPr>
          <w:rFonts w:asciiTheme="majorHAnsi" w:hAnsiTheme="majorHAnsi" w:cs="Arial"/>
          <w:sz w:val="22"/>
          <w:szCs w:val="22"/>
        </w:rPr>
        <w:t xml:space="preserve">Zamawiający na podstawie art. </w:t>
      </w:r>
      <w:r w:rsidR="009716B4" w:rsidRPr="00051B27">
        <w:rPr>
          <w:rFonts w:asciiTheme="majorHAnsi" w:hAnsiTheme="majorHAnsi" w:cs="Arial"/>
          <w:sz w:val="22"/>
          <w:szCs w:val="22"/>
        </w:rPr>
        <w:t>126</w:t>
      </w:r>
      <w:r w:rsidR="00051B27" w:rsidRPr="00051B27">
        <w:rPr>
          <w:rFonts w:asciiTheme="majorHAnsi" w:hAnsiTheme="majorHAnsi" w:cs="Arial"/>
          <w:sz w:val="22"/>
          <w:szCs w:val="22"/>
        </w:rPr>
        <w:t xml:space="preserve"> ust.</w:t>
      </w:r>
      <w:r w:rsidRPr="00051B27">
        <w:rPr>
          <w:rFonts w:asciiTheme="majorHAnsi" w:hAnsiTheme="majorHAnsi" w:cs="Arial"/>
          <w:sz w:val="22"/>
          <w:szCs w:val="22"/>
        </w:rPr>
        <w:t xml:space="preserve"> 1 ustawy Pzp przed wyborem najkorzystniejszej oferty wzywa </w:t>
      </w:r>
      <w:r w:rsidR="001A111B" w:rsidRPr="00051B27">
        <w:rPr>
          <w:rFonts w:asciiTheme="majorHAnsi" w:hAnsiTheme="majorHAnsi" w:cs="Arial"/>
          <w:sz w:val="22"/>
          <w:szCs w:val="22"/>
        </w:rPr>
        <w:t>W</w:t>
      </w:r>
      <w:r w:rsidRPr="00051B27">
        <w:rPr>
          <w:rFonts w:asciiTheme="majorHAnsi" w:hAnsiTheme="majorHAnsi" w:cs="Arial"/>
          <w:sz w:val="22"/>
          <w:szCs w:val="22"/>
        </w:rPr>
        <w:t xml:space="preserve">ykonawcę, którego oferta została najwyżej oceniona, do złożenia w wyznaczonym terminie, nie krótszym niż 10 dni, aktualnych na dzień złożenia </w:t>
      </w:r>
      <w:r w:rsidRPr="00051B27">
        <w:rPr>
          <w:rFonts w:asciiTheme="majorHAnsi" w:hAnsiTheme="majorHAnsi" w:cs="Arial"/>
          <w:b/>
          <w:bCs/>
          <w:sz w:val="22"/>
          <w:szCs w:val="22"/>
        </w:rPr>
        <w:t>podmiotowych środków dowodowych</w:t>
      </w:r>
      <w:r w:rsidRPr="00051B27">
        <w:rPr>
          <w:rFonts w:asciiTheme="majorHAnsi" w:hAnsiTheme="majorHAnsi" w:cs="Arial"/>
          <w:sz w:val="22"/>
          <w:szCs w:val="22"/>
        </w:rPr>
        <w:t>:</w:t>
      </w:r>
    </w:p>
    <w:p w14:paraId="7B464A3D" w14:textId="77777777" w:rsidR="00BA70A0" w:rsidRPr="00BA70A0" w:rsidRDefault="00BA70A0" w:rsidP="00B523C4">
      <w:pPr>
        <w:pStyle w:val="Akapitzlist"/>
        <w:numPr>
          <w:ilvl w:val="1"/>
          <w:numId w:val="74"/>
        </w:numPr>
        <w:suppressAutoHyphens/>
        <w:overflowPunct w:val="0"/>
        <w:spacing w:after="60" w:line="276" w:lineRule="auto"/>
        <w:ind w:left="993" w:hanging="567"/>
        <w:jc w:val="both"/>
        <w:outlineLvl w:val="1"/>
        <w:rPr>
          <w:rFonts w:asciiTheme="majorHAnsi" w:hAnsiTheme="majorHAnsi" w:cs="Calibri"/>
          <w:sz w:val="22"/>
          <w:szCs w:val="22"/>
        </w:rPr>
      </w:pPr>
      <w:r w:rsidRPr="00BA70A0">
        <w:rPr>
          <w:rFonts w:asciiTheme="majorHAnsi" w:hAnsiTheme="majorHAnsi" w:cs="Calibri"/>
          <w:sz w:val="22"/>
          <w:szCs w:val="22"/>
        </w:rPr>
        <w:t>Informacji z Krajowego Rejestru Karnego w zakresie dotyczącym podstaw wykluczenia w zakresie art. 108 ust. 1 pkt 1, 2 i 4 ustawy Pzp sporządzonej nie wcześniej niż 6 miesięcy przed jej złożeniem.</w:t>
      </w:r>
    </w:p>
    <w:p w14:paraId="529AF1E8" w14:textId="77777777" w:rsidR="00A916CE" w:rsidRDefault="00720FAB" w:rsidP="00B523C4">
      <w:pPr>
        <w:pStyle w:val="Akapitzlist"/>
        <w:numPr>
          <w:ilvl w:val="1"/>
          <w:numId w:val="74"/>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sz w:val="22"/>
          <w:szCs w:val="22"/>
        </w:rPr>
        <w:t xml:space="preserve">Oświadczenie </w:t>
      </w:r>
      <w:r w:rsidR="00824677" w:rsidRPr="002F42BA">
        <w:rPr>
          <w:rFonts w:asciiTheme="majorHAnsi" w:hAnsiTheme="majorHAnsi" w:cs="Calibri"/>
          <w:sz w:val="22"/>
          <w:szCs w:val="22"/>
        </w:rPr>
        <w:t>W</w:t>
      </w:r>
      <w:r w:rsidRPr="002F42BA">
        <w:rPr>
          <w:rFonts w:asciiTheme="majorHAnsi" w:hAnsiTheme="majorHAnsi" w:cs="Calibri"/>
          <w:sz w:val="22"/>
          <w:szCs w:val="22"/>
        </w:rPr>
        <w:t xml:space="preserve">ykonawcy, w zakresie art. 108 ust. 1 pkt 5 ustawy </w:t>
      </w:r>
      <w:r w:rsidR="00BD6A0A" w:rsidRPr="002F42BA">
        <w:rPr>
          <w:rFonts w:asciiTheme="majorHAnsi" w:hAnsiTheme="majorHAnsi" w:cs="Calibri"/>
          <w:sz w:val="22"/>
          <w:szCs w:val="22"/>
        </w:rPr>
        <w:t>Pzp</w:t>
      </w:r>
      <w:r w:rsidRPr="002F42BA">
        <w:rPr>
          <w:rFonts w:asciiTheme="majorHAnsi" w:hAnsiTheme="majorHAnsi" w:cs="Calibri"/>
          <w:sz w:val="22"/>
          <w:szCs w:val="22"/>
        </w:rPr>
        <w:t>, o braku przynależności do tej samej grupy kapitałowej, w rozumieniu ustawy z dnia 16 lutego 2007 r. o ochronie konkurencji i konsumentów (Dz. U.</w:t>
      </w:r>
      <w:r w:rsidR="0018027D">
        <w:rPr>
          <w:rFonts w:asciiTheme="majorHAnsi" w:hAnsiTheme="majorHAnsi" w:cs="Calibri"/>
          <w:sz w:val="22"/>
          <w:szCs w:val="22"/>
        </w:rPr>
        <w:t xml:space="preserve"> 2021,</w:t>
      </w:r>
      <w:r w:rsidRPr="002F42BA">
        <w:rPr>
          <w:rFonts w:asciiTheme="majorHAnsi" w:hAnsiTheme="majorHAnsi" w:cs="Calibri"/>
          <w:sz w:val="22"/>
          <w:szCs w:val="22"/>
        </w:rPr>
        <w:t xml:space="preserve"> poz. </w:t>
      </w:r>
      <w:r w:rsidR="0018027D">
        <w:rPr>
          <w:rFonts w:asciiTheme="majorHAnsi" w:hAnsiTheme="majorHAnsi" w:cs="Calibri"/>
          <w:sz w:val="22"/>
          <w:szCs w:val="22"/>
        </w:rPr>
        <w:t xml:space="preserve">275 </w:t>
      </w:r>
      <w:r w:rsidRPr="002F42BA">
        <w:rPr>
          <w:rFonts w:asciiTheme="majorHAnsi" w:hAnsiTheme="majorHAnsi" w:cs="Calibri"/>
          <w:sz w:val="22"/>
          <w:szCs w:val="22"/>
        </w:rPr>
        <w:t>z późń.</w:t>
      </w:r>
      <w:r w:rsidR="00D26758" w:rsidRPr="002F42BA">
        <w:rPr>
          <w:rFonts w:asciiTheme="majorHAnsi" w:hAnsiTheme="majorHAnsi" w:cs="Calibri"/>
          <w:sz w:val="22"/>
          <w:szCs w:val="22"/>
        </w:rPr>
        <w:t xml:space="preserve"> zm.</w:t>
      </w:r>
      <w:r w:rsidRPr="002F42BA">
        <w:rPr>
          <w:rFonts w:asciiTheme="majorHAnsi" w:hAnsiTheme="majorHAnsi" w:cs="Calibri"/>
          <w:sz w:val="22"/>
          <w:szCs w:val="22"/>
        </w:rPr>
        <w:t>), z</w:t>
      </w:r>
      <w:r w:rsidR="00BD6A0A" w:rsidRPr="002F42BA">
        <w:rPr>
          <w:rFonts w:asciiTheme="majorHAnsi" w:hAnsiTheme="majorHAnsi" w:cs="Calibri"/>
          <w:sz w:val="22"/>
          <w:szCs w:val="22"/>
        </w:rPr>
        <w:t> </w:t>
      </w:r>
      <w:r w:rsidRPr="002F42BA">
        <w:rPr>
          <w:rFonts w:asciiTheme="majorHAnsi" w:hAnsiTheme="majorHAnsi" w:cs="Calibri"/>
          <w:sz w:val="22"/>
          <w:szCs w:val="22"/>
        </w:rPr>
        <w:t>innym</w:t>
      </w:r>
      <w:r w:rsidR="00BD6A0A" w:rsidRPr="002F42BA">
        <w:rPr>
          <w:rFonts w:asciiTheme="majorHAnsi" w:hAnsiTheme="majorHAnsi" w:cs="Calibri"/>
          <w:sz w:val="22"/>
          <w:szCs w:val="22"/>
        </w:rPr>
        <w:t xml:space="preserve"> W</w:t>
      </w:r>
      <w:r w:rsidRPr="002F42BA">
        <w:rPr>
          <w:rFonts w:asciiTheme="majorHAnsi" w:hAnsiTheme="majorHAnsi" w:cs="Calibri"/>
          <w:sz w:val="22"/>
          <w:szCs w:val="22"/>
        </w:rPr>
        <w:t>ykonawcą, który złożył odrębną ofertę</w:t>
      </w:r>
      <w:r w:rsidR="00C832DB">
        <w:rPr>
          <w:rFonts w:asciiTheme="majorHAnsi" w:hAnsiTheme="majorHAnsi" w:cs="Calibri"/>
          <w:sz w:val="22"/>
          <w:szCs w:val="22"/>
        </w:rPr>
        <w:t xml:space="preserve"> lub ofertę częściową w</w:t>
      </w:r>
      <w:r w:rsidRPr="002F42BA">
        <w:rPr>
          <w:rFonts w:asciiTheme="majorHAnsi" w:hAnsiTheme="majorHAnsi" w:cs="Calibri"/>
          <w:sz w:val="22"/>
          <w:szCs w:val="22"/>
        </w:rPr>
        <w:t xml:space="preserve"> postępowaniu, albo oświadczenia o</w:t>
      </w:r>
      <w:r w:rsidR="00BD6A0A" w:rsidRPr="002F42BA">
        <w:rPr>
          <w:rFonts w:asciiTheme="majorHAnsi" w:hAnsiTheme="majorHAnsi" w:cs="Calibri"/>
          <w:sz w:val="22"/>
          <w:szCs w:val="22"/>
        </w:rPr>
        <w:t> </w:t>
      </w:r>
      <w:r w:rsidRPr="002F42BA">
        <w:rPr>
          <w:rFonts w:asciiTheme="majorHAnsi" w:hAnsiTheme="majorHAnsi" w:cs="Calibri"/>
          <w:sz w:val="22"/>
          <w:szCs w:val="22"/>
        </w:rPr>
        <w:t>przynależności do tej samej grupy kapitałowej wraz z dokumentami lub informacjami potwierdzającymi przygotowanie oferty</w:t>
      </w:r>
      <w:r w:rsidR="00BA70A0">
        <w:rPr>
          <w:rFonts w:asciiTheme="majorHAnsi" w:hAnsiTheme="majorHAnsi" w:cs="Calibri"/>
          <w:sz w:val="22"/>
          <w:szCs w:val="22"/>
        </w:rPr>
        <w:t>, oferty częściowej</w:t>
      </w:r>
      <w:r w:rsidRPr="002F42BA">
        <w:rPr>
          <w:rFonts w:asciiTheme="majorHAnsi" w:hAnsiTheme="majorHAnsi" w:cs="Calibri"/>
          <w:sz w:val="22"/>
          <w:szCs w:val="22"/>
        </w:rPr>
        <w:t xml:space="preserve"> niezależnie od innego </w:t>
      </w:r>
      <w:r w:rsidR="00A916CE" w:rsidRPr="00E33491">
        <w:rPr>
          <w:rFonts w:asciiTheme="majorHAnsi" w:hAnsiTheme="majorHAnsi" w:cs="Calibri"/>
          <w:sz w:val="22"/>
          <w:szCs w:val="22"/>
        </w:rPr>
        <w:t>W</w:t>
      </w:r>
      <w:r w:rsidRPr="00E33491">
        <w:rPr>
          <w:rFonts w:asciiTheme="majorHAnsi" w:hAnsiTheme="majorHAnsi" w:cs="Calibri"/>
          <w:sz w:val="22"/>
          <w:szCs w:val="22"/>
        </w:rPr>
        <w:t xml:space="preserve">ykonawcy należącego do tej samej grupy kapitałowej – </w:t>
      </w:r>
      <w:r w:rsidR="005D7AA8" w:rsidRPr="00E33491">
        <w:rPr>
          <w:rFonts w:asciiTheme="majorHAnsi" w:hAnsiTheme="majorHAnsi" w:cs="Calibri"/>
          <w:b/>
          <w:bCs/>
          <w:sz w:val="22"/>
          <w:szCs w:val="22"/>
        </w:rPr>
        <w:t xml:space="preserve">Wzór oświadczenia stanowi Załącznik nr </w:t>
      </w:r>
      <w:r w:rsidR="00BD6A0A" w:rsidRPr="00E33491">
        <w:rPr>
          <w:rFonts w:asciiTheme="majorHAnsi" w:hAnsiTheme="majorHAnsi" w:cs="Calibri"/>
          <w:b/>
          <w:bCs/>
          <w:sz w:val="22"/>
          <w:szCs w:val="22"/>
        </w:rPr>
        <w:t>3</w:t>
      </w:r>
      <w:r w:rsidR="00E33491" w:rsidRPr="00E33491">
        <w:rPr>
          <w:rFonts w:asciiTheme="majorHAnsi" w:hAnsiTheme="majorHAnsi" w:cs="Calibri"/>
          <w:b/>
          <w:bCs/>
          <w:sz w:val="22"/>
          <w:szCs w:val="22"/>
        </w:rPr>
        <w:t>A</w:t>
      </w:r>
      <w:r w:rsidR="005D7AA8" w:rsidRPr="00E33491">
        <w:rPr>
          <w:rFonts w:asciiTheme="majorHAnsi" w:hAnsiTheme="majorHAnsi" w:cs="Calibri"/>
          <w:b/>
          <w:bCs/>
          <w:sz w:val="22"/>
          <w:szCs w:val="22"/>
        </w:rPr>
        <w:t xml:space="preserve"> do SWZ</w:t>
      </w:r>
      <w:r w:rsidR="005D7AA8" w:rsidRPr="00E33491">
        <w:rPr>
          <w:rFonts w:asciiTheme="majorHAnsi" w:hAnsiTheme="majorHAnsi" w:cs="Calibri"/>
          <w:sz w:val="22"/>
          <w:szCs w:val="22"/>
        </w:rPr>
        <w:t>.</w:t>
      </w:r>
    </w:p>
    <w:p w14:paraId="1D3F32EA" w14:textId="77777777" w:rsidR="00BA70A0" w:rsidRPr="002F42BA" w:rsidRDefault="00BA70A0" w:rsidP="00B523C4">
      <w:pPr>
        <w:pStyle w:val="Akapitzlist"/>
        <w:numPr>
          <w:ilvl w:val="1"/>
          <w:numId w:val="74"/>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sz w:val="22"/>
          <w:szCs w:val="22"/>
        </w:rPr>
        <w:t>Odpis</w:t>
      </w:r>
      <w:r>
        <w:rPr>
          <w:rFonts w:asciiTheme="majorHAnsi" w:hAnsiTheme="majorHAnsi" w:cs="Calibri"/>
          <w:sz w:val="22"/>
          <w:szCs w:val="22"/>
        </w:rPr>
        <w:t>u</w:t>
      </w:r>
      <w:r w:rsidRPr="002F42BA">
        <w:rPr>
          <w:rFonts w:asciiTheme="majorHAnsi" w:hAnsiTheme="majorHAnsi" w:cs="Calibri"/>
          <w:sz w:val="22"/>
          <w:szCs w:val="22"/>
        </w:rPr>
        <w:t xml:space="preserve"> lub informacj</w:t>
      </w:r>
      <w:r>
        <w:rPr>
          <w:rFonts w:asciiTheme="majorHAnsi" w:hAnsiTheme="majorHAnsi" w:cs="Calibri"/>
          <w:sz w:val="22"/>
          <w:szCs w:val="22"/>
        </w:rPr>
        <w:t>i</w:t>
      </w:r>
      <w:r w:rsidRPr="002F42BA">
        <w:rPr>
          <w:rFonts w:asciiTheme="majorHAnsi" w:hAnsiTheme="majorHAnsi" w:cs="Calibri"/>
          <w:sz w:val="22"/>
          <w:szCs w:val="22"/>
        </w:rPr>
        <w:t xml:space="preserve">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1C91087C" w14:textId="77777777" w:rsidR="000247D0" w:rsidRPr="000247D0" w:rsidRDefault="00A916CE" w:rsidP="00B523C4">
      <w:pPr>
        <w:pStyle w:val="Akapitzlist"/>
        <w:numPr>
          <w:ilvl w:val="1"/>
          <w:numId w:val="74"/>
        </w:numPr>
        <w:suppressAutoHyphens/>
        <w:overflowPunct w:val="0"/>
        <w:spacing w:after="60" w:line="276" w:lineRule="auto"/>
        <w:ind w:left="993" w:hanging="567"/>
        <w:jc w:val="both"/>
        <w:outlineLvl w:val="1"/>
        <w:rPr>
          <w:rFonts w:asciiTheme="majorHAnsi" w:hAnsiTheme="majorHAnsi" w:cs="Calibri"/>
          <w:color w:val="FF0000"/>
          <w:sz w:val="22"/>
          <w:szCs w:val="22"/>
        </w:rPr>
      </w:pPr>
      <w:r w:rsidRPr="000247D0">
        <w:rPr>
          <w:rFonts w:asciiTheme="majorHAnsi" w:hAnsiTheme="majorHAnsi" w:cs="Calibri"/>
          <w:sz w:val="22"/>
          <w:szCs w:val="22"/>
        </w:rPr>
        <w:t xml:space="preserve">Oświadczenie </w:t>
      </w:r>
      <w:r w:rsidR="00BA70A0" w:rsidRPr="000247D0">
        <w:rPr>
          <w:rFonts w:asciiTheme="majorHAnsi" w:hAnsiTheme="majorHAnsi" w:cs="Calibri"/>
          <w:sz w:val="22"/>
          <w:szCs w:val="22"/>
        </w:rPr>
        <w:t>W</w:t>
      </w:r>
      <w:r w:rsidRPr="000247D0">
        <w:rPr>
          <w:rFonts w:asciiTheme="majorHAnsi" w:hAnsiTheme="majorHAnsi" w:cs="Calibri"/>
          <w:sz w:val="22"/>
          <w:szCs w:val="22"/>
        </w:rPr>
        <w:t xml:space="preserve">ykonawcy o aktualności informacji zawartych w oświadczeniu, o którym mowa w art. 125 ust. 1 </w:t>
      </w:r>
      <w:r w:rsidR="000247D0" w:rsidRPr="000247D0">
        <w:rPr>
          <w:rFonts w:asciiTheme="majorHAnsi" w:hAnsiTheme="majorHAnsi" w:cs="Calibri"/>
          <w:sz w:val="22"/>
          <w:szCs w:val="22"/>
        </w:rPr>
        <w:t>ustawy Pzp</w:t>
      </w:r>
      <w:r w:rsidRPr="000247D0">
        <w:rPr>
          <w:rFonts w:asciiTheme="majorHAnsi" w:hAnsiTheme="majorHAnsi" w:cs="Calibri"/>
          <w:sz w:val="22"/>
          <w:szCs w:val="22"/>
        </w:rPr>
        <w:t xml:space="preserve"> w zakresie odnoszącym się do podstaw wykluczenia</w:t>
      </w:r>
      <w:r w:rsidR="000247D0" w:rsidRPr="000247D0">
        <w:rPr>
          <w:rFonts w:asciiTheme="majorHAnsi" w:hAnsiTheme="majorHAnsi" w:cs="Calibri"/>
          <w:sz w:val="22"/>
          <w:szCs w:val="22"/>
        </w:rPr>
        <w:t xml:space="preserve"> o których mowa w:</w:t>
      </w:r>
    </w:p>
    <w:p w14:paraId="02FF4FD9" w14:textId="77777777" w:rsidR="000247D0" w:rsidRPr="000247D0" w:rsidRDefault="000247D0" w:rsidP="00B523C4">
      <w:pPr>
        <w:pStyle w:val="Akapitzlist"/>
        <w:numPr>
          <w:ilvl w:val="2"/>
          <w:numId w:val="74"/>
        </w:numPr>
        <w:suppressAutoHyphens/>
        <w:overflowPunct w:val="0"/>
        <w:spacing w:after="60" w:line="276" w:lineRule="auto"/>
        <w:ind w:left="1701" w:hanging="708"/>
        <w:jc w:val="both"/>
        <w:outlineLvl w:val="1"/>
        <w:rPr>
          <w:rFonts w:asciiTheme="majorHAnsi" w:hAnsiTheme="majorHAnsi" w:cs="Calibri"/>
          <w:sz w:val="22"/>
          <w:szCs w:val="22"/>
        </w:rPr>
      </w:pPr>
      <w:r w:rsidRPr="000247D0">
        <w:rPr>
          <w:rFonts w:asciiTheme="majorHAnsi" w:hAnsiTheme="majorHAnsi" w:cs="Calibri"/>
          <w:sz w:val="22"/>
          <w:szCs w:val="22"/>
        </w:rPr>
        <w:t>w art. 108 ust. 1 pkt 3 ustawy Pzp;</w:t>
      </w:r>
    </w:p>
    <w:p w14:paraId="17A6E04C" w14:textId="77777777" w:rsidR="000247D0" w:rsidRPr="000247D0" w:rsidRDefault="000247D0" w:rsidP="00B523C4">
      <w:pPr>
        <w:pStyle w:val="Akapitzlist"/>
        <w:numPr>
          <w:ilvl w:val="2"/>
          <w:numId w:val="74"/>
        </w:numPr>
        <w:suppressAutoHyphens/>
        <w:overflowPunct w:val="0"/>
        <w:spacing w:after="60" w:line="276" w:lineRule="auto"/>
        <w:ind w:left="1701" w:hanging="708"/>
        <w:jc w:val="both"/>
        <w:outlineLvl w:val="1"/>
        <w:rPr>
          <w:rFonts w:asciiTheme="majorHAnsi" w:hAnsiTheme="majorHAnsi" w:cs="Calibri"/>
          <w:sz w:val="22"/>
          <w:szCs w:val="22"/>
        </w:rPr>
      </w:pPr>
      <w:r w:rsidRPr="000247D0">
        <w:rPr>
          <w:rFonts w:asciiTheme="majorHAnsi" w:hAnsiTheme="majorHAnsi" w:cs="Calibri"/>
          <w:sz w:val="22"/>
          <w:szCs w:val="22"/>
        </w:rPr>
        <w:t>w art.  108  ust.  1  pkt  4  ustawy Pzp, dotyczących orzeczenia zakazu ubiegania się o zamówienie publiczne tytułem środka zapobiegawczego;</w:t>
      </w:r>
    </w:p>
    <w:p w14:paraId="77F77A62" w14:textId="77777777" w:rsidR="000247D0" w:rsidRPr="000247D0" w:rsidRDefault="000247D0" w:rsidP="00B523C4">
      <w:pPr>
        <w:pStyle w:val="Akapitzlist"/>
        <w:numPr>
          <w:ilvl w:val="2"/>
          <w:numId w:val="74"/>
        </w:numPr>
        <w:suppressAutoHyphens/>
        <w:overflowPunct w:val="0"/>
        <w:spacing w:after="60" w:line="276" w:lineRule="auto"/>
        <w:ind w:left="1701" w:hanging="708"/>
        <w:jc w:val="both"/>
        <w:outlineLvl w:val="1"/>
        <w:rPr>
          <w:rFonts w:asciiTheme="majorHAnsi" w:hAnsiTheme="majorHAnsi" w:cs="Calibri"/>
          <w:sz w:val="22"/>
          <w:szCs w:val="22"/>
        </w:rPr>
      </w:pPr>
      <w:r w:rsidRPr="000247D0">
        <w:rPr>
          <w:rFonts w:asciiTheme="majorHAnsi" w:hAnsiTheme="majorHAnsi" w:cs="Calibri"/>
          <w:sz w:val="22"/>
          <w:szCs w:val="22"/>
        </w:rPr>
        <w:t>w art.  108  ust.  1  pkt  5  ustawy Pzp, dotyczących zawarcia z  innymi  Wykonawcami porozumienia mającego na celu zakłócenie konkurencji;</w:t>
      </w:r>
    </w:p>
    <w:p w14:paraId="6C1EE9F9" w14:textId="77777777" w:rsidR="000247D0" w:rsidRDefault="000247D0" w:rsidP="00B523C4">
      <w:pPr>
        <w:pStyle w:val="Akapitzlist"/>
        <w:numPr>
          <w:ilvl w:val="2"/>
          <w:numId w:val="74"/>
        </w:numPr>
        <w:suppressAutoHyphens/>
        <w:overflowPunct w:val="0"/>
        <w:spacing w:after="60" w:line="276" w:lineRule="auto"/>
        <w:ind w:left="1701" w:hanging="708"/>
        <w:jc w:val="both"/>
        <w:outlineLvl w:val="1"/>
        <w:rPr>
          <w:rFonts w:asciiTheme="majorHAnsi" w:hAnsiTheme="majorHAnsi" w:cs="Calibri"/>
          <w:sz w:val="22"/>
          <w:szCs w:val="22"/>
        </w:rPr>
      </w:pPr>
      <w:r w:rsidRPr="000247D0">
        <w:rPr>
          <w:rFonts w:asciiTheme="majorHAnsi" w:hAnsiTheme="majorHAnsi" w:cs="Calibri"/>
          <w:sz w:val="22"/>
          <w:szCs w:val="22"/>
        </w:rPr>
        <w:t>w art. 108 ust. 1 pkt 6 ustawy Pzp.</w:t>
      </w:r>
    </w:p>
    <w:p w14:paraId="7902F6B5" w14:textId="77777777" w:rsidR="00397255" w:rsidRPr="00397255" w:rsidRDefault="00397255" w:rsidP="00397255">
      <w:pPr>
        <w:suppressAutoHyphens/>
        <w:overflowPunct w:val="0"/>
        <w:spacing w:after="60" w:line="276" w:lineRule="auto"/>
        <w:ind w:left="993"/>
        <w:jc w:val="both"/>
        <w:outlineLvl w:val="1"/>
        <w:rPr>
          <w:rFonts w:asciiTheme="majorHAnsi" w:hAnsiTheme="majorHAnsi" w:cs="Calibri"/>
          <w:sz w:val="22"/>
          <w:szCs w:val="22"/>
        </w:rPr>
      </w:pPr>
      <w:r w:rsidRPr="002F42BA">
        <w:rPr>
          <w:rFonts w:asciiTheme="majorHAnsi" w:hAnsiTheme="majorHAnsi" w:cs="Calibri"/>
          <w:sz w:val="22"/>
          <w:szCs w:val="22"/>
        </w:rPr>
        <w:t xml:space="preserve">– </w:t>
      </w:r>
      <w:r w:rsidRPr="002F42BA">
        <w:rPr>
          <w:rFonts w:asciiTheme="majorHAnsi" w:hAnsiTheme="majorHAnsi" w:cs="Calibri"/>
          <w:b/>
          <w:bCs/>
          <w:sz w:val="22"/>
          <w:szCs w:val="22"/>
        </w:rPr>
        <w:t xml:space="preserve">Wzór oświadczenia stanowi </w:t>
      </w:r>
      <w:r w:rsidRPr="00E33491">
        <w:rPr>
          <w:rFonts w:asciiTheme="majorHAnsi" w:hAnsiTheme="majorHAnsi" w:cs="Calibri"/>
          <w:b/>
          <w:bCs/>
          <w:sz w:val="22"/>
          <w:szCs w:val="22"/>
        </w:rPr>
        <w:t>Załącznik nr 3</w:t>
      </w:r>
      <w:r w:rsidR="00E33491" w:rsidRPr="00E33491">
        <w:rPr>
          <w:rFonts w:asciiTheme="majorHAnsi" w:hAnsiTheme="majorHAnsi" w:cs="Calibri"/>
          <w:b/>
          <w:bCs/>
          <w:sz w:val="22"/>
          <w:szCs w:val="22"/>
        </w:rPr>
        <w:t>B</w:t>
      </w:r>
      <w:r w:rsidRPr="00E33491">
        <w:rPr>
          <w:rFonts w:asciiTheme="majorHAnsi" w:hAnsiTheme="majorHAnsi" w:cs="Calibri"/>
          <w:b/>
          <w:bCs/>
          <w:sz w:val="22"/>
          <w:szCs w:val="22"/>
        </w:rPr>
        <w:t xml:space="preserve"> do SWZ</w:t>
      </w:r>
      <w:r w:rsidRPr="00E33491">
        <w:rPr>
          <w:rFonts w:asciiTheme="majorHAnsi" w:hAnsiTheme="majorHAnsi" w:cs="Calibri"/>
          <w:sz w:val="22"/>
          <w:szCs w:val="22"/>
        </w:rPr>
        <w:t>.</w:t>
      </w:r>
    </w:p>
    <w:p w14:paraId="01BF6456" w14:textId="77777777" w:rsidR="004F2BA9" w:rsidRPr="007027F4" w:rsidRDefault="007027F4" w:rsidP="00B523C4">
      <w:pPr>
        <w:pStyle w:val="Akapitzlist"/>
        <w:numPr>
          <w:ilvl w:val="1"/>
          <w:numId w:val="74"/>
        </w:numPr>
        <w:suppressAutoHyphens/>
        <w:overflowPunct w:val="0"/>
        <w:spacing w:after="60" w:line="276" w:lineRule="auto"/>
        <w:ind w:left="993" w:hanging="567"/>
        <w:jc w:val="both"/>
        <w:outlineLvl w:val="1"/>
        <w:rPr>
          <w:rFonts w:asciiTheme="majorHAnsi" w:hAnsiTheme="majorHAnsi" w:cs="Calibri"/>
          <w:sz w:val="22"/>
          <w:szCs w:val="22"/>
        </w:rPr>
      </w:pPr>
      <w:r w:rsidRPr="007027F4">
        <w:rPr>
          <w:rFonts w:asciiTheme="majorHAnsi" w:hAnsiTheme="majorHAnsi" w:cs="Calibri"/>
          <w:sz w:val="22"/>
          <w:szCs w:val="22"/>
        </w:rPr>
        <w:t>W</w:t>
      </w:r>
      <w:r w:rsidR="004F2BA9" w:rsidRPr="007027F4">
        <w:rPr>
          <w:rFonts w:asciiTheme="majorHAnsi" w:hAnsiTheme="majorHAnsi" w:cs="Calibri"/>
          <w:sz w:val="22"/>
          <w:szCs w:val="22"/>
        </w:rPr>
        <w:t xml:space="preserve"> celu potwierdzenia spełniania przez </w:t>
      </w:r>
      <w:r w:rsidRPr="007027F4">
        <w:rPr>
          <w:rFonts w:asciiTheme="majorHAnsi" w:hAnsiTheme="majorHAnsi" w:cs="Calibri"/>
          <w:sz w:val="22"/>
          <w:szCs w:val="22"/>
        </w:rPr>
        <w:t>W</w:t>
      </w:r>
      <w:r w:rsidR="004F2BA9" w:rsidRPr="007027F4">
        <w:rPr>
          <w:rFonts w:asciiTheme="majorHAnsi" w:hAnsiTheme="majorHAnsi" w:cs="Calibri"/>
          <w:sz w:val="22"/>
          <w:szCs w:val="22"/>
        </w:rPr>
        <w:t xml:space="preserve">ykonawcę warunków udziału w postępowaniu </w:t>
      </w:r>
      <w:r w:rsidR="004F2BA9" w:rsidRPr="007027F4">
        <w:rPr>
          <w:rFonts w:asciiTheme="majorHAnsi" w:hAnsiTheme="majorHAnsi" w:cs="Calibri"/>
          <w:sz w:val="22"/>
          <w:szCs w:val="22"/>
        </w:rPr>
        <w:lastRenderedPageBreak/>
        <w:t>dotyczących wymaganych uprawnień do prowadzenia określonej działalności gospodarczej lub zawodowej</w:t>
      </w:r>
      <w:r w:rsidRPr="007027F4">
        <w:rPr>
          <w:rFonts w:asciiTheme="majorHAnsi" w:hAnsiTheme="majorHAnsi" w:cs="Calibri"/>
          <w:sz w:val="22"/>
          <w:szCs w:val="22"/>
        </w:rPr>
        <w:t xml:space="preserve"> - </w:t>
      </w:r>
      <w:r w:rsidR="004F2BA9" w:rsidRPr="007027F4">
        <w:rPr>
          <w:rFonts w:asciiTheme="majorHAnsi" w:hAnsiTheme="majorHAnsi" w:cs="Calibri"/>
          <w:sz w:val="22"/>
          <w:szCs w:val="22"/>
        </w:rPr>
        <w:t>odpowiednie zezwolenia, licencj</w:t>
      </w:r>
      <w:r w:rsidRPr="007027F4">
        <w:rPr>
          <w:rFonts w:asciiTheme="majorHAnsi" w:hAnsiTheme="majorHAnsi" w:cs="Calibri"/>
          <w:sz w:val="22"/>
          <w:szCs w:val="22"/>
        </w:rPr>
        <w:t>ę</w:t>
      </w:r>
      <w:r w:rsidR="004F2BA9" w:rsidRPr="007027F4">
        <w:rPr>
          <w:rFonts w:asciiTheme="majorHAnsi" w:hAnsiTheme="majorHAnsi" w:cs="Calibri"/>
          <w:sz w:val="22"/>
          <w:szCs w:val="22"/>
        </w:rPr>
        <w:t>, koncesj</w:t>
      </w:r>
      <w:r w:rsidRPr="007027F4">
        <w:rPr>
          <w:rFonts w:asciiTheme="majorHAnsi" w:hAnsiTheme="majorHAnsi" w:cs="Calibri"/>
          <w:sz w:val="22"/>
          <w:szCs w:val="22"/>
        </w:rPr>
        <w:t>ę</w:t>
      </w:r>
      <w:r w:rsidR="004F2BA9" w:rsidRPr="007027F4">
        <w:rPr>
          <w:rFonts w:asciiTheme="majorHAnsi" w:hAnsiTheme="majorHAnsi" w:cs="Calibri"/>
          <w:sz w:val="22"/>
          <w:szCs w:val="22"/>
        </w:rPr>
        <w:t xml:space="preserve"> lub potwierdzeni</w:t>
      </w:r>
      <w:r w:rsidRPr="007027F4">
        <w:rPr>
          <w:rFonts w:asciiTheme="majorHAnsi" w:hAnsiTheme="majorHAnsi" w:cs="Calibri"/>
          <w:sz w:val="22"/>
          <w:szCs w:val="22"/>
        </w:rPr>
        <w:t>e</w:t>
      </w:r>
      <w:r w:rsidR="004F2BA9" w:rsidRPr="007027F4">
        <w:rPr>
          <w:rFonts w:asciiTheme="majorHAnsi" w:hAnsiTheme="majorHAnsi" w:cs="Calibri"/>
          <w:sz w:val="22"/>
          <w:szCs w:val="22"/>
        </w:rPr>
        <w:t xml:space="preserve"> wpisu do rejestru działalności regulowanej, jeżeli ich posiadanie jest niezbędne do świadczenia usług</w:t>
      </w:r>
      <w:r w:rsidRPr="007027F4">
        <w:rPr>
          <w:rFonts w:asciiTheme="majorHAnsi" w:hAnsiTheme="majorHAnsi" w:cs="Calibri"/>
          <w:sz w:val="22"/>
          <w:szCs w:val="22"/>
        </w:rPr>
        <w:t xml:space="preserve"> ubezpieczeniowych</w:t>
      </w:r>
      <w:r w:rsidR="004F2BA9" w:rsidRPr="007027F4">
        <w:rPr>
          <w:rFonts w:asciiTheme="majorHAnsi" w:hAnsiTheme="majorHAnsi" w:cs="Calibri"/>
          <w:sz w:val="22"/>
          <w:szCs w:val="22"/>
        </w:rPr>
        <w:t xml:space="preserve"> w kraju, w którym </w:t>
      </w:r>
      <w:r w:rsidRPr="007027F4">
        <w:rPr>
          <w:rFonts w:asciiTheme="majorHAnsi" w:hAnsiTheme="majorHAnsi" w:cs="Calibri"/>
          <w:sz w:val="22"/>
          <w:szCs w:val="22"/>
        </w:rPr>
        <w:t>W</w:t>
      </w:r>
      <w:r w:rsidR="004F2BA9" w:rsidRPr="007027F4">
        <w:rPr>
          <w:rFonts w:asciiTheme="majorHAnsi" w:hAnsiTheme="majorHAnsi" w:cs="Calibri"/>
          <w:sz w:val="22"/>
          <w:szCs w:val="22"/>
        </w:rPr>
        <w:t>ykonawca ma siedzibę lub miejsce zamieszkania;</w:t>
      </w:r>
    </w:p>
    <w:p w14:paraId="2678DDFB" w14:textId="77777777" w:rsidR="007027F4" w:rsidRPr="007027F4" w:rsidRDefault="007027F4" w:rsidP="007027F4">
      <w:pPr>
        <w:pStyle w:val="Akapitzlist"/>
        <w:suppressAutoHyphens/>
        <w:overflowPunct w:val="0"/>
        <w:spacing w:after="60" w:line="276" w:lineRule="auto"/>
        <w:ind w:left="993"/>
        <w:jc w:val="both"/>
        <w:outlineLvl w:val="1"/>
        <w:rPr>
          <w:rFonts w:asciiTheme="majorHAnsi" w:hAnsiTheme="majorHAnsi" w:cs="Calibri"/>
          <w:sz w:val="22"/>
          <w:szCs w:val="22"/>
        </w:rPr>
      </w:pPr>
      <w:r w:rsidRPr="007027F4">
        <w:rPr>
          <w:rFonts w:asciiTheme="majorHAnsi" w:hAnsiTheme="majorHAnsi" w:cs="Calibri"/>
          <w:bCs/>
          <w:sz w:val="22"/>
          <w:szCs w:val="22"/>
        </w:rPr>
        <w:t xml:space="preserve">Wykonawcy mających siedzibę na terenie RP </w:t>
      </w:r>
      <w:r w:rsidR="006C1927">
        <w:rPr>
          <w:rFonts w:asciiTheme="majorHAnsi" w:hAnsiTheme="majorHAnsi" w:cs="Calibri"/>
          <w:bCs/>
          <w:sz w:val="22"/>
          <w:szCs w:val="22"/>
        </w:rPr>
        <w:t>składają</w:t>
      </w:r>
      <w:r w:rsidRPr="007027F4">
        <w:rPr>
          <w:rFonts w:asciiTheme="majorHAnsi" w:hAnsiTheme="majorHAnsi" w:cs="Calibri"/>
          <w:bCs/>
          <w:sz w:val="22"/>
          <w:szCs w:val="22"/>
        </w:rPr>
        <w:t xml:space="preserve"> zezwolenie </w:t>
      </w:r>
      <w:r w:rsidR="0012126E">
        <w:rPr>
          <w:rFonts w:asciiTheme="majorHAnsi" w:hAnsiTheme="majorHAnsi" w:cs="Calibri"/>
          <w:bCs/>
          <w:sz w:val="22"/>
          <w:szCs w:val="22"/>
        </w:rPr>
        <w:t xml:space="preserve">wydane przez </w:t>
      </w:r>
      <w:r w:rsidR="006C1927">
        <w:rPr>
          <w:rFonts w:asciiTheme="majorHAnsi" w:hAnsiTheme="majorHAnsi" w:cs="Calibri"/>
          <w:bCs/>
          <w:sz w:val="22"/>
          <w:szCs w:val="22"/>
        </w:rPr>
        <w:t>właściw</w:t>
      </w:r>
      <w:r w:rsidR="0012126E">
        <w:rPr>
          <w:rFonts w:asciiTheme="majorHAnsi" w:hAnsiTheme="majorHAnsi" w:cs="Calibri"/>
          <w:bCs/>
          <w:sz w:val="22"/>
          <w:szCs w:val="22"/>
        </w:rPr>
        <w:t>y</w:t>
      </w:r>
      <w:r w:rsidR="006C1927">
        <w:rPr>
          <w:rFonts w:asciiTheme="majorHAnsi" w:hAnsiTheme="majorHAnsi" w:cs="Calibri"/>
          <w:bCs/>
          <w:sz w:val="22"/>
          <w:szCs w:val="22"/>
        </w:rPr>
        <w:t xml:space="preserve"> organ</w:t>
      </w:r>
      <w:r w:rsidR="0012126E">
        <w:rPr>
          <w:rFonts w:asciiTheme="majorHAnsi" w:hAnsiTheme="majorHAnsi" w:cs="Calibri"/>
          <w:bCs/>
          <w:sz w:val="22"/>
          <w:szCs w:val="22"/>
        </w:rPr>
        <w:t xml:space="preserve"> </w:t>
      </w:r>
      <w:r w:rsidRPr="007027F4">
        <w:rPr>
          <w:rFonts w:asciiTheme="majorHAnsi" w:hAnsiTheme="majorHAnsi" w:cs="Calibri"/>
          <w:sz w:val="22"/>
          <w:szCs w:val="22"/>
        </w:rPr>
        <w:t xml:space="preserve">na prowadzenie działalności ubezpieczeniowej w </w:t>
      </w:r>
      <w:r w:rsidRPr="007027F4">
        <w:rPr>
          <w:rFonts w:asciiTheme="majorHAnsi" w:hAnsiTheme="majorHAnsi" w:cs="Calibri"/>
          <w:bCs/>
          <w:sz w:val="22"/>
          <w:szCs w:val="22"/>
        </w:rPr>
        <w:t>myśl ustawy z dnia 11 września 2015 r. o działalności ubezpieczeniowej i reasekuracyjnej (Dz.U. 2020, poz. 895 z późn. zm.) w zakresie wszystkich grup ryzyk objętych przedmiotem zamówienia w danej części zamówienia</w:t>
      </w:r>
      <w:r w:rsidR="0012126E">
        <w:rPr>
          <w:rFonts w:asciiTheme="majorHAnsi" w:hAnsiTheme="majorHAnsi" w:cs="Calibri"/>
          <w:sz w:val="22"/>
          <w:szCs w:val="22"/>
        </w:rPr>
        <w:t>;</w:t>
      </w:r>
      <w:r w:rsidRPr="007027F4">
        <w:rPr>
          <w:rFonts w:asciiTheme="majorHAnsi" w:hAnsiTheme="majorHAnsi" w:cs="Calibri"/>
          <w:sz w:val="22"/>
          <w:szCs w:val="22"/>
        </w:rPr>
        <w:t xml:space="preserve"> w przypadku rozpoczęcia działalności przed 28 sierpnia 1990r. – oświadczeni</w:t>
      </w:r>
      <w:r w:rsidR="006C1927">
        <w:rPr>
          <w:rFonts w:asciiTheme="majorHAnsi" w:hAnsiTheme="majorHAnsi" w:cs="Calibri"/>
          <w:sz w:val="22"/>
          <w:szCs w:val="22"/>
        </w:rPr>
        <w:t>e</w:t>
      </w:r>
      <w:r w:rsidRPr="007027F4">
        <w:rPr>
          <w:rFonts w:asciiTheme="majorHAnsi" w:hAnsiTheme="majorHAnsi" w:cs="Calibri"/>
          <w:sz w:val="22"/>
          <w:szCs w:val="22"/>
        </w:rPr>
        <w:t xml:space="preserve"> Wykonawcy </w:t>
      </w:r>
      <w:r w:rsidR="006C1927" w:rsidRPr="007027F4">
        <w:rPr>
          <w:rFonts w:asciiTheme="majorHAnsi" w:hAnsiTheme="majorHAnsi" w:cs="Calibri"/>
          <w:sz w:val="22"/>
          <w:szCs w:val="22"/>
        </w:rPr>
        <w:t xml:space="preserve">o posiadaniu uprawnień do prowadzenia działalności ubezpieczeniowej w zakresie wszystkich grup ryzyk objętych przedmiotem zamówienia w danej części zamówienia </w:t>
      </w:r>
      <w:r w:rsidRPr="007027F4">
        <w:rPr>
          <w:rFonts w:asciiTheme="majorHAnsi" w:hAnsiTheme="majorHAnsi" w:cs="Calibri"/>
          <w:sz w:val="22"/>
          <w:szCs w:val="22"/>
        </w:rPr>
        <w:t>lub zaświadczeni</w:t>
      </w:r>
      <w:r w:rsidR="006C1927">
        <w:rPr>
          <w:rFonts w:asciiTheme="majorHAnsi" w:hAnsiTheme="majorHAnsi" w:cs="Calibri"/>
          <w:sz w:val="22"/>
          <w:szCs w:val="22"/>
        </w:rPr>
        <w:t>e</w:t>
      </w:r>
      <w:r w:rsidRPr="007027F4">
        <w:rPr>
          <w:rFonts w:asciiTheme="majorHAnsi" w:hAnsiTheme="majorHAnsi" w:cs="Calibri"/>
          <w:sz w:val="22"/>
          <w:szCs w:val="22"/>
        </w:rPr>
        <w:t xml:space="preserve"> wydane przez Komisję Nadzoru Finansowego potwierdzając</w:t>
      </w:r>
      <w:r w:rsidR="006C1927">
        <w:rPr>
          <w:rFonts w:asciiTheme="majorHAnsi" w:hAnsiTheme="majorHAnsi" w:cs="Calibri"/>
          <w:sz w:val="22"/>
          <w:szCs w:val="22"/>
        </w:rPr>
        <w:t>e</w:t>
      </w:r>
      <w:r w:rsidRPr="007027F4">
        <w:rPr>
          <w:rFonts w:asciiTheme="majorHAnsi" w:hAnsiTheme="majorHAnsi" w:cs="Calibri"/>
          <w:sz w:val="22"/>
          <w:szCs w:val="22"/>
        </w:rPr>
        <w:t xml:space="preserve"> posiadanie uprawnień do prowadzenia działalności ubezpieczeniowej</w:t>
      </w:r>
      <w:r w:rsidR="006C1927" w:rsidRPr="006C1927">
        <w:rPr>
          <w:rFonts w:asciiTheme="majorHAnsi" w:hAnsiTheme="majorHAnsi" w:cs="Calibri"/>
          <w:sz w:val="22"/>
          <w:szCs w:val="22"/>
        </w:rPr>
        <w:t xml:space="preserve"> </w:t>
      </w:r>
      <w:r w:rsidR="006C1927" w:rsidRPr="007027F4">
        <w:rPr>
          <w:rFonts w:asciiTheme="majorHAnsi" w:hAnsiTheme="majorHAnsi" w:cs="Calibri"/>
          <w:sz w:val="22"/>
          <w:szCs w:val="22"/>
        </w:rPr>
        <w:t>w zakresie wszystkich grup ryzyk objętych przedmiotem zamówienia w danej części zamówienia</w:t>
      </w:r>
      <w:r w:rsidRPr="007027F4">
        <w:rPr>
          <w:rFonts w:asciiTheme="majorHAnsi" w:hAnsiTheme="majorHAnsi" w:cs="Calibri"/>
          <w:sz w:val="22"/>
          <w:szCs w:val="22"/>
        </w:rPr>
        <w:t>.</w:t>
      </w:r>
    </w:p>
    <w:p w14:paraId="05E8BC82" w14:textId="77777777" w:rsidR="009157FB" w:rsidRPr="003D542A" w:rsidRDefault="009157FB" w:rsidP="00B523C4">
      <w:pPr>
        <w:pStyle w:val="Akapitzlist"/>
        <w:numPr>
          <w:ilvl w:val="0"/>
          <w:numId w:val="74"/>
        </w:numPr>
        <w:suppressAutoHyphens/>
        <w:overflowPunct w:val="0"/>
        <w:spacing w:after="60" w:line="276" w:lineRule="auto"/>
        <w:ind w:left="426" w:hanging="426"/>
        <w:jc w:val="both"/>
        <w:outlineLvl w:val="1"/>
        <w:rPr>
          <w:rFonts w:asciiTheme="majorHAnsi" w:hAnsiTheme="majorHAnsi" w:cs="Calibri"/>
          <w:sz w:val="22"/>
          <w:szCs w:val="22"/>
        </w:rPr>
      </w:pPr>
      <w:r w:rsidRPr="003D542A">
        <w:rPr>
          <w:rFonts w:asciiTheme="majorHAnsi" w:hAnsiTheme="majorHAnsi" w:cs="Calibri"/>
          <w:sz w:val="22"/>
          <w:szCs w:val="22"/>
        </w:rPr>
        <w:t>Jeżeli Wykonawca ma siedzibę lub miejsce zamieszkania poza granicami Rzeczypospolitej Polskiej:</w:t>
      </w:r>
    </w:p>
    <w:p w14:paraId="4C9474EF" w14:textId="77777777" w:rsidR="009157FB" w:rsidRPr="003D542A" w:rsidRDefault="009157FB" w:rsidP="00B523C4">
      <w:pPr>
        <w:pStyle w:val="Akapitzlist"/>
        <w:numPr>
          <w:ilvl w:val="1"/>
          <w:numId w:val="74"/>
        </w:numPr>
        <w:suppressAutoHyphens/>
        <w:overflowPunct w:val="0"/>
        <w:spacing w:after="60" w:line="276" w:lineRule="auto"/>
        <w:ind w:left="993" w:hanging="567"/>
        <w:jc w:val="both"/>
        <w:outlineLvl w:val="1"/>
        <w:rPr>
          <w:rFonts w:asciiTheme="majorHAnsi" w:hAnsiTheme="majorHAnsi" w:cs="Calibri"/>
          <w:sz w:val="22"/>
          <w:szCs w:val="22"/>
        </w:rPr>
      </w:pPr>
      <w:r w:rsidRPr="003D542A">
        <w:rPr>
          <w:rFonts w:asciiTheme="majorHAnsi" w:hAnsiTheme="majorHAnsi" w:cs="Calibri"/>
          <w:sz w:val="22"/>
          <w:szCs w:val="22"/>
        </w:rPr>
        <w:t>zamiast dokumentu, o której mowa w ust. 6.1</w:t>
      </w:r>
      <w:r w:rsidR="007027F4">
        <w:rPr>
          <w:rFonts w:asciiTheme="majorHAnsi" w:hAnsiTheme="majorHAnsi" w:cs="Calibri"/>
          <w:sz w:val="22"/>
          <w:szCs w:val="22"/>
        </w:rPr>
        <w:t>.,</w:t>
      </w:r>
      <w:r w:rsidRPr="003D542A">
        <w:rPr>
          <w:rFonts w:asciiTheme="majorHAnsi" w:hAnsiTheme="majorHAnsi" w:cs="Calibri"/>
          <w:sz w:val="22"/>
          <w:szCs w:val="22"/>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6.1.</w:t>
      </w:r>
      <w:r w:rsidR="003D542A" w:rsidRPr="003D542A">
        <w:rPr>
          <w:rFonts w:asciiTheme="majorHAnsi" w:hAnsiTheme="majorHAnsi" w:cs="Calibri"/>
          <w:sz w:val="22"/>
          <w:szCs w:val="22"/>
        </w:rPr>
        <w:t xml:space="preserve"> </w:t>
      </w:r>
    </w:p>
    <w:p w14:paraId="7656C704" w14:textId="77777777" w:rsidR="00D579CB" w:rsidRPr="003D542A" w:rsidRDefault="00D579CB" w:rsidP="00B523C4">
      <w:pPr>
        <w:pStyle w:val="Akapitzlist"/>
        <w:numPr>
          <w:ilvl w:val="1"/>
          <w:numId w:val="74"/>
        </w:numPr>
        <w:suppressAutoHyphens/>
        <w:overflowPunct w:val="0"/>
        <w:spacing w:after="60" w:line="276" w:lineRule="auto"/>
        <w:ind w:left="993" w:hanging="567"/>
        <w:jc w:val="both"/>
        <w:outlineLvl w:val="1"/>
        <w:rPr>
          <w:rFonts w:asciiTheme="majorHAnsi" w:hAnsiTheme="majorHAnsi" w:cs="Calibri"/>
          <w:sz w:val="22"/>
          <w:szCs w:val="22"/>
        </w:rPr>
      </w:pPr>
      <w:r w:rsidRPr="003D542A">
        <w:rPr>
          <w:rFonts w:asciiTheme="majorHAnsi" w:hAnsiTheme="majorHAnsi" w:cs="Calibri"/>
          <w:sz w:val="22"/>
          <w:szCs w:val="22"/>
        </w:rPr>
        <w:t xml:space="preserve">zamiast dokumentu, o których mowa w ust. </w:t>
      </w:r>
      <w:r w:rsidR="009157FB" w:rsidRPr="003D542A">
        <w:rPr>
          <w:rFonts w:asciiTheme="majorHAnsi" w:hAnsiTheme="majorHAnsi" w:cs="Calibri"/>
          <w:sz w:val="22"/>
          <w:szCs w:val="22"/>
        </w:rPr>
        <w:t>6.3.</w:t>
      </w:r>
      <w:r w:rsidRPr="003D542A">
        <w:rPr>
          <w:rFonts w:asciiTheme="majorHAnsi" w:hAnsiTheme="majorHAnsi" w:cs="Calibri"/>
          <w:sz w:val="22"/>
          <w:szCs w:val="22"/>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A1DEE9E" w14:textId="77777777" w:rsidR="004F2BA9" w:rsidRPr="004F2BA9" w:rsidRDefault="004F2BA9" w:rsidP="00B523C4">
      <w:pPr>
        <w:pStyle w:val="Akapitzlist"/>
        <w:numPr>
          <w:ilvl w:val="0"/>
          <w:numId w:val="74"/>
        </w:numPr>
        <w:suppressAutoHyphens/>
        <w:overflowPunct w:val="0"/>
        <w:spacing w:after="60" w:line="276" w:lineRule="auto"/>
        <w:ind w:left="426" w:hanging="426"/>
        <w:jc w:val="both"/>
        <w:outlineLvl w:val="1"/>
        <w:rPr>
          <w:rFonts w:asciiTheme="majorHAnsi" w:hAnsiTheme="majorHAnsi" w:cs="Calibri"/>
          <w:sz w:val="22"/>
          <w:szCs w:val="22"/>
        </w:rPr>
      </w:pPr>
      <w:r w:rsidRPr="004F2BA9">
        <w:rPr>
          <w:rFonts w:asciiTheme="majorHAnsi" w:hAnsiTheme="majorHAnsi" w:cs="Calibri"/>
          <w:sz w:val="22"/>
          <w:szCs w:val="22"/>
        </w:rPr>
        <w:t>Dokument, o którym mowa w ust. 7.1. powinien być wystawiony nie wcześniej niż 6 miesięcy przed jego złożeniem. Dokumenty, o których mowa w ust. 7.2., powinny być wystawione nie wcześniej niż 3 miesiące przed ich złożeniem.</w:t>
      </w:r>
    </w:p>
    <w:p w14:paraId="69582180" w14:textId="77777777" w:rsidR="004F2BA9" w:rsidRPr="004F2BA9" w:rsidRDefault="004F2BA9" w:rsidP="00B523C4">
      <w:pPr>
        <w:pStyle w:val="Akapitzlist"/>
        <w:numPr>
          <w:ilvl w:val="0"/>
          <w:numId w:val="74"/>
        </w:numPr>
        <w:suppressAutoHyphens/>
        <w:overflowPunct w:val="0"/>
        <w:spacing w:after="60" w:line="276" w:lineRule="auto"/>
        <w:ind w:left="426" w:hanging="426"/>
        <w:jc w:val="both"/>
        <w:outlineLvl w:val="1"/>
        <w:rPr>
          <w:rFonts w:asciiTheme="majorHAnsi" w:hAnsiTheme="majorHAnsi" w:cs="Calibri"/>
          <w:sz w:val="22"/>
          <w:szCs w:val="22"/>
        </w:rPr>
      </w:pPr>
      <w:r w:rsidRPr="004F2BA9">
        <w:rPr>
          <w:rFonts w:asciiTheme="majorHAnsi" w:hAnsiTheme="majorHAnsi" w:cs="Calibri"/>
          <w:sz w:val="22"/>
          <w:szCs w:val="22"/>
        </w:rPr>
        <w:t>Jeżeli w kraju, w którym Wykonawca ma siedzibę lub miejsce zamieszkania, nie wydaje się dokumentów, o których mowa w ust. 7.,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8. stosuje się odpowiednio.</w:t>
      </w:r>
    </w:p>
    <w:p w14:paraId="750A204F" w14:textId="77777777" w:rsidR="00B4536A" w:rsidRPr="00B4536A" w:rsidRDefault="00D579CB" w:rsidP="00B523C4">
      <w:pPr>
        <w:pStyle w:val="Akapitzlist"/>
        <w:numPr>
          <w:ilvl w:val="0"/>
          <w:numId w:val="74"/>
        </w:numPr>
        <w:suppressAutoHyphens/>
        <w:overflowPunct w:val="0"/>
        <w:spacing w:after="60" w:line="276" w:lineRule="auto"/>
        <w:ind w:left="426" w:hanging="426"/>
        <w:jc w:val="both"/>
        <w:outlineLvl w:val="1"/>
        <w:rPr>
          <w:rFonts w:asciiTheme="majorHAnsi" w:hAnsiTheme="majorHAnsi" w:cs="Arial"/>
          <w:sz w:val="22"/>
          <w:szCs w:val="22"/>
        </w:rPr>
      </w:pPr>
      <w:r w:rsidRPr="00B4536A">
        <w:rPr>
          <w:rFonts w:asciiTheme="majorHAnsi" w:hAnsiTheme="majorHAnsi" w:cs="Calibri"/>
          <w:sz w:val="22"/>
          <w:szCs w:val="22"/>
        </w:rPr>
        <w:t>Zamawiając</w:t>
      </w:r>
      <w:r w:rsidR="00B4536A" w:rsidRPr="00B4536A">
        <w:rPr>
          <w:rFonts w:asciiTheme="majorHAnsi" w:hAnsiTheme="majorHAnsi" w:cs="Calibri"/>
          <w:sz w:val="22"/>
          <w:szCs w:val="22"/>
        </w:rPr>
        <w:t xml:space="preserve">y </w:t>
      </w:r>
      <w:r w:rsidRPr="00B4536A">
        <w:rPr>
          <w:rFonts w:asciiTheme="majorHAnsi" w:hAnsiTheme="majorHAnsi" w:cs="Calibri"/>
          <w:sz w:val="22"/>
          <w:szCs w:val="22"/>
        </w:rPr>
        <w:t>nie wzywa do złożenia podmiotowych środków dowodowych,</w:t>
      </w:r>
      <w:r w:rsidRPr="00B4536A">
        <w:rPr>
          <w:rFonts w:asciiTheme="majorHAnsi" w:hAnsiTheme="majorHAnsi" w:cs="Arial"/>
          <w:sz w:val="22"/>
          <w:szCs w:val="22"/>
        </w:rPr>
        <w:t xml:space="preserve">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B4536A" w:rsidRPr="00B4536A">
        <w:rPr>
          <w:rFonts w:asciiTheme="majorHAnsi" w:hAnsiTheme="majorHAnsi" w:cs="Arial"/>
          <w:sz w:val="22"/>
          <w:szCs w:val="22"/>
        </w:rPr>
        <w:t xml:space="preserve">w JEDZ dane </w:t>
      </w:r>
      <w:r w:rsidR="00B4536A" w:rsidRPr="00B4536A">
        <w:rPr>
          <w:rFonts w:asciiTheme="majorHAnsi" w:hAnsiTheme="majorHAnsi" w:cs="Arial"/>
          <w:sz w:val="22"/>
          <w:szCs w:val="22"/>
        </w:rPr>
        <w:lastRenderedPageBreak/>
        <w:t xml:space="preserve">umożliwiające dostęp do tych środków, </w:t>
      </w:r>
      <w:r w:rsidR="00B4536A" w:rsidRPr="00C63AE1">
        <w:rPr>
          <w:rFonts w:asciiTheme="majorHAnsi" w:hAnsiTheme="majorHAnsi" w:cs="Arial"/>
          <w:sz w:val="22"/>
          <w:szCs w:val="22"/>
        </w:rPr>
        <w:t>a także wówczas gdy podmiotowym środkiem dowodowym jest oświadczenie, którego treść odpowiada zakresowi oświadczenia, o którym mowa w art. 125 ust. 1 ustawy Pzp.</w:t>
      </w:r>
    </w:p>
    <w:p w14:paraId="20867DB9" w14:textId="77777777" w:rsidR="00D579CB" w:rsidRPr="00B4536A" w:rsidRDefault="00D579CB" w:rsidP="00B523C4">
      <w:pPr>
        <w:pStyle w:val="Akapitzlist"/>
        <w:numPr>
          <w:ilvl w:val="0"/>
          <w:numId w:val="74"/>
        </w:numPr>
        <w:suppressAutoHyphens/>
        <w:overflowPunct w:val="0"/>
        <w:spacing w:after="60" w:line="276" w:lineRule="auto"/>
        <w:ind w:left="426" w:hanging="426"/>
        <w:jc w:val="both"/>
        <w:outlineLvl w:val="1"/>
        <w:rPr>
          <w:rFonts w:asciiTheme="majorHAnsi" w:hAnsiTheme="majorHAnsi" w:cs="Calibri"/>
          <w:sz w:val="22"/>
          <w:szCs w:val="22"/>
        </w:rPr>
      </w:pPr>
      <w:r w:rsidRPr="00B4536A">
        <w:rPr>
          <w:rFonts w:asciiTheme="majorHAnsi" w:hAnsiTheme="majorHAnsi" w:cs="Calibri"/>
          <w:sz w:val="22"/>
          <w:szCs w:val="22"/>
        </w:rPr>
        <w:t>Wykonawca nie jest zobowiązany do złożenia podmiotowych środków dowodowych, które Zamawiający lub Pełnomocnik Zamawiającego posiada, jeżeli Wykonawca wskaże te środki oraz potwierdzi ich prawidłowość i aktualność.</w:t>
      </w:r>
    </w:p>
    <w:p w14:paraId="6291E1F8" w14:textId="77777777" w:rsidR="00D579CB" w:rsidRPr="007027F4" w:rsidRDefault="00D579CB" w:rsidP="00B523C4">
      <w:pPr>
        <w:pStyle w:val="Akapitzlist"/>
        <w:numPr>
          <w:ilvl w:val="0"/>
          <w:numId w:val="74"/>
        </w:numPr>
        <w:suppressAutoHyphens/>
        <w:overflowPunct w:val="0"/>
        <w:spacing w:after="60" w:line="276" w:lineRule="auto"/>
        <w:ind w:left="426" w:hanging="426"/>
        <w:jc w:val="both"/>
        <w:outlineLvl w:val="1"/>
        <w:rPr>
          <w:rFonts w:asciiTheme="majorHAnsi" w:hAnsiTheme="majorHAnsi" w:cs="Calibri"/>
          <w:sz w:val="22"/>
          <w:szCs w:val="22"/>
        </w:rPr>
      </w:pPr>
      <w:r w:rsidRPr="007027F4">
        <w:rPr>
          <w:rFonts w:asciiTheme="majorHAnsi" w:hAnsiTheme="majorHAnsi"/>
          <w:sz w:val="22"/>
          <w:szCs w:val="22"/>
        </w:rPr>
        <w:t>Jeżeli zachodzą uzasadnione podstawy do uznania, że złożone uprzednio podmiotowe środki dowodowe nie są już aktualne, Zamawiając</w:t>
      </w:r>
      <w:r w:rsidR="007027F4" w:rsidRPr="007027F4">
        <w:rPr>
          <w:rFonts w:asciiTheme="majorHAnsi" w:hAnsiTheme="majorHAnsi"/>
          <w:sz w:val="22"/>
          <w:szCs w:val="22"/>
        </w:rPr>
        <w:t>y</w:t>
      </w:r>
      <w:r w:rsidRPr="007027F4">
        <w:rPr>
          <w:rFonts w:asciiTheme="majorHAnsi" w:hAnsiTheme="majorHAnsi"/>
          <w:sz w:val="22"/>
          <w:szCs w:val="22"/>
        </w:rPr>
        <w:t xml:space="preserve"> może w każdym czasie wezwać </w:t>
      </w:r>
      <w:r w:rsidR="007027F4" w:rsidRPr="007027F4">
        <w:rPr>
          <w:rFonts w:asciiTheme="majorHAnsi" w:hAnsiTheme="majorHAnsi"/>
          <w:sz w:val="22"/>
          <w:szCs w:val="22"/>
        </w:rPr>
        <w:t>W</w:t>
      </w:r>
      <w:r w:rsidRPr="007027F4">
        <w:rPr>
          <w:rFonts w:asciiTheme="majorHAnsi" w:hAnsiTheme="majorHAnsi"/>
          <w:sz w:val="22"/>
          <w:szCs w:val="22"/>
        </w:rPr>
        <w:t xml:space="preserve">ykonawcę lub </w:t>
      </w:r>
      <w:r w:rsidR="007027F4" w:rsidRPr="007027F4">
        <w:rPr>
          <w:rFonts w:asciiTheme="majorHAnsi" w:hAnsiTheme="majorHAnsi"/>
          <w:sz w:val="22"/>
          <w:szCs w:val="22"/>
        </w:rPr>
        <w:t>W</w:t>
      </w:r>
      <w:r w:rsidRPr="007027F4">
        <w:rPr>
          <w:rFonts w:asciiTheme="majorHAnsi" w:hAnsiTheme="majorHAnsi"/>
          <w:sz w:val="22"/>
          <w:szCs w:val="22"/>
        </w:rPr>
        <w:t>ykonawców do złożenia wszystkich lub niektórych podmiotowych środków dowodowych, aktualnych na dzień ich złożenia.</w:t>
      </w:r>
    </w:p>
    <w:p w14:paraId="1196D70A" w14:textId="77777777" w:rsidR="00D579CB" w:rsidRPr="00B4536A" w:rsidRDefault="00D579CB" w:rsidP="00B523C4">
      <w:pPr>
        <w:pStyle w:val="Akapitzlist"/>
        <w:numPr>
          <w:ilvl w:val="0"/>
          <w:numId w:val="74"/>
        </w:numPr>
        <w:suppressAutoHyphens/>
        <w:overflowPunct w:val="0"/>
        <w:spacing w:after="60" w:line="276" w:lineRule="auto"/>
        <w:ind w:left="426" w:hanging="426"/>
        <w:jc w:val="both"/>
        <w:outlineLvl w:val="1"/>
        <w:rPr>
          <w:rFonts w:asciiTheme="majorHAnsi" w:hAnsiTheme="majorHAnsi" w:cs="Calibri"/>
          <w:sz w:val="22"/>
          <w:szCs w:val="22"/>
        </w:rPr>
      </w:pPr>
      <w:r w:rsidRPr="00B4536A">
        <w:rPr>
          <w:rFonts w:asciiTheme="majorHAnsi" w:hAnsiTheme="majorHAnsi" w:cs="Arial"/>
          <w:sz w:val="22"/>
          <w:szCs w:val="22"/>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Pr="00B4536A">
        <w:rPr>
          <w:rFonts w:asciiTheme="majorHAnsi" w:hAnsiTheme="majorHAnsi"/>
          <w:sz w:val="22"/>
          <w:szCs w:val="22"/>
        </w:rPr>
        <w:t xml:space="preserve"> (Dz. U. z 2020 r. poz. 2415)</w:t>
      </w:r>
      <w:r w:rsidRPr="00B4536A">
        <w:rPr>
          <w:rFonts w:asciiTheme="majorHAnsi" w:hAnsiTheme="majorHAnsi" w:cs="Arial"/>
          <w:sz w:val="22"/>
          <w:szCs w:val="22"/>
        </w:rPr>
        <w:t xml:space="preserve"> oraz przepisy rozporządzenia Prezesa Rady Ministrów z dnia 30</w:t>
      </w:r>
      <w:r w:rsidRPr="00B4536A">
        <w:rPr>
          <w:rFonts w:asciiTheme="majorHAnsi" w:hAnsiTheme="majorHAnsi" w:cs="Arial"/>
          <w:caps/>
          <w:sz w:val="22"/>
          <w:szCs w:val="22"/>
        </w:rPr>
        <w:t xml:space="preserve"> </w:t>
      </w:r>
      <w:r w:rsidRPr="00B4536A">
        <w:rPr>
          <w:rFonts w:asciiTheme="majorHAnsi" w:hAnsiTheme="majorHAnsi" w:cs="Arial"/>
          <w:sz w:val="22"/>
          <w:szCs w:val="22"/>
        </w:rPr>
        <w:t xml:space="preserve">grudnia 2020 r. w sprawie sposobu sporządzania i przekazywania informacji oraz wymagań technicznych dla dokumentów elektronicznych oraz środków komunikacji elektronicznej w postępowaniu o udzielenie zamówienia publicznego lub konkursie </w:t>
      </w:r>
      <w:r w:rsidRPr="00B4536A">
        <w:rPr>
          <w:rFonts w:asciiTheme="majorHAnsi" w:hAnsiTheme="majorHAnsi"/>
          <w:sz w:val="22"/>
          <w:szCs w:val="22"/>
        </w:rPr>
        <w:t>(Dz.U. z 2020 r. poz. 2452).</w:t>
      </w:r>
    </w:p>
    <w:p w14:paraId="62C45C58" w14:textId="77777777" w:rsidR="00690408" w:rsidRPr="002F42BA" w:rsidRDefault="00690408" w:rsidP="00FC756C">
      <w:pPr>
        <w:pStyle w:val="Styl15"/>
      </w:pPr>
      <w:r w:rsidRPr="002F42BA">
        <w:rPr>
          <w:rStyle w:val="Odwoanieintensywne"/>
          <w:rFonts w:cstheme="minorBidi"/>
          <w:b/>
          <w:bCs w:val="0"/>
          <w:color w:val="002060"/>
          <w:spacing w:val="0"/>
        </w:rPr>
        <w:t>ROZDZ. X</w:t>
      </w:r>
      <w:r w:rsidR="00937CA3">
        <w:rPr>
          <w:rStyle w:val="Odwoanieintensywne"/>
          <w:rFonts w:cstheme="minorBidi"/>
          <w:b/>
          <w:bCs w:val="0"/>
          <w:color w:val="002060"/>
          <w:spacing w:val="0"/>
        </w:rPr>
        <w:t>I</w:t>
      </w:r>
      <w:r w:rsidRPr="002F42BA">
        <w:rPr>
          <w:rStyle w:val="Odwoanieintensywne"/>
          <w:rFonts w:cstheme="minorBidi"/>
          <w:b/>
          <w:bCs w:val="0"/>
          <w:color w:val="002060"/>
          <w:spacing w:val="0"/>
        </w:rPr>
        <w:t>V</w:t>
      </w:r>
      <w:r w:rsidRPr="002F42BA">
        <w:rPr>
          <w:rStyle w:val="Odwoanieintensywne"/>
          <w:rFonts w:cstheme="minorBidi"/>
          <w:b/>
          <w:bCs w:val="0"/>
          <w:color w:val="002060"/>
          <w:spacing w:val="0"/>
        </w:rPr>
        <w:tab/>
        <w:t>INFORMACJA DLA WYKONAWCÓW WSPÓLNIE UBIEGAJĄCYCH SIĘ O</w:t>
      </w:r>
      <w:r w:rsidR="00F12A08" w:rsidRPr="002F42BA">
        <w:rPr>
          <w:rStyle w:val="Odwoanieintensywne"/>
          <w:rFonts w:cstheme="minorBidi"/>
          <w:b/>
          <w:bCs w:val="0"/>
          <w:color w:val="002060"/>
          <w:spacing w:val="0"/>
        </w:rPr>
        <w:t> </w:t>
      </w:r>
      <w:r w:rsidRPr="002F42BA">
        <w:rPr>
          <w:rStyle w:val="Odwoanieintensywne"/>
          <w:rFonts w:cstheme="minorBidi"/>
          <w:b/>
          <w:bCs w:val="0"/>
          <w:color w:val="002060"/>
          <w:spacing w:val="0"/>
        </w:rPr>
        <w:t>UDZIELENIE ZAMÓWIENIA</w:t>
      </w:r>
      <w:r w:rsidR="00F12A08" w:rsidRPr="002F42BA">
        <w:rPr>
          <w:rStyle w:val="Odwoanieintensywne"/>
          <w:rFonts w:cstheme="minorBidi"/>
          <w:b/>
          <w:bCs w:val="0"/>
          <w:color w:val="002060"/>
          <w:spacing w:val="0"/>
        </w:rPr>
        <w:t>.</w:t>
      </w:r>
    </w:p>
    <w:p w14:paraId="22178146" w14:textId="77777777" w:rsidR="00690408" w:rsidRPr="002F42BA" w:rsidRDefault="00690408" w:rsidP="00B523C4">
      <w:pPr>
        <w:pStyle w:val="Akapitzlist"/>
        <w:widowControl/>
        <w:numPr>
          <w:ilvl w:val="0"/>
          <w:numId w:val="86"/>
        </w:numPr>
        <w:tabs>
          <w:tab w:val="clear" w:pos="1009"/>
        </w:tabs>
        <w:suppressAutoHyphens/>
        <w:autoSpaceDE/>
        <w:autoSpaceDN/>
        <w:adjustRightInd/>
        <w:spacing w:before="240" w:line="276" w:lineRule="auto"/>
        <w:ind w:left="425" w:hanging="425"/>
        <w:contextualSpacing/>
        <w:jc w:val="both"/>
        <w:rPr>
          <w:rFonts w:asciiTheme="majorHAnsi" w:hAnsiTheme="majorHAnsi" w:cs="Arial"/>
          <w:sz w:val="22"/>
          <w:szCs w:val="22"/>
        </w:rPr>
      </w:pPr>
      <w:r w:rsidRPr="002F42BA">
        <w:rPr>
          <w:rFonts w:asciiTheme="majorHAnsi" w:hAnsiTheme="majorHAnsi" w:cs="Arial"/>
          <w:sz w:val="22"/>
          <w:szCs w:val="22"/>
        </w:rPr>
        <w:t>Wykonawcy mogą wspólnie ubiegać się o udzielenie zamówienia. W takim przypadku Wykonawcy ustanawiają pełnomocnika do reprezentowania ich w postępowaniu albo do</w:t>
      </w:r>
      <w:r w:rsidR="00F12A08" w:rsidRPr="002F42BA">
        <w:rPr>
          <w:rFonts w:asciiTheme="majorHAnsi" w:hAnsiTheme="majorHAnsi" w:cs="Arial"/>
          <w:sz w:val="22"/>
          <w:szCs w:val="22"/>
        </w:rPr>
        <w:t> </w:t>
      </w:r>
      <w:r w:rsidRPr="002F42BA">
        <w:rPr>
          <w:rFonts w:asciiTheme="majorHAnsi" w:hAnsiTheme="majorHAnsi" w:cs="Arial"/>
          <w:sz w:val="22"/>
          <w:szCs w:val="22"/>
        </w:rPr>
        <w:t>reprezentowania i zawarcia umowy w sprawie zamówienia publicznego. Pełnomocnictwo winno być załączone do oferty</w:t>
      </w:r>
      <w:r w:rsidR="00A916CE">
        <w:rPr>
          <w:rFonts w:asciiTheme="majorHAnsi" w:hAnsiTheme="majorHAnsi" w:cs="Arial"/>
          <w:sz w:val="22"/>
          <w:szCs w:val="22"/>
        </w:rPr>
        <w:t xml:space="preserve"> w formie elektronicznej</w:t>
      </w:r>
      <w:r w:rsidRPr="002F42BA">
        <w:rPr>
          <w:rFonts w:asciiTheme="majorHAnsi" w:hAnsiTheme="majorHAnsi" w:cs="Arial"/>
          <w:sz w:val="22"/>
          <w:szCs w:val="22"/>
        </w:rPr>
        <w:t xml:space="preserve">. </w:t>
      </w:r>
    </w:p>
    <w:p w14:paraId="7AC72415" w14:textId="77777777" w:rsidR="00414068" w:rsidRPr="00414068" w:rsidRDefault="00A916CE" w:rsidP="00B523C4">
      <w:pPr>
        <w:pStyle w:val="Akapitzlist"/>
        <w:widowControl/>
        <w:numPr>
          <w:ilvl w:val="0"/>
          <w:numId w:val="86"/>
        </w:numPr>
        <w:tabs>
          <w:tab w:val="clear" w:pos="1009"/>
        </w:tabs>
        <w:suppressAutoHyphens/>
        <w:autoSpaceDE/>
        <w:autoSpaceDN/>
        <w:adjustRightInd/>
        <w:spacing w:before="240" w:line="276" w:lineRule="auto"/>
        <w:ind w:left="425" w:hanging="425"/>
        <w:contextualSpacing/>
        <w:jc w:val="both"/>
        <w:rPr>
          <w:rFonts w:asciiTheme="majorHAnsi" w:hAnsiTheme="majorHAnsi" w:cs="Arial"/>
          <w:sz w:val="22"/>
          <w:szCs w:val="22"/>
        </w:rPr>
      </w:pPr>
      <w:r w:rsidRPr="00414068">
        <w:rPr>
          <w:rFonts w:asciiTheme="majorHAnsi" w:hAnsiTheme="majorHAnsi" w:cs="Arial"/>
          <w:sz w:val="22"/>
          <w:szCs w:val="22"/>
        </w:rPr>
        <w:t xml:space="preserve">W przypadku Wykonawców wspólnie ubiegających się o udzielenie zamówienia, Jednolity Europejski Dokument Zamówienia (JEDZ) składa każdy z Wykonawców wspólnie ubiegających się o zamówienie. </w:t>
      </w:r>
      <w:r w:rsidR="00414068" w:rsidRPr="00414068">
        <w:rPr>
          <w:rFonts w:asciiTheme="majorHAnsi" w:hAnsiTheme="majorHAnsi" w:cs="Arial"/>
          <w:sz w:val="22"/>
          <w:szCs w:val="22"/>
        </w:rPr>
        <w:t>Oświadczenie te wstępnie potwierdza spełnianie warunków udziału w postępowaniu oraz brak podstaw do wykluczenia w zakresie, w którym każdy z Wykonawców wykazuje spełnianie warunków udziału w postępowaniu oraz brak podstaw do wykluczenia.</w:t>
      </w:r>
    </w:p>
    <w:p w14:paraId="44C028AC" w14:textId="77777777" w:rsidR="00690408" w:rsidRPr="00414068" w:rsidRDefault="00CB1257" w:rsidP="00B523C4">
      <w:pPr>
        <w:pStyle w:val="Akapitzlist"/>
        <w:widowControl/>
        <w:numPr>
          <w:ilvl w:val="0"/>
          <w:numId w:val="86"/>
        </w:numPr>
        <w:tabs>
          <w:tab w:val="clear" w:pos="1009"/>
        </w:tabs>
        <w:suppressAutoHyphens/>
        <w:autoSpaceDE/>
        <w:autoSpaceDN/>
        <w:adjustRightInd/>
        <w:spacing w:before="240" w:line="276" w:lineRule="auto"/>
        <w:ind w:left="425" w:hanging="425"/>
        <w:contextualSpacing/>
        <w:jc w:val="both"/>
        <w:rPr>
          <w:rFonts w:asciiTheme="majorHAnsi" w:hAnsiTheme="majorHAnsi" w:cs="Arial"/>
          <w:sz w:val="22"/>
          <w:szCs w:val="22"/>
        </w:rPr>
      </w:pPr>
      <w:r w:rsidRPr="00414068">
        <w:rPr>
          <w:rFonts w:asciiTheme="majorHAnsi" w:hAnsiTheme="majorHAnsi" w:cs="Arial"/>
          <w:sz w:val="22"/>
          <w:szCs w:val="22"/>
        </w:rPr>
        <w:t>Podmiotowe środki dowodowe, o których mowa w Rozdziale XII</w:t>
      </w:r>
      <w:r w:rsidR="001B0B70" w:rsidRPr="00414068">
        <w:rPr>
          <w:rFonts w:asciiTheme="majorHAnsi" w:hAnsiTheme="majorHAnsi" w:cs="Arial"/>
          <w:sz w:val="22"/>
          <w:szCs w:val="22"/>
        </w:rPr>
        <w:t>I</w:t>
      </w:r>
      <w:r w:rsidRPr="00414068">
        <w:rPr>
          <w:rFonts w:asciiTheme="majorHAnsi" w:hAnsiTheme="majorHAnsi" w:cs="Arial"/>
          <w:sz w:val="22"/>
          <w:szCs w:val="22"/>
        </w:rPr>
        <w:t xml:space="preserve"> ust. </w:t>
      </w:r>
      <w:r w:rsidR="00414068" w:rsidRPr="00414068">
        <w:rPr>
          <w:rFonts w:asciiTheme="majorHAnsi" w:hAnsiTheme="majorHAnsi" w:cs="Arial"/>
          <w:sz w:val="22"/>
          <w:szCs w:val="22"/>
        </w:rPr>
        <w:t>6</w:t>
      </w:r>
      <w:r w:rsidRPr="00414068">
        <w:rPr>
          <w:rFonts w:asciiTheme="majorHAnsi" w:hAnsiTheme="majorHAnsi" w:cs="Arial"/>
          <w:sz w:val="22"/>
          <w:szCs w:val="22"/>
        </w:rPr>
        <w:t xml:space="preserve"> SWZ s</w:t>
      </w:r>
      <w:r w:rsidR="00690408" w:rsidRPr="00414068">
        <w:rPr>
          <w:rFonts w:asciiTheme="majorHAnsi" w:hAnsiTheme="majorHAnsi" w:cs="Arial"/>
          <w:sz w:val="22"/>
          <w:szCs w:val="22"/>
        </w:rPr>
        <w:t>kłada każdy z</w:t>
      </w:r>
      <w:r w:rsidR="00F12A08" w:rsidRPr="00414068">
        <w:rPr>
          <w:rFonts w:asciiTheme="majorHAnsi" w:hAnsiTheme="majorHAnsi" w:cs="Arial"/>
          <w:sz w:val="22"/>
          <w:szCs w:val="22"/>
        </w:rPr>
        <w:t> </w:t>
      </w:r>
      <w:r w:rsidR="00690408" w:rsidRPr="00414068">
        <w:rPr>
          <w:rFonts w:asciiTheme="majorHAnsi" w:hAnsiTheme="majorHAnsi" w:cs="Arial"/>
          <w:sz w:val="22"/>
          <w:szCs w:val="22"/>
        </w:rPr>
        <w:t>Wykonawców wspólnie ubiegających się o zamówienie.</w:t>
      </w:r>
    </w:p>
    <w:p w14:paraId="1AE52FD2" w14:textId="77777777" w:rsidR="00A916CE" w:rsidRPr="00414068" w:rsidRDefault="00A916CE" w:rsidP="00B523C4">
      <w:pPr>
        <w:pStyle w:val="Akapitzlist"/>
        <w:widowControl/>
        <w:numPr>
          <w:ilvl w:val="0"/>
          <w:numId w:val="86"/>
        </w:numPr>
        <w:tabs>
          <w:tab w:val="clear" w:pos="1009"/>
        </w:tabs>
        <w:suppressAutoHyphens/>
        <w:autoSpaceDE/>
        <w:autoSpaceDN/>
        <w:adjustRightInd/>
        <w:spacing w:before="240" w:line="276" w:lineRule="auto"/>
        <w:ind w:left="425" w:hanging="425"/>
        <w:contextualSpacing/>
        <w:jc w:val="both"/>
        <w:rPr>
          <w:rFonts w:asciiTheme="majorHAnsi" w:hAnsiTheme="majorHAnsi" w:cs="Arial"/>
          <w:sz w:val="22"/>
          <w:szCs w:val="22"/>
        </w:rPr>
      </w:pPr>
      <w:r w:rsidRPr="00414068">
        <w:rPr>
          <w:rFonts w:asciiTheme="majorHAnsi" w:hAnsiTheme="majorHAnsi" w:cs="Arial"/>
          <w:sz w:val="22"/>
          <w:szCs w:val="22"/>
        </w:rPr>
        <w:t xml:space="preserve">Wykonawcy wspólnie ubiegający się o udzielenie zamówienia </w:t>
      </w:r>
      <w:r w:rsidR="00414068" w:rsidRPr="00414068">
        <w:rPr>
          <w:rFonts w:asciiTheme="majorHAnsi" w:hAnsiTheme="majorHAnsi" w:cs="Arial"/>
          <w:sz w:val="22"/>
          <w:szCs w:val="22"/>
        </w:rPr>
        <w:t>dołączają do oferty oświadczenie, z którego wynika,</w:t>
      </w:r>
      <w:r w:rsidRPr="00414068">
        <w:rPr>
          <w:rFonts w:asciiTheme="majorHAnsi" w:hAnsiTheme="majorHAnsi" w:cs="Arial"/>
          <w:sz w:val="22"/>
          <w:szCs w:val="22"/>
        </w:rPr>
        <w:t xml:space="preserve"> które usługi wykonają poszczególni </w:t>
      </w:r>
      <w:r w:rsidR="00414068" w:rsidRPr="00414068">
        <w:rPr>
          <w:rFonts w:asciiTheme="majorHAnsi" w:hAnsiTheme="majorHAnsi" w:cs="Arial"/>
          <w:sz w:val="22"/>
          <w:szCs w:val="22"/>
        </w:rPr>
        <w:t>W</w:t>
      </w:r>
      <w:r w:rsidRPr="00414068">
        <w:rPr>
          <w:rFonts w:asciiTheme="majorHAnsi" w:hAnsiTheme="majorHAnsi" w:cs="Arial"/>
          <w:sz w:val="22"/>
          <w:szCs w:val="22"/>
        </w:rPr>
        <w:t xml:space="preserve">ykonawcy. </w:t>
      </w:r>
    </w:p>
    <w:p w14:paraId="65683CE4" w14:textId="77777777" w:rsidR="00824677" w:rsidRPr="002F42BA" w:rsidRDefault="00824677"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XV PEŁNOMOCNITWO.</w:t>
      </w:r>
    </w:p>
    <w:p w14:paraId="6AF4DA1B" w14:textId="77777777" w:rsidR="00824677" w:rsidRPr="002F42BA" w:rsidRDefault="00824677" w:rsidP="00B523C4">
      <w:pPr>
        <w:pStyle w:val="Akapitzlist"/>
        <w:numPr>
          <w:ilvl w:val="0"/>
          <w:numId w:val="93"/>
        </w:numPr>
        <w:suppressAutoHyphens/>
        <w:overflowPunct w:val="0"/>
        <w:spacing w:after="60" w:line="276" w:lineRule="auto"/>
        <w:ind w:left="426" w:hanging="426"/>
        <w:jc w:val="both"/>
        <w:outlineLvl w:val="1"/>
        <w:rPr>
          <w:rFonts w:asciiTheme="majorHAnsi" w:hAnsiTheme="majorHAnsi" w:cs="Arial"/>
          <w:sz w:val="22"/>
          <w:szCs w:val="22"/>
        </w:rPr>
      </w:pPr>
      <w:r w:rsidRPr="002F42BA">
        <w:rPr>
          <w:rFonts w:asciiTheme="majorHAnsi" w:hAnsiTheme="majorHAnsi" w:cs="Arial"/>
          <w:sz w:val="22"/>
          <w:szCs w:val="22"/>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4E60317F" w14:textId="77777777" w:rsidR="00824677" w:rsidRPr="002F42BA" w:rsidRDefault="00824677" w:rsidP="00B523C4">
      <w:pPr>
        <w:pStyle w:val="Akapitzlist"/>
        <w:numPr>
          <w:ilvl w:val="0"/>
          <w:numId w:val="93"/>
        </w:numPr>
        <w:suppressAutoHyphens/>
        <w:overflowPunct w:val="0"/>
        <w:spacing w:after="60" w:line="276" w:lineRule="auto"/>
        <w:ind w:left="426" w:hanging="426"/>
        <w:jc w:val="both"/>
        <w:outlineLvl w:val="1"/>
        <w:rPr>
          <w:rFonts w:asciiTheme="majorHAnsi" w:hAnsiTheme="majorHAnsi" w:cs="Arial"/>
          <w:sz w:val="22"/>
          <w:szCs w:val="22"/>
        </w:rPr>
      </w:pPr>
      <w:r w:rsidRPr="002F42BA">
        <w:rPr>
          <w:rFonts w:asciiTheme="majorHAnsi" w:hAnsiTheme="majorHAnsi" w:cs="Arial"/>
          <w:sz w:val="22"/>
          <w:szCs w:val="22"/>
        </w:rPr>
        <w:t>Wykonawca nie jest zobowiązany do złożenia dokumentów, o których mowa w ust. 1, jeżeli Zamawiający może je uzyskać za pomocą bezpłatnych i ogólnodostępnych baz danych, o ile Wykonawca wskazał dane umożliwiające dostęp do tych dokumentów.</w:t>
      </w:r>
    </w:p>
    <w:p w14:paraId="5B57C05C" w14:textId="77777777" w:rsidR="00824677" w:rsidRPr="002F42BA" w:rsidRDefault="00824677" w:rsidP="00B523C4">
      <w:pPr>
        <w:pStyle w:val="Akapitzlist"/>
        <w:numPr>
          <w:ilvl w:val="0"/>
          <w:numId w:val="93"/>
        </w:numPr>
        <w:suppressAutoHyphens/>
        <w:overflowPunct w:val="0"/>
        <w:spacing w:after="60" w:line="276" w:lineRule="auto"/>
        <w:ind w:left="426" w:hanging="426"/>
        <w:jc w:val="both"/>
        <w:outlineLvl w:val="1"/>
        <w:rPr>
          <w:rFonts w:asciiTheme="majorHAnsi" w:hAnsiTheme="majorHAnsi" w:cs="Arial"/>
          <w:sz w:val="22"/>
          <w:szCs w:val="22"/>
        </w:rPr>
      </w:pPr>
      <w:r w:rsidRPr="002F42BA">
        <w:rPr>
          <w:rFonts w:asciiTheme="majorHAnsi" w:hAnsiTheme="majorHAnsi" w:cs="Arial"/>
          <w:sz w:val="22"/>
          <w:szCs w:val="22"/>
        </w:rPr>
        <w:lastRenderedPageBreak/>
        <w:t>Jeżeli w imieniu Wykonawcy działa osoba, której umocowanie do jego reprezentowania nie wynika z dokumentów, o których mowa w ust. 1 Zamawiający żąda od Wykonawcy pełnomocnictwa lub innego dokumentu potwierdzającego umocowanie do reprezentowania Wykonawcy.</w:t>
      </w:r>
    </w:p>
    <w:p w14:paraId="507B607D" w14:textId="77777777" w:rsidR="00824677" w:rsidRPr="002F42BA" w:rsidRDefault="00824677" w:rsidP="00B523C4">
      <w:pPr>
        <w:pStyle w:val="Akapitzlist"/>
        <w:numPr>
          <w:ilvl w:val="0"/>
          <w:numId w:val="93"/>
        </w:numPr>
        <w:suppressAutoHyphens/>
        <w:overflowPunct w:val="0"/>
        <w:spacing w:after="60" w:line="276" w:lineRule="auto"/>
        <w:ind w:left="426" w:hanging="426"/>
        <w:jc w:val="both"/>
        <w:outlineLvl w:val="1"/>
        <w:rPr>
          <w:rFonts w:asciiTheme="majorHAnsi" w:hAnsiTheme="majorHAnsi" w:cs="Arial"/>
          <w:sz w:val="22"/>
          <w:szCs w:val="22"/>
        </w:rPr>
      </w:pPr>
      <w:r w:rsidRPr="002F42BA">
        <w:rPr>
          <w:rFonts w:asciiTheme="majorHAnsi" w:hAnsiTheme="majorHAnsi" w:cs="Arial"/>
          <w:sz w:val="22"/>
          <w:szCs w:val="22"/>
        </w:rPr>
        <w:t>Zapisy ust. 3 stosuje się odpowiednio do osoby działającej w imieniu Wykonawców wspólnie ubiegających się o udzielenie zamówienia publicznego.</w:t>
      </w:r>
    </w:p>
    <w:p w14:paraId="283177CC" w14:textId="77777777"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EF1C95" w:rsidRPr="002F42BA">
        <w:rPr>
          <w:rStyle w:val="Odwoanieintensywne"/>
          <w:rFonts w:cstheme="minorBidi"/>
          <w:b/>
          <w:bCs w:val="0"/>
          <w:color w:val="002060"/>
          <w:spacing w:val="0"/>
        </w:rPr>
        <w:t>V</w:t>
      </w:r>
      <w:r w:rsidR="000D5973"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r>
      <w:r w:rsidR="00F86A79" w:rsidRPr="002F42BA">
        <w:rPr>
          <w:rStyle w:val="Odwoanieintensywne"/>
          <w:rFonts w:cstheme="minorBidi"/>
          <w:b/>
          <w:bCs w:val="0"/>
          <w:color w:val="002060"/>
          <w:spacing w:val="0"/>
        </w:rPr>
        <w:t>INFORMACJE O ŚRODKACH KOMUNIKACJI ELEKTRONICZNEJ, PRZY UŻYCIU KTÓRYCH ZAMAWIAJĄC</w:t>
      </w:r>
      <w:r w:rsidR="00806FC0" w:rsidRPr="002F42BA">
        <w:rPr>
          <w:rStyle w:val="Odwoanieintensywne"/>
          <w:rFonts w:cstheme="minorBidi"/>
          <w:b/>
          <w:bCs w:val="0"/>
          <w:color w:val="002060"/>
          <w:spacing w:val="0"/>
        </w:rPr>
        <w:t xml:space="preserve">Y </w:t>
      </w:r>
      <w:r w:rsidR="00F86A79" w:rsidRPr="002F42BA">
        <w:rPr>
          <w:rStyle w:val="Odwoanieintensywne"/>
          <w:rFonts w:cstheme="minorBidi"/>
          <w:b/>
          <w:bCs w:val="0"/>
          <w:color w:val="002060"/>
          <w:spacing w:val="0"/>
        </w:rPr>
        <w:t>BĘDZIE KOMUNIKOWAŁ SIĘ Z</w:t>
      </w:r>
      <w:r w:rsidR="00F12A08" w:rsidRPr="002F42BA">
        <w:rPr>
          <w:rStyle w:val="Odwoanieintensywne"/>
          <w:rFonts w:cstheme="minorBidi"/>
          <w:b/>
          <w:bCs w:val="0"/>
          <w:color w:val="002060"/>
          <w:spacing w:val="0"/>
        </w:rPr>
        <w:t> </w:t>
      </w:r>
      <w:r w:rsidR="00F86A79" w:rsidRPr="002F42BA">
        <w:rPr>
          <w:rStyle w:val="Odwoanieintensywne"/>
          <w:rFonts w:cstheme="minorBidi"/>
          <w:b/>
          <w:bCs w:val="0"/>
          <w:color w:val="002060"/>
          <w:spacing w:val="0"/>
        </w:rPr>
        <w:t xml:space="preserve">WYKONAWCAMI ORAZ INFORMACJE O WYMAGANIACH TECHNICZNYCH </w:t>
      </w:r>
      <w:r w:rsidR="00806FC0" w:rsidRPr="002F42BA">
        <w:rPr>
          <w:rStyle w:val="Odwoanieintensywne"/>
          <w:rFonts w:cstheme="minorBidi"/>
          <w:b/>
          <w:bCs w:val="0"/>
          <w:color w:val="002060"/>
          <w:spacing w:val="0"/>
        </w:rPr>
        <w:t xml:space="preserve">I </w:t>
      </w:r>
      <w:r w:rsidR="00F86A79" w:rsidRPr="002F42BA">
        <w:rPr>
          <w:rStyle w:val="Odwoanieintensywne"/>
          <w:rFonts w:cstheme="minorBidi"/>
          <w:b/>
          <w:bCs w:val="0"/>
          <w:color w:val="002060"/>
          <w:spacing w:val="0"/>
        </w:rPr>
        <w:t>ORGANIZACYJNYCH SPORZĄDZANIA, WYSYŁANIA I ODBIERANIA KORESPONDENCJI ELEKTRONICZNEJ</w:t>
      </w:r>
      <w:r w:rsidR="00F12A08" w:rsidRPr="002F42BA">
        <w:rPr>
          <w:rStyle w:val="Odwoanieintensywne"/>
          <w:rFonts w:cstheme="minorBidi"/>
          <w:b/>
          <w:bCs w:val="0"/>
          <w:color w:val="002060"/>
          <w:spacing w:val="0"/>
        </w:rPr>
        <w:t>.</w:t>
      </w:r>
    </w:p>
    <w:p w14:paraId="0CCDA587" w14:textId="77777777" w:rsidR="009F764D" w:rsidRPr="000F3E9B" w:rsidRDefault="009F764D" w:rsidP="00B523C4">
      <w:pPr>
        <w:pStyle w:val="Akapitzlist"/>
        <w:numPr>
          <w:ilvl w:val="0"/>
          <w:numId w:val="75"/>
        </w:numPr>
        <w:suppressAutoHyphens/>
        <w:overflowPunct w:val="0"/>
        <w:spacing w:after="60" w:line="276" w:lineRule="auto"/>
        <w:ind w:left="426" w:hanging="426"/>
        <w:jc w:val="both"/>
        <w:outlineLvl w:val="1"/>
        <w:rPr>
          <w:rFonts w:asciiTheme="majorHAnsi" w:hAnsiTheme="majorHAnsi" w:cs="Arial"/>
          <w:b/>
          <w:color w:val="002060"/>
          <w:sz w:val="22"/>
          <w:szCs w:val="22"/>
        </w:rPr>
      </w:pPr>
      <w:r w:rsidRPr="000F3E9B">
        <w:rPr>
          <w:rFonts w:asciiTheme="majorHAnsi" w:hAnsiTheme="majorHAnsi" w:cs="Arial"/>
          <w:b/>
          <w:color w:val="002060"/>
          <w:sz w:val="22"/>
          <w:szCs w:val="22"/>
        </w:rPr>
        <w:t>Informacje ogólne</w:t>
      </w:r>
    </w:p>
    <w:p w14:paraId="4853EC68" w14:textId="77777777" w:rsidR="009F764D" w:rsidRPr="000F3E9B" w:rsidRDefault="009F764D" w:rsidP="00B523C4">
      <w:pPr>
        <w:pStyle w:val="Akapitzlist"/>
        <w:numPr>
          <w:ilvl w:val="1"/>
          <w:numId w:val="75"/>
        </w:numPr>
        <w:suppressAutoHyphens/>
        <w:overflowPunct w:val="0"/>
        <w:spacing w:after="60" w:line="276" w:lineRule="auto"/>
        <w:ind w:left="993" w:hanging="567"/>
        <w:jc w:val="both"/>
        <w:outlineLvl w:val="1"/>
        <w:rPr>
          <w:rFonts w:asciiTheme="majorHAnsi" w:hAnsiTheme="majorHAnsi" w:cs="Calibri"/>
          <w:bCs/>
          <w:sz w:val="22"/>
          <w:szCs w:val="22"/>
        </w:rPr>
      </w:pPr>
      <w:r w:rsidRPr="000F3E9B">
        <w:rPr>
          <w:rFonts w:asciiTheme="majorHAnsi" w:hAnsiTheme="majorHAnsi" w:cs="Arial"/>
          <w:bCs/>
          <w:sz w:val="22"/>
          <w:szCs w:val="22"/>
        </w:rPr>
        <w:t>Komunikacja w postępowaniu o udzielenie zamówienia, w tym składanie ofert, wymiana informacji oraz przekazywanie dokumentów lub oświadczeń między Zamawiając</w:t>
      </w:r>
      <w:r>
        <w:rPr>
          <w:rFonts w:asciiTheme="majorHAnsi" w:hAnsiTheme="majorHAnsi" w:cs="Arial"/>
          <w:bCs/>
          <w:sz w:val="22"/>
          <w:szCs w:val="22"/>
        </w:rPr>
        <w:t>ym</w:t>
      </w:r>
      <w:r w:rsidRPr="000F3E9B">
        <w:rPr>
          <w:rFonts w:asciiTheme="majorHAnsi" w:hAnsiTheme="majorHAnsi" w:cs="Arial"/>
          <w:bCs/>
          <w:sz w:val="22"/>
          <w:szCs w:val="22"/>
        </w:rPr>
        <w:t xml:space="preserve"> a Wykonawcą, odbywa się przy użyciu środków komunikacji elektronicznej. Przez środki komunikacji elektronicznej rozumie się środki komunikacji elektronicznej zdefiniowane w ustawie z dnia 18 lipca 2002 r. o świadczeniu usług drogą elektroniczną (Dz. U. z 2020 r. poz. 344 z późń. zm.).</w:t>
      </w:r>
    </w:p>
    <w:p w14:paraId="56A12CBE" w14:textId="77777777" w:rsidR="009F764D" w:rsidRPr="000F3E9B" w:rsidRDefault="009F764D" w:rsidP="00B523C4">
      <w:pPr>
        <w:pStyle w:val="Akapitzlist"/>
        <w:numPr>
          <w:ilvl w:val="1"/>
          <w:numId w:val="75"/>
        </w:numPr>
        <w:suppressAutoHyphens/>
        <w:overflowPunct w:val="0"/>
        <w:spacing w:after="60" w:line="276" w:lineRule="auto"/>
        <w:ind w:left="993" w:hanging="567"/>
        <w:jc w:val="both"/>
        <w:outlineLvl w:val="1"/>
        <w:rPr>
          <w:rFonts w:asciiTheme="majorHAnsi" w:hAnsiTheme="majorHAnsi" w:cs="Calibri"/>
          <w:bCs/>
          <w:sz w:val="22"/>
          <w:szCs w:val="22"/>
        </w:rPr>
      </w:pPr>
      <w:r w:rsidRPr="000F3E9B">
        <w:rPr>
          <w:rFonts w:asciiTheme="majorHAnsi" w:hAnsiTheme="majorHAnsi" w:cs="Calibri"/>
          <w:bCs/>
          <w:sz w:val="22"/>
          <w:szCs w:val="22"/>
        </w:rPr>
        <w:t xml:space="preserve">W postępowaniu o udzielenie zamówienia komunikacja między Zamawiającym a Wykonawcami odbywa się za pośrednictwem </w:t>
      </w:r>
      <w:hyperlink r:id="rId21" w:history="1">
        <w:r w:rsidRPr="00556D74">
          <w:rPr>
            <w:rStyle w:val="Hipercze"/>
            <w:rFonts w:asciiTheme="majorHAnsi" w:hAnsiTheme="majorHAnsi" w:cs="Calibri"/>
            <w:bCs/>
            <w:sz w:val="22"/>
            <w:szCs w:val="22"/>
          </w:rPr>
          <w:t>https://platformazakupowa.pl/</w:t>
        </w:r>
      </w:hyperlink>
      <w:r>
        <w:rPr>
          <w:rFonts w:asciiTheme="majorHAnsi" w:hAnsiTheme="majorHAnsi" w:cs="Calibri"/>
          <w:bCs/>
          <w:sz w:val="22"/>
          <w:szCs w:val="22"/>
        </w:rPr>
        <w:t xml:space="preserve"> </w:t>
      </w:r>
      <w:r w:rsidRPr="000F3E9B">
        <w:rPr>
          <w:rFonts w:asciiTheme="majorHAnsi" w:hAnsiTheme="majorHAnsi" w:cs="Calibri"/>
          <w:bCs/>
          <w:sz w:val="22"/>
          <w:szCs w:val="22"/>
        </w:rPr>
        <w:t xml:space="preserve">pod adresem: </w:t>
      </w:r>
      <w:hyperlink r:id="rId22" w:history="1">
        <w:r w:rsidRPr="009F764D">
          <w:rPr>
            <w:rStyle w:val="Hipercze"/>
            <w:rFonts w:asciiTheme="majorHAnsi" w:hAnsiTheme="majorHAnsi"/>
            <w:sz w:val="22"/>
            <w:szCs w:val="22"/>
          </w:rPr>
          <w:t>https://platformazakupowa.pl/pn/pgk_koszalin/proceedings</w:t>
        </w:r>
      </w:hyperlink>
      <w:r>
        <w:t xml:space="preserve"> </w:t>
      </w:r>
      <w:r w:rsidRPr="000F3E9B">
        <w:rPr>
          <w:rFonts w:asciiTheme="majorHAnsi" w:hAnsiTheme="majorHAnsi" w:cs="Calibri"/>
          <w:bCs/>
          <w:sz w:val="22"/>
          <w:szCs w:val="22"/>
        </w:rPr>
        <w:t>oraz adresem poczty elektroniczne</w:t>
      </w:r>
      <w:r w:rsidR="00FE1C49" w:rsidRPr="00FE1C49">
        <w:rPr>
          <w:rFonts w:asciiTheme="majorHAnsi" w:hAnsiTheme="majorHAnsi" w:cs="Calibri"/>
          <w:bCs/>
          <w:sz w:val="22"/>
          <w:szCs w:val="22"/>
        </w:rPr>
        <w:t xml:space="preserve">j </w:t>
      </w:r>
      <w:hyperlink r:id="rId23" w:history="1">
        <w:r w:rsidR="00FE1C49" w:rsidRPr="00FE1C49">
          <w:rPr>
            <w:rStyle w:val="Hipercze"/>
            <w:rFonts w:asciiTheme="majorHAnsi" w:hAnsiTheme="majorHAnsi"/>
            <w:sz w:val="22"/>
            <w:szCs w:val="22"/>
          </w:rPr>
          <w:t>anna.pienkowska@pgkkoszalin.pl</w:t>
        </w:r>
      </w:hyperlink>
    </w:p>
    <w:p w14:paraId="003E627F" w14:textId="77777777" w:rsidR="009F764D" w:rsidRPr="000F3E9B" w:rsidRDefault="009F764D" w:rsidP="00B523C4">
      <w:pPr>
        <w:pStyle w:val="Akapitzlist"/>
        <w:numPr>
          <w:ilvl w:val="1"/>
          <w:numId w:val="75"/>
        </w:numPr>
        <w:suppressAutoHyphens/>
        <w:overflowPunct w:val="0"/>
        <w:spacing w:after="60" w:line="276" w:lineRule="auto"/>
        <w:ind w:left="993" w:hanging="567"/>
        <w:jc w:val="both"/>
        <w:outlineLvl w:val="1"/>
        <w:rPr>
          <w:rFonts w:asciiTheme="majorHAnsi" w:hAnsiTheme="majorHAnsi" w:cs="Calibri"/>
          <w:bCs/>
          <w:sz w:val="22"/>
          <w:szCs w:val="22"/>
        </w:rPr>
      </w:pPr>
      <w:r w:rsidRPr="000F3E9B">
        <w:rPr>
          <w:rFonts w:asciiTheme="majorHAnsi" w:hAnsiTheme="majorHAnsi" w:cs="Arial"/>
          <w:bCs/>
          <w:sz w:val="22"/>
          <w:szCs w:val="22"/>
        </w:rPr>
        <w:t>Ofertę, oświadczenia, o których mowa w art. 125 ust. 1  ustawy Pzp, podmiotowe środki dowodowe, pełnomocnictwa</w:t>
      </w:r>
      <w:r>
        <w:rPr>
          <w:rFonts w:asciiTheme="majorHAnsi" w:hAnsiTheme="majorHAnsi" w:cs="Arial"/>
          <w:bCs/>
          <w:sz w:val="22"/>
          <w:szCs w:val="22"/>
        </w:rPr>
        <w:t xml:space="preserve"> </w:t>
      </w:r>
      <w:r w:rsidRPr="000F3E9B">
        <w:rPr>
          <w:rFonts w:asciiTheme="majorHAnsi" w:hAnsiTheme="majorHAnsi" w:cs="Arial"/>
          <w:bCs/>
          <w:sz w:val="22"/>
          <w:szCs w:val="22"/>
        </w:rPr>
        <w:t>sporządza się w formie elektronicznej w ogólnie dostępnych formatach danych, w szczególności w formatach .txt, .rtf, .pdf, .doc, .docx, .odt (</w:t>
      </w:r>
      <w:r w:rsidRPr="000F3E9B">
        <w:rPr>
          <w:rFonts w:asciiTheme="majorHAnsi" w:hAnsiTheme="majorHAnsi" w:cs="Arial"/>
          <w:sz w:val="22"/>
          <w:szCs w:val="22"/>
        </w:rPr>
        <w:t>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0F3E9B">
        <w:rPr>
          <w:rFonts w:asciiTheme="majorHAnsi" w:hAnsiTheme="majorHAnsi" w:cs="Arial"/>
          <w:bCs/>
          <w:sz w:val="22"/>
          <w:szCs w:val="22"/>
        </w:rPr>
        <w:t>).</w:t>
      </w:r>
    </w:p>
    <w:p w14:paraId="74556412" w14:textId="77777777" w:rsidR="009F764D" w:rsidRPr="000F3E9B" w:rsidRDefault="009F764D" w:rsidP="00B523C4">
      <w:pPr>
        <w:pStyle w:val="Akapitzlist"/>
        <w:numPr>
          <w:ilvl w:val="1"/>
          <w:numId w:val="75"/>
        </w:numPr>
        <w:suppressAutoHyphens/>
        <w:overflowPunct w:val="0"/>
        <w:spacing w:after="60" w:line="276" w:lineRule="auto"/>
        <w:ind w:left="993" w:hanging="567"/>
        <w:jc w:val="both"/>
        <w:outlineLvl w:val="1"/>
        <w:rPr>
          <w:rFonts w:asciiTheme="majorHAnsi" w:hAnsiTheme="majorHAnsi" w:cs="Calibri"/>
          <w:bCs/>
          <w:sz w:val="22"/>
          <w:szCs w:val="22"/>
        </w:rPr>
      </w:pPr>
      <w:r w:rsidRPr="000F3E9B">
        <w:rPr>
          <w:rFonts w:asciiTheme="majorHAnsi" w:hAnsiTheme="majorHAnsi" w:cs="Arial"/>
          <w:bCs/>
          <w:sz w:val="22"/>
          <w:szCs w:val="22"/>
        </w:rPr>
        <w:t xml:space="preserve">Ofertę, a także oświadczenie o jakim mowa w Rozdziale XIII ust. 1 SWZ </w:t>
      </w:r>
      <w:r w:rsidRPr="000F3E9B">
        <w:rPr>
          <w:rFonts w:asciiTheme="majorHAnsi" w:hAnsiTheme="majorHAnsi" w:cs="Arial"/>
          <w:bCs/>
          <w:i/>
          <w:iCs/>
          <w:sz w:val="22"/>
          <w:szCs w:val="22"/>
        </w:rPr>
        <w:t>(</w:t>
      </w:r>
      <w:r w:rsidRPr="000F3E9B">
        <w:rPr>
          <w:rFonts w:asciiTheme="majorHAnsi" w:hAnsiTheme="majorHAnsi" w:cs="Arial"/>
          <w:i/>
          <w:iCs/>
          <w:sz w:val="22"/>
          <w:szCs w:val="22"/>
        </w:rPr>
        <w:t>aktualne na dzień składania ofert oświadczenie o spełnianiu warunków udziału w postępowaniu oraz o braku podstaw do wykluczenia z postępowania – zgodnie z Załącznikiem nr 2 do SWZ)</w:t>
      </w:r>
      <w:r w:rsidRPr="000F3E9B">
        <w:rPr>
          <w:rFonts w:asciiTheme="majorHAnsi" w:hAnsiTheme="majorHAnsi" w:cs="Arial"/>
          <w:bCs/>
          <w:i/>
          <w:iCs/>
          <w:sz w:val="22"/>
          <w:szCs w:val="22"/>
        </w:rPr>
        <w:t xml:space="preserve"> </w:t>
      </w:r>
      <w:r w:rsidRPr="000F3E9B">
        <w:rPr>
          <w:rFonts w:asciiTheme="majorHAnsi" w:hAnsiTheme="majorHAnsi" w:cs="Arial"/>
          <w:bCs/>
          <w:sz w:val="22"/>
          <w:szCs w:val="22"/>
        </w:rPr>
        <w:t>składa się, pod rygorem nieważności w formie elektronicznej opatrzonej kwalifikowanym podpisem elektronicznym</w:t>
      </w:r>
      <w:r>
        <w:rPr>
          <w:rFonts w:asciiTheme="majorHAnsi" w:hAnsiTheme="majorHAnsi" w:cs="Arial"/>
          <w:bCs/>
          <w:sz w:val="22"/>
          <w:szCs w:val="22"/>
        </w:rPr>
        <w:t>.</w:t>
      </w:r>
    </w:p>
    <w:p w14:paraId="0AED00C1" w14:textId="77777777" w:rsidR="009F764D" w:rsidRPr="000F3E9B" w:rsidRDefault="009F764D" w:rsidP="00B523C4">
      <w:pPr>
        <w:pStyle w:val="Akapitzlist"/>
        <w:numPr>
          <w:ilvl w:val="1"/>
          <w:numId w:val="75"/>
        </w:numPr>
        <w:suppressAutoHyphens/>
        <w:overflowPunct w:val="0"/>
        <w:spacing w:after="60" w:line="276" w:lineRule="auto"/>
        <w:ind w:left="993" w:hanging="567"/>
        <w:jc w:val="both"/>
        <w:outlineLvl w:val="1"/>
        <w:rPr>
          <w:rFonts w:asciiTheme="majorHAnsi" w:hAnsiTheme="majorHAnsi" w:cs="Calibri"/>
          <w:bCs/>
          <w:sz w:val="22"/>
          <w:szCs w:val="22"/>
        </w:rPr>
      </w:pPr>
      <w:r w:rsidRPr="000F3E9B">
        <w:rPr>
          <w:rFonts w:asciiTheme="majorHAnsi" w:hAnsiTheme="majorHAnsi" w:cs="Arial"/>
          <w:sz w:val="22"/>
          <w:szCs w:val="22"/>
        </w:rPr>
        <w:t>Zawiadomienia, oświadczenia inne niż w ust. 1.4, wnioski lub informacje Wykonawcy przekazują:</w:t>
      </w:r>
    </w:p>
    <w:p w14:paraId="41429181" w14:textId="77777777" w:rsidR="009F764D" w:rsidRPr="009F764D" w:rsidRDefault="009F764D" w:rsidP="00B523C4">
      <w:pPr>
        <w:pStyle w:val="Akapitzlist"/>
        <w:numPr>
          <w:ilvl w:val="2"/>
          <w:numId w:val="75"/>
        </w:numPr>
        <w:suppressAutoHyphens/>
        <w:spacing w:line="360" w:lineRule="auto"/>
        <w:ind w:left="1560" w:right="92" w:hanging="567"/>
        <w:jc w:val="both"/>
        <w:rPr>
          <w:rFonts w:asciiTheme="majorHAnsi" w:hAnsiTheme="majorHAnsi" w:cs="Arial"/>
          <w:sz w:val="22"/>
          <w:szCs w:val="22"/>
        </w:rPr>
      </w:pPr>
      <w:r w:rsidRPr="00FA1D0B">
        <w:rPr>
          <w:rFonts w:asciiTheme="majorHAnsi" w:hAnsiTheme="majorHAnsi" w:cs="Arial"/>
          <w:sz w:val="22"/>
          <w:szCs w:val="22"/>
        </w:rPr>
        <w:t xml:space="preserve">poprzez Platformę, dostępną pod adresem: </w:t>
      </w:r>
      <w:hyperlink r:id="rId24" w:history="1">
        <w:r w:rsidRPr="009F764D">
          <w:rPr>
            <w:rStyle w:val="Hipercze"/>
            <w:rFonts w:asciiTheme="majorHAnsi" w:hAnsiTheme="majorHAnsi"/>
            <w:sz w:val="22"/>
            <w:szCs w:val="22"/>
          </w:rPr>
          <w:t>https://platformazakupowa.pl/pn/pgk_koszalin/proceedings</w:t>
        </w:r>
      </w:hyperlink>
      <w:r w:rsidRPr="009F764D">
        <w:rPr>
          <w:rFonts w:asciiTheme="majorHAnsi" w:hAnsiTheme="majorHAnsi"/>
          <w:sz w:val="22"/>
          <w:szCs w:val="22"/>
        </w:rPr>
        <w:t xml:space="preserve"> </w:t>
      </w:r>
    </w:p>
    <w:p w14:paraId="31D4CDD7" w14:textId="77777777" w:rsidR="009F764D" w:rsidRPr="00FA1D0B" w:rsidRDefault="009F764D" w:rsidP="00B523C4">
      <w:pPr>
        <w:pStyle w:val="Akapitzlist"/>
        <w:numPr>
          <w:ilvl w:val="2"/>
          <w:numId w:val="75"/>
        </w:numPr>
        <w:suppressAutoHyphens/>
        <w:spacing w:line="360" w:lineRule="auto"/>
        <w:ind w:left="1560" w:right="92" w:hanging="567"/>
        <w:jc w:val="both"/>
        <w:rPr>
          <w:rFonts w:asciiTheme="majorHAnsi" w:hAnsiTheme="majorHAnsi" w:cs="Arial"/>
          <w:sz w:val="22"/>
          <w:szCs w:val="22"/>
        </w:rPr>
      </w:pPr>
      <w:r w:rsidRPr="00FA1D0B">
        <w:rPr>
          <w:rFonts w:asciiTheme="majorHAnsi" w:hAnsiTheme="majorHAnsi" w:cs="Arial"/>
          <w:sz w:val="22"/>
          <w:szCs w:val="22"/>
        </w:rPr>
        <w:t xml:space="preserve">drogą elektroniczną: </w:t>
      </w:r>
      <w:hyperlink r:id="rId25" w:history="1">
        <w:r w:rsidR="00FE1C49" w:rsidRPr="00FE1C49">
          <w:rPr>
            <w:rStyle w:val="Hipercze"/>
            <w:rFonts w:asciiTheme="majorHAnsi" w:hAnsiTheme="majorHAnsi"/>
            <w:sz w:val="22"/>
            <w:szCs w:val="22"/>
          </w:rPr>
          <w:t>anna.pienkowska@pgkkoszalin.pl</w:t>
        </w:r>
      </w:hyperlink>
    </w:p>
    <w:p w14:paraId="4BE991FD" w14:textId="77777777" w:rsidR="009F764D" w:rsidRPr="000F3E9B" w:rsidRDefault="009F764D" w:rsidP="00B523C4">
      <w:pPr>
        <w:pStyle w:val="Akapitzlist"/>
        <w:numPr>
          <w:ilvl w:val="1"/>
          <w:numId w:val="75"/>
        </w:numPr>
        <w:suppressAutoHyphens/>
        <w:overflowPunct w:val="0"/>
        <w:spacing w:after="60" w:line="276" w:lineRule="auto"/>
        <w:ind w:left="993" w:hanging="567"/>
        <w:jc w:val="both"/>
        <w:outlineLvl w:val="1"/>
        <w:rPr>
          <w:rFonts w:asciiTheme="majorHAnsi" w:hAnsiTheme="majorHAnsi" w:cs="Arial"/>
          <w:sz w:val="22"/>
          <w:szCs w:val="22"/>
        </w:rPr>
      </w:pPr>
      <w:r w:rsidRPr="000F3E9B">
        <w:rPr>
          <w:rFonts w:asciiTheme="majorHAnsi" w:hAnsiTheme="majorHAnsi" w:cs="Arial"/>
          <w:sz w:val="22"/>
          <w:szCs w:val="22"/>
        </w:rPr>
        <w:t>W korespondencji kierowanej do Zamawiającego Wykonawca winien posługiwać się oznaczeniem sprawy określonym w SWZ.</w:t>
      </w:r>
    </w:p>
    <w:p w14:paraId="5A926B6E" w14:textId="77777777" w:rsidR="009F764D" w:rsidRPr="000F3E9B" w:rsidRDefault="009F764D" w:rsidP="00B523C4">
      <w:pPr>
        <w:pStyle w:val="Akapitzlist"/>
        <w:numPr>
          <w:ilvl w:val="1"/>
          <w:numId w:val="75"/>
        </w:numPr>
        <w:suppressAutoHyphens/>
        <w:overflowPunct w:val="0"/>
        <w:spacing w:after="60" w:line="276" w:lineRule="auto"/>
        <w:ind w:left="993" w:hanging="567"/>
        <w:jc w:val="both"/>
        <w:outlineLvl w:val="1"/>
        <w:rPr>
          <w:rFonts w:asciiTheme="majorHAnsi" w:hAnsiTheme="majorHAnsi" w:cs="Arial"/>
          <w:sz w:val="22"/>
          <w:szCs w:val="22"/>
        </w:rPr>
      </w:pPr>
      <w:r w:rsidRPr="000F3E9B">
        <w:rPr>
          <w:rFonts w:asciiTheme="majorHAnsi" w:hAnsiTheme="majorHAnsi" w:cs="Arial"/>
          <w:sz w:val="22"/>
          <w:szCs w:val="22"/>
        </w:rPr>
        <w:t>W przypadku przekazywania zawiadomień, oświadczeń, wniosków lub informacji  przy użyciu środków komunikacji elektronicznej (wiadomość e-mail), Zamawiając</w:t>
      </w:r>
      <w:r>
        <w:rPr>
          <w:rFonts w:asciiTheme="majorHAnsi" w:hAnsiTheme="majorHAnsi" w:cs="Arial"/>
          <w:sz w:val="22"/>
          <w:szCs w:val="22"/>
        </w:rPr>
        <w:t>y</w:t>
      </w:r>
      <w:r w:rsidRPr="000F3E9B">
        <w:rPr>
          <w:rFonts w:asciiTheme="majorHAnsi" w:hAnsiTheme="majorHAnsi" w:cs="Arial"/>
          <w:sz w:val="22"/>
          <w:szCs w:val="22"/>
        </w:rPr>
        <w:t xml:space="preserve"> żąda każdorazowo niezwłocznego potwierdzenia przez Wykonawcę faktu ich otrzymania, </w:t>
      </w:r>
      <w:r w:rsidRPr="000F3E9B">
        <w:rPr>
          <w:rFonts w:asciiTheme="majorHAnsi" w:hAnsiTheme="majorHAnsi" w:cs="Arial"/>
          <w:sz w:val="22"/>
          <w:szCs w:val="22"/>
        </w:rPr>
        <w:lastRenderedPageBreak/>
        <w:t xml:space="preserve">a na żądanie Wykonawcy potwierdzi fakt ich otrzymania od niego. Dowodem wysłania oświadczeń, wniosków, zawiadomień oraz informacji drogą elektroniczną jest potwierdzenie transmisji danych. </w:t>
      </w:r>
    </w:p>
    <w:p w14:paraId="3E30309B" w14:textId="77777777" w:rsidR="009F764D" w:rsidRPr="000F3E9B" w:rsidRDefault="009F764D" w:rsidP="00B523C4">
      <w:pPr>
        <w:pStyle w:val="Akapitzlist"/>
        <w:numPr>
          <w:ilvl w:val="1"/>
          <w:numId w:val="75"/>
        </w:numPr>
        <w:suppressAutoHyphens/>
        <w:overflowPunct w:val="0"/>
        <w:spacing w:after="60" w:line="276" w:lineRule="auto"/>
        <w:ind w:left="993" w:hanging="567"/>
        <w:jc w:val="both"/>
        <w:outlineLvl w:val="1"/>
        <w:rPr>
          <w:rFonts w:asciiTheme="majorHAnsi" w:hAnsiTheme="majorHAnsi" w:cs="Arial"/>
          <w:sz w:val="22"/>
          <w:szCs w:val="22"/>
        </w:rPr>
      </w:pPr>
      <w:r w:rsidRPr="000F3E9B">
        <w:rPr>
          <w:rFonts w:asciiTheme="majorHAnsi" w:hAnsiTheme="majorHAnsi" w:cs="Arial"/>
          <w:sz w:val="22"/>
          <w:szCs w:val="22"/>
        </w:rPr>
        <w:t>Wykonawca zobowiązany jest podać w formularzu ofertowym adres e-mail, na który Zamawiając</w:t>
      </w:r>
      <w:r>
        <w:rPr>
          <w:rFonts w:asciiTheme="majorHAnsi" w:hAnsiTheme="majorHAnsi" w:cs="Arial"/>
          <w:sz w:val="22"/>
          <w:szCs w:val="22"/>
        </w:rPr>
        <w:t>y</w:t>
      </w:r>
      <w:r w:rsidRPr="000F3E9B">
        <w:rPr>
          <w:rFonts w:asciiTheme="majorHAnsi" w:hAnsiTheme="majorHAnsi" w:cs="Arial"/>
          <w:sz w:val="22"/>
          <w:szCs w:val="22"/>
        </w:rPr>
        <w:t xml:space="preserve"> będzie mógł kierować wszelką korespondencję przy użyciu środków komunikacji elektronicznej. </w:t>
      </w:r>
    </w:p>
    <w:p w14:paraId="59C57563" w14:textId="77777777" w:rsidR="009F764D" w:rsidRPr="000F3E9B" w:rsidRDefault="009F764D" w:rsidP="00B523C4">
      <w:pPr>
        <w:pStyle w:val="Akapitzlist"/>
        <w:numPr>
          <w:ilvl w:val="1"/>
          <w:numId w:val="75"/>
        </w:numPr>
        <w:suppressAutoHyphens/>
        <w:overflowPunct w:val="0"/>
        <w:spacing w:after="60" w:line="276" w:lineRule="auto"/>
        <w:ind w:left="993" w:hanging="567"/>
        <w:jc w:val="both"/>
        <w:outlineLvl w:val="1"/>
        <w:rPr>
          <w:rFonts w:asciiTheme="majorHAnsi" w:hAnsiTheme="majorHAnsi" w:cs="Arial"/>
          <w:sz w:val="22"/>
          <w:szCs w:val="22"/>
        </w:rPr>
      </w:pPr>
      <w:r w:rsidRPr="000F3E9B">
        <w:rPr>
          <w:rFonts w:asciiTheme="majorHAnsi" w:hAnsiTheme="majorHAnsi" w:cs="Arial"/>
          <w:sz w:val="22"/>
          <w:szCs w:val="22"/>
        </w:rPr>
        <w:t>Nie będą udzielane wyjaśnienia na zapytania dotyczące niniejszej SWZ kierowane w formie bezpośredniej, ustnej lub  drogą telefoniczną.</w:t>
      </w:r>
    </w:p>
    <w:p w14:paraId="073530F5" w14:textId="77777777" w:rsidR="009F764D" w:rsidRPr="002F42BA" w:rsidRDefault="009F764D" w:rsidP="00B523C4">
      <w:pPr>
        <w:pStyle w:val="Akapitzlist"/>
        <w:numPr>
          <w:ilvl w:val="1"/>
          <w:numId w:val="75"/>
        </w:numPr>
        <w:suppressAutoHyphens/>
        <w:overflowPunct w:val="0"/>
        <w:spacing w:after="60" w:line="276" w:lineRule="auto"/>
        <w:ind w:left="993" w:hanging="567"/>
        <w:jc w:val="both"/>
        <w:outlineLvl w:val="1"/>
        <w:rPr>
          <w:rFonts w:asciiTheme="majorHAnsi" w:hAnsiTheme="majorHAnsi" w:cs="Arial"/>
          <w:sz w:val="22"/>
          <w:szCs w:val="22"/>
        </w:rPr>
      </w:pPr>
      <w:r w:rsidRPr="002F42BA">
        <w:rPr>
          <w:rFonts w:asciiTheme="majorHAnsi" w:hAnsiTheme="majorHAnsi" w:cs="Arial"/>
          <w:sz w:val="22"/>
          <w:szCs w:val="22"/>
        </w:rPr>
        <w:t xml:space="preserve">Zamawiający nie przewiduje zwołania zebrania wszystkich Wykonawców, w celu wyjaśnienia treści SWZ. </w:t>
      </w:r>
    </w:p>
    <w:p w14:paraId="1EA3E040" w14:textId="77777777" w:rsidR="009F764D" w:rsidRPr="002F42BA" w:rsidRDefault="009F764D" w:rsidP="00B523C4">
      <w:pPr>
        <w:pStyle w:val="Akapitzlist"/>
        <w:numPr>
          <w:ilvl w:val="1"/>
          <w:numId w:val="75"/>
        </w:numPr>
        <w:suppressAutoHyphens/>
        <w:overflowPunct w:val="0"/>
        <w:spacing w:after="60" w:line="276" w:lineRule="auto"/>
        <w:ind w:left="993" w:hanging="567"/>
        <w:jc w:val="both"/>
        <w:outlineLvl w:val="1"/>
        <w:rPr>
          <w:rFonts w:asciiTheme="majorHAnsi" w:hAnsiTheme="majorHAnsi" w:cs="Arial"/>
          <w:sz w:val="22"/>
          <w:szCs w:val="22"/>
        </w:rPr>
      </w:pPr>
      <w:r w:rsidRPr="002F42BA">
        <w:rPr>
          <w:rFonts w:asciiTheme="majorHAnsi" w:hAnsiTheme="majorHAnsi" w:cs="Arial"/>
          <w:sz w:val="22"/>
          <w:szCs w:val="22"/>
        </w:rPr>
        <w:t xml:space="preserve">Wykonawca może zwrócić się do Zamawiającego o wyjaśnienie treści SWZ. Zamawiający udzieli wyjaśnień niezwłocznie, jednak nie później niż na </w:t>
      </w:r>
      <w:r>
        <w:rPr>
          <w:rFonts w:asciiTheme="majorHAnsi" w:hAnsiTheme="majorHAnsi" w:cs="Arial"/>
          <w:sz w:val="22"/>
          <w:szCs w:val="22"/>
        </w:rPr>
        <w:t>6</w:t>
      </w:r>
      <w:r w:rsidRPr="002F42BA">
        <w:rPr>
          <w:rFonts w:asciiTheme="majorHAnsi" w:hAnsiTheme="majorHAnsi" w:cs="Arial"/>
          <w:sz w:val="22"/>
          <w:szCs w:val="22"/>
        </w:rPr>
        <w:t xml:space="preserve"> dni przed upływem terminu składania ofert, pod warunkiem, że wniosek o wyjaśnienie SWZ wpłynie do Zamawiającego nie później niż na </w:t>
      </w:r>
      <w:r>
        <w:rPr>
          <w:rFonts w:asciiTheme="majorHAnsi" w:hAnsiTheme="majorHAnsi" w:cs="Arial"/>
          <w:sz w:val="22"/>
          <w:szCs w:val="22"/>
        </w:rPr>
        <w:t>14</w:t>
      </w:r>
      <w:r w:rsidRPr="002F42BA">
        <w:rPr>
          <w:rFonts w:asciiTheme="majorHAnsi" w:hAnsiTheme="majorHAnsi" w:cs="Arial"/>
          <w:sz w:val="22"/>
          <w:szCs w:val="22"/>
        </w:rPr>
        <w:t xml:space="preserve"> dni przed upływem terminu składania ofert. </w:t>
      </w:r>
    </w:p>
    <w:p w14:paraId="0FDEC867" w14:textId="77777777" w:rsidR="009F764D" w:rsidRPr="002F42BA" w:rsidRDefault="009F764D" w:rsidP="00B523C4">
      <w:pPr>
        <w:pStyle w:val="Akapitzlist"/>
        <w:numPr>
          <w:ilvl w:val="1"/>
          <w:numId w:val="75"/>
        </w:numPr>
        <w:suppressAutoHyphens/>
        <w:overflowPunct w:val="0"/>
        <w:spacing w:after="60" w:line="276" w:lineRule="auto"/>
        <w:ind w:left="993" w:hanging="567"/>
        <w:jc w:val="both"/>
        <w:outlineLvl w:val="1"/>
        <w:rPr>
          <w:rFonts w:asciiTheme="majorHAnsi" w:hAnsiTheme="majorHAnsi" w:cs="Arial"/>
          <w:sz w:val="22"/>
          <w:szCs w:val="22"/>
        </w:rPr>
      </w:pPr>
      <w:r w:rsidRPr="002F42BA">
        <w:rPr>
          <w:rFonts w:asciiTheme="majorHAnsi" w:hAnsiTheme="majorHAnsi" w:cs="Arial"/>
          <w:sz w:val="22"/>
          <w:szCs w:val="22"/>
        </w:rPr>
        <w:t>Jeżeli Zamawiający nie udzieli wyjaśnień w terminie, o którym mowa w ust. 1.1</w:t>
      </w:r>
      <w:r>
        <w:rPr>
          <w:rFonts w:asciiTheme="majorHAnsi" w:hAnsiTheme="majorHAnsi" w:cs="Arial"/>
          <w:sz w:val="22"/>
          <w:szCs w:val="22"/>
        </w:rPr>
        <w:t>1</w:t>
      </w:r>
      <w:r w:rsidRPr="002F42BA">
        <w:rPr>
          <w:rFonts w:asciiTheme="majorHAnsi" w:hAnsiTheme="majorHAnsi" w:cs="Arial"/>
          <w:sz w:val="22"/>
          <w:szCs w:val="22"/>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w:t>
      </w:r>
      <w:r>
        <w:rPr>
          <w:rFonts w:asciiTheme="majorHAnsi" w:hAnsiTheme="majorHAnsi" w:cs="Arial"/>
          <w:sz w:val="22"/>
          <w:szCs w:val="22"/>
        </w:rPr>
        <w:t>1</w:t>
      </w:r>
      <w:r w:rsidRPr="002F42BA">
        <w:rPr>
          <w:rFonts w:asciiTheme="majorHAnsi" w:hAnsiTheme="majorHAnsi" w:cs="Arial"/>
          <w:sz w:val="22"/>
          <w:szCs w:val="22"/>
        </w:rPr>
        <w:t>, Zamawiający nie ma obowiązku udzielania wyjaśnień SWZ oraz obowiązku przedłużenia terminu składania ofert.</w:t>
      </w:r>
    </w:p>
    <w:p w14:paraId="70BAC007" w14:textId="77777777" w:rsidR="009F764D" w:rsidRPr="002F42BA" w:rsidRDefault="009F764D" w:rsidP="00B523C4">
      <w:pPr>
        <w:pStyle w:val="Akapitzlist"/>
        <w:numPr>
          <w:ilvl w:val="1"/>
          <w:numId w:val="75"/>
        </w:numPr>
        <w:suppressAutoHyphens/>
        <w:overflowPunct w:val="0"/>
        <w:spacing w:after="60" w:line="276" w:lineRule="auto"/>
        <w:ind w:left="993" w:hanging="567"/>
        <w:jc w:val="both"/>
        <w:outlineLvl w:val="1"/>
        <w:rPr>
          <w:rFonts w:asciiTheme="majorHAnsi" w:hAnsiTheme="majorHAnsi" w:cs="Arial"/>
          <w:sz w:val="22"/>
          <w:szCs w:val="22"/>
        </w:rPr>
      </w:pPr>
      <w:r w:rsidRPr="002F42BA">
        <w:rPr>
          <w:rFonts w:asciiTheme="majorHAnsi" w:hAnsiTheme="majorHAnsi" w:cs="Arial"/>
          <w:sz w:val="22"/>
          <w:szCs w:val="22"/>
        </w:rPr>
        <w:t>Przedłużenie terminu składania ofert, o których mowa w ust. 1.1</w:t>
      </w:r>
      <w:r>
        <w:rPr>
          <w:rFonts w:asciiTheme="majorHAnsi" w:hAnsiTheme="majorHAnsi" w:cs="Arial"/>
          <w:sz w:val="22"/>
          <w:szCs w:val="22"/>
        </w:rPr>
        <w:t>2</w:t>
      </w:r>
      <w:r w:rsidRPr="002F42BA">
        <w:rPr>
          <w:rFonts w:asciiTheme="majorHAnsi" w:hAnsiTheme="majorHAnsi" w:cs="Arial"/>
          <w:sz w:val="22"/>
          <w:szCs w:val="22"/>
        </w:rPr>
        <w:t>, nie wpływa na bieg terminu składania wniosku o wyjaśnienie treści SWZ.</w:t>
      </w:r>
    </w:p>
    <w:p w14:paraId="4765B79E" w14:textId="77777777" w:rsidR="009F764D" w:rsidRPr="000F3E9B" w:rsidRDefault="009F764D" w:rsidP="009F764D">
      <w:pPr>
        <w:widowControl w:val="0"/>
        <w:suppressAutoHyphens/>
        <w:spacing w:line="276" w:lineRule="auto"/>
        <w:jc w:val="both"/>
        <w:rPr>
          <w:rFonts w:asciiTheme="majorHAnsi" w:eastAsia="Calibri" w:hAnsiTheme="majorHAnsi" w:cs="Calibri"/>
          <w:b/>
          <w:bCs/>
          <w:color w:val="002060"/>
          <w:sz w:val="22"/>
          <w:szCs w:val="22"/>
        </w:rPr>
      </w:pPr>
    </w:p>
    <w:p w14:paraId="2441F19B" w14:textId="77777777" w:rsidR="009F764D" w:rsidRPr="008A1279" w:rsidRDefault="009F764D" w:rsidP="00B523C4">
      <w:pPr>
        <w:pStyle w:val="Akapitzlist"/>
        <w:numPr>
          <w:ilvl w:val="0"/>
          <w:numId w:val="75"/>
        </w:numPr>
        <w:suppressAutoHyphens/>
        <w:overflowPunct w:val="0"/>
        <w:spacing w:after="60" w:line="276" w:lineRule="auto"/>
        <w:ind w:left="426" w:hanging="426"/>
        <w:jc w:val="both"/>
        <w:outlineLvl w:val="1"/>
        <w:rPr>
          <w:rFonts w:asciiTheme="majorHAnsi" w:hAnsiTheme="majorHAnsi" w:cs="Calibri"/>
          <w:b/>
          <w:color w:val="002060"/>
          <w:sz w:val="20"/>
          <w:szCs w:val="20"/>
        </w:rPr>
      </w:pPr>
      <w:r w:rsidRPr="000F3E9B">
        <w:rPr>
          <w:rFonts w:asciiTheme="majorHAnsi" w:hAnsiTheme="majorHAnsi" w:cs="Calibri"/>
          <w:b/>
          <w:color w:val="002060"/>
          <w:sz w:val="22"/>
          <w:szCs w:val="22"/>
        </w:rPr>
        <w:t xml:space="preserve">Informacje o sposobie porozumiewania się Zamawiającego z Wykonawcami oraz przekazywania oświadczeń lub dokumentów w formie elektronicznej za pośrednictwem platformazakupowa.pl pod adresem: </w:t>
      </w:r>
      <w:hyperlink r:id="rId26" w:history="1"/>
      <w:r w:rsidRPr="000F3E9B">
        <w:rPr>
          <w:rFonts w:asciiTheme="majorHAnsi" w:hAnsiTheme="majorHAnsi" w:cs="Calibri"/>
          <w:b/>
          <w:color w:val="002060"/>
          <w:sz w:val="22"/>
          <w:szCs w:val="22"/>
        </w:rPr>
        <w:t xml:space="preserve"> </w:t>
      </w:r>
      <w:hyperlink r:id="rId27" w:history="1">
        <w:r w:rsidRPr="009F764D">
          <w:rPr>
            <w:rStyle w:val="Hipercze"/>
            <w:rFonts w:asciiTheme="majorHAnsi" w:hAnsiTheme="majorHAnsi"/>
            <w:sz w:val="22"/>
            <w:szCs w:val="22"/>
          </w:rPr>
          <w:t>https://platformazakupowa.pl/pn/pgk_koszalin/proceedings</w:t>
        </w:r>
      </w:hyperlink>
      <w:r>
        <w:t xml:space="preserve"> </w:t>
      </w:r>
    </w:p>
    <w:p w14:paraId="10DE8C8C" w14:textId="77777777" w:rsidR="009F764D" w:rsidRPr="000F3E9B" w:rsidRDefault="009F764D" w:rsidP="00B523C4">
      <w:pPr>
        <w:pStyle w:val="Akapitzlist"/>
        <w:numPr>
          <w:ilvl w:val="1"/>
          <w:numId w:val="75"/>
        </w:numPr>
        <w:suppressAutoHyphens/>
        <w:overflowPunct w:val="0"/>
        <w:spacing w:after="60" w:line="276" w:lineRule="auto"/>
        <w:ind w:left="993" w:hanging="567"/>
        <w:jc w:val="both"/>
        <w:outlineLvl w:val="1"/>
        <w:rPr>
          <w:rFonts w:asciiTheme="majorHAnsi" w:hAnsiTheme="majorHAnsi" w:cs="Calibri"/>
          <w:b/>
          <w:sz w:val="22"/>
          <w:szCs w:val="22"/>
        </w:rPr>
      </w:pPr>
      <w:r w:rsidRPr="000F3E9B">
        <w:rPr>
          <w:rFonts w:asciiTheme="majorHAnsi" w:hAnsiTheme="majorHAnsi" w:cs="Calibri"/>
          <w:bCs/>
          <w:sz w:val="22"/>
          <w:szCs w:val="22"/>
        </w:rPr>
        <w:t>Komunikacja między Zamawiając</w:t>
      </w:r>
      <w:r>
        <w:rPr>
          <w:rFonts w:asciiTheme="majorHAnsi" w:hAnsiTheme="majorHAnsi" w:cs="Calibri"/>
          <w:bCs/>
          <w:sz w:val="22"/>
          <w:szCs w:val="22"/>
        </w:rPr>
        <w:t>y</w:t>
      </w:r>
      <w:r w:rsidRPr="000F3E9B">
        <w:rPr>
          <w:rFonts w:asciiTheme="majorHAnsi" w:hAnsiTheme="majorHAnsi" w:cs="Calibri"/>
          <w:bCs/>
          <w:sz w:val="22"/>
          <w:szCs w:val="22"/>
        </w:rPr>
        <w:t xml:space="preserve"> a Wykonawcami, w tym wszelkie oświadczenia, wnioski, zawiadomienia oraz informacje, przekazywana będzie w formie lub postaci elektronicznej za pośrednictwem Platformy i formularza „</w:t>
      </w:r>
      <w:r w:rsidRPr="000F3E9B">
        <w:rPr>
          <w:rFonts w:asciiTheme="majorHAnsi" w:hAnsiTheme="majorHAnsi" w:cs="Calibri"/>
          <w:b/>
          <w:sz w:val="22"/>
          <w:szCs w:val="22"/>
        </w:rPr>
        <w:t xml:space="preserve">Wyślij wiadomość do zamawiającego”. </w:t>
      </w:r>
    </w:p>
    <w:p w14:paraId="44C2840B" w14:textId="77777777" w:rsidR="009F764D" w:rsidRPr="000F3E9B" w:rsidRDefault="009F764D" w:rsidP="00B523C4">
      <w:pPr>
        <w:pStyle w:val="Akapitzlist"/>
        <w:numPr>
          <w:ilvl w:val="1"/>
          <w:numId w:val="75"/>
        </w:numPr>
        <w:suppressAutoHyphens/>
        <w:overflowPunct w:val="0"/>
        <w:spacing w:after="60" w:line="276" w:lineRule="auto"/>
        <w:ind w:left="993" w:hanging="567"/>
        <w:jc w:val="both"/>
        <w:outlineLvl w:val="1"/>
        <w:rPr>
          <w:rFonts w:asciiTheme="majorHAnsi" w:hAnsiTheme="majorHAnsi" w:cs="Calibri"/>
          <w:bCs/>
          <w:sz w:val="22"/>
          <w:szCs w:val="22"/>
        </w:rPr>
      </w:pPr>
      <w:r w:rsidRPr="000F3E9B">
        <w:rPr>
          <w:rFonts w:asciiTheme="majorHAnsi" w:eastAsia="Calibri" w:hAnsiTheme="majorHAnsi" w:cs="Calibri"/>
          <w:sz w:val="22"/>
          <w:szCs w:val="22"/>
        </w:rPr>
        <w:t>Za datę przekazania (wpływu) oświadczeń, wniosków, zawiadomień oraz informacji przyjmuje się datę ich przesłania za pośrednictwem Platformy poprzez kliknięcie przycisku „</w:t>
      </w:r>
      <w:r w:rsidRPr="000F3E9B">
        <w:rPr>
          <w:rFonts w:asciiTheme="majorHAnsi" w:eastAsia="Calibri" w:hAnsiTheme="majorHAnsi" w:cs="Calibri"/>
          <w:b/>
          <w:bCs/>
          <w:sz w:val="22"/>
          <w:szCs w:val="22"/>
        </w:rPr>
        <w:t>Wyślij wiadomość do Zamawiającego</w:t>
      </w:r>
      <w:r w:rsidRPr="000F3E9B">
        <w:rPr>
          <w:rFonts w:asciiTheme="majorHAnsi" w:eastAsia="Calibri" w:hAnsiTheme="majorHAnsi" w:cs="Calibri"/>
          <w:sz w:val="22"/>
          <w:szCs w:val="22"/>
        </w:rPr>
        <w:t>” po których pojawi się komunikat, że wiadomość została wysłana do Zamawiającego.</w:t>
      </w:r>
    </w:p>
    <w:p w14:paraId="755061C6" w14:textId="77777777" w:rsidR="009F764D" w:rsidRPr="000F3E9B" w:rsidRDefault="009F764D" w:rsidP="00B523C4">
      <w:pPr>
        <w:pStyle w:val="Akapitzlist"/>
        <w:numPr>
          <w:ilvl w:val="1"/>
          <w:numId w:val="75"/>
        </w:numPr>
        <w:suppressAutoHyphens/>
        <w:overflowPunct w:val="0"/>
        <w:spacing w:after="60" w:line="276" w:lineRule="auto"/>
        <w:ind w:left="993" w:hanging="567"/>
        <w:jc w:val="both"/>
        <w:outlineLvl w:val="1"/>
        <w:rPr>
          <w:rFonts w:asciiTheme="majorHAnsi" w:hAnsiTheme="majorHAnsi" w:cs="Calibri"/>
          <w:bCs/>
          <w:sz w:val="22"/>
          <w:szCs w:val="22"/>
        </w:rPr>
      </w:pPr>
      <w:r w:rsidRPr="000F3E9B">
        <w:rPr>
          <w:rFonts w:asciiTheme="majorHAnsi" w:eastAsia="Calibri" w:hAnsiTheme="majorHAnsi" w:cs="Calibri"/>
          <w:sz w:val="22"/>
          <w:szCs w:val="22"/>
        </w:rPr>
        <w:t>Zamawiając</w:t>
      </w:r>
      <w:r>
        <w:rPr>
          <w:rFonts w:asciiTheme="majorHAnsi" w:eastAsia="Calibri" w:hAnsiTheme="majorHAnsi" w:cs="Calibri"/>
          <w:sz w:val="22"/>
          <w:szCs w:val="22"/>
        </w:rPr>
        <w:t>y</w:t>
      </w:r>
      <w:r w:rsidRPr="000F3E9B">
        <w:rPr>
          <w:rFonts w:asciiTheme="majorHAnsi" w:eastAsia="Calibri" w:hAnsiTheme="majorHAnsi" w:cs="Calibri"/>
          <w:sz w:val="22"/>
          <w:szCs w:val="22"/>
        </w:rPr>
        <w:t xml:space="preserve"> będzie przekazywał Wykonawcom informacje w formie elektronicznej za pośrednictwem Platformy. Informacje dotyczące</w:t>
      </w:r>
      <w:r>
        <w:rPr>
          <w:rFonts w:asciiTheme="majorHAnsi" w:eastAsia="Calibri" w:hAnsiTheme="majorHAnsi" w:cs="Calibri"/>
          <w:sz w:val="22"/>
          <w:szCs w:val="22"/>
        </w:rPr>
        <w:t xml:space="preserve"> wyjaśnienia SWZ,</w:t>
      </w:r>
      <w:r w:rsidRPr="000F3E9B">
        <w:rPr>
          <w:rFonts w:asciiTheme="majorHAnsi" w:eastAsia="Calibri" w:hAnsiTheme="majorHAnsi" w:cs="Calibri"/>
          <w:sz w:val="22"/>
          <w:szCs w:val="22"/>
        </w:rPr>
        <w:t xml:space="preserve"> zmiany SWZ, zmiany terminu składania i otwarcia ofert Zamawiając</w:t>
      </w:r>
      <w:r>
        <w:rPr>
          <w:rFonts w:asciiTheme="majorHAnsi" w:eastAsia="Calibri" w:hAnsiTheme="majorHAnsi" w:cs="Calibri"/>
          <w:sz w:val="22"/>
          <w:szCs w:val="22"/>
        </w:rPr>
        <w:t>y</w:t>
      </w:r>
      <w:r w:rsidRPr="000F3E9B">
        <w:rPr>
          <w:rFonts w:asciiTheme="majorHAnsi" w:eastAsia="Calibri" w:hAnsiTheme="majorHAnsi" w:cs="Calibri"/>
          <w:sz w:val="22"/>
          <w:szCs w:val="22"/>
        </w:rPr>
        <w:t xml:space="preserve"> będzie zamieszczał na platformie w sekcji “Komunikaty”. Korespondencja, której zgodnie z obowiązującymi przepisami adresatem jest konkretny Wykonawca, będzie przekazywana w formie lub postaci  elektronicznej za pośrednictwem Platformy do konkretnego Wykonawcy.</w:t>
      </w:r>
    </w:p>
    <w:p w14:paraId="27C3E995" w14:textId="77777777" w:rsidR="009F764D" w:rsidRPr="000F3E9B" w:rsidRDefault="009F764D" w:rsidP="00B523C4">
      <w:pPr>
        <w:pStyle w:val="Akapitzlist"/>
        <w:numPr>
          <w:ilvl w:val="1"/>
          <w:numId w:val="75"/>
        </w:numPr>
        <w:suppressAutoHyphens/>
        <w:overflowPunct w:val="0"/>
        <w:spacing w:after="60" w:line="276" w:lineRule="auto"/>
        <w:ind w:left="993" w:hanging="567"/>
        <w:jc w:val="both"/>
        <w:outlineLvl w:val="1"/>
        <w:rPr>
          <w:rFonts w:asciiTheme="majorHAnsi" w:hAnsiTheme="majorHAnsi" w:cs="Calibri"/>
          <w:bCs/>
          <w:sz w:val="22"/>
          <w:szCs w:val="22"/>
        </w:rPr>
      </w:pPr>
      <w:r w:rsidRPr="000F3E9B">
        <w:rPr>
          <w:rFonts w:asciiTheme="majorHAnsi" w:hAnsiTheme="majorHAnsi" w:cs="Calibri"/>
          <w:bCs/>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1E4CE53" w14:textId="77777777" w:rsidR="009F764D" w:rsidRPr="000F3E9B" w:rsidRDefault="009F764D" w:rsidP="00B523C4">
      <w:pPr>
        <w:pStyle w:val="Akapitzlist"/>
        <w:numPr>
          <w:ilvl w:val="1"/>
          <w:numId w:val="75"/>
        </w:numPr>
        <w:suppressAutoHyphens/>
        <w:overflowPunct w:val="0"/>
        <w:spacing w:after="60" w:line="276" w:lineRule="auto"/>
        <w:ind w:left="993" w:hanging="567"/>
        <w:jc w:val="both"/>
        <w:outlineLvl w:val="1"/>
        <w:rPr>
          <w:rFonts w:asciiTheme="majorHAnsi" w:hAnsiTheme="majorHAnsi" w:cs="Calibri"/>
          <w:bCs/>
          <w:sz w:val="22"/>
          <w:szCs w:val="22"/>
        </w:rPr>
      </w:pPr>
      <w:r w:rsidRPr="000F3E9B">
        <w:rPr>
          <w:rFonts w:asciiTheme="majorHAnsi" w:hAnsiTheme="majorHAnsi" w:cs="Calibri Light"/>
          <w:sz w:val="22"/>
          <w:szCs w:val="22"/>
        </w:rPr>
        <w:t xml:space="preserve">Zmiany i wyjaśnienia treści SWZ oraz inne dokumenty zamówienia bezpośrednio </w:t>
      </w:r>
      <w:r w:rsidRPr="000F3E9B">
        <w:rPr>
          <w:rFonts w:asciiTheme="majorHAnsi" w:hAnsiTheme="majorHAnsi" w:cs="Calibri Light"/>
          <w:sz w:val="22"/>
          <w:szCs w:val="22"/>
        </w:rPr>
        <w:lastRenderedPageBreak/>
        <w:t>związane z postepowaniem o udzielenie zamówienia o charakterze poufnym będą przesyłane na adres poczty elektronicznej wskazany przez Wykonawcę w złożonym wniosku za pośrednictwem Platformy.</w:t>
      </w:r>
    </w:p>
    <w:p w14:paraId="61CC0DC8" w14:textId="77777777" w:rsidR="009F764D" w:rsidRPr="000F3E9B" w:rsidRDefault="009F764D" w:rsidP="00B523C4">
      <w:pPr>
        <w:pStyle w:val="Akapitzlist"/>
        <w:numPr>
          <w:ilvl w:val="1"/>
          <w:numId w:val="75"/>
        </w:numPr>
        <w:suppressAutoHyphens/>
        <w:overflowPunct w:val="0"/>
        <w:spacing w:after="60" w:line="276" w:lineRule="auto"/>
        <w:ind w:left="993" w:hanging="567"/>
        <w:jc w:val="both"/>
        <w:outlineLvl w:val="1"/>
        <w:rPr>
          <w:rFonts w:asciiTheme="majorHAnsi" w:hAnsiTheme="majorHAnsi" w:cs="Calibri"/>
          <w:bCs/>
          <w:sz w:val="22"/>
          <w:szCs w:val="22"/>
        </w:rPr>
      </w:pPr>
      <w:r w:rsidRPr="000F3E9B">
        <w:rPr>
          <w:rFonts w:asciiTheme="majorHAnsi" w:hAnsiTheme="majorHAnsi" w:cs="Arial"/>
          <w:sz w:val="22"/>
          <w:szCs w:val="22"/>
        </w:rPr>
        <w:t xml:space="preserve">Zgodnie z art. 67 ustawy Pzp </w:t>
      </w:r>
      <w:r>
        <w:rPr>
          <w:rFonts w:asciiTheme="majorHAnsi" w:hAnsiTheme="majorHAnsi" w:cs="Arial"/>
          <w:sz w:val="22"/>
          <w:szCs w:val="22"/>
        </w:rPr>
        <w:t>Z</w:t>
      </w:r>
      <w:r w:rsidRPr="000F3E9B">
        <w:rPr>
          <w:rFonts w:asciiTheme="majorHAnsi" w:hAnsiTheme="majorHAnsi" w:cs="Arial"/>
          <w:sz w:val="22"/>
          <w:szCs w:val="22"/>
        </w:rPr>
        <w:t>amawiając</w:t>
      </w:r>
      <w:r>
        <w:rPr>
          <w:rFonts w:asciiTheme="majorHAnsi" w:hAnsiTheme="majorHAnsi" w:cs="Arial"/>
          <w:sz w:val="22"/>
          <w:szCs w:val="22"/>
        </w:rPr>
        <w:t>y</w:t>
      </w:r>
      <w:r w:rsidRPr="000F3E9B">
        <w:rPr>
          <w:rFonts w:asciiTheme="majorHAnsi" w:hAnsiTheme="majorHAnsi" w:cs="Arial"/>
          <w:sz w:val="22"/>
          <w:szCs w:val="22"/>
        </w:rPr>
        <w:t xml:space="preserve"> podaje wymagania techniczne związane z korzystaniem z Platformy </w:t>
      </w:r>
      <w:bookmarkStart w:id="4" w:name="_Hlk64820545"/>
      <w:r w:rsidRPr="000F3E9B">
        <w:rPr>
          <w:rFonts w:asciiTheme="majorHAnsi" w:hAnsiTheme="majorHAnsi" w:cs="Arial"/>
          <w:sz w:val="22"/>
          <w:szCs w:val="22"/>
        </w:rPr>
        <w:t>oraz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w:t>
      </w:r>
      <w:r w:rsidRPr="000F3E9B">
        <w:rPr>
          <w:rFonts w:asciiTheme="majorHAnsi" w:hAnsiTheme="majorHAnsi" w:cs="Calibri"/>
          <w:color w:val="000000"/>
          <w:sz w:val="22"/>
          <w:szCs w:val="22"/>
        </w:rPr>
        <w:t xml:space="preserve"> komunikacji”), okre</w:t>
      </w:r>
      <w:r w:rsidRPr="000F3E9B">
        <w:rPr>
          <w:rFonts w:asciiTheme="majorHAnsi" w:hAnsiTheme="majorHAnsi" w:cs="MS-Gothic"/>
          <w:color w:val="000000"/>
          <w:sz w:val="22"/>
          <w:szCs w:val="22"/>
        </w:rPr>
        <w:t>ś</w:t>
      </w:r>
      <w:r w:rsidRPr="000F3E9B">
        <w:rPr>
          <w:rFonts w:asciiTheme="majorHAnsi" w:hAnsiTheme="majorHAnsi" w:cs="Calibri"/>
          <w:color w:val="000000"/>
          <w:sz w:val="22"/>
          <w:szCs w:val="22"/>
        </w:rPr>
        <w:t>la niezb</w:t>
      </w:r>
      <w:r w:rsidRPr="000F3E9B">
        <w:rPr>
          <w:rFonts w:asciiTheme="majorHAnsi" w:hAnsiTheme="majorHAnsi" w:cs="MS-Gothic"/>
          <w:color w:val="000000"/>
          <w:sz w:val="22"/>
          <w:szCs w:val="22"/>
        </w:rPr>
        <w:t>ę</w:t>
      </w:r>
      <w:r w:rsidRPr="000F3E9B">
        <w:rPr>
          <w:rFonts w:asciiTheme="majorHAnsi" w:hAnsiTheme="majorHAnsi" w:cs="Calibri"/>
          <w:color w:val="000000"/>
          <w:sz w:val="22"/>
          <w:szCs w:val="22"/>
        </w:rPr>
        <w:t>dne wymagania sprz</w:t>
      </w:r>
      <w:r w:rsidRPr="000F3E9B">
        <w:rPr>
          <w:rFonts w:asciiTheme="majorHAnsi" w:hAnsiTheme="majorHAnsi" w:cs="MS-Gothic"/>
          <w:color w:val="000000"/>
          <w:sz w:val="22"/>
          <w:szCs w:val="22"/>
        </w:rPr>
        <w:t>ę</w:t>
      </w:r>
      <w:r w:rsidRPr="000F3E9B">
        <w:rPr>
          <w:rFonts w:asciiTheme="majorHAnsi" w:hAnsiTheme="majorHAnsi" w:cs="Calibri"/>
          <w:color w:val="000000"/>
          <w:sz w:val="22"/>
          <w:szCs w:val="22"/>
        </w:rPr>
        <w:t>towo - aplikacyjne umo</w:t>
      </w:r>
      <w:r w:rsidRPr="000F3E9B">
        <w:rPr>
          <w:rFonts w:asciiTheme="majorHAnsi" w:hAnsiTheme="majorHAnsi" w:cs="MS-Gothic"/>
          <w:color w:val="000000"/>
          <w:sz w:val="22"/>
          <w:szCs w:val="22"/>
        </w:rPr>
        <w:t>ż</w:t>
      </w:r>
      <w:r w:rsidRPr="000F3E9B">
        <w:rPr>
          <w:rFonts w:asciiTheme="majorHAnsi" w:hAnsiTheme="majorHAnsi" w:cs="Calibri"/>
          <w:color w:val="000000"/>
          <w:sz w:val="22"/>
          <w:szCs w:val="22"/>
        </w:rPr>
        <w:t>liwiaj</w:t>
      </w:r>
      <w:r w:rsidRPr="000F3E9B">
        <w:rPr>
          <w:rFonts w:asciiTheme="majorHAnsi" w:hAnsiTheme="majorHAnsi" w:cs="MS-Gothic"/>
          <w:color w:val="000000"/>
          <w:sz w:val="22"/>
          <w:szCs w:val="22"/>
        </w:rPr>
        <w:t>ą</w:t>
      </w:r>
      <w:r w:rsidRPr="000F3E9B">
        <w:rPr>
          <w:rFonts w:asciiTheme="majorHAnsi" w:hAnsiTheme="majorHAnsi" w:cs="Calibri"/>
          <w:color w:val="000000"/>
          <w:sz w:val="22"/>
          <w:szCs w:val="22"/>
        </w:rPr>
        <w:t>ce prac</w:t>
      </w:r>
      <w:r w:rsidRPr="000F3E9B">
        <w:rPr>
          <w:rFonts w:asciiTheme="majorHAnsi" w:hAnsiTheme="majorHAnsi" w:cs="MS-Gothic"/>
          <w:color w:val="000000"/>
          <w:sz w:val="22"/>
          <w:szCs w:val="22"/>
        </w:rPr>
        <w:t xml:space="preserve">ę </w:t>
      </w:r>
      <w:r w:rsidRPr="000F3E9B">
        <w:rPr>
          <w:rFonts w:asciiTheme="majorHAnsi" w:hAnsiTheme="majorHAnsi" w:cs="Calibri"/>
          <w:color w:val="000000"/>
          <w:sz w:val="22"/>
          <w:szCs w:val="22"/>
        </w:rPr>
        <w:t xml:space="preserve">na </w:t>
      </w:r>
      <w:r w:rsidRPr="000F3E9B">
        <w:rPr>
          <w:rFonts w:asciiTheme="majorHAnsi" w:hAnsiTheme="majorHAnsi" w:cs="Calibri"/>
          <w:color w:val="1155CD"/>
          <w:sz w:val="22"/>
          <w:szCs w:val="22"/>
        </w:rPr>
        <w:t>platformazakupowa.pl</w:t>
      </w:r>
      <w:r w:rsidRPr="000F3E9B">
        <w:rPr>
          <w:rFonts w:asciiTheme="majorHAnsi" w:hAnsiTheme="majorHAnsi" w:cs="Calibri"/>
          <w:color w:val="000000"/>
          <w:sz w:val="22"/>
          <w:szCs w:val="22"/>
        </w:rPr>
        <w:t>, tj.:</w:t>
      </w:r>
    </w:p>
    <w:bookmarkEnd w:id="4"/>
    <w:p w14:paraId="6C39A45E" w14:textId="77777777" w:rsidR="009F764D" w:rsidRPr="000F3E9B" w:rsidRDefault="009F764D" w:rsidP="00B523C4">
      <w:pPr>
        <w:pStyle w:val="Akapitzlist"/>
        <w:numPr>
          <w:ilvl w:val="2"/>
          <w:numId w:val="75"/>
        </w:numPr>
        <w:suppressAutoHyphens/>
        <w:overflowPunct w:val="0"/>
        <w:spacing w:after="60" w:line="276" w:lineRule="auto"/>
        <w:ind w:left="1701" w:hanging="708"/>
        <w:jc w:val="both"/>
        <w:outlineLvl w:val="1"/>
        <w:rPr>
          <w:rFonts w:asciiTheme="majorHAnsi" w:hAnsiTheme="majorHAnsi" w:cs="Calibri"/>
          <w:bCs/>
          <w:sz w:val="22"/>
          <w:szCs w:val="22"/>
        </w:rPr>
      </w:pPr>
      <w:r w:rsidRPr="000F3E9B">
        <w:rPr>
          <w:rFonts w:asciiTheme="majorHAnsi" w:eastAsia="Calibri" w:hAnsiTheme="majorHAnsi" w:cs="Calibri"/>
          <w:sz w:val="22"/>
          <w:szCs w:val="22"/>
        </w:rPr>
        <w:t>stały dostęp do sieci Internet o gwarantowanej przepustowości nie mniejszej niż 512 kb/s,</w:t>
      </w:r>
    </w:p>
    <w:p w14:paraId="7A63ADDF" w14:textId="77777777" w:rsidR="009F764D" w:rsidRPr="000F3E9B" w:rsidRDefault="009F764D" w:rsidP="00B523C4">
      <w:pPr>
        <w:pStyle w:val="Akapitzlist"/>
        <w:numPr>
          <w:ilvl w:val="2"/>
          <w:numId w:val="75"/>
        </w:numPr>
        <w:suppressAutoHyphens/>
        <w:overflowPunct w:val="0"/>
        <w:spacing w:after="60" w:line="276" w:lineRule="auto"/>
        <w:ind w:left="1701" w:hanging="708"/>
        <w:jc w:val="both"/>
        <w:outlineLvl w:val="1"/>
        <w:rPr>
          <w:rFonts w:asciiTheme="majorHAnsi" w:hAnsiTheme="majorHAnsi" w:cs="Calibri"/>
          <w:bCs/>
          <w:sz w:val="22"/>
          <w:szCs w:val="22"/>
        </w:rPr>
      </w:pPr>
      <w:r w:rsidRPr="000F3E9B">
        <w:rPr>
          <w:rFonts w:asciiTheme="majorHAnsi" w:eastAsia="Calibri" w:hAnsiTheme="majorHAnsi" w:cs="Calibri"/>
          <w:sz w:val="22"/>
          <w:szCs w:val="22"/>
        </w:rPr>
        <w:t>komputer klasy PC lub MAC o następującej konfiguracji: pamięć min. 2 GB Ram, procesor Intel IV 2 GHZ lub jego nowsza wersja, jeden z systemów operacyjnych - MS Windows 7, Mac Os x 10 4, Linux, lub ich nowsze wersje,</w:t>
      </w:r>
    </w:p>
    <w:p w14:paraId="5D122A70" w14:textId="77777777" w:rsidR="009F764D" w:rsidRPr="000F3E9B" w:rsidRDefault="009F764D" w:rsidP="00B523C4">
      <w:pPr>
        <w:pStyle w:val="Akapitzlist"/>
        <w:numPr>
          <w:ilvl w:val="2"/>
          <w:numId w:val="75"/>
        </w:numPr>
        <w:suppressAutoHyphens/>
        <w:overflowPunct w:val="0"/>
        <w:spacing w:after="60" w:line="276" w:lineRule="auto"/>
        <w:ind w:left="1701" w:hanging="708"/>
        <w:jc w:val="both"/>
        <w:outlineLvl w:val="1"/>
        <w:rPr>
          <w:rFonts w:asciiTheme="majorHAnsi" w:hAnsiTheme="majorHAnsi" w:cs="Calibri"/>
          <w:bCs/>
          <w:sz w:val="22"/>
          <w:szCs w:val="22"/>
        </w:rPr>
      </w:pPr>
      <w:r w:rsidRPr="000F3E9B">
        <w:rPr>
          <w:rFonts w:asciiTheme="majorHAnsi" w:eastAsia="Calibri" w:hAnsiTheme="majorHAnsi" w:cs="Calibri"/>
          <w:sz w:val="22"/>
          <w:szCs w:val="22"/>
        </w:rPr>
        <w:t>zainstalowana dowolna przeglądarka internetowa, w przypadku Internet Explorer minimalnie wersja 10 0.,</w:t>
      </w:r>
    </w:p>
    <w:p w14:paraId="1CF2F038" w14:textId="77777777" w:rsidR="009F764D" w:rsidRPr="000F3E9B" w:rsidRDefault="009F764D" w:rsidP="00B523C4">
      <w:pPr>
        <w:pStyle w:val="Akapitzlist"/>
        <w:numPr>
          <w:ilvl w:val="2"/>
          <w:numId w:val="75"/>
        </w:numPr>
        <w:suppressAutoHyphens/>
        <w:overflowPunct w:val="0"/>
        <w:spacing w:after="60" w:line="276" w:lineRule="auto"/>
        <w:ind w:left="1701" w:hanging="708"/>
        <w:jc w:val="both"/>
        <w:outlineLvl w:val="1"/>
        <w:rPr>
          <w:rFonts w:asciiTheme="majorHAnsi" w:hAnsiTheme="majorHAnsi" w:cs="Calibri"/>
          <w:bCs/>
          <w:sz w:val="22"/>
          <w:szCs w:val="22"/>
        </w:rPr>
      </w:pPr>
      <w:r w:rsidRPr="000F3E9B">
        <w:rPr>
          <w:rFonts w:asciiTheme="majorHAnsi" w:eastAsia="Calibri" w:hAnsiTheme="majorHAnsi" w:cs="Calibri"/>
          <w:sz w:val="22"/>
          <w:szCs w:val="22"/>
        </w:rPr>
        <w:t>włączona obsługa JavaScript,</w:t>
      </w:r>
    </w:p>
    <w:p w14:paraId="2EF64C8B" w14:textId="77777777" w:rsidR="009F764D" w:rsidRPr="000F3E9B" w:rsidRDefault="009F764D" w:rsidP="00B523C4">
      <w:pPr>
        <w:pStyle w:val="Akapitzlist"/>
        <w:numPr>
          <w:ilvl w:val="2"/>
          <w:numId w:val="75"/>
        </w:numPr>
        <w:suppressAutoHyphens/>
        <w:overflowPunct w:val="0"/>
        <w:spacing w:after="60" w:line="276" w:lineRule="auto"/>
        <w:ind w:left="1701" w:hanging="708"/>
        <w:jc w:val="both"/>
        <w:outlineLvl w:val="1"/>
        <w:rPr>
          <w:rFonts w:asciiTheme="majorHAnsi" w:hAnsiTheme="majorHAnsi" w:cs="Calibri"/>
          <w:bCs/>
          <w:sz w:val="22"/>
          <w:szCs w:val="22"/>
        </w:rPr>
      </w:pPr>
      <w:r w:rsidRPr="000F3E9B">
        <w:rPr>
          <w:rFonts w:asciiTheme="majorHAnsi" w:eastAsia="Calibri" w:hAnsiTheme="majorHAnsi" w:cs="Calibri"/>
          <w:sz w:val="22"/>
          <w:szCs w:val="22"/>
        </w:rPr>
        <w:t>zainstalowany program Adobe Acrobat Reader lub inny obsługujący format plików .pdf,</w:t>
      </w:r>
    </w:p>
    <w:p w14:paraId="39E32CD0" w14:textId="77777777" w:rsidR="009F764D" w:rsidRPr="000F3E9B" w:rsidRDefault="009F764D" w:rsidP="00B523C4">
      <w:pPr>
        <w:pStyle w:val="Akapitzlist"/>
        <w:numPr>
          <w:ilvl w:val="2"/>
          <w:numId w:val="75"/>
        </w:numPr>
        <w:suppressAutoHyphens/>
        <w:overflowPunct w:val="0"/>
        <w:spacing w:after="60" w:line="276" w:lineRule="auto"/>
        <w:ind w:left="1701" w:hanging="708"/>
        <w:jc w:val="both"/>
        <w:outlineLvl w:val="1"/>
        <w:rPr>
          <w:rFonts w:asciiTheme="majorHAnsi" w:hAnsiTheme="majorHAnsi" w:cs="Calibri"/>
          <w:bCs/>
          <w:sz w:val="22"/>
          <w:szCs w:val="22"/>
        </w:rPr>
      </w:pPr>
      <w:r w:rsidRPr="000F3E9B">
        <w:rPr>
          <w:rFonts w:asciiTheme="majorHAnsi" w:eastAsia="Calibri" w:hAnsiTheme="majorHAnsi" w:cs="Calibri"/>
          <w:sz w:val="22"/>
          <w:szCs w:val="22"/>
        </w:rPr>
        <w:t>Platforma działa według standardu przyjętego w komunikacji sieciowej - kodowanie UTF8,</w:t>
      </w:r>
    </w:p>
    <w:p w14:paraId="5B3B09DE" w14:textId="77777777" w:rsidR="009F764D" w:rsidRPr="000F3E9B" w:rsidRDefault="009F764D" w:rsidP="00B523C4">
      <w:pPr>
        <w:pStyle w:val="Akapitzlist"/>
        <w:numPr>
          <w:ilvl w:val="2"/>
          <w:numId w:val="75"/>
        </w:numPr>
        <w:suppressAutoHyphens/>
        <w:overflowPunct w:val="0"/>
        <w:spacing w:after="60" w:line="276" w:lineRule="auto"/>
        <w:ind w:left="1701" w:hanging="708"/>
        <w:jc w:val="both"/>
        <w:outlineLvl w:val="1"/>
        <w:rPr>
          <w:rFonts w:asciiTheme="majorHAnsi" w:hAnsiTheme="majorHAnsi" w:cs="Calibri"/>
          <w:bCs/>
          <w:sz w:val="22"/>
          <w:szCs w:val="22"/>
        </w:rPr>
      </w:pPr>
      <w:r w:rsidRPr="000F3E9B">
        <w:rPr>
          <w:rFonts w:asciiTheme="majorHAnsi" w:eastAsia="Calibri" w:hAnsiTheme="majorHAnsi" w:cs="Calibri"/>
          <w:sz w:val="22"/>
          <w:szCs w:val="22"/>
        </w:rPr>
        <w:t>oznaczenie czasu odbioru danych przez Platformę stanowi datę oraz dokładny czas (hh:mm:ss) generowany wg. czasu lokalnego serwera synchronizowanego z zegarem Głównego Urzędu Miar.</w:t>
      </w:r>
    </w:p>
    <w:p w14:paraId="02F66F7B" w14:textId="77777777" w:rsidR="009F764D" w:rsidRPr="000F3E9B" w:rsidRDefault="009F764D" w:rsidP="00B523C4">
      <w:pPr>
        <w:pStyle w:val="Akapitzlist"/>
        <w:numPr>
          <w:ilvl w:val="1"/>
          <w:numId w:val="75"/>
        </w:numPr>
        <w:suppressAutoHyphens/>
        <w:overflowPunct w:val="0"/>
        <w:spacing w:after="60" w:line="276" w:lineRule="auto"/>
        <w:ind w:left="993" w:hanging="567"/>
        <w:jc w:val="both"/>
        <w:outlineLvl w:val="1"/>
        <w:rPr>
          <w:rFonts w:asciiTheme="majorHAnsi" w:hAnsiTheme="majorHAnsi" w:cs="Calibri Light"/>
          <w:sz w:val="22"/>
          <w:szCs w:val="22"/>
        </w:rPr>
      </w:pPr>
      <w:r w:rsidRPr="000F3E9B">
        <w:rPr>
          <w:rFonts w:asciiTheme="majorHAnsi" w:hAnsiTheme="majorHAnsi" w:cs="Calibri Light"/>
          <w:sz w:val="22"/>
          <w:szCs w:val="22"/>
        </w:rPr>
        <w:t>Wykonawca, przystępując do niniejszego postępowania o udzielenie zamówienia publicznego:</w:t>
      </w:r>
    </w:p>
    <w:p w14:paraId="431F6F64" w14:textId="77777777" w:rsidR="009F764D" w:rsidRPr="000F3E9B" w:rsidRDefault="009F764D" w:rsidP="00B523C4">
      <w:pPr>
        <w:pStyle w:val="Akapitzlist"/>
        <w:numPr>
          <w:ilvl w:val="2"/>
          <w:numId w:val="75"/>
        </w:numPr>
        <w:suppressAutoHyphens/>
        <w:overflowPunct w:val="0"/>
        <w:spacing w:after="60" w:line="276" w:lineRule="auto"/>
        <w:ind w:left="1701" w:hanging="708"/>
        <w:jc w:val="both"/>
        <w:outlineLvl w:val="1"/>
        <w:rPr>
          <w:rFonts w:asciiTheme="majorHAnsi" w:eastAsia="Calibri" w:hAnsiTheme="majorHAnsi" w:cs="Calibri"/>
          <w:sz w:val="22"/>
          <w:szCs w:val="22"/>
        </w:rPr>
      </w:pPr>
      <w:r w:rsidRPr="000F3E9B">
        <w:rPr>
          <w:rFonts w:asciiTheme="majorHAnsi" w:eastAsia="Calibri" w:hAnsiTheme="majorHAnsi" w:cs="Calibri"/>
          <w:sz w:val="22"/>
          <w:szCs w:val="22"/>
        </w:rPr>
        <w:t xml:space="preserve">akceptuje warunki korzystania z </w:t>
      </w:r>
      <w:hyperlink r:id="rId28">
        <w:r w:rsidRPr="000F3E9B">
          <w:rPr>
            <w:rFonts w:asciiTheme="majorHAnsi" w:eastAsia="Calibri" w:hAnsiTheme="majorHAnsi" w:cs="Calibri"/>
            <w:color w:val="1155CC"/>
            <w:sz w:val="22"/>
            <w:szCs w:val="22"/>
            <w:u w:val="single"/>
          </w:rPr>
          <w:t>platformazakupowa.pl</w:t>
        </w:r>
      </w:hyperlink>
      <w:r w:rsidRPr="000F3E9B">
        <w:rPr>
          <w:rFonts w:asciiTheme="majorHAnsi" w:eastAsia="Calibri" w:hAnsiTheme="majorHAnsi" w:cs="Calibri"/>
          <w:sz w:val="22"/>
          <w:szCs w:val="22"/>
        </w:rPr>
        <w:t xml:space="preserve"> określone w Regulaminie zamieszczonym na stronie internetowej </w:t>
      </w:r>
      <w:hyperlink r:id="rId29">
        <w:r w:rsidRPr="000F3E9B">
          <w:rPr>
            <w:rFonts w:asciiTheme="majorHAnsi" w:eastAsia="Calibri" w:hAnsiTheme="majorHAnsi" w:cs="Calibri"/>
            <w:sz w:val="22"/>
            <w:szCs w:val="22"/>
          </w:rPr>
          <w:t>pod linkiem</w:t>
        </w:r>
      </w:hyperlink>
      <w:r w:rsidRPr="000F3E9B">
        <w:rPr>
          <w:rFonts w:asciiTheme="majorHAnsi" w:eastAsia="Calibri" w:hAnsiTheme="majorHAnsi" w:cs="Calibri"/>
          <w:sz w:val="22"/>
          <w:szCs w:val="22"/>
        </w:rPr>
        <w:t xml:space="preserve">  w zakładce „Regulamin" oraz uznaje go za wiążący,</w:t>
      </w:r>
    </w:p>
    <w:p w14:paraId="28012187" w14:textId="77777777" w:rsidR="009F764D" w:rsidRPr="000F3E9B" w:rsidRDefault="009F764D" w:rsidP="00B523C4">
      <w:pPr>
        <w:pStyle w:val="Akapitzlist"/>
        <w:numPr>
          <w:ilvl w:val="2"/>
          <w:numId w:val="75"/>
        </w:numPr>
        <w:suppressAutoHyphens/>
        <w:overflowPunct w:val="0"/>
        <w:spacing w:after="60" w:line="276" w:lineRule="auto"/>
        <w:ind w:left="1701" w:hanging="708"/>
        <w:jc w:val="both"/>
        <w:outlineLvl w:val="1"/>
        <w:rPr>
          <w:rFonts w:asciiTheme="majorHAnsi" w:eastAsia="Calibri" w:hAnsiTheme="majorHAnsi" w:cs="Calibri"/>
          <w:sz w:val="22"/>
          <w:szCs w:val="22"/>
        </w:rPr>
      </w:pPr>
      <w:r w:rsidRPr="000F3E9B">
        <w:rPr>
          <w:rFonts w:asciiTheme="majorHAnsi" w:eastAsia="Calibri" w:hAnsiTheme="majorHAnsi" w:cs="Calibri"/>
          <w:sz w:val="22"/>
          <w:szCs w:val="22"/>
        </w:rPr>
        <w:t xml:space="preserve">zapoznał i stosuje się do Instrukcji składania ofert/wniosków dostępnej </w:t>
      </w:r>
      <w:hyperlink r:id="rId30">
        <w:r w:rsidRPr="000F3E9B">
          <w:rPr>
            <w:rFonts w:asciiTheme="majorHAnsi" w:eastAsia="Calibri" w:hAnsiTheme="majorHAnsi" w:cs="Calibri"/>
            <w:color w:val="1155CC"/>
            <w:sz w:val="22"/>
            <w:szCs w:val="22"/>
            <w:u w:val="single"/>
          </w:rPr>
          <w:t>https://platformazakupowa.pl/strona/45-instrukcje</w:t>
        </w:r>
      </w:hyperlink>
    </w:p>
    <w:p w14:paraId="4E700C7D" w14:textId="77777777" w:rsidR="009F764D" w:rsidRPr="000F3E9B" w:rsidRDefault="009F764D" w:rsidP="00B523C4">
      <w:pPr>
        <w:pStyle w:val="Akapitzlist"/>
        <w:numPr>
          <w:ilvl w:val="1"/>
          <w:numId w:val="75"/>
        </w:numPr>
        <w:suppressAutoHyphens/>
        <w:overflowPunct w:val="0"/>
        <w:spacing w:after="60" w:line="276" w:lineRule="auto"/>
        <w:ind w:left="993" w:hanging="567"/>
        <w:jc w:val="both"/>
        <w:outlineLvl w:val="1"/>
        <w:rPr>
          <w:rFonts w:asciiTheme="majorHAnsi" w:hAnsiTheme="majorHAnsi" w:cs="Calibri Light"/>
          <w:sz w:val="22"/>
          <w:szCs w:val="22"/>
        </w:rPr>
      </w:pPr>
      <w:r w:rsidRPr="000F3E9B">
        <w:rPr>
          <w:rFonts w:asciiTheme="majorHAnsi" w:hAnsiTheme="majorHAnsi" w:cs="Calibri Light"/>
          <w:sz w:val="22"/>
          <w:szCs w:val="22"/>
        </w:rPr>
        <w:t>Zamawiający nie ponos</w:t>
      </w:r>
      <w:r>
        <w:rPr>
          <w:rFonts w:asciiTheme="majorHAnsi" w:hAnsiTheme="majorHAnsi" w:cs="Calibri Light"/>
          <w:sz w:val="22"/>
          <w:szCs w:val="22"/>
        </w:rPr>
        <w:t>i</w:t>
      </w:r>
      <w:r w:rsidRPr="000F3E9B">
        <w:rPr>
          <w:rFonts w:asciiTheme="majorHAnsi" w:hAnsiTheme="majorHAnsi" w:cs="Calibri Light"/>
          <w:sz w:val="22"/>
          <w:szCs w:val="22"/>
        </w:rPr>
        <w:t xml:space="preserve">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3B9BE616" w14:textId="77777777" w:rsidR="009F764D" w:rsidRPr="000F3E9B" w:rsidRDefault="009F764D" w:rsidP="00B523C4">
      <w:pPr>
        <w:pStyle w:val="Akapitzlist"/>
        <w:numPr>
          <w:ilvl w:val="1"/>
          <w:numId w:val="75"/>
        </w:numPr>
        <w:suppressAutoHyphens/>
        <w:overflowPunct w:val="0"/>
        <w:spacing w:after="60" w:line="276" w:lineRule="auto"/>
        <w:ind w:left="993" w:hanging="567"/>
        <w:jc w:val="both"/>
        <w:outlineLvl w:val="1"/>
        <w:rPr>
          <w:rFonts w:asciiTheme="majorHAnsi" w:hAnsiTheme="majorHAnsi" w:cs="Calibri Light"/>
          <w:sz w:val="22"/>
          <w:szCs w:val="22"/>
        </w:rPr>
      </w:pPr>
      <w:r w:rsidRPr="000F3E9B">
        <w:rPr>
          <w:rFonts w:asciiTheme="majorHAnsi" w:hAnsiTheme="majorHAnsi" w:cs="Calibri Light"/>
          <w:sz w:val="22"/>
          <w:szCs w:val="22"/>
        </w:rPr>
        <w:t>Zamawiając</w:t>
      </w:r>
      <w:r>
        <w:rPr>
          <w:rFonts w:asciiTheme="majorHAnsi" w:hAnsiTheme="majorHAnsi" w:cs="Calibri Light"/>
          <w:sz w:val="22"/>
          <w:szCs w:val="22"/>
        </w:rPr>
        <w:t>y</w:t>
      </w:r>
      <w:r w:rsidRPr="000F3E9B">
        <w:rPr>
          <w:rFonts w:asciiTheme="majorHAnsi" w:hAnsiTheme="majorHAnsi" w:cs="Calibri Light"/>
          <w:sz w:val="22"/>
          <w:szCs w:val="22"/>
        </w:rPr>
        <w:t xml:space="preserve">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31" w:history="1">
        <w:r w:rsidRPr="000F3E9B">
          <w:rPr>
            <w:rStyle w:val="Hipercze"/>
            <w:rFonts w:asciiTheme="majorHAnsi" w:hAnsiTheme="majorHAnsi" w:cs="Calibri Light"/>
            <w:sz w:val="22"/>
            <w:szCs w:val="22"/>
          </w:rPr>
          <w:t>https://platformazakupowa.pl/strona/45-instrukcje</w:t>
        </w:r>
      </w:hyperlink>
      <w:r w:rsidRPr="000F3E9B">
        <w:rPr>
          <w:rFonts w:asciiTheme="majorHAnsi" w:hAnsiTheme="majorHAnsi" w:cs="Calibri Light"/>
          <w:sz w:val="22"/>
          <w:szCs w:val="22"/>
        </w:rPr>
        <w:t xml:space="preserve"> </w:t>
      </w:r>
    </w:p>
    <w:p w14:paraId="66D6A930" w14:textId="77777777" w:rsidR="009F764D" w:rsidRPr="008A1279" w:rsidRDefault="009F764D" w:rsidP="00B523C4">
      <w:pPr>
        <w:pStyle w:val="Akapitzlist"/>
        <w:numPr>
          <w:ilvl w:val="1"/>
          <w:numId w:val="75"/>
        </w:numPr>
        <w:suppressAutoHyphens/>
        <w:overflowPunct w:val="0"/>
        <w:spacing w:after="60" w:line="276" w:lineRule="auto"/>
        <w:ind w:left="993" w:hanging="567"/>
        <w:jc w:val="both"/>
        <w:outlineLvl w:val="1"/>
        <w:rPr>
          <w:rFonts w:asciiTheme="majorHAnsi" w:hAnsiTheme="majorHAnsi" w:cs="Arial"/>
          <w:b/>
          <w:color w:val="002060"/>
          <w:sz w:val="22"/>
          <w:szCs w:val="22"/>
        </w:rPr>
      </w:pPr>
      <w:r w:rsidRPr="008A1279">
        <w:rPr>
          <w:rFonts w:asciiTheme="majorHAnsi" w:hAnsiTheme="majorHAnsi" w:cs="Calibri Light"/>
          <w:sz w:val="22"/>
          <w:szCs w:val="22"/>
        </w:rPr>
        <w:t>Zaleca się, aby komunikacja między Zamawiającym a Wykonawcami odbywała się tylko na Platformie za pośrednictwem formularza “Wyślij wiadomość do Zamawiającego”, nie za pośrednictwem adresu email.</w:t>
      </w:r>
    </w:p>
    <w:p w14:paraId="5425966A" w14:textId="77777777" w:rsidR="00E93A1D" w:rsidRPr="002F42BA" w:rsidRDefault="008D7F33" w:rsidP="00FC756C">
      <w:pPr>
        <w:pStyle w:val="Styl15"/>
        <w:rPr>
          <w:rStyle w:val="Odwoanieintensywne"/>
          <w:rFonts w:cstheme="minorBidi"/>
          <w:b/>
          <w:bCs w:val="0"/>
          <w:color w:val="002060"/>
          <w:spacing w:val="0"/>
        </w:rPr>
      </w:pPr>
      <w:bookmarkStart w:id="5" w:name="_heading=h.vokoyxp94cxw" w:colFirst="0" w:colLast="0"/>
      <w:bookmarkStart w:id="6" w:name="_heading=h.1fob9te" w:colFirst="0" w:colLast="0"/>
      <w:bookmarkEnd w:id="5"/>
      <w:bookmarkEnd w:id="6"/>
      <w:r w:rsidRPr="002F42BA">
        <w:rPr>
          <w:rStyle w:val="Odwoanieintensywne"/>
          <w:rFonts w:cstheme="minorBidi"/>
          <w:b/>
          <w:bCs w:val="0"/>
          <w:color w:val="002060"/>
          <w:spacing w:val="0"/>
        </w:rPr>
        <w:lastRenderedPageBreak/>
        <w:t>ROZDZ. X</w:t>
      </w:r>
      <w:r w:rsidR="00BD2A0A" w:rsidRPr="002F42BA">
        <w:rPr>
          <w:rStyle w:val="Odwoanieintensywne"/>
          <w:rFonts w:cstheme="minorBidi"/>
          <w:b/>
          <w:bCs w:val="0"/>
          <w:color w:val="002060"/>
          <w:spacing w:val="0"/>
        </w:rPr>
        <w:t>V</w:t>
      </w:r>
      <w:r w:rsidR="000D5973" w:rsidRPr="002F42BA">
        <w:rPr>
          <w:rStyle w:val="Odwoanieintensywne"/>
          <w:rFonts w:cstheme="minorBidi"/>
          <w:b/>
          <w:bCs w:val="0"/>
          <w:color w:val="002060"/>
          <w:spacing w:val="0"/>
        </w:rPr>
        <w:t>I</w:t>
      </w:r>
      <w:r w:rsidR="00B235BA"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TERMIN ZWIĄZANIA OFERTĄ.</w:t>
      </w:r>
    </w:p>
    <w:p w14:paraId="410843A3" w14:textId="135694C6" w:rsidR="00AC2C75" w:rsidRPr="00966158" w:rsidRDefault="00AC2C75" w:rsidP="0088774C">
      <w:pPr>
        <w:widowControl w:val="0"/>
        <w:numPr>
          <w:ilvl w:val="3"/>
          <w:numId w:val="3"/>
        </w:numPr>
        <w:tabs>
          <w:tab w:val="clear" w:pos="2880"/>
          <w:tab w:val="left" w:pos="426"/>
        </w:tabs>
        <w:suppressAutoHyphens/>
        <w:spacing w:after="60" w:line="276" w:lineRule="auto"/>
        <w:ind w:left="425" w:hanging="425"/>
        <w:jc w:val="both"/>
        <w:rPr>
          <w:rFonts w:asciiTheme="majorHAnsi" w:hAnsiTheme="majorHAnsi" w:cs="Calibri"/>
          <w:sz w:val="22"/>
          <w:szCs w:val="22"/>
          <w:highlight w:val="yellow"/>
        </w:rPr>
      </w:pPr>
      <w:bookmarkStart w:id="7" w:name="_Hlk66215932"/>
      <w:r w:rsidRPr="00AC2C75">
        <w:rPr>
          <w:rFonts w:asciiTheme="majorHAnsi" w:hAnsiTheme="majorHAnsi" w:cs="Arial"/>
          <w:sz w:val="22"/>
          <w:szCs w:val="22"/>
        </w:rPr>
        <w:t xml:space="preserve">Wykonawca będzie związany ofertą od dnia upływu terminu składania ofert, przy czym pierwszym dniem terminu związania ofertą jest dzień, w którym upływa termin składania ofert, przez okres 90  dni, </w:t>
      </w:r>
      <w:r w:rsidRPr="00966158">
        <w:rPr>
          <w:rFonts w:asciiTheme="majorHAnsi" w:hAnsiTheme="majorHAnsi" w:cs="Arial"/>
          <w:sz w:val="22"/>
          <w:szCs w:val="22"/>
          <w:highlight w:val="yellow"/>
        </w:rPr>
        <w:t xml:space="preserve">tj. do dnia </w:t>
      </w:r>
      <w:r w:rsidR="00966158" w:rsidRPr="00966158">
        <w:rPr>
          <w:rFonts w:asciiTheme="majorHAnsi" w:hAnsiTheme="majorHAnsi" w:cs="Arial"/>
          <w:sz w:val="22"/>
          <w:szCs w:val="22"/>
          <w:highlight w:val="yellow"/>
        </w:rPr>
        <w:t xml:space="preserve">30.08.2021 r. </w:t>
      </w:r>
    </w:p>
    <w:bookmarkEnd w:id="7"/>
    <w:p w14:paraId="7517A9F7" w14:textId="77777777" w:rsidR="00BD2A0A" w:rsidRPr="002F42BA" w:rsidRDefault="00BD2A0A" w:rsidP="0088774C">
      <w:pPr>
        <w:widowControl w:val="0"/>
        <w:numPr>
          <w:ilvl w:val="3"/>
          <w:numId w:val="3"/>
        </w:numPr>
        <w:tabs>
          <w:tab w:val="clear" w:pos="2880"/>
          <w:tab w:val="left" w:pos="426"/>
        </w:tabs>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Arial"/>
          <w:sz w:val="22"/>
          <w:szCs w:val="22"/>
        </w:rPr>
        <w:t xml:space="preserve">W przypadku gdy wybór najkorzystniejszej oferty nie nastąpi przed upływem terminu związania ofertą wskazanego w ust. 1, Zamawiający przed upływem terminu związania ofertą zwraca się jednokrotnie do </w:t>
      </w:r>
      <w:r w:rsidR="00742294" w:rsidRPr="002F42BA">
        <w:rPr>
          <w:rFonts w:asciiTheme="majorHAnsi" w:hAnsiTheme="majorHAnsi" w:cs="Arial"/>
          <w:sz w:val="22"/>
          <w:szCs w:val="22"/>
        </w:rPr>
        <w:t>W</w:t>
      </w:r>
      <w:r w:rsidRPr="002F42BA">
        <w:rPr>
          <w:rFonts w:asciiTheme="majorHAnsi" w:hAnsiTheme="majorHAnsi" w:cs="Arial"/>
          <w:sz w:val="22"/>
          <w:szCs w:val="22"/>
        </w:rPr>
        <w:t xml:space="preserve">ykonawców o wyrażenie zgody na przedłużenie tego terminu o wskazywany przez niego okres, nie dłuższy niż </w:t>
      </w:r>
      <w:r w:rsidR="008548F2">
        <w:rPr>
          <w:rFonts w:asciiTheme="majorHAnsi" w:hAnsiTheme="majorHAnsi" w:cs="Arial"/>
          <w:sz w:val="22"/>
          <w:szCs w:val="22"/>
        </w:rPr>
        <w:t>6</w:t>
      </w:r>
      <w:r w:rsidRPr="002F42BA">
        <w:rPr>
          <w:rFonts w:asciiTheme="majorHAnsi" w:hAnsiTheme="majorHAnsi" w:cs="Arial"/>
          <w:sz w:val="22"/>
          <w:szCs w:val="22"/>
        </w:rPr>
        <w:t xml:space="preserve">0 dni. </w:t>
      </w:r>
      <w:r w:rsidRPr="002F42BA">
        <w:rPr>
          <w:rFonts w:asciiTheme="majorHAnsi" w:hAnsiTheme="majorHAnsi" w:cs="Arial"/>
          <w:sz w:val="22"/>
          <w:szCs w:val="22"/>
        </w:rPr>
        <w:tab/>
      </w:r>
    </w:p>
    <w:p w14:paraId="27E05C32" w14:textId="77777777" w:rsidR="00BD2A0A" w:rsidRPr="002F42BA" w:rsidRDefault="00BD2A0A" w:rsidP="0088774C">
      <w:pPr>
        <w:widowControl w:val="0"/>
        <w:numPr>
          <w:ilvl w:val="3"/>
          <w:numId w:val="3"/>
        </w:numPr>
        <w:tabs>
          <w:tab w:val="clear" w:pos="2880"/>
          <w:tab w:val="left" w:pos="426"/>
        </w:tabs>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Arial"/>
          <w:sz w:val="22"/>
          <w:szCs w:val="22"/>
        </w:rPr>
        <w:t xml:space="preserve">Przedłużenie terminu związania ofertą wymaga złożenia przez </w:t>
      </w:r>
      <w:r w:rsidR="00742294" w:rsidRPr="002F42BA">
        <w:rPr>
          <w:rFonts w:asciiTheme="majorHAnsi" w:hAnsiTheme="majorHAnsi" w:cs="Arial"/>
          <w:sz w:val="22"/>
          <w:szCs w:val="22"/>
        </w:rPr>
        <w:t>W</w:t>
      </w:r>
      <w:r w:rsidRPr="002F42BA">
        <w:rPr>
          <w:rFonts w:asciiTheme="majorHAnsi" w:hAnsiTheme="majorHAnsi" w:cs="Arial"/>
          <w:sz w:val="22"/>
          <w:szCs w:val="22"/>
        </w:rPr>
        <w:t>ykonawcę pisemnego oświadczenia o wyrażeniu zgody na przedłużenie terminu związania ofertą.</w:t>
      </w:r>
    </w:p>
    <w:p w14:paraId="5E2027B0" w14:textId="77777777"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937CA3">
        <w:rPr>
          <w:rStyle w:val="Odwoanieintensywne"/>
          <w:rFonts w:cstheme="minorBidi"/>
          <w:b/>
          <w:bCs w:val="0"/>
          <w:color w:val="002060"/>
          <w:spacing w:val="0"/>
        </w:rPr>
        <w:t>VIII</w:t>
      </w:r>
      <w:r w:rsidRPr="002F42BA">
        <w:rPr>
          <w:rStyle w:val="Odwoanieintensywne"/>
          <w:rFonts w:cstheme="minorBidi"/>
          <w:b/>
          <w:bCs w:val="0"/>
          <w:color w:val="002060"/>
          <w:spacing w:val="0"/>
        </w:rPr>
        <w:tab/>
        <w:t>WADIUM.</w:t>
      </w:r>
    </w:p>
    <w:p w14:paraId="129F6E4C" w14:textId="77777777" w:rsidR="00E93A1D" w:rsidRPr="002F42BA" w:rsidRDefault="00FB0D09" w:rsidP="0088774C">
      <w:pPr>
        <w:widowControl w:val="0"/>
        <w:tabs>
          <w:tab w:val="num" w:pos="0"/>
        </w:tabs>
        <w:suppressAutoHyphens/>
        <w:spacing w:line="276" w:lineRule="auto"/>
        <w:contextualSpacing/>
        <w:jc w:val="both"/>
        <w:rPr>
          <w:rFonts w:asciiTheme="majorHAnsi" w:hAnsiTheme="majorHAnsi" w:cs="Calibri"/>
          <w:sz w:val="22"/>
          <w:szCs w:val="22"/>
          <w:lang w:eastAsia="en-US"/>
        </w:rPr>
      </w:pPr>
      <w:r w:rsidRPr="002F42BA">
        <w:rPr>
          <w:rFonts w:asciiTheme="majorHAnsi" w:hAnsiTheme="majorHAnsi" w:cs="Calibri"/>
          <w:sz w:val="22"/>
          <w:szCs w:val="22"/>
          <w:lang w:eastAsia="en-US"/>
        </w:rPr>
        <w:t>Zamawiając</w:t>
      </w:r>
      <w:r w:rsidR="00B92DB0" w:rsidRPr="002F42BA">
        <w:rPr>
          <w:rFonts w:asciiTheme="majorHAnsi" w:hAnsiTheme="majorHAnsi" w:cs="Calibri"/>
          <w:sz w:val="22"/>
          <w:szCs w:val="22"/>
          <w:lang w:eastAsia="en-US"/>
        </w:rPr>
        <w:t>y</w:t>
      </w:r>
      <w:r w:rsidRPr="002F42BA">
        <w:rPr>
          <w:rFonts w:asciiTheme="majorHAnsi" w:hAnsiTheme="majorHAnsi" w:cs="Calibri"/>
          <w:sz w:val="22"/>
          <w:szCs w:val="22"/>
          <w:lang w:eastAsia="en-US"/>
        </w:rPr>
        <w:t xml:space="preserve"> </w:t>
      </w:r>
      <w:r w:rsidR="00976FAB" w:rsidRPr="002F42BA">
        <w:rPr>
          <w:rFonts w:asciiTheme="majorHAnsi" w:hAnsiTheme="majorHAnsi" w:cs="Calibri"/>
          <w:sz w:val="22"/>
          <w:szCs w:val="22"/>
          <w:lang w:eastAsia="en-US"/>
        </w:rPr>
        <w:t>nie wymaga od W</w:t>
      </w:r>
      <w:r w:rsidR="00E93A1D" w:rsidRPr="002F42BA">
        <w:rPr>
          <w:rFonts w:asciiTheme="majorHAnsi" w:hAnsiTheme="majorHAnsi" w:cs="Calibri"/>
          <w:sz w:val="22"/>
          <w:szCs w:val="22"/>
          <w:lang w:eastAsia="en-US"/>
        </w:rPr>
        <w:t>ykonawców wniesienia wadium.</w:t>
      </w:r>
    </w:p>
    <w:p w14:paraId="525CB082" w14:textId="77777777"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937CA3">
        <w:rPr>
          <w:rStyle w:val="Odwoanieintensywne"/>
          <w:rFonts w:cstheme="minorBidi"/>
          <w:b/>
          <w:bCs w:val="0"/>
          <w:color w:val="002060"/>
          <w:spacing w:val="0"/>
        </w:rPr>
        <w:t>I</w:t>
      </w:r>
      <w:r w:rsidR="000D5973" w:rsidRPr="002F42BA">
        <w:rPr>
          <w:rStyle w:val="Odwoanieintensywne"/>
          <w:rFonts w:cstheme="minorBidi"/>
          <w:b/>
          <w:bCs w:val="0"/>
          <w:color w:val="002060"/>
          <w:spacing w:val="0"/>
        </w:rPr>
        <w:t>X</w:t>
      </w:r>
      <w:r w:rsidRPr="002F42BA">
        <w:rPr>
          <w:rStyle w:val="Odwoanieintensywne"/>
          <w:rFonts w:cstheme="minorBidi"/>
          <w:b/>
          <w:bCs w:val="0"/>
          <w:color w:val="002060"/>
          <w:spacing w:val="0"/>
        </w:rPr>
        <w:tab/>
        <w:t>OPIS SPOSOBU PRZYGOTOWANIA OFERTY</w:t>
      </w:r>
      <w:r w:rsidR="008C22BA" w:rsidRPr="002F42BA">
        <w:rPr>
          <w:rStyle w:val="Odwoanieintensywne"/>
          <w:rFonts w:cstheme="minorBidi"/>
          <w:b/>
          <w:bCs w:val="0"/>
          <w:color w:val="002060"/>
          <w:spacing w:val="0"/>
        </w:rPr>
        <w:t xml:space="preserve"> ORAZ WYMAGANIA FORMALNE DOTYCZĄCE SKŁADANYCH DOKUMENTÓW I OŚWIADCZEŃ</w:t>
      </w:r>
      <w:r w:rsidR="005172B9" w:rsidRPr="002F42BA">
        <w:rPr>
          <w:rStyle w:val="Odwoanieintensywne"/>
          <w:rFonts w:cstheme="minorBidi"/>
          <w:b/>
          <w:bCs w:val="0"/>
          <w:color w:val="002060"/>
          <w:spacing w:val="0"/>
        </w:rPr>
        <w:t>.</w:t>
      </w:r>
      <w:r w:rsidR="005C7E1F">
        <w:rPr>
          <w:rStyle w:val="Odwoanieintensywne"/>
          <w:rFonts w:cstheme="minorBidi"/>
          <w:b/>
          <w:bCs w:val="0"/>
          <w:color w:val="002060"/>
          <w:spacing w:val="0"/>
        </w:rPr>
        <w:t xml:space="preserve"> SPOSÓB SKŁADANIA OFERT.</w:t>
      </w:r>
    </w:p>
    <w:p w14:paraId="48EC5088" w14:textId="77777777" w:rsidR="00380304" w:rsidRPr="002F42BA" w:rsidRDefault="00380304" w:rsidP="0088774C">
      <w:pPr>
        <w:pStyle w:val="Akapitzlist"/>
        <w:numPr>
          <w:ilvl w:val="0"/>
          <w:numId w:val="59"/>
        </w:numPr>
        <w:tabs>
          <w:tab w:val="left" w:pos="142"/>
        </w:tabs>
        <w:suppressAutoHyphens/>
        <w:overflowPunct w:val="0"/>
        <w:spacing w:before="240" w:after="60" w:line="276" w:lineRule="auto"/>
        <w:ind w:left="426" w:hanging="426"/>
        <w:jc w:val="both"/>
        <w:textAlignment w:val="baseline"/>
        <w:rPr>
          <w:rFonts w:asciiTheme="majorHAnsi" w:hAnsiTheme="majorHAnsi" w:cs="Calibri"/>
          <w:b/>
          <w:bCs/>
          <w:color w:val="002060"/>
          <w:sz w:val="22"/>
          <w:szCs w:val="22"/>
        </w:rPr>
      </w:pPr>
      <w:r w:rsidRPr="002F42BA">
        <w:rPr>
          <w:rFonts w:asciiTheme="majorHAnsi" w:hAnsiTheme="majorHAnsi" w:cs="Calibri"/>
          <w:b/>
          <w:bCs/>
          <w:color w:val="002060"/>
          <w:sz w:val="22"/>
          <w:szCs w:val="22"/>
        </w:rPr>
        <w:t>Oferta – wymagania podstawowe:</w:t>
      </w:r>
    </w:p>
    <w:p w14:paraId="2CDA3B10" w14:textId="77777777" w:rsidR="00930F58" w:rsidRPr="002F42BA" w:rsidRDefault="00E93A1D" w:rsidP="0088774C">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Calibri"/>
          <w:sz w:val="22"/>
          <w:szCs w:val="22"/>
        </w:rPr>
        <w:t>Wykonawca może złożyć tylko jedną ofertę</w:t>
      </w:r>
      <w:r w:rsidR="00646A9F" w:rsidRPr="002F42BA">
        <w:rPr>
          <w:rFonts w:asciiTheme="majorHAnsi" w:hAnsiTheme="majorHAnsi" w:cs="Calibri"/>
          <w:sz w:val="22"/>
          <w:szCs w:val="22"/>
        </w:rPr>
        <w:t xml:space="preserve"> na daną część zamówienia.</w:t>
      </w:r>
    </w:p>
    <w:p w14:paraId="4B189D7E" w14:textId="77777777" w:rsidR="00930F58" w:rsidRPr="002F42BA" w:rsidRDefault="00E93A1D" w:rsidP="0088774C">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Calibri"/>
          <w:sz w:val="22"/>
          <w:szCs w:val="22"/>
        </w:rPr>
        <w:t>Wykona</w:t>
      </w:r>
      <w:r w:rsidR="009D0559" w:rsidRPr="002F42BA">
        <w:rPr>
          <w:rFonts w:asciiTheme="majorHAnsi" w:hAnsiTheme="majorHAnsi" w:cs="Calibri"/>
          <w:sz w:val="22"/>
          <w:szCs w:val="22"/>
        </w:rPr>
        <w:t>w</w:t>
      </w:r>
      <w:r w:rsidR="008575C2" w:rsidRPr="002F42BA">
        <w:rPr>
          <w:rFonts w:asciiTheme="majorHAnsi" w:hAnsiTheme="majorHAnsi" w:cs="Calibri"/>
          <w:sz w:val="22"/>
          <w:szCs w:val="22"/>
        </w:rPr>
        <w:t>ca może złożyć ofertę na jedną lub dwie</w:t>
      </w:r>
      <w:r w:rsidR="007A1F9A">
        <w:rPr>
          <w:rFonts w:asciiTheme="majorHAnsi" w:hAnsiTheme="majorHAnsi" w:cs="Calibri"/>
          <w:sz w:val="22"/>
          <w:szCs w:val="22"/>
        </w:rPr>
        <w:t xml:space="preserve"> </w:t>
      </w:r>
      <w:r w:rsidRPr="002F42BA">
        <w:rPr>
          <w:rFonts w:asciiTheme="majorHAnsi" w:hAnsiTheme="majorHAnsi" w:cs="Calibri"/>
          <w:sz w:val="22"/>
          <w:szCs w:val="22"/>
        </w:rPr>
        <w:t>części zamówienia.</w:t>
      </w:r>
    </w:p>
    <w:p w14:paraId="0A5ECBF6" w14:textId="77777777" w:rsidR="00930F58" w:rsidRPr="002F42BA" w:rsidRDefault="00164F95" w:rsidP="0088774C">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Calibri"/>
          <w:sz w:val="22"/>
          <w:szCs w:val="22"/>
        </w:rPr>
        <w:t>Treść oferty musi odpowiadać treści SWZ. W szczególności oferta musi uwzględniać wymagania Zamawiającego dotyczące sposobu obliczenia ceny oferty.</w:t>
      </w:r>
    </w:p>
    <w:p w14:paraId="71C34008" w14:textId="77777777" w:rsidR="008C22BA" w:rsidRPr="007A1F9A" w:rsidRDefault="00164F95" w:rsidP="007A1F9A">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Calibri"/>
          <w:sz w:val="22"/>
          <w:szCs w:val="22"/>
        </w:rPr>
        <w:t xml:space="preserve">Oferta musi być sporządzona zgodnie z treścią formularza oferty, którego wzór stanowi dla </w:t>
      </w:r>
      <w:r w:rsidR="00930F58" w:rsidRPr="002F42BA">
        <w:rPr>
          <w:rFonts w:asciiTheme="majorHAnsi" w:hAnsiTheme="majorHAnsi" w:cs="Calibri"/>
          <w:b/>
          <w:bCs/>
          <w:iCs/>
          <w:sz w:val="22"/>
          <w:szCs w:val="22"/>
        </w:rPr>
        <w:t xml:space="preserve">CZĘŚCI </w:t>
      </w:r>
      <w:r w:rsidRPr="002F42BA">
        <w:rPr>
          <w:rFonts w:asciiTheme="majorHAnsi" w:hAnsiTheme="majorHAnsi" w:cs="Calibri"/>
          <w:b/>
          <w:bCs/>
          <w:iCs/>
          <w:sz w:val="22"/>
          <w:szCs w:val="22"/>
        </w:rPr>
        <w:t xml:space="preserve">I </w:t>
      </w:r>
      <w:r w:rsidRPr="002F42BA">
        <w:rPr>
          <w:rFonts w:asciiTheme="majorHAnsi" w:hAnsiTheme="majorHAnsi" w:cs="Calibri"/>
          <w:iCs/>
          <w:sz w:val="22"/>
          <w:szCs w:val="22"/>
        </w:rPr>
        <w:t xml:space="preserve">zamówienia - </w:t>
      </w:r>
      <w:r w:rsidRPr="002F42BA">
        <w:rPr>
          <w:rFonts w:asciiTheme="majorHAnsi" w:hAnsiTheme="majorHAnsi" w:cs="Calibri"/>
          <w:b/>
          <w:iCs/>
          <w:sz w:val="22"/>
          <w:szCs w:val="22"/>
        </w:rPr>
        <w:t xml:space="preserve">załącznik nr 1A do </w:t>
      </w:r>
      <w:r w:rsidR="00431023" w:rsidRPr="002F42BA">
        <w:rPr>
          <w:rFonts w:asciiTheme="majorHAnsi" w:hAnsiTheme="majorHAnsi" w:cs="Calibri"/>
          <w:b/>
          <w:iCs/>
          <w:sz w:val="22"/>
          <w:szCs w:val="22"/>
        </w:rPr>
        <w:t>SWZ</w:t>
      </w:r>
      <w:r w:rsidRPr="002F42BA">
        <w:rPr>
          <w:rFonts w:asciiTheme="majorHAnsi" w:hAnsiTheme="majorHAnsi" w:cs="Calibri"/>
          <w:b/>
          <w:iCs/>
          <w:sz w:val="22"/>
          <w:szCs w:val="22"/>
        </w:rPr>
        <w:t xml:space="preserve"> i</w:t>
      </w:r>
      <w:r w:rsidRPr="002F42BA">
        <w:rPr>
          <w:rFonts w:asciiTheme="majorHAnsi" w:hAnsiTheme="majorHAnsi" w:cs="Calibri"/>
          <w:iCs/>
          <w:sz w:val="22"/>
          <w:szCs w:val="22"/>
        </w:rPr>
        <w:t xml:space="preserve"> dla </w:t>
      </w:r>
      <w:r w:rsidR="00930F58" w:rsidRPr="002F42BA">
        <w:rPr>
          <w:rFonts w:asciiTheme="majorHAnsi" w:hAnsiTheme="majorHAnsi" w:cs="Calibri"/>
          <w:b/>
          <w:bCs/>
          <w:iCs/>
          <w:sz w:val="22"/>
          <w:szCs w:val="22"/>
        </w:rPr>
        <w:t>CZĘŚCI</w:t>
      </w:r>
      <w:r w:rsidRPr="002F42BA">
        <w:rPr>
          <w:rFonts w:asciiTheme="majorHAnsi" w:hAnsiTheme="majorHAnsi" w:cs="Calibri"/>
          <w:b/>
          <w:bCs/>
          <w:iCs/>
          <w:sz w:val="22"/>
          <w:szCs w:val="22"/>
        </w:rPr>
        <w:t xml:space="preserve"> II</w:t>
      </w:r>
      <w:r w:rsidRPr="002F42BA">
        <w:rPr>
          <w:rFonts w:asciiTheme="majorHAnsi" w:hAnsiTheme="majorHAnsi" w:cs="Calibri"/>
          <w:iCs/>
          <w:sz w:val="22"/>
          <w:szCs w:val="22"/>
        </w:rPr>
        <w:t xml:space="preserve"> zamówienia - </w:t>
      </w:r>
      <w:r w:rsidRPr="002F42BA">
        <w:rPr>
          <w:rFonts w:asciiTheme="majorHAnsi" w:hAnsiTheme="majorHAnsi" w:cs="Calibri"/>
          <w:b/>
          <w:iCs/>
          <w:sz w:val="22"/>
          <w:szCs w:val="22"/>
        </w:rPr>
        <w:t xml:space="preserve">załącznik nr 1B do </w:t>
      </w:r>
      <w:r w:rsidR="00431023" w:rsidRPr="002F42BA">
        <w:rPr>
          <w:rFonts w:asciiTheme="majorHAnsi" w:hAnsiTheme="majorHAnsi" w:cs="Calibri"/>
          <w:b/>
          <w:iCs/>
          <w:sz w:val="22"/>
          <w:szCs w:val="22"/>
        </w:rPr>
        <w:t>SWZ</w:t>
      </w:r>
      <w:r w:rsidR="007A1F9A" w:rsidRPr="002F42BA">
        <w:rPr>
          <w:rFonts w:asciiTheme="majorHAnsi" w:hAnsiTheme="majorHAnsi" w:cs="Calibri"/>
          <w:iCs/>
          <w:sz w:val="22"/>
          <w:szCs w:val="22"/>
        </w:rPr>
        <w:t>.</w:t>
      </w:r>
    </w:p>
    <w:p w14:paraId="6A7C5E6D" w14:textId="77777777" w:rsidR="001C4029" w:rsidRPr="004822BF" w:rsidRDefault="008C22BA" w:rsidP="0088774C">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4822BF">
        <w:rPr>
          <w:rFonts w:asciiTheme="majorHAnsi" w:hAnsiTheme="majorHAnsi" w:cs="Arial"/>
          <w:sz w:val="22"/>
          <w:szCs w:val="22"/>
        </w:rPr>
        <w:t>Wraz z ofertą Wykonawca jest zobowiązany złożyć:</w:t>
      </w:r>
    </w:p>
    <w:p w14:paraId="403F6E9D" w14:textId="77777777" w:rsidR="001C4029" w:rsidRPr="004822BF" w:rsidRDefault="008C22BA" w:rsidP="00B523C4">
      <w:pPr>
        <w:pStyle w:val="Akapitzlist"/>
        <w:numPr>
          <w:ilvl w:val="2"/>
          <w:numId w:val="87"/>
        </w:numPr>
        <w:tabs>
          <w:tab w:val="left" w:pos="142"/>
        </w:tabs>
        <w:suppressAutoHyphens/>
        <w:overflowPunct w:val="0"/>
        <w:spacing w:after="60" w:line="276" w:lineRule="auto"/>
        <w:ind w:left="1560" w:hanging="567"/>
        <w:jc w:val="both"/>
        <w:textAlignment w:val="baseline"/>
        <w:rPr>
          <w:rFonts w:asciiTheme="majorHAnsi" w:hAnsiTheme="majorHAnsi" w:cs="Calibri"/>
          <w:sz w:val="22"/>
          <w:szCs w:val="22"/>
        </w:rPr>
      </w:pPr>
      <w:r w:rsidRPr="004822BF">
        <w:rPr>
          <w:rFonts w:asciiTheme="majorHAnsi" w:hAnsiTheme="majorHAnsi" w:cs="Arial"/>
          <w:sz w:val="22"/>
          <w:szCs w:val="22"/>
        </w:rPr>
        <w:t xml:space="preserve">oświadczenia, </w:t>
      </w:r>
      <w:r w:rsidR="00AC2C75" w:rsidRPr="004822BF">
        <w:rPr>
          <w:rFonts w:asciiTheme="majorHAnsi" w:hAnsiTheme="majorHAnsi"/>
          <w:sz w:val="22"/>
          <w:szCs w:val="22"/>
        </w:rPr>
        <w:t>w formie Jednolitego Europejskiego Dokumentu Zamówienia (JEDZ), o którym mowa</w:t>
      </w:r>
      <w:r w:rsidR="00AC2C75" w:rsidRPr="004822BF">
        <w:rPr>
          <w:rFonts w:asciiTheme="majorHAnsi" w:hAnsiTheme="majorHAnsi" w:cs="Arial"/>
          <w:sz w:val="22"/>
          <w:szCs w:val="22"/>
        </w:rPr>
        <w:t xml:space="preserve"> </w:t>
      </w:r>
      <w:r w:rsidRPr="004822BF">
        <w:rPr>
          <w:rFonts w:asciiTheme="majorHAnsi" w:hAnsiTheme="majorHAnsi" w:cs="Arial"/>
          <w:sz w:val="22"/>
          <w:szCs w:val="22"/>
        </w:rPr>
        <w:t>w Rozdz</w:t>
      </w:r>
      <w:r w:rsidR="0035425C" w:rsidRPr="004822BF">
        <w:rPr>
          <w:rFonts w:asciiTheme="majorHAnsi" w:hAnsiTheme="majorHAnsi" w:cs="Arial"/>
          <w:sz w:val="22"/>
          <w:szCs w:val="22"/>
        </w:rPr>
        <w:t>.</w:t>
      </w:r>
      <w:r w:rsidRPr="004822BF">
        <w:rPr>
          <w:rFonts w:asciiTheme="majorHAnsi" w:hAnsiTheme="majorHAnsi" w:cs="Arial"/>
          <w:sz w:val="22"/>
          <w:szCs w:val="22"/>
        </w:rPr>
        <w:t xml:space="preserve"> X</w:t>
      </w:r>
      <w:r w:rsidR="001C4029" w:rsidRPr="004822BF">
        <w:rPr>
          <w:rFonts w:asciiTheme="majorHAnsi" w:hAnsiTheme="majorHAnsi" w:cs="Arial"/>
          <w:sz w:val="22"/>
          <w:szCs w:val="22"/>
        </w:rPr>
        <w:t>II</w:t>
      </w:r>
      <w:r w:rsidR="0035425C" w:rsidRPr="004822BF">
        <w:rPr>
          <w:rFonts w:asciiTheme="majorHAnsi" w:hAnsiTheme="majorHAnsi" w:cs="Arial"/>
          <w:sz w:val="22"/>
          <w:szCs w:val="22"/>
        </w:rPr>
        <w:t>I</w:t>
      </w:r>
      <w:r w:rsidRPr="004822BF">
        <w:rPr>
          <w:rFonts w:asciiTheme="majorHAnsi" w:hAnsiTheme="majorHAnsi" w:cs="Arial"/>
          <w:sz w:val="22"/>
          <w:szCs w:val="22"/>
        </w:rPr>
        <w:t xml:space="preserve"> ust. 1 SWZ</w:t>
      </w:r>
      <w:r w:rsidR="00AC2C75" w:rsidRPr="004822BF">
        <w:rPr>
          <w:rFonts w:asciiTheme="majorHAnsi" w:hAnsiTheme="majorHAnsi" w:cs="Arial"/>
          <w:sz w:val="22"/>
          <w:szCs w:val="22"/>
        </w:rPr>
        <w:t>;</w:t>
      </w:r>
    </w:p>
    <w:p w14:paraId="5C834FE8" w14:textId="77777777" w:rsidR="005354CB" w:rsidRPr="004822BF" w:rsidRDefault="005354CB" w:rsidP="00B523C4">
      <w:pPr>
        <w:pStyle w:val="Akapitzlist"/>
        <w:numPr>
          <w:ilvl w:val="2"/>
          <w:numId w:val="87"/>
        </w:numPr>
        <w:tabs>
          <w:tab w:val="left" w:pos="142"/>
        </w:tabs>
        <w:suppressAutoHyphens/>
        <w:overflowPunct w:val="0"/>
        <w:spacing w:after="60" w:line="276" w:lineRule="auto"/>
        <w:ind w:left="1560" w:hanging="567"/>
        <w:jc w:val="both"/>
        <w:textAlignment w:val="baseline"/>
        <w:rPr>
          <w:rFonts w:asciiTheme="majorHAnsi" w:hAnsiTheme="majorHAnsi" w:cs="Calibri"/>
          <w:sz w:val="22"/>
          <w:szCs w:val="22"/>
        </w:rPr>
      </w:pPr>
      <w:r w:rsidRPr="004822BF">
        <w:rPr>
          <w:rFonts w:asciiTheme="majorHAnsi" w:hAnsiTheme="majorHAnsi" w:cs="Arial"/>
          <w:sz w:val="22"/>
          <w:szCs w:val="22"/>
        </w:rPr>
        <w:t>dokumenty, z których wynika prawo do podpisania oferty; odpowiednie pełnomocnictwa (jeżeli dotyczy)</w:t>
      </w:r>
      <w:r w:rsidR="0035425C" w:rsidRPr="004822BF">
        <w:rPr>
          <w:rFonts w:asciiTheme="majorHAnsi" w:hAnsiTheme="majorHAnsi" w:cs="Arial"/>
          <w:sz w:val="22"/>
          <w:szCs w:val="22"/>
        </w:rPr>
        <w:t>;</w:t>
      </w:r>
    </w:p>
    <w:p w14:paraId="11A2AAEC" w14:textId="77777777" w:rsidR="005354CB" w:rsidRPr="004822BF" w:rsidRDefault="005354CB" w:rsidP="00B523C4">
      <w:pPr>
        <w:pStyle w:val="Akapitzlist"/>
        <w:numPr>
          <w:ilvl w:val="2"/>
          <w:numId w:val="87"/>
        </w:numPr>
        <w:tabs>
          <w:tab w:val="left" w:pos="142"/>
        </w:tabs>
        <w:suppressAutoHyphens/>
        <w:overflowPunct w:val="0"/>
        <w:spacing w:after="60" w:line="276" w:lineRule="auto"/>
        <w:ind w:left="1560" w:hanging="567"/>
        <w:jc w:val="both"/>
        <w:textAlignment w:val="baseline"/>
        <w:rPr>
          <w:rFonts w:asciiTheme="majorHAnsi" w:hAnsiTheme="majorHAnsi" w:cs="Calibri"/>
          <w:sz w:val="22"/>
          <w:szCs w:val="22"/>
        </w:rPr>
      </w:pPr>
      <w:r w:rsidRPr="004822BF">
        <w:rPr>
          <w:rFonts w:asciiTheme="majorHAnsi" w:hAnsiTheme="majorHAnsi" w:cs="Arial"/>
          <w:sz w:val="22"/>
          <w:szCs w:val="22"/>
        </w:rPr>
        <w:t>pozostałe dokumenty zgodnie z SWZ (jeżeli dotyczy).</w:t>
      </w:r>
    </w:p>
    <w:p w14:paraId="2883CB1F" w14:textId="77777777" w:rsidR="00A13A4B" w:rsidRPr="002F42BA" w:rsidRDefault="00A13A4B" w:rsidP="00A13A4B">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Arial"/>
          <w:sz w:val="22"/>
          <w:szCs w:val="22"/>
        </w:rPr>
      </w:pPr>
      <w:r w:rsidRPr="002F42BA">
        <w:rPr>
          <w:rFonts w:asciiTheme="majorHAnsi" w:hAnsiTheme="majorHAnsi" w:cs="Arial"/>
          <w:sz w:val="22"/>
          <w:szCs w:val="22"/>
        </w:rPr>
        <w:t>Oferta oraz pozostałe oświadczenia i dokumenty, dla których Zamawiający określił wzory w formie formularzy zamieszczonych w załącznikach do SWZ, powinny być sporządzone zgodnie z tymi wzorami.</w:t>
      </w:r>
    </w:p>
    <w:p w14:paraId="63141E41" w14:textId="77777777" w:rsidR="004E073F" w:rsidRPr="002F42BA" w:rsidRDefault="004E073F" w:rsidP="004E073F">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Arial"/>
          <w:sz w:val="22"/>
          <w:szCs w:val="22"/>
        </w:rPr>
      </w:pPr>
      <w:r w:rsidRPr="002F42BA">
        <w:rPr>
          <w:rFonts w:asciiTheme="majorHAnsi" w:hAnsiTheme="majorHAnsi" w:cs="Arial"/>
          <w:sz w:val="22"/>
          <w:szCs w:val="22"/>
        </w:rPr>
        <w:t>Do oferty należy załączyć Ogólne (Szczególne) Warunki Ubezpieczenia, karty produktu lub  inne wzorce umowne, które będą miały zastosowanie do poszczególnych ubezpieczeń lub w ofercie należy wyraźnie wskazać, które ze wzorców umownych stosowanych w  powszechnym obrocie przez Wykonawcę i możliwych do identyfikacji przez Zamawiającego mają zastosowanie do poszczególnych ubezpieczeń.</w:t>
      </w:r>
    </w:p>
    <w:p w14:paraId="15D99415" w14:textId="77777777" w:rsidR="005D12BD" w:rsidRPr="002F42BA" w:rsidRDefault="001C4029" w:rsidP="0088774C">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Arial"/>
          <w:sz w:val="22"/>
          <w:szCs w:val="22"/>
        </w:rPr>
      </w:pPr>
      <w:r w:rsidRPr="002F42BA">
        <w:rPr>
          <w:rFonts w:asciiTheme="majorHAnsi" w:hAnsiTheme="majorHAnsi" w:cs="Arial"/>
          <w:sz w:val="22"/>
          <w:szCs w:val="22"/>
        </w:rPr>
        <w:t xml:space="preserve">Oferta </w:t>
      </w:r>
      <w:r w:rsidR="005D12BD" w:rsidRPr="002F42BA">
        <w:rPr>
          <w:rFonts w:asciiTheme="majorHAnsi" w:hAnsiTheme="majorHAnsi" w:cs="Arial"/>
          <w:sz w:val="22"/>
          <w:szCs w:val="22"/>
        </w:rPr>
        <w:t>musi</w:t>
      </w:r>
      <w:r w:rsidRPr="002F42BA">
        <w:rPr>
          <w:rFonts w:asciiTheme="majorHAnsi" w:hAnsiTheme="majorHAnsi" w:cs="Arial"/>
          <w:sz w:val="22"/>
          <w:szCs w:val="22"/>
        </w:rPr>
        <w:t xml:space="preserve"> być podpisana przez osobę upoważnioną do reprezentowania Wykonawcy, zgodnie z formą reprezentacji Wykonawcy określoną w rejestrze lub innym dokumencie, właściwym dla danej formy organizacyjnej Wykonawcy albo przez upełnomocnionego </w:t>
      </w:r>
      <w:r w:rsidRPr="002F42BA">
        <w:rPr>
          <w:rFonts w:asciiTheme="majorHAnsi" w:hAnsiTheme="majorHAnsi" w:cs="Arial"/>
          <w:sz w:val="22"/>
          <w:szCs w:val="22"/>
        </w:rPr>
        <w:lastRenderedPageBreak/>
        <w:t xml:space="preserve">przedstawiciela Wykonawcy. </w:t>
      </w:r>
    </w:p>
    <w:p w14:paraId="5712B5C1" w14:textId="77777777" w:rsidR="00930F58" w:rsidRPr="002F42BA" w:rsidRDefault="007F4316" w:rsidP="0088774C">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color w:val="C00000"/>
          <w:sz w:val="22"/>
          <w:szCs w:val="22"/>
        </w:rPr>
      </w:pPr>
      <w:r w:rsidRPr="002F42BA">
        <w:rPr>
          <w:rFonts w:asciiTheme="majorHAnsi" w:hAnsiTheme="majorHAnsi" w:cs="Arial"/>
          <w:b/>
          <w:color w:val="C00000"/>
          <w:sz w:val="22"/>
          <w:szCs w:val="22"/>
        </w:rPr>
        <w:t>Ofertę</w:t>
      </w:r>
      <w:r w:rsidR="00AC2C75">
        <w:rPr>
          <w:rFonts w:asciiTheme="majorHAnsi" w:hAnsiTheme="majorHAnsi" w:cs="Arial"/>
          <w:b/>
          <w:color w:val="C00000"/>
          <w:sz w:val="22"/>
          <w:szCs w:val="22"/>
        </w:rPr>
        <w:t xml:space="preserve">, w tym Jednolity Europejski Dokument Zamówienia </w:t>
      </w:r>
      <w:r w:rsidR="005746B6">
        <w:rPr>
          <w:rFonts w:asciiTheme="majorHAnsi" w:hAnsiTheme="majorHAnsi" w:cs="Arial"/>
          <w:b/>
          <w:color w:val="C00000"/>
          <w:sz w:val="22"/>
          <w:szCs w:val="22"/>
        </w:rPr>
        <w:t xml:space="preserve">(JEDZ) </w:t>
      </w:r>
      <w:r w:rsidRPr="002F42BA">
        <w:rPr>
          <w:rFonts w:asciiTheme="majorHAnsi" w:hAnsiTheme="majorHAnsi" w:cs="Arial"/>
          <w:b/>
          <w:color w:val="C00000"/>
          <w:sz w:val="22"/>
          <w:szCs w:val="22"/>
        </w:rPr>
        <w:t xml:space="preserve">składa się pod rygorem nieważności w </w:t>
      </w:r>
      <w:r w:rsidR="00D040E8" w:rsidRPr="002F42BA">
        <w:rPr>
          <w:rFonts w:asciiTheme="majorHAnsi" w:hAnsiTheme="majorHAnsi" w:cs="Arial"/>
          <w:b/>
          <w:color w:val="C00000"/>
          <w:sz w:val="22"/>
          <w:szCs w:val="22"/>
        </w:rPr>
        <w:t>formie</w:t>
      </w:r>
      <w:r w:rsidRPr="002F42BA">
        <w:rPr>
          <w:rFonts w:asciiTheme="majorHAnsi" w:hAnsiTheme="majorHAnsi" w:cs="Arial"/>
          <w:b/>
          <w:color w:val="C00000"/>
          <w:sz w:val="22"/>
          <w:szCs w:val="22"/>
        </w:rPr>
        <w:t xml:space="preserve"> elektronicznej </w:t>
      </w:r>
      <w:r w:rsidR="005746B6">
        <w:rPr>
          <w:rFonts w:asciiTheme="majorHAnsi" w:hAnsiTheme="majorHAnsi" w:cs="Arial"/>
          <w:b/>
          <w:color w:val="C00000"/>
          <w:sz w:val="22"/>
          <w:szCs w:val="22"/>
        </w:rPr>
        <w:t xml:space="preserve">podpisanej </w:t>
      </w:r>
      <w:r w:rsidR="00EE30C7" w:rsidRPr="002F42BA">
        <w:rPr>
          <w:rFonts w:asciiTheme="majorHAnsi" w:hAnsiTheme="majorHAnsi" w:cs="Arial"/>
          <w:b/>
          <w:color w:val="C00000"/>
          <w:sz w:val="22"/>
          <w:szCs w:val="22"/>
        </w:rPr>
        <w:t xml:space="preserve">kwalifikowanym </w:t>
      </w:r>
      <w:r w:rsidR="005163BF" w:rsidRPr="002F42BA">
        <w:rPr>
          <w:rFonts w:asciiTheme="majorHAnsi" w:hAnsiTheme="majorHAnsi" w:cs="Arial"/>
          <w:b/>
          <w:color w:val="C00000"/>
          <w:sz w:val="22"/>
          <w:szCs w:val="22"/>
        </w:rPr>
        <w:t>podpisem</w:t>
      </w:r>
      <w:r w:rsidR="00EE30C7" w:rsidRPr="002F42BA">
        <w:rPr>
          <w:rFonts w:asciiTheme="majorHAnsi" w:hAnsiTheme="majorHAnsi" w:cs="Arial"/>
          <w:b/>
          <w:color w:val="C00000"/>
          <w:sz w:val="22"/>
          <w:szCs w:val="22"/>
        </w:rPr>
        <w:t xml:space="preserve"> elektronicznym</w:t>
      </w:r>
      <w:r w:rsidR="00AC2C75">
        <w:rPr>
          <w:rFonts w:asciiTheme="majorHAnsi" w:hAnsiTheme="majorHAnsi" w:cs="Arial"/>
          <w:b/>
          <w:color w:val="C00000"/>
          <w:sz w:val="22"/>
          <w:szCs w:val="22"/>
        </w:rPr>
        <w:t>.</w:t>
      </w:r>
    </w:p>
    <w:p w14:paraId="03D39BF0" w14:textId="77777777" w:rsidR="00930F58" w:rsidRPr="002F42BA" w:rsidRDefault="004B697D" w:rsidP="0088774C">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Calibri"/>
          <w:sz w:val="22"/>
          <w:szCs w:val="22"/>
        </w:rPr>
        <w:t>Oferta musi być sporządzona w języku polskim.</w:t>
      </w:r>
      <w:r w:rsidR="00D5087F" w:rsidRPr="002F42BA">
        <w:rPr>
          <w:rFonts w:asciiTheme="majorHAnsi" w:hAnsiTheme="majorHAnsi" w:cs="Calibri"/>
          <w:sz w:val="22"/>
          <w:szCs w:val="22"/>
        </w:rPr>
        <w:t xml:space="preserve"> </w:t>
      </w:r>
      <w:r w:rsidR="00D5087F" w:rsidRPr="002F42BA">
        <w:rPr>
          <w:rFonts w:asciiTheme="majorHAnsi" w:hAnsiTheme="majorHAnsi" w:cs="Arial"/>
          <w:sz w:val="22"/>
          <w:szCs w:val="22"/>
        </w:rPr>
        <w:t>Każdy dokument składający się na ofertę powinien być czytelny.</w:t>
      </w:r>
    </w:p>
    <w:p w14:paraId="6811EC19" w14:textId="77777777" w:rsidR="005163BF" w:rsidRPr="002F42BA" w:rsidRDefault="004B697D" w:rsidP="0088774C">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Calibri"/>
          <w:sz w:val="22"/>
          <w:szCs w:val="22"/>
        </w:rPr>
        <w:t>Wszystkie dokumenty i oświadczenia sporządzone w języku obcym należy złożyć wraz</w:t>
      </w:r>
      <w:r w:rsidR="00930F58" w:rsidRPr="002F42BA">
        <w:rPr>
          <w:rFonts w:asciiTheme="majorHAnsi" w:hAnsiTheme="majorHAnsi" w:cs="Calibri"/>
          <w:sz w:val="22"/>
          <w:szCs w:val="22"/>
        </w:rPr>
        <w:t> </w:t>
      </w:r>
      <w:r w:rsidRPr="002F42BA">
        <w:rPr>
          <w:rFonts w:asciiTheme="majorHAnsi" w:hAnsiTheme="majorHAnsi" w:cs="Calibri"/>
          <w:sz w:val="22"/>
          <w:szCs w:val="22"/>
        </w:rPr>
        <w:t>z tłumaczeniem na język polski.</w:t>
      </w:r>
      <w:r w:rsidR="005163BF" w:rsidRPr="002F42BA">
        <w:rPr>
          <w:rFonts w:asciiTheme="majorHAnsi" w:hAnsiTheme="majorHAnsi" w:cs="Calibri"/>
          <w:sz w:val="22"/>
          <w:szCs w:val="22"/>
        </w:rPr>
        <w:t xml:space="preserve"> </w:t>
      </w:r>
      <w:r w:rsidR="005163BF" w:rsidRPr="002F42BA">
        <w:rPr>
          <w:rFonts w:asciiTheme="majorHAnsi" w:hAnsiTheme="majorHAnsi" w:cs="Arial"/>
          <w:sz w:val="22"/>
          <w:szCs w:val="22"/>
        </w:rPr>
        <w:t>Podmiotowe środki dowodowe lub inne dokumenty, w tym dokumenty potwierdzające umocowanie do reprezentowania, sporządzone w języku obcym przekazuje się wraz z tłumaczeniem na język polski.</w:t>
      </w:r>
    </w:p>
    <w:p w14:paraId="129B77D7" w14:textId="77777777" w:rsidR="00596288" w:rsidRPr="002F42BA" w:rsidRDefault="004B697D" w:rsidP="0088774C">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Calibri"/>
          <w:sz w:val="22"/>
          <w:szCs w:val="22"/>
        </w:rPr>
        <w:t>Dopuszcza się używanie w oświadczeniach, ofercie oraz innych dokumentach określeń obcojęzycznych w zakresie określonym w art. 11 Ustawy z dnia 7 października 1999r. o  języku polskim (Dz. U. 2019, poz. 1480 z późn. zm.).</w:t>
      </w:r>
    </w:p>
    <w:p w14:paraId="71513723" w14:textId="77777777" w:rsidR="00AC2C75" w:rsidRPr="00211BD3" w:rsidRDefault="00AC2C75" w:rsidP="00AC2C75">
      <w:pPr>
        <w:widowControl w:val="0"/>
        <w:numPr>
          <w:ilvl w:val="1"/>
          <w:numId w:val="59"/>
        </w:numPr>
        <w:tabs>
          <w:tab w:val="left" w:pos="142"/>
        </w:tabs>
        <w:suppressAutoHyphens/>
        <w:overflowPunct w:val="0"/>
        <w:autoSpaceDE w:val="0"/>
        <w:autoSpaceDN w:val="0"/>
        <w:adjustRightInd w:val="0"/>
        <w:spacing w:after="60" w:line="276" w:lineRule="auto"/>
        <w:ind w:left="992" w:hanging="567"/>
        <w:jc w:val="both"/>
        <w:textAlignment w:val="baseline"/>
        <w:rPr>
          <w:rFonts w:asciiTheme="majorHAnsi" w:hAnsiTheme="majorHAnsi" w:cs="Calibri"/>
          <w:sz w:val="22"/>
          <w:szCs w:val="22"/>
        </w:rPr>
      </w:pPr>
      <w:bookmarkStart w:id="8" w:name="_Hlk66080003"/>
      <w:r w:rsidRPr="00211BD3">
        <w:rPr>
          <w:rFonts w:asciiTheme="majorHAnsi" w:hAnsiTheme="majorHAnsi" w:cs="Arial"/>
          <w:sz w:val="22"/>
          <w:szCs w:val="22"/>
        </w:rPr>
        <w:t>Zgodnie z art. 18 ust. 3 ustawy Pzp, nie ujawnia się informacji stanowiących tajemnicę</w:t>
      </w:r>
      <w:r w:rsidRPr="00211BD3">
        <w:rPr>
          <w:rFonts w:asciiTheme="majorHAnsi" w:hAnsiTheme="majorHAnsi" w:cs="Calibri"/>
          <w:sz w:val="22"/>
          <w:szCs w:val="22"/>
        </w:rPr>
        <w:t xml:space="preserve"> </w:t>
      </w:r>
      <w:r w:rsidRPr="00211BD3">
        <w:rPr>
          <w:rFonts w:asciiTheme="majorHAnsi" w:hAnsiTheme="majorHAnsi" w:cs="Arial"/>
          <w:sz w:val="22"/>
          <w:szCs w:val="22"/>
        </w:rPr>
        <w:t>przedsiębiorstwa, w rozumieniu przepisów o zwalczaniu nieuczciwej konkurencji</w:t>
      </w:r>
      <w:r>
        <w:rPr>
          <w:rFonts w:asciiTheme="majorHAnsi" w:hAnsiTheme="majorHAnsi" w:cs="Arial"/>
          <w:sz w:val="22"/>
          <w:szCs w:val="22"/>
        </w:rPr>
        <w:t xml:space="preserve">, </w:t>
      </w:r>
      <w:r w:rsidRPr="00211BD3">
        <w:rPr>
          <w:sz w:val="23"/>
          <w:szCs w:val="23"/>
        </w:rPr>
        <w:t xml:space="preserve">jeżeli </w:t>
      </w:r>
      <w:r>
        <w:rPr>
          <w:sz w:val="23"/>
          <w:szCs w:val="23"/>
        </w:rPr>
        <w:t>W</w:t>
      </w:r>
      <w:r w:rsidRPr="00211BD3">
        <w:rPr>
          <w:sz w:val="23"/>
          <w:szCs w:val="23"/>
        </w:rPr>
        <w:t>ykonawca, wraz z przekazaniem takich informacji, zastrzegł, że nie mogą być one udostępniane oraz wykazał, że zastrzeżone informacje stanowią tajemnicę przedsiębiorstwa</w:t>
      </w:r>
      <w:r>
        <w:rPr>
          <w:rFonts w:asciiTheme="majorHAnsi" w:hAnsiTheme="majorHAnsi" w:cs="Calibri"/>
          <w:sz w:val="22"/>
          <w:szCs w:val="22"/>
        </w:rPr>
        <w:t xml:space="preserve"> </w:t>
      </w:r>
      <w:r w:rsidRPr="00211BD3">
        <w:rPr>
          <w:rFonts w:asciiTheme="majorHAnsi" w:hAnsiTheme="majorHAnsi" w:cs="Arial"/>
          <w:sz w:val="22"/>
          <w:szCs w:val="22"/>
        </w:rPr>
        <w:t>Jeśli oferta zawiera informacje stanowiące tajemnicę przedsiębiorstwa w rozumieniu ustawy z dnia 16 kwietnia 1993 r. o zwalczaniu nieuczciwej konkurencji (Dz. U. 2020, poz. 1913 z późn. zm.), Wykonawca powinien nie później niż w terminie składania ofert, zastrzec, że nie mogą one być udostępnione oraz wykazać, iż zastrzeżone informacje stanowią tajemnicę przedsiębiorstwa</w:t>
      </w:r>
      <w:r w:rsidRPr="00211BD3">
        <w:rPr>
          <w:rFonts w:asciiTheme="majorHAnsi" w:hAnsiTheme="majorHAnsi" w:cs="Calibri"/>
          <w:sz w:val="22"/>
          <w:szCs w:val="22"/>
        </w:rPr>
        <w:t>.</w:t>
      </w:r>
    </w:p>
    <w:bookmarkEnd w:id="8"/>
    <w:p w14:paraId="53BD3738" w14:textId="77777777" w:rsidR="00F65548" w:rsidRPr="009F764D" w:rsidRDefault="00F65548" w:rsidP="0088774C">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sz w:val="22"/>
          <w:szCs w:val="22"/>
        </w:rPr>
        <w:t>Wykonawcy ponoszą wszelkie koszty związane z uczestnictwem w postępowaniu w</w:t>
      </w:r>
      <w:r w:rsidR="000C47AD" w:rsidRPr="002F42BA">
        <w:rPr>
          <w:rFonts w:asciiTheme="majorHAnsi" w:hAnsiTheme="majorHAnsi"/>
          <w:sz w:val="22"/>
          <w:szCs w:val="22"/>
        </w:rPr>
        <w:t> </w:t>
      </w:r>
      <w:r w:rsidRPr="002F42BA">
        <w:rPr>
          <w:rFonts w:asciiTheme="majorHAnsi" w:hAnsiTheme="majorHAnsi"/>
          <w:sz w:val="22"/>
          <w:szCs w:val="22"/>
        </w:rPr>
        <w:t>szczególności z przygotowaniem i złożeniem oferty. Zamawiający nie przewiduje zwrotu kosztów udziału w postępowaniu.</w:t>
      </w:r>
    </w:p>
    <w:p w14:paraId="1CFC42C7" w14:textId="77777777" w:rsidR="009F764D" w:rsidRPr="000F3E9B" w:rsidRDefault="009F764D" w:rsidP="009F764D">
      <w:pPr>
        <w:pStyle w:val="Akapitzlist"/>
        <w:numPr>
          <w:ilvl w:val="0"/>
          <w:numId w:val="59"/>
        </w:numPr>
        <w:tabs>
          <w:tab w:val="left" w:pos="142"/>
        </w:tabs>
        <w:suppressAutoHyphens/>
        <w:overflowPunct w:val="0"/>
        <w:spacing w:before="240" w:after="60" w:line="276" w:lineRule="auto"/>
        <w:ind w:left="425" w:hanging="425"/>
        <w:jc w:val="both"/>
        <w:textAlignment w:val="baseline"/>
        <w:rPr>
          <w:rFonts w:asciiTheme="majorHAnsi" w:hAnsiTheme="majorHAnsi" w:cs="Calibri"/>
          <w:b/>
          <w:bCs/>
          <w:color w:val="002060"/>
          <w:sz w:val="22"/>
          <w:szCs w:val="22"/>
        </w:rPr>
      </w:pPr>
      <w:r w:rsidRPr="000F3E9B">
        <w:rPr>
          <w:rFonts w:asciiTheme="majorHAnsi" w:hAnsiTheme="majorHAnsi" w:cs="Calibri"/>
          <w:b/>
          <w:bCs/>
          <w:color w:val="002060"/>
          <w:sz w:val="22"/>
          <w:szCs w:val="22"/>
        </w:rPr>
        <w:t>Oferta składna w postaci elektronicznej za pośrednictwem Platformy</w:t>
      </w:r>
      <w:r>
        <w:rPr>
          <w:rFonts w:asciiTheme="majorHAnsi" w:hAnsiTheme="majorHAnsi" w:cs="Calibri"/>
          <w:b/>
          <w:bCs/>
          <w:color w:val="002060"/>
          <w:sz w:val="22"/>
          <w:szCs w:val="22"/>
        </w:rPr>
        <w:t xml:space="preserve">  (sposób składania ofert)</w:t>
      </w:r>
    </w:p>
    <w:p w14:paraId="149A8132" w14:textId="77777777" w:rsidR="009F764D" w:rsidRPr="000F3E9B" w:rsidRDefault="009F764D" w:rsidP="009F764D">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 xml:space="preserve">Ofertę składa się za pośrednictwem platformy zakupowej Zamawiającego </w:t>
      </w:r>
      <w:hyperlink r:id="rId32" w:history="1">
        <w:r w:rsidRPr="009F764D">
          <w:rPr>
            <w:rStyle w:val="Hipercze"/>
            <w:rFonts w:asciiTheme="majorHAnsi" w:hAnsiTheme="majorHAnsi"/>
            <w:sz w:val="22"/>
            <w:szCs w:val="22"/>
          </w:rPr>
          <w:t>https://platformazakupowa.pl/pn/pgk_koszalin/proceedings</w:t>
        </w:r>
      </w:hyperlink>
      <w:r w:rsidRPr="009F764D">
        <w:rPr>
          <w:rFonts w:asciiTheme="majorHAnsi" w:hAnsiTheme="majorHAnsi"/>
          <w:sz w:val="22"/>
          <w:szCs w:val="22"/>
        </w:rPr>
        <w:t xml:space="preserve"> </w:t>
      </w:r>
      <w:r w:rsidRPr="009F764D">
        <w:rPr>
          <w:rFonts w:asciiTheme="majorHAnsi" w:eastAsia="Calibri" w:hAnsiTheme="majorHAnsi" w:cs="Calibri"/>
          <w:sz w:val="22"/>
          <w:szCs w:val="22"/>
        </w:rPr>
        <w:t xml:space="preserve">na stronie dotyczącej </w:t>
      </w:r>
      <w:r w:rsidRPr="000F3E9B">
        <w:rPr>
          <w:rFonts w:asciiTheme="majorHAnsi" w:eastAsia="Calibri" w:hAnsiTheme="majorHAnsi" w:cs="Calibri"/>
          <w:sz w:val="22"/>
          <w:szCs w:val="22"/>
        </w:rPr>
        <w:t>odpowiedniego postępowania.</w:t>
      </w:r>
    </w:p>
    <w:p w14:paraId="065B17C9" w14:textId="77777777" w:rsidR="009F764D" w:rsidRPr="000F3E9B" w:rsidRDefault="009F764D" w:rsidP="009F764D">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color w:val="C00000"/>
          <w:sz w:val="22"/>
          <w:szCs w:val="22"/>
        </w:rPr>
      </w:pPr>
      <w:r w:rsidRPr="000F3E9B">
        <w:rPr>
          <w:rFonts w:asciiTheme="majorHAnsi" w:hAnsiTheme="majorHAnsi" w:cs="Arial"/>
          <w:b/>
          <w:color w:val="C00000"/>
          <w:sz w:val="22"/>
          <w:szCs w:val="22"/>
        </w:rPr>
        <w:t xml:space="preserve">Ofertę składa się pod rygorem nieważności w formie elektronicznej opatrzonej </w:t>
      </w:r>
      <w:r>
        <w:rPr>
          <w:rFonts w:asciiTheme="majorHAnsi" w:hAnsiTheme="majorHAnsi" w:cs="Arial"/>
          <w:b/>
          <w:color w:val="C00000"/>
          <w:sz w:val="22"/>
          <w:szCs w:val="22"/>
        </w:rPr>
        <w:t xml:space="preserve">(podpisanej) </w:t>
      </w:r>
      <w:r w:rsidRPr="000F3E9B">
        <w:rPr>
          <w:rFonts w:asciiTheme="majorHAnsi" w:hAnsiTheme="majorHAnsi" w:cs="Arial"/>
          <w:b/>
          <w:color w:val="C00000"/>
          <w:sz w:val="22"/>
          <w:szCs w:val="22"/>
        </w:rPr>
        <w:t xml:space="preserve">kwalifikowanym podpisem elektronicznym </w:t>
      </w:r>
      <w:r w:rsidRPr="000F3E9B">
        <w:rPr>
          <w:rFonts w:asciiTheme="majorHAnsi" w:eastAsia="Calibri" w:hAnsiTheme="majorHAnsi" w:cs="Calibri"/>
          <w:b/>
          <w:bCs/>
          <w:color w:val="C00000"/>
          <w:sz w:val="22"/>
          <w:szCs w:val="22"/>
        </w:rPr>
        <w:t>przez osobę/osoby upoważnioną/upoważnione.</w:t>
      </w:r>
    </w:p>
    <w:p w14:paraId="6FAC2B78" w14:textId="77777777" w:rsidR="009F764D" w:rsidRPr="000F3E9B" w:rsidRDefault="009F764D" w:rsidP="009F764D">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Po wypełnieniu Formularza składania oferty lub wniosku i załadowaniu wszystkich wymaganych załączników należy kliknąć przycisk „Przejdź do podsumowania”.</w:t>
      </w:r>
    </w:p>
    <w:p w14:paraId="3B0C964D" w14:textId="77777777" w:rsidR="009F764D" w:rsidRPr="000F3E9B" w:rsidRDefault="009F764D" w:rsidP="009F764D">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bookmarkStart w:id="9" w:name="_Hlk64821082"/>
      <w:r w:rsidRPr="000F3E9B">
        <w:rPr>
          <w:rFonts w:asciiTheme="majorHAnsi" w:eastAsia="Calibri" w:hAnsiTheme="majorHAnsi" w:cs="Calibri"/>
          <w:sz w:val="22"/>
          <w:szCs w:val="22"/>
        </w:rPr>
        <w:t xml:space="preserve">W procesie składania oferty oraz oświadczeń wraz z ofertą za pośrednictwem Platformy Wykonawca powinien złożyć podpis bezpośrednio na dokumencie przesłanym, </w:t>
      </w:r>
      <w:r w:rsidRPr="000F3E9B">
        <w:rPr>
          <w:rFonts w:asciiTheme="majorHAnsi" w:hAnsiTheme="majorHAnsi"/>
          <w:sz w:val="22"/>
          <w:szCs w:val="22"/>
        </w:rPr>
        <w:t>który następnie przesyła do systemu (</w:t>
      </w:r>
      <w:r w:rsidRPr="000F3E9B">
        <w:rPr>
          <w:rFonts w:asciiTheme="majorHAnsi" w:hAnsiTheme="majorHAnsi"/>
          <w:b/>
          <w:sz w:val="22"/>
          <w:szCs w:val="22"/>
        </w:rPr>
        <w:t xml:space="preserve">opcja rekomendowana </w:t>
      </w:r>
      <w:r w:rsidRPr="000F3E9B">
        <w:rPr>
          <w:rFonts w:asciiTheme="majorHAnsi" w:hAnsiTheme="majorHAnsi"/>
          <w:sz w:val="22"/>
          <w:szCs w:val="22"/>
        </w:rPr>
        <w:t>przez</w:t>
      </w:r>
      <w:r w:rsidRPr="000F3E9B">
        <w:rPr>
          <w:rFonts w:asciiTheme="majorHAnsi" w:hAnsiTheme="majorHAnsi"/>
          <w:b/>
          <w:sz w:val="22"/>
          <w:szCs w:val="22"/>
        </w:rPr>
        <w:t xml:space="preserve"> </w:t>
      </w:r>
      <w:hyperlink r:id="rId33">
        <w:r w:rsidRPr="000F3E9B">
          <w:rPr>
            <w:rFonts w:asciiTheme="majorHAnsi" w:hAnsiTheme="majorHAnsi"/>
            <w:b/>
            <w:color w:val="1155CC"/>
            <w:sz w:val="22"/>
            <w:szCs w:val="22"/>
            <w:u w:val="single"/>
          </w:rPr>
          <w:t>platformazakupowa.pl</w:t>
        </w:r>
      </w:hyperlink>
      <w:r w:rsidRPr="000F3E9B">
        <w:rPr>
          <w:rFonts w:asciiTheme="majorHAnsi" w:hAnsiTheme="majorHAnsi"/>
          <w:sz w:val="22"/>
          <w:szCs w:val="22"/>
        </w:rPr>
        <w:t xml:space="preserve">) oraz dodatkowo dla całego pakietu dokumentów w kroku 2 </w:t>
      </w:r>
      <w:r w:rsidRPr="000F3E9B">
        <w:rPr>
          <w:rFonts w:asciiTheme="majorHAnsi" w:hAnsiTheme="majorHAnsi"/>
          <w:b/>
          <w:sz w:val="22"/>
          <w:szCs w:val="22"/>
        </w:rPr>
        <w:t xml:space="preserve">Formularza składania oferty lub wniosku </w:t>
      </w:r>
      <w:r w:rsidRPr="000F3E9B">
        <w:rPr>
          <w:rFonts w:asciiTheme="majorHAnsi" w:hAnsiTheme="majorHAnsi"/>
          <w:sz w:val="22"/>
          <w:szCs w:val="22"/>
        </w:rPr>
        <w:t xml:space="preserve">(po kliknięciu w przycisk </w:t>
      </w:r>
      <w:r w:rsidRPr="000F3E9B">
        <w:rPr>
          <w:rFonts w:asciiTheme="majorHAnsi" w:hAnsiTheme="majorHAnsi"/>
          <w:b/>
          <w:sz w:val="22"/>
          <w:szCs w:val="22"/>
        </w:rPr>
        <w:t>Przejdź do podsumowania</w:t>
      </w:r>
      <w:r w:rsidRPr="000F3E9B">
        <w:rPr>
          <w:rFonts w:asciiTheme="majorHAnsi" w:hAnsiTheme="majorHAnsi"/>
          <w:sz w:val="22"/>
          <w:szCs w:val="22"/>
        </w:rPr>
        <w:t xml:space="preserve">). </w:t>
      </w:r>
      <w:r w:rsidRPr="000F3E9B">
        <w:rPr>
          <w:rFonts w:asciiTheme="majorHAnsi" w:eastAsia="Calibri" w:hAnsiTheme="majorHAnsi" w:cs="Calibri"/>
          <w:sz w:val="22"/>
          <w:szCs w:val="22"/>
        </w:rPr>
        <w:t>Złożenie na platformie na etapie podsumowania ma charakter nieobowiązkowy, jednak pozwala zweryfikować ważność podpisu przed złożeniem oferty.</w:t>
      </w:r>
    </w:p>
    <w:bookmarkEnd w:id="9"/>
    <w:p w14:paraId="6CEEDD9D" w14:textId="77777777" w:rsidR="009F764D" w:rsidRPr="000F3E9B" w:rsidRDefault="009F764D" w:rsidP="009F764D">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p>
    <w:p w14:paraId="22B8C17B" w14:textId="77777777" w:rsidR="009F764D" w:rsidRPr="000F3E9B" w:rsidRDefault="009F764D" w:rsidP="009F764D">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lastRenderedPageBreak/>
        <w:t xml:space="preserve">Szczegółowa instrukcja dla Wykonawców dotycząca złożenia oferty znajduje się na stronie internetowej pod adresem:  </w:t>
      </w:r>
      <w:hyperlink r:id="rId34">
        <w:r w:rsidRPr="000F3E9B">
          <w:rPr>
            <w:rFonts w:asciiTheme="majorHAnsi" w:eastAsia="Calibri" w:hAnsiTheme="majorHAnsi" w:cs="Calibri"/>
            <w:color w:val="1155CC"/>
            <w:sz w:val="22"/>
            <w:szCs w:val="22"/>
            <w:u w:val="single"/>
          </w:rPr>
          <w:t>https://platformazakupowa.pl/strona/45-instrukcje</w:t>
        </w:r>
      </w:hyperlink>
    </w:p>
    <w:p w14:paraId="24E33F76" w14:textId="77777777" w:rsidR="009F764D" w:rsidRPr="000F3E9B" w:rsidRDefault="009F764D" w:rsidP="009F764D">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 xml:space="preserve">Poświadczenia za zgodność z oryginałem dokonuje odpowiednio Wykonawca, Wykonawcy wspólnie ubiegający się o udzielenie zamówienia publicznego albo podwykonawca, w zakresie dokumentów, które każdego z nich dotyczą. </w:t>
      </w:r>
    </w:p>
    <w:p w14:paraId="3D06590D" w14:textId="77777777" w:rsidR="009F764D" w:rsidRPr="000F3E9B" w:rsidRDefault="009F764D" w:rsidP="009F764D">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 xml:space="preserve">Poprzez oryginał należy rozumieć dokument podpisany </w:t>
      </w:r>
      <w:r w:rsidRPr="000F3E9B">
        <w:rPr>
          <w:rFonts w:asciiTheme="majorHAnsi" w:eastAsia="Calibri" w:hAnsiTheme="majorHAnsi" w:cs="Calibri"/>
          <w:b/>
          <w:bCs/>
          <w:sz w:val="22"/>
          <w:szCs w:val="22"/>
        </w:rPr>
        <w:t xml:space="preserve">kwalifikowanym podpisem elektronicznym </w:t>
      </w:r>
      <w:r w:rsidRPr="000F3E9B">
        <w:rPr>
          <w:rFonts w:asciiTheme="majorHAnsi" w:eastAsia="Calibri" w:hAnsiTheme="majorHAnsi" w:cs="Calibri"/>
          <w:sz w:val="22"/>
          <w:szCs w:val="22"/>
        </w:rPr>
        <w:t>przez osobę/osoby upoważnioną/upoważnione. Poświadczenie za zgodność z oryginałem następuje w formie elektronicznej opatrzonej kwalifikowanym podpisem elektronicznym przez osobę/osoby upoważnioną/upoważnione.</w:t>
      </w:r>
    </w:p>
    <w:p w14:paraId="379310A1" w14:textId="77777777" w:rsidR="009F764D" w:rsidRPr="000F3E9B" w:rsidRDefault="009F764D" w:rsidP="009F764D">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eastAsia="Calibri" w:hAnsiTheme="majorHAnsi" w:cs="Calibri"/>
          <w:sz w:val="22"/>
          <w:szCs w:val="22"/>
        </w:rPr>
      </w:pPr>
      <w:r w:rsidRPr="000F3E9B">
        <w:rPr>
          <w:rFonts w:asciiTheme="majorHAnsi" w:eastAsia="Calibri" w:hAnsiTheme="majorHAns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FF1C037" w14:textId="77777777" w:rsidR="009F764D" w:rsidRPr="000F3E9B" w:rsidRDefault="009F764D" w:rsidP="009F764D">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W przypadku wykorzystania formatu podpisu XAdES zewnętrzny Zamawiający wymaga dołączenia odpowiedniej ilości plików, podpisywanych plików z danymi oraz plików XAdES.</w:t>
      </w:r>
    </w:p>
    <w:p w14:paraId="1867BBA6" w14:textId="77777777" w:rsidR="009F764D" w:rsidRPr="000F3E9B" w:rsidRDefault="009F764D" w:rsidP="009F764D">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Tajemnica przedsiębiorstwa - na platformie w formularzu składania oferty znajduje się miejsce wyznaczone do dołączenia części oferty stanowiącej tajemnicę przedsiębiorstwa.</w:t>
      </w:r>
    </w:p>
    <w:p w14:paraId="5E969596" w14:textId="77777777" w:rsidR="009F764D" w:rsidRPr="00326455" w:rsidRDefault="009F764D" w:rsidP="009F764D">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 xml:space="preserve">Wykonawca, za pośrednictwem </w:t>
      </w:r>
      <w:hyperlink r:id="rId35">
        <w:r w:rsidRPr="000F3E9B">
          <w:rPr>
            <w:rFonts w:asciiTheme="majorHAnsi" w:eastAsia="Calibri" w:hAnsiTheme="majorHAnsi" w:cs="Calibri"/>
            <w:color w:val="1155CC"/>
            <w:sz w:val="22"/>
            <w:szCs w:val="22"/>
            <w:u w:val="single"/>
          </w:rPr>
          <w:t>platformazakupowa.pl</w:t>
        </w:r>
      </w:hyperlink>
      <w:r w:rsidRPr="000F3E9B">
        <w:rPr>
          <w:rFonts w:asciiTheme="majorHAnsi" w:eastAsia="Calibri" w:hAnsiTheme="majorHAnsi" w:cs="Calibri"/>
          <w:sz w:val="22"/>
          <w:szCs w:val="22"/>
        </w:rPr>
        <w:t xml:space="preserve"> może przed upływem terminu do składania ofert wycofać ofertę. Sposób dokonywania wycofania oferty zamieszczono w</w:t>
      </w:r>
      <w:r>
        <w:rPr>
          <w:rFonts w:asciiTheme="majorHAnsi" w:eastAsia="Calibri" w:hAnsiTheme="majorHAnsi" w:cs="Calibri"/>
          <w:sz w:val="22"/>
          <w:szCs w:val="22"/>
        </w:rPr>
        <w:t> </w:t>
      </w:r>
      <w:r w:rsidRPr="000F3E9B">
        <w:rPr>
          <w:rFonts w:asciiTheme="majorHAnsi" w:eastAsia="Calibri" w:hAnsiTheme="majorHAnsi" w:cs="Calibri"/>
          <w:sz w:val="22"/>
          <w:szCs w:val="22"/>
        </w:rPr>
        <w:t xml:space="preserve">instrukcji zamieszczonej na stronie internetowej pod adresem: </w:t>
      </w:r>
      <w:hyperlink r:id="rId36">
        <w:r w:rsidRPr="000F3E9B">
          <w:rPr>
            <w:rFonts w:asciiTheme="majorHAnsi" w:eastAsia="Calibri" w:hAnsiTheme="majorHAnsi" w:cs="Calibri"/>
            <w:color w:val="1155CC"/>
            <w:sz w:val="22"/>
            <w:szCs w:val="22"/>
            <w:u w:val="single"/>
          </w:rPr>
          <w:t>https://platformazakupowa.pl/strona/45-instrukcje</w:t>
        </w:r>
      </w:hyperlink>
    </w:p>
    <w:p w14:paraId="51F583DE" w14:textId="77777777" w:rsidR="009F764D" w:rsidRPr="002F42BA" w:rsidRDefault="009F764D" w:rsidP="009F764D">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sz w:val="22"/>
          <w:szCs w:val="22"/>
        </w:rPr>
      </w:pPr>
      <w:r w:rsidRPr="002F42BA">
        <w:rPr>
          <w:rFonts w:asciiTheme="majorHAnsi" w:hAnsiTheme="majorHAnsi"/>
          <w:sz w:val="22"/>
          <w:szCs w:val="22"/>
        </w:rPr>
        <w:t>Wykonawca  po  upływie  terminu  do  składania  ofert  nie  może  skutecznie wycofać złożonej oferty.</w:t>
      </w:r>
    </w:p>
    <w:p w14:paraId="52D0B676" w14:textId="77777777" w:rsidR="009F764D" w:rsidRPr="000F3E9B" w:rsidRDefault="009F764D" w:rsidP="009F764D">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sz w:val="22"/>
          <w:szCs w:val="22"/>
        </w:rPr>
      </w:pPr>
      <w:r w:rsidRPr="000F3E9B">
        <w:rPr>
          <w:rFonts w:asciiTheme="majorHAnsi" w:eastAsia="Calibri" w:hAnsiTheme="majorHAnsi" w:cs="Calibri"/>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r>
        <w:rPr>
          <w:rFonts w:asciiTheme="majorHAnsi" w:eastAsia="Calibri" w:hAnsiTheme="majorHAnsi" w:cs="Calibri"/>
          <w:sz w:val="22"/>
          <w:szCs w:val="22"/>
        </w:rPr>
        <w:t>.</w:t>
      </w:r>
    </w:p>
    <w:p w14:paraId="2BF4AC67" w14:textId="77777777" w:rsidR="009F764D" w:rsidRPr="000F3E9B" w:rsidRDefault="009F764D" w:rsidP="009F764D">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 xml:space="preserve">Maksymalny rozmiar jednego pliku przesyłanego za pośrednictwem dedykowanych formularzy </w:t>
      </w:r>
    </w:p>
    <w:p w14:paraId="6486B598" w14:textId="77777777" w:rsidR="009F764D" w:rsidRPr="000F3E9B" w:rsidRDefault="009F764D" w:rsidP="009F764D">
      <w:pPr>
        <w:pStyle w:val="Akapitzlist"/>
        <w:tabs>
          <w:tab w:val="left" w:pos="1134"/>
        </w:tabs>
        <w:suppressAutoHyphens/>
        <w:overflowPunct w:val="0"/>
        <w:spacing w:after="60" w:line="276" w:lineRule="auto"/>
        <w:ind w:left="2127" w:hanging="1134"/>
        <w:jc w:val="both"/>
        <w:textAlignment w:val="baseline"/>
        <w:rPr>
          <w:rFonts w:asciiTheme="majorHAnsi" w:eastAsia="Calibri" w:hAnsiTheme="majorHAnsi" w:cs="Calibri"/>
          <w:sz w:val="22"/>
          <w:szCs w:val="22"/>
        </w:rPr>
      </w:pPr>
      <w:r w:rsidRPr="000F3E9B">
        <w:rPr>
          <w:rFonts w:asciiTheme="majorHAnsi" w:eastAsia="Calibri" w:hAnsiTheme="majorHAnsi" w:cs="Calibri"/>
          <w:sz w:val="22"/>
          <w:szCs w:val="22"/>
        </w:rPr>
        <w:t xml:space="preserve">2.14.1. do złożenia, wycofania oferty wynosi 150 MB, </w:t>
      </w:r>
    </w:p>
    <w:p w14:paraId="1EF181AE" w14:textId="77777777" w:rsidR="009F764D" w:rsidRPr="000F3E9B" w:rsidRDefault="009F764D" w:rsidP="009F764D">
      <w:pPr>
        <w:pStyle w:val="Akapitzlist"/>
        <w:tabs>
          <w:tab w:val="left" w:pos="1134"/>
        </w:tabs>
        <w:suppressAutoHyphens/>
        <w:overflowPunct w:val="0"/>
        <w:spacing w:after="60" w:line="276" w:lineRule="auto"/>
        <w:ind w:left="2127" w:hanging="1134"/>
        <w:jc w:val="both"/>
        <w:textAlignment w:val="baseline"/>
        <w:rPr>
          <w:rFonts w:asciiTheme="majorHAnsi" w:eastAsia="Calibri" w:hAnsiTheme="majorHAnsi" w:cs="Calibri"/>
          <w:sz w:val="22"/>
          <w:szCs w:val="22"/>
        </w:rPr>
      </w:pPr>
      <w:r w:rsidRPr="000F3E9B">
        <w:rPr>
          <w:rFonts w:asciiTheme="majorHAnsi" w:eastAsia="Calibri" w:hAnsiTheme="majorHAnsi" w:cs="Calibri"/>
          <w:sz w:val="22"/>
          <w:szCs w:val="22"/>
        </w:rPr>
        <w:t>2.14.2. natomiast przy komunikacji wielkość pliku to maksymalnie 500 MB.</w:t>
      </w:r>
    </w:p>
    <w:p w14:paraId="3208B48C" w14:textId="77777777" w:rsidR="009F764D" w:rsidRPr="000F3E9B" w:rsidRDefault="009F764D" w:rsidP="009F764D">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bookmarkStart w:id="10" w:name="_Hlk64821185"/>
      <w:r w:rsidRPr="000F3E9B">
        <w:rPr>
          <w:rFonts w:asciiTheme="majorHAnsi" w:eastAsia="Calibri" w:hAnsiTheme="majorHAnsi" w:cs="Calibri"/>
          <w:sz w:val="22"/>
          <w:szCs w:val="22"/>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(Dz. U. 2017, poz. 2247).</w:t>
      </w:r>
    </w:p>
    <w:bookmarkEnd w:id="10"/>
    <w:p w14:paraId="13032B84" w14:textId="77777777" w:rsidR="009F764D" w:rsidRPr="000F3E9B" w:rsidRDefault="009F764D" w:rsidP="009F764D">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Zamawiając</w:t>
      </w:r>
      <w:r>
        <w:rPr>
          <w:rFonts w:asciiTheme="majorHAnsi" w:eastAsia="Calibri" w:hAnsiTheme="majorHAnsi" w:cs="Calibri"/>
          <w:sz w:val="22"/>
          <w:szCs w:val="22"/>
        </w:rPr>
        <w:t>y</w:t>
      </w:r>
      <w:r w:rsidRPr="000F3E9B">
        <w:rPr>
          <w:rFonts w:asciiTheme="majorHAnsi" w:eastAsia="Calibri" w:hAnsiTheme="majorHAnsi" w:cs="Calibri"/>
          <w:sz w:val="22"/>
          <w:szCs w:val="22"/>
        </w:rPr>
        <w:t xml:space="preserve"> rekomenduje wykorzystanie formatów: .pdf .doc .xls .jpg (.jpeg) ze szczególnym wskazaniem na .pdf</w:t>
      </w:r>
    </w:p>
    <w:p w14:paraId="7BA91375" w14:textId="77777777" w:rsidR="009F764D" w:rsidRPr="000F3E9B" w:rsidRDefault="009F764D" w:rsidP="009F764D">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W celu ewentualnej kompresji danych Zamawiając</w:t>
      </w:r>
      <w:r>
        <w:rPr>
          <w:rFonts w:asciiTheme="majorHAnsi" w:eastAsia="Calibri" w:hAnsiTheme="majorHAnsi" w:cs="Calibri"/>
          <w:sz w:val="22"/>
          <w:szCs w:val="22"/>
        </w:rPr>
        <w:t>y</w:t>
      </w:r>
      <w:r w:rsidRPr="000F3E9B">
        <w:rPr>
          <w:rFonts w:asciiTheme="majorHAnsi" w:eastAsia="Calibri" w:hAnsiTheme="majorHAnsi" w:cs="Calibri"/>
          <w:sz w:val="22"/>
          <w:szCs w:val="22"/>
        </w:rPr>
        <w:t xml:space="preserve"> rekomenduje wykorzystanie jednego z formatów:</w:t>
      </w:r>
    </w:p>
    <w:p w14:paraId="205C6BAA" w14:textId="77777777" w:rsidR="009F764D" w:rsidRPr="000F3E9B" w:rsidRDefault="009F764D" w:rsidP="009F764D">
      <w:pPr>
        <w:pStyle w:val="Akapitzlist"/>
        <w:numPr>
          <w:ilvl w:val="2"/>
          <w:numId w:val="59"/>
        </w:numPr>
        <w:tabs>
          <w:tab w:val="left" w:pos="142"/>
          <w:tab w:val="left" w:pos="1560"/>
        </w:tabs>
        <w:suppressAutoHyphens/>
        <w:overflowPunct w:val="0"/>
        <w:spacing w:after="60" w:line="276" w:lineRule="auto"/>
        <w:ind w:left="1701" w:hanging="708"/>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 xml:space="preserve">.zip </w:t>
      </w:r>
    </w:p>
    <w:p w14:paraId="149B0B7D" w14:textId="77777777" w:rsidR="009F764D" w:rsidRPr="000F3E9B" w:rsidRDefault="009F764D" w:rsidP="009F764D">
      <w:pPr>
        <w:pStyle w:val="Akapitzlist"/>
        <w:numPr>
          <w:ilvl w:val="2"/>
          <w:numId w:val="59"/>
        </w:numPr>
        <w:tabs>
          <w:tab w:val="left" w:pos="142"/>
          <w:tab w:val="left" w:pos="1560"/>
        </w:tabs>
        <w:suppressAutoHyphens/>
        <w:overflowPunct w:val="0"/>
        <w:spacing w:after="60" w:line="276" w:lineRule="auto"/>
        <w:ind w:left="1701" w:hanging="708"/>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.7Z</w:t>
      </w:r>
    </w:p>
    <w:p w14:paraId="1B146CC4" w14:textId="77777777" w:rsidR="009F764D" w:rsidRPr="000F3E9B" w:rsidRDefault="009F764D" w:rsidP="009F764D">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eastAsia="Calibri" w:hAnsiTheme="majorHAnsi" w:cs="Calibri"/>
          <w:b/>
          <w:bCs/>
          <w:sz w:val="22"/>
          <w:szCs w:val="22"/>
        </w:rPr>
      </w:pPr>
      <w:r w:rsidRPr="000F3E9B">
        <w:rPr>
          <w:rFonts w:asciiTheme="majorHAnsi" w:eastAsia="Calibri" w:hAnsiTheme="majorHAnsi" w:cs="Calibri"/>
          <w:sz w:val="22"/>
          <w:szCs w:val="22"/>
        </w:rPr>
        <w:lastRenderedPageBreak/>
        <w:t>Wśród formatów powszechnych a NIE występujących w rozporządzeniu występują: .rar .gif .bmp.</w:t>
      </w:r>
      <w:r w:rsidRPr="000F3E9B">
        <w:rPr>
          <w:rFonts w:asciiTheme="majorHAnsi" w:hAnsiTheme="majorHAnsi"/>
        </w:rPr>
        <w:t xml:space="preserve"> </w:t>
      </w:r>
      <w:r w:rsidRPr="000F3E9B">
        <w:rPr>
          <w:rFonts w:asciiTheme="majorHAnsi" w:eastAsia="Calibri" w:hAnsiTheme="majorHAnsi" w:cs="Calibri"/>
          <w:sz w:val="22"/>
          <w:szCs w:val="22"/>
        </w:rPr>
        <w:t xml:space="preserve">.numbers .pages. </w:t>
      </w:r>
    </w:p>
    <w:p w14:paraId="799D5113" w14:textId="77777777" w:rsidR="009F764D" w:rsidRPr="000F3E9B" w:rsidRDefault="009F764D" w:rsidP="009F764D">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eastAsia="Calibri" w:hAnsiTheme="majorHAnsi" w:cs="Calibri"/>
          <w:sz w:val="22"/>
          <w:szCs w:val="22"/>
        </w:rPr>
      </w:pPr>
      <w:bookmarkStart w:id="11" w:name="_Hlk64821209"/>
      <w:r w:rsidRPr="000F3E9B">
        <w:rPr>
          <w:rFonts w:asciiTheme="majorHAnsi" w:eastAsia="Calibri" w:hAnsiTheme="majorHAnsi" w:cs="Calibri"/>
          <w:sz w:val="22"/>
          <w:szCs w:val="22"/>
        </w:rPr>
        <w:t>W przypadku stosowania przez wykonawcę kwalifikowanego podpisu elektronicznego:</w:t>
      </w:r>
    </w:p>
    <w:p w14:paraId="233C36BF" w14:textId="77777777" w:rsidR="009F764D" w:rsidRPr="000F3E9B" w:rsidRDefault="009F764D" w:rsidP="009F764D">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eastAsia="Calibri" w:hAnsiTheme="majorHAnsi" w:cs="Calibri"/>
          <w:b/>
          <w:bCs/>
          <w:sz w:val="22"/>
          <w:szCs w:val="22"/>
        </w:rPr>
      </w:pPr>
      <w:r w:rsidRPr="000F3E9B">
        <w:rPr>
          <w:rFonts w:asciiTheme="majorHAnsi" w:eastAsia="Calibri" w:hAnsiTheme="majorHAnsi" w:cs="Calibri"/>
          <w:sz w:val="22"/>
          <w:szCs w:val="22"/>
        </w:rPr>
        <w:t>Ze względu na niskie ryzyko naruszenia integralności pliku oraz łatwiejszą weryfikację podpisu, Zamawiając</w:t>
      </w:r>
      <w:r>
        <w:rPr>
          <w:rFonts w:asciiTheme="majorHAnsi" w:eastAsia="Calibri" w:hAnsiTheme="majorHAnsi" w:cs="Calibri"/>
          <w:sz w:val="22"/>
          <w:szCs w:val="22"/>
        </w:rPr>
        <w:t>y</w:t>
      </w:r>
      <w:r w:rsidRPr="000F3E9B">
        <w:rPr>
          <w:rFonts w:asciiTheme="majorHAnsi" w:eastAsia="Calibri" w:hAnsiTheme="majorHAnsi" w:cs="Calibri"/>
          <w:sz w:val="22"/>
          <w:szCs w:val="22"/>
        </w:rPr>
        <w:t xml:space="preserve"> zaleca, w miarę możliwości, </w:t>
      </w:r>
      <w:r w:rsidRPr="000F3E9B">
        <w:rPr>
          <w:rFonts w:asciiTheme="majorHAnsi" w:eastAsia="Calibri" w:hAnsiTheme="majorHAnsi" w:cs="Calibri"/>
          <w:b/>
          <w:bCs/>
          <w:sz w:val="22"/>
          <w:szCs w:val="22"/>
        </w:rPr>
        <w:t xml:space="preserve">przekonwertowanie plików składających się na ofertę na format .pdf i opatrzenie ich podpisem kwalifikowanym PAdES. </w:t>
      </w:r>
    </w:p>
    <w:p w14:paraId="580D0624" w14:textId="77777777" w:rsidR="009F764D" w:rsidRPr="000F3E9B" w:rsidRDefault="009F764D" w:rsidP="009F764D">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eastAsia="Calibri" w:hAnsiTheme="majorHAnsi" w:cs="Calibri"/>
          <w:b/>
          <w:bCs/>
          <w:sz w:val="22"/>
          <w:szCs w:val="22"/>
        </w:rPr>
      </w:pPr>
      <w:r w:rsidRPr="000F3E9B">
        <w:rPr>
          <w:rFonts w:asciiTheme="majorHAnsi" w:eastAsia="Calibri" w:hAnsiTheme="majorHAnsi" w:cs="Calibri"/>
          <w:sz w:val="22"/>
          <w:szCs w:val="22"/>
        </w:rPr>
        <w:t xml:space="preserve">Pliki w innych formatach niż PDF zaleca się opatrzyć zewnętrznym podpisem XAdES. Wykonawca powinien pamiętać, aby plik z podpisem przekazywać łącznie </w:t>
      </w:r>
      <w:r w:rsidRPr="000F3E9B">
        <w:rPr>
          <w:rFonts w:asciiTheme="majorHAnsi" w:eastAsia="Calibri" w:hAnsiTheme="majorHAnsi"/>
        </w:rPr>
        <w:t>z dokumentem</w:t>
      </w:r>
      <w:r w:rsidRPr="000F3E9B">
        <w:rPr>
          <w:rFonts w:asciiTheme="majorHAnsi" w:eastAsia="Calibri" w:hAnsiTheme="majorHAnsi" w:cs="Calibri"/>
          <w:sz w:val="22"/>
          <w:szCs w:val="22"/>
        </w:rPr>
        <w:t xml:space="preserve"> podpisywanym.</w:t>
      </w:r>
    </w:p>
    <w:p w14:paraId="06B17B3B" w14:textId="77777777" w:rsidR="009F764D" w:rsidRPr="000F3E9B" w:rsidRDefault="009F764D" w:rsidP="009F764D">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eastAsia="Calibri" w:hAnsiTheme="majorHAnsi" w:cs="Calibri"/>
          <w:b/>
          <w:bCs/>
          <w:sz w:val="22"/>
          <w:szCs w:val="22"/>
        </w:rPr>
      </w:pPr>
      <w:r w:rsidRPr="000F3E9B">
        <w:rPr>
          <w:rFonts w:asciiTheme="majorHAnsi" w:eastAsia="Calibri" w:hAnsiTheme="majorHAnsi" w:cs="Calibri"/>
          <w:sz w:val="22"/>
          <w:szCs w:val="22"/>
        </w:rPr>
        <w:t>Zamawiając</w:t>
      </w:r>
      <w:r>
        <w:rPr>
          <w:rFonts w:asciiTheme="majorHAnsi" w:eastAsia="Calibri" w:hAnsiTheme="majorHAnsi" w:cs="Calibri"/>
          <w:sz w:val="22"/>
          <w:szCs w:val="22"/>
        </w:rPr>
        <w:t>y</w:t>
      </w:r>
      <w:r w:rsidRPr="000F3E9B">
        <w:rPr>
          <w:rFonts w:asciiTheme="majorHAnsi" w:eastAsia="Calibri" w:hAnsiTheme="majorHAnsi" w:cs="Calibri"/>
          <w:sz w:val="22"/>
          <w:szCs w:val="22"/>
        </w:rPr>
        <w:t xml:space="preserve"> rekomenduje wykorzystanie podpisu z kwalifikowanym znacznikiem czasu.</w:t>
      </w:r>
    </w:p>
    <w:bookmarkEnd w:id="11"/>
    <w:p w14:paraId="61D14C57" w14:textId="77777777" w:rsidR="009F764D" w:rsidRPr="000F3E9B" w:rsidRDefault="009F764D" w:rsidP="009F764D">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eastAsia="Calibri" w:hAnsiTheme="majorHAnsi" w:cs="Calibri"/>
          <w:sz w:val="22"/>
          <w:szCs w:val="22"/>
        </w:rPr>
      </w:pPr>
      <w:r w:rsidRPr="000F3E9B">
        <w:rPr>
          <w:rFonts w:asciiTheme="majorHAnsi" w:hAnsiTheme="majorHAnsi"/>
          <w:color w:val="000000"/>
          <w:sz w:val="22"/>
          <w:szCs w:val="22"/>
        </w:rPr>
        <w:t>Zamawiając</w:t>
      </w:r>
      <w:r>
        <w:rPr>
          <w:rFonts w:asciiTheme="majorHAnsi" w:hAnsiTheme="majorHAnsi"/>
          <w:color w:val="000000"/>
          <w:sz w:val="22"/>
          <w:szCs w:val="22"/>
        </w:rPr>
        <w:t>y</w:t>
      </w:r>
      <w:r w:rsidRPr="000F3E9B">
        <w:rPr>
          <w:rFonts w:asciiTheme="majorHAnsi" w:hAnsiTheme="majorHAnsi"/>
          <w:color w:val="000000"/>
          <w:sz w:val="22"/>
          <w:szCs w:val="22"/>
        </w:rPr>
        <w:t xml:space="preserve"> zaleca, aby Wykonawca z odpowiednim wyprzedzeniem przetestował możliwość prawidłowego wykorzystania wybranej metody podpisania plików oferty. </w:t>
      </w:r>
    </w:p>
    <w:p w14:paraId="356A9181" w14:textId="77777777" w:rsidR="009F764D" w:rsidRPr="000F3E9B" w:rsidRDefault="009F764D" w:rsidP="009F764D">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eastAsia="Calibri" w:hAnsiTheme="majorHAnsi" w:cs="Calibri"/>
          <w:sz w:val="22"/>
          <w:szCs w:val="22"/>
        </w:rPr>
      </w:pPr>
      <w:r w:rsidRPr="000F3E9B">
        <w:rPr>
          <w:rFonts w:asciiTheme="majorHAnsi" w:eastAsia="Calibri" w:hAnsiTheme="majorHAnsi" w:cs="Calibri"/>
          <w:sz w:val="22"/>
          <w:szCs w:val="22"/>
        </w:rPr>
        <w:t>Ofertę należy przygotować z należytą starannością i zachowaniem odpowiedniego odstępu czasu do zakończenia przyjmowania ofert. Zaleca się złożenie oferty na 24 godziny przed terminem składania ofert.</w:t>
      </w:r>
    </w:p>
    <w:p w14:paraId="545CCAEB" w14:textId="77777777" w:rsidR="009F764D" w:rsidRPr="000F3E9B" w:rsidRDefault="009F764D" w:rsidP="009F764D">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eastAsia="Calibri" w:hAnsiTheme="majorHAnsi" w:cs="Calibri"/>
          <w:sz w:val="22"/>
          <w:szCs w:val="22"/>
        </w:rPr>
      </w:pPr>
      <w:r w:rsidRPr="000F3E9B">
        <w:rPr>
          <w:rFonts w:asciiTheme="majorHAnsi" w:eastAsia="Calibri" w:hAnsiTheme="majorHAnsi" w:cs="Calibri"/>
          <w:sz w:val="22"/>
          <w:szCs w:val="22"/>
        </w:rPr>
        <w:t xml:space="preserve">Jeśli Wykonawca pakuje dokumenty np. w plik ZIP zalecamy wcześniejsze podpisanie każdego ze skompresowanych plików. </w:t>
      </w:r>
    </w:p>
    <w:p w14:paraId="06E17709" w14:textId="77777777" w:rsidR="009F764D" w:rsidRPr="000F3E9B" w:rsidRDefault="009F764D" w:rsidP="009F764D">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eastAsia="Calibri" w:hAnsiTheme="majorHAnsi" w:cs="Calibri"/>
          <w:sz w:val="22"/>
          <w:szCs w:val="22"/>
        </w:rPr>
      </w:pPr>
      <w:r w:rsidRPr="000F3E9B">
        <w:rPr>
          <w:rFonts w:asciiTheme="majorHAnsi" w:eastAsia="Calibri" w:hAnsiTheme="majorHAnsi" w:cs="Calibri"/>
          <w:sz w:val="22"/>
          <w:szCs w:val="22"/>
        </w:rPr>
        <w:t>Zamawiając</w:t>
      </w:r>
      <w:r>
        <w:rPr>
          <w:rFonts w:asciiTheme="majorHAnsi" w:eastAsia="Calibri" w:hAnsiTheme="majorHAnsi" w:cs="Calibri"/>
          <w:sz w:val="22"/>
          <w:szCs w:val="22"/>
        </w:rPr>
        <w:t>y</w:t>
      </w:r>
      <w:r w:rsidRPr="000F3E9B">
        <w:rPr>
          <w:rFonts w:asciiTheme="majorHAnsi" w:eastAsia="Calibri" w:hAnsiTheme="majorHAnsi" w:cs="Calibri"/>
          <w:sz w:val="22"/>
          <w:szCs w:val="22"/>
        </w:rPr>
        <w:t xml:space="preserve"> zaleca aby nie wprowadzać jakichkolwiek zmian w plikach po ich  podpisaniu. Może to skutkować brakiem integralności plików.</w:t>
      </w:r>
    </w:p>
    <w:p w14:paraId="12A049B2" w14:textId="77777777" w:rsidR="009F764D" w:rsidRPr="000F3E9B" w:rsidRDefault="009F764D" w:rsidP="009F764D">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eastAsia="Calibri" w:hAnsiTheme="majorHAnsi" w:cs="Calibri"/>
          <w:sz w:val="22"/>
          <w:szCs w:val="22"/>
        </w:rPr>
      </w:pPr>
      <w:r w:rsidRPr="000F3E9B">
        <w:rPr>
          <w:rFonts w:asciiTheme="majorHAnsi" w:eastAsia="Calibri" w:hAnsiTheme="majorHAnsi" w:cs="Calibri"/>
          <w:sz w:val="22"/>
          <w:szCs w:val="22"/>
        </w:rPr>
        <w:t>Zamawiający nie ponosi odpowiedzialności za złożenie oferty w sposób niezgodny z Instrukcją zamieszczoną na </w:t>
      </w:r>
      <w:hyperlink r:id="rId37" w:history="1">
        <w:r w:rsidRPr="000F3E9B">
          <w:rPr>
            <w:rStyle w:val="Hipercze"/>
            <w:rFonts w:asciiTheme="majorHAnsi" w:eastAsia="Calibri" w:hAnsiTheme="majorHAnsi" w:cs="Calibri"/>
            <w:sz w:val="22"/>
            <w:szCs w:val="22"/>
          </w:rPr>
          <w:t>https://platformazakupowa.pl/strona/45-instrukcje</w:t>
        </w:r>
      </w:hyperlink>
      <w:r w:rsidRPr="000F3E9B">
        <w:rPr>
          <w:rStyle w:val="Hipercze"/>
          <w:rFonts w:asciiTheme="majorHAnsi" w:eastAsia="Calibri" w:hAnsiTheme="majorHAnsi" w:cs="Calibri"/>
          <w:sz w:val="22"/>
          <w:szCs w:val="22"/>
        </w:rPr>
        <w:t>,</w:t>
      </w:r>
      <w:r w:rsidRPr="000F3E9B">
        <w:rPr>
          <w:rFonts w:asciiTheme="majorHAnsi" w:eastAsia="Calibri" w:hAnsiTheme="majorHAnsi" w:cs="Calibri"/>
          <w:color w:val="1155CC"/>
          <w:sz w:val="22"/>
          <w:szCs w:val="22"/>
          <w:u w:val="single"/>
        </w:rPr>
        <w:t xml:space="preserve"> </w:t>
      </w:r>
      <w:r w:rsidRPr="000F3E9B">
        <w:rPr>
          <w:rFonts w:asciiTheme="majorHAnsi" w:eastAsia="Calibri" w:hAnsiTheme="majorHAnsi" w:cs="Calibri"/>
          <w:sz w:val="22"/>
          <w:szCs w:val="22"/>
        </w:rPr>
        <w:t xml:space="preserve">w szczególności za sytuację, gdy Zamawiający zapozna się z treścią oferty przed upływem terminu składania ofert. </w:t>
      </w:r>
    </w:p>
    <w:p w14:paraId="2A37F8B3" w14:textId="77777777"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0D5973" w:rsidRPr="002F42BA">
        <w:rPr>
          <w:rStyle w:val="Odwoanieintensywne"/>
          <w:rFonts w:cstheme="minorBidi"/>
          <w:b/>
          <w:bCs w:val="0"/>
          <w:color w:val="002060"/>
          <w:spacing w:val="0"/>
        </w:rPr>
        <w:t>X</w:t>
      </w:r>
      <w:r w:rsidRPr="002F42BA">
        <w:rPr>
          <w:rStyle w:val="Odwoanieintensywne"/>
          <w:rFonts w:cstheme="minorBidi"/>
          <w:b/>
          <w:bCs w:val="0"/>
          <w:color w:val="002060"/>
          <w:spacing w:val="0"/>
        </w:rPr>
        <w:tab/>
      </w:r>
      <w:r w:rsidR="000D291E" w:rsidRPr="002F42BA">
        <w:rPr>
          <w:rStyle w:val="Odwoanieintensywne"/>
          <w:rFonts w:cstheme="minorBidi"/>
          <w:b/>
          <w:bCs w:val="0"/>
          <w:color w:val="002060"/>
          <w:spacing w:val="0"/>
        </w:rPr>
        <w:t>TERMIN SKŁADANIA I OTWARCIA OFERT</w:t>
      </w:r>
      <w:r w:rsidR="007D0C6B" w:rsidRPr="002F42BA">
        <w:rPr>
          <w:rStyle w:val="Odwoanieintensywne"/>
          <w:rFonts w:cstheme="minorBidi"/>
          <w:b/>
          <w:bCs w:val="0"/>
          <w:color w:val="002060"/>
          <w:spacing w:val="0"/>
        </w:rPr>
        <w:t>.</w:t>
      </w:r>
    </w:p>
    <w:p w14:paraId="404CA5FF" w14:textId="77777777" w:rsidR="009F764D" w:rsidRPr="009F764D" w:rsidRDefault="009F764D" w:rsidP="00B523C4">
      <w:pPr>
        <w:pStyle w:val="Akapitzlist"/>
        <w:numPr>
          <w:ilvl w:val="0"/>
          <w:numId w:val="76"/>
        </w:numPr>
        <w:tabs>
          <w:tab w:val="left" w:pos="426"/>
        </w:tabs>
        <w:suppressAutoHyphens/>
        <w:spacing w:line="276" w:lineRule="auto"/>
        <w:ind w:left="426" w:hanging="426"/>
        <w:contextualSpacing/>
        <w:jc w:val="both"/>
        <w:rPr>
          <w:rFonts w:asciiTheme="majorHAnsi" w:hAnsiTheme="majorHAnsi" w:cs="Calibri"/>
          <w:sz w:val="22"/>
          <w:szCs w:val="22"/>
        </w:rPr>
      </w:pPr>
      <w:r w:rsidRPr="009F764D">
        <w:rPr>
          <w:rFonts w:asciiTheme="majorHAnsi" w:hAnsiTheme="majorHAnsi" w:cs="Calibri"/>
          <w:sz w:val="22"/>
          <w:szCs w:val="22"/>
        </w:rPr>
        <w:t xml:space="preserve">Ofertę wraz z wymaganymi dokumentami należy umieścić na Platformie zakupowej pod adresem: </w:t>
      </w:r>
      <w:hyperlink r:id="rId38" w:history="1">
        <w:r w:rsidRPr="009F764D">
          <w:rPr>
            <w:rStyle w:val="Hipercze"/>
            <w:rFonts w:asciiTheme="majorHAnsi" w:hAnsiTheme="majorHAnsi" w:cs="Calibri"/>
            <w:sz w:val="22"/>
            <w:szCs w:val="22"/>
          </w:rPr>
          <w:t>https://platformazakupowa.pl/pn/pgk_koszalin/proceedings</w:t>
        </w:r>
      </w:hyperlink>
      <w:r>
        <w:rPr>
          <w:rFonts w:asciiTheme="majorHAnsi" w:hAnsiTheme="majorHAnsi" w:cs="Calibri"/>
          <w:sz w:val="22"/>
          <w:szCs w:val="22"/>
        </w:rPr>
        <w:t xml:space="preserve"> </w:t>
      </w:r>
      <w:r w:rsidRPr="009F764D">
        <w:rPr>
          <w:rFonts w:asciiTheme="majorHAnsi" w:hAnsiTheme="majorHAnsi" w:cs="Calibri"/>
          <w:sz w:val="22"/>
          <w:szCs w:val="22"/>
        </w:rPr>
        <w:t>na stronie internetowej prowadzonego postępowania w myśl ustawy Pzp.</w:t>
      </w:r>
    </w:p>
    <w:p w14:paraId="5788FF9A" w14:textId="10D89E26" w:rsidR="003A12A0" w:rsidRPr="00966158" w:rsidRDefault="00DD41FC" w:rsidP="00B523C4">
      <w:pPr>
        <w:pStyle w:val="Akapitzlist"/>
        <w:numPr>
          <w:ilvl w:val="0"/>
          <w:numId w:val="76"/>
        </w:numPr>
        <w:tabs>
          <w:tab w:val="left" w:pos="426"/>
        </w:tabs>
        <w:suppressAutoHyphens/>
        <w:spacing w:line="276" w:lineRule="auto"/>
        <w:ind w:left="426" w:hanging="426"/>
        <w:contextualSpacing/>
        <w:jc w:val="both"/>
        <w:rPr>
          <w:rFonts w:asciiTheme="majorHAnsi" w:hAnsiTheme="majorHAnsi" w:cs="Calibri"/>
          <w:b/>
          <w:bCs/>
          <w:sz w:val="22"/>
          <w:szCs w:val="22"/>
          <w:highlight w:val="yellow"/>
        </w:rPr>
      </w:pPr>
      <w:r w:rsidRPr="00966158">
        <w:rPr>
          <w:rFonts w:asciiTheme="majorHAnsi" w:hAnsiTheme="majorHAnsi" w:cs="Calibri"/>
          <w:b/>
          <w:bCs/>
          <w:sz w:val="22"/>
          <w:szCs w:val="22"/>
          <w:highlight w:val="yellow"/>
        </w:rPr>
        <w:t>Termin złożenia oferty:</w:t>
      </w:r>
      <w:r w:rsidRPr="00966158">
        <w:rPr>
          <w:rFonts w:asciiTheme="majorHAnsi" w:hAnsiTheme="majorHAnsi" w:cs="Calibri"/>
          <w:sz w:val="22"/>
          <w:szCs w:val="22"/>
          <w:highlight w:val="yellow"/>
        </w:rPr>
        <w:t xml:space="preserve"> do dnia</w:t>
      </w:r>
      <w:r w:rsidR="00966158" w:rsidRPr="00966158">
        <w:rPr>
          <w:rFonts w:asciiTheme="majorHAnsi" w:hAnsiTheme="majorHAnsi" w:cs="Calibri"/>
          <w:sz w:val="22"/>
          <w:szCs w:val="22"/>
          <w:highlight w:val="yellow"/>
        </w:rPr>
        <w:t xml:space="preserve"> 02.06.2021 r. </w:t>
      </w:r>
      <w:r w:rsidRPr="00966158">
        <w:rPr>
          <w:rFonts w:asciiTheme="majorHAnsi" w:hAnsiTheme="majorHAnsi" w:cs="Calibri"/>
          <w:sz w:val="22"/>
          <w:szCs w:val="22"/>
          <w:highlight w:val="yellow"/>
        </w:rPr>
        <w:t xml:space="preserve"> do godziny </w:t>
      </w:r>
      <w:r w:rsidR="00966158" w:rsidRPr="00966158">
        <w:rPr>
          <w:rFonts w:asciiTheme="majorHAnsi" w:hAnsiTheme="majorHAnsi" w:cs="Calibri"/>
          <w:sz w:val="22"/>
          <w:szCs w:val="22"/>
          <w:highlight w:val="yellow"/>
        </w:rPr>
        <w:t>08:00</w:t>
      </w:r>
    </w:p>
    <w:p w14:paraId="3DC29A3A" w14:textId="77777777" w:rsidR="009F764D" w:rsidRPr="000F3E9B" w:rsidRDefault="009F764D" w:rsidP="00B523C4">
      <w:pPr>
        <w:pStyle w:val="Akapitzlist"/>
        <w:numPr>
          <w:ilvl w:val="0"/>
          <w:numId w:val="76"/>
        </w:numPr>
        <w:tabs>
          <w:tab w:val="left" w:pos="426"/>
        </w:tabs>
        <w:suppressAutoHyphens/>
        <w:spacing w:line="276" w:lineRule="auto"/>
        <w:ind w:left="426" w:hanging="426"/>
        <w:contextualSpacing/>
        <w:jc w:val="both"/>
        <w:rPr>
          <w:rFonts w:asciiTheme="majorHAnsi" w:hAnsiTheme="majorHAnsi" w:cs="Calibri"/>
          <w:b/>
          <w:bCs/>
          <w:sz w:val="22"/>
          <w:szCs w:val="22"/>
        </w:rPr>
      </w:pPr>
      <w:r w:rsidRPr="000F3E9B">
        <w:rPr>
          <w:rFonts w:asciiTheme="majorHAnsi" w:hAnsiTheme="majorHAnsi" w:cs="Arial"/>
          <w:sz w:val="22"/>
          <w:szCs w:val="22"/>
        </w:rPr>
        <w:t>O terminie złożenia oferty decyduje czas pełnego przeprocesowania transakcji na Platformie</w:t>
      </w:r>
      <w:r w:rsidRPr="000F3E9B">
        <w:rPr>
          <w:rFonts w:asciiTheme="majorHAnsi" w:hAnsiTheme="majorHAnsi" w:cs="Arial"/>
          <w:sz w:val="20"/>
          <w:szCs w:val="20"/>
        </w:rPr>
        <w:t>.</w:t>
      </w:r>
    </w:p>
    <w:p w14:paraId="6DA37065" w14:textId="77777777" w:rsidR="009F764D" w:rsidRPr="000F3E9B" w:rsidRDefault="009F764D" w:rsidP="00B523C4">
      <w:pPr>
        <w:pStyle w:val="Akapitzlist"/>
        <w:numPr>
          <w:ilvl w:val="0"/>
          <w:numId w:val="76"/>
        </w:numPr>
        <w:tabs>
          <w:tab w:val="left" w:pos="426"/>
        </w:tabs>
        <w:suppressAutoHyphens/>
        <w:spacing w:line="276" w:lineRule="auto"/>
        <w:ind w:left="426" w:hanging="426"/>
        <w:contextualSpacing/>
        <w:jc w:val="both"/>
        <w:rPr>
          <w:rFonts w:asciiTheme="majorHAnsi" w:hAnsiTheme="majorHAnsi" w:cs="Arial"/>
          <w:sz w:val="22"/>
          <w:szCs w:val="22"/>
        </w:rPr>
      </w:pPr>
      <w:bookmarkStart w:id="12" w:name="_Hlk64821383"/>
      <w:r w:rsidRPr="000F3E9B">
        <w:rPr>
          <w:rFonts w:asciiTheme="majorHAnsi" w:hAnsiTheme="maj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bookmarkEnd w:id="12"/>
    <w:p w14:paraId="321BBDEA" w14:textId="34377427" w:rsidR="009F764D" w:rsidRPr="00966158" w:rsidRDefault="003A12A0" w:rsidP="00B523C4">
      <w:pPr>
        <w:pStyle w:val="Akapitzlist"/>
        <w:numPr>
          <w:ilvl w:val="0"/>
          <w:numId w:val="76"/>
        </w:numPr>
        <w:tabs>
          <w:tab w:val="left" w:pos="426"/>
        </w:tabs>
        <w:suppressAutoHyphens/>
        <w:spacing w:line="276" w:lineRule="auto"/>
        <w:ind w:left="426" w:hanging="426"/>
        <w:contextualSpacing/>
        <w:jc w:val="both"/>
        <w:rPr>
          <w:rFonts w:asciiTheme="majorHAnsi" w:hAnsiTheme="majorHAnsi" w:cs="Calibri"/>
          <w:b/>
          <w:bCs/>
          <w:sz w:val="22"/>
          <w:szCs w:val="22"/>
          <w:highlight w:val="yellow"/>
        </w:rPr>
      </w:pPr>
      <w:r w:rsidRPr="00966158">
        <w:rPr>
          <w:rFonts w:asciiTheme="majorHAnsi" w:hAnsiTheme="majorHAnsi" w:cs="Calibri"/>
          <w:b/>
          <w:bCs/>
          <w:sz w:val="22"/>
          <w:szCs w:val="22"/>
          <w:highlight w:val="yellow"/>
        </w:rPr>
        <w:t>Otwarcie ofert</w:t>
      </w:r>
      <w:r w:rsidRPr="00966158">
        <w:rPr>
          <w:rFonts w:asciiTheme="majorHAnsi" w:hAnsiTheme="majorHAnsi" w:cs="Calibri"/>
          <w:sz w:val="22"/>
          <w:szCs w:val="22"/>
          <w:highlight w:val="yellow"/>
        </w:rPr>
        <w:t xml:space="preserve"> nastąpi  w dniu </w:t>
      </w:r>
      <w:r w:rsidR="00966158" w:rsidRPr="00966158">
        <w:rPr>
          <w:rFonts w:asciiTheme="majorHAnsi" w:hAnsiTheme="majorHAnsi" w:cs="Calibri"/>
          <w:sz w:val="22"/>
          <w:szCs w:val="22"/>
          <w:highlight w:val="yellow"/>
        </w:rPr>
        <w:t xml:space="preserve">02.06.2021 r. </w:t>
      </w:r>
      <w:r w:rsidRPr="00966158">
        <w:rPr>
          <w:rFonts w:asciiTheme="majorHAnsi" w:hAnsiTheme="majorHAnsi" w:cs="Calibri"/>
          <w:sz w:val="22"/>
          <w:szCs w:val="22"/>
          <w:highlight w:val="yellow"/>
        </w:rPr>
        <w:t xml:space="preserve">  o godzin</w:t>
      </w:r>
      <w:r w:rsidR="00167802" w:rsidRPr="00966158">
        <w:rPr>
          <w:rFonts w:asciiTheme="majorHAnsi" w:hAnsiTheme="majorHAnsi" w:cs="Calibri"/>
          <w:sz w:val="22"/>
          <w:szCs w:val="22"/>
          <w:highlight w:val="yellow"/>
        </w:rPr>
        <w:t>ie</w:t>
      </w:r>
      <w:r w:rsidRPr="00966158">
        <w:rPr>
          <w:rFonts w:asciiTheme="majorHAnsi" w:hAnsiTheme="majorHAnsi" w:cs="Calibri"/>
          <w:sz w:val="22"/>
          <w:szCs w:val="22"/>
          <w:highlight w:val="yellow"/>
        </w:rPr>
        <w:t xml:space="preserve"> </w:t>
      </w:r>
      <w:r w:rsidR="00966158" w:rsidRPr="00966158">
        <w:rPr>
          <w:rFonts w:asciiTheme="majorHAnsi" w:hAnsiTheme="majorHAnsi" w:cs="Calibri"/>
          <w:sz w:val="22"/>
          <w:szCs w:val="22"/>
          <w:highlight w:val="yellow"/>
        </w:rPr>
        <w:t>08:30</w:t>
      </w:r>
    </w:p>
    <w:p w14:paraId="6D519126" w14:textId="77777777" w:rsidR="009F764D" w:rsidRPr="009F764D" w:rsidRDefault="009F764D" w:rsidP="00B523C4">
      <w:pPr>
        <w:pStyle w:val="Akapitzlist"/>
        <w:numPr>
          <w:ilvl w:val="0"/>
          <w:numId w:val="76"/>
        </w:numPr>
        <w:tabs>
          <w:tab w:val="left" w:pos="426"/>
        </w:tabs>
        <w:suppressAutoHyphens/>
        <w:spacing w:line="276" w:lineRule="auto"/>
        <w:ind w:left="426" w:hanging="426"/>
        <w:contextualSpacing/>
        <w:jc w:val="both"/>
        <w:rPr>
          <w:rFonts w:asciiTheme="majorHAnsi" w:hAnsiTheme="majorHAnsi" w:cs="Calibri"/>
          <w:b/>
          <w:bCs/>
          <w:sz w:val="22"/>
          <w:szCs w:val="22"/>
        </w:rPr>
      </w:pPr>
      <w:r w:rsidRPr="009F764D">
        <w:rPr>
          <w:rFonts w:asciiTheme="majorHAnsi" w:hAnsiTheme="majorHAnsi" w:cs="Calibri"/>
          <w:sz w:val="22"/>
          <w:szCs w:val="22"/>
        </w:rPr>
        <w:t xml:space="preserve">Otwarcie ofert nastąpi za pośrednictwem platformy zakupowej </w:t>
      </w:r>
      <w:hyperlink r:id="rId39" w:history="1">
        <w:r w:rsidRPr="009F764D">
          <w:rPr>
            <w:rStyle w:val="Hipercze"/>
            <w:rFonts w:asciiTheme="majorHAnsi" w:hAnsiTheme="majorHAnsi" w:cs="Calibri"/>
            <w:sz w:val="22"/>
            <w:szCs w:val="22"/>
          </w:rPr>
          <w:t>https://platformazakupowa.pl/pn/pgk_koszalin/proceedings</w:t>
        </w:r>
      </w:hyperlink>
    </w:p>
    <w:p w14:paraId="6D3A4228" w14:textId="77777777" w:rsidR="00EF3683" w:rsidRPr="002F42BA" w:rsidRDefault="00DD41FC" w:rsidP="00B523C4">
      <w:pPr>
        <w:pStyle w:val="Akapitzlist"/>
        <w:numPr>
          <w:ilvl w:val="0"/>
          <w:numId w:val="76"/>
        </w:numPr>
        <w:tabs>
          <w:tab w:val="left" w:pos="426"/>
        </w:tabs>
        <w:suppressAutoHyphens/>
        <w:spacing w:line="276" w:lineRule="auto"/>
        <w:ind w:left="426" w:hanging="426"/>
        <w:contextualSpacing/>
        <w:jc w:val="both"/>
        <w:rPr>
          <w:rFonts w:asciiTheme="majorHAnsi" w:hAnsiTheme="majorHAnsi" w:cs="Calibri"/>
          <w:sz w:val="22"/>
          <w:szCs w:val="22"/>
        </w:rPr>
      </w:pPr>
      <w:r w:rsidRPr="002F42BA">
        <w:rPr>
          <w:rFonts w:asciiTheme="majorHAnsi" w:hAnsiTheme="majorHAnsi"/>
          <w:color w:val="000000"/>
          <w:sz w:val="22"/>
          <w:szCs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6F08F356" w14:textId="77777777" w:rsidR="00DD41FC" w:rsidRPr="002F42BA" w:rsidRDefault="00DD41FC" w:rsidP="00B523C4">
      <w:pPr>
        <w:pStyle w:val="Akapitzlist"/>
        <w:numPr>
          <w:ilvl w:val="0"/>
          <w:numId w:val="76"/>
        </w:numPr>
        <w:tabs>
          <w:tab w:val="left" w:pos="426"/>
        </w:tabs>
        <w:suppressAutoHyphens/>
        <w:spacing w:line="276" w:lineRule="auto"/>
        <w:ind w:left="426" w:hanging="426"/>
        <w:contextualSpacing/>
        <w:jc w:val="both"/>
        <w:rPr>
          <w:rFonts w:asciiTheme="majorHAnsi" w:hAnsiTheme="majorHAnsi" w:cs="Calibri"/>
          <w:sz w:val="22"/>
          <w:szCs w:val="22"/>
        </w:rPr>
      </w:pPr>
      <w:r w:rsidRPr="002F42BA">
        <w:rPr>
          <w:rFonts w:asciiTheme="majorHAnsi" w:hAnsiTheme="majorHAnsi"/>
          <w:color w:val="000000"/>
          <w:sz w:val="22"/>
          <w:szCs w:val="22"/>
        </w:rPr>
        <w:t>Zamawiając</w:t>
      </w:r>
      <w:r w:rsidR="00B92DB0" w:rsidRPr="002F42BA">
        <w:rPr>
          <w:rFonts w:asciiTheme="majorHAnsi" w:hAnsiTheme="majorHAnsi"/>
          <w:color w:val="000000"/>
          <w:sz w:val="22"/>
          <w:szCs w:val="22"/>
        </w:rPr>
        <w:t>y</w:t>
      </w:r>
      <w:r w:rsidRPr="002F42BA">
        <w:rPr>
          <w:rFonts w:asciiTheme="majorHAnsi" w:hAnsiTheme="majorHAnsi"/>
          <w:color w:val="000000"/>
          <w:sz w:val="22"/>
          <w:szCs w:val="22"/>
        </w:rPr>
        <w:t xml:space="preserve"> poinformuje o zmianie terminu otwarcia ofert na stronie internetowej prowadzonego postępowania. </w:t>
      </w:r>
    </w:p>
    <w:p w14:paraId="456C1F5B" w14:textId="77777777" w:rsidR="003A12A0" w:rsidRPr="002F42BA" w:rsidRDefault="003A12A0" w:rsidP="00B523C4">
      <w:pPr>
        <w:pStyle w:val="Akapitzlist"/>
        <w:numPr>
          <w:ilvl w:val="0"/>
          <w:numId w:val="76"/>
        </w:numPr>
        <w:tabs>
          <w:tab w:val="left" w:pos="426"/>
        </w:tabs>
        <w:suppressAutoHyphens/>
        <w:spacing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 xml:space="preserve">Zamawiający, najpóźniej przed otwarciem ofert, udostępni na stronie internetowej prowadzonego postępowania informację o kwocie, jaką zamierza przeznaczyć na sfinansowanie </w:t>
      </w:r>
      <w:r w:rsidRPr="002F42BA">
        <w:rPr>
          <w:rFonts w:asciiTheme="majorHAnsi" w:hAnsiTheme="majorHAnsi" w:cs="Calibri"/>
          <w:sz w:val="22"/>
          <w:szCs w:val="22"/>
        </w:rPr>
        <w:lastRenderedPageBreak/>
        <w:t>zamówienia.</w:t>
      </w:r>
    </w:p>
    <w:p w14:paraId="5FFBBC4D" w14:textId="77777777" w:rsidR="00C52F4E" w:rsidRPr="002F42BA" w:rsidRDefault="00C52F4E" w:rsidP="00B523C4">
      <w:pPr>
        <w:pStyle w:val="Akapitzlist"/>
        <w:numPr>
          <w:ilvl w:val="0"/>
          <w:numId w:val="76"/>
        </w:numPr>
        <w:tabs>
          <w:tab w:val="left" w:pos="426"/>
        </w:tabs>
        <w:suppressAutoHyphens/>
        <w:spacing w:line="276" w:lineRule="auto"/>
        <w:ind w:left="426" w:hanging="426"/>
        <w:contextualSpacing/>
        <w:jc w:val="both"/>
        <w:rPr>
          <w:rFonts w:asciiTheme="majorHAnsi" w:hAnsiTheme="majorHAnsi" w:cs="Calibri"/>
          <w:sz w:val="22"/>
          <w:szCs w:val="22"/>
        </w:rPr>
      </w:pPr>
      <w:r w:rsidRPr="002F42BA">
        <w:rPr>
          <w:rFonts w:asciiTheme="majorHAnsi" w:hAnsiTheme="majorHAnsi" w:cs="Arial"/>
          <w:sz w:val="22"/>
          <w:szCs w:val="22"/>
        </w:rPr>
        <w:t>Otwarcie ofert jest niejawne.</w:t>
      </w:r>
    </w:p>
    <w:p w14:paraId="5773B26F" w14:textId="77777777" w:rsidR="006A266E" w:rsidRPr="002F42BA" w:rsidRDefault="00E93A1D" w:rsidP="00B523C4">
      <w:pPr>
        <w:pStyle w:val="Akapitzlist"/>
        <w:numPr>
          <w:ilvl w:val="0"/>
          <w:numId w:val="76"/>
        </w:numPr>
        <w:tabs>
          <w:tab w:val="left" w:pos="426"/>
        </w:tabs>
        <w:suppressAutoHyphens/>
        <w:spacing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 xml:space="preserve">Niezwłocznie po otwarciu ofert </w:t>
      </w:r>
      <w:r w:rsidR="001D6C9A" w:rsidRPr="002F42BA">
        <w:rPr>
          <w:rFonts w:asciiTheme="majorHAnsi" w:hAnsiTheme="majorHAnsi" w:cs="Calibri"/>
          <w:sz w:val="22"/>
          <w:szCs w:val="22"/>
        </w:rPr>
        <w:t>Zamawiając</w:t>
      </w:r>
      <w:r w:rsidR="00B92DB0" w:rsidRPr="002F42BA">
        <w:rPr>
          <w:rFonts w:asciiTheme="majorHAnsi" w:hAnsiTheme="majorHAnsi" w:cs="Calibri"/>
          <w:sz w:val="22"/>
          <w:szCs w:val="22"/>
        </w:rPr>
        <w:t>y</w:t>
      </w:r>
      <w:r w:rsidRPr="002F42BA">
        <w:rPr>
          <w:rFonts w:asciiTheme="majorHAnsi" w:hAnsiTheme="majorHAnsi" w:cs="Calibri"/>
          <w:sz w:val="22"/>
          <w:szCs w:val="22"/>
        </w:rPr>
        <w:t xml:space="preserve"> zamieści</w:t>
      </w:r>
      <w:r w:rsidR="00A84882" w:rsidRPr="002F42BA">
        <w:rPr>
          <w:rFonts w:asciiTheme="majorHAnsi" w:hAnsiTheme="majorHAnsi" w:cs="Calibri"/>
          <w:sz w:val="22"/>
          <w:szCs w:val="22"/>
        </w:rPr>
        <w:t xml:space="preserve"> </w:t>
      </w:r>
      <w:r w:rsidR="003A12A0" w:rsidRPr="002F42BA">
        <w:rPr>
          <w:rFonts w:asciiTheme="majorHAnsi" w:hAnsiTheme="majorHAnsi" w:cs="Calibri"/>
          <w:sz w:val="22"/>
          <w:szCs w:val="22"/>
        </w:rPr>
        <w:t xml:space="preserve">na stronie internetowej prowadzonego postępowania </w:t>
      </w:r>
      <w:r w:rsidRPr="002F42BA">
        <w:rPr>
          <w:rFonts w:asciiTheme="majorHAnsi" w:hAnsiTheme="majorHAnsi" w:cs="Calibri"/>
          <w:sz w:val="22"/>
          <w:szCs w:val="22"/>
        </w:rPr>
        <w:t xml:space="preserve">informacje </w:t>
      </w:r>
      <w:r w:rsidR="00A67F7F" w:rsidRPr="002F42BA">
        <w:rPr>
          <w:rFonts w:asciiTheme="majorHAnsi" w:hAnsiTheme="majorHAnsi" w:cs="Calibri"/>
          <w:sz w:val="22"/>
          <w:szCs w:val="22"/>
        </w:rPr>
        <w:t>o:</w:t>
      </w:r>
    </w:p>
    <w:p w14:paraId="0C912BB6" w14:textId="77777777" w:rsidR="006A266E" w:rsidRPr="002F42BA" w:rsidRDefault="00A67F7F" w:rsidP="00B523C4">
      <w:pPr>
        <w:pStyle w:val="Akapitzlist"/>
        <w:numPr>
          <w:ilvl w:val="1"/>
          <w:numId w:val="76"/>
        </w:numPr>
        <w:tabs>
          <w:tab w:val="left" w:pos="284"/>
        </w:tabs>
        <w:suppressAutoHyphens/>
        <w:spacing w:line="276" w:lineRule="auto"/>
        <w:ind w:left="993" w:hanging="567"/>
        <w:contextualSpacing/>
        <w:jc w:val="both"/>
        <w:rPr>
          <w:rFonts w:asciiTheme="majorHAnsi" w:hAnsiTheme="majorHAnsi" w:cs="Calibri"/>
          <w:sz w:val="22"/>
          <w:szCs w:val="22"/>
        </w:rPr>
      </w:pPr>
      <w:r w:rsidRPr="002F42BA">
        <w:rPr>
          <w:rFonts w:asciiTheme="majorHAnsi" w:hAnsiTheme="majorHAnsi"/>
          <w:sz w:val="22"/>
          <w:szCs w:val="22"/>
        </w:rPr>
        <w:t>nazwach albo imionach i nazwiskach oraz siedzibach lub miejscach prowadzonej działalności gospodarczej albo miejscach zamieszkania wykonawców, których oferty zostały otwarte</w:t>
      </w:r>
      <w:r w:rsidR="00C52F4E" w:rsidRPr="002F42BA">
        <w:rPr>
          <w:rFonts w:asciiTheme="majorHAnsi" w:hAnsiTheme="majorHAnsi"/>
          <w:sz w:val="22"/>
          <w:szCs w:val="22"/>
        </w:rPr>
        <w:t>;</w:t>
      </w:r>
    </w:p>
    <w:p w14:paraId="3846A15C" w14:textId="77777777" w:rsidR="00A67F7F" w:rsidRPr="002F42BA" w:rsidRDefault="00A67F7F" w:rsidP="00B523C4">
      <w:pPr>
        <w:pStyle w:val="Akapitzlist"/>
        <w:numPr>
          <w:ilvl w:val="1"/>
          <w:numId w:val="76"/>
        </w:numPr>
        <w:tabs>
          <w:tab w:val="left" w:pos="284"/>
        </w:tabs>
        <w:suppressAutoHyphens/>
        <w:spacing w:line="276" w:lineRule="auto"/>
        <w:ind w:left="993" w:hanging="567"/>
        <w:contextualSpacing/>
        <w:jc w:val="both"/>
        <w:rPr>
          <w:rFonts w:asciiTheme="majorHAnsi" w:hAnsiTheme="majorHAnsi" w:cs="Calibri"/>
          <w:sz w:val="22"/>
          <w:szCs w:val="22"/>
        </w:rPr>
      </w:pPr>
      <w:r w:rsidRPr="002F42BA">
        <w:rPr>
          <w:rFonts w:asciiTheme="majorHAnsi" w:hAnsiTheme="majorHAnsi"/>
          <w:sz w:val="22"/>
          <w:szCs w:val="22"/>
        </w:rPr>
        <w:t>cenach lub kosztach zawartych w ofertach.</w:t>
      </w:r>
    </w:p>
    <w:p w14:paraId="08A921C3" w14:textId="77777777"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0D5973" w:rsidRPr="002F42BA">
        <w:rPr>
          <w:rStyle w:val="Odwoanieintensywne"/>
          <w:rFonts w:cstheme="minorBidi"/>
          <w:b/>
          <w:bCs w:val="0"/>
          <w:color w:val="002060"/>
          <w:spacing w:val="0"/>
        </w:rPr>
        <w:t>XI</w:t>
      </w:r>
      <w:r w:rsidRPr="002F42BA">
        <w:rPr>
          <w:rStyle w:val="Odwoanieintensywne"/>
          <w:rFonts w:cstheme="minorBidi"/>
          <w:b/>
          <w:bCs w:val="0"/>
          <w:color w:val="002060"/>
          <w:spacing w:val="0"/>
        </w:rPr>
        <w:tab/>
      </w:r>
      <w:r w:rsidR="00C52F4E" w:rsidRPr="002F42BA">
        <w:rPr>
          <w:rStyle w:val="Odwoanieintensywne"/>
          <w:rFonts w:cstheme="minorBidi"/>
          <w:b/>
          <w:bCs w:val="0"/>
          <w:color w:val="002060"/>
          <w:spacing w:val="0"/>
        </w:rPr>
        <w:t>SPOSÓB OBLICZENIA CENY OFERTY</w:t>
      </w:r>
      <w:r w:rsidR="008257C3" w:rsidRPr="002F42BA">
        <w:rPr>
          <w:rStyle w:val="Odwoanieintensywne"/>
          <w:rFonts w:cstheme="minorBidi"/>
          <w:b/>
          <w:bCs w:val="0"/>
          <w:color w:val="002060"/>
          <w:spacing w:val="0"/>
        </w:rPr>
        <w:t>.</w:t>
      </w:r>
    </w:p>
    <w:p w14:paraId="5B80F96C" w14:textId="77777777" w:rsidR="00707203" w:rsidRPr="008E796D" w:rsidRDefault="00E93A1D" w:rsidP="00B523C4">
      <w:pPr>
        <w:pStyle w:val="Akapitzlist"/>
        <w:numPr>
          <w:ilvl w:val="0"/>
          <w:numId w:val="77"/>
        </w:numPr>
        <w:tabs>
          <w:tab w:val="left" w:pos="142"/>
        </w:tabs>
        <w:suppressAutoHyphens/>
        <w:overflowPunct w:val="0"/>
        <w:spacing w:after="60" w:line="276" w:lineRule="auto"/>
        <w:jc w:val="both"/>
        <w:textAlignment w:val="baseline"/>
        <w:rPr>
          <w:rFonts w:asciiTheme="majorHAnsi" w:hAnsiTheme="majorHAnsi" w:cs="Calibri"/>
          <w:iCs/>
          <w:sz w:val="22"/>
          <w:szCs w:val="22"/>
        </w:rPr>
      </w:pPr>
      <w:bookmarkStart w:id="13" w:name="_Hlk61804045"/>
      <w:r w:rsidRPr="008E796D">
        <w:rPr>
          <w:rFonts w:asciiTheme="majorHAnsi" w:hAnsiTheme="majorHAnsi" w:cs="Calibri"/>
          <w:iCs/>
          <w:sz w:val="22"/>
          <w:szCs w:val="22"/>
        </w:rPr>
        <w:t xml:space="preserve">Wykonawca </w:t>
      </w:r>
      <w:r w:rsidR="0076361E" w:rsidRPr="008E796D">
        <w:rPr>
          <w:rFonts w:asciiTheme="majorHAnsi" w:hAnsiTheme="majorHAnsi" w:cs="Calibri"/>
          <w:iCs/>
          <w:sz w:val="22"/>
          <w:szCs w:val="22"/>
        </w:rPr>
        <w:t>podaje</w:t>
      </w:r>
      <w:r w:rsidRPr="008E796D">
        <w:rPr>
          <w:rFonts w:asciiTheme="majorHAnsi" w:hAnsiTheme="majorHAnsi" w:cs="Calibri"/>
          <w:iCs/>
          <w:sz w:val="22"/>
          <w:szCs w:val="22"/>
        </w:rPr>
        <w:t xml:space="preserve"> w </w:t>
      </w:r>
      <w:r w:rsidRPr="008E796D">
        <w:rPr>
          <w:rFonts w:asciiTheme="majorHAnsi" w:hAnsiTheme="majorHAnsi" w:cs="Calibri"/>
          <w:b/>
          <w:iCs/>
          <w:sz w:val="22"/>
          <w:szCs w:val="22"/>
        </w:rPr>
        <w:t>formularzu oferty</w:t>
      </w:r>
      <w:r w:rsidRPr="008E796D">
        <w:rPr>
          <w:rFonts w:asciiTheme="majorHAnsi" w:hAnsiTheme="majorHAnsi" w:cs="Calibri"/>
          <w:iCs/>
          <w:sz w:val="22"/>
          <w:szCs w:val="22"/>
        </w:rPr>
        <w:t xml:space="preserve">,  którego wzór stanowi dla </w:t>
      </w:r>
      <w:r w:rsidR="00707203" w:rsidRPr="008E796D">
        <w:rPr>
          <w:rFonts w:asciiTheme="majorHAnsi" w:hAnsiTheme="majorHAnsi" w:cs="Calibri"/>
          <w:iCs/>
          <w:sz w:val="22"/>
          <w:szCs w:val="22"/>
        </w:rPr>
        <w:t>CZĘŚCI</w:t>
      </w:r>
      <w:r w:rsidRPr="008E796D">
        <w:rPr>
          <w:rFonts w:asciiTheme="majorHAnsi" w:hAnsiTheme="majorHAnsi" w:cs="Calibri"/>
          <w:iCs/>
          <w:sz w:val="22"/>
          <w:szCs w:val="22"/>
        </w:rPr>
        <w:t xml:space="preserve"> I zamówienia - </w:t>
      </w:r>
      <w:r w:rsidR="000748B0" w:rsidRPr="008E796D">
        <w:rPr>
          <w:rFonts w:asciiTheme="majorHAnsi" w:hAnsiTheme="majorHAnsi" w:cs="Calibri"/>
          <w:b/>
          <w:iCs/>
          <w:sz w:val="22"/>
          <w:szCs w:val="22"/>
        </w:rPr>
        <w:t xml:space="preserve">załącznik nr 1A do </w:t>
      </w:r>
      <w:r w:rsidR="00431023" w:rsidRPr="008E796D">
        <w:rPr>
          <w:rFonts w:asciiTheme="majorHAnsi" w:hAnsiTheme="majorHAnsi" w:cs="Calibri"/>
          <w:b/>
          <w:iCs/>
          <w:sz w:val="22"/>
          <w:szCs w:val="22"/>
        </w:rPr>
        <w:t>SWZ</w:t>
      </w:r>
      <w:r w:rsidR="007A1F9A">
        <w:rPr>
          <w:rFonts w:asciiTheme="majorHAnsi" w:hAnsiTheme="majorHAnsi" w:cs="Calibri"/>
          <w:b/>
          <w:iCs/>
          <w:sz w:val="22"/>
          <w:szCs w:val="22"/>
        </w:rPr>
        <w:t xml:space="preserve"> </w:t>
      </w:r>
      <w:r w:rsidR="008E796D" w:rsidRPr="008E796D">
        <w:rPr>
          <w:rFonts w:asciiTheme="majorHAnsi" w:hAnsiTheme="majorHAnsi" w:cs="Calibri"/>
          <w:iCs/>
          <w:sz w:val="22"/>
          <w:szCs w:val="22"/>
        </w:rPr>
        <w:t xml:space="preserve">cenę tj. całkowitą wysokość składki ubezpieczeniowej za okres 24 miesięcy zamówienia podstawowego i opcji w PLN, zgodną ze Szczegółowym formularzem cenowym </w:t>
      </w:r>
      <w:r w:rsidR="000748B0" w:rsidRPr="008E796D">
        <w:rPr>
          <w:rFonts w:asciiTheme="majorHAnsi" w:hAnsiTheme="majorHAnsi" w:cs="Calibri"/>
          <w:b/>
          <w:iCs/>
          <w:sz w:val="22"/>
          <w:szCs w:val="22"/>
        </w:rPr>
        <w:t>i</w:t>
      </w:r>
      <w:r w:rsidRPr="008E796D">
        <w:rPr>
          <w:rFonts w:asciiTheme="majorHAnsi" w:hAnsiTheme="majorHAnsi" w:cs="Calibri"/>
          <w:iCs/>
          <w:sz w:val="22"/>
          <w:szCs w:val="22"/>
        </w:rPr>
        <w:t xml:space="preserve"> </w:t>
      </w:r>
      <w:r w:rsidRPr="008E796D">
        <w:rPr>
          <w:rFonts w:asciiTheme="majorHAnsi" w:hAnsiTheme="majorHAnsi" w:cs="Calibri"/>
          <w:b/>
          <w:iCs/>
          <w:sz w:val="22"/>
          <w:szCs w:val="22"/>
        </w:rPr>
        <w:t xml:space="preserve"> </w:t>
      </w:r>
      <w:r w:rsidRPr="008E796D">
        <w:rPr>
          <w:rFonts w:asciiTheme="majorHAnsi" w:hAnsiTheme="majorHAnsi" w:cs="Calibri"/>
          <w:iCs/>
          <w:sz w:val="22"/>
          <w:szCs w:val="22"/>
        </w:rPr>
        <w:t xml:space="preserve">dla </w:t>
      </w:r>
      <w:r w:rsidR="00707203" w:rsidRPr="008E796D">
        <w:rPr>
          <w:rFonts w:asciiTheme="majorHAnsi" w:hAnsiTheme="majorHAnsi" w:cs="Calibri"/>
          <w:iCs/>
          <w:sz w:val="22"/>
          <w:szCs w:val="22"/>
        </w:rPr>
        <w:t>CZĘŚCI</w:t>
      </w:r>
      <w:r w:rsidRPr="008E796D">
        <w:rPr>
          <w:rFonts w:asciiTheme="majorHAnsi" w:hAnsiTheme="majorHAnsi" w:cs="Calibri"/>
          <w:iCs/>
          <w:sz w:val="22"/>
          <w:szCs w:val="22"/>
        </w:rPr>
        <w:t xml:space="preserve"> I</w:t>
      </w:r>
      <w:r w:rsidR="007A1F9A">
        <w:rPr>
          <w:rFonts w:asciiTheme="majorHAnsi" w:hAnsiTheme="majorHAnsi" w:cs="Calibri"/>
          <w:iCs/>
          <w:sz w:val="22"/>
          <w:szCs w:val="22"/>
        </w:rPr>
        <w:t>I</w:t>
      </w:r>
      <w:r w:rsidRPr="008E796D">
        <w:rPr>
          <w:rFonts w:asciiTheme="majorHAnsi" w:hAnsiTheme="majorHAnsi" w:cs="Calibri"/>
          <w:iCs/>
          <w:sz w:val="22"/>
          <w:szCs w:val="22"/>
        </w:rPr>
        <w:t xml:space="preserve"> zamówienia - </w:t>
      </w:r>
      <w:r w:rsidRPr="008E796D">
        <w:rPr>
          <w:rFonts w:asciiTheme="majorHAnsi" w:hAnsiTheme="majorHAnsi" w:cs="Calibri"/>
          <w:b/>
          <w:iCs/>
          <w:sz w:val="22"/>
          <w:szCs w:val="22"/>
        </w:rPr>
        <w:t>załącznik nr 1</w:t>
      </w:r>
      <w:r w:rsidR="0055239B">
        <w:rPr>
          <w:rFonts w:asciiTheme="majorHAnsi" w:hAnsiTheme="majorHAnsi" w:cs="Calibri"/>
          <w:b/>
          <w:iCs/>
          <w:sz w:val="22"/>
          <w:szCs w:val="22"/>
        </w:rPr>
        <w:t>B</w:t>
      </w:r>
      <w:r w:rsidR="007A1F9A">
        <w:rPr>
          <w:rFonts w:asciiTheme="majorHAnsi" w:hAnsiTheme="majorHAnsi" w:cs="Calibri"/>
          <w:b/>
          <w:iCs/>
          <w:sz w:val="22"/>
          <w:szCs w:val="22"/>
        </w:rPr>
        <w:t xml:space="preserve"> </w:t>
      </w:r>
      <w:r w:rsidRPr="008E796D">
        <w:rPr>
          <w:rFonts w:asciiTheme="majorHAnsi" w:hAnsiTheme="majorHAnsi" w:cs="Calibri"/>
          <w:b/>
          <w:iCs/>
          <w:sz w:val="22"/>
          <w:szCs w:val="22"/>
        </w:rPr>
        <w:t xml:space="preserve">do </w:t>
      </w:r>
      <w:r w:rsidR="00431023" w:rsidRPr="008E796D">
        <w:rPr>
          <w:rFonts w:asciiTheme="majorHAnsi" w:hAnsiTheme="majorHAnsi" w:cs="Calibri"/>
          <w:b/>
          <w:iCs/>
          <w:sz w:val="22"/>
          <w:szCs w:val="22"/>
        </w:rPr>
        <w:t>SWZ</w:t>
      </w:r>
      <w:r w:rsidR="00D8109C" w:rsidRPr="008E796D">
        <w:rPr>
          <w:rFonts w:asciiTheme="majorHAnsi" w:hAnsiTheme="majorHAnsi" w:cs="Calibri"/>
          <w:iCs/>
          <w:sz w:val="22"/>
          <w:szCs w:val="22"/>
        </w:rPr>
        <w:t xml:space="preserve"> </w:t>
      </w:r>
      <w:r w:rsidR="003A4DB2" w:rsidRPr="008E796D">
        <w:rPr>
          <w:rFonts w:asciiTheme="majorHAnsi" w:hAnsiTheme="majorHAnsi" w:cs="Calibri"/>
          <w:iCs/>
          <w:sz w:val="22"/>
          <w:szCs w:val="22"/>
        </w:rPr>
        <w:t xml:space="preserve">cenę tj. całkowitą wysokość składki ubezpieczeniowej za okres </w:t>
      </w:r>
      <w:r w:rsidR="004822BF" w:rsidRPr="008E796D">
        <w:rPr>
          <w:rFonts w:asciiTheme="majorHAnsi" w:hAnsiTheme="majorHAnsi" w:cs="Calibri"/>
          <w:iCs/>
          <w:sz w:val="22"/>
          <w:szCs w:val="22"/>
        </w:rPr>
        <w:t>24</w:t>
      </w:r>
      <w:r w:rsidR="0076361E" w:rsidRPr="008E796D">
        <w:rPr>
          <w:rFonts w:asciiTheme="majorHAnsi" w:hAnsiTheme="majorHAnsi" w:cs="Calibri"/>
          <w:iCs/>
          <w:sz w:val="22"/>
          <w:szCs w:val="22"/>
        </w:rPr>
        <w:t xml:space="preserve"> </w:t>
      </w:r>
      <w:r w:rsidR="003A4DB2" w:rsidRPr="008E796D">
        <w:rPr>
          <w:rFonts w:asciiTheme="majorHAnsi" w:hAnsiTheme="majorHAnsi" w:cs="Calibri"/>
          <w:iCs/>
          <w:sz w:val="22"/>
          <w:szCs w:val="22"/>
        </w:rPr>
        <w:t xml:space="preserve">miesięcy zamówienia w PLN, zgodną ze Szczegółowym formularzem cenowym. </w:t>
      </w:r>
    </w:p>
    <w:p w14:paraId="7DED9E4A" w14:textId="77777777" w:rsidR="00707203" w:rsidRPr="002F42BA" w:rsidRDefault="003A4DB2" w:rsidP="00B523C4">
      <w:pPr>
        <w:pStyle w:val="Akapitzlist"/>
        <w:numPr>
          <w:ilvl w:val="0"/>
          <w:numId w:val="77"/>
        </w:numPr>
        <w:tabs>
          <w:tab w:val="left" w:pos="142"/>
        </w:tabs>
        <w:suppressAutoHyphens/>
        <w:overflowPunct w:val="0"/>
        <w:spacing w:after="60" w:line="276" w:lineRule="auto"/>
        <w:jc w:val="both"/>
        <w:textAlignment w:val="baseline"/>
        <w:rPr>
          <w:rFonts w:asciiTheme="majorHAnsi" w:hAnsiTheme="majorHAnsi" w:cs="Calibri"/>
          <w:iCs/>
          <w:sz w:val="22"/>
          <w:szCs w:val="22"/>
        </w:rPr>
      </w:pPr>
      <w:bookmarkStart w:id="14" w:name="_Hlk61803500"/>
      <w:r w:rsidRPr="002F42BA">
        <w:rPr>
          <w:rFonts w:asciiTheme="majorHAnsi" w:hAnsiTheme="majorHAnsi" w:cs="Calibri"/>
          <w:iCs/>
          <w:sz w:val="22"/>
          <w:szCs w:val="22"/>
        </w:rPr>
        <w:t>Cenę oferty należy określić z należytą starannością, na podstawie przedmiotu zamówienia z uwzględnieniem wszystkich kosztów związanych z realizacją zamówienia wynikających z</w:t>
      </w:r>
      <w:r w:rsidR="00707203" w:rsidRPr="002F42BA">
        <w:rPr>
          <w:rFonts w:asciiTheme="majorHAnsi" w:hAnsiTheme="majorHAnsi" w:cs="Calibri"/>
          <w:iCs/>
          <w:sz w:val="22"/>
          <w:szCs w:val="22"/>
        </w:rPr>
        <w:t> </w:t>
      </w:r>
      <w:r w:rsidRPr="002F42BA">
        <w:rPr>
          <w:rFonts w:asciiTheme="majorHAnsi" w:hAnsiTheme="majorHAnsi" w:cs="Calibri"/>
          <w:iCs/>
          <w:sz w:val="22"/>
          <w:szCs w:val="22"/>
        </w:rPr>
        <w:t xml:space="preserve">zakresu usługi oraz realizacji Umowy </w:t>
      </w:r>
      <w:r w:rsidR="00B76580" w:rsidRPr="002F42BA">
        <w:rPr>
          <w:rFonts w:asciiTheme="majorHAnsi" w:hAnsiTheme="majorHAnsi" w:cs="Calibri"/>
          <w:iCs/>
          <w:sz w:val="22"/>
          <w:szCs w:val="22"/>
        </w:rPr>
        <w:t xml:space="preserve">określonymi w SWZ </w:t>
      </w:r>
      <w:r w:rsidRPr="002F42BA">
        <w:rPr>
          <w:rFonts w:asciiTheme="majorHAnsi" w:hAnsiTheme="majorHAnsi" w:cs="Calibri"/>
          <w:iCs/>
          <w:sz w:val="22"/>
          <w:szCs w:val="22"/>
        </w:rPr>
        <w:t xml:space="preserve">(załącznik nr </w:t>
      </w:r>
      <w:r w:rsidR="004155B5" w:rsidRPr="002F42BA">
        <w:rPr>
          <w:rFonts w:asciiTheme="majorHAnsi" w:hAnsiTheme="majorHAnsi" w:cs="Calibri"/>
          <w:iCs/>
          <w:sz w:val="22"/>
          <w:szCs w:val="22"/>
        </w:rPr>
        <w:t>4</w:t>
      </w:r>
      <w:r w:rsidRPr="002F42BA">
        <w:rPr>
          <w:rFonts w:asciiTheme="majorHAnsi" w:hAnsiTheme="majorHAnsi" w:cs="Calibri"/>
          <w:iCs/>
          <w:sz w:val="22"/>
          <w:szCs w:val="22"/>
        </w:rPr>
        <w:t xml:space="preserve">A </w:t>
      </w:r>
      <w:r w:rsidR="0081644F" w:rsidRPr="002F42BA">
        <w:rPr>
          <w:rFonts w:asciiTheme="majorHAnsi" w:hAnsiTheme="majorHAnsi" w:cs="Calibri"/>
          <w:iCs/>
          <w:sz w:val="22"/>
          <w:szCs w:val="22"/>
        </w:rPr>
        <w:t>do </w:t>
      </w:r>
      <w:r w:rsidR="00431023" w:rsidRPr="002F42BA">
        <w:rPr>
          <w:rFonts w:asciiTheme="majorHAnsi" w:hAnsiTheme="majorHAnsi" w:cs="Calibri"/>
          <w:iCs/>
          <w:sz w:val="22"/>
          <w:szCs w:val="22"/>
        </w:rPr>
        <w:t>SWZ</w:t>
      </w:r>
      <w:r w:rsidR="0081644F" w:rsidRPr="002F42BA">
        <w:rPr>
          <w:rFonts w:asciiTheme="majorHAnsi" w:hAnsiTheme="majorHAnsi" w:cs="Calibri"/>
          <w:iCs/>
          <w:sz w:val="22"/>
          <w:szCs w:val="22"/>
        </w:rPr>
        <w:t xml:space="preserve"> </w:t>
      </w:r>
      <w:r w:rsidRPr="002F42BA">
        <w:rPr>
          <w:rFonts w:asciiTheme="majorHAnsi" w:hAnsiTheme="majorHAnsi" w:cs="Calibri"/>
          <w:iCs/>
          <w:sz w:val="22"/>
          <w:szCs w:val="22"/>
        </w:rPr>
        <w:t xml:space="preserve">– wzór umowy – </w:t>
      </w:r>
      <w:r w:rsidR="00707203" w:rsidRPr="002F42BA">
        <w:rPr>
          <w:rFonts w:asciiTheme="majorHAnsi" w:hAnsiTheme="majorHAnsi" w:cs="Calibri"/>
          <w:iCs/>
          <w:sz w:val="22"/>
          <w:szCs w:val="22"/>
        </w:rPr>
        <w:t>CZĘŚĆ</w:t>
      </w:r>
      <w:r w:rsidRPr="002F42BA">
        <w:rPr>
          <w:rFonts w:asciiTheme="majorHAnsi" w:hAnsiTheme="majorHAnsi" w:cs="Calibri"/>
          <w:iCs/>
          <w:sz w:val="22"/>
          <w:szCs w:val="22"/>
        </w:rPr>
        <w:t xml:space="preserve"> I</w:t>
      </w:r>
      <w:r w:rsidR="0081644F" w:rsidRPr="002F42BA">
        <w:rPr>
          <w:rFonts w:asciiTheme="majorHAnsi" w:hAnsiTheme="majorHAnsi" w:cs="Calibri"/>
          <w:iCs/>
          <w:sz w:val="22"/>
          <w:szCs w:val="22"/>
        </w:rPr>
        <w:t xml:space="preserve"> zamówienia</w:t>
      </w:r>
      <w:r w:rsidRPr="002F42BA">
        <w:rPr>
          <w:rFonts w:asciiTheme="majorHAnsi" w:hAnsiTheme="majorHAnsi" w:cs="Calibri"/>
          <w:iCs/>
          <w:sz w:val="22"/>
          <w:szCs w:val="22"/>
        </w:rPr>
        <w:t xml:space="preserve">, załącznik nr </w:t>
      </w:r>
      <w:r w:rsidR="004155B5" w:rsidRPr="002F42BA">
        <w:rPr>
          <w:rFonts w:asciiTheme="majorHAnsi" w:hAnsiTheme="majorHAnsi" w:cs="Calibri"/>
          <w:iCs/>
          <w:sz w:val="22"/>
          <w:szCs w:val="22"/>
        </w:rPr>
        <w:t>4</w:t>
      </w:r>
      <w:r w:rsidRPr="002F42BA">
        <w:rPr>
          <w:rFonts w:asciiTheme="majorHAnsi" w:hAnsiTheme="majorHAnsi" w:cs="Calibri"/>
          <w:iCs/>
          <w:sz w:val="22"/>
          <w:szCs w:val="22"/>
        </w:rPr>
        <w:t xml:space="preserve">B </w:t>
      </w:r>
      <w:r w:rsidR="0081644F" w:rsidRPr="002F42BA">
        <w:rPr>
          <w:rFonts w:asciiTheme="majorHAnsi" w:hAnsiTheme="majorHAnsi" w:cs="Calibri"/>
          <w:iCs/>
          <w:sz w:val="22"/>
          <w:szCs w:val="22"/>
        </w:rPr>
        <w:t xml:space="preserve">do </w:t>
      </w:r>
      <w:r w:rsidR="00431023" w:rsidRPr="002F42BA">
        <w:rPr>
          <w:rFonts w:asciiTheme="majorHAnsi" w:hAnsiTheme="majorHAnsi" w:cs="Calibri"/>
          <w:iCs/>
          <w:sz w:val="22"/>
          <w:szCs w:val="22"/>
        </w:rPr>
        <w:t>SWZ</w:t>
      </w:r>
      <w:r w:rsidR="0081644F" w:rsidRPr="002F42BA">
        <w:rPr>
          <w:rFonts w:asciiTheme="majorHAnsi" w:hAnsiTheme="majorHAnsi" w:cs="Calibri"/>
          <w:iCs/>
          <w:sz w:val="22"/>
          <w:szCs w:val="22"/>
        </w:rPr>
        <w:t xml:space="preserve"> </w:t>
      </w:r>
      <w:r w:rsidRPr="002F42BA">
        <w:rPr>
          <w:rFonts w:asciiTheme="majorHAnsi" w:hAnsiTheme="majorHAnsi" w:cs="Calibri"/>
          <w:iCs/>
          <w:sz w:val="22"/>
          <w:szCs w:val="22"/>
        </w:rPr>
        <w:t xml:space="preserve">– wzór umowy – </w:t>
      </w:r>
      <w:r w:rsidR="00707203" w:rsidRPr="002F42BA">
        <w:rPr>
          <w:rFonts w:asciiTheme="majorHAnsi" w:hAnsiTheme="majorHAnsi" w:cs="Calibri"/>
          <w:iCs/>
          <w:sz w:val="22"/>
          <w:szCs w:val="22"/>
        </w:rPr>
        <w:t>CZĘŚĆ</w:t>
      </w:r>
      <w:r w:rsidRPr="002F42BA">
        <w:rPr>
          <w:rFonts w:asciiTheme="majorHAnsi" w:hAnsiTheme="majorHAnsi" w:cs="Calibri"/>
          <w:iCs/>
          <w:sz w:val="22"/>
          <w:szCs w:val="22"/>
        </w:rPr>
        <w:t xml:space="preserve"> II</w:t>
      </w:r>
      <w:r w:rsidR="0081644F" w:rsidRPr="002F42BA">
        <w:rPr>
          <w:rFonts w:asciiTheme="majorHAnsi" w:hAnsiTheme="majorHAnsi" w:cs="Calibri"/>
          <w:iCs/>
          <w:sz w:val="22"/>
          <w:szCs w:val="22"/>
        </w:rPr>
        <w:t xml:space="preserve"> zamówienia</w:t>
      </w:r>
      <w:r w:rsidRPr="002F42BA">
        <w:rPr>
          <w:rFonts w:asciiTheme="majorHAnsi" w:hAnsiTheme="majorHAnsi" w:cs="Calibri"/>
          <w:iCs/>
          <w:sz w:val="22"/>
          <w:szCs w:val="22"/>
        </w:rPr>
        <w:t>), w tym koszty likwidacji szkód, koszty dostarczenia dokumentacji ubezpieczeniowej do Zamawiającego oraz doliczyć wszystkie inne elementy cenotwórcze, opłaty i podatki i inne składniki wpływające na ostateczną cenę związane z realizacją zamówienia niezbędnych do wykonania usługi ubezpieczeniowej. Cena powinna zawierać w</w:t>
      </w:r>
      <w:r w:rsidR="00707203" w:rsidRPr="002F42BA">
        <w:rPr>
          <w:rFonts w:asciiTheme="majorHAnsi" w:hAnsiTheme="majorHAnsi" w:cs="Calibri"/>
          <w:iCs/>
          <w:sz w:val="22"/>
          <w:szCs w:val="22"/>
        </w:rPr>
        <w:t> </w:t>
      </w:r>
      <w:r w:rsidRPr="002F42BA">
        <w:rPr>
          <w:rFonts w:asciiTheme="majorHAnsi" w:hAnsiTheme="majorHAnsi" w:cs="Calibri"/>
          <w:iCs/>
          <w:sz w:val="22"/>
          <w:szCs w:val="22"/>
        </w:rPr>
        <w:t>sobie ewentualne opusty proponowane przez Wykonawcę</w:t>
      </w:r>
      <w:r w:rsidR="00B76580" w:rsidRPr="002F42BA">
        <w:rPr>
          <w:rFonts w:asciiTheme="majorHAnsi" w:hAnsiTheme="majorHAnsi" w:cs="Calibri"/>
          <w:iCs/>
          <w:sz w:val="22"/>
          <w:szCs w:val="22"/>
        </w:rPr>
        <w:t>.</w:t>
      </w:r>
      <w:r w:rsidRPr="002F42BA">
        <w:rPr>
          <w:rFonts w:asciiTheme="majorHAnsi" w:hAnsiTheme="majorHAnsi" w:cs="Calibri"/>
          <w:iCs/>
          <w:sz w:val="22"/>
          <w:szCs w:val="22"/>
        </w:rPr>
        <w:t xml:space="preserve"> (nie</w:t>
      </w:r>
      <w:r w:rsidR="0081644F" w:rsidRPr="002F42BA">
        <w:rPr>
          <w:rFonts w:asciiTheme="majorHAnsi" w:hAnsiTheme="majorHAnsi" w:cs="Calibri"/>
          <w:iCs/>
          <w:sz w:val="22"/>
          <w:szCs w:val="22"/>
        </w:rPr>
        <w:t> </w:t>
      </w:r>
      <w:r w:rsidRPr="002F42BA">
        <w:rPr>
          <w:rFonts w:asciiTheme="majorHAnsi" w:hAnsiTheme="majorHAnsi" w:cs="Calibri"/>
          <w:iCs/>
          <w:sz w:val="22"/>
          <w:szCs w:val="22"/>
        </w:rPr>
        <w:t>dopuszczalne są żadne negocjacje cenowe).</w:t>
      </w:r>
    </w:p>
    <w:p w14:paraId="1FDE78F7" w14:textId="77777777" w:rsidR="00414D26" w:rsidRPr="002F42BA" w:rsidRDefault="00414D26" w:rsidP="00B523C4">
      <w:pPr>
        <w:pStyle w:val="Akapitzlist"/>
        <w:numPr>
          <w:ilvl w:val="0"/>
          <w:numId w:val="77"/>
        </w:numPr>
        <w:tabs>
          <w:tab w:val="left" w:pos="142"/>
        </w:tabs>
        <w:suppressAutoHyphens/>
        <w:overflowPunct w:val="0"/>
        <w:spacing w:after="60" w:line="276" w:lineRule="auto"/>
        <w:jc w:val="both"/>
        <w:textAlignment w:val="baseline"/>
        <w:rPr>
          <w:rFonts w:asciiTheme="majorHAnsi" w:hAnsiTheme="majorHAnsi" w:cs="Calibri"/>
          <w:iCs/>
          <w:sz w:val="22"/>
          <w:szCs w:val="22"/>
        </w:rPr>
      </w:pPr>
      <w:bookmarkStart w:id="15" w:name="_Hlk64182627"/>
      <w:bookmarkStart w:id="16" w:name="_Hlk61803568"/>
      <w:bookmarkEnd w:id="14"/>
      <w:r w:rsidRPr="002F42BA">
        <w:rPr>
          <w:rFonts w:asciiTheme="majorHAnsi" w:hAnsiTheme="majorHAnsi" w:cs="Calibri"/>
          <w:iCs/>
          <w:sz w:val="22"/>
          <w:szCs w:val="22"/>
        </w:rPr>
        <w:t>Wykonawca podaje w formularzu oferty stawki/składki za ubezpieczenie poszczególnych rodzajów</w:t>
      </w:r>
      <w:r w:rsidR="0055239B">
        <w:rPr>
          <w:rFonts w:asciiTheme="majorHAnsi" w:hAnsiTheme="majorHAnsi" w:cs="Calibri"/>
          <w:iCs/>
          <w:sz w:val="22"/>
          <w:szCs w:val="22"/>
        </w:rPr>
        <w:t xml:space="preserve"> ryzyk</w:t>
      </w:r>
      <w:r w:rsidRPr="002F42BA">
        <w:rPr>
          <w:rFonts w:asciiTheme="majorHAnsi" w:hAnsiTheme="majorHAnsi" w:cs="Calibri"/>
          <w:iCs/>
          <w:sz w:val="22"/>
          <w:szCs w:val="22"/>
        </w:rPr>
        <w:t xml:space="preserve"> w ubezpieczeni</w:t>
      </w:r>
      <w:r w:rsidR="0055239B">
        <w:rPr>
          <w:rFonts w:asciiTheme="majorHAnsi" w:hAnsiTheme="majorHAnsi" w:cs="Calibri"/>
          <w:iCs/>
          <w:sz w:val="22"/>
          <w:szCs w:val="22"/>
        </w:rPr>
        <w:t>u mienia</w:t>
      </w:r>
      <w:r w:rsidRPr="002F42BA">
        <w:rPr>
          <w:rFonts w:asciiTheme="majorHAnsi" w:hAnsiTheme="majorHAnsi" w:cs="Calibri"/>
          <w:iCs/>
          <w:sz w:val="22"/>
          <w:szCs w:val="22"/>
        </w:rPr>
        <w:t xml:space="preserve"> dla części I zamówienia</w:t>
      </w:r>
      <w:r w:rsidR="007A1F9A">
        <w:rPr>
          <w:rFonts w:asciiTheme="majorHAnsi" w:hAnsiTheme="majorHAnsi" w:cs="Calibri"/>
          <w:iCs/>
          <w:sz w:val="22"/>
          <w:szCs w:val="22"/>
        </w:rPr>
        <w:t>.</w:t>
      </w:r>
    </w:p>
    <w:bookmarkEnd w:id="15"/>
    <w:p w14:paraId="34D36DC7" w14:textId="77777777" w:rsidR="00972337" w:rsidRPr="002F42BA" w:rsidRDefault="00972337" w:rsidP="00B523C4">
      <w:pPr>
        <w:pStyle w:val="Akapitzlist"/>
        <w:numPr>
          <w:ilvl w:val="0"/>
          <w:numId w:val="77"/>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 xml:space="preserve">Podana cena oferty będzie służyć do oceny złożonych ofert i do rozliczenia w trakcie realizacji zamówienia. </w:t>
      </w:r>
    </w:p>
    <w:p w14:paraId="2E27412A" w14:textId="77777777" w:rsidR="00707203" w:rsidRPr="002F42BA" w:rsidRDefault="00E93A1D" w:rsidP="00B523C4">
      <w:pPr>
        <w:pStyle w:val="Akapitzlist"/>
        <w:numPr>
          <w:ilvl w:val="0"/>
          <w:numId w:val="77"/>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Cena oferty</w:t>
      </w:r>
      <w:r w:rsidR="00B76580" w:rsidRPr="002F42BA">
        <w:rPr>
          <w:rFonts w:asciiTheme="majorHAnsi" w:hAnsiTheme="majorHAnsi" w:cs="Calibri"/>
          <w:iCs/>
          <w:sz w:val="22"/>
          <w:szCs w:val="22"/>
        </w:rPr>
        <w:t>, składki,</w:t>
      </w:r>
      <w:r w:rsidR="003A4DB2" w:rsidRPr="002F42BA">
        <w:rPr>
          <w:rFonts w:asciiTheme="majorHAnsi" w:hAnsiTheme="majorHAnsi" w:cs="Calibri"/>
          <w:iCs/>
          <w:sz w:val="22"/>
          <w:szCs w:val="22"/>
        </w:rPr>
        <w:t xml:space="preserve"> stawki</w:t>
      </w:r>
      <w:r w:rsidRPr="002F42BA">
        <w:rPr>
          <w:rFonts w:asciiTheme="majorHAnsi" w:hAnsiTheme="majorHAnsi" w:cs="Calibri"/>
          <w:iCs/>
          <w:sz w:val="22"/>
          <w:szCs w:val="22"/>
        </w:rPr>
        <w:t xml:space="preserve"> podane przez Wykonawcę będą stałe przez okres realizacji umowy i nie będą mogły podlegać zmianie (z zastrzeżeniem postanowień zawartych</w:t>
      </w:r>
      <w:r w:rsidR="00B76580" w:rsidRPr="002F42BA">
        <w:rPr>
          <w:rFonts w:asciiTheme="majorHAnsi" w:hAnsiTheme="majorHAnsi" w:cs="Calibri"/>
          <w:iCs/>
          <w:sz w:val="22"/>
          <w:szCs w:val="22"/>
        </w:rPr>
        <w:t xml:space="preserve"> </w:t>
      </w:r>
      <w:r w:rsidRPr="002F42BA">
        <w:rPr>
          <w:rFonts w:asciiTheme="majorHAnsi" w:hAnsiTheme="majorHAnsi" w:cs="Calibri"/>
          <w:iCs/>
          <w:sz w:val="22"/>
          <w:szCs w:val="22"/>
        </w:rPr>
        <w:t>we wzorze umowy</w:t>
      </w:r>
      <w:r w:rsidR="00B76580" w:rsidRPr="002F42BA">
        <w:rPr>
          <w:rFonts w:asciiTheme="majorHAnsi" w:hAnsiTheme="majorHAnsi" w:cs="Calibri"/>
          <w:iCs/>
          <w:sz w:val="22"/>
          <w:szCs w:val="22"/>
        </w:rPr>
        <w:t xml:space="preserve"> dla danej części zamówienia</w:t>
      </w:r>
      <w:r w:rsidRPr="002F42BA">
        <w:rPr>
          <w:rFonts w:asciiTheme="majorHAnsi" w:hAnsiTheme="majorHAnsi" w:cs="Calibri"/>
          <w:iCs/>
          <w:sz w:val="22"/>
          <w:szCs w:val="22"/>
        </w:rPr>
        <w:t>).</w:t>
      </w:r>
    </w:p>
    <w:bookmarkEnd w:id="16"/>
    <w:p w14:paraId="32FBA1E1" w14:textId="77777777" w:rsidR="00707203" w:rsidRPr="002F42BA" w:rsidRDefault="000C3F34" w:rsidP="00B523C4">
      <w:pPr>
        <w:pStyle w:val="Akapitzlist"/>
        <w:numPr>
          <w:ilvl w:val="0"/>
          <w:numId w:val="77"/>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Wykonawca zobowiązany jest do zdobycia wszelkich informacji, które mogą być konieczne do</w:t>
      </w:r>
      <w:r w:rsidR="00707203" w:rsidRPr="002F42BA">
        <w:rPr>
          <w:rFonts w:asciiTheme="majorHAnsi" w:hAnsiTheme="majorHAnsi" w:cs="Calibri"/>
          <w:iCs/>
          <w:sz w:val="22"/>
          <w:szCs w:val="22"/>
        </w:rPr>
        <w:t> </w:t>
      </w:r>
      <w:r w:rsidRPr="002F42BA">
        <w:rPr>
          <w:rFonts w:asciiTheme="majorHAnsi" w:hAnsiTheme="majorHAnsi" w:cs="Calibri"/>
          <w:iCs/>
          <w:sz w:val="22"/>
          <w:szCs w:val="22"/>
        </w:rPr>
        <w:t>prawidłowej oceny ryzyka i wyceny wartości przedmiotu zamówienia, gdyż wyklucza się możliwość roszczeń Wykonawcy związanych z błędnym skalkulowaniem ceny lub pominięciem elementów niezbędnych do prawidłowej realizacji umowy.</w:t>
      </w:r>
    </w:p>
    <w:p w14:paraId="7A7E025C" w14:textId="77777777" w:rsidR="00707203" w:rsidRPr="002F42BA" w:rsidRDefault="00206D3A" w:rsidP="00B523C4">
      <w:pPr>
        <w:pStyle w:val="Akapitzlist"/>
        <w:numPr>
          <w:ilvl w:val="0"/>
          <w:numId w:val="77"/>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Wykonawca określi cenę oferty brutto w złotych polskich</w:t>
      </w:r>
      <w:r w:rsidR="00B76580" w:rsidRPr="002F42BA">
        <w:rPr>
          <w:rFonts w:asciiTheme="majorHAnsi" w:hAnsiTheme="majorHAnsi" w:cs="Calibri"/>
          <w:iCs/>
          <w:sz w:val="22"/>
          <w:szCs w:val="22"/>
        </w:rPr>
        <w:t xml:space="preserve"> (PLN)</w:t>
      </w:r>
      <w:r w:rsidRPr="002F42BA">
        <w:rPr>
          <w:rFonts w:asciiTheme="majorHAnsi" w:hAnsiTheme="majorHAnsi" w:cs="Calibri"/>
          <w:iCs/>
          <w:sz w:val="22"/>
          <w:szCs w:val="22"/>
        </w:rPr>
        <w:t xml:space="preserve">, z dokładnością do 1 grosza (z dokładnością do dwóch miejsc po przecinku) z zastrzeżeniem postanowień </w:t>
      </w:r>
      <w:r w:rsidR="00B76580" w:rsidRPr="002F42BA">
        <w:rPr>
          <w:rFonts w:asciiTheme="majorHAnsi" w:hAnsiTheme="majorHAnsi" w:cs="Calibri"/>
          <w:iCs/>
          <w:sz w:val="22"/>
          <w:szCs w:val="22"/>
        </w:rPr>
        <w:t>ust.</w:t>
      </w:r>
      <w:r w:rsidR="00707203" w:rsidRPr="002F42BA">
        <w:rPr>
          <w:rFonts w:asciiTheme="majorHAnsi" w:hAnsiTheme="majorHAnsi" w:cs="Calibri"/>
          <w:iCs/>
          <w:sz w:val="22"/>
          <w:szCs w:val="22"/>
        </w:rPr>
        <w:t xml:space="preserve"> </w:t>
      </w:r>
      <w:r w:rsidR="00972337" w:rsidRPr="002F42BA">
        <w:rPr>
          <w:rFonts w:asciiTheme="majorHAnsi" w:hAnsiTheme="majorHAnsi" w:cs="Calibri"/>
          <w:iCs/>
          <w:sz w:val="22"/>
          <w:szCs w:val="22"/>
        </w:rPr>
        <w:t>8</w:t>
      </w:r>
      <w:r w:rsidRPr="002F42BA">
        <w:rPr>
          <w:rFonts w:asciiTheme="majorHAnsi" w:hAnsiTheme="majorHAnsi" w:cs="Calibri"/>
          <w:iCs/>
          <w:sz w:val="22"/>
          <w:szCs w:val="22"/>
        </w:rPr>
        <w:t>.</w:t>
      </w:r>
    </w:p>
    <w:p w14:paraId="4F2D8A84" w14:textId="77777777" w:rsidR="00E24ADB" w:rsidRPr="002F42BA" w:rsidRDefault="00B76580" w:rsidP="00B523C4">
      <w:pPr>
        <w:pStyle w:val="Akapitzlist"/>
        <w:numPr>
          <w:ilvl w:val="0"/>
          <w:numId w:val="77"/>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Jeżeli w postępowaniu złożona będzie oferta</w:t>
      </w:r>
      <w:r w:rsidR="00E24ADB" w:rsidRPr="002F42BA">
        <w:rPr>
          <w:rFonts w:asciiTheme="majorHAnsi" w:hAnsiTheme="majorHAnsi" w:cs="Calibri"/>
          <w:iCs/>
          <w:sz w:val="22"/>
          <w:szCs w:val="22"/>
        </w:rPr>
        <w:t>, której wybór prowadziłby do powstania u Zamawiającego obowiązku podatkowego zgodnie z ustawą z dnia 11 marca 2004 r. o podatku od towarów i usług (Dz. U. z 20</w:t>
      </w:r>
      <w:r w:rsidR="00972337" w:rsidRPr="002F42BA">
        <w:rPr>
          <w:rFonts w:asciiTheme="majorHAnsi" w:hAnsiTheme="majorHAnsi" w:cs="Calibri"/>
          <w:iCs/>
          <w:sz w:val="22"/>
          <w:szCs w:val="22"/>
        </w:rPr>
        <w:t>20</w:t>
      </w:r>
      <w:r w:rsidR="00E24ADB" w:rsidRPr="002F42BA">
        <w:rPr>
          <w:rFonts w:asciiTheme="majorHAnsi" w:hAnsiTheme="majorHAnsi" w:cs="Calibri"/>
          <w:iCs/>
          <w:sz w:val="22"/>
          <w:szCs w:val="22"/>
        </w:rPr>
        <w:t xml:space="preserve"> r. poz. </w:t>
      </w:r>
      <w:r w:rsidR="00972337" w:rsidRPr="002F42BA">
        <w:rPr>
          <w:rFonts w:asciiTheme="majorHAnsi" w:hAnsiTheme="majorHAnsi" w:cs="Calibri"/>
          <w:iCs/>
          <w:sz w:val="22"/>
          <w:szCs w:val="22"/>
        </w:rPr>
        <w:t>106</w:t>
      </w:r>
      <w:r w:rsidR="00E24ADB" w:rsidRPr="002F42BA">
        <w:rPr>
          <w:rFonts w:asciiTheme="majorHAnsi" w:hAnsiTheme="majorHAnsi" w:cs="Calibri"/>
          <w:iCs/>
          <w:sz w:val="22"/>
          <w:szCs w:val="22"/>
        </w:rPr>
        <w:t xml:space="preserve"> z późn. zm.), dla celów zastosowania kryterium ceny </w:t>
      </w:r>
      <w:r w:rsidRPr="002F42BA">
        <w:rPr>
          <w:rFonts w:asciiTheme="majorHAnsi" w:hAnsiTheme="majorHAnsi" w:cs="Calibri"/>
          <w:iCs/>
          <w:sz w:val="22"/>
          <w:szCs w:val="22"/>
        </w:rPr>
        <w:t>Z</w:t>
      </w:r>
      <w:r w:rsidR="00E24ADB" w:rsidRPr="002F42BA">
        <w:rPr>
          <w:rFonts w:asciiTheme="majorHAnsi" w:hAnsiTheme="majorHAnsi" w:cs="Calibri"/>
          <w:iCs/>
          <w:sz w:val="22"/>
          <w:szCs w:val="22"/>
        </w:rPr>
        <w:t>amawiający dolicza do przedstawionej w tej ofercie ceny kwotę podatku od towarów i usług, którą miałby obowiązek rozliczyć. W formularzu oferty, o którym mowa w ust. 1, Wykonawca ma obowiązek:</w:t>
      </w:r>
    </w:p>
    <w:p w14:paraId="2127D6FA" w14:textId="77777777" w:rsidR="00E24ADB" w:rsidRPr="002F42BA" w:rsidRDefault="00E24ADB" w:rsidP="00B523C4">
      <w:pPr>
        <w:pStyle w:val="Akapitzlist"/>
        <w:numPr>
          <w:ilvl w:val="1"/>
          <w:numId w:val="77"/>
        </w:numPr>
        <w:tabs>
          <w:tab w:val="left" w:pos="142"/>
        </w:tabs>
        <w:suppressAutoHyphens/>
        <w:overflowPunct w:val="0"/>
        <w:spacing w:after="60" w:line="276" w:lineRule="auto"/>
        <w:ind w:left="993" w:hanging="596"/>
        <w:jc w:val="both"/>
        <w:textAlignment w:val="baseline"/>
        <w:rPr>
          <w:rFonts w:asciiTheme="majorHAnsi" w:hAnsiTheme="majorHAnsi" w:cs="Calibri"/>
          <w:iCs/>
          <w:sz w:val="22"/>
          <w:szCs w:val="22"/>
        </w:rPr>
      </w:pPr>
      <w:r w:rsidRPr="002F42BA">
        <w:rPr>
          <w:rFonts w:asciiTheme="majorHAnsi" w:hAnsiTheme="majorHAnsi" w:cs="Calibri"/>
          <w:iCs/>
          <w:sz w:val="22"/>
          <w:szCs w:val="22"/>
        </w:rPr>
        <w:t xml:space="preserve">poinformowania </w:t>
      </w:r>
      <w:r w:rsidR="00B76580" w:rsidRPr="002F42BA">
        <w:rPr>
          <w:rFonts w:asciiTheme="majorHAnsi" w:hAnsiTheme="majorHAnsi" w:cs="Calibri"/>
          <w:iCs/>
          <w:sz w:val="22"/>
          <w:szCs w:val="22"/>
        </w:rPr>
        <w:t>Z</w:t>
      </w:r>
      <w:r w:rsidRPr="002F42BA">
        <w:rPr>
          <w:rFonts w:asciiTheme="majorHAnsi" w:hAnsiTheme="majorHAnsi" w:cs="Calibri"/>
          <w:iCs/>
          <w:sz w:val="22"/>
          <w:szCs w:val="22"/>
        </w:rPr>
        <w:t xml:space="preserve">amawiającego, że wybór jego oferty będzie prowadził do powstania u </w:t>
      </w:r>
      <w:r w:rsidR="00B76580" w:rsidRPr="002F42BA">
        <w:rPr>
          <w:rFonts w:asciiTheme="majorHAnsi" w:hAnsiTheme="majorHAnsi" w:cs="Calibri"/>
          <w:iCs/>
          <w:sz w:val="22"/>
          <w:szCs w:val="22"/>
        </w:rPr>
        <w:lastRenderedPageBreak/>
        <w:t>Z</w:t>
      </w:r>
      <w:r w:rsidRPr="002F42BA">
        <w:rPr>
          <w:rFonts w:asciiTheme="majorHAnsi" w:hAnsiTheme="majorHAnsi" w:cs="Calibri"/>
          <w:iCs/>
          <w:sz w:val="22"/>
          <w:szCs w:val="22"/>
        </w:rPr>
        <w:t>amawiającego obowiązku podatkowego;</w:t>
      </w:r>
    </w:p>
    <w:p w14:paraId="106EF350" w14:textId="77777777" w:rsidR="00E24ADB" w:rsidRPr="002F42BA" w:rsidRDefault="00E24ADB" w:rsidP="00B523C4">
      <w:pPr>
        <w:pStyle w:val="Akapitzlist"/>
        <w:numPr>
          <w:ilvl w:val="1"/>
          <w:numId w:val="77"/>
        </w:numPr>
        <w:tabs>
          <w:tab w:val="left" w:pos="142"/>
        </w:tabs>
        <w:suppressAutoHyphens/>
        <w:overflowPunct w:val="0"/>
        <w:spacing w:after="60" w:line="276" w:lineRule="auto"/>
        <w:ind w:left="993" w:hanging="596"/>
        <w:jc w:val="both"/>
        <w:textAlignment w:val="baseline"/>
        <w:rPr>
          <w:rFonts w:asciiTheme="majorHAnsi" w:hAnsiTheme="majorHAnsi" w:cs="Calibri"/>
          <w:iCs/>
          <w:sz w:val="22"/>
          <w:szCs w:val="22"/>
        </w:rPr>
      </w:pPr>
      <w:r w:rsidRPr="002F42BA">
        <w:rPr>
          <w:rFonts w:asciiTheme="majorHAnsi" w:hAnsiTheme="majorHAnsi" w:cs="Calibri"/>
          <w:iCs/>
          <w:sz w:val="22"/>
          <w:szCs w:val="22"/>
        </w:rPr>
        <w:t>wskazania nazwy (rodzaju) towaru lub usługi, których dostawa lub świadczenie będą prowadziły do powstania obowiązku podatkowego;</w:t>
      </w:r>
    </w:p>
    <w:p w14:paraId="0B790A46" w14:textId="77777777" w:rsidR="00E24ADB" w:rsidRPr="002F42BA" w:rsidRDefault="00E24ADB" w:rsidP="00B523C4">
      <w:pPr>
        <w:pStyle w:val="Akapitzlist"/>
        <w:numPr>
          <w:ilvl w:val="1"/>
          <w:numId w:val="77"/>
        </w:numPr>
        <w:tabs>
          <w:tab w:val="left" w:pos="142"/>
        </w:tabs>
        <w:suppressAutoHyphens/>
        <w:overflowPunct w:val="0"/>
        <w:spacing w:after="60" w:line="276" w:lineRule="auto"/>
        <w:ind w:left="993" w:hanging="596"/>
        <w:jc w:val="both"/>
        <w:textAlignment w:val="baseline"/>
        <w:rPr>
          <w:rFonts w:asciiTheme="majorHAnsi" w:hAnsiTheme="majorHAnsi" w:cs="Calibri"/>
          <w:iCs/>
          <w:sz w:val="22"/>
          <w:szCs w:val="22"/>
        </w:rPr>
      </w:pPr>
      <w:r w:rsidRPr="002F42BA">
        <w:rPr>
          <w:rFonts w:asciiTheme="majorHAnsi" w:hAnsiTheme="majorHAnsi" w:cs="Calibri"/>
          <w:iCs/>
          <w:sz w:val="22"/>
          <w:szCs w:val="22"/>
        </w:rPr>
        <w:t xml:space="preserve">wskazania wartości towaru lub usługi objętego obowiązkiem podatkowym </w:t>
      </w:r>
      <w:r w:rsidR="00B76580" w:rsidRPr="002F42BA">
        <w:rPr>
          <w:rFonts w:asciiTheme="majorHAnsi" w:hAnsiTheme="majorHAnsi" w:cs="Calibri"/>
          <w:iCs/>
          <w:sz w:val="22"/>
          <w:szCs w:val="22"/>
        </w:rPr>
        <w:t>Z</w:t>
      </w:r>
      <w:r w:rsidRPr="002F42BA">
        <w:rPr>
          <w:rFonts w:asciiTheme="majorHAnsi" w:hAnsiTheme="majorHAnsi" w:cs="Calibri"/>
          <w:iCs/>
          <w:sz w:val="22"/>
          <w:szCs w:val="22"/>
        </w:rPr>
        <w:t>amawiającego, bez kwoty podatku;</w:t>
      </w:r>
    </w:p>
    <w:p w14:paraId="3D8BDA79" w14:textId="77777777" w:rsidR="00E24ADB" w:rsidRPr="002F42BA" w:rsidRDefault="00E24ADB" w:rsidP="00B523C4">
      <w:pPr>
        <w:pStyle w:val="Akapitzlist"/>
        <w:numPr>
          <w:ilvl w:val="1"/>
          <w:numId w:val="77"/>
        </w:numPr>
        <w:tabs>
          <w:tab w:val="left" w:pos="142"/>
        </w:tabs>
        <w:suppressAutoHyphens/>
        <w:overflowPunct w:val="0"/>
        <w:spacing w:after="60" w:line="276" w:lineRule="auto"/>
        <w:ind w:left="993" w:hanging="596"/>
        <w:jc w:val="both"/>
        <w:textAlignment w:val="baseline"/>
        <w:rPr>
          <w:rFonts w:asciiTheme="majorHAnsi" w:hAnsiTheme="majorHAnsi" w:cs="Calibri"/>
          <w:iCs/>
          <w:sz w:val="22"/>
          <w:szCs w:val="22"/>
        </w:rPr>
      </w:pPr>
      <w:r w:rsidRPr="002F42BA">
        <w:rPr>
          <w:rFonts w:asciiTheme="majorHAnsi" w:hAnsiTheme="majorHAnsi" w:cs="Calibri"/>
          <w:iCs/>
          <w:sz w:val="22"/>
          <w:szCs w:val="22"/>
        </w:rPr>
        <w:t xml:space="preserve">wskazania stawki podatku od towarów i usług, która zgodnie z wiedzą </w:t>
      </w:r>
      <w:r w:rsidR="00B76580" w:rsidRPr="002F42BA">
        <w:rPr>
          <w:rFonts w:asciiTheme="majorHAnsi" w:hAnsiTheme="majorHAnsi" w:cs="Calibri"/>
          <w:iCs/>
          <w:sz w:val="22"/>
          <w:szCs w:val="22"/>
        </w:rPr>
        <w:t>W</w:t>
      </w:r>
      <w:r w:rsidRPr="002F42BA">
        <w:rPr>
          <w:rFonts w:asciiTheme="majorHAnsi" w:hAnsiTheme="majorHAnsi" w:cs="Calibri"/>
          <w:iCs/>
          <w:sz w:val="22"/>
          <w:szCs w:val="22"/>
        </w:rPr>
        <w:t>ykonawcy, będzie miała zastosowanie.</w:t>
      </w:r>
    </w:p>
    <w:p w14:paraId="394932E4" w14:textId="77777777" w:rsidR="00707203" w:rsidRPr="002F42BA" w:rsidRDefault="00E93A1D" w:rsidP="00B523C4">
      <w:pPr>
        <w:pStyle w:val="Akapitzlist"/>
        <w:numPr>
          <w:ilvl w:val="0"/>
          <w:numId w:val="77"/>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Zamawiający nie przewiduje możliwości prowadzenia rozliczeń w walutach obcych. Rozliczenia między Wykonawcą, a Zamawiającym będą dokonywane w złotych polskich.</w:t>
      </w:r>
    </w:p>
    <w:p w14:paraId="483233FD" w14:textId="77777777" w:rsidR="00707203" w:rsidRPr="002F42BA" w:rsidRDefault="001D6C9A" w:rsidP="00B523C4">
      <w:pPr>
        <w:pStyle w:val="Akapitzlist"/>
        <w:numPr>
          <w:ilvl w:val="0"/>
          <w:numId w:val="77"/>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Zamawiając</w:t>
      </w:r>
      <w:r w:rsidR="00B92DB0" w:rsidRPr="002F42BA">
        <w:rPr>
          <w:rFonts w:asciiTheme="majorHAnsi" w:hAnsiTheme="majorHAnsi" w:cs="Calibri"/>
          <w:iCs/>
          <w:sz w:val="22"/>
          <w:szCs w:val="22"/>
        </w:rPr>
        <w:t>y</w:t>
      </w:r>
      <w:r w:rsidR="00E93A1D" w:rsidRPr="002F42BA">
        <w:rPr>
          <w:rFonts w:asciiTheme="majorHAnsi" w:hAnsiTheme="majorHAnsi" w:cs="Calibri"/>
          <w:iCs/>
          <w:sz w:val="22"/>
          <w:szCs w:val="22"/>
        </w:rPr>
        <w:t xml:space="preserve"> poprawi oczywiste omyłki pisarskie, oczywiste omyłki rachunkowe </w:t>
      </w:r>
      <w:r w:rsidR="00E93A1D" w:rsidRPr="002F42BA">
        <w:rPr>
          <w:rFonts w:asciiTheme="majorHAnsi" w:hAnsiTheme="majorHAnsi" w:cs="Calibri"/>
          <w:sz w:val="22"/>
          <w:szCs w:val="22"/>
        </w:rPr>
        <w:t xml:space="preserve">oraz </w:t>
      </w:r>
      <w:r w:rsidR="00CD0ABE" w:rsidRPr="002F42BA">
        <w:rPr>
          <w:rFonts w:asciiTheme="majorHAnsi" w:hAnsiTheme="majorHAnsi" w:cs="Calibri"/>
          <w:sz w:val="22"/>
          <w:szCs w:val="22"/>
        </w:rPr>
        <w:t xml:space="preserve">inne </w:t>
      </w:r>
      <w:r w:rsidR="00E93A1D" w:rsidRPr="002F42BA">
        <w:rPr>
          <w:rFonts w:asciiTheme="majorHAnsi" w:hAnsiTheme="majorHAnsi" w:cs="Calibri"/>
          <w:sz w:val="22"/>
          <w:szCs w:val="22"/>
        </w:rPr>
        <w:t>omyłki polegające na niezgodności oferty z</w:t>
      </w:r>
      <w:r w:rsidR="00CD0ABE" w:rsidRPr="002F42BA">
        <w:rPr>
          <w:rFonts w:asciiTheme="majorHAnsi" w:hAnsiTheme="majorHAnsi" w:cs="Calibri"/>
          <w:sz w:val="22"/>
          <w:szCs w:val="22"/>
        </w:rPr>
        <w:t xml:space="preserve"> dokumentacją zamówienia,</w:t>
      </w:r>
      <w:r w:rsidR="00E93A1D" w:rsidRPr="002F42BA">
        <w:rPr>
          <w:rFonts w:asciiTheme="majorHAnsi" w:hAnsiTheme="majorHAnsi" w:cs="Calibri"/>
          <w:sz w:val="22"/>
          <w:szCs w:val="22"/>
        </w:rPr>
        <w:t xml:space="preserve"> niepowodujące istotnych zmian w treści oferty i uwzględni konsekwencje rachunkowe dokonanych poprawek, w następujący sposób:</w:t>
      </w:r>
    </w:p>
    <w:p w14:paraId="49013E9C" w14:textId="77777777" w:rsidR="00707203" w:rsidRPr="002F42BA" w:rsidRDefault="00E93A1D" w:rsidP="00B523C4">
      <w:pPr>
        <w:pStyle w:val="Akapitzlist"/>
        <w:numPr>
          <w:ilvl w:val="1"/>
          <w:numId w:val="77"/>
        </w:numPr>
        <w:tabs>
          <w:tab w:val="left" w:pos="142"/>
        </w:tabs>
        <w:suppressAutoHyphens/>
        <w:overflowPunct w:val="0"/>
        <w:spacing w:after="60" w:line="276" w:lineRule="auto"/>
        <w:ind w:left="993" w:hanging="596"/>
        <w:jc w:val="both"/>
        <w:textAlignment w:val="baseline"/>
        <w:rPr>
          <w:rFonts w:asciiTheme="majorHAnsi" w:hAnsiTheme="majorHAnsi" w:cs="Calibri"/>
          <w:iCs/>
          <w:sz w:val="22"/>
          <w:szCs w:val="22"/>
        </w:rPr>
      </w:pPr>
      <w:r w:rsidRPr="002F42BA">
        <w:rPr>
          <w:rFonts w:asciiTheme="majorHAnsi" w:hAnsiTheme="majorHAnsi" w:cs="Calibri"/>
          <w:sz w:val="22"/>
          <w:szCs w:val="22"/>
        </w:rPr>
        <w:t>w przypadku, gdy Wykonawca poda cenę oferty, ceny jednostkowe, wartości brutto z dokładnością większą niż do drugiego miejsca po przecinku lub dokonał ich nieprawidłowego zaokrąglenia, to ten sposób wyliczenia ceny zostanie uznany za</w:t>
      </w:r>
      <w:r w:rsidR="00707203" w:rsidRPr="002F42BA">
        <w:rPr>
          <w:rFonts w:asciiTheme="majorHAnsi" w:hAnsiTheme="majorHAnsi" w:cs="Calibri"/>
          <w:sz w:val="22"/>
          <w:szCs w:val="22"/>
        </w:rPr>
        <w:t> </w:t>
      </w:r>
      <w:r w:rsidRPr="002F42BA">
        <w:rPr>
          <w:rFonts w:asciiTheme="majorHAnsi" w:hAnsiTheme="majorHAnsi" w:cs="Calibri"/>
          <w:sz w:val="22"/>
          <w:szCs w:val="22"/>
        </w:rPr>
        <w:t xml:space="preserve">oczywistą omyłkę rachunkową. </w:t>
      </w:r>
      <w:r w:rsidR="001D6C9A" w:rsidRPr="002F42BA">
        <w:rPr>
          <w:rFonts w:asciiTheme="majorHAnsi" w:hAnsiTheme="majorHAnsi" w:cs="Calibri"/>
          <w:sz w:val="22"/>
          <w:szCs w:val="22"/>
        </w:rPr>
        <w:t>Zamawiając</w:t>
      </w:r>
      <w:r w:rsidR="00806FC0" w:rsidRPr="002F42BA">
        <w:rPr>
          <w:rFonts w:asciiTheme="majorHAnsi" w:hAnsiTheme="majorHAnsi" w:cs="Calibri"/>
          <w:sz w:val="22"/>
          <w:szCs w:val="22"/>
        </w:rPr>
        <w:t>y</w:t>
      </w:r>
      <w:r w:rsidRPr="002F42BA">
        <w:rPr>
          <w:rFonts w:asciiTheme="majorHAnsi" w:hAnsiTheme="majorHAnsi" w:cs="Calibri"/>
          <w:sz w:val="22"/>
          <w:szCs w:val="22"/>
        </w:rPr>
        <w:t xml:space="preserve"> dokona przeliczenia podanych w ofercie cen do dwóch miejsc po przecinku, stosując następującą zasadę: podane w ofercie kwoty zostaną zaokrąglone do pełnych groszy, przy czym końcówki poniżej 0,5 grosza zostaną pominięte, a końcówki 0,5 grosza i wyższe zostaną zaokrąglone do 1 grosza.</w:t>
      </w:r>
    </w:p>
    <w:p w14:paraId="4FCBCE5F" w14:textId="77777777" w:rsidR="00E93A1D" w:rsidRPr="002F42BA" w:rsidRDefault="00E93A1D" w:rsidP="00B523C4">
      <w:pPr>
        <w:pStyle w:val="Akapitzlist"/>
        <w:numPr>
          <w:ilvl w:val="0"/>
          <w:numId w:val="77"/>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sz w:val="22"/>
          <w:szCs w:val="22"/>
        </w:rPr>
        <w:t>Zamawiający informuje, że nie przewiduje możliwości udzielenia Wykonawcy zaliczek na poczet wykonania zamówienia.</w:t>
      </w:r>
    </w:p>
    <w:bookmarkEnd w:id="13"/>
    <w:p w14:paraId="58B8FB56" w14:textId="77777777"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CD0ABE" w:rsidRPr="002F42BA">
        <w:rPr>
          <w:rStyle w:val="Odwoanieintensywne"/>
          <w:rFonts w:cstheme="minorBidi"/>
          <w:b/>
          <w:bCs w:val="0"/>
          <w:color w:val="002060"/>
          <w:spacing w:val="0"/>
        </w:rPr>
        <w:t>X</w:t>
      </w:r>
      <w:r w:rsidR="000D5973" w:rsidRPr="002F42BA">
        <w:rPr>
          <w:rStyle w:val="Odwoanieintensywne"/>
          <w:rFonts w:cstheme="minorBidi"/>
          <w:b/>
          <w:bCs w:val="0"/>
          <w:color w:val="002060"/>
          <w:spacing w:val="0"/>
        </w:rPr>
        <w:t>I</w:t>
      </w:r>
      <w:r w:rsidR="00B235BA"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r>
      <w:r w:rsidR="00CD0ABE" w:rsidRPr="002F42BA">
        <w:rPr>
          <w:rStyle w:val="Odwoanieintensywne"/>
          <w:rFonts w:cstheme="minorBidi"/>
          <w:b/>
          <w:bCs w:val="0"/>
          <w:color w:val="002060"/>
          <w:spacing w:val="0"/>
        </w:rPr>
        <w:t>OPIS KRYTERIÓW OCENY OFERT, WRAZ Z PODANIEM WAG TYCH KRYTERIÓW I SPOSOBU OCENY OFERT.</w:t>
      </w:r>
    </w:p>
    <w:p w14:paraId="4B8EF080" w14:textId="77777777" w:rsidR="00892509" w:rsidRPr="002F42BA" w:rsidRDefault="00892509" w:rsidP="0088774C">
      <w:pPr>
        <w:suppressAutoHyphens/>
        <w:autoSpaceDE w:val="0"/>
        <w:autoSpaceDN w:val="0"/>
        <w:adjustRightInd w:val="0"/>
        <w:spacing w:line="276" w:lineRule="auto"/>
        <w:jc w:val="both"/>
        <w:rPr>
          <w:rFonts w:asciiTheme="majorHAnsi" w:hAnsiTheme="majorHAnsi" w:cs="Cambria"/>
          <w:color w:val="000000"/>
          <w:sz w:val="22"/>
          <w:szCs w:val="22"/>
        </w:rPr>
      </w:pPr>
      <w:bookmarkStart w:id="17" w:name="_Hlk61804910"/>
      <w:r w:rsidRPr="002F42BA">
        <w:rPr>
          <w:rFonts w:asciiTheme="majorHAnsi" w:hAnsiTheme="majorHAnsi" w:cs="Cambria"/>
          <w:color w:val="000000"/>
          <w:sz w:val="22"/>
          <w:szCs w:val="22"/>
        </w:rPr>
        <w:t xml:space="preserve">Zgodnie z dyspozycją art. 246 ust. 2 ustawy Pzp Zamawiający określił w opisie przedmiotu zamówienia </w:t>
      </w:r>
      <w:r w:rsidR="00762522" w:rsidRPr="002F42BA">
        <w:rPr>
          <w:rFonts w:asciiTheme="majorHAnsi" w:hAnsiTheme="majorHAnsi" w:cs="Cambria"/>
          <w:color w:val="000000"/>
          <w:sz w:val="22"/>
          <w:szCs w:val="22"/>
        </w:rPr>
        <w:t>wymagania</w:t>
      </w:r>
      <w:r w:rsidRPr="002F42BA">
        <w:rPr>
          <w:rFonts w:asciiTheme="majorHAnsi" w:hAnsiTheme="majorHAnsi" w:cs="Cambria"/>
          <w:color w:val="000000"/>
          <w:sz w:val="22"/>
          <w:szCs w:val="22"/>
        </w:rPr>
        <w:t xml:space="preserve"> jakościowe odnoszące się do głównych elementów składających się na przedmiot zamówienia, którymi są</w:t>
      </w:r>
      <w:r w:rsidR="00A84882" w:rsidRPr="002F42BA">
        <w:rPr>
          <w:rFonts w:asciiTheme="majorHAnsi" w:hAnsiTheme="majorHAnsi" w:cs="Cambria"/>
          <w:color w:val="000000"/>
          <w:sz w:val="22"/>
          <w:szCs w:val="22"/>
        </w:rPr>
        <w:t xml:space="preserve"> m.in.</w:t>
      </w:r>
      <w:r w:rsidRPr="002F42BA">
        <w:rPr>
          <w:rFonts w:asciiTheme="majorHAnsi" w:hAnsiTheme="majorHAnsi" w:cs="Cambria"/>
          <w:color w:val="000000"/>
          <w:sz w:val="22"/>
          <w:szCs w:val="22"/>
        </w:rPr>
        <w:t xml:space="preserve">: </w:t>
      </w:r>
    </w:p>
    <w:p w14:paraId="45AD4BAC" w14:textId="77777777" w:rsidR="00762522" w:rsidRPr="002F42BA" w:rsidRDefault="00762522" w:rsidP="00B523C4">
      <w:pPr>
        <w:pStyle w:val="Akapitzlist"/>
        <w:numPr>
          <w:ilvl w:val="0"/>
          <w:numId w:val="91"/>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okres ubezpieczenia,</w:t>
      </w:r>
    </w:p>
    <w:p w14:paraId="243CD1EA" w14:textId="77777777" w:rsidR="00762522" w:rsidRPr="002F42BA" w:rsidRDefault="00762522" w:rsidP="00B523C4">
      <w:pPr>
        <w:pStyle w:val="Akapitzlist"/>
        <w:numPr>
          <w:ilvl w:val="0"/>
          <w:numId w:val="91"/>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 xml:space="preserve">obowiązki ubezpieczającego i ubezpieczonego, </w:t>
      </w:r>
    </w:p>
    <w:p w14:paraId="4C4DBBF9" w14:textId="77777777" w:rsidR="00F514DF" w:rsidRPr="002F42BA" w:rsidRDefault="00F514DF" w:rsidP="00B523C4">
      <w:pPr>
        <w:pStyle w:val="Akapitzlist"/>
        <w:numPr>
          <w:ilvl w:val="0"/>
          <w:numId w:val="91"/>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warunki ubezpieczenia,</w:t>
      </w:r>
    </w:p>
    <w:p w14:paraId="5D31219D" w14:textId="77777777" w:rsidR="00762522" w:rsidRPr="002F42BA" w:rsidRDefault="00762522" w:rsidP="00B523C4">
      <w:pPr>
        <w:pStyle w:val="Akapitzlist"/>
        <w:numPr>
          <w:ilvl w:val="0"/>
          <w:numId w:val="91"/>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definicje ryzyk,</w:t>
      </w:r>
    </w:p>
    <w:p w14:paraId="40E35BED" w14:textId="77777777" w:rsidR="00892509" w:rsidRPr="002F42BA" w:rsidRDefault="00892509" w:rsidP="00B523C4">
      <w:pPr>
        <w:pStyle w:val="Akapitzlist"/>
        <w:numPr>
          <w:ilvl w:val="0"/>
          <w:numId w:val="91"/>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 xml:space="preserve">przedmiot ubezpieczenia, </w:t>
      </w:r>
    </w:p>
    <w:p w14:paraId="6D4A6F68" w14:textId="77777777" w:rsidR="00762522" w:rsidRPr="002F42BA" w:rsidRDefault="00762522" w:rsidP="00B523C4">
      <w:pPr>
        <w:pStyle w:val="Akapitzlist"/>
        <w:numPr>
          <w:ilvl w:val="0"/>
          <w:numId w:val="91"/>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 xml:space="preserve">zakres ubezpieczenia,  ryzyka ubezpieczeniowe objęte ochroną, </w:t>
      </w:r>
      <w:r w:rsidRPr="002F42BA">
        <w:rPr>
          <w:rFonts w:asciiTheme="majorHAnsi" w:hAnsiTheme="majorHAnsi" w:cs="Cambria"/>
          <w:sz w:val="22"/>
          <w:szCs w:val="22"/>
        </w:rPr>
        <w:t>ograniczenia i wyłączenia odpowiedzialności Wykonawcy,</w:t>
      </w:r>
    </w:p>
    <w:p w14:paraId="5BA0E097" w14:textId="77777777" w:rsidR="00892509" w:rsidRPr="002F42BA" w:rsidRDefault="00762522" w:rsidP="00B523C4">
      <w:pPr>
        <w:pStyle w:val="Akapitzlist"/>
        <w:numPr>
          <w:ilvl w:val="0"/>
          <w:numId w:val="91"/>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 xml:space="preserve">system ubezpieczenia, sposób ustalania oraz </w:t>
      </w:r>
      <w:r w:rsidR="00892509" w:rsidRPr="002F42BA">
        <w:rPr>
          <w:rFonts w:asciiTheme="majorHAnsi" w:hAnsiTheme="majorHAnsi" w:cs="Cambria"/>
          <w:color w:val="000000"/>
          <w:sz w:val="22"/>
          <w:szCs w:val="22"/>
        </w:rPr>
        <w:t>sumy ubezpieczenia</w:t>
      </w:r>
      <w:r w:rsidRPr="002F42BA">
        <w:rPr>
          <w:rFonts w:asciiTheme="majorHAnsi" w:hAnsiTheme="majorHAnsi" w:cs="Cambria"/>
          <w:color w:val="000000"/>
          <w:sz w:val="22"/>
          <w:szCs w:val="22"/>
        </w:rPr>
        <w:t>/ sumy gwarancje/ limity odpowiedzialności,</w:t>
      </w:r>
    </w:p>
    <w:p w14:paraId="45D4EBC7" w14:textId="77777777" w:rsidR="00762522" w:rsidRPr="002F42BA" w:rsidRDefault="00F37305" w:rsidP="00B523C4">
      <w:pPr>
        <w:pStyle w:val="Akapitzlist"/>
        <w:numPr>
          <w:ilvl w:val="0"/>
          <w:numId w:val="91"/>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 xml:space="preserve">zasady </w:t>
      </w:r>
      <w:r w:rsidR="00762522" w:rsidRPr="002F42BA">
        <w:rPr>
          <w:rFonts w:asciiTheme="majorHAnsi" w:hAnsiTheme="majorHAnsi" w:cs="Cambria"/>
          <w:color w:val="000000"/>
          <w:sz w:val="22"/>
          <w:szCs w:val="22"/>
        </w:rPr>
        <w:t>likwidacj</w:t>
      </w:r>
      <w:r w:rsidRPr="002F42BA">
        <w:rPr>
          <w:rFonts w:asciiTheme="majorHAnsi" w:hAnsiTheme="majorHAnsi" w:cs="Cambria"/>
          <w:color w:val="000000"/>
          <w:sz w:val="22"/>
          <w:szCs w:val="22"/>
        </w:rPr>
        <w:t>i</w:t>
      </w:r>
      <w:r w:rsidR="00762522" w:rsidRPr="002F42BA">
        <w:rPr>
          <w:rFonts w:asciiTheme="majorHAnsi" w:hAnsiTheme="majorHAnsi" w:cs="Cambria"/>
          <w:color w:val="000000"/>
          <w:sz w:val="22"/>
          <w:szCs w:val="22"/>
        </w:rPr>
        <w:t xml:space="preserve"> szkód w tym sposób </w:t>
      </w:r>
      <w:r w:rsidRPr="002F42BA">
        <w:rPr>
          <w:rFonts w:asciiTheme="majorHAnsi" w:hAnsiTheme="majorHAnsi" w:cs="Cambria"/>
          <w:color w:val="000000"/>
          <w:sz w:val="22"/>
          <w:szCs w:val="22"/>
        </w:rPr>
        <w:t>ustalania</w:t>
      </w:r>
      <w:r w:rsidR="00762522" w:rsidRPr="002F42BA">
        <w:rPr>
          <w:rFonts w:asciiTheme="majorHAnsi" w:hAnsiTheme="majorHAnsi" w:cs="Cambria"/>
          <w:color w:val="000000"/>
          <w:sz w:val="22"/>
          <w:szCs w:val="22"/>
        </w:rPr>
        <w:t xml:space="preserve"> wypłaty odszkodowań,</w:t>
      </w:r>
    </w:p>
    <w:p w14:paraId="146612DA" w14:textId="77777777" w:rsidR="00762522" w:rsidRPr="002F42BA" w:rsidRDefault="00762522" w:rsidP="00B523C4">
      <w:pPr>
        <w:pStyle w:val="Akapitzlist"/>
        <w:numPr>
          <w:ilvl w:val="0"/>
          <w:numId w:val="91"/>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miejsce ubezpieczenia,</w:t>
      </w:r>
    </w:p>
    <w:p w14:paraId="2AEDFBB4" w14:textId="77777777" w:rsidR="00762522" w:rsidRPr="002F42BA" w:rsidRDefault="00762522" w:rsidP="00B523C4">
      <w:pPr>
        <w:pStyle w:val="Akapitzlist"/>
        <w:numPr>
          <w:ilvl w:val="0"/>
          <w:numId w:val="91"/>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franszyzy i udziały własne,</w:t>
      </w:r>
    </w:p>
    <w:p w14:paraId="06DDFF50" w14:textId="77777777" w:rsidR="00762522" w:rsidRPr="002F42BA" w:rsidRDefault="00762522" w:rsidP="00B523C4">
      <w:pPr>
        <w:pStyle w:val="Akapitzlist"/>
        <w:numPr>
          <w:ilvl w:val="0"/>
          <w:numId w:val="91"/>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klauzule dodatkowe</w:t>
      </w:r>
    </w:p>
    <w:p w14:paraId="0D984827" w14:textId="77777777" w:rsidR="003F7C20" w:rsidRPr="002F42BA" w:rsidRDefault="003F7C20" w:rsidP="0088774C">
      <w:pPr>
        <w:widowControl w:val="0"/>
        <w:suppressAutoHyphens/>
        <w:spacing w:line="276" w:lineRule="auto"/>
        <w:contextualSpacing/>
        <w:jc w:val="both"/>
        <w:rPr>
          <w:rFonts w:asciiTheme="majorHAnsi" w:hAnsiTheme="majorHAnsi" w:cs="Cambria"/>
          <w:color w:val="000000"/>
          <w:sz w:val="22"/>
          <w:szCs w:val="22"/>
        </w:rPr>
      </w:pPr>
      <w:r w:rsidRPr="002F42BA">
        <w:rPr>
          <w:rFonts w:asciiTheme="majorHAnsi" w:hAnsiTheme="majorHAnsi" w:cs="Cambria"/>
          <w:color w:val="000000"/>
          <w:sz w:val="22"/>
          <w:szCs w:val="22"/>
        </w:rPr>
        <w:t>Szczegółowe warunki określone w opisie przedmiotu zamówienia zostały rozszerzone postanowieniami zawartymi w projekcie umowy odnoszącymi się, m.in. do zasad likwidacji szkód, obowiązków stron wynikających z  zawartej umowy generalnej ubezpieczenia.</w:t>
      </w:r>
    </w:p>
    <w:p w14:paraId="2614BA77" w14:textId="77777777" w:rsidR="00892509" w:rsidRPr="002F42BA" w:rsidRDefault="00762522" w:rsidP="0088774C">
      <w:pPr>
        <w:widowControl w:val="0"/>
        <w:suppressAutoHyphens/>
        <w:spacing w:line="276" w:lineRule="auto"/>
        <w:contextualSpacing/>
        <w:jc w:val="both"/>
        <w:rPr>
          <w:rFonts w:asciiTheme="majorHAnsi" w:hAnsiTheme="majorHAnsi" w:cs="Cambria"/>
          <w:color w:val="000000"/>
          <w:sz w:val="22"/>
          <w:szCs w:val="22"/>
        </w:rPr>
      </w:pPr>
      <w:r w:rsidRPr="002F42BA">
        <w:rPr>
          <w:rFonts w:asciiTheme="majorHAnsi" w:hAnsiTheme="majorHAnsi" w:cs="Cambria"/>
          <w:color w:val="000000"/>
          <w:sz w:val="22"/>
          <w:szCs w:val="22"/>
        </w:rPr>
        <w:t>Powyższe spełnia</w:t>
      </w:r>
      <w:r w:rsidR="00892509" w:rsidRPr="002F42BA">
        <w:rPr>
          <w:rFonts w:asciiTheme="majorHAnsi" w:hAnsiTheme="majorHAnsi" w:cs="Cambria"/>
          <w:color w:val="000000"/>
          <w:sz w:val="22"/>
          <w:szCs w:val="22"/>
        </w:rPr>
        <w:t xml:space="preserve"> wymóg niezbędny do nadania kryterium ceny</w:t>
      </w:r>
      <w:r w:rsidRPr="002F42BA">
        <w:rPr>
          <w:rFonts w:asciiTheme="majorHAnsi" w:hAnsiTheme="majorHAnsi" w:cs="Cambria"/>
          <w:color w:val="000000"/>
          <w:sz w:val="22"/>
          <w:szCs w:val="22"/>
        </w:rPr>
        <w:t xml:space="preserve"> za zamówienie podstawowe oraz </w:t>
      </w:r>
      <w:r w:rsidRPr="002F42BA">
        <w:rPr>
          <w:rFonts w:asciiTheme="majorHAnsi" w:hAnsiTheme="majorHAnsi" w:cs="Cambria"/>
          <w:color w:val="000000"/>
          <w:sz w:val="22"/>
          <w:szCs w:val="22"/>
        </w:rPr>
        <w:lastRenderedPageBreak/>
        <w:t>opcje</w:t>
      </w:r>
      <w:r w:rsidR="00892509" w:rsidRPr="002F42BA">
        <w:rPr>
          <w:rFonts w:asciiTheme="majorHAnsi" w:hAnsiTheme="majorHAnsi" w:cs="Cambria"/>
          <w:color w:val="000000"/>
          <w:sz w:val="22"/>
          <w:szCs w:val="22"/>
        </w:rPr>
        <w:t xml:space="preserve"> wagi przekraczającej 60%.</w:t>
      </w:r>
    </w:p>
    <w:p w14:paraId="044226D9" w14:textId="77777777" w:rsidR="003F7C20" w:rsidRDefault="003F7C20" w:rsidP="0088774C">
      <w:pPr>
        <w:widowControl w:val="0"/>
        <w:suppressAutoHyphens/>
        <w:spacing w:line="276" w:lineRule="auto"/>
        <w:contextualSpacing/>
        <w:jc w:val="both"/>
        <w:rPr>
          <w:rFonts w:asciiTheme="majorHAnsi" w:hAnsiTheme="majorHAnsi" w:cs="Calibri"/>
          <w:b/>
          <w:i/>
          <w:color w:val="C00000"/>
          <w:sz w:val="22"/>
          <w:szCs w:val="22"/>
        </w:rPr>
      </w:pPr>
    </w:p>
    <w:p w14:paraId="78D90E79" w14:textId="77777777" w:rsidR="0055239B" w:rsidRPr="002F42BA" w:rsidRDefault="0055239B" w:rsidP="0055239B">
      <w:pPr>
        <w:widowControl w:val="0"/>
        <w:suppressAutoHyphens/>
        <w:spacing w:before="360" w:line="276" w:lineRule="auto"/>
        <w:jc w:val="center"/>
        <w:rPr>
          <w:rFonts w:asciiTheme="majorHAnsi" w:hAnsiTheme="majorHAnsi" w:cs="Calibri"/>
          <w:b/>
          <w:i/>
          <w:color w:val="C00000"/>
          <w:sz w:val="22"/>
          <w:szCs w:val="22"/>
        </w:rPr>
      </w:pPr>
      <w:r>
        <w:rPr>
          <w:rFonts w:asciiTheme="majorHAnsi" w:hAnsiTheme="majorHAnsi" w:cs="Calibri"/>
          <w:b/>
          <w:i/>
          <w:color w:val="C00000"/>
          <w:sz w:val="22"/>
          <w:szCs w:val="22"/>
        </w:rPr>
        <w:t>C</w:t>
      </w:r>
      <w:r w:rsidRPr="002F42BA">
        <w:rPr>
          <w:rFonts w:asciiTheme="majorHAnsi" w:hAnsiTheme="majorHAnsi" w:cs="Calibri"/>
          <w:b/>
          <w:i/>
          <w:color w:val="C00000"/>
          <w:sz w:val="22"/>
          <w:szCs w:val="22"/>
        </w:rPr>
        <w:t>ZĘŚĆ</w:t>
      </w:r>
      <w:r>
        <w:rPr>
          <w:rFonts w:asciiTheme="majorHAnsi" w:hAnsiTheme="majorHAnsi" w:cs="Calibri"/>
          <w:b/>
          <w:i/>
          <w:color w:val="C00000"/>
          <w:sz w:val="22"/>
          <w:szCs w:val="22"/>
        </w:rPr>
        <w:t xml:space="preserve"> </w:t>
      </w:r>
      <w:r w:rsidRPr="002F42BA">
        <w:rPr>
          <w:rFonts w:asciiTheme="majorHAnsi" w:hAnsiTheme="majorHAnsi" w:cs="Calibri"/>
          <w:b/>
          <w:i/>
          <w:color w:val="C00000"/>
          <w:sz w:val="22"/>
          <w:szCs w:val="22"/>
        </w:rPr>
        <w:t>I ZAMÓWIENIA</w:t>
      </w:r>
    </w:p>
    <w:p w14:paraId="3A0D2846" w14:textId="77777777" w:rsidR="0055239B" w:rsidRPr="002F42BA" w:rsidRDefault="0055239B" w:rsidP="0055239B">
      <w:pPr>
        <w:widowControl w:val="0"/>
        <w:suppressAutoHyphens/>
        <w:spacing w:after="120" w:line="276" w:lineRule="auto"/>
        <w:ind w:left="425" w:hanging="425"/>
        <w:jc w:val="center"/>
        <w:rPr>
          <w:rFonts w:asciiTheme="majorHAnsi" w:hAnsiTheme="majorHAnsi" w:cs="Calibri"/>
          <w:b/>
          <w:bCs/>
          <w:i/>
          <w:color w:val="C00000"/>
          <w:sz w:val="22"/>
          <w:szCs w:val="22"/>
          <w:lang w:eastAsia="en-US"/>
        </w:rPr>
      </w:pPr>
      <w:r>
        <w:rPr>
          <w:rFonts w:asciiTheme="majorHAnsi" w:hAnsiTheme="majorHAnsi" w:cs="Calibri"/>
          <w:b/>
          <w:bCs/>
          <w:i/>
          <w:color w:val="C00000"/>
          <w:sz w:val="22"/>
          <w:szCs w:val="22"/>
          <w:lang w:eastAsia="en-US"/>
        </w:rPr>
        <w:t>u</w:t>
      </w:r>
      <w:r w:rsidRPr="002F42BA">
        <w:rPr>
          <w:rFonts w:asciiTheme="majorHAnsi" w:hAnsiTheme="majorHAnsi" w:cs="Calibri"/>
          <w:b/>
          <w:bCs/>
          <w:i/>
          <w:color w:val="C00000"/>
          <w:sz w:val="22"/>
          <w:szCs w:val="22"/>
          <w:lang w:eastAsia="en-US"/>
        </w:rPr>
        <w:t>bezpieczeni</w:t>
      </w:r>
      <w:r>
        <w:rPr>
          <w:rFonts w:asciiTheme="majorHAnsi" w:hAnsiTheme="majorHAnsi" w:cs="Calibri"/>
          <w:b/>
          <w:bCs/>
          <w:i/>
          <w:color w:val="C00000"/>
          <w:sz w:val="22"/>
          <w:szCs w:val="22"/>
          <w:lang w:eastAsia="en-US"/>
        </w:rPr>
        <w:t>e mienia i odpowiedzialności cywilnej</w:t>
      </w:r>
    </w:p>
    <w:p w14:paraId="25CEEA0F" w14:textId="77777777" w:rsidR="0055239B" w:rsidRPr="002F42BA" w:rsidRDefault="0055239B" w:rsidP="0055239B">
      <w:pPr>
        <w:pStyle w:val="Akapitzlist"/>
        <w:numPr>
          <w:ilvl w:val="0"/>
          <w:numId w:val="103"/>
        </w:numPr>
        <w:suppressAutoHyphens/>
        <w:spacing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t>Przy wyborze najkorzystniejszej oferty Zamawiający będzie kierował się niżej opisanym kryteriami i ich wagą:</w:t>
      </w:r>
    </w:p>
    <w:p w14:paraId="0DF6191E" w14:textId="77777777" w:rsidR="0055239B" w:rsidRPr="002F42BA" w:rsidRDefault="0055239B" w:rsidP="0055239B">
      <w:pPr>
        <w:widowControl w:val="0"/>
        <w:suppressAutoHyphens/>
        <w:adjustRightInd w:val="0"/>
        <w:spacing w:line="276" w:lineRule="auto"/>
        <w:ind w:left="426"/>
        <w:contextualSpacing/>
        <w:jc w:val="both"/>
        <w:textAlignment w:val="baseline"/>
        <w:rPr>
          <w:rFonts w:asciiTheme="majorHAnsi" w:hAnsiTheme="majorHAnsi" w:cs="Calibr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417"/>
      </w:tblGrid>
      <w:tr w:rsidR="0055239B" w:rsidRPr="002F42BA" w14:paraId="77A67E2A" w14:textId="77777777" w:rsidTr="0055239B">
        <w:tc>
          <w:tcPr>
            <w:tcW w:w="7371" w:type="dxa"/>
            <w:shd w:val="clear" w:color="auto" w:fill="002060"/>
            <w:vAlign w:val="center"/>
          </w:tcPr>
          <w:p w14:paraId="352E5B4E" w14:textId="77777777" w:rsidR="0055239B" w:rsidRPr="002F42BA" w:rsidRDefault="0055239B" w:rsidP="0055239B">
            <w:pPr>
              <w:widowControl w:val="0"/>
              <w:suppressAutoHyphens/>
              <w:spacing w:line="276" w:lineRule="auto"/>
              <w:ind w:left="426"/>
              <w:contextualSpacing/>
              <w:jc w:val="both"/>
              <w:rPr>
                <w:rFonts w:asciiTheme="majorHAnsi" w:hAnsiTheme="majorHAnsi" w:cs="Calibri"/>
                <w:b/>
              </w:rPr>
            </w:pPr>
            <w:r w:rsidRPr="002F42BA">
              <w:rPr>
                <w:rFonts w:asciiTheme="majorHAnsi" w:hAnsiTheme="majorHAnsi" w:cs="Calibri"/>
                <w:b/>
                <w:sz w:val="22"/>
                <w:szCs w:val="22"/>
              </w:rPr>
              <w:t>Kryterium</w:t>
            </w:r>
          </w:p>
        </w:tc>
        <w:tc>
          <w:tcPr>
            <w:tcW w:w="1417" w:type="dxa"/>
            <w:shd w:val="clear" w:color="auto" w:fill="002060"/>
            <w:vAlign w:val="center"/>
          </w:tcPr>
          <w:p w14:paraId="4E719D25" w14:textId="77777777" w:rsidR="0055239B" w:rsidRPr="002F42BA" w:rsidRDefault="0055239B" w:rsidP="0055239B">
            <w:pPr>
              <w:widowControl w:val="0"/>
              <w:suppressAutoHyphens/>
              <w:spacing w:line="276" w:lineRule="auto"/>
              <w:ind w:left="426"/>
              <w:contextualSpacing/>
              <w:jc w:val="both"/>
              <w:rPr>
                <w:rFonts w:asciiTheme="majorHAnsi" w:hAnsiTheme="majorHAnsi" w:cs="Calibri"/>
                <w:b/>
              </w:rPr>
            </w:pPr>
            <w:r w:rsidRPr="002F42BA">
              <w:rPr>
                <w:rFonts w:asciiTheme="majorHAnsi" w:hAnsiTheme="majorHAnsi" w:cs="Calibri"/>
                <w:b/>
                <w:sz w:val="22"/>
                <w:szCs w:val="22"/>
              </w:rPr>
              <w:t>Waga</w:t>
            </w:r>
          </w:p>
        </w:tc>
      </w:tr>
      <w:tr w:rsidR="0055239B" w:rsidRPr="002F42BA" w14:paraId="3325CDBC" w14:textId="77777777" w:rsidTr="0055239B">
        <w:tc>
          <w:tcPr>
            <w:tcW w:w="7371" w:type="dxa"/>
          </w:tcPr>
          <w:p w14:paraId="4942F669" w14:textId="77777777" w:rsidR="0055239B" w:rsidRPr="002F42BA" w:rsidRDefault="0055239B" w:rsidP="0055239B">
            <w:pPr>
              <w:widowControl w:val="0"/>
              <w:suppressAutoHyphens/>
              <w:spacing w:line="276" w:lineRule="auto"/>
              <w:ind w:left="426"/>
              <w:contextualSpacing/>
              <w:jc w:val="both"/>
              <w:rPr>
                <w:rFonts w:asciiTheme="majorHAnsi" w:hAnsiTheme="majorHAnsi" w:cs="Calibri"/>
              </w:rPr>
            </w:pPr>
            <w:r w:rsidRPr="002F42BA">
              <w:rPr>
                <w:rFonts w:asciiTheme="majorHAnsi" w:hAnsiTheme="majorHAnsi" w:cs="Calibri"/>
                <w:sz w:val="22"/>
                <w:szCs w:val="22"/>
              </w:rPr>
              <w:t>Cena za zamówienie podstawowe oraz opcj</w:t>
            </w:r>
            <w:r>
              <w:rPr>
                <w:rFonts w:asciiTheme="majorHAnsi" w:hAnsiTheme="majorHAnsi" w:cs="Calibri"/>
                <w:sz w:val="22"/>
                <w:szCs w:val="22"/>
              </w:rPr>
              <w:t>e</w:t>
            </w:r>
          </w:p>
        </w:tc>
        <w:tc>
          <w:tcPr>
            <w:tcW w:w="1417" w:type="dxa"/>
            <w:vAlign w:val="center"/>
          </w:tcPr>
          <w:p w14:paraId="28F3FC61" w14:textId="77777777" w:rsidR="0055239B" w:rsidRPr="002F42BA" w:rsidRDefault="0055239B" w:rsidP="0055239B">
            <w:pPr>
              <w:widowControl w:val="0"/>
              <w:suppressAutoHyphens/>
              <w:spacing w:line="276" w:lineRule="auto"/>
              <w:ind w:left="426"/>
              <w:contextualSpacing/>
              <w:jc w:val="both"/>
              <w:rPr>
                <w:rFonts w:asciiTheme="majorHAnsi" w:hAnsiTheme="majorHAnsi" w:cs="Calibri"/>
              </w:rPr>
            </w:pPr>
            <w:r>
              <w:rPr>
                <w:rFonts w:asciiTheme="majorHAnsi" w:hAnsiTheme="majorHAnsi" w:cs="Calibri"/>
                <w:sz w:val="22"/>
                <w:szCs w:val="22"/>
              </w:rPr>
              <w:t>85</w:t>
            </w:r>
            <w:r w:rsidRPr="002F42BA">
              <w:rPr>
                <w:rFonts w:asciiTheme="majorHAnsi" w:hAnsiTheme="majorHAnsi" w:cs="Calibri"/>
                <w:sz w:val="22"/>
                <w:szCs w:val="22"/>
              </w:rPr>
              <w:t>%</w:t>
            </w:r>
          </w:p>
        </w:tc>
      </w:tr>
      <w:tr w:rsidR="0055239B" w:rsidRPr="002F42BA" w14:paraId="3A871CC3" w14:textId="77777777" w:rsidTr="0055239B">
        <w:tc>
          <w:tcPr>
            <w:tcW w:w="7371" w:type="dxa"/>
          </w:tcPr>
          <w:p w14:paraId="4C527D7D" w14:textId="77777777" w:rsidR="0055239B" w:rsidRPr="002F42BA" w:rsidRDefault="0055239B" w:rsidP="0055239B">
            <w:pPr>
              <w:widowControl w:val="0"/>
              <w:suppressAutoHyphens/>
              <w:spacing w:line="276" w:lineRule="auto"/>
              <w:ind w:left="426"/>
              <w:contextualSpacing/>
              <w:jc w:val="both"/>
              <w:rPr>
                <w:rFonts w:asciiTheme="majorHAnsi" w:hAnsiTheme="majorHAnsi" w:cs="Calibri"/>
              </w:rPr>
            </w:pPr>
            <w:r w:rsidRPr="002F42BA">
              <w:rPr>
                <w:rFonts w:asciiTheme="majorHAnsi" w:hAnsiTheme="majorHAnsi" w:cs="Calibri"/>
                <w:sz w:val="22"/>
                <w:szCs w:val="22"/>
              </w:rPr>
              <w:t>Fakultatywne warunki ubezpieczenia</w:t>
            </w:r>
          </w:p>
        </w:tc>
        <w:tc>
          <w:tcPr>
            <w:tcW w:w="1417" w:type="dxa"/>
            <w:vAlign w:val="center"/>
          </w:tcPr>
          <w:p w14:paraId="13A4F63C" w14:textId="77777777" w:rsidR="0055239B" w:rsidRPr="002F42BA" w:rsidRDefault="0055239B" w:rsidP="0055239B">
            <w:pPr>
              <w:widowControl w:val="0"/>
              <w:suppressAutoHyphens/>
              <w:spacing w:line="276" w:lineRule="auto"/>
              <w:ind w:left="426"/>
              <w:contextualSpacing/>
              <w:jc w:val="both"/>
              <w:rPr>
                <w:rFonts w:asciiTheme="majorHAnsi" w:hAnsiTheme="majorHAnsi" w:cs="Calibri"/>
              </w:rPr>
            </w:pPr>
            <w:r>
              <w:rPr>
                <w:rFonts w:asciiTheme="majorHAnsi" w:hAnsiTheme="majorHAnsi" w:cs="Calibri"/>
                <w:sz w:val="22"/>
                <w:szCs w:val="22"/>
              </w:rPr>
              <w:t>15</w:t>
            </w:r>
            <w:r w:rsidRPr="002F42BA">
              <w:rPr>
                <w:rFonts w:asciiTheme="majorHAnsi" w:hAnsiTheme="majorHAnsi" w:cs="Calibri"/>
                <w:sz w:val="22"/>
                <w:szCs w:val="22"/>
              </w:rPr>
              <w:t>%</w:t>
            </w:r>
          </w:p>
        </w:tc>
      </w:tr>
    </w:tbl>
    <w:p w14:paraId="6C672AD2" w14:textId="77777777" w:rsidR="0055239B" w:rsidRPr="002F42BA" w:rsidRDefault="0055239B" w:rsidP="0055239B">
      <w:pPr>
        <w:widowControl w:val="0"/>
        <w:suppressAutoHyphens/>
        <w:spacing w:line="276" w:lineRule="auto"/>
        <w:ind w:left="426"/>
        <w:contextualSpacing/>
        <w:jc w:val="both"/>
        <w:rPr>
          <w:rFonts w:asciiTheme="majorHAnsi" w:hAnsiTheme="majorHAnsi" w:cs="Calibri"/>
          <w:sz w:val="22"/>
          <w:szCs w:val="22"/>
        </w:rPr>
      </w:pPr>
    </w:p>
    <w:p w14:paraId="4CE2AD27" w14:textId="77777777" w:rsidR="0055239B" w:rsidRPr="002F42BA" w:rsidRDefault="0055239B" w:rsidP="0055239B">
      <w:pPr>
        <w:pStyle w:val="Akapitzlist"/>
        <w:numPr>
          <w:ilvl w:val="0"/>
          <w:numId w:val="103"/>
        </w:numPr>
        <w:suppressAutoHyphens/>
        <w:spacing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t>Oferty będą oceniane w odniesieniu do warunków przedstawionych przez Wykonawców w  zakresie każdego kryterium, wg następującego wzoru:</w:t>
      </w:r>
    </w:p>
    <w:p w14:paraId="2F199C8B" w14:textId="77777777" w:rsidR="0055239B" w:rsidRPr="002F42BA" w:rsidRDefault="0055239B" w:rsidP="0055239B">
      <w:pPr>
        <w:pStyle w:val="Akapitzlist"/>
        <w:suppressAutoHyphens/>
        <w:spacing w:line="276" w:lineRule="auto"/>
        <w:ind w:left="426"/>
        <w:jc w:val="both"/>
        <w:rPr>
          <w:rFonts w:asciiTheme="majorHAnsi" w:hAnsiTheme="majorHAns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tblGrid>
      <w:tr w:rsidR="0055239B" w:rsidRPr="002F42BA" w14:paraId="7B6175AC" w14:textId="77777777" w:rsidTr="0055239B">
        <w:trPr>
          <w:trHeight w:val="742"/>
          <w:jc w:val="center"/>
        </w:trPr>
        <w:tc>
          <w:tcPr>
            <w:tcW w:w="4395" w:type="dxa"/>
            <w:vAlign w:val="center"/>
          </w:tcPr>
          <w:p w14:paraId="04973F24" w14:textId="77777777" w:rsidR="0055239B" w:rsidRPr="002F42BA" w:rsidRDefault="0055239B" w:rsidP="0055239B">
            <w:pPr>
              <w:widowControl w:val="0"/>
              <w:suppressAutoHyphens/>
              <w:adjustRightInd w:val="0"/>
              <w:spacing w:line="276" w:lineRule="auto"/>
              <w:contextualSpacing/>
              <w:jc w:val="both"/>
              <w:textAlignment w:val="baseline"/>
              <w:rPr>
                <w:rFonts w:asciiTheme="majorHAnsi" w:hAnsiTheme="majorHAnsi" w:cs="Calibri"/>
                <w:b/>
              </w:rPr>
            </w:pPr>
            <w:r w:rsidRPr="002F42BA">
              <w:rPr>
                <w:rFonts w:asciiTheme="majorHAnsi" w:hAnsiTheme="majorHAnsi" w:cs="Calibri"/>
                <w:b/>
                <w:sz w:val="22"/>
                <w:szCs w:val="22"/>
              </w:rPr>
              <w:t xml:space="preserve">                </w:t>
            </w:r>
            <w:r>
              <w:rPr>
                <w:rFonts w:asciiTheme="majorHAnsi" w:hAnsiTheme="majorHAnsi" w:cs="Calibri"/>
                <w:b/>
                <w:sz w:val="22"/>
                <w:szCs w:val="22"/>
              </w:rPr>
              <w:t xml:space="preserve"> </w:t>
            </w:r>
            <w:r w:rsidRPr="002F42BA">
              <w:rPr>
                <w:rFonts w:asciiTheme="majorHAnsi" w:hAnsiTheme="majorHAnsi" w:cs="Calibri"/>
                <w:b/>
                <w:sz w:val="22"/>
                <w:szCs w:val="22"/>
              </w:rPr>
              <w:t xml:space="preserve"> </w:t>
            </w:r>
            <w:r>
              <w:rPr>
                <w:rFonts w:asciiTheme="majorHAnsi" w:hAnsiTheme="majorHAnsi" w:cs="Calibri"/>
                <w:b/>
                <w:sz w:val="22"/>
                <w:szCs w:val="22"/>
              </w:rPr>
              <w:t xml:space="preserve">        </w:t>
            </w:r>
            <w:r w:rsidRPr="002F42BA">
              <w:rPr>
                <w:rFonts w:asciiTheme="majorHAnsi" w:hAnsiTheme="majorHAnsi" w:cs="Calibri"/>
                <w:b/>
                <w:sz w:val="22"/>
                <w:szCs w:val="22"/>
              </w:rPr>
              <w:t>C</w:t>
            </w:r>
            <w:r w:rsidRPr="002F42BA">
              <w:rPr>
                <w:rFonts w:asciiTheme="majorHAnsi" w:hAnsiTheme="majorHAnsi" w:cs="Calibri"/>
                <w:b/>
                <w:sz w:val="22"/>
                <w:szCs w:val="22"/>
                <w:vertAlign w:val="subscript"/>
              </w:rPr>
              <w:t>n</w:t>
            </w:r>
          </w:p>
          <w:p w14:paraId="395DF5DC" w14:textId="77777777" w:rsidR="0055239B" w:rsidRPr="004822BF" w:rsidRDefault="0055239B" w:rsidP="0055239B">
            <w:pPr>
              <w:widowControl w:val="0"/>
              <w:suppressAutoHyphens/>
              <w:adjustRightInd w:val="0"/>
              <w:spacing w:line="276" w:lineRule="auto"/>
              <w:contextualSpacing/>
              <w:jc w:val="center"/>
              <w:textAlignment w:val="baseline"/>
              <w:outlineLvl w:val="5"/>
              <w:rPr>
                <w:rFonts w:asciiTheme="majorHAnsi" w:hAnsiTheme="majorHAnsi" w:cs="Calibri"/>
                <w:b/>
              </w:rPr>
            </w:pPr>
            <w:r w:rsidRPr="002F42BA">
              <w:rPr>
                <w:rFonts w:asciiTheme="majorHAnsi" w:hAnsiTheme="majorHAnsi" w:cs="Calibri"/>
                <w:b/>
                <w:sz w:val="22"/>
                <w:szCs w:val="22"/>
              </w:rPr>
              <w:t xml:space="preserve">P= ––––– x 100 x </w:t>
            </w:r>
            <w:r>
              <w:rPr>
                <w:rFonts w:asciiTheme="majorHAnsi" w:hAnsiTheme="majorHAnsi" w:cs="Calibri"/>
                <w:b/>
                <w:sz w:val="22"/>
                <w:szCs w:val="22"/>
              </w:rPr>
              <w:t>85</w:t>
            </w:r>
            <w:r w:rsidRPr="002F42BA">
              <w:rPr>
                <w:rFonts w:asciiTheme="majorHAnsi" w:hAnsiTheme="majorHAnsi" w:cs="Calibri"/>
                <w:b/>
                <w:sz w:val="22"/>
                <w:szCs w:val="22"/>
              </w:rPr>
              <w:t xml:space="preserve">% + Wf </w:t>
            </w:r>
            <w:r w:rsidRPr="002F42BA">
              <w:rPr>
                <w:rFonts w:asciiTheme="majorHAnsi" w:hAnsiTheme="majorHAnsi" w:cs="Calibri"/>
                <w:b/>
                <w:sz w:val="22"/>
                <w:szCs w:val="22"/>
                <w:vertAlign w:val="subscript"/>
              </w:rPr>
              <w:t xml:space="preserve"> </w:t>
            </w:r>
          </w:p>
          <w:p w14:paraId="64ADD216" w14:textId="77777777" w:rsidR="0055239B" w:rsidRPr="002F42BA" w:rsidRDefault="0055239B" w:rsidP="0055239B">
            <w:pPr>
              <w:widowControl w:val="0"/>
              <w:suppressAutoHyphens/>
              <w:adjustRightInd w:val="0"/>
              <w:spacing w:line="276" w:lineRule="auto"/>
              <w:contextualSpacing/>
              <w:jc w:val="both"/>
              <w:textAlignment w:val="baseline"/>
              <w:rPr>
                <w:rFonts w:asciiTheme="majorHAnsi" w:hAnsiTheme="majorHAnsi" w:cs="Calibri"/>
                <w:b/>
                <w:bCs/>
              </w:rPr>
            </w:pPr>
            <w:r w:rsidRPr="002F42BA">
              <w:rPr>
                <w:rFonts w:asciiTheme="majorHAnsi" w:hAnsiTheme="majorHAnsi" w:cs="Calibri"/>
                <w:b/>
                <w:sz w:val="22"/>
                <w:szCs w:val="22"/>
              </w:rPr>
              <w:t xml:space="preserve">                 </w:t>
            </w:r>
            <w:r>
              <w:rPr>
                <w:rFonts w:asciiTheme="majorHAnsi" w:hAnsiTheme="majorHAnsi" w:cs="Calibri"/>
                <w:b/>
                <w:sz w:val="22"/>
                <w:szCs w:val="22"/>
              </w:rPr>
              <w:t xml:space="preserve">       </w:t>
            </w:r>
            <w:r w:rsidRPr="002F42BA">
              <w:rPr>
                <w:rFonts w:asciiTheme="majorHAnsi" w:hAnsiTheme="majorHAnsi" w:cs="Calibri"/>
                <w:b/>
                <w:sz w:val="22"/>
                <w:szCs w:val="22"/>
              </w:rPr>
              <w:t xml:space="preserve"> C</w:t>
            </w:r>
            <w:r w:rsidRPr="002F42BA">
              <w:rPr>
                <w:rFonts w:asciiTheme="majorHAnsi" w:hAnsiTheme="majorHAnsi" w:cs="Calibri"/>
                <w:b/>
                <w:sz w:val="22"/>
                <w:szCs w:val="22"/>
                <w:vertAlign w:val="subscript"/>
              </w:rPr>
              <w:t>o</w:t>
            </w:r>
          </w:p>
        </w:tc>
      </w:tr>
    </w:tbl>
    <w:p w14:paraId="64EC45F6" w14:textId="77777777" w:rsidR="0055239B" w:rsidRPr="002F42BA" w:rsidRDefault="0055239B" w:rsidP="0055239B">
      <w:pPr>
        <w:widowControl w:val="0"/>
        <w:suppressAutoHyphens/>
        <w:adjustRightInd w:val="0"/>
        <w:spacing w:line="276" w:lineRule="auto"/>
        <w:ind w:firstLine="284"/>
        <w:contextualSpacing/>
        <w:jc w:val="both"/>
        <w:textAlignment w:val="baseline"/>
        <w:rPr>
          <w:rFonts w:asciiTheme="majorHAnsi" w:hAnsiTheme="majorHAnsi" w:cs="Calibri"/>
          <w:sz w:val="22"/>
          <w:szCs w:val="22"/>
          <w:u w:val="single"/>
        </w:rPr>
      </w:pPr>
    </w:p>
    <w:p w14:paraId="5744DF95" w14:textId="77777777" w:rsidR="0055239B" w:rsidRPr="002F42BA" w:rsidRDefault="0055239B" w:rsidP="0055239B">
      <w:pPr>
        <w:widowControl w:val="0"/>
        <w:suppressAutoHyphens/>
        <w:adjustRightInd w:val="0"/>
        <w:spacing w:line="276" w:lineRule="auto"/>
        <w:ind w:firstLine="284"/>
        <w:contextualSpacing/>
        <w:jc w:val="both"/>
        <w:textAlignment w:val="baseline"/>
        <w:rPr>
          <w:rFonts w:asciiTheme="majorHAnsi" w:hAnsiTheme="majorHAnsi" w:cs="Calibri"/>
          <w:sz w:val="22"/>
          <w:szCs w:val="22"/>
          <w:u w:val="single"/>
        </w:rPr>
      </w:pPr>
      <w:r w:rsidRPr="002F42BA">
        <w:rPr>
          <w:rFonts w:asciiTheme="majorHAnsi" w:hAnsiTheme="majorHAnsi" w:cs="Calibri"/>
          <w:sz w:val="22"/>
          <w:szCs w:val="22"/>
          <w:u w:val="single"/>
        </w:rPr>
        <w:t>gdzie:</w:t>
      </w:r>
    </w:p>
    <w:p w14:paraId="08424294" w14:textId="77777777" w:rsidR="0055239B" w:rsidRPr="002F42BA" w:rsidRDefault="0055239B" w:rsidP="0055239B">
      <w:pPr>
        <w:widowControl w:val="0"/>
        <w:tabs>
          <w:tab w:val="left" w:pos="709"/>
        </w:tabs>
        <w:suppressAutoHyphens/>
        <w:adjustRightInd w:val="0"/>
        <w:spacing w:line="276" w:lineRule="auto"/>
        <w:ind w:left="851" w:hanging="567"/>
        <w:contextualSpacing/>
        <w:jc w:val="both"/>
        <w:textAlignment w:val="baseline"/>
        <w:rPr>
          <w:rFonts w:asciiTheme="majorHAnsi" w:hAnsiTheme="majorHAnsi" w:cs="Calibri"/>
          <w:sz w:val="22"/>
          <w:szCs w:val="22"/>
        </w:rPr>
      </w:pPr>
      <w:r w:rsidRPr="002F42BA">
        <w:rPr>
          <w:rFonts w:asciiTheme="majorHAnsi" w:hAnsiTheme="majorHAnsi" w:cs="Calibri"/>
          <w:b/>
          <w:sz w:val="22"/>
          <w:szCs w:val="22"/>
        </w:rPr>
        <w:t>P</w:t>
      </w:r>
      <w:r w:rsidRPr="002F42BA">
        <w:rPr>
          <w:rFonts w:asciiTheme="majorHAnsi" w:hAnsiTheme="majorHAnsi" w:cs="Calibri"/>
          <w:b/>
          <w:sz w:val="22"/>
          <w:szCs w:val="22"/>
        </w:rPr>
        <w:tab/>
        <w:t>-</w:t>
      </w:r>
      <w:r w:rsidRPr="002F42BA">
        <w:rPr>
          <w:rFonts w:asciiTheme="majorHAnsi" w:hAnsiTheme="majorHAnsi" w:cs="Calibri"/>
          <w:b/>
          <w:sz w:val="22"/>
          <w:szCs w:val="22"/>
        </w:rPr>
        <w:tab/>
        <w:t xml:space="preserve">suma punktów, </w:t>
      </w:r>
      <w:r w:rsidRPr="002F42BA">
        <w:rPr>
          <w:rFonts w:asciiTheme="majorHAnsi" w:hAnsiTheme="majorHAnsi" w:cs="Calibri"/>
          <w:sz w:val="22"/>
          <w:szCs w:val="22"/>
        </w:rPr>
        <w:t>jakie Wykonawca uzyskał w poszczególnych kryteriach (Cena oferty za zamówienie podstawowe oraz opcje oraz fakultatywne warunki ubezpieczenia) z dokładnością do dwóch miejsc po przecinku, zgodnie z ogólnie przyjętymi zasadami matematyki;</w:t>
      </w:r>
    </w:p>
    <w:p w14:paraId="7100ED5F" w14:textId="77777777" w:rsidR="0055239B" w:rsidRPr="002F42BA" w:rsidRDefault="0055239B" w:rsidP="0055239B">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r w:rsidRPr="002F42BA">
        <w:rPr>
          <w:rFonts w:asciiTheme="majorHAnsi" w:hAnsiTheme="majorHAnsi" w:cs="Calibri"/>
          <w:b/>
          <w:sz w:val="22"/>
          <w:szCs w:val="22"/>
        </w:rPr>
        <w:t>C</w:t>
      </w:r>
      <w:r w:rsidRPr="002F42BA">
        <w:rPr>
          <w:rFonts w:asciiTheme="majorHAnsi" w:hAnsiTheme="majorHAnsi" w:cs="Calibri"/>
          <w:b/>
          <w:sz w:val="22"/>
          <w:szCs w:val="22"/>
          <w:vertAlign w:val="subscript"/>
        </w:rPr>
        <w:t>n</w:t>
      </w:r>
      <w:r w:rsidRPr="002F42BA">
        <w:rPr>
          <w:rFonts w:asciiTheme="majorHAnsi" w:hAnsiTheme="majorHAnsi" w:cs="Calibri"/>
          <w:b/>
          <w:sz w:val="22"/>
          <w:szCs w:val="22"/>
        </w:rPr>
        <w:tab/>
        <w:t>- cena najniższej oferty za zamówienie podstawowe i opcje</w:t>
      </w:r>
      <w:r>
        <w:rPr>
          <w:rFonts w:asciiTheme="majorHAnsi" w:hAnsiTheme="majorHAnsi" w:cs="Calibri"/>
          <w:b/>
          <w:sz w:val="22"/>
          <w:szCs w:val="22"/>
        </w:rPr>
        <w:t>;</w:t>
      </w:r>
      <w:r w:rsidRPr="002F42BA">
        <w:rPr>
          <w:rFonts w:asciiTheme="majorHAnsi" w:hAnsiTheme="majorHAnsi" w:cs="Calibri"/>
          <w:b/>
          <w:sz w:val="22"/>
          <w:szCs w:val="22"/>
        </w:rPr>
        <w:t xml:space="preserve"> </w:t>
      </w:r>
    </w:p>
    <w:p w14:paraId="4B9F4BE6" w14:textId="77777777" w:rsidR="0055239B" w:rsidRPr="002F42BA" w:rsidRDefault="0055239B" w:rsidP="0055239B">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r w:rsidRPr="002F42BA">
        <w:rPr>
          <w:rFonts w:asciiTheme="majorHAnsi" w:hAnsiTheme="majorHAnsi" w:cs="Calibri"/>
          <w:b/>
          <w:sz w:val="22"/>
          <w:szCs w:val="22"/>
        </w:rPr>
        <w:t>C</w:t>
      </w:r>
      <w:r w:rsidRPr="002F42BA">
        <w:rPr>
          <w:rFonts w:asciiTheme="majorHAnsi" w:hAnsiTheme="majorHAnsi" w:cs="Calibri"/>
          <w:b/>
          <w:sz w:val="22"/>
          <w:szCs w:val="22"/>
          <w:vertAlign w:val="subscript"/>
        </w:rPr>
        <w:t>o</w:t>
      </w:r>
      <w:r w:rsidRPr="002F42BA">
        <w:rPr>
          <w:rFonts w:asciiTheme="majorHAnsi" w:hAnsiTheme="majorHAnsi" w:cs="Calibri"/>
          <w:b/>
          <w:sz w:val="22"/>
          <w:szCs w:val="22"/>
        </w:rPr>
        <w:tab/>
        <w:t>- cena oferty ocenianej za zamówienie podstawowe i opcje</w:t>
      </w:r>
      <w:r>
        <w:rPr>
          <w:rFonts w:asciiTheme="majorHAnsi" w:hAnsiTheme="majorHAnsi" w:cs="Calibri"/>
          <w:b/>
          <w:sz w:val="22"/>
          <w:szCs w:val="22"/>
        </w:rPr>
        <w:t>;</w:t>
      </w:r>
    </w:p>
    <w:p w14:paraId="392F9018" w14:textId="77777777" w:rsidR="0055239B" w:rsidRPr="002F42BA" w:rsidRDefault="0055239B" w:rsidP="0055239B">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r w:rsidRPr="002F42BA">
        <w:rPr>
          <w:rFonts w:asciiTheme="majorHAnsi" w:hAnsiTheme="majorHAnsi" w:cs="Calibri"/>
          <w:b/>
          <w:sz w:val="22"/>
          <w:szCs w:val="22"/>
        </w:rPr>
        <w:t>Wf   - ilość punktów za fakultatywne warunki ubezpieczenia.</w:t>
      </w:r>
    </w:p>
    <w:p w14:paraId="70B7C4E1" w14:textId="77777777" w:rsidR="0055239B" w:rsidRDefault="0055239B" w:rsidP="0055239B">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p>
    <w:p w14:paraId="5508D59C" w14:textId="77777777" w:rsidR="0055239B" w:rsidRPr="002F42BA" w:rsidRDefault="0055239B" w:rsidP="0055239B">
      <w:pPr>
        <w:widowControl w:val="0"/>
        <w:suppressAutoHyphens/>
        <w:spacing w:line="276" w:lineRule="auto"/>
        <w:ind w:left="709"/>
        <w:contextualSpacing/>
        <w:jc w:val="both"/>
        <w:rPr>
          <w:rFonts w:asciiTheme="majorHAnsi" w:hAnsiTheme="majorHAnsi" w:cs="Calibri"/>
          <w:b/>
          <w:sz w:val="22"/>
          <w:szCs w:val="22"/>
        </w:rPr>
      </w:pPr>
      <w:r w:rsidRPr="002F42BA">
        <w:rPr>
          <w:rFonts w:asciiTheme="majorHAnsi" w:hAnsiTheme="majorHAnsi" w:cs="Calibri"/>
          <w:sz w:val="22"/>
          <w:szCs w:val="22"/>
        </w:rPr>
        <w:t>Fakultatywne warunki ubezpieczenia podkryteria:</w:t>
      </w:r>
    </w:p>
    <w:p w14:paraId="4EF7B4D6" w14:textId="77777777" w:rsidR="0055239B" w:rsidRPr="002F42BA" w:rsidRDefault="0055239B" w:rsidP="0055239B">
      <w:pPr>
        <w:widowControl w:val="0"/>
        <w:numPr>
          <w:ilvl w:val="0"/>
          <w:numId w:val="154"/>
        </w:numPr>
        <w:suppressAutoHyphens/>
        <w:spacing w:line="276" w:lineRule="auto"/>
        <w:ind w:left="993" w:right="-284" w:hanging="284"/>
        <w:jc w:val="both"/>
        <w:rPr>
          <w:rFonts w:asciiTheme="majorHAnsi" w:hAnsiTheme="majorHAnsi" w:cs="Calibri"/>
          <w:sz w:val="22"/>
          <w:szCs w:val="22"/>
        </w:rPr>
      </w:pPr>
      <w:r w:rsidRPr="002F42BA">
        <w:rPr>
          <w:rFonts w:asciiTheme="majorHAnsi" w:hAnsiTheme="majorHAnsi" w:cs="Calibri"/>
          <w:sz w:val="22"/>
          <w:szCs w:val="22"/>
        </w:rPr>
        <w:t xml:space="preserve">ubezpieczenie mienia od </w:t>
      </w:r>
      <w:r>
        <w:rPr>
          <w:rFonts w:asciiTheme="majorHAnsi" w:hAnsiTheme="majorHAnsi" w:cs="Calibri"/>
          <w:sz w:val="22"/>
          <w:szCs w:val="22"/>
        </w:rPr>
        <w:t>ognia i innych zdarzeń losowych</w:t>
      </w:r>
      <w:r w:rsidRPr="002F42BA">
        <w:rPr>
          <w:rFonts w:asciiTheme="majorHAnsi" w:hAnsiTheme="majorHAnsi" w:cs="Calibri"/>
          <w:sz w:val="22"/>
          <w:szCs w:val="22"/>
        </w:rPr>
        <w:t xml:space="preserve"> – 8%</w:t>
      </w:r>
    </w:p>
    <w:p w14:paraId="0FE1568E" w14:textId="77777777" w:rsidR="0055239B" w:rsidRPr="002F42BA" w:rsidRDefault="0055239B" w:rsidP="0055239B">
      <w:pPr>
        <w:widowControl w:val="0"/>
        <w:numPr>
          <w:ilvl w:val="0"/>
          <w:numId w:val="154"/>
        </w:numPr>
        <w:suppressAutoHyphens/>
        <w:spacing w:line="276" w:lineRule="auto"/>
        <w:ind w:left="993" w:right="-284" w:hanging="284"/>
        <w:jc w:val="both"/>
        <w:rPr>
          <w:rFonts w:asciiTheme="majorHAnsi" w:hAnsiTheme="majorHAnsi" w:cs="Calibri"/>
          <w:sz w:val="22"/>
          <w:szCs w:val="22"/>
        </w:rPr>
      </w:pPr>
      <w:r w:rsidRPr="002F42BA">
        <w:rPr>
          <w:rFonts w:asciiTheme="majorHAnsi" w:hAnsiTheme="majorHAnsi" w:cs="Calibri"/>
          <w:sz w:val="22"/>
          <w:szCs w:val="22"/>
        </w:rPr>
        <w:t xml:space="preserve">ubezpieczenie odpowiedzialności cywilnej – </w:t>
      </w:r>
      <w:r w:rsidR="00FB2298">
        <w:rPr>
          <w:rFonts w:asciiTheme="majorHAnsi" w:hAnsiTheme="majorHAnsi" w:cs="Calibri"/>
          <w:sz w:val="22"/>
          <w:szCs w:val="22"/>
        </w:rPr>
        <w:t>5</w:t>
      </w:r>
      <w:r w:rsidRPr="002F42BA">
        <w:rPr>
          <w:rFonts w:asciiTheme="majorHAnsi" w:hAnsiTheme="majorHAnsi" w:cs="Calibri"/>
          <w:sz w:val="22"/>
          <w:szCs w:val="22"/>
        </w:rPr>
        <w:t>%</w:t>
      </w:r>
    </w:p>
    <w:p w14:paraId="52C22CC6" w14:textId="77777777" w:rsidR="0055239B" w:rsidRPr="002F42BA" w:rsidRDefault="0055239B" w:rsidP="0055239B">
      <w:pPr>
        <w:widowControl w:val="0"/>
        <w:numPr>
          <w:ilvl w:val="0"/>
          <w:numId w:val="154"/>
        </w:numPr>
        <w:suppressAutoHyphens/>
        <w:spacing w:line="276" w:lineRule="auto"/>
        <w:ind w:left="993" w:right="-284" w:hanging="284"/>
        <w:jc w:val="both"/>
        <w:rPr>
          <w:rFonts w:asciiTheme="majorHAnsi" w:hAnsiTheme="majorHAnsi" w:cs="Calibri"/>
          <w:sz w:val="22"/>
          <w:szCs w:val="22"/>
        </w:rPr>
      </w:pPr>
      <w:r w:rsidRPr="002F42BA">
        <w:rPr>
          <w:rFonts w:asciiTheme="majorHAnsi" w:hAnsiTheme="majorHAnsi" w:cs="Calibri"/>
          <w:sz w:val="22"/>
          <w:szCs w:val="22"/>
        </w:rPr>
        <w:t>klauzula funduszu prewencyjnego – 2%</w:t>
      </w:r>
    </w:p>
    <w:p w14:paraId="7E3C81B1" w14:textId="77777777" w:rsidR="0055239B" w:rsidRPr="002F42BA" w:rsidRDefault="0055239B" w:rsidP="0055239B">
      <w:pPr>
        <w:widowControl w:val="0"/>
        <w:suppressAutoHyphens/>
        <w:spacing w:line="276" w:lineRule="auto"/>
        <w:ind w:left="709"/>
        <w:contextualSpacing/>
        <w:jc w:val="both"/>
        <w:rPr>
          <w:rFonts w:asciiTheme="majorHAnsi" w:hAnsiTheme="majorHAnsi" w:cs="Calibri"/>
          <w:b/>
          <w:sz w:val="22"/>
          <w:szCs w:val="22"/>
        </w:rPr>
      </w:pPr>
    </w:p>
    <w:p w14:paraId="7248545D" w14:textId="77777777" w:rsidR="0055239B" w:rsidRPr="002F42BA" w:rsidRDefault="0055239B" w:rsidP="0055239B">
      <w:pPr>
        <w:widowControl w:val="0"/>
        <w:suppressAutoHyphens/>
        <w:spacing w:line="276" w:lineRule="auto"/>
        <w:ind w:left="425"/>
        <w:jc w:val="center"/>
        <w:rPr>
          <w:rFonts w:asciiTheme="majorHAnsi" w:hAnsiTheme="majorHAnsi" w:cs="Calibri"/>
          <w:b/>
          <w:sz w:val="22"/>
          <w:szCs w:val="22"/>
        </w:rPr>
      </w:pPr>
      <w:r w:rsidRPr="002F42BA">
        <w:rPr>
          <w:rFonts w:asciiTheme="majorHAnsi" w:hAnsiTheme="majorHAnsi" w:cs="Calibri"/>
          <w:b/>
          <w:sz w:val="22"/>
          <w:szCs w:val="22"/>
        </w:rPr>
        <w:t>Wf =(X</w:t>
      </w:r>
      <w:r w:rsidRPr="002F42BA">
        <w:rPr>
          <w:rFonts w:asciiTheme="majorHAnsi" w:hAnsiTheme="majorHAnsi" w:cs="Calibri"/>
          <w:b/>
          <w:sz w:val="22"/>
          <w:szCs w:val="22"/>
          <w:vertAlign w:val="subscript"/>
        </w:rPr>
        <w:t>a</w:t>
      </w:r>
      <w:r w:rsidRPr="002F42BA">
        <w:rPr>
          <w:rFonts w:asciiTheme="majorHAnsi" w:hAnsiTheme="majorHAnsi" w:cs="Calibri"/>
          <w:b/>
          <w:sz w:val="22"/>
          <w:szCs w:val="22"/>
        </w:rPr>
        <w:t xml:space="preserve"> x 8%) + (X</w:t>
      </w:r>
      <w:r w:rsidRPr="002F42BA">
        <w:rPr>
          <w:rFonts w:asciiTheme="majorHAnsi" w:hAnsiTheme="majorHAnsi" w:cs="Calibri"/>
          <w:b/>
          <w:sz w:val="22"/>
          <w:szCs w:val="22"/>
          <w:vertAlign w:val="subscript"/>
        </w:rPr>
        <w:t>b</w:t>
      </w:r>
      <w:r w:rsidRPr="002F42BA">
        <w:rPr>
          <w:rFonts w:asciiTheme="majorHAnsi" w:hAnsiTheme="majorHAnsi" w:cs="Calibri"/>
          <w:b/>
          <w:sz w:val="22"/>
          <w:szCs w:val="22"/>
        </w:rPr>
        <w:t xml:space="preserve"> x </w:t>
      </w:r>
      <w:r w:rsidR="00FB2298">
        <w:rPr>
          <w:rFonts w:asciiTheme="majorHAnsi" w:hAnsiTheme="majorHAnsi" w:cs="Calibri"/>
          <w:b/>
          <w:sz w:val="22"/>
          <w:szCs w:val="22"/>
        </w:rPr>
        <w:t>5</w:t>
      </w:r>
      <w:r w:rsidRPr="002F42BA">
        <w:rPr>
          <w:rFonts w:asciiTheme="majorHAnsi" w:hAnsiTheme="majorHAnsi" w:cs="Calibri"/>
          <w:b/>
          <w:sz w:val="22"/>
          <w:szCs w:val="22"/>
        </w:rPr>
        <w:t>%) + (X</w:t>
      </w:r>
      <w:r w:rsidRPr="002F42BA">
        <w:rPr>
          <w:rFonts w:asciiTheme="majorHAnsi" w:hAnsiTheme="majorHAnsi" w:cs="Calibri"/>
          <w:b/>
          <w:sz w:val="22"/>
          <w:szCs w:val="22"/>
          <w:vertAlign w:val="subscript"/>
        </w:rPr>
        <w:t>c</w:t>
      </w:r>
      <w:r w:rsidRPr="002F42BA">
        <w:rPr>
          <w:rFonts w:asciiTheme="majorHAnsi" w:hAnsiTheme="majorHAnsi" w:cs="Calibri"/>
          <w:b/>
          <w:sz w:val="22"/>
          <w:szCs w:val="22"/>
        </w:rPr>
        <w:t xml:space="preserve"> x </w:t>
      </w:r>
      <w:r w:rsidR="00FB2298">
        <w:rPr>
          <w:rFonts w:asciiTheme="majorHAnsi" w:hAnsiTheme="majorHAnsi" w:cs="Calibri"/>
          <w:b/>
          <w:sz w:val="22"/>
          <w:szCs w:val="22"/>
        </w:rPr>
        <w:t>2</w:t>
      </w:r>
      <w:r w:rsidRPr="002F42BA">
        <w:rPr>
          <w:rFonts w:asciiTheme="majorHAnsi" w:hAnsiTheme="majorHAnsi" w:cs="Calibri"/>
          <w:b/>
          <w:sz w:val="22"/>
          <w:szCs w:val="22"/>
        </w:rPr>
        <w:t xml:space="preserve">%) = max </w:t>
      </w:r>
      <w:r>
        <w:rPr>
          <w:rFonts w:asciiTheme="majorHAnsi" w:hAnsiTheme="majorHAnsi" w:cs="Calibri"/>
          <w:b/>
          <w:sz w:val="22"/>
          <w:szCs w:val="22"/>
        </w:rPr>
        <w:t>15</w:t>
      </w:r>
      <w:r w:rsidRPr="002F42BA">
        <w:rPr>
          <w:rFonts w:asciiTheme="majorHAnsi" w:hAnsiTheme="majorHAnsi" w:cs="Calibri"/>
          <w:b/>
          <w:sz w:val="22"/>
          <w:szCs w:val="22"/>
        </w:rPr>
        <w:t xml:space="preserve"> pkt</w:t>
      </w:r>
    </w:p>
    <w:p w14:paraId="5BD977BC" w14:textId="77777777" w:rsidR="0055239B" w:rsidRPr="002F42BA" w:rsidRDefault="0055239B" w:rsidP="0055239B">
      <w:pPr>
        <w:widowControl w:val="0"/>
        <w:suppressAutoHyphens/>
        <w:spacing w:line="276" w:lineRule="auto"/>
        <w:ind w:left="425"/>
        <w:rPr>
          <w:rFonts w:asciiTheme="majorHAnsi" w:hAnsiTheme="majorHAnsi" w:cs="Calibri"/>
          <w:sz w:val="22"/>
          <w:szCs w:val="22"/>
        </w:rPr>
      </w:pPr>
      <w:r w:rsidRPr="002F42BA">
        <w:rPr>
          <w:rFonts w:asciiTheme="majorHAnsi" w:hAnsiTheme="majorHAnsi" w:cs="Calibri"/>
          <w:sz w:val="22"/>
          <w:szCs w:val="22"/>
        </w:rPr>
        <w:t>Przy czym:</w:t>
      </w:r>
    </w:p>
    <w:p w14:paraId="40D33C31" w14:textId="77777777" w:rsidR="0055239B" w:rsidRPr="002F42BA" w:rsidRDefault="0055239B" w:rsidP="0055239B">
      <w:pPr>
        <w:widowControl w:val="0"/>
        <w:suppressAutoHyphens/>
        <w:spacing w:line="276" w:lineRule="auto"/>
        <w:ind w:left="425"/>
        <w:rPr>
          <w:rFonts w:asciiTheme="majorHAnsi" w:hAnsiTheme="majorHAnsi" w:cs="Calibri"/>
          <w:sz w:val="20"/>
        </w:rPr>
      </w:pPr>
      <w:r w:rsidRPr="002F42BA">
        <w:rPr>
          <w:rFonts w:asciiTheme="majorHAnsi" w:hAnsiTheme="majorHAnsi" w:cs="Calibri"/>
          <w:sz w:val="20"/>
        </w:rPr>
        <w:t>X</w:t>
      </w:r>
      <w:r w:rsidRPr="002F42BA">
        <w:rPr>
          <w:rFonts w:asciiTheme="majorHAnsi" w:hAnsiTheme="majorHAnsi" w:cs="Calibri"/>
          <w:sz w:val="20"/>
          <w:vertAlign w:val="subscript"/>
        </w:rPr>
        <w:t>a</w:t>
      </w:r>
      <w:r w:rsidRPr="002F42BA">
        <w:rPr>
          <w:rFonts w:asciiTheme="majorHAnsi" w:hAnsiTheme="majorHAnsi" w:cs="Calibri"/>
          <w:sz w:val="20"/>
        </w:rPr>
        <w:t xml:space="preserve"> – ilość uzyskanych punktów dla ubezpieczenia mienia od wszystkich ryzyk</w:t>
      </w:r>
    </w:p>
    <w:p w14:paraId="02B8F5ED" w14:textId="77777777" w:rsidR="0055239B" w:rsidRPr="002F42BA" w:rsidRDefault="0055239B" w:rsidP="0055239B">
      <w:pPr>
        <w:widowControl w:val="0"/>
        <w:suppressAutoHyphens/>
        <w:spacing w:line="276" w:lineRule="auto"/>
        <w:ind w:left="425"/>
        <w:rPr>
          <w:rFonts w:asciiTheme="majorHAnsi" w:hAnsiTheme="majorHAnsi" w:cs="Calibri"/>
          <w:sz w:val="20"/>
        </w:rPr>
      </w:pPr>
      <w:r w:rsidRPr="002F42BA">
        <w:rPr>
          <w:rFonts w:asciiTheme="majorHAnsi" w:hAnsiTheme="majorHAnsi" w:cs="Calibri"/>
          <w:sz w:val="20"/>
        </w:rPr>
        <w:t>X</w:t>
      </w:r>
      <w:r w:rsidR="00FB2298">
        <w:rPr>
          <w:rFonts w:asciiTheme="majorHAnsi" w:hAnsiTheme="majorHAnsi" w:cs="Calibri"/>
          <w:sz w:val="20"/>
          <w:vertAlign w:val="subscript"/>
        </w:rPr>
        <w:t>b</w:t>
      </w:r>
      <w:r w:rsidRPr="002F42BA">
        <w:rPr>
          <w:rFonts w:asciiTheme="majorHAnsi" w:hAnsiTheme="majorHAnsi" w:cs="Calibri"/>
          <w:sz w:val="20"/>
        </w:rPr>
        <w:t xml:space="preserve"> – ilość uzyskanych punktów dla ubezpieczenia odpowiedzialności cywilnej</w:t>
      </w:r>
    </w:p>
    <w:p w14:paraId="0CBF3B93" w14:textId="77777777" w:rsidR="0055239B" w:rsidRPr="002F42BA" w:rsidRDefault="0055239B" w:rsidP="0055239B">
      <w:pPr>
        <w:widowControl w:val="0"/>
        <w:suppressAutoHyphens/>
        <w:spacing w:line="276" w:lineRule="auto"/>
        <w:ind w:left="425"/>
        <w:rPr>
          <w:rFonts w:asciiTheme="majorHAnsi" w:hAnsiTheme="majorHAnsi" w:cs="Calibri"/>
          <w:sz w:val="20"/>
        </w:rPr>
      </w:pPr>
      <w:r w:rsidRPr="002F42BA">
        <w:rPr>
          <w:rFonts w:asciiTheme="majorHAnsi" w:hAnsiTheme="majorHAnsi" w:cs="Calibri"/>
          <w:sz w:val="22"/>
          <w:szCs w:val="22"/>
        </w:rPr>
        <w:t>X</w:t>
      </w:r>
      <w:r w:rsidR="00FB2298">
        <w:rPr>
          <w:rFonts w:asciiTheme="majorHAnsi" w:hAnsiTheme="majorHAnsi" w:cs="Calibri"/>
          <w:sz w:val="22"/>
          <w:szCs w:val="22"/>
          <w:vertAlign w:val="subscript"/>
        </w:rPr>
        <w:t>c</w:t>
      </w:r>
      <w:r w:rsidRPr="002F42BA">
        <w:rPr>
          <w:rFonts w:asciiTheme="majorHAnsi" w:hAnsiTheme="majorHAnsi" w:cs="Calibri"/>
          <w:sz w:val="20"/>
        </w:rPr>
        <w:t>– ilość uzyskanych punktów dla klauzuli funduszu prewencyjnego</w:t>
      </w:r>
    </w:p>
    <w:p w14:paraId="1F5D2BE8" w14:textId="77777777" w:rsidR="0055239B" w:rsidRPr="002F42BA" w:rsidRDefault="0055239B" w:rsidP="0055239B">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p>
    <w:p w14:paraId="546A21E9" w14:textId="77777777" w:rsidR="0055239B" w:rsidRPr="002F42BA" w:rsidRDefault="0055239B" w:rsidP="0055239B">
      <w:pPr>
        <w:pStyle w:val="Akapitzlist"/>
        <w:numPr>
          <w:ilvl w:val="0"/>
          <w:numId w:val="103"/>
        </w:numPr>
        <w:suppressAutoHyphens/>
        <w:spacing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t>Kryterium „Cena za zamówienie podstawowe oraz opcj</w:t>
      </w:r>
      <w:r>
        <w:rPr>
          <w:rFonts w:asciiTheme="majorHAnsi" w:hAnsiTheme="majorHAnsi" w:cs="Calibri"/>
          <w:sz w:val="22"/>
          <w:szCs w:val="22"/>
        </w:rPr>
        <w:t>e</w:t>
      </w:r>
      <w:r w:rsidRPr="002F42BA">
        <w:rPr>
          <w:rFonts w:asciiTheme="majorHAnsi" w:hAnsiTheme="majorHAnsi" w:cs="Calibri"/>
          <w:sz w:val="22"/>
          <w:szCs w:val="22"/>
        </w:rPr>
        <w:t xml:space="preserve">” rozpatrywane będzie na podstawie ceny ofertowej dla CZĘŚCI </w:t>
      </w:r>
      <w:r>
        <w:rPr>
          <w:rFonts w:asciiTheme="majorHAnsi" w:hAnsiTheme="majorHAnsi" w:cs="Calibri"/>
          <w:sz w:val="22"/>
          <w:szCs w:val="22"/>
        </w:rPr>
        <w:t>I</w:t>
      </w:r>
      <w:r w:rsidRPr="002F42BA">
        <w:rPr>
          <w:rFonts w:asciiTheme="majorHAnsi" w:hAnsiTheme="majorHAnsi" w:cs="Calibri"/>
          <w:sz w:val="22"/>
          <w:szCs w:val="22"/>
        </w:rPr>
        <w:t xml:space="preserve"> zamówienia za wykonanie zamówienia podstawowego oraz opcji za cały okres zamówienia podanej przez Wykonawcę w Formularzu ofertowym – CZĘŚĆ </w:t>
      </w:r>
      <w:r>
        <w:rPr>
          <w:rFonts w:asciiTheme="majorHAnsi" w:hAnsiTheme="majorHAnsi" w:cs="Calibri"/>
          <w:sz w:val="22"/>
          <w:szCs w:val="22"/>
        </w:rPr>
        <w:t>I</w:t>
      </w:r>
      <w:r w:rsidRPr="002F42BA">
        <w:rPr>
          <w:rFonts w:asciiTheme="majorHAnsi" w:hAnsiTheme="majorHAnsi" w:cs="Calibri"/>
          <w:sz w:val="22"/>
          <w:szCs w:val="22"/>
        </w:rPr>
        <w:t xml:space="preserve"> zamówienia - załącznik nr 1</w:t>
      </w:r>
      <w:r>
        <w:rPr>
          <w:rFonts w:asciiTheme="majorHAnsi" w:hAnsiTheme="majorHAnsi" w:cs="Calibri"/>
          <w:sz w:val="22"/>
          <w:szCs w:val="22"/>
        </w:rPr>
        <w:t>A</w:t>
      </w:r>
      <w:r w:rsidRPr="002F42BA">
        <w:rPr>
          <w:rFonts w:asciiTheme="majorHAnsi" w:hAnsiTheme="majorHAnsi" w:cs="Calibri"/>
          <w:sz w:val="22"/>
          <w:szCs w:val="22"/>
        </w:rPr>
        <w:t xml:space="preserve">. Wykonawca, który przedstawi w Formularzu ofertowym najniższą cenę za wykonanie zamówienia podstawowego oraz opcji za cały okres zamówienia otrzyma maksymalnie </w:t>
      </w:r>
      <w:r>
        <w:rPr>
          <w:rFonts w:asciiTheme="majorHAnsi" w:hAnsiTheme="majorHAnsi" w:cs="Calibri"/>
          <w:sz w:val="22"/>
          <w:szCs w:val="22"/>
        </w:rPr>
        <w:t>85</w:t>
      </w:r>
      <w:r w:rsidRPr="002F42BA">
        <w:rPr>
          <w:rFonts w:asciiTheme="majorHAnsi" w:hAnsiTheme="majorHAnsi" w:cs="Calibri"/>
          <w:sz w:val="22"/>
          <w:szCs w:val="22"/>
        </w:rPr>
        <w:t xml:space="preserve"> pkt.</w:t>
      </w:r>
    </w:p>
    <w:p w14:paraId="06A3D2E8" w14:textId="77777777" w:rsidR="0055239B" w:rsidRPr="002F42BA" w:rsidRDefault="0055239B" w:rsidP="0055239B">
      <w:pPr>
        <w:pStyle w:val="Akapitzlist"/>
        <w:numPr>
          <w:ilvl w:val="0"/>
          <w:numId w:val="103"/>
        </w:numPr>
        <w:suppressAutoHyphens/>
        <w:spacing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t>Fakultatywne warunki ubezpieczenia zostały określone w formularzu ofertowym – CZĘŚĆ I</w:t>
      </w:r>
      <w:r>
        <w:rPr>
          <w:rFonts w:asciiTheme="majorHAnsi" w:hAnsiTheme="majorHAnsi" w:cs="Calibri"/>
          <w:sz w:val="22"/>
          <w:szCs w:val="22"/>
        </w:rPr>
        <w:t xml:space="preserve"> </w:t>
      </w:r>
      <w:r w:rsidRPr="002F42BA">
        <w:rPr>
          <w:rFonts w:asciiTheme="majorHAnsi" w:hAnsiTheme="majorHAnsi" w:cs="Calibri"/>
          <w:sz w:val="22"/>
          <w:szCs w:val="22"/>
        </w:rPr>
        <w:t>zamówienia - załącznik nr 1</w:t>
      </w:r>
      <w:r>
        <w:rPr>
          <w:rFonts w:asciiTheme="majorHAnsi" w:hAnsiTheme="majorHAnsi" w:cs="Calibri"/>
          <w:sz w:val="22"/>
          <w:szCs w:val="22"/>
        </w:rPr>
        <w:t>A</w:t>
      </w:r>
      <w:r w:rsidRPr="002F42BA">
        <w:rPr>
          <w:rFonts w:asciiTheme="majorHAnsi" w:hAnsiTheme="majorHAnsi" w:cs="Calibri"/>
          <w:sz w:val="22"/>
          <w:szCs w:val="22"/>
        </w:rPr>
        <w:t>. Wykonawca może otrzymać w kryterium „Fakultatywne warunki ubezpieczenia” maksymalnie  1</w:t>
      </w:r>
      <w:r>
        <w:rPr>
          <w:rFonts w:asciiTheme="majorHAnsi" w:hAnsiTheme="majorHAnsi" w:cs="Calibri"/>
          <w:sz w:val="22"/>
          <w:szCs w:val="22"/>
        </w:rPr>
        <w:t>5</w:t>
      </w:r>
      <w:r w:rsidRPr="002F42BA">
        <w:rPr>
          <w:rFonts w:asciiTheme="majorHAnsi" w:hAnsiTheme="majorHAnsi" w:cs="Calibri"/>
          <w:sz w:val="22"/>
          <w:szCs w:val="22"/>
        </w:rPr>
        <w:t xml:space="preserve"> pkt.</w:t>
      </w:r>
    </w:p>
    <w:p w14:paraId="55DED59D" w14:textId="77777777" w:rsidR="0055239B" w:rsidRPr="002F42BA" w:rsidRDefault="0055239B" w:rsidP="0055239B">
      <w:pPr>
        <w:pStyle w:val="Akapitzlist"/>
        <w:numPr>
          <w:ilvl w:val="0"/>
          <w:numId w:val="103"/>
        </w:numPr>
        <w:suppressAutoHyphens/>
        <w:spacing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lastRenderedPageBreak/>
        <w:t>Zamawiający jako najkorzystniejszą ofertę uzna ofertę Wykonawcy, która uzyska najwyższą ilość punktów w ramach kryteriów oceny ofert.</w:t>
      </w:r>
    </w:p>
    <w:p w14:paraId="60B5BEE0" w14:textId="77777777" w:rsidR="0055239B" w:rsidRPr="007A1F9A" w:rsidRDefault="0055239B" w:rsidP="0055239B">
      <w:pPr>
        <w:suppressAutoHyphens/>
        <w:spacing w:after="60" w:line="276" w:lineRule="auto"/>
        <w:jc w:val="both"/>
        <w:rPr>
          <w:rFonts w:asciiTheme="majorHAnsi" w:hAnsiTheme="majorHAnsi" w:cs="Calibri"/>
          <w:sz w:val="22"/>
          <w:szCs w:val="22"/>
        </w:rPr>
      </w:pPr>
    </w:p>
    <w:p w14:paraId="37688539" w14:textId="77777777" w:rsidR="00E93A1D" w:rsidRPr="002F42BA" w:rsidRDefault="004822BF" w:rsidP="0088774C">
      <w:pPr>
        <w:widowControl w:val="0"/>
        <w:suppressAutoHyphens/>
        <w:spacing w:before="360" w:line="276" w:lineRule="auto"/>
        <w:jc w:val="center"/>
        <w:rPr>
          <w:rFonts w:asciiTheme="majorHAnsi" w:hAnsiTheme="majorHAnsi" w:cs="Calibri"/>
          <w:b/>
          <w:i/>
          <w:color w:val="C00000"/>
          <w:sz w:val="22"/>
          <w:szCs w:val="22"/>
        </w:rPr>
      </w:pPr>
      <w:r>
        <w:rPr>
          <w:rFonts w:asciiTheme="majorHAnsi" w:hAnsiTheme="majorHAnsi" w:cs="Calibri"/>
          <w:b/>
          <w:i/>
          <w:color w:val="C00000"/>
          <w:sz w:val="22"/>
          <w:szCs w:val="22"/>
        </w:rPr>
        <w:t>C</w:t>
      </w:r>
      <w:r w:rsidR="00E93A1D" w:rsidRPr="002F42BA">
        <w:rPr>
          <w:rFonts w:asciiTheme="majorHAnsi" w:hAnsiTheme="majorHAnsi" w:cs="Calibri"/>
          <w:b/>
          <w:i/>
          <w:color w:val="C00000"/>
          <w:sz w:val="22"/>
          <w:szCs w:val="22"/>
        </w:rPr>
        <w:t>ZĘŚĆ I</w:t>
      </w:r>
      <w:r w:rsidR="00FB2298">
        <w:rPr>
          <w:rFonts w:asciiTheme="majorHAnsi" w:hAnsiTheme="majorHAnsi" w:cs="Calibri"/>
          <w:b/>
          <w:i/>
          <w:color w:val="C00000"/>
          <w:sz w:val="22"/>
          <w:szCs w:val="22"/>
        </w:rPr>
        <w:t>I</w:t>
      </w:r>
      <w:r w:rsidR="00E93A1D" w:rsidRPr="002F42BA">
        <w:rPr>
          <w:rFonts w:asciiTheme="majorHAnsi" w:hAnsiTheme="majorHAnsi" w:cs="Calibri"/>
          <w:b/>
          <w:i/>
          <w:color w:val="C00000"/>
          <w:sz w:val="22"/>
          <w:szCs w:val="22"/>
        </w:rPr>
        <w:t xml:space="preserve"> ZAMÓWIENIA</w:t>
      </w:r>
    </w:p>
    <w:p w14:paraId="3FCB9A1F" w14:textId="77777777" w:rsidR="00E93A1D" w:rsidRPr="002F42BA" w:rsidRDefault="00FB2298" w:rsidP="0088774C">
      <w:pPr>
        <w:widowControl w:val="0"/>
        <w:suppressAutoHyphens/>
        <w:spacing w:after="120" w:line="276" w:lineRule="auto"/>
        <w:ind w:left="425" w:hanging="425"/>
        <w:jc w:val="center"/>
        <w:rPr>
          <w:rFonts w:asciiTheme="majorHAnsi" w:hAnsiTheme="majorHAnsi" w:cs="Calibri"/>
          <w:b/>
          <w:bCs/>
          <w:i/>
          <w:color w:val="C00000"/>
          <w:sz w:val="22"/>
          <w:szCs w:val="22"/>
          <w:lang w:eastAsia="en-US"/>
        </w:rPr>
      </w:pPr>
      <w:r>
        <w:rPr>
          <w:rFonts w:asciiTheme="majorHAnsi" w:hAnsiTheme="majorHAnsi" w:cs="Calibri"/>
          <w:b/>
          <w:bCs/>
          <w:i/>
          <w:color w:val="C00000"/>
          <w:sz w:val="22"/>
          <w:szCs w:val="22"/>
          <w:lang w:eastAsia="en-US"/>
        </w:rPr>
        <w:t>u</w:t>
      </w:r>
      <w:r w:rsidR="00E93A1D" w:rsidRPr="002F42BA">
        <w:rPr>
          <w:rFonts w:asciiTheme="majorHAnsi" w:hAnsiTheme="majorHAnsi" w:cs="Calibri"/>
          <w:b/>
          <w:bCs/>
          <w:i/>
          <w:color w:val="C00000"/>
          <w:sz w:val="22"/>
          <w:szCs w:val="22"/>
          <w:lang w:eastAsia="en-US"/>
        </w:rPr>
        <w:t>bezpieczeni</w:t>
      </w:r>
      <w:r>
        <w:rPr>
          <w:rFonts w:asciiTheme="majorHAnsi" w:hAnsiTheme="majorHAnsi" w:cs="Calibri"/>
          <w:b/>
          <w:bCs/>
          <w:i/>
          <w:color w:val="C00000"/>
          <w:sz w:val="22"/>
          <w:szCs w:val="22"/>
          <w:lang w:eastAsia="en-US"/>
        </w:rPr>
        <w:t>e mienia</w:t>
      </w:r>
    </w:p>
    <w:p w14:paraId="00E47CDE" w14:textId="77777777" w:rsidR="00E93A1D" w:rsidRPr="002F42BA" w:rsidRDefault="00E93A1D" w:rsidP="0088774C">
      <w:pPr>
        <w:pStyle w:val="Akapitzlist"/>
        <w:numPr>
          <w:ilvl w:val="1"/>
          <w:numId w:val="61"/>
        </w:numPr>
        <w:suppressAutoHyphens/>
        <w:spacing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t>Przy wyborze najkorzystniejszej oferty Zamawiający będzie kierował się niżej opisanym kryteriami i ich wagą:</w:t>
      </w:r>
    </w:p>
    <w:p w14:paraId="58970FD0" w14:textId="77777777" w:rsidR="00E93A1D" w:rsidRPr="002F42BA" w:rsidRDefault="00E93A1D" w:rsidP="0088774C">
      <w:pPr>
        <w:widowControl w:val="0"/>
        <w:suppressAutoHyphens/>
        <w:adjustRightInd w:val="0"/>
        <w:spacing w:line="276" w:lineRule="auto"/>
        <w:ind w:left="426"/>
        <w:contextualSpacing/>
        <w:jc w:val="both"/>
        <w:textAlignment w:val="baseline"/>
        <w:rPr>
          <w:rFonts w:asciiTheme="majorHAnsi" w:hAnsiTheme="majorHAnsi" w:cs="Calibr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417"/>
      </w:tblGrid>
      <w:tr w:rsidR="00E93A1D" w:rsidRPr="002F42BA" w14:paraId="76F1FC11" w14:textId="77777777" w:rsidTr="00522223">
        <w:tc>
          <w:tcPr>
            <w:tcW w:w="7371" w:type="dxa"/>
            <w:shd w:val="clear" w:color="auto" w:fill="002060"/>
            <w:vAlign w:val="center"/>
          </w:tcPr>
          <w:p w14:paraId="36467D20" w14:textId="77777777" w:rsidR="00E93A1D" w:rsidRPr="002F42BA" w:rsidRDefault="00E93A1D" w:rsidP="0088774C">
            <w:pPr>
              <w:widowControl w:val="0"/>
              <w:suppressAutoHyphens/>
              <w:spacing w:line="276" w:lineRule="auto"/>
              <w:ind w:left="426"/>
              <w:contextualSpacing/>
              <w:jc w:val="both"/>
              <w:rPr>
                <w:rFonts w:asciiTheme="majorHAnsi" w:hAnsiTheme="majorHAnsi" w:cs="Calibri"/>
                <w:b/>
              </w:rPr>
            </w:pPr>
            <w:r w:rsidRPr="002F42BA">
              <w:rPr>
                <w:rFonts w:asciiTheme="majorHAnsi" w:hAnsiTheme="majorHAnsi" w:cs="Calibri"/>
                <w:b/>
                <w:sz w:val="22"/>
                <w:szCs w:val="22"/>
              </w:rPr>
              <w:t>Kryterium</w:t>
            </w:r>
          </w:p>
        </w:tc>
        <w:tc>
          <w:tcPr>
            <w:tcW w:w="1417" w:type="dxa"/>
            <w:shd w:val="clear" w:color="auto" w:fill="002060"/>
            <w:vAlign w:val="center"/>
          </w:tcPr>
          <w:p w14:paraId="493AFC68" w14:textId="77777777" w:rsidR="00E93A1D" w:rsidRPr="002F42BA" w:rsidRDefault="00E93A1D" w:rsidP="0088774C">
            <w:pPr>
              <w:widowControl w:val="0"/>
              <w:suppressAutoHyphens/>
              <w:spacing w:line="276" w:lineRule="auto"/>
              <w:ind w:left="426"/>
              <w:contextualSpacing/>
              <w:jc w:val="both"/>
              <w:rPr>
                <w:rFonts w:asciiTheme="majorHAnsi" w:hAnsiTheme="majorHAnsi" w:cs="Calibri"/>
                <w:b/>
              </w:rPr>
            </w:pPr>
            <w:r w:rsidRPr="002F42BA">
              <w:rPr>
                <w:rFonts w:asciiTheme="majorHAnsi" w:hAnsiTheme="majorHAnsi" w:cs="Calibri"/>
                <w:b/>
                <w:sz w:val="22"/>
                <w:szCs w:val="22"/>
              </w:rPr>
              <w:t>Waga</w:t>
            </w:r>
          </w:p>
        </w:tc>
      </w:tr>
      <w:tr w:rsidR="00E93A1D" w:rsidRPr="002F42BA" w14:paraId="21523EED" w14:textId="77777777" w:rsidTr="00522223">
        <w:tc>
          <w:tcPr>
            <w:tcW w:w="7371" w:type="dxa"/>
          </w:tcPr>
          <w:p w14:paraId="3C6013A8" w14:textId="77777777" w:rsidR="00E93A1D" w:rsidRPr="002F42BA" w:rsidRDefault="00E93A1D" w:rsidP="0088774C">
            <w:pPr>
              <w:widowControl w:val="0"/>
              <w:suppressAutoHyphens/>
              <w:spacing w:line="276" w:lineRule="auto"/>
              <w:ind w:left="426"/>
              <w:contextualSpacing/>
              <w:jc w:val="both"/>
              <w:rPr>
                <w:rFonts w:asciiTheme="majorHAnsi" w:hAnsiTheme="majorHAnsi" w:cs="Calibri"/>
              </w:rPr>
            </w:pPr>
            <w:r w:rsidRPr="002F42BA">
              <w:rPr>
                <w:rFonts w:asciiTheme="majorHAnsi" w:hAnsiTheme="majorHAnsi" w:cs="Calibri"/>
                <w:sz w:val="22"/>
                <w:szCs w:val="22"/>
              </w:rPr>
              <w:t xml:space="preserve">Cena za zamówienie </w:t>
            </w:r>
          </w:p>
        </w:tc>
        <w:tc>
          <w:tcPr>
            <w:tcW w:w="1417" w:type="dxa"/>
            <w:vAlign w:val="center"/>
          </w:tcPr>
          <w:p w14:paraId="4CDEFB0F" w14:textId="77777777" w:rsidR="00E93A1D" w:rsidRPr="004822BF" w:rsidRDefault="007A1F9A" w:rsidP="0088774C">
            <w:pPr>
              <w:widowControl w:val="0"/>
              <w:suppressAutoHyphens/>
              <w:spacing w:line="276" w:lineRule="auto"/>
              <w:ind w:left="426"/>
              <w:contextualSpacing/>
              <w:jc w:val="both"/>
              <w:rPr>
                <w:rFonts w:asciiTheme="majorHAnsi" w:hAnsiTheme="majorHAnsi" w:cs="Calibri"/>
              </w:rPr>
            </w:pPr>
            <w:r>
              <w:rPr>
                <w:rFonts w:asciiTheme="majorHAnsi" w:hAnsiTheme="majorHAnsi" w:cs="Calibri"/>
                <w:sz w:val="22"/>
                <w:szCs w:val="22"/>
              </w:rPr>
              <w:t>100</w:t>
            </w:r>
            <w:r w:rsidR="00E93A1D" w:rsidRPr="004822BF">
              <w:rPr>
                <w:rFonts w:asciiTheme="majorHAnsi" w:hAnsiTheme="majorHAnsi" w:cs="Calibri"/>
                <w:sz w:val="22"/>
                <w:szCs w:val="22"/>
              </w:rPr>
              <w:t>%</w:t>
            </w:r>
          </w:p>
        </w:tc>
      </w:tr>
    </w:tbl>
    <w:p w14:paraId="6B44C0B8" w14:textId="77777777" w:rsidR="00E93A1D" w:rsidRPr="002F42BA" w:rsidRDefault="00E93A1D" w:rsidP="0088774C">
      <w:pPr>
        <w:widowControl w:val="0"/>
        <w:suppressAutoHyphens/>
        <w:spacing w:line="276" w:lineRule="auto"/>
        <w:ind w:left="426"/>
        <w:contextualSpacing/>
        <w:jc w:val="both"/>
        <w:rPr>
          <w:rFonts w:asciiTheme="majorHAnsi" w:hAnsiTheme="majorHAnsi" w:cs="Calibri"/>
          <w:sz w:val="22"/>
          <w:szCs w:val="22"/>
        </w:rPr>
      </w:pPr>
    </w:p>
    <w:p w14:paraId="47A23CA4" w14:textId="77777777" w:rsidR="006C3328" w:rsidRPr="002F42BA" w:rsidRDefault="006C3328" w:rsidP="0088774C">
      <w:pPr>
        <w:pStyle w:val="Akapitzlist"/>
        <w:numPr>
          <w:ilvl w:val="1"/>
          <w:numId w:val="61"/>
        </w:numPr>
        <w:suppressAutoHyphens/>
        <w:spacing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t>Oferty będą oceniane w odniesieniu do warunków przedstawionych przez Wykonawców w  zakresie każdego kryterium, wg następującego wzoru:</w:t>
      </w:r>
    </w:p>
    <w:p w14:paraId="35FD4BB3" w14:textId="77777777" w:rsidR="006C3328" w:rsidRPr="002F42BA" w:rsidRDefault="006C3328" w:rsidP="0088774C">
      <w:pPr>
        <w:widowControl w:val="0"/>
        <w:tabs>
          <w:tab w:val="left" w:pos="426"/>
          <w:tab w:val="left" w:pos="949"/>
          <w:tab w:val="left" w:pos="1295"/>
          <w:tab w:val="left" w:pos="2438"/>
        </w:tabs>
        <w:suppressAutoHyphens/>
        <w:spacing w:line="276" w:lineRule="auto"/>
        <w:ind w:left="426"/>
        <w:contextualSpacing/>
        <w:jc w:val="both"/>
        <w:rPr>
          <w:rFonts w:asciiTheme="majorHAnsi" w:hAnsiTheme="majorHAns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tblGrid>
      <w:tr w:rsidR="006C3328" w:rsidRPr="002F42BA" w14:paraId="52578216" w14:textId="77777777" w:rsidTr="003826F1">
        <w:trPr>
          <w:trHeight w:val="742"/>
          <w:jc w:val="center"/>
        </w:trPr>
        <w:tc>
          <w:tcPr>
            <w:tcW w:w="4395" w:type="dxa"/>
            <w:vAlign w:val="center"/>
          </w:tcPr>
          <w:p w14:paraId="514DEFFD" w14:textId="77777777" w:rsidR="006C3328" w:rsidRPr="002F42BA" w:rsidRDefault="006C3328" w:rsidP="0088774C">
            <w:pPr>
              <w:widowControl w:val="0"/>
              <w:suppressAutoHyphens/>
              <w:adjustRightInd w:val="0"/>
              <w:spacing w:line="276" w:lineRule="auto"/>
              <w:contextualSpacing/>
              <w:jc w:val="both"/>
              <w:textAlignment w:val="baseline"/>
              <w:rPr>
                <w:rFonts w:asciiTheme="majorHAnsi" w:hAnsiTheme="majorHAnsi" w:cs="Calibri"/>
                <w:b/>
              </w:rPr>
            </w:pPr>
            <w:r w:rsidRPr="002F42BA">
              <w:rPr>
                <w:rFonts w:asciiTheme="majorHAnsi" w:hAnsiTheme="majorHAnsi" w:cs="Calibri"/>
                <w:b/>
                <w:sz w:val="22"/>
                <w:szCs w:val="22"/>
              </w:rPr>
              <w:t xml:space="preserve">                </w:t>
            </w:r>
            <w:r w:rsidR="007A1F9A">
              <w:rPr>
                <w:rFonts w:asciiTheme="majorHAnsi" w:hAnsiTheme="majorHAnsi" w:cs="Calibri"/>
                <w:b/>
                <w:sz w:val="22"/>
                <w:szCs w:val="22"/>
              </w:rPr>
              <w:t xml:space="preserve">            </w:t>
            </w:r>
            <w:r w:rsidR="00DE180C">
              <w:rPr>
                <w:rFonts w:asciiTheme="majorHAnsi" w:hAnsiTheme="majorHAnsi" w:cs="Calibri"/>
                <w:b/>
                <w:sz w:val="22"/>
                <w:szCs w:val="22"/>
              </w:rPr>
              <w:t xml:space="preserve"> </w:t>
            </w:r>
            <w:r w:rsidRPr="002F42BA">
              <w:rPr>
                <w:rFonts w:asciiTheme="majorHAnsi" w:hAnsiTheme="majorHAnsi" w:cs="Calibri"/>
                <w:b/>
                <w:sz w:val="22"/>
                <w:szCs w:val="22"/>
              </w:rPr>
              <w:t xml:space="preserve"> C</w:t>
            </w:r>
            <w:r w:rsidRPr="002F42BA">
              <w:rPr>
                <w:rFonts w:asciiTheme="majorHAnsi" w:hAnsiTheme="majorHAnsi" w:cs="Calibri"/>
                <w:b/>
                <w:sz w:val="22"/>
                <w:szCs w:val="22"/>
                <w:vertAlign w:val="subscript"/>
              </w:rPr>
              <w:t>n</w:t>
            </w:r>
          </w:p>
          <w:p w14:paraId="35FC8E35" w14:textId="77777777" w:rsidR="006C3328" w:rsidRPr="004822BF" w:rsidRDefault="006C3328" w:rsidP="0088774C">
            <w:pPr>
              <w:widowControl w:val="0"/>
              <w:suppressAutoHyphens/>
              <w:adjustRightInd w:val="0"/>
              <w:spacing w:line="276" w:lineRule="auto"/>
              <w:contextualSpacing/>
              <w:jc w:val="center"/>
              <w:textAlignment w:val="baseline"/>
              <w:outlineLvl w:val="5"/>
              <w:rPr>
                <w:rFonts w:asciiTheme="majorHAnsi" w:hAnsiTheme="majorHAnsi" w:cs="Calibri"/>
                <w:b/>
              </w:rPr>
            </w:pPr>
            <w:r w:rsidRPr="002F42BA">
              <w:rPr>
                <w:rFonts w:asciiTheme="majorHAnsi" w:hAnsiTheme="majorHAnsi" w:cs="Calibri"/>
                <w:b/>
                <w:sz w:val="22"/>
                <w:szCs w:val="22"/>
              </w:rPr>
              <w:t xml:space="preserve">P= ––––– x 100 x </w:t>
            </w:r>
            <w:r w:rsidR="007A1F9A">
              <w:rPr>
                <w:rFonts w:asciiTheme="majorHAnsi" w:hAnsiTheme="majorHAnsi" w:cs="Calibri"/>
                <w:b/>
                <w:sz w:val="22"/>
                <w:szCs w:val="22"/>
              </w:rPr>
              <w:t>10</w:t>
            </w:r>
            <w:r w:rsidR="00DE180C">
              <w:rPr>
                <w:rFonts w:asciiTheme="majorHAnsi" w:hAnsiTheme="majorHAnsi" w:cs="Calibri"/>
                <w:b/>
                <w:sz w:val="22"/>
                <w:szCs w:val="22"/>
              </w:rPr>
              <w:t>0</w:t>
            </w:r>
            <w:r w:rsidRPr="002F42BA">
              <w:rPr>
                <w:rFonts w:asciiTheme="majorHAnsi" w:hAnsiTheme="majorHAnsi" w:cs="Calibri"/>
                <w:b/>
                <w:sz w:val="22"/>
                <w:szCs w:val="22"/>
              </w:rPr>
              <w:t xml:space="preserve">% </w:t>
            </w:r>
          </w:p>
          <w:p w14:paraId="34E8642A" w14:textId="77777777" w:rsidR="006C3328" w:rsidRPr="002F42BA" w:rsidRDefault="006C3328" w:rsidP="0088774C">
            <w:pPr>
              <w:widowControl w:val="0"/>
              <w:suppressAutoHyphens/>
              <w:adjustRightInd w:val="0"/>
              <w:spacing w:line="276" w:lineRule="auto"/>
              <w:contextualSpacing/>
              <w:jc w:val="both"/>
              <w:textAlignment w:val="baseline"/>
              <w:rPr>
                <w:rFonts w:asciiTheme="majorHAnsi" w:hAnsiTheme="majorHAnsi" w:cs="Calibri"/>
                <w:b/>
                <w:bCs/>
              </w:rPr>
            </w:pPr>
            <w:r w:rsidRPr="002F42BA">
              <w:rPr>
                <w:rFonts w:asciiTheme="majorHAnsi" w:hAnsiTheme="majorHAnsi" w:cs="Calibri"/>
                <w:b/>
                <w:sz w:val="22"/>
                <w:szCs w:val="22"/>
              </w:rPr>
              <w:t xml:space="preserve">              </w:t>
            </w:r>
            <w:r w:rsidR="007A1F9A">
              <w:rPr>
                <w:rFonts w:asciiTheme="majorHAnsi" w:hAnsiTheme="majorHAnsi" w:cs="Calibri"/>
                <w:b/>
                <w:sz w:val="22"/>
                <w:szCs w:val="22"/>
              </w:rPr>
              <w:t xml:space="preserve">            </w:t>
            </w:r>
            <w:r w:rsidRPr="002F42BA">
              <w:rPr>
                <w:rFonts w:asciiTheme="majorHAnsi" w:hAnsiTheme="majorHAnsi" w:cs="Calibri"/>
                <w:b/>
                <w:sz w:val="22"/>
                <w:szCs w:val="22"/>
              </w:rPr>
              <w:t xml:space="preserve">    C</w:t>
            </w:r>
            <w:r w:rsidRPr="002F42BA">
              <w:rPr>
                <w:rFonts w:asciiTheme="majorHAnsi" w:hAnsiTheme="majorHAnsi" w:cs="Calibri"/>
                <w:b/>
                <w:sz w:val="22"/>
                <w:szCs w:val="22"/>
                <w:vertAlign w:val="subscript"/>
              </w:rPr>
              <w:t>o</w:t>
            </w:r>
          </w:p>
        </w:tc>
      </w:tr>
    </w:tbl>
    <w:p w14:paraId="0226763D" w14:textId="77777777" w:rsidR="006C3328" w:rsidRPr="002F42BA" w:rsidRDefault="006C3328" w:rsidP="0088774C">
      <w:pPr>
        <w:widowControl w:val="0"/>
        <w:suppressAutoHyphens/>
        <w:adjustRightInd w:val="0"/>
        <w:spacing w:line="276" w:lineRule="auto"/>
        <w:ind w:firstLine="284"/>
        <w:contextualSpacing/>
        <w:jc w:val="both"/>
        <w:textAlignment w:val="baseline"/>
        <w:rPr>
          <w:rFonts w:asciiTheme="majorHAnsi" w:hAnsiTheme="majorHAnsi" w:cs="Calibri"/>
          <w:sz w:val="22"/>
          <w:szCs w:val="22"/>
          <w:u w:val="single"/>
        </w:rPr>
      </w:pPr>
    </w:p>
    <w:p w14:paraId="1892B963" w14:textId="77777777" w:rsidR="006C3328" w:rsidRPr="002F42BA" w:rsidRDefault="006C3328" w:rsidP="0088774C">
      <w:pPr>
        <w:widowControl w:val="0"/>
        <w:suppressAutoHyphens/>
        <w:adjustRightInd w:val="0"/>
        <w:spacing w:line="276" w:lineRule="auto"/>
        <w:ind w:firstLine="284"/>
        <w:contextualSpacing/>
        <w:jc w:val="both"/>
        <w:textAlignment w:val="baseline"/>
        <w:rPr>
          <w:rFonts w:asciiTheme="majorHAnsi" w:hAnsiTheme="majorHAnsi" w:cs="Calibri"/>
          <w:sz w:val="22"/>
          <w:szCs w:val="22"/>
          <w:u w:val="single"/>
        </w:rPr>
      </w:pPr>
      <w:r w:rsidRPr="002F42BA">
        <w:rPr>
          <w:rFonts w:asciiTheme="majorHAnsi" w:hAnsiTheme="majorHAnsi" w:cs="Calibri"/>
          <w:sz w:val="22"/>
          <w:szCs w:val="22"/>
          <w:u w:val="single"/>
        </w:rPr>
        <w:t>gdzie:</w:t>
      </w:r>
    </w:p>
    <w:p w14:paraId="4FDEB96C" w14:textId="77777777" w:rsidR="006C3328" w:rsidRPr="002F42BA" w:rsidRDefault="006C3328" w:rsidP="0088774C">
      <w:pPr>
        <w:widowControl w:val="0"/>
        <w:tabs>
          <w:tab w:val="left" w:pos="709"/>
        </w:tabs>
        <w:suppressAutoHyphens/>
        <w:adjustRightInd w:val="0"/>
        <w:spacing w:line="276" w:lineRule="auto"/>
        <w:ind w:left="851" w:hanging="567"/>
        <w:contextualSpacing/>
        <w:jc w:val="both"/>
        <w:textAlignment w:val="baseline"/>
        <w:rPr>
          <w:rFonts w:asciiTheme="majorHAnsi" w:hAnsiTheme="majorHAnsi" w:cs="Calibri"/>
          <w:sz w:val="22"/>
          <w:szCs w:val="22"/>
        </w:rPr>
      </w:pPr>
      <w:r w:rsidRPr="002F42BA">
        <w:rPr>
          <w:rFonts w:asciiTheme="majorHAnsi" w:hAnsiTheme="majorHAnsi" w:cs="Calibri"/>
          <w:b/>
          <w:sz w:val="22"/>
          <w:szCs w:val="22"/>
        </w:rPr>
        <w:t>P</w:t>
      </w:r>
      <w:r w:rsidRPr="002F42BA">
        <w:rPr>
          <w:rFonts w:asciiTheme="majorHAnsi" w:hAnsiTheme="majorHAnsi" w:cs="Calibri"/>
          <w:b/>
          <w:sz w:val="22"/>
          <w:szCs w:val="22"/>
        </w:rPr>
        <w:tab/>
        <w:t>-</w:t>
      </w:r>
      <w:r w:rsidRPr="002F42BA">
        <w:rPr>
          <w:rFonts w:asciiTheme="majorHAnsi" w:hAnsiTheme="majorHAnsi" w:cs="Calibri"/>
          <w:b/>
          <w:sz w:val="22"/>
          <w:szCs w:val="22"/>
        </w:rPr>
        <w:tab/>
        <w:t xml:space="preserve">suma punktów, </w:t>
      </w:r>
      <w:r w:rsidRPr="002F42BA">
        <w:rPr>
          <w:rFonts w:asciiTheme="majorHAnsi" w:hAnsiTheme="majorHAnsi" w:cs="Calibri"/>
          <w:sz w:val="22"/>
          <w:szCs w:val="22"/>
        </w:rPr>
        <w:t>jakie Wykonawca uzyskał w kryteri</w:t>
      </w:r>
      <w:r w:rsidR="00B6608C">
        <w:rPr>
          <w:rFonts w:asciiTheme="majorHAnsi" w:hAnsiTheme="majorHAnsi" w:cs="Calibri"/>
          <w:sz w:val="22"/>
          <w:szCs w:val="22"/>
        </w:rPr>
        <w:t>um</w:t>
      </w:r>
      <w:r w:rsidRPr="002F42BA">
        <w:rPr>
          <w:rFonts w:asciiTheme="majorHAnsi" w:hAnsiTheme="majorHAnsi" w:cs="Calibri"/>
          <w:sz w:val="22"/>
          <w:szCs w:val="22"/>
        </w:rPr>
        <w:t xml:space="preserve"> </w:t>
      </w:r>
      <w:r w:rsidRPr="00B6608C">
        <w:rPr>
          <w:rFonts w:asciiTheme="majorHAnsi" w:hAnsiTheme="majorHAnsi" w:cs="Calibri"/>
          <w:i/>
          <w:iCs/>
          <w:sz w:val="22"/>
          <w:szCs w:val="22"/>
        </w:rPr>
        <w:t xml:space="preserve">Cena oferty za zamówienie </w:t>
      </w:r>
      <w:r w:rsidRPr="002F42BA">
        <w:rPr>
          <w:rFonts w:asciiTheme="majorHAnsi" w:hAnsiTheme="majorHAnsi" w:cs="Calibri"/>
          <w:sz w:val="22"/>
          <w:szCs w:val="22"/>
        </w:rPr>
        <w:t>z dokładnością do dwóch miejsc po przecinku, zgodnie z ogólnie przyjętymi zasadami matematyki;</w:t>
      </w:r>
    </w:p>
    <w:p w14:paraId="2E7C4664" w14:textId="77777777" w:rsidR="006C3328" w:rsidRPr="002F42BA" w:rsidRDefault="006C3328" w:rsidP="0088774C">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r w:rsidRPr="002F42BA">
        <w:rPr>
          <w:rFonts w:asciiTheme="majorHAnsi" w:hAnsiTheme="majorHAnsi" w:cs="Calibri"/>
          <w:b/>
          <w:sz w:val="22"/>
          <w:szCs w:val="22"/>
        </w:rPr>
        <w:t>C</w:t>
      </w:r>
      <w:r w:rsidRPr="002F42BA">
        <w:rPr>
          <w:rFonts w:asciiTheme="majorHAnsi" w:hAnsiTheme="majorHAnsi" w:cs="Calibri"/>
          <w:b/>
          <w:sz w:val="22"/>
          <w:szCs w:val="22"/>
          <w:vertAlign w:val="subscript"/>
        </w:rPr>
        <w:t>n</w:t>
      </w:r>
      <w:r w:rsidRPr="002F42BA">
        <w:rPr>
          <w:rFonts w:asciiTheme="majorHAnsi" w:hAnsiTheme="majorHAnsi" w:cs="Calibri"/>
          <w:b/>
          <w:sz w:val="22"/>
          <w:szCs w:val="22"/>
        </w:rPr>
        <w:tab/>
        <w:t>- cena najniższej oferty za zamówienie</w:t>
      </w:r>
      <w:r w:rsidR="004822BF">
        <w:rPr>
          <w:rFonts w:asciiTheme="majorHAnsi" w:hAnsiTheme="majorHAnsi" w:cs="Calibri"/>
          <w:b/>
          <w:sz w:val="22"/>
          <w:szCs w:val="22"/>
        </w:rPr>
        <w:t>;</w:t>
      </w:r>
      <w:r w:rsidRPr="002F42BA">
        <w:rPr>
          <w:rFonts w:asciiTheme="majorHAnsi" w:hAnsiTheme="majorHAnsi" w:cs="Calibri"/>
          <w:b/>
          <w:sz w:val="22"/>
          <w:szCs w:val="22"/>
        </w:rPr>
        <w:t xml:space="preserve"> </w:t>
      </w:r>
    </w:p>
    <w:p w14:paraId="70A54237" w14:textId="77777777" w:rsidR="006C3328" w:rsidRPr="002F42BA" w:rsidRDefault="006C3328" w:rsidP="0088774C">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r w:rsidRPr="002F42BA">
        <w:rPr>
          <w:rFonts w:asciiTheme="majorHAnsi" w:hAnsiTheme="majorHAnsi" w:cs="Calibri"/>
          <w:b/>
          <w:sz w:val="22"/>
          <w:szCs w:val="22"/>
        </w:rPr>
        <w:t>C</w:t>
      </w:r>
      <w:r w:rsidRPr="002F42BA">
        <w:rPr>
          <w:rFonts w:asciiTheme="majorHAnsi" w:hAnsiTheme="majorHAnsi" w:cs="Calibri"/>
          <w:b/>
          <w:sz w:val="22"/>
          <w:szCs w:val="22"/>
          <w:vertAlign w:val="subscript"/>
        </w:rPr>
        <w:t>o</w:t>
      </w:r>
      <w:r w:rsidRPr="002F42BA">
        <w:rPr>
          <w:rFonts w:asciiTheme="majorHAnsi" w:hAnsiTheme="majorHAnsi" w:cs="Calibri"/>
          <w:b/>
          <w:sz w:val="22"/>
          <w:szCs w:val="22"/>
        </w:rPr>
        <w:tab/>
        <w:t>- cena oferty ocenianej za zamówienie</w:t>
      </w:r>
      <w:r w:rsidR="004822BF">
        <w:rPr>
          <w:rFonts w:asciiTheme="majorHAnsi" w:hAnsiTheme="majorHAnsi" w:cs="Calibri"/>
          <w:b/>
          <w:sz w:val="22"/>
          <w:szCs w:val="22"/>
        </w:rPr>
        <w:t>;</w:t>
      </w:r>
    </w:p>
    <w:p w14:paraId="0EEA3AA9" w14:textId="77777777" w:rsidR="006C3328" w:rsidRPr="002F42BA" w:rsidRDefault="006C3328" w:rsidP="0088774C">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p>
    <w:p w14:paraId="4AD9107A" w14:textId="77777777" w:rsidR="003A07DC" w:rsidRPr="002F42BA" w:rsidRDefault="003A07DC" w:rsidP="0088774C">
      <w:pPr>
        <w:widowControl w:val="0"/>
        <w:suppressAutoHyphens/>
        <w:spacing w:line="276" w:lineRule="auto"/>
        <w:contextualSpacing/>
        <w:jc w:val="both"/>
        <w:rPr>
          <w:rFonts w:asciiTheme="majorHAnsi" w:hAnsiTheme="majorHAnsi" w:cs="Tahoma"/>
          <w:b/>
          <w:sz w:val="20"/>
        </w:rPr>
      </w:pPr>
    </w:p>
    <w:p w14:paraId="045A032C" w14:textId="77777777" w:rsidR="00E93A1D" w:rsidRPr="002F42BA" w:rsidRDefault="00E93A1D" w:rsidP="0088774C">
      <w:pPr>
        <w:pStyle w:val="Akapitzlist"/>
        <w:numPr>
          <w:ilvl w:val="1"/>
          <w:numId w:val="61"/>
        </w:numPr>
        <w:suppressAutoHyphens/>
        <w:spacing w:after="60"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t>Kryterium „Cena za zamówienie” rozpatrywane będzie na</w:t>
      </w:r>
      <w:r w:rsidR="00D551E9" w:rsidRPr="002F42BA">
        <w:rPr>
          <w:rFonts w:asciiTheme="majorHAnsi" w:hAnsiTheme="majorHAnsi" w:cs="Calibri"/>
          <w:sz w:val="22"/>
          <w:szCs w:val="22"/>
        </w:rPr>
        <w:t> </w:t>
      </w:r>
      <w:r w:rsidRPr="002F42BA">
        <w:rPr>
          <w:rFonts w:asciiTheme="majorHAnsi" w:hAnsiTheme="majorHAnsi" w:cs="Calibri"/>
          <w:sz w:val="22"/>
          <w:szCs w:val="22"/>
        </w:rPr>
        <w:t xml:space="preserve">podstawie ceny ofertowej dla </w:t>
      </w:r>
      <w:r w:rsidR="00D551E9" w:rsidRPr="002F42BA">
        <w:rPr>
          <w:rFonts w:asciiTheme="majorHAnsi" w:hAnsiTheme="majorHAnsi" w:cs="Calibri"/>
          <w:sz w:val="22"/>
          <w:szCs w:val="22"/>
        </w:rPr>
        <w:t>CZĘŚCI</w:t>
      </w:r>
      <w:r w:rsidRPr="002F42BA">
        <w:rPr>
          <w:rFonts w:asciiTheme="majorHAnsi" w:hAnsiTheme="majorHAnsi" w:cs="Calibri"/>
          <w:sz w:val="22"/>
          <w:szCs w:val="22"/>
        </w:rPr>
        <w:t xml:space="preserve"> I zamówienia za wykonanie zamówienia za cały okres zamówienia podanej przez Wykonawcę w</w:t>
      </w:r>
      <w:r w:rsidR="00D551E9" w:rsidRPr="002F42BA">
        <w:rPr>
          <w:rFonts w:asciiTheme="majorHAnsi" w:hAnsiTheme="majorHAnsi" w:cs="Calibri"/>
          <w:sz w:val="22"/>
          <w:szCs w:val="22"/>
        </w:rPr>
        <w:t> </w:t>
      </w:r>
      <w:r w:rsidRPr="002F42BA">
        <w:rPr>
          <w:rFonts w:asciiTheme="majorHAnsi" w:hAnsiTheme="majorHAnsi" w:cs="Calibri"/>
          <w:sz w:val="22"/>
          <w:szCs w:val="22"/>
        </w:rPr>
        <w:t>Formularzu ofertowym</w:t>
      </w:r>
      <w:r w:rsidR="00D551E9" w:rsidRPr="002F42BA">
        <w:rPr>
          <w:rFonts w:asciiTheme="majorHAnsi" w:hAnsiTheme="majorHAnsi" w:cs="Calibri"/>
          <w:sz w:val="22"/>
          <w:szCs w:val="22"/>
        </w:rPr>
        <w:t xml:space="preserve"> – CZĘŚĆ I</w:t>
      </w:r>
      <w:r w:rsidR="00FB2298">
        <w:rPr>
          <w:rFonts w:asciiTheme="majorHAnsi" w:hAnsiTheme="majorHAnsi" w:cs="Calibri"/>
          <w:sz w:val="22"/>
          <w:szCs w:val="22"/>
        </w:rPr>
        <w:t>I</w:t>
      </w:r>
      <w:r w:rsidR="00D551E9" w:rsidRPr="002F42BA">
        <w:rPr>
          <w:rFonts w:asciiTheme="majorHAnsi" w:hAnsiTheme="majorHAnsi" w:cs="Calibri"/>
          <w:sz w:val="22"/>
          <w:szCs w:val="22"/>
        </w:rPr>
        <w:t xml:space="preserve"> zamówienia - załącznik nr 1</w:t>
      </w:r>
      <w:r w:rsidR="00FB2298">
        <w:rPr>
          <w:rFonts w:asciiTheme="majorHAnsi" w:hAnsiTheme="majorHAnsi" w:cs="Calibri"/>
          <w:sz w:val="22"/>
          <w:szCs w:val="22"/>
        </w:rPr>
        <w:t>B</w:t>
      </w:r>
      <w:r w:rsidRPr="002F42BA">
        <w:rPr>
          <w:rFonts w:asciiTheme="majorHAnsi" w:hAnsiTheme="majorHAnsi" w:cs="Calibri"/>
          <w:sz w:val="22"/>
          <w:szCs w:val="22"/>
        </w:rPr>
        <w:t>. Wykonawca, który</w:t>
      </w:r>
      <w:r w:rsidR="00D551E9" w:rsidRPr="002F42BA">
        <w:rPr>
          <w:rFonts w:asciiTheme="majorHAnsi" w:hAnsiTheme="majorHAnsi" w:cs="Calibri"/>
          <w:sz w:val="22"/>
          <w:szCs w:val="22"/>
        </w:rPr>
        <w:t> </w:t>
      </w:r>
      <w:r w:rsidRPr="002F42BA">
        <w:rPr>
          <w:rFonts w:asciiTheme="majorHAnsi" w:hAnsiTheme="majorHAnsi" w:cs="Calibri"/>
          <w:sz w:val="22"/>
          <w:szCs w:val="22"/>
        </w:rPr>
        <w:t>przedstawi w Formularzu ofertowym najniższą cenę za</w:t>
      </w:r>
      <w:r w:rsidR="00D551E9" w:rsidRPr="002F42BA">
        <w:rPr>
          <w:rFonts w:asciiTheme="majorHAnsi" w:hAnsiTheme="majorHAnsi" w:cs="Calibri"/>
          <w:sz w:val="22"/>
          <w:szCs w:val="22"/>
        </w:rPr>
        <w:t> </w:t>
      </w:r>
      <w:r w:rsidRPr="002F42BA">
        <w:rPr>
          <w:rFonts w:asciiTheme="majorHAnsi" w:hAnsiTheme="majorHAnsi" w:cs="Calibri"/>
          <w:sz w:val="22"/>
          <w:szCs w:val="22"/>
        </w:rPr>
        <w:t xml:space="preserve">wykonanie zamówienia za cały okres zamówienia otrzyma maksymalnie </w:t>
      </w:r>
      <w:r w:rsidR="00B6608C">
        <w:rPr>
          <w:rFonts w:asciiTheme="majorHAnsi" w:hAnsiTheme="majorHAnsi" w:cs="Calibri"/>
          <w:sz w:val="22"/>
          <w:szCs w:val="22"/>
        </w:rPr>
        <w:t>10</w:t>
      </w:r>
      <w:r w:rsidR="00DE180C">
        <w:rPr>
          <w:rFonts w:asciiTheme="majorHAnsi" w:hAnsiTheme="majorHAnsi" w:cs="Calibri"/>
          <w:sz w:val="22"/>
          <w:szCs w:val="22"/>
        </w:rPr>
        <w:t>0</w:t>
      </w:r>
      <w:r w:rsidRPr="002F42BA">
        <w:rPr>
          <w:rFonts w:asciiTheme="majorHAnsi" w:hAnsiTheme="majorHAnsi" w:cs="Calibri"/>
          <w:sz w:val="22"/>
          <w:szCs w:val="22"/>
        </w:rPr>
        <w:t xml:space="preserve"> pkt.</w:t>
      </w:r>
    </w:p>
    <w:p w14:paraId="0C386336" w14:textId="77777777" w:rsidR="00E93A1D" w:rsidRDefault="00B92DB0" w:rsidP="0088774C">
      <w:pPr>
        <w:pStyle w:val="Akapitzlist"/>
        <w:numPr>
          <w:ilvl w:val="1"/>
          <w:numId w:val="61"/>
        </w:numPr>
        <w:suppressAutoHyphens/>
        <w:spacing w:after="60"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t>Z</w:t>
      </w:r>
      <w:r w:rsidR="001D6C9A" w:rsidRPr="002F42BA">
        <w:rPr>
          <w:rFonts w:asciiTheme="majorHAnsi" w:hAnsiTheme="majorHAnsi" w:cs="Calibri"/>
          <w:sz w:val="22"/>
          <w:szCs w:val="22"/>
        </w:rPr>
        <w:t>amawiając</w:t>
      </w:r>
      <w:r w:rsidRPr="002F42BA">
        <w:rPr>
          <w:rFonts w:asciiTheme="majorHAnsi" w:hAnsiTheme="majorHAnsi" w:cs="Calibri"/>
          <w:sz w:val="22"/>
          <w:szCs w:val="22"/>
        </w:rPr>
        <w:t>y</w:t>
      </w:r>
      <w:r w:rsidR="001D6C9A" w:rsidRPr="002F42BA">
        <w:rPr>
          <w:rFonts w:asciiTheme="majorHAnsi" w:hAnsiTheme="majorHAnsi" w:cs="Calibri"/>
          <w:sz w:val="22"/>
          <w:szCs w:val="22"/>
        </w:rPr>
        <w:t xml:space="preserve"> </w:t>
      </w:r>
      <w:r w:rsidR="00E93A1D" w:rsidRPr="002F42BA">
        <w:rPr>
          <w:rFonts w:asciiTheme="majorHAnsi" w:hAnsiTheme="majorHAnsi" w:cs="Calibri"/>
          <w:sz w:val="22"/>
          <w:szCs w:val="22"/>
        </w:rPr>
        <w:t>jako najkorzystniejszą ofertę uzna ofertę Wykonawcy, która</w:t>
      </w:r>
      <w:r w:rsidR="00D551E9" w:rsidRPr="002F42BA">
        <w:rPr>
          <w:rFonts w:asciiTheme="majorHAnsi" w:hAnsiTheme="majorHAnsi" w:cs="Calibri"/>
          <w:sz w:val="22"/>
          <w:szCs w:val="22"/>
        </w:rPr>
        <w:t> </w:t>
      </w:r>
      <w:r w:rsidR="00E93A1D" w:rsidRPr="002F42BA">
        <w:rPr>
          <w:rFonts w:asciiTheme="majorHAnsi" w:hAnsiTheme="majorHAnsi" w:cs="Calibri"/>
          <w:sz w:val="22"/>
          <w:szCs w:val="22"/>
        </w:rPr>
        <w:t>uzyska najwyższą ilość punktów w ramach kryteriów oceny ofert.</w:t>
      </w:r>
    </w:p>
    <w:bookmarkEnd w:id="17"/>
    <w:p w14:paraId="6A42D93E" w14:textId="77777777"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3457F9" w:rsidRPr="002F42BA">
        <w:rPr>
          <w:rStyle w:val="Odwoanieintensywne"/>
          <w:rFonts w:cstheme="minorBidi"/>
          <w:b/>
          <w:bCs w:val="0"/>
          <w:color w:val="002060"/>
          <w:spacing w:val="0"/>
        </w:rPr>
        <w:t>XI</w:t>
      </w:r>
      <w:r w:rsidR="00937CA3">
        <w:rPr>
          <w:rStyle w:val="Odwoanieintensywne"/>
          <w:rFonts w:cstheme="minorBidi"/>
          <w:b/>
          <w:bCs w:val="0"/>
          <w:color w:val="002060"/>
          <w:spacing w:val="0"/>
        </w:rPr>
        <w:t>II</w:t>
      </w:r>
      <w:r w:rsidRPr="002F42BA">
        <w:rPr>
          <w:rStyle w:val="Odwoanieintensywne"/>
          <w:rFonts w:cstheme="minorBidi"/>
          <w:b/>
          <w:bCs w:val="0"/>
          <w:color w:val="002060"/>
          <w:spacing w:val="0"/>
        </w:rPr>
        <w:tab/>
        <w:t xml:space="preserve">INFORMACJA O FORMALNOŚCIACH, JAKIE </w:t>
      </w:r>
      <w:r w:rsidR="003457F9" w:rsidRPr="002F42BA">
        <w:rPr>
          <w:rStyle w:val="Odwoanieintensywne"/>
          <w:rFonts w:cstheme="minorBidi"/>
          <w:b/>
          <w:bCs w:val="0"/>
          <w:color w:val="002060"/>
          <w:spacing w:val="0"/>
        </w:rPr>
        <w:t xml:space="preserve">MUSZĄ </w:t>
      </w:r>
      <w:r w:rsidRPr="002F42BA">
        <w:rPr>
          <w:rStyle w:val="Odwoanieintensywne"/>
          <w:rFonts w:cstheme="minorBidi"/>
          <w:b/>
          <w:bCs w:val="0"/>
          <w:color w:val="002060"/>
          <w:spacing w:val="0"/>
        </w:rPr>
        <w:t xml:space="preserve"> ZOSTAĆ DOPEŁNIONE PO</w:t>
      </w:r>
      <w:r w:rsidR="00B001C3" w:rsidRPr="002F42BA">
        <w:rPr>
          <w:rStyle w:val="Odwoanieintensywne"/>
          <w:rFonts w:cstheme="minorBidi"/>
          <w:b/>
          <w:bCs w:val="0"/>
          <w:color w:val="002060"/>
          <w:spacing w:val="0"/>
        </w:rPr>
        <w:t> </w:t>
      </w:r>
      <w:r w:rsidRPr="002F42BA">
        <w:rPr>
          <w:rStyle w:val="Odwoanieintensywne"/>
          <w:rFonts w:cstheme="minorBidi"/>
          <w:b/>
          <w:bCs w:val="0"/>
          <w:color w:val="002060"/>
          <w:spacing w:val="0"/>
        </w:rPr>
        <w:t>WYBORZE OFERTY, W CELU ZAWARCIA UMOWY O ZAMÓWIENIE PUBLICZNE.</w:t>
      </w:r>
    </w:p>
    <w:p w14:paraId="21951C6E" w14:textId="77777777" w:rsidR="008501F6" w:rsidRPr="00057F43" w:rsidRDefault="008501F6" w:rsidP="00B523C4">
      <w:pPr>
        <w:pStyle w:val="Akapitzlist"/>
        <w:numPr>
          <w:ilvl w:val="0"/>
          <w:numId w:val="78"/>
        </w:numPr>
        <w:tabs>
          <w:tab w:val="left" w:pos="142"/>
        </w:tabs>
        <w:suppressAutoHyphens/>
        <w:overflowPunct w:val="0"/>
        <w:spacing w:after="60" w:line="276" w:lineRule="auto"/>
        <w:ind w:left="426" w:hanging="426"/>
        <w:jc w:val="both"/>
        <w:textAlignment w:val="baseline"/>
        <w:rPr>
          <w:rFonts w:asciiTheme="majorHAnsi" w:hAnsiTheme="majorHAnsi" w:cs="Calibri"/>
          <w:sz w:val="22"/>
          <w:szCs w:val="22"/>
        </w:rPr>
      </w:pPr>
      <w:r>
        <w:rPr>
          <w:rFonts w:asciiTheme="majorHAnsi" w:hAnsiTheme="majorHAnsi" w:cs="Calibri"/>
          <w:sz w:val="22"/>
          <w:szCs w:val="22"/>
        </w:rPr>
        <w:t>Z</w:t>
      </w:r>
      <w:r w:rsidRPr="00057F43">
        <w:rPr>
          <w:rFonts w:asciiTheme="majorHAnsi" w:hAnsiTheme="majorHAnsi" w:cs="Calibri"/>
          <w:sz w:val="22"/>
          <w:szCs w:val="22"/>
        </w:rPr>
        <w:t>amawiając</w:t>
      </w:r>
      <w:r>
        <w:rPr>
          <w:rFonts w:asciiTheme="majorHAnsi" w:hAnsiTheme="majorHAnsi" w:cs="Calibri"/>
          <w:sz w:val="22"/>
          <w:szCs w:val="22"/>
        </w:rPr>
        <w:t>y</w:t>
      </w:r>
      <w:r w:rsidRPr="00057F43">
        <w:rPr>
          <w:rFonts w:asciiTheme="majorHAnsi" w:hAnsiTheme="majorHAnsi" w:cs="Calibri"/>
          <w:sz w:val="22"/>
          <w:szCs w:val="22"/>
        </w:rPr>
        <w:t xml:space="preserve"> zawiadomi o wyniku postępowania, zgodnie z przepisami ustawy Pzp. Zawiadomienie to zostanie przesłane drogą elektroniczną lub za pośrednictwem platformy zakupowej na adres e-mail wskazany w  ofercie Wykonawcy. Jeżeli wskazane próby przesłania drogą elektroniczną będą nieskuteczne, zawiadomienie zostanie przesłane na adres e-mail Wykonawcy, ujawniony na stronie internetowej wskazanej w ofercie Wykonawcy.</w:t>
      </w:r>
    </w:p>
    <w:p w14:paraId="707079EE" w14:textId="77777777" w:rsidR="00A07C72" w:rsidRPr="002F42BA" w:rsidRDefault="00A07C72" w:rsidP="00B523C4">
      <w:pPr>
        <w:pStyle w:val="Akapitzlist"/>
        <w:numPr>
          <w:ilvl w:val="0"/>
          <w:numId w:val="78"/>
        </w:numPr>
        <w:tabs>
          <w:tab w:val="left" w:pos="142"/>
        </w:tabs>
        <w:suppressAutoHyphens/>
        <w:overflowPunct w:val="0"/>
        <w:spacing w:after="60" w:line="276" w:lineRule="auto"/>
        <w:ind w:left="426" w:hanging="426"/>
        <w:jc w:val="both"/>
        <w:textAlignment w:val="baseline"/>
        <w:rPr>
          <w:rFonts w:asciiTheme="majorHAnsi" w:hAnsiTheme="majorHAnsi" w:cs="Calibri"/>
          <w:sz w:val="22"/>
          <w:szCs w:val="22"/>
        </w:rPr>
      </w:pPr>
      <w:r w:rsidRPr="002F42BA">
        <w:rPr>
          <w:rFonts w:asciiTheme="majorHAnsi" w:hAnsiTheme="majorHAnsi" w:cs="Calibri"/>
          <w:iCs/>
          <w:sz w:val="22"/>
          <w:szCs w:val="22"/>
        </w:rPr>
        <w:t xml:space="preserve">Z wybranym Wykonawcą Zamawiający zawiera umowę w sprawie zamówienia publicznego, </w:t>
      </w:r>
      <w:r w:rsidRPr="002F42BA">
        <w:rPr>
          <w:rFonts w:asciiTheme="majorHAnsi" w:hAnsiTheme="majorHAnsi"/>
          <w:color w:val="000000"/>
          <w:sz w:val="22"/>
          <w:szCs w:val="22"/>
        </w:rPr>
        <w:t xml:space="preserve">z uwzględnieniem art. 577 ustawy Pzp, </w:t>
      </w:r>
      <w:r w:rsidRPr="002F42BA">
        <w:rPr>
          <w:rFonts w:asciiTheme="majorHAnsi" w:hAnsiTheme="majorHAnsi" w:cs="Calibri"/>
          <w:sz w:val="22"/>
          <w:szCs w:val="22"/>
        </w:rPr>
        <w:t xml:space="preserve">w terminie nie krótszym niż </w:t>
      </w:r>
      <w:r w:rsidR="005D5C03">
        <w:rPr>
          <w:rFonts w:asciiTheme="majorHAnsi" w:hAnsiTheme="majorHAnsi" w:cs="Calibri"/>
          <w:sz w:val="22"/>
          <w:szCs w:val="22"/>
        </w:rPr>
        <w:t>10</w:t>
      </w:r>
      <w:r w:rsidRPr="002F42BA">
        <w:rPr>
          <w:rFonts w:asciiTheme="majorHAnsi" w:hAnsiTheme="majorHAnsi" w:cs="Calibri"/>
          <w:sz w:val="22"/>
          <w:szCs w:val="22"/>
        </w:rPr>
        <w:t xml:space="preserve"> dni od dnia przesłania zawiadomienia o wyborze najkorzystniejszej oferty.</w:t>
      </w:r>
    </w:p>
    <w:p w14:paraId="260294BA" w14:textId="77777777" w:rsidR="00A07C72" w:rsidRPr="002F42BA" w:rsidRDefault="00A07C72" w:rsidP="00B523C4">
      <w:pPr>
        <w:pStyle w:val="Akapitzlist"/>
        <w:numPr>
          <w:ilvl w:val="0"/>
          <w:numId w:val="78"/>
        </w:numPr>
        <w:tabs>
          <w:tab w:val="left" w:pos="142"/>
        </w:tabs>
        <w:suppressAutoHyphens/>
        <w:overflowPunct w:val="0"/>
        <w:spacing w:after="60" w:line="276" w:lineRule="auto"/>
        <w:ind w:left="426" w:hanging="426"/>
        <w:jc w:val="both"/>
        <w:textAlignment w:val="baseline"/>
        <w:rPr>
          <w:rFonts w:asciiTheme="majorHAnsi" w:hAnsiTheme="majorHAnsi" w:cs="Calibri"/>
          <w:sz w:val="22"/>
          <w:szCs w:val="22"/>
        </w:rPr>
      </w:pPr>
      <w:r w:rsidRPr="002F42BA">
        <w:rPr>
          <w:rFonts w:asciiTheme="majorHAnsi" w:hAnsiTheme="majorHAnsi" w:cs="Calibri"/>
          <w:sz w:val="22"/>
          <w:szCs w:val="22"/>
        </w:rPr>
        <w:lastRenderedPageBreak/>
        <w:t>Zamawiający może zawrzeć umowę w sprawie zamówienia publicznego przed upływem terminu, o którym mowa w ust. 2, jeżeli w postępowaniu o udzielenie zamówienia</w:t>
      </w:r>
      <w:r w:rsidR="007B2A1E" w:rsidRPr="002F42BA">
        <w:rPr>
          <w:rFonts w:asciiTheme="majorHAnsi" w:hAnsiTheme="majorHAnsi" w:cs="Calibri"/>
          <w:sz w:val="22"/>
          <w:szCs w:val="22"/>
        </w:rPr>
        <w:t xml:space="preserve"> </w:t>
      </w:r>
      <w:r w:rsidRPr="002F42BA">
        <w:rPr>
          <w:rFonts w:asciiTheme="majorHAnsi" w:hAnsiTheme="majorHAnsi" w:cs="Calibri"/>
          <w:sz w:val="22"/>
          <w:szCs w:val="22"/>
        </w:rPr>
        <w:t>prowadzonym w trybie podstawowym złożono tylko jedną ofertę.</w:t>
      </w:r>
    </w:p>
    <w:p w14:paraId="4C106163" w14:textId="77777777" w:rsidR="00E93A1D" w:rsidRPr="002F42BA" w:rsidRDefault="00FB11E1" w:rsidP="00B523C4">
      <w:pPr>
        <w:pStyle w:val="Akapitzlist"/>
        <w:numPr>
          <w:ilvl w:val="0"/>
          <w:numId w:val="78"/>
        </w:numPr>
        <w:tabs>
          <w:tab w:val="left" w:pos="142"/>
        </w:tabs>
        <w:suppressAutoHyphens/>
        <w:overflowPunct w:val="0"/>
        <w:spacing w:after="60" w:line="276" w:lineRule="auto"/>
        <w:ind w:left="426" w:hanging="426"/>
        <w:jc w:val="both"/>
        <w:textAlignment w:val="baseline"/>
        <w:rPr>
          <w:rFonts w:asciiTheme="majorHAnsi" w:hAnsiTheme="majorHAnsi" w:cs="Calibri"/>
          <w:iCs/>
          <w:sz w:val="22"/>
          <w:szCs w:val="22"/>
        </w:rPr>
      </w:pPr>
      <w:r w:rsidRPr="002F42BA">
        <w:rPr>
          <w:rFonts w:asciiTheme="majorHAnsi" w:hAnsiTheme="majorHAnsi" w:cs="Calibri"/>
          <w:iCs/>
          <w:sz w:val="22"/>
          <w:szCs w:val="22"/>
        </w:rPr>
        <w:t xml:space="preserve">Zgodnie z art. 432 ustawy Pzp Umowa  </w:t>
      </w:r>
      <w:r w:rsidRPr="002F42BA">
        <w:rPr>
          <w:rFonts w:asciiTheme="majorHAnsi" w:hAnsiTheme="majorHAnsi"/>
          <w:sz w:val="22"/>
          <w:szCs w:val="22"/>
        </w:rPr>
        <w:t>wymaga, pod rygorem nieważności, zachowania formy pisemnej, chyba że przepisy odrębne wymagają formy szczególnej.</w:t>
      </w:r>
    </w:p>
    <w:p w14:paraId="2B74E730" w14:textId="77777777" w:rsidR="00E93A1D" w:rsidRPr="002F42BA" w:rsidRDefault="00E93A1D" w:rsidP="00B523C4">
      <w:pPr>
        <w:pStyle w:val="Akapitzlist"/>
        <w:numPr>
          <w:ilvl w:val="0"/>
          <w:numId w:val="78"/>
        </w:numPr>
        <w:tabs>
          <w:tab w:val="left" w:pos="142"/>
        </w:tabs>
        <w:suppressAutoHyphens/>
        <w:overflowPunct w:val="0"/>
        <w:spacing w:after="60" w:line="276" w:lineRule="auto"/>
        <w:ind w:left="426" w:hanging="426"/>
        <w:jc w:val="both"/>
        <w:textAlignment w:val="baseline"/>
        <w:rPr>
          <w:rFonts w:asciiTheme="majorHAnsi" w:hAnsiTheme="majorHAnsi" w:cs="Calibri"/>
          <w:iCs/>
          <w:sz w:val="22"/>
          <w:szCs w:val="22"/>
        </w:rPr>
      </w:pPr>
      <w:r w:rsidRPr="002F42BA">
        <w:rPr>
          <w:rFonts w:asciiTheme="majorHAnsi" w:hAnsiTheme="majorHAnsi" w:cs="Calibri"/>
          <w:iCs/>
          <w:sz w:val="22"/>
          <w:szCs w:val="22"/>
        </w:rPr>
        <w:t>Jeżeli zostanie wybrana oferta Wykonawców wspólnie ubiegających się o zamówienie, to</w:t>
      </w:r>
      <w:r w:rsidR="00D551E9" w:rsidRPr="002F42BA">
        <w:rPr>
          <w:rFonts w:asciiTheme="majorHAnsi" w:hAnsiTheme="majorHAnsi" w:cs="Calibri"/>
          <w:iCs/>
          <w:sz w:val="22"/>
          <w:szCs w:val="22"/>
        </w:rPr>
        <w:t> </w:t>
      </w:r>
      <w:r w:rsidR="005C2C42" w:rsidRPr="002F42BA">
        <w:rPr>
          <w:rFonts w:asciiTheme="majorHAnsi" w:hAnsiTheme="majorHAnsi" w:cs="Calibri"/>
          <w:iCs/>
          <w:sz w:val="22"/>
          <w:szCs w:val="22"/>
        </w:rPr>
        <w:t xml:space="preserve"> Zamawiający</w:t>
      </w:r>
      <w:r w:rsidR="001D6C9A" w:rsidRPr="002F42BA">
        <w:rPr>
          <w:rFonts w:asciiTheme="majorHAnsi" w:hAnsiTheme="majorHAnsi" w:cs="Calibri"/>
          <w:iCs/>
          <w:sz w:val="22"/>
          <w:szCs w:val="22"/>
        </w:rPr>
        <w:t xml:space="preserve"> </w:t>
      </w:r>
      <w:r w:rsidRPr="002F42BA">
        <w:rPr>
          <w:rFonts w:asciiTheme="majorHAnsi" w:hAnsiTheme="majorHAnsi" w:cs="Calibri"/>
          <w:iCs/>
          <w:sz w:val="22"/>
          <w:szCs w:val="22"/>
        </w:rPr>
        <w:t>może zażądać przed podpisaniem umowy przedłożenia umowy regulującej ich współpracę w zakresie obejmującym wykonanie zamówienia Zamawiającego. Z</w:t>
      </w:r>
      <w:r w:rsidR="00D551E9" w:rsidRPr="002F42BA">
        <w:rPr>
          <w:rFonts w:asciiTheme="majorHAnsi" w:hAnsiTheme="majorHAnsi" w:cs="Calibri"/>
          <w:iCs/>
          <w:sz w:val="22"/>
          <w:szCs w:val="22"/>
        </w:rPr>
        <w:t> </w:t>
      </w:r>
      <w:r w:rsidRPr="002F42BA">
        <w:rPr>
          <w:rFonts w:asciiTheme="majorHAnsi" w:hAnsiTheme="majorHAnsi" w:cs="Calibri"/>
          <w:iCs/>
          <w:sz w:val="22"/>
          <w:szCs w:val="22"/>
        </w:rPr>
        <w:t>treści powyższej umowy powinno w szczególności wynikać: zasady współdziałania, zakres współuczestnictwa i podział obowiązków Wykonawców w</w:t>
      </w:r>
      <w:r w:rsidR="005C2C42" w:rsidRPr="002F42BA">
        <w:rPr>
          <w:rFonts w:asciiTheme="majorHAnsi" w:hAnsiTheme="majorHAnsi" w:cs="Calibri"/>
          <w:iCs/>
          <w:sz w:val="22"/>
          <w:szCs w:val="22"/>
        </w:rPr>
        <w:t> </w:t>
      </w:r>
      <w:r w:rsidRPr="002F42BA">
        <w:rPr>
          <w:rFonts w:asciiTheme="majorHAnsi" w:hAnsiTheme="majorHAnsi" w:cs="Calibri"/>
          <w:iCs/>
          <w:sz w:val="22"/>
          <w:szCs w:val="22"/>
        </w:rPr>
        <w:t>wykonaniu przedmiotu zamówienia.</w:t>
      </w:r>
    </w:p>
    <w:p w14:paraId="3ED5D635" w14:textId="77777777" w:rsidR="00D551E9" w:rsidRPr="002F42BA" w:rsidRDefault="00E93A1D" w:rsidP="00B523C4">
      <w:pPr>
        <w:pStyle w:val="Akapitzlist"/>
        <w:numPr>
          <w:ilvl w:val="0"/>
          <w:numId w:val="78"/>
        </w:numPr>
        <w:tabs>
          <w:tab w:val="left" w:pos="142"/>
        </w:tabs>
        <w:suppressAutoHyphens/>
        <w:overflowPunct w:val="0"/>
        <w:spacing w:after="60" w:line="276" w:lineRule="auto"/>
        <w:ind w:left="426" w:hanging="426"/>
        <w:jc w:val="both"/>
        <w:textAlignment w:val="baseline"/>
        <w:rPr>
          <w:rFonts w:asciiTheme="majorHAnsi" w:hAnsiTheme="majorHAnsi" w:cs="Calibri"/>
          <w:iCs/>
          <w:sz w:val="22"/>
          <w:szCs w:val="22"/>
        </w:rPr>
      </w:pPr>
      <w:r w:rsidRPr="002F42BA">
        <w:rPr>
          <w:rFonts w:asciiTheme="majorHAnsi" w:hAnsiTheme="majorHAnsi" w:cs="Calibri"/>
          <w:iCs/>
          <w:sz w:val="22"/>
          <w:szCs w:val="22"/>
        </w:rPr>
        <w:t>Przed podpisaniem umowy, wybrany Wykonawca:</w:t>
      </w:r>
    </w:p>
    <w:p w14:paraId="2C878AD1" w14:textId="77777777" w:rsidR="00D551E9" w:rsidRPr="002F42BA" w:rsidRDefault="00940EFA" w:rsidP="00B523C4">
      <w:pPr>
        <w:pStyle w:val="Akapitzlist"/>
        <w:numPr>
          <w:ilvl w:val="1"/>
          <w:numId w:val="78"/>
        </w:numPr>
        <w:tabs>
          <w:tab w:val="left" w:pos="142"/>
        </w:tabs>
        <w:suppressAutoHyphens/>
        <w:overflowPunct w:val="0"/>
        <w:spacing w:after="60" w:line="276" w:lineRule="auto"/>
        <w:ind w:left="993" w:hanging="567"/>
        <w:jc w:val="both"/>
        <w:textAlignment w:val="baseline"/>
        <w:rPr>
          <w:rFonts w:asciiTheme="majorHAnsi" w:hAnsiTheme="majorHAnsi" w:cs="Calibri"/>
          <w:iCs/>
          <w:sz w:val="22"/>
          <w:szCs w:val="22"/>
        </w:rPr>
      </w:pPr>
      <w:r w:rsidRPr="002F42BA">
        <w:rPr>
          <w:rFonts w:asciiTheme="majorHAnsi" w:hAnsiTheme="majorHAnsi" w:cs="Calibri"/>
          <w:sz w:val="22"/>
          <w:szCs w:val="22"/>
        </w:rPr>
        <w:t xml:space="preserve">przekaże </w:t>
      </w:r>
      <w:r w:rsidR="00E93A1D" w:rsidRPr="002F42BA">
        <w:rPr>
          <w:rFonts w:asciiTheme="majorHAnsi" w:hAnsiTheme="majorHAnsi" w:cs="Calibri"/>
          <w:sz w:val="22"/>
          <w:szCs w:val="22"/>
        </w:rPr>
        <w:t>Zamawiającemu informacje niezbędne do</w:t>
      </w:r>
      <w:r w:rsidR="00D551E9" w:rsidRPr="002F42BA">
        <w:rPr>
          <w:rFonts w:asciiTheme="majorHAnsi" w:hAnsiTheme="majorHAnsi" w:cs="Calibri"/>
          <w:sz w:val="22"/>
          <w:szCs w:val="22"/>
        </w:rPr>
        <w:t> </w:t>
      </w:r>
      <w:r w:rsidR="00E93A1D" w:rsidRPr="002F42BA">
        <w:rPr>
          <w:rFonts w:asciiTheme="majorHAnsi" w:hAnsiTheme="majorHAnsi" w:cs="Calibri"/>
          <w:sz w:val="22"/>
          <w:szCs w:val="22"/>
        </w:rPr>
        <w:t xml:space="preserve">wpisania do treści umowy, np. </w:t>
      </w:r>
      <w:r w:rsidR="00E93A1D" w:rsidRPr="002F42BA">
        <w:rPr>
          <w:rFonts w:asciiTheme="majorHAnsi" w:hAnsiTheme="majorHAnsi" w:cs="Calibri"/>
          <w:iCs/>
          <w:sz w:val="22"/>
          <w:szCs w:val="22"/>
        </w:rPr>
        <w:t xml:space="preserve">imiona </w:t>
      </w:r>
      <w:r w:rsidR="00E93A1D" w:rsidRPr="002F42BA">
        <w:rPr>
          <w:rFonts w:asciiTheme="majorHAnsi" w:hAnsiTheme="majorHAnsi" w:cs="Calibri"/>
          <w:i/>
          <w:iCs/>
          <w:sz w:val="22"/>
          <w:szCs w:val="22"/>
        </w:rPr>
        <w:t>i nazwiska uprawnionych osób, które będą reprezentować Wykonawcę przy podpisaniu umowy</w:t>
      </w:r>
      <w:r w:rsidR="00E93A1D" w:rsidRPr="002F42BA">
        <w:rPr>
          <w:rFonts w:asciiTheme="majorHAnsi" w:hAnsiTheme="majorHAnsi" w:cs="Calibri"/>
          <w:i/>
          <w:sz w:val="22"/>
          <w:szCs w:val="22"/>
        </w:rPr>
        <w:t>,</w:t>
      </w:r>
      <w:r w:rsidR="00E93A1D" w:rsidRPr="002F42BA">
        <w:rPr>
          <w:rFonts w:asciiTheme="majorHAnsi" w:hAnsiTheme="majorHAnsi" w:cs="Calibri"/>
          <w:sz w:val="22"/>
          <w:szCs w:val="22"/>
        </w:rPr>
        <w:t xml:space="preserve"> koordynacji itp.</w:t>
      </w:r>
      <w:r w:rsidR="009D6E7B" w:rsidRPr="002F42BA">
        <w:rPr>
          <w:rFonts w:asciiTheme="majorHAnsi" w:hAnsiTheme="majorHAnsi" w:cs="Calibri"/>
          <w:sz w:val="22"/>
          <w:szCs w:val="22"/>
        </w:rPr>
        <w:t>,</w:t>
      </w:r>
    </w:p>
    <w:p w14:paraId="66E54C6A" w14:textId="77777777" w:rsidR="00E93A1D" w:rsidRPr="002F42BA" w:rsidRDefault="00E93A1D" w:rsidP="00B523C4">
      <w:pPr>
        <w:pStyle w:val="Akapitzlist"/>
        <w:numPr>
          <w:ilvl w:val="1"/>
          <w:numId w:val="78"/>
        </w:numPr>
        <w:tabs>
          <w:tab w:val="left" w:pos="142"/>
        </w:tabs>
        <w:suppressAutoHyphens/>
        <w:overflowPunct w:val="0"/>
        <w:spacing w:after="60" w:line="276" w:lineRule="auto"/>
        <w:ind w:left="993" w:hanging="567"/>
        <w:jc w:val="both"/>
        <w:textAlignment w:val="baseline"/>
        <w:rPr>
          <w:rFonts w:asciiTheme="majorHAnsi" w:hAnsiTheme="majorHAnsi" w:cs="Calibri"/>
          <w:iCs/>
          <w:sz w:val="22"/>
          <w:szCs w:val="22"/>
        </w:rPr>
      </w:pPr>
      <w:r w:rsidRPr="002F42BA">
        <w:rPr>
          <w:rFonts w:asciiTheme="majorHAnsi" w:hAnsiTheme="majorHAnsi" w:cs="Calibri"/>
          <w:sz w:val="22"/>
          <w:szCs w:val="22"/>
        </w:rPr>
        <w:t xml:space="preserve">przekaże Zamawiającemu wykaz osób odpowiedzialnych za realizacje zamówienia wraz z ich danymi teleadresowymi, które zapewnią  możliwość bezpośredniego kontaktu w </w:t>
      </w:r>
      <w:r w:rsidR="007C0577" w:rsidRPr="002F42BA">
        <w:rPr>
          <w:rFonts w:asciiTheme="majorHAnsi" w:hAnsiTheme="majorHAnsi" w:cs="Calibri"/>
          <w:sz w:val="22"/>
          <w:szCs w:val="22"/>
        </w:rPr>
        <w:t> </w:t>
      </w:r>
      <w:r w:rsidRPr="002F42BA">
        <w:rPr>
          <w:rFonts w:asciiTheme="majorHAnsi" w:hAnsiTheme="majorHAnsi" w:cs="Calibri"/>
          <w:sz w:val="22"/>
          <w:szCs w:val="22"/>
        </w:rPr>
        <w:t xml:space="preserve">dni robocze w godzinach pracy Wykonawcy, poprzez możliwość skontaktowania się z </w:t>
      </w:r>
      <w:r w:rsidR="007C0577" w:rsidRPr="002F42BA">
        <w:rPr>
          <w:rFonts w:asciiTheme="majorHAnsi" w:hAnsiTheme="majorHAnsi" w:cs="Calibri"/>
          <w:sz w:val="22"/>
          <w:szCs w:val="22"/>
        </w:rPr>
        <w:t> </w:t>
      </w:r>
      <w:r w:rsidRPr="002F42BA">
        <w:rPr>
          <w:rFonts w:asciiTheme="majorHAnsi" w:hAnsiTheme="majorHAnsi" w:cs="Calibri"/>
          <w:sz w:val="22"/>
          <w:szCs w:val="22"/>
        </w:rPr>
        <w:t>nimi poprzez indywidulaną skrzynkę mailową oraz bezpośredni numer telefonu (stacjonarny lub komórkowy). Nie</w:t>
      </w:r>
      <w:r w:rsidR="00D551E9" w:rsidRPr="002F42BA">
        <w:rPr>
          <w:rFonts w:asciiTheme="majorHAnsi" w:hAnsiTheme="majorHAnsi" w:cs="Calibri"/>
          <w:sz w:val="22"/>
          <w:szCs w:val="22"/>
        </w:rPr>
        <w:t> </w:t>
      </w:r>
      <w:r w:rsidRPr="002F42BA">
        <w:rPr>
          <w:rFonts w:asciiTheme="majorHAnsi" w:hAnsiTheme="majorHAnsi" w:cs="Calibri"/>
          <w:sz w:val="22"/>
          <w:szCs w:val="22"/>
        </w:rPr>
        <w:t>dopuszcza się podania przez Wykonawcę ogólnego numeru telefonu do Wykonawcy lub numeru infolinii Wykonawcy.</w:t>
      </w:r>
    </w:p>
    <w:p w14:paraId="05B16C35" w14:textId="77777777" w:rsidR="001B034B" w:rsidRPr="002F42BA" w:rsidRDefault="001B034B" w:rsidP="00B523C4">
      <w:pPr>
        <w:pStyle w:val="Akapitzlist"/>
        <w:numPr>
          <w:ilvl w:val="0"/>
          <w:numId w:val="78"/>
        </w:numPr>
        <w:tabs>
          <w:tab w:val="left" w:pos="142"/>
        </w:tabs>
        <w:suppressAutoHyphens/>
        <w:overflowPunct w:val="0"/>
        <w:spacing w:after="60" w:line="276" w:lineRule="auto"/>
        <w:ind w:left="426" w:hanging="426"/>
        <w:jc w:val="both"/>
        <w:textAlignment w:val="baseline"/>
        <w:rPr>
          <w:rFonts w:asciiTheme="majorHAnsi" w:hAnsiTheme="majorHAnsi" w:cs="Calibri"/>
          <w:iCs/>
          <w:sz w:val="22"/>
          <w:szCs w:val="22"/>
        </w:rPr>
      </w:pPr>
      <w:r w:rsidRPr="002F42BA">
        <w:rPr>
          <w:rFonts w:asciiTheme="majorHAnsi" w:hAnsiTheme="majorHAnsi" w:cs="Arial"/>
          <w:sz w:val="22"/>
          <w:szCs w:val="22"/>
        </w:rPr>
        <w:t>Wykonawca będzie zobowiązany do podpisania umowy w miejscu i terminie wskazanym przez Zamawiającego.</w:t>
      </w:r>
    </w:p>
    <w:p w14:paraId="0290DDBD" w14:textId="77777777" w:rsidR="005E4F29"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XX</w:t>
      </w:r>
      <w:r w:rsidR="00937CA3">
        <w:rPr>
          <w:rStyle w:val="Odwoanieintensywne"/>
          <w:rFonts w:cstheme="minorBidi"/>
          <w:b/>
          <w:bCs w:val="0"/>
          <w:color w:val="002060"/>
          <w:spacing w:val="0"/>
        </w:rPr>
        <w:t>I</w:t>
      </w:r>
      <w:r w:rsidR="000D5973" w:rsidRPr="002F42BA">
        <w:rPr>
          <w:rStyle w:val="Odwoanieintensywne"/>
          <w:rFonts w:cstheme="minorBidi"/>
          <w:b/>
          <w:bCs w:val="0"/>
          <w:color w:val="002060"/>
          <w:spacing w:val="0"/>
        </w:rPr>
        <w:t>V</w:t>
      </w:r>
      <w:r w:rsidRPr="002F42BA">
        <w:rPr>
          <w:rStyle w:val="Odwoanieintensywne"/>
          <w:rFonts w:cstheme="minorBidi"/>
          <w:b/>
          <w:bCs w:val="0"/>
          <w:color w:val="002060"/>
          <w:spacing w:val="0"/>
        </w:rPr>
        <w:tab/>
        <w:t>INFORMACJ</w:t>
      </w:r>
      <w:r w:rsidR="005E4F29" w:rsidRPr="002F42BA">
        <w:rPr>
          <w:rStyle w:val="Odwoanieintensywne"/>
          <w:rFonts w:cstheme="minorBidi"/>
          <w:b/>
          <w:bCs w:val="0"/>
          <w:color w:val="002060"/>
          <w:spacing w:val="0"/>
        </w:rPr>
        <w:t>E O TREŚCI ZAWIERANEJ UMOWY ORAZ MOŻLIWOŚĆ JEJ ZMIANY</w:t>
      </w:r>
      <w:r w:rsidRPr="002F42BA">
        <w:rPr>
          <w:rStyle w:val="Odwoanieintensywne"/>
          <w:rFonts w:cstheme="minorBidi"/>
          <w:b/>
          <w:bCs w:val="0"/>
          <w:color w:val="002060"/>
          <w:spacing w:val="0"/>
        </w:rPr>
        <w:t>.</w:t>
      </w:r>
      <w:r w:rsidR="005E4F29" w:rsidRPr="002F42BA">
        <w:rPr>
          <w:rStyle w:val="Odwoanieintensywne"/>
          <w:rFonts w:cstheme="minorBidi"/>
          <w:b/>
          <w:bCs w:val="0"/>
          <w:color w:val="002060"/>
          <w:spacing w:val="0"/>
        </w:rPr>
        <w:t xml:space="preserve"> (PROJEKTOWANE POSTANOWIENIA UMOWY W SPRAWIE ZAMÓWIENIA PUBLICZNEGO, KTÓRE ZOSTANĄ WPROWADZONE DO TREŚCI UMOWY)</w:t>
      </w:r>
    </w:p>
    <w:p w14:paraId="0A973CC8" w14:textId="77777777" w:rsidR="005E4F29" w:rsidRPr="002F42BA" w:rsidRDefault="005E4F29" w:rsidP="00B523C4">
      <w:pPr>
        <w:pStyle w:val="Akapitzlist"/>
        <w:numPr>
          <w:ilvl w:val="0"/>
          <w:numId w:val="79"/>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Arial"/>
          <w:sz w:val="22"/>
          <w:szCs w:val="22"/>
        </w:rPr>
        <w:t>Wybrany Wykonawca jest zobowiązany do zawarcia umowy w sprawie zamówienia publicznego na warunkach określonych we wzorze umowy.</w:t>
      </w:r>
    </w:p>
    <w:p w14:paraId="67038312" w14:textId="77777777" w:rsidR="005E4F29" w:rsidRPr="002F42BA" w:rsidRDefault="005E4F29" w:rsidP="00B523C4">
      <w:pPr>
        <w:pStyle w:val="Akapitzlist"/>
        <w:numPr>
          <w:ilvl w:val="0"/>
          <w:numId w:val="79"/>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Arial"/>
          <w:sz w:val="22"/>
          <w:szCs w:val="22"/>
        </w:rPr>
        <w:t xml:space="preserve">Projektowane postanowienia umowy w sprawie zamówienia publicznego zawarte są w następujących załącznikach do niniejszej SWZ: </w:t>
      </w:r>
    </w:p>
    <w:p w14:paraId="0CC84624" w14:textId="77777777" w:rsidR="005E4F29" w:rsidRPr="002F42BA" w:rsidRDefault="005E4F29" w:rsidP="00B523C4">
      <w:pPr>
        <w:pStyle w:val="Akapitzlist"/>
        <w:numPr>
          <w:ilvl w:val="1"/>
          <w:numId w:val="7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Arial"/>
          <w:sz w:val="22"/>
          <w:szCs w:val="22"/>
        </w:rPr>
        <w:t xml:space="preserve">Dla Części I zamówienia : </w:t>
      </w:r>
      <w:r w:rsidRPr="002F42BA">
        <w:rPr>
          <w:rFonts w:asciiTheme="majorHAnsi" w:hAnsiTheme="majorHAnsi" w:cs="Calibri"/>
          <w:sz w:val="22"/>
          <w:szCs w:val="22"/>
        </w:rPr>
        <w:t xml:space="preserve">załącznik </w:t>
      </w:r>
      <w:r w:rsidRPr="002F42BA">
        <w:rPr>
          <w:rFonts w:asciiTheme="majorHAnsi" w:hAnsiTheme="majorHAnsi" w:cs="Calibri"/>
          <w:iCs/>
          <w:sz w:val="22"/>
          <w:szCs w:val="22"/>
        </w:rPr>
        <w:t xml:space="preserve">nr 4A do </w:t>
      </w:r>
      <w:r w:rsidR="00431023" w:rsidRPr="002F42BA">
        <w:rPr>
          <w:rFonts w:asciiTheme="majorHAnsi" w:hAnsiTheme="majorHAnsi" w:cs="Calibri"/>
          <w:iCs/>
          <w:sz w:val="22"/>
          <w:szCs w:val="22"/>
        </w:rPr>
        <w:t>SWZ</w:t>
      </w:r>
      <w:r w:rsidRPr="002F42BA">
        <w:rPr>
          <w:rFonts w:asciiTheme="majorHAnsi" w:hAnsiTheme="majorHAnsi" w:cs="Calibri"/>
          <w:iCs/>
          <w:sz w:val="22"/>
          <w:szCs w:val="22"/>
        </w:rPr>
        <w:t xml:space="preserve"> – wzór umowy;</w:t>
      </w:r>
    </w:p>
    <w:p w14:paraId="7A3779E3" w14:textId="77777777" w:rsidR="005E4F29" w:rsidRPr="00B6608C" w:rsidRDefault="005E4F29" w:rsidP="00B523C4">
      <w:pPr>
        <w:pStyle w:val="Akapitzlist"/>
        <w:numPr>
          <w:ilvl w:val="1"/>
          <w:numId w:val="7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Arial"/>
          <w:sz w:val="22"/>
          <w:szCs w:val="22"/>
        </w:rPr>
        <w:t>Dla Części I</w:t>
      </w:r>
      <w:r w:rsidR="00E275BB" w:rsidRPr="002F42BA">
        <w:rPr>
          <w:rFonts w:asciiTheme="majorHAnsi" w:hAnsiTheme="majorHAnsi" w:cs="Arial"/>
          <w:sz w:val="22"/>
          <w:szCs w:val="22"/>
        </w:rPr>
        <w:t>I</w:t>
      </w:r>
      <w:r w:rsidRPr="002F42BA">
        <w:rPr>
          <w:rFonts w:asciiTheme="majorHAnsi" w:hAnsiTheme="majorHAnsi" w:cs="Arial"/>
          <w:sz w:val="22"/>
          <w:szCs w:val="22"/>
        </w:rPr>
        <w:t xml:space="preserve"> zamówienia : </w:t>
      </w:r>
      <w:r w:rsidRPr="002F42BA">
        <w:rPr>
          <w:rFonts w:asciiTheme="majorHAnsi" w:hAnsiTheme="majorHAnsi" w:cs="Calibri"/>
          <w:sz w:val="22"/>
          <w:szCs w:val="22"/>
        </w:rPr>
        <w:t xml:space="preserve">załącznik </w:t>
      </w:r>
      <w:r w:rsidRPr="002F42BA">
        <w:rPr>
          <w:rFonts w:asciiTheme="majorHAnsi" w:hAnsiTheme="majorHAnsi" w:cs="Calibri"/>
          <w:iCs/>
          <w:sz w:val="22"/>
          <w:szCs w:val="22"/>
        </w:rPr>
        <w:t xml:space="preserve">nr 4B do </w:t>
      </w:r>
      <w:r w:rsidR="00431023" w:rsidRPr="002F42BA">
        <w:rPr>
          <w:rFonts w:asciiTheme="majorHAnsi" w:hAnsiTheme="majorHAnsi" w:cs="Calibri"/>
          <w:iCs/>
          <w:sz w:val="22"/>
          <w:szCs w:val="22"/>
        </w:rPr>
        <w:t>SWZ</w:t>
      </w:r>
      <w:r w:rsidRPr="002F42BA">
        <w:rPr>
          <w:rFonts w:asciiTheme="majorHAnsi" w:hAnsiTheme="majorHAnsi" w:cs="Calibri"/>
          <w:iCs/>
          <w:sz w:val="22"/>
          <w:szCs w:val="22"/>
        </w:rPr>
        <w:t xml:space="preserve"> – wzór umowy</w:t>
      </w:r>
      <w:r w:rsidR="00E275BB" w:rsidRPr="002F42BA">
        <w:rPr>
          <w:rFonts w:asciiTheme="majorHAnsi" w:hAnsiTheme="majorHAnsi" w:cs="Calibri"/>
          <w:iCs/>
          <w:sz w:val="22"/>
          <w:szCs w:val="22"/>
        </w:rPr>
        <w:t>;</w:t>
      </w:r>
    </w:p>
    <w:p w14:paraId="3D4BFD1D" w14:textId="77777777" w:rsidR="00E93A1D" w:rsidRPr="002F42BA" w:rsidRDefault="00E93A1D" w:rsidP="00B523C4">
      <w:pPr>
        <w:pStyle w:val="Akapitzlist"/>
        <w:numPr>
          <w:ilvl w:val="0"/>
          <w:numId w:val="79"/>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Calibri"/>
          <w:sz w:val="22"/>
          <w:szCs w:val="22"/>
        </w:rPr>
        <w:t>Wzór umowy zostanie uzupełniony o niezbędne informacje dotyczące w szczególności Wykonawcy</w:t>
      </w:r>
      <w:r w:rsidR="001D6C9A" w:rsidRPr="002F42BA">
        <w:rPr>
          <w:rFonts w:asciiTheme="majorHAnsi" w:hAnsiTheme="majorHAnsi" w:cs="Calibri"/>
          <w:sz w:val="22"/>
          <w:szCs w:val="22"/>
        </w:rPr>
        <w:t>, osób skierowanych do realizacji zamówienia</w:t>
      </w:r>
      <w:r w:rsidRPr="002F42BA">
        <w:rPr>
          <w:rFonts w:asciiTheme="majorHAnsi" w:hAnsiTheme="majorHAnsi" w:cs="Calibri"/>
          <w:sz w:val="22"/>
          <w:szCs w:val="22"/>
        </w:rPr>
        <w:t xml:space="preserve"> oraz wartości umowy.</w:t>
      </w:r>
    </w:p>
    <w:p w14:paraId="273A20EC" w14:textId="77777777" w:rsidR="00E275BB" w:rsidRPr="002F42BA" w:rsidRDefault="00E275BB" w:rsidP="00B523C4">
      <w:pPr>
        <w:pStyle w:val="Akapitzlist"/>
        <w:numPr>
          <w:ilvl w:val="0"/>
          <w:numId w:val="79"/>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Arial"/>
          <w:sz w:val="22"/>
          <w:szCs w:val="22"/>
        </w:rPr>
        <w:t>Zakres świadczenia Wykonawcy wynikający z umowy jest tożsamy z jego zobowiązaniem zawartym w ofercie.</w:t>
      </w:r>
    </w:p>
    <w:p w14:paraId="7C0DB9F9" w14:textId="77777777" w:rsidR="00E275BB" w:rsidRPr="002F42BA" w:rsidRDefault="00E275BB" w:rsidP="00B523C4">
      <w:pPr>
        <w:pStyle w:val="Akapitzlist"/>
        <w:numPr>
          <w:ilvl w:val="0"/>
          <w:numId w:val="79"/>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Arial"/>
          <w:sz w:val="22"/>
          <w:szCs w:val="22"/>
        </w:rPr>
        <w:t xml:space="preserve">Zamawiający przewiduje możliwość zmiany zawartej umowy w stosunku do treści wybranej oferty w zakresie uregulowanym w art. 454-455 </w:t>
      </w:r>
      <w:r w:rsidR="00134668" w:rsidRPr="002F42BA">
        <w:rPr>
          <w:rFonts w:asciiTheme="majorHAnsi" w:hAnsiTheme="majorHAnsi" w:cs="Arial"/>
          <w:sz w:val="22"/>
          <w:szCs w:val="22"/>
        </w:rPr>
        <w:t>ustaw</w:t>
      </w:r>
      <w:r w:rsidR="009C131B">
        <w:rPr>
          <w:rFonts w:asciiTheme="majorHAnsi" w:hAnsiTheme="majorHAnsi" w:cs="Arial"/>
          <w:sz w:val="22"/>
          <w:szCs w:val="22"/>
        </w:rPr>
        <w:t>y</w:t>
      </w:r>
      <w:r w:rsidR="00134668" w:rsidRPr="002F42BA">
        <w:rPr>
          <w:rFonts w:asciiTheme="majorHAnsi" w:hAnsiTheme="majorHAnsi" w:cs="Arial"/>
          <w:sz w:val="22"/>
          <w:szCs w:val="22"/>
        </w:rPr>
        <w:t xml:space="preserve"> Pzp</w:t>
      </w:r>
      <w:r w:rsidRPr="002F42BA">
        <w:rPr>
          <w:rFonts w:asciiTheme="majorHAnsi" w:hAnsiTheme="majorHAnsi" w:cs="Arial"/>
          <w:sz w:val="22"/>
          <w:szCs w:val="22"/>
        </w:rPr>
        <w:t xml:space="preserve"> oraz wskazanym we </w:t>
      </w:r>
      <w:r w:rsidR="00E455B8" w:rsidRPr="002F42BA">
        <w:rPr>
          <w:rFonts w:asciiTheme="majorHAnsi" w:hAnsiTheme="majorHAnsi" w:cs="Arial"/>
          <w:sz w:val="22"/>
          <w:szCs w:val="22"/>
        </w:rPr>
        <w:t>w</w:t>
      </w:r>
      <w:r w:rsidRPr="002F42BA">
        <w:rPr>
          <w:rFonts w:asciiTheme="majorHAnsi" w:hAnsiTheme="majorHAnsi" w:cs="Arial"/>
          <w:sz w:val="22"/>
          <w:szCs w:val="22"/>
        </w:rPr>
        <w:t xml:space="preserve">zorze </w:t>
      </w:r>
      <w:r w:rsidR="00E455B8" w:rsidRPr="002F42BA">
        <w:rPr>
          <w:rFonts w:asciiTheme="majorHAnsi" w:hAnsiTheme="majorHAnsi" w:cs="Arial"/>
          <w:sz w:val="22"/>
          <w:szCs w:val="22"/>
        </w:rPr>
        <w:t>u</w:t>
      </w:r>
      <w:r w:rsidRPr="002F42BA">
        <w:rPr>
          <w:rFonts w:asciiTheme="majorHAnsi" w:hAnsiTheme="majorHAnsi" w:cs="Arial"/>
          <w:sz w:val="22"/>
          <w:szCs w:val="22"/>
        </w:rPr>
        <w:t>mowy, stanowiącym</w:t>
      </w:r>
      <w:r w:rsidR="00E455B8" w:rsidRPr="002F42BA">
        <w:rPr>
          <w:rFonts w:asciiTheme="majorHAnsi" w:hAnsiTheme="majorHAnsi" w:cs="Arial"/>
          <w:sz w:val="22"/>
          <w:szCs w:val="22"/>
        </w:rPr>
        <w:t xml:space="preserve">: </w:t>
      </w:r>
    </w:p>
    <w:p w14:paraId="35A48729" w14:textId="77777777" w:rsidR="00E455B8" w:rsidRPr="002F42BA" w:rsidRDefault="00E455B8" w:rsidP="00B523C4">
      <w:pPr>
        <w:pStyle w:val="Akapitzlist"/>
        <w:numPr>
          <w:ilvl w:val="1"/>
          <w:numId w:val="7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Arial"/>
          <w:sz w:val="22"/>
          <w:szCs w:val="22"/>
        </w:rPr>
        <w:t xml:space="preserve">Dla Części I zamówienia : </w:t>
      </w:r>
      <w:r w:rsidRPr="002F42BA">
        <w:rPr>
          <w:rFonts w:asciiTheme="majorHAnsi" w:hAnsiTheme="majorHAnsi" w:cs="Calibri"/>
          <w:sz w:val="22"/>
          <w:szCs w:val="22"/>
        </w:rPr>
        <w:t xml:space="preserve">załącznik </w:t>
      </w:r>
      <w:r w:rsidRPr="002F42BA">
        <w:rPr>
          <w:rFonts w:asciiTheme="majorHAnsi" w:hAnsiTheme="majorHAnsi" w:cs="Calibri"/>
          <w:iCs/>
          <w:sz w:val="22"/>
          <w:szCs w:val="22"/>
        </w:rPr>
        <w:t xml:space="preserve">nr 4A do </w:t>
      </w:r>
      <w:r w:rsidR="00431023" w:rsidRPr="002F42BA">
        <w:rPr>
          <w:rFonts w:asciiTheme="majorHAnsi" w:hAnsiTheme="majorHAnsi" w:cs="Calibri"/>
          <w:iCs/>
          <w:sz w:val="22"/>
          <w:szCs w:val="22"/>
        </w:rPr>
        <w:t>SWZ</w:t>
      </w:r>
      <w:r w:rsidRPr="002F42BA">
        <w:rPr>
          <w:rFonts w:asciiTheme="majorHAnsi" w:hAnsiTheme="majorHAnsi" w:cs="Calibri"/>
          <w:iCs/>
          <w:sz w:val="22"/>
          <w:szCs w:val="22"/>
        </w:rPr>
        <w:t xml:space="preserve"> – wzór umowy;</w:t>
      </w:r>
    </w:p>
    <w:p w14:paraId="03E1F38F" w14:textId="77777777" w:rsidR="00134668" w:rsidRPr="00B6608C" w:rsidRDefault="00E455B8" w:rsidP="00B523C4">
      <w:pPr>
        <w:pStyle w:val="Akapitzlist"/>
        <w:numPr>
          <w:ilvl w:val="1"/>
          <w:numId w:val="7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Arial"/>
          <w:sz w:val="22"/>
          <w:szCs w:val="22"/>
        </w:rPr>
        <w:t xml:space="preserve">Dla Części II zamówienia : </w:t>
      </w:r>
      <w:r w:rsidRPr="002F42BA">
        <w:rPr>
          <w:rFonts w:asciiTheme="majorHAnsi" w:hAnsiTheme="majorHAnsi" w:cs="Calibri"/>
          <w:sz w:val="22"/>
          <w:szCs w:val="22"/>
        </w:rPr>
        <w:t xml:space="preserve">załącznik </w:t>
      </w:r>
      <w:r w:rsidRPr="002F42BA">
        <w:rPr>
          <w:rFonts w:asciiTheme="majorHAnsi" w:hAnsiTheme="majorHAnsi" w:cs="Calibri"/>
          <w:iCs/>
          <w:sz w:val="22"/>
          <w:szCs w:val="22"/>
        </w:rPr>
        <w:t xml:space="preserve">nr 4B do </w:t>
      </w:r>
      <w:r w:rsidR="00431023" w:rsidRPr="002F42BA">
        <w:rPr>
          <w:rFonts w:asciiTheme="majorHAnsi" w:hAnsiTheme="majorHAnsi" w:cs="Calibri"/>
          <w:iCs/>
          <w:sz w:val="22"/>
          <w:szCs w:val="22"/>
        </w:rPr>
        <w:t>SWZ</w:t>
      </w:r>
      <w:r w:rsidRPr="002F42BA">
        <w:rPr>
          <w:rFonts w:asciiTheme="majorHAnsi" w:hAnsiTheme="majorHAnsi" w:cs="Calibri"/>
          <w:iCs/>
          <w:sz w:val="22"/>
          <w:szCs w:val="22"/>
        </w:rPr>
        <w:t xml:space="preserve"> – wzór umowy;</w:t>
      </w:r>
    </w:p>
    <w:p w14:paraId="0E496941" w14:textId="77777777" w:rsidR="00E455B8" w:rsidRPr="002F42BA" w:rsidRDefault="00E455B8" w:rsidP="00B523C4">
      <w:pPr>
        <w:pStyle w:val="Akapitzlist"/>
        <w:numPr>
          <w:ilvl w:val="0"/>
          <w:numId w:val="79"/>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Arial"/>
          <w:sz w:val="22"/>
          <w:szCs w:val="22"/>
        </w:rPr>
        <w:t>Zmiana umowy wymaga dla swej ważności, pod rygorem nieważności, zachowania formy pisemnej.</w:t>
      </w:r>
    </w:p>
    <w:p w14:paraId="31578DD9" w14:textId="77777777"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lastRenderedPageBreak/>
        <w:t>ROZDZ. XX</w:t>
      </w:r>
      <w:r w:rsidR="00E455B8" w:rsidRPr="002F42BA">
        <w:rPr>
          <w:rStyle w:val="Odwoanieintensywne"/>
          <w:rFonts w:cstheme="minorBidi"/>
          <w:b/>
          <w:bCs w:val="0"/>
          <w:color w:val="002060"/>
          <w:spacing w:val="0"/>
        </w:rPr>
        <w:t>V</w:t>
      </w:r>
      <w:r w:rsidRPr="002F42BA">
        <w:rPr>
          <w:rStyle w:val="Odwoanieintensywne"/>
          <w:rFonts w:cstheme="minorBidi"/>
          <w:b/>
          <w:bCs w:val="0"/>
          <w:color w:val="002060"/>
          <w:spacing w:val="0"/>
        </w:rPr>
        <w:tab/>
      </w:r>
      <w:r w:rsidR="00E455B8" w:rsidRPr="002F42BA">
        <w:rPr>
          <w:rStyle w:val="Odwoanieintensywne"/>
          <w:rFonts w:cstheme="minorBidi"/>
          <w:b/>
          <w:bCs w:val="0"/>
          <w:color w:val="002060"/>
          <w:spacing w:val="0"/>
        </w:rPr>
        <w:t>POUCZENIE O ŚRODKACH OCHRONY PRAWNEJ PRZYSŁUGUJĄCYCH WYKONAWCY</w:t>
      </w:r>
      <w:r w:rsidRPr="002F42BA">
        <w:rPr>
          <w:rStyle w:val="Odwoanieintensywne"/>
          <w:rFonts w:cstheme="minorBidi"/>
          <w:b/>
          <w:bCs w:val="0"/>
          <w:color w:val="002060"/>
          <w:spacing w:val="0"/>
        </w:rPr>
        <w:t>.</w:t>
      </w:r>
    </w:p>
    <w:p w14:paraId="06E99042" w14:textId="77777777" w:rsidR="00E455B8" w:rsidRPr="002F42BA" w:rsidRDefault="00E455B8" w:rsidP="00B523C4">
      <w:pPr>
        <w:numPr>
          <w:ilvl w:val="0"/>
          <w:numId w:val="88"/>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Środki ochrony prawnej określone</w:t>
      </w:r>
      <w:r w:rsidR="00FB11E1" w:rsidRPr="002F42BA">
        <w:rPr>
          <w:rFonts w:asciiTheme="majorHAnsi" w:hAnsiTheme="majorHAnsi" w:cs="Arial"/>
          <w:sz w:val="22"/>
          <w:szCs w:val="22"/>
        </w:rPr>
        <w:t xml:space="preserve"> w </w:t>
      </w:r>
      <w:r w:rsidR="009C131B">
        <w:rPr>
          <w:rFonts w:asciiTheme="majorHAnsi" w:hAnsiTheme="majorHAnsi" w:cs="Arial"/>
          <w:sz w:val="22"/>
          <w:szCs w:val="22"/>
        </w:rPr>
        <w:t>D</w:t>
      </w:r>
      <w:r w:rsidR="00FB11E1" w:rsidRPr="002F42BA">
        <w:rPr>
          <w:rFonts w:asciiTheme="majorHAnsi" w:hAnsiTheme="majorHAnsi" w:cs="Arial"/>
          <w:sz w:val="22"/>
          <w:szCs w:val="22"/>
        </w:rPr>
        <w:t>ziale IX ustawy Pzp</w:t>
      </w:r>
      <w:r w:rsidRPr="002F42BA">
        <w:rPr>
          <w:rFonts w:asciiTheme="majorHAnsi" w:hAnsiTheme="majorHAnsi" w:cs="Arial"/>
          <w:sz w:val="22"/>
          <w:szCs w:val="22"/>
        </w:rPr>
        <w:t xml:space="preserve"> przysługują </w:t>
      </w:r>
      <w:r w:rsidR="000B5E04" w:rsidRPr="002F42BA">
        <w:rPr>
          <w:rFonts w:asciiTheme="majorHAnsi" w:hAnsiTheme="majorHAnsi" w:cs="Arial"/>
          <w:sz w:val="22"/>
          <w:szCs w:val="22"/>
        </w:rPr>
        <w:t>W</w:t>
      </w:r>
      <w:r w:rsidRPr="002F42BA">
        <w:rPr>
          <w:rFonts w:asciiTheme="majorHAnsi" w:hAnsiTheme="majorHAnsi" w:cs="Arial"/>
          <w:sz w:val="22"/>
          <w:szCs w:val="22"/>
        </w:rPr>
        <w:t xml:space="preserve">ykonawcy, oraz innemu podmiotowi, jeżeli ma lub miał interes w uzyskaniu zamówienia oraz poniósł lub może ponieść szkodę w wyniku naruszenia przez zamawiającego przepisów ustawy </w:t>
      </w:r>
      <w:r w:rsidR="0035283B" w:rsidRPr="002F42BA">
        <w:rPr>
          <w:rFonts w:asciiTheme="majorHAnsi" w:hAnsiTheme="majorHAnsi" w:cs="Arial"/>
          <w:sz w:val="22"/>
          <w:szCs w:val="22"/>
        </w:rPr>
        <w:t>Pzp</w:t>
      </w:r>
      <w:r w:rsidRPr="002F42BA">
        <w:rPr>
          <w:rFonts w:asciiTheme="majorHAnsi" w:hAnsiTheme="majorHAnsi" w:cs="Arial"/>
          <w:sz w:val="22"/>
          <w:szCs w:val="22"/>
        </w:rPr>
        <w:t xml:space="preserve">. </w:t>
      </w:r>
      <w:r w:rsidR="00FB11E1" w:rsidRPr="002F42BA">
        <w:rPr>
          <w:rFonts w:asciiTheme="majorHAnsi" w:hAnsiTheme="majorHAnsi" w:cs="Arial"/>
          <w:sz w:val="22"/>
          <w:szCs w:val="22"/>
        </w:rPr>
        <w:t xml:space="preserve"> Szczegółowe informacje dotyczące środków ochrony prawnej określone są w Dziale IX „Środki ochrony prawnej” ustawy Pzp.</w:t>
      </w:r>
    </w:p>
    <w:p w14:paraId="494FDFF6" w14:textId="77777777" w:rsidR="00E455B8" w:rsidRPr="002F42BA" w:rsidRDefault="00E455B8" w:rsidP="00B523C4">
      <w:pPr>
        <w:numPr>
          <w:ilvl w:val="0"/>
          <w:numId w:val="88"/>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Środki ochrony prawnej wobec ogłoszenia wszczynającego postępowanie o udzielenie zamówienia oraz dokumentów zamówienia przysługują również organizacjom wpisanym na</w:t>
      </w:r>
      <w:r w:rsidR="009C131B">
        <w:rPr>
          <w:rFonts w:asciiTheme="majorHAnsi" w:hAnsiTheme="majorHAnsi" w:cs="Arial"/>
          <w:sz w:val="22"/>
          <w:szCs w:val="22"/>
        </w:rPr>
        <w:t> </w:t>
      </w:r>
      <w:r w:rsidRPr="002F42BA">
        <w:rPr>
          <w:rFonts w:asciiTheme="majorHAnsi" w:hAnsiTheme="majorHAnsi" w:cs="Arial"/>
          <w:sz w:val="22"/>
          <w:szCs w:val="22"/>
        </w:rPr>
        <w:t xml:space="preserve">listę, o której mowa w art. 469 pkt 15 </w:t>
      </w:r>
      <w:r w:rsidR="000B5E04" w:rsidRPr="002F42BA">
        <w:rPr>
          <w:rFonts w:asciiTheme="majorHAnsi" w:hAnsiTheme="majorHAnsi" w:cs="Arial"/>
          <w:sz w:val="22"/>
          <w:szCs w:val="22"/>
        </w:rPr>
        <w:t>ustawy Pzp</w:t>
      </w:r>
      <w:r w:rsidRPr="002F42BA">
        <w:rPr>
          <w:rFonts w:asciiTheme="majorHAnsi" w:hAnsiTheme="majorHAnsi" w:cs="Arial"/>
          <w:sz w:val="22"/>
          <w:szCs w:val="22"/>
        </w:rPr>
        <w:t>. oraz Rzecznikowi Małych i Średnich Przedsiębiorców.</w:t>
      </w:r>
    </w:p>
    <w:p w14:paraId="184FABBF" w14:textId="77777777" w:rsidR="00E455B8" w:rsidRPr="002F42BA" w:rsidRDefault="00E455B8" w:rsidP="00B523C4">
      <w:pPr>
        <w:numPr>
          <w:ilvl w:val="0"/>
          <w:numId w:val="88"/>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Odwołanie przysługuje na:</w:t>
      </w:r>
    </w:p>
    <w:p w14:paraId="437C8DE3" w14:textId="77777777" w:rsidR="00E455B8" w:rsidRPr="002F42BA" w:rsidRDefault="00E455B8" w:rsidP="00B523C4">
      <w:pPr>
        <w:numPr>
          <w:ilvl w:val="1"/>
          <w:numId w:val="88"/>
        </w:numPr>
        <w:suppressAutoHyphens/>
        <w:spacing w:line="276" w:lineRule="auto"/>
        <w:ind w:left="993" w:hanging="567"/>
        <w:jc w:val="both"/>
        <w:rPr>
          <w:rFonts w:asciiTheme="majorHAnsi" w:hAnsiTheme="majorHAnsi" w:cs="Arial"/>
          <w:sz w:val="22"/>
          <w:szCs w:val="22"/>
        </w:rPr>
      </w:pPr>
      <w:r w:rsidRPr="002F42BA">
        <w:rPr>
          <w:rFonts w:asciiTheme="majorHAnsi" w:hAnsiTheme="majorHAnsi" w:cs="Arial"/>
          <w:sz w:val="22"/>
          <w:szCs w:val="22"/>
        </w:rPr>
        <w:t>niezgodną z przepisami ustawy czynność Zamawiającego, podjętą w postępowaniu o udzielenie zamówienia, w tym na projektowane postanowienie umowy;</w:t>
      </w:r>
    </w:p>
    <w:p w14:paraId="1C5C0C97" w14:textId="77777777" w:rsidR="00E455B8" w:rsidRPr="002F42BA" w:rsidRDefault="00E455B8" w:rsidP="00B523C4">
      <w:pPr>
        <w:pStyle w:val="Akapitzlist"/>
        <w:numPr>
          <w:ilvl w:val="1"/>
          <w:numId w:val="88"/>
        </w:numPr>
        <w:tabs>
          <w:tab w:val="left" w:pos="6379"/>
        </w:tabs>
        <w:suppressAutoHyphens/>
        <w:spacing w:line="276" w:lineRule="auto"/>
        <w:ind w:left="993" w:hanging="567"/>
        <w:jc w:val="both"/>
        <w:rPr>
          <w:rFonts w:asciiTheme="majorHAnsi" w:hAnsiTheme="majorHAnsi" w:cs="Arial"/>
          <w:sz w:val="22"/>
          <w:szCs w:val="22"/>
        </w:rPr>
      </w:pPr>
      <w:r w:rsidRPr="002F42BA">
        <w:rPr>
          <w:rFonts w:asciiTheme="majorHAnsi" w:hAnsiTheme="majorHAnsi" w:cs="Arial"/>
          <w:sz w:val="22"/>
          <w:szCs w:val="22"/>
        </w:rPr>
        <w:t xml:space="preserve">zaniechanie czynności w postępowaniu o udzielenie zamówienia do której </w:t>
      </w:r>
      <w:r w:rsidR="000B5E04" w:rsidRPr="002F42BA">
        <w:rPr>
          <w:rFonts w:asciiTheme="majorHAnsi" w:hAnsiTheme="majorHAnsi" w:cs="Arial"/>
          <w:sz w:val="22"/>
          <w:szCs w:val="22"/>
        </w:rPr>
        <w:t>Z</w:t>
      </w:r>
      <w:r w:rsidRPr="002F42BA">
        <w:rPr>
          <w:rFonts w:asciiTheme="majorHAnsi" w:hAnsiTheme="majorHAnsi" w:cs="Arial"/>
          <w:sz w:val="22"/>
          <w:szCs w:val="22"/>
        </w:rPr>
        <w:t>amawiający był obowiązany na podstawie ustawy</w:t>
      </w:r>
      <w:r w:rsidR="000B5E04" w:rsidRPr="002F42BA">
        <w:rPr>
          <w:rFonts w:asciiTheme="majorHAnsi" w:hAnsiTheme="majorHAnsi" w:cs="Arial"/>
          <w:sz w:val="22"/>
          <w:szCs w:val="22"/>
        </w:rPr>
        <w:t xml:space="preserve"> Pzp</w:t>
      </w:r>
      <w:r w:rsidRPr="002F42BA">
        <w:rPr>
          <w:rFonts w:asciiTheme="majorHAnsi" w:hAnsiTheme="majorHAnsi" w:cs="Arial"/>
          <w:sz w:val="22"/>
          <w:szCs w:val="22"/>
        </w:rPr>
        <w:t>.</w:t>
      </w:r>
    </w:p>
    <w:p w14:paraId="125BCF81" w14:textId="77777777" w:rsidR="000B5E04" w:rsidRPr="002F42BA" w:rsidRDefault="00E455B8" w:rsidP="00B523C4">
      <w:pPr>
        <w:numPr>
          <w:ilvl w:val="0"/>
          <w:numId w:val="88"/>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 xml:space="preserve">Odwołanie wnosi się do Prezesa Izby. Odwołujący przekazuje kopię odwołania </w:t>
      </w:r>
      <w:r w:rsidR="000B5E04" w:rsidRPr="002F42BA">
        <w:rPr>
          <w:rFonts w:asciiTheme="majorHAnsi" w:hAnsiTheme="majorHAnsi" w:cs="Arial"/>
          <w:sz w:val="22"/>
          <w:szCs w:val="22"/>
        </w:rPr>
        <w:t>Z</w:t>
      </w:r>
      <w:r w:rsidRPr="002F42BA">
        <w:rPr>
          <w:rFonts w:asciiTheme="majorHAnsi" w:hAnsiTheme="majorHAnsi" w:cs="Arial"/>
          <w:sz w:val="22"/>
          <w:szCs w:val="22"/>
        </w:rPr>
        <w:t>amawiającemu przed upływem terminu do wniesienia odwołania w taki sposób, aby mógł on zapoznać się z jego treścią przed upływem tego terminu.</w:t>
      </w:r>
    </w:p>
    <w:p w14:paraId="673448C0" w14:textId="77777777" w:rsidR="000B5E04" w:rsidRPr="002F42BA" w:rsidRDefault="00E455B8" w:rsidP="00B523C4">
      <w:pPr>
        <w:numPr>
          <w:ilvl w:val="0"/>
          <w:numId w:val="88"/>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Odwołanie wobec treści ogłoszenia lub treści SWZ wnosi się w terminie 5 dni od dnia zamieszczenia ogłoszenia w Biuletynie Zamówień Publicznych lub treści SWZ na stronie internetowej.</w:t>
      </w:r>
    </w:p>
    <w:p w14:paraId="5BD7D320" w14:textId="77777777" w:rsidR="000B5E04" w:rsidRPr="002F42BA" w:rsidRDefault="00E455B8" w:rsidP="00B523C4">
      <w:pPr>
        <w:numPr>
          <w:ilvl w:val="0"/>
          <w:numId w:val="88"/>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 xml:space="preserve">Odwołanie wnosi się w terminie: </w:t>
      </w:r>
    </w:p>
    <w:p w14:paraId="01CB699E" w14:textId="77777777" w:rsidR="000B5E04" w:rsidRPr="002F42BA" w:rsidRDefault="00E455B8" w:rsidP="00B523C4">
      <w:pPr>
        <w:numPr>
          <w:ilvl w:val="1"/>
          <w:numId w:val="88"/>
        </w:numPr>
        <w:suppressAutoHyphens/>
        <w:spacing w:line="276" w:lineRule="auto"/>
        <w:ind w:left="993" w:hanging="567"/>
        <w:jc w:val="both"/>
        <w:rPr>
          <w:rFonts w:asciiTheme="majorHAnsi" w:hAnsiTheme="majorHAnsi" w:cs="Arial"/>
          <w:sz w:val="22"/>
          <w:szCs w:val="22"/>
        </w:rPr>
      </w:pPr>
      <w:r w:rsidRPr="002F42BA">
        <w:rPr>
          <w:rFonts w:asciiTheme="majorHAnsi" w:hAnsiTheme="majorHAnsi" w:cs="Arial"/>
          <w:sz w:val="22"/>
          <w:szCs w:val="22"/>
        </w:rPr>
        <w:t xml:space="preserve">5 dni od dnia przekazania informacji o czynności </w:t>
      </w:r>
      <w:r w:rsidR="000B5E04" w:rsidRPr="002F42BA">
        <w:rPr>
          <w:rFonts w:asciiTheme="majorHAnsi" w:hAnsiTheme="majorHAnsi" w:cs="Arial"/>
          <w:sz w:val="22"/>
          <w:szCs w:val="22"/>
        </w:rPr>
        <w:t>Z</w:t>
      </w:r>
      <w:r w:rsidRPr="002F42BA">
        <w:rPr>
          <w:rFonts w:asciiTheme="majorHAnsi" w:hAnsiTheme="majorHAnsi" w:cs="Arial"/>
          <w:sz w:val="22"/>
          <w:szCs w:val="22"/>
        </w:rPr>
        <w:t>amawiającego stanowiącej podstawę jego wniesienia, jeżeli informacja została przekazana przy użyciu środków komunikacji elektronicznej,</w:t>
      </w:r>
    </w:p>
    <w:p w14:paraId="739F7097" w14:textId="77777777" w:rsidR="00E455B8" w:rsidRPr="002F42BA" w:rsidRDefault="00E455B8" w:rsidP="00B523C4">
      <w:pPr>
        <w:numPr>
          <w:ilvl w:val="1"/>
          <w:numId w:val="88"/>
        </w:numPr>
        <w:suppressAutoHyphens/>
        <w:spacing w:line="276" w:lineRule="auto"/>
        <w:ind w:left="993" w:hanging="567"/>
        <w:jc w:val="both"/>
        <w:rPr>
          <w:rFonts w:asciiTheme="majorHAnsi" w:hAnsiTheme="majorHAnsi" w:cs="Arial"/>
          <w:sz w:val="22"/>
          <w:szCs w:val="22"/>
        </w:rPr>
      </w:pPr>
      <w:r w:rsidRPr="002F42BA">
        <w:rPr>
          <w:rFonts w:asciiTheme="majorHAnsi" w:hAnsiTheme="majorHAnsi" w:cs="Arial"/>
          <w:sz w:val="22"/>
          <w:szCs w:val="22"/>
        </w:rPr>
        <w:t xml:space="preserve">10 dni od dnia przekazania informacji o czynności </w:t>
      </w:r>
      <w:r w:rsidR="000B5E04" w:rsidRPr="002F42BA">
        <w:rPr>
          <w:rFonts w:asciiTheme="majorHAnsi" w:hAnsiTheme="majorHAnsi" w:cs="Arial"/>
          <w:sz w:val="22"/>
          <w:szCs w:val="22"/>
        </w:rPr>
        <w:t>Z</w:t>
      </w:r>
      <w:r w:rsidRPr="002F42BA">
        <w:rPr>
          <w:rFonts w:asciiTheme="majorHAnsi" w:hAnsiTheme="majorHAnsi" w:cs="Arial"/>
          <w:sz w:val="22"/>
          <w:szCs w:val="22"/>
        </w:rPr>
        <w:t xml:space="preserve">amawiającego stanowiącej podstawę jego wniesienia, jeżeli informacja została przekazana w sposób inny niż określony w </w:t>
      </w:r>
      <w:r w:rsidR="000B5E04" w:rsidRPr="002F42BA">
        <w:rPr>
          <w:rFonts w:asciiTheme="majorHAnsi" w:hAnsiTheme="majorHAnsi" w:cs="Arial"/>
          <w:sz w:val="22"/>
          <w:szCs w:val="22"/>
        </w:rPr>
        <w:t xml:space="preserve">ust. </w:t>
      </w:r>
      <w:r w:rsidRPr="002F42BA">
        <w:rPr>
          <w:rFonts w:asciiTheme="majorHAnsi" w:hAnsiTheme="majorHAnsi" w:cs="Arial"/>
          <w:sz w:val="22"/>
          <w:szCs w:val="22"/>
        </w:rPr>
        <w:t xml:space="preserve"> 6.1.</w:t>
      </w:r>
    </w:p>
    <w:p w14:paraId="46AF58C7" w14:textId="77777777" w:rsidR="000B5E04" w:rsidRPr="002F42BA" w:rsidRDefault="00E455B8" w:rsidP="00B523C4">
      <w:pPr>
        <w:pStyle w:val="Akapitzlist"/>
        <w:numPr>
          <w:ilvl w:val="0"/>
          <w:numId w:val="88"/>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Odwołanie w przypadkach innych niż określone w ust.  5 i 6 wnosi się w terminie 5 dni od dnia, w którym powzięto lub przy zachowaniu należytej staranności można było powziąć wiadomość o okolicznościach stanowiących podstawę jego wniesienia</w:t>
      </w:r>
    </w:p>
    <w:p w14:paraId="4FEDA7E1" w14:textId="77777777" w:rsidR="000B5E04" w:rsidRPr="002F42BA" w:rsidRDefault="00E455B8" w:rsidP="00B523C4">
      <w:pPr>
        <w:pStyle w:val="Akapitzlist"/>
        <w:numPr>
          <w:ilvl w:val="0"/>
          <w:numId w:val="88"/>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 xml:space="preserve">Na orzeczenie Izby oraz postanowienie Prezesa Izby, o którym mowa w art. 519 ust. 1 ustawy </w:t>
      </w:r>
      <w:r w:rsidR="000B5E04" w:rsidRPr="002F42BA">
        <w:rPr>
          <w:rFonts w:asciiTheme="majorHAnsi" w:hAnsiTheme="majorHAnsi" w:cs="Arial"/>
          <w:sz w:val="22"/>
          <w:szCs w:val="22"/>
        </w:rPr>
        <w:t>Pzp</w:t>
      </w:r>
      <w:r w:rsidRPr="002F42BA">
        <w:rPr>
          <w:rFonts w:asciiTheme="majorHAnsi" w:hAnsiTheme="majorHAnsi" w:cs="Arial"/>
          <w:sz w:val="22"/>
          <w:szCs w:val="22"/>
        </w:rPr>
        <w:t>, stronom oraz uczestnikom postępowania odwoławczego przysługuje skarga do sądu.</w:t>
      </w:r>
    </w:p>
    <w:p w14:paraId="6B4E378E" w14:textId="77777777" w:rsidR="000B5E04" w:rsidRPr="002F42BA" w:rsidRDefault="00E455B8" w:rsidP="00B523C4">
      <w:pPr>
        <w:pStyle w:val="Akapitzlist"/>
        <w:numPr>
          <w:ilvl w:val="0"/>
          <w:numId w:val="88"/>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2B6341A" w14:textId="77777777" w:rsidR="000B5E04" w:rsidRPr="002F42BA" w:rsidRDefault="00E455B8" w:rsidP="00B523C4">
      <w:pPr>
        <w:pStyle w:val="Akapitzlist"/>
        <w:numPr>
          <w:ilvl w:val="0"/>
          <w:numId w:val="88"/>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Skargę wnosi się do Sądu Okręgowego w Warszawie - sądu zamówień publicznych, zwanego dalej "sądem zamówień publicznych".</w:t>
      </w:r>
    </w:p>
    <w:p w14:paraId="12F9AA7B" w14:textId="77777777" w:rsidR="00011C4A" w:rsidRPr="002F42BA" w:rsidRDefault="00E455B8" w:rsidP="00B523C4">
      <w:pPr>
        <w:pStyle w:val="Akapitzlist"/>
        <w:numPr>
          <w:ilvl w:val="0"/>
          <w:numId w:val="88"/>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 xml:space="preserve">Skargę wnosi się za pośrednictwem Prezesa Izby, w terminie 14 dni od dnia doręczenia orzeczenia Izby lub postanowienia Prezesa Izby, o którym mowa w art. 519 ust. 1 ustawy </w:t>
      </w:r>
      <w:r w:rsidR="000B5E04" w:rsidRPr="002F42BA">
        <w:rPr>
          <w:rFonts w:asciiTheme="majorHAnsi" w:hAnsiTheme="majorHAnsi" w:cs="Arial"/>
          <w:sz w:val="22"/>
          <w:szCs w:val="22"/>
        </w:rPr>
        <w:t>Pzp,</w:t>
      </w:r>
      <w:r w:rsidRPr="002F42BA">
        <w:rPr>
          <w:rFonts w:asciiTheme="majorHAnsi" w:hAnsiTheme="majorHAnsi" w:cs="Arial"/>
          <w:sz w:val="22"/>
          <w:szCs w:val="22"/>
        </w:rPr>
        <w:t xml:space="preserve"> przesyłając jednocześnie jej odpis przeciwnikowi skargi. Złożenie skargi w placówce pocztowej operatora wyznaczonego w rozumieniu ustawy z dnia 23 listopada 2012 r. - Prawo pocztowe jest równoznaczne z jej wniesieniem.</w:t>
      </w:r>
    </w:p>
    <w:p w14:paraId="0F0DECC8" w14:textId="77777777" w:rsidR="00E455B8" w:rsidRPr="002F42BA" w:rsidRDefault="00E455B8" w:rsidP="00B523C4">
      <w:pPr>
        <w:pStyle w:val="Akapitzlist"/>
        <w:numPr>
          <w:ilvl w:val="0"/>
          <w:numId w:val="88"/>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Prezes Izby przekazuje skargę wraz z aktami postępowania odwoławczego do sądu zamówień publicznych w terminie 7 dni od dnia jej otrzymania.</w:t>
      </w:r>
    </w:p>
    <w:p w14:paraId="24415BB2" w14:textId="77777777"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lastRenderedPageBreak/>
        <w:t>ROZDZ. XX</w:t>
      </w:r>
      <w:r w:rsidR="00E455B8" w:rsidRPr="002F42BA">
        <w:rPr>
          <w:rStyle w:val="Odwoanieintensywne"/>
          <w:rFonts w:cstheme="minorBidi"/>
          <w:b/>
          <w:bCs w:val="0"/>
          <w:color w:val="002060"/>
          <w:spacing w:val="0"/>
        </w:rPr>
        <w:t>V</w:t>
      </w:r>
      <w:r w:rsidR="00B235BA"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OBOWIĄZEK INFORMACYJNY WYNIKAJĄCY Z ART. 13 RODO W PRZYPADKU ZBIERANIA DANYCH OSOBOWYCH BEZPOŚREDNIO OD OSOBY FIZYCZNEJ, KTÓREJ DANE DOTYCZĄ, W CELU ZWIĄZANYM Z POSTĘPOWANIEM O</w:t>
      </w:r>
      <w:r w:rsidR="00035644" w:rsidRPr="002F42BA">
        <w:rPr>
          <w:rStyle w:val="Odwoanieintensywne"/>
          <w:rFonts w:cstheme="minorBidi"/>
          <w:b/>
          <w:bCs w:val="0"/>
          <w:color w:val="002060"/>
          <w:spacing w:val="0"/>
        </w:rPr>
        <w:t> </w:t>
      </w:r>
      <w:r w:rsidRPr="002F42BA">
        <w:rPr>
          <w:rStyle w:val="Odwoanieintensywne"/>
          <w:rFonts w:cstheme="minorBidi"/>
          <w:b/>
          <w:bCs w:val="0"/>
          <w:color w:val="002060"/>
          <w:spacing w:val="0"/>
        </w:rPr>
        <w:t>UDZIELENIE ZAMÓWIENIA PUBLICZNEGO.</w:t>
      </w:r>
    </w:p>
    <w:p w14:paraId="7A67877D" w14:textId="77777777" w:rsidR="00E93A1D" w:rsidRPr="002F42BA" w:rsidRDefault="00E93A1D" w:rsidP="0088774C">
      <w:pPr>
        <w:widowControl w:val="0"/>
        <w:tabs>
          <w:tab w:val="left" w:pos="0"/>
        </w:tabs>
        <w:suppressAutoHyphens/>
        <w:spacing w:after="200" w:line="276" w:lineRule="auto"/>
        <w:jc w:val="both"/>
        <w:rPr>
          <w:rFonts w:asciiTheme="majorHAnsi" w:hAnsiTheme="majorHAnsi" w:cs="Calibri"/>
          <w:sz w:val="22"/>
          <w:szCs w:val="22"/>
        </w:rPr>
      </w:pPr>
      <w:r w:rsidRPr="002F42BA">
        <w:rPr>
          <w:rFonts w:asciiTheme="majorHAnsi" w:hAnsiTheme="majorHAnsi" w:cs="Calibri"/>
          <w:sz w:val="22"/>
          <w:szCs w:val="22"/>
        </w:rPr>
        <w:t>Zgodnie z art. 13 ust. 1 i 2 rozporządzenia Parlamentu Europejskiego i Rady (UE) 2016/679 z</w:t>
      </w:r>
      <w:r w:rsidR="007C0577" w:rsidRPr="002F42BA">
        <w:rPr>
          <w:rFonts w:asciiTheme="majorHAnsi" w:hAnsiTheme="majorHAnsi" w:cs="Calibri"/>
          <w:sz w:val="22"/>
          <w:szCs w:val="22"/>
        </w:rPr>
        <w:t> </w:t>
      </w:r>
      <w:r w:rsidRPr="002F42BA">
        <w:rPr>
          <w:rFonts w:asciiTheme="majorHAnsi" w:hAnsiTheme="majorHAnsi" w:cs="Calibri"/>
          <w:sz w:val="22"/>
          <w:szCs w:val="22"/>
        </w:rPr>
        <w:t xml:space="preserve"> dn</w:t>
      </w:r>
      <w:r w:rsidR="00A56486" w:rsidRPr="002F42BA">
        <w:rPr>
          <w:rFonts w:asciiTheme="majorHAnsi" w:hAnsiTheme="majorHAnsi" w:cs="Calibri"/>
          <w:sz w:val="22"/>
          <w:szCs w:val="22"/>
        </w:rPr>
        <w:t xml:space="preserve">ia </w:t>
      </w:r>
      <w:r w:rsidR="009B4EAB" w:rsidRPr="002F42BA">
        <w:rPr>
          <w:rFonts w:asciiTheme="majorHAnsi" w:hAnsiTheme="majorHAnsi" w:cs="Calibri"/>
          <w:sz w:val="22"/>
          <w:szCs w:val="22"/>
        </w:rPr>
        <w:t>27 kwietnia 2016</w:t>
      </w:r>
      <w:r w:rsidRPr="002F42BA">
        <w:rPr>
          <w:rFonts w:asciiTheme="majorHAnsi" w:hAnsiTheme="majorHAnsi" w:cs="Calibri"/>
          <w:sz w:val="22"/>
          <w:szCs w:val="22"/>
        </w:rPr>
        <w:t>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0C5BFB7" w14:textId="77777777" w:rsidR="009824F1" w:rsidRPr="00262DCF" w:rsidRDefault="00E93A1D" w:rsidP="00B523C4">
      <w:pPr>
        <w:pStyle w:val="Akapitzlist"/>
        <w:numPr>
          <w:ilvl w:val="0"/>
          <w:numId w:val="80"/>
        </w:numPr>
        <w:suppressAutoHyphens/>
        <w:spacing w:after="200" w:line="276" w:lineRule="auto"/>
        <w:ind w:left="426" w:hanging="426"/>
        <w:contextualSpacing/>
        <w:jc w:val="both"/>
        <w:rPr>
          <w:rFonts w:asciiTheme="majorHAnsi" w:hAnsiTheme="majorHAnsi" w:cs="Calibri"/>
          <w:sz w:val="22"/>
          <w:szCs w:val="22"/>
        </w:rPr>
      </w:pPr>
      <w:r w:rsidRPr="00262DCF">
        <w:rPr>
          <w:rFonts w:asciiTheme="majorHAnsi" w:hAnsiTheme="majorHAnsi" w:cs="Calibri"/>
          <w:sz w:val="22"/>
          <w:szCs w:val="22"/>
        </w:rPr>
        <w:t>Administratorem danych osobowych jest:</w:t>
      </w:r>
      <w:r w:rsidR="00262DCF" w:rsidRPr="00262DCF">
        <w:rPr>
          <w:rFonts w:asciiTheme="majorHAnsi" w:hAnsiTheme="majorHAnsi" w:cs="Calibri"/>
          <w:sz w:val="22"/>
          <w:szCs w:val="22"/>
        </w:rPr>
        <w:t xml:space="preserve"> Przedsiębiorstwo Gospodarki Komunalnej Spółka z o.o., ul. Komunalna 5, 75-724 Koszalin </w:t>
      </w:r>
      <w:r w:rsidRPr="00262DCF">
        <w:rPr>
          <w:rFonts w:asciiTheme="majorHAnsi" w:hAnsiTheme="majorHAnsi"/>
          <w:sz w:val="22"/>
          <w:szCs w:val="22"/>
        </w:rPr>
        <w:t>oraz</w:t>
      </w:r>
      <w:r w:rsidR="003229AE" w:rsidRPr="00262DCF">
        <w:rPr>
          <w:rFonts w:asciiTheme="majorHAnsi" w:hAnsiTheme="majorHAnsi"/>
          <w:sz w:val="22"/>
          <w:szCs w:val="22"/>
        </w:rPr>
        <w:t> </w:t>
      </w:r>
      <w:r w:rsidRPr="00262DCF">
        <w:rPr>
          <w:rFonts w:asciiTheme="majorHAnsi" w:hAnsiTheme="majorHAnsi"/>
          <w:sz w:val="22"/>
          <w:szCs w:val="22"/>
        </w:rPr>
        <w:t>Nord</w:t>
      </w:r>
      <w:r w:rsidRPr="00262DCF">
        <w:rPr>
          <w:rFonts w:asciiTheme="majorHAnsi" w:hAnsiTheme="majorHAnsi" w:cs="Calibri"/>
          <w:sz w:val="22"/>
          <w:szCs w:val="22"/>
        </w:rPr>
        <w:t xml:space="preserve"> Partner Sp. </w:t>
      </w:r>
      <w:r w:rsidR="007C0577" w:rsidRPr="00262DCF">
        <w:rPr>
          <w:rFonts w:asciiTheme="majorHAnsi" w:hAnsiTheme="majorHAnsi" w:cs="Calibri"/>
          <w:sz w:val="22"/>
          <w:szCs w:val="22"/>
        </w:rPr>
        <w:t> </w:t>
      </w:r>
      <w:r w:rsidRPr="00262DCF">
        <w:rPr>
          <w:rFonts w:asciiTheme="majorHAnsi" w:hAnsiTheme="majorHAnsi" w:cs="Calibri"/>
          <w:sz w:val="22"/>
          <w:szCs w:val="22"/>
        </w:rPr>
        <w:t xml:space="preserve">z </w:t>
      </w:r>
      <w:r w:rsidR="007C0577" w:rsidRPr="00262DCF">
        <w:rPr>
          <w:rFonts w:asciiTheme="majorHAnsi" w:hAnsiTheme="majorHAnsi" w:cs="Calibri"/>
          <w:sz w:val="22"/>
          <w:szCs w:val="22"/>
        </w:rPr>
        <w:t> </w:t>
      </w:r>
      <w:r w:rsidRPr="00262DCF">
        <w:rPr>
          <w:rFonts w:asciiTheme="majorHAnsi" w:hAnsiTheme="majorHAnsi" w:cs="Calibri"/>
          <w:sz w:val="22"/>
          <w:szCs w:val="22"/>
        </w:rPr>
        <w:t xml:space="preserve">o.o. z siedzibą w Toruniu, ul. Lubicka 16, 87-100 Toruń, dane kontaktowe – </w:t>
      </w:r>
      <w:hyperlink r:id="rId40" w:history="1">
        <w:r w:rsidRPr="00262DCF">
          <w:rPr>
            <w:rStyle w:val="Hipercze"/>
            <w:rFonts w:asciiTheme="majorHAnsi" w:hAnsiTheme="majorHAnsi" w:cs="Calibri"/>
            <w:sz w:val="22"/>
            <w:szCs w:val="22"/>
          </w:rPr>
          <w:t>torun@np.com.pl</w:t>
        </w:r>
      </w:hyperlink>
      <w:r w:rsidRPr="00262DCF">
        <w:rPr>
          <w:rFonts w:asciiTheme="majorHAnsi" w:hAnsiTheme="majorHAnsi" w:cs="Calibri"/>
          <w:sz w:val="22"/>
          <w:szCs w:val="22"/>
        </w:rPr>
        <w:t>,  tel. (56) 651 43 00.</w:t>
      </w:r>
    </w:p>
    <w:p w14:paraId="11B636FC" w14:textId="77777777" w:rsidR="00245716" w:rsidRPr="00245716" w:rsidRDefault="00245716" w:rsidP="00245716">
      <w:pPr>
        <w:pStyle w:val="Akapitzlist"/>
        <w:numPr>
          <w:ilvl w:val="0"/>
          <w:numId w:val="80"/>
        </w:numPr>
        <w:suppressAutoHyphens/>
        <w:spacing w:after="200" w:line="276" w:lineRule="auto"/>
        <w:contextualSpacing/>
        <w:jc w:val="both"/>
        <w:rPr>
          <w:rFonts w:asciiTheme="majorHAnsi" w:hAnsiTheme="majorHAnsi" w:cs="Calibri"/>
          <w:sz w:val="22"/>
          <w:szCs w:val="22"/>
        </w:rPr>
      </w:pPr>
      <w:r w:rsidRPr="00245716">
        <w:rPr>
          <w:rFonts w:asciiTheme="majorHAnsi" w:hAnsiTheme="majorHAnsi" w:cs="Calibri"/>
          <w:sz w:val="22"/>
          <w:szCs w:val="22"/>
        </w:rPr>
        <w:t xml:space="preserve">Jeśli ma Pani/Pan pytania dotyczące sposobu i zakresu przetwarzania Pani/Pana danych osobowych przez Przedsiębiorstwo, a także przysługujących Pani/Panu uprawnień, prosimy </w:t>
      </w:r>
    </w:p>
    <w:p w14:paraId="16681D45" w14:textId="77777777" w:rsidR="00245716" w:rsidRPr="00245716" w:rsidRDefault="00245716" w:rsidP="00245716">
      <w:pPr>
        <w:pStyle w:val="Akapitzlist"/>
        <w:suppressAutoHyphens/>
        <w:spacing w:after="200" w:line="276" w:lineRule="auto"/>
        <w:ind w:left="360"/>
        <w:contextualSpacing/>
        <w:jc w:val="both"/>
        <w:rPr>
          <w:rFonts w:asciiTheme="majorHAnsi" w:hAnsiTheme="majorHAnsi" w:cs="Calibri"/>
          <w:sz w:val="22"/>
          <w:szCs w:val="22"/>
        </w:rPr>
      </w:pPr>
      <w:r w:rsidRPr="00245716">
        <w:rPr>
          <w:rFonts w:asciiTheme="majorHAnsi" w:hAnsiTheme="majorHAnsi" w:cs="Calibri"/>
          <w:sz w:val="22"/>
          <w:szCs w:val="22"/>
        </w:rPr>
        <w:t>o kontakt: Przedsiębiorstwo Gospodarki Komunalnej Spółka z o.o. ul. Komunalna 5 Koszalin bądź drogą elektroniczną poprzez: daneosobowe@pgkkoszalin.pl lub pisemnie na adres: Przedsiębiorstwo Gospodarki Komunalnej Spółka z o.o. ul. Komunalna 5 75-724 Koszalin.</w:t>
      </w:r>
    </w:p>
    <w:p w14:paraId="03973927" w14:textId="77777777" w:rsidR="009824F1" w:rsidRPr="002F42BA" w:rsidRDefault="00E93A1D" w:rsidP="00B523C4">
      <w:pPr>
        <w:pStyle w:val="Akapitzlist"/>
        <w:numPr>
          <w:ilvl w:val="0"/>
          <w:numId w:val="80"/>
        </w:numPr>
        <w:suppressAutoHyphens/>
        <w:spacing w:after="200"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 xml:space="preserve">Inspektor ochrony danych osobowych w Nord Partner Sp. z o.o. - dane kontaktowe: </w:t>
      </w:r>
      <w:hyperlink r:id="rId41" w:history="1">
        <w:r w:rsidRPr="002F42BA">
          <w:rPr>
            <w:rStyle w:val="Hipercze"/>
            <w:rFonts w:asciiTheme="majorHAnsi" w:hAnsiTheme="majorHAnsi" w:cs="Calibri"/>
            <w:sz w:val="22"/>
            <w:szCs w:val="22"/>
          </w:rPr>
          <w:t>odo@np.com.pl</w:t>
        </w:r>
      </w:hyperlink>
      <w:r w:rsidRPr="002F42BA">
        <w:rPr>
          <w:rStyle w:val="Hipercze"/>
          <w:rFonts w:asciiTheme="majorHAnsi" w:hAnsiTheme="majorHAnsi" w:cs="Calibri"/>
          <w:sz w:val="22"/>
          <w:szCs w:val="22"/>
        </w:rPr>
        <w:t>.</w:t>
      </w:r>
      <w:r w:rsidRPr="002F42BA">
        <w:rPr>
          <w:rFonts w:asciiTheme="majorHAnsi" w:hAnsiTheme="majorHAnsi" w:cs="Calibri"/>
          <w:sz w:val="22"/>
          <w:szCs w:val="22"/>
        </w:rPr>
        <w:t xml:space="preserve"> </w:t>
      </w:r>
    </w:p>
    <w:p w14:paraId="5B783BD9" w14:textId="77777777" w:rsidR="009824F1" w:rsidRPr="002F42BA" w:rsidRDefault="00E93A1D" w:rsidP="00B523C4">
      <w:pPr>
        <w:pStyle w:val="Akapitzlist"/>
        <w:numPr>
          <w:ilvl w:val="0"/>
          <w:numId w:val="80"/>
        </w:numPr>
        <w:suppressAutoHyphens/>
        <w:spacing w:after="200"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Pani/Pana dane osobowe będą wykorzystywane w celu realizacji postępowania o udzie</w:t>
      </w:r>
      <w:r w:rsidR="009B4EAB" w:rsidRPr="002F42BA">
        <w:rPr>
          <w:rFonts w:asciiTheme="majorHAnsi" w:hAnsiTheme="majorHAnsi" w:cs="Calibri"/>
          <w:sz w:val="22"/>
          <w:szCs w:val="22"/>
        </w:rPr>
        <w:t xml:space="preserve">lnie zamówienia publicznego na </w:t>
      </w:r>
      <w:r w:rsidRPr="002F42BA">
        <w:rPr>
          <w:rFonts w:asciiTheme="majorHAnsi" w:hAnsiTheme="majorHAnsi" w:cs="Calibri"/>
          <w:sz w:val="22"/>
          <w:szCs w:val="22"/>
        </w:rPr>
        <w:t>ubezpieczeni</w:t>
      </w:r>
      <w:r w:rsidR="00262DCF">
        <w:rPr>
          <w:rFonts w:asciiTheme="majorHAnsi" w:hAnsiTheme="majorHAnsi" w:cs="Calibri"/>
          <w:sz w:val="22"/>
          <w:szCs w:val="22"/>
        </w:rPr>
        <w:t>a komunikacyjne i środowiskowe Przedsiębiorstwa Gospodarki Komunalnej Sp. z o.o.</w:t>
      </w:r>
      <w:r w:rsidRPr="002F42BA">
        <w:rPr>
          <w:rFonts w:asciiTheme="majorHAnsi" w:hAnsiTheme="majorHAnsi" w:cs="Calibri"/>
          <w:sz w:val="22"/>
          <w:szCs w:val="22"/>
        </w:rPr>
        <w:t xml:space="preserve"> </w:t>
      </w:r>
      <w:r w:rsidR="00262DCF">
        <w:rPr>
          <w:rFonts w:asciiTheme="majorHAnsi" w:hAnsiTheme="majorHAnsi" w:cs="Calibri"/>
          <w:sz w:val="22"/>
          <w:szCs w:val="22"/>
        </w:rPr>
        <w:t xml:space="preserve">w Koszalinie, </w:t>
      </w:r>
      <w:r w:rsidRPr="002F42BA">
        <w:rPr>
          <w:rFonts w:asciiTheme="majorHAnsi" w:hAnsiTheme="majorHAnsi" w:cs="Calibri"/>
          <w:sz w:val="22"/>
          <w:szCs w:val="22"/>
        </w:rPr>
        <w:t xml:space="preserve">prowadzonego w </w:t>
      </w:r>
      <w:r w:rsidR="007C0577" w:rsidRPr="002F42BA">
        <w:rPr>
          <w:rFonts w:asciiTheme="majorHAnsi" w:hAnsiTheme="majorHAnsi" w:cs="Calibri"/>
          <w:sz w:val="22"/>
          <w:szCs w:val="22"/>
        </w:rPr>
        <w:t> </w:t>
      </w:r>
      <w:r w:rsidRPr="002F42BA">
        <w:rPr>
          <w:rFonts w:asciiTheme="majorHAnsi" w:hAnsiTheme="majorHAnsi" w:cs="Calibri"/>
          <w:sz w:val="22"/>
          <w:szCs w:val="22"/>
        </w:rPr>
        <w:t xml:space="preserve">trybie </w:t>
      </w:r>
      <w:r w:rsidR="003C0DC4">
        <w:rPr>
          <w:rFonts w:asciiTheme="majorHAnsi" w:hAnsiTheme="majorHAnsi" w:cs="Calibri"/>
          <w:sz w:val="22"/>
          <w:szCs w:val="22"/>
        </w:rPr>
        <w:t xml:space="preserve">przetargu nieograniczonego </w:t>
      </w:r>
      <w:r w:rsidRPr="002F42BA">
        <w:rPr>
          <w:rFonts w:asciiTheme="majorHAnsi" w:hAnsiTheme="majorHAnsi" w:cs="Calibri"/>
          <w:sz w:val="22"/>
          <w:szCs w:val="22"/>
        </w:rPr>
        <w:t>(podstawa prawna – art. 6 ust. 1 lit. c RODO).</w:t>
      </w:r>
    </w:p>
    <w:p w14:paraId="2E9CD3E4" w14:textId="77777777" w:rsidR="009824F1" w:rsidRPr="002F42BA" w:rsidRDefault="00E93A1D" w:rsidP="00B523C4">
      <w:pPr>
        <w:pStyle w:val="Akapitzlist"/>
        <w:numPr>
          <w:ilvl w:val="0"/>
          <w:numId w:val="80"/>
        </w:numPr>
        <w:suppressAutoHyphens/>
        <w:spacing w:after="200"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Obowiązek podania przez Panią/Pana danych osobowych bezpośrednio Pani/Pana dotyczących jest wymogiem ustawowym określonym w przepisach ustawy</w:t>
      </w:r>
      <w:r w:rsidR="00AB78AB" w:rsidRPr="002F42BA">
        <w:rPr>
          <w:rFonts w:asciiTheme="majorHAnsi" w:hAnsiTheme="majorHAnsi" w:cs="Calibri"/>
          <w:sz w:val="22"/>
          <w:szCs w:val="22"/>
        </w:rPr>
        <w:t xml:space="preserve"> Pzp</w:t>
      </w:r>
      <w:r w:rsidRPr="002F42BA">
        <w:rPr>
          <w:rFonts w:asciiTheme="majorHAnsi" w:hAnsiTheme="majorHAnsi" w:cs="Calibri"/>
          <w:sz w:val="22"/>
          <w:szCs w:val="22"/>
        </w:rPr>
        <w:t>, związanym z</w:t>
      </w:r>
      <w:r w:rsidR="003229AE" w:rsidRPr="002F42BA">
        <w:rPr>
          <w:rFonts w:asciiTheme="majorHAnsi" w:hAnsiTheme="majorHAnsi" w:cs="Calibri"/>
          <w:sz w:val="22"/>
          <w:szCs w:val="22"/>
        </w:rPr>
        <w:t> </w:t>
      </w:r>
      <w:r w:rsidRPr="002F42BA">
        <w:rPr>
          <w:rFonts w:asciiTheme="majorHAnsi" w:hAnsiTheme="majorHAnsi" w:cs="Calibri"/>
          <w:sz w:val="22"/>
          <w:szCs w:val="22"/>
        </w:rPr>
        <w:t xml:space="preserve">udziałem w postępowaniu o udzielenie zamówienia publicznego; konsekwencje niepodania określonych danych wynikają z ustawy </w:t>
      </w:r>
      <w:r w:rsidR="00AB78AB" w:rsidRPr="002F42BA">
        <w:rPr>
          <w:rFonts w:asciiTheme="majorHAnsi" w:hAnsiTheme="majorHAnsi" w:cs="Calibri"/>
          <w:sz w:val="22"/>
          <w:szCs w:val="22"/>
        </w:rPr>
        <w:t>Pzp</w:t>
      </w:r>
      <w:r w:rsidRPr="002F42BA">
        <w:rPr>
          <w:rFonts w:asciiTheme="majorHAnsi" w:hAnsiTheme="majorHAnsi" w:cs="Calibri"/>
          <w:sz w:val="22"/>
          <w:szCs w:val="22"/>
        </w:rPr>
        <w:t>.</w:t>
      </w:r>
    </w:p>
    <w:p w14:paraId="5179A66C" w14:textId="77777777" w:rsidR="009824F1" w:rsidRPr="002F42BA" w:rsidRDefault="00E93A1D" w:rsidP="00B523C4">
      <w:pPr>
        <w:pStyle w:val="Akapitzlist"/>
        <w:numPr>
          <w:ilvl w:val="0"/>
          <w:numId w:val="80"/>
        </w:numPr>
        <w:suppressAutoHyphens/>
        <w:spacing w:after="200"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rPr>
        <w:t>W odniesieniu do Pani/Pana danych osobowych decyzje nie będą podejmowane w sposób zautomatyzowany, stosowanie do art. 22 RODO.</w:t>
      </w:r>
    </w:p>
    <w:p w14:paraId="42F259D9" w14:textId="77777777" w:rsidR="009824F1" w:rsidRPr="002F42BA" w:rsidRDefault="00E93A1D" w:rsidP="00B523C4">
      <w:pPr>
        <w:pStyle w:val="Akapitzlist"/>
        <w:numPr>
          <w:ilvl w:val="0"/>
          <w:numId w:val="80"/>
        </w:numPr>
        <w:suppressAutoHyphens/>
        <w:spacing w:after="200"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 xml:space="preserve">Odbiorcami Pani/Pana danych osobowych będą osoby lub podmioty, którym udostępniona zostanie dokumentacja postępowania w oparciu o art. </w:t>
      </w:r>
      <w:r w:rsidR="0033095E" w:rsidRPr="002F42BA">
        <w:rPr>
          <w:rFonts w:asciiTheme="majorHAnsi" w:hAnsiTheme="majorHAnsi" w:cs="Calibri"/>
          <w:sz w:val="22"/>
          <w:szCs w:val="22"/>
        </w:rPr>
        <w:t xml:space="preserve">74 ustawy </w:t>
      </w:r>
      <w:r w:rsidR="00AB78AB" w:rsidRPr="002F42BA">
        <w:rPr>
          <w:rFonts w:asciiTheme="majorHAnsi" w:hAnsiTheme="majorHAnsi" w:cs="Calibri"/>
          <w:sz w:val="22"/>
          <w:szCs w:val="22"/>
        </w:rPr>
        <w:t>Pzp</w:t>
      </w:r>
      <w:r w:rsidRPr="002F42BA">
        <w:rPr>
          <w:rFonts w:asciiTheme="majorHAnsi" w:hAnsiTheme="majorHAnsi" w:cs="Calibri"/>
          <w:sz w:val="22"/>
          <w:szCs w:val="22"/>
        </w:rPr>
        <w:t xml:space="preserve">. Ponadto dane osobowe mogą być udostępniane, w związku z realizacją postępowania, brokerowi ubezpieczeniowemu (Nord Partner sp. z o.o., ul. </w:t>
      </w:r>
      <w:r w:rsidR="007C0577" w:rsidRPr="002F42BA">
        <w:rPr>
          <w:rFonts w:asciiTheme="majorHAnsi" w:hAnsiTheme="majorHAnsi" w:cs="Calibri"/>
          <w:sz w:val="22"/>
          <w:szCs w:val="22"/>
        </w:rPr>
        <w:t> </w:t>
      </w:r>
      <w:r w:rsidRPr="002F42BA">
        <w:rPr>
          <w:rFonts w:asciiTheme="majorHAnsi" w:hAnsiTheme="majorHAnsi" w:cs="Calibri"/>
          <w:sz w:val="22"/>
          <w:szCs w:val="22"/>
        </w:rPr>
        <w:t>Lubicka 16, 87-100 Toruń).</w:t>
      </w:r>
    </w:p>
    <w:p w14:paraId="666DA0C9" w14:textId="77777777" w:rsidR="009824F1" w:rsidRPr="002F42BA" w:rsidRDefault="00E93A1D" w:rsidP="00B523C4">
      <w:pPr>
        <w:pStyle w:val="Akapitzlist"/>
        <w:numPr>
          <w:ilvl w:val="0"/>
          <w:numId w:val="80"/>
        </w:numPr>
        <w:suppressAutoHyphens/>
        <w:spacing w:after="200"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 xml:space="preserve">Pani/Pana dane osobowe będą przechowywane, zgodnie z art. </w:t>
      </w:r>
      <w:r w:rsidR="0033095E" w:rsidRPr="002F42BA">
        <w:rPr>
          <w:rFonts w:asciiTheme="majorHAnsi" w:hAnsiTheme="majorHAnsi" w:cs="Calibri"/>
          <w:sz w:val="22"/>
          <w:szCs w:val="22"/>
        </w:rPr>
        <w:t>78</w:t>
      </w:r>
      <w:r w:rsidRPr="002F42BA">
        <w:rPr>
          <w:rFonts w:asciiTheme="majorHAnsi" w:hAnsiTheme="majorHAnsi" w:cs="Calibri"/>
          <w:sz w:val="22"/>
          <w:szCs w:val="22"/>
        </w:rPr>
        <w:t xml:space="preserve"> ust. 1 ustawy</w:t>
      </w:r>
      <w:r w:rsidR="00AB78AB" w:rsidRPr="002F42BA">
        <w:rPr>
          <w:rFonts w:asciiTheme="majorHAnsi" w:hAnsiTheme="majorHAnsi" w:cs="Calibri"/>
          <w:sz w:val="22"/>
          <w:szCs w:val="22"/>
        </w:rPr>
        <w:t xml:space="preserve"> Pzp </w:t>
      </w:r>
      <w:r w:rsidRPr="002F42BA">
        <w:rPr>
          <w:rFonts w:asciiTheme="majorHAnsi" w:hAnsiTheme="majorHAnsi" w:cs="Calibri"/>
          <w:sz w:val="22"/>
          <w:szCs w:val="22"/>
        </w:rPr>
        <w:t>przez</w:t>
      </w:r>
      <w:r w:rsidR="003229AE" w:rsidRPr="002F42BA">
        <w:rPr>
          <w:rFonts w:asciiTheme="majorHAnsi" w:hAnsiTheme="majorHAnsi" w:cs="Calibri"/>
          <w:sz w:val="22"/>
          <w:szCs w:val="22"/>
        </w:rPr>
        <w:t> </w:t>
      </w:r>
      <w:r w:rsidRPr="002F42BA">
        <w:rPr>
          <w:rFonts w:asciiTheme="majorHAnsi" w:hAnsiTheme="majorHAnsi" w:cs="Calibri"/>
          <w:sz w:val="22"/>
          <w:szCs w:val="22"/>
        </w:rPr>
        <w:t>okres: 4 lat od dnia zakończenia postępowania o udzielenie zamówienia.</w:t>
      </w:r>
    </w:p>
    <w:p w14:paraId="16BE3FC0" w14:textId="77777777" w:rsidR="009824F1" w:rsidRPr="002F42BA" w:rsidRDefault="00E93A1D" w:rsidP="00B523C4">
      <w:pPr>
        <w:pStyle w:val="Akapitzlist"/>
        <w:numPr>
          <w:ilvl w:val="0"/>
          <w:numId w:val="80"/>
        </w:numPr>
        <w:suppressAutoHyphens/>
        <w:spacing w:after="200"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Posiada Pani/Pan:</w:t>
      </w:r>
    </w:p>
    <w:p w14:paraId="1BA05E7A" w14:textId="77777777" w:rsidR="009824F1" w:rsidRPr="002F42BA" w:rsidRDefault="00E93A1D" w:rsidP="00B523C4">
      <w:pPr>
        <w:pStyle w:val="Akapitzlist"/>
        <w:numPr>
          <w:ilvl w:val="1"/>
          <w:numId w:val="80"/>
        </w:numPr>
        <w:suppressAutoHyphens/>
        <w:spacing w:after="200" w:line="276" w:lineRule="auto"/>
        <w:ind w:left="993" w:hanging="567"/>
        <w:contextualSpacing/>
        <w:jc w:val="both"/>
        <w:rPr>
          <w:rFonts w:asciiTheme="majorHAnsi" w:hAnsiTheme="majorHAnsi" w:cs="Calibri"/>
          <w:sz w:val="22"/>
          <w:szCs w:val="22"/>
        </w:rPr>
      </w:pPr>
      <w:r w:rsidRPr="002F42BA">
        <w:rPr>
          <w:rFonts w:asciiTheme="majorHAnsi" w:hAnsiTheme="majorHAnsi" w:cs="Calibri"/>
          <w:sz w:val="22"/>
          <w:szCs w:val="22"/>
        </w:rPr>
        <w:t>na podstawie art. 15 RODO prawo dostępu do danych osobowych dotyczących Pani/Pana,</w:t>
      </w:r>
    </w:p>
    <w:p w14:paraId="72552ADC" w14:textId="77777777" w:rsidR="009824F1" w:rsidRPr="002F42BA" w:rsidRDefault="00E93A1D" w:rsidP="00B523C4">
      <w:pPr>
        <w:pStyle w:val="Akapitzlist"/>
        <w:numPr>
          <w:ilvl w:val="1"/>
          <w:numId w:val="80"/>
        </w:numPr>
        <w:suppressAutoHyphens/>
        <w:spacing w:after="200" w:line="276" w:lineRule="auto"/>
        <w:ind w:left="993" w:hanging="567"/>
        <w:contextualSpacing/>
        <w:jc w:val="both"/>
        <w:rPr>
          <w:rFonts w:asciiTheme="majorHAnsi" w:hAnsiTheme="majorHAnsi" w:cs="Calibri"/>
          <w:sz w:val="22"/>
          <w:szCs w:val="22"/>
        </w:rPr>
      </w:pPr>
      <w:r w:rsidRPr="002F42BA">
        <w:rPr>
          <w:rFonts w:asciiTheme="majorHAnsi" w:hAnsiTheme="majorHAnsi" w:cs="Calibri"/>
          <w:sz w:val="22"/>
          <w:szCs w:val="22"/>
        </w:rPr>
        <w:t>na podstawie art. 16 RODO prawo do sprostowania Pani/Pana danych osobowych</w:t>
      </w:r>
      <w:r w:rsidRPr="002F42BA">
        <w:rPr>
          <w:rFonts w:asciiTheme="majorHAnsi" w:hAnsiTheme="majorHAnsi" w:cs="Calibri"/>
          <w:b/>
          <w:vertAlign w:val="superscript"/>
        </w:rPr>
        <w:t>**</w:t>
      </w:r>
      <w:r w:rsidRPr="002F42BA">
        <w:rPr>
          <w:rFonts w:asciiTheme="majorHAnsi" w:hAnsiTheme="majorHAnsi" w:cs="Calibri"/>
          <w:sz w:val="22"/>
          <w:szCs w:val="22"/>
        </w:rPr>
        <w:t>,</w:t>
      </w:r>
    </w:p>
    <w:p w14:paraId="485A3122" w14:textId="77777777" w:rsidR="009824F1" w:rsidRPr="002F42BA" w:rsidRDefault="00E93A1D" w:rsidP="00B523C4">
      <w:pPr>
        <w:pStyle w:val="Akapitzlist"/>
        <w:numPr>
          <w:ilvl w:val="1"/>
          <w:numId w:val="80"/>
        </w:numPr>
        <w:suppressAutoHyphens/>
        <w:spacing w:after="200" w:line="276" w:lineRule="auto"/>
        <w:ind w:left="993" w:hanging="567"/>
        <w:contextualSpacing/>
        <w:jc w:val="both"/>
        <w:rPr>
          <w:rFonts w:asciiTheme="majorHAnsi" w:hAnsiTheme="majorHAnsi" w:cs="Calibri"/>
          <w:sz w:val="22"/>
          <w:szCs w:val="22"/>
        </w:rPr>
      </w:pPr>
      <w:r w:rsidRPr="002F42BA">
        <w:rPr>
          <w:rFonts w:asciiTheme="majorHAnsi" w:hAnsiTheme="majorHAnsi" w:cs="Calibri"/>
          <w:sz w:val="22"/>
          <w:szCs w:val="22"/>
        </w:rPr>
        <w:t>na podstawie art. 18 RODO prawo żądania ograniczenia przetwarzania danych osobowych z zastrzeżeniem przypadków, o których mowa w art. 18 ust. 2 RODO</w:t>
      </w:r>
      <w:r w:rsidRPr="002F42BA">
        <w:rPr>
          <w:rFonts w:asciiTheme="majorHAnsi" w:hAnsiTheme="majorHAnsi" w:cs="Calibri"/>
        </w:rPr>
        <w:t xml:space="preserve">***,  </w:t>
      </w:r>
    </w:p>
    <w:p w14:paraId="471BBEE4" w14:textId="77777777" w:rsidR="00E93A1D" w:rsidRPr="002F42BA" w:rsidRDefault="00E93A1D" w:rsidP="00B523C4">
      <w:pPr>
        <w:pStyle w:val="Akapitzlist"/>
        <w:numPr>
          <w:ilvl w:val="1"/>
          <w:numId w:val="80"/>
        </w:numPr>
        <w:suppressAutoHyphens/>
        <w:spacing w:after="200" w:line="276" w:lineRule="auto"/>
        <w:ind w:left="993" w:hanging="567"/>
        <w:contextualSpacing/>
        <w:jc w:val="both"/>
        <w:rPr>
          <w:rFonts w:asciiTheme="majorHAnsi" w:hAnsiTheme="majorHAnsi" w:cs="Calibri"/>
          <w:sz w:val="22"/>
          <w:szCs w:val="22"/>
        </w:rPr>
      </w:pPr>
      <w:r w:rsidRPr="002F42BA">
        <w:rPr>
          <w:rFonts w:asciiTheme="majorHAnsi" w:hAnsiTheme="majorHAnsi" w:cs="Calibri"/>
          <w:sz w:val="22"/>
          <w:szCs w:val="22"/>
        </w:rPr>
        <w:t>prawo do wniesienia skargi do Prezesa Urzędu Ochrony Danych Osobowych, gdy uzna Pani/Pan, że dochodzi do naruszenia przepisów o ochronie danych osobowych przez</w:t>
      </w:r>
      <w:r w:rsidR="003229AE" w:rsidRPr="002F42BA">
        <w:rPr>
          <w:rFonts w:asciiTheme="majorHAnsi" w:hAnsiTheme="majorHAnsi" w:cs="Calibri"/>
          <w:sz w:val="22"/>
          <w:szCs w:val="22"/>
        </w:rPr>
        <w:t> </w:t>
      </w:r>
      <w:r w:rsidRPr="002F42BA">
        <w:rPr>
          <w:rFonts w:asciiTheme="majorHAnsi" w:hAnsiTheme="majorHAnsi" w:cs="Calibri"/>
          <w:sz w:val="22"/>
          <w:szCs w:val="22"/>
        </w:rPr>
        <w:t>administratora.</w:t>
      </w:r>
    </w:p>
    <w:p w14:paraId="0E770CFE" w14:textId="77777777" w:rsidR="009824F1" w:rsidRPr="002F42BA" w:rsidRDefault="00E93A1D" w:rsidP="00B523C4">
      <w:pPr>
        <w:pStyle w:val="Akapitzlist"/>
        <w:numPr>
          <w:ilvl w:val="0"/>
          <w:numId w:val="80"/>
        </w:numPr>
        <w:suppressAutoHyphens/>
        <w:spacing w:after="200"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Nie przysługuje Pani/Panu:</w:t>
      </w:r>
    </w:p>
    <w:p w14:paraId="083A2FCA" w14:textId="77777777" w:rsidR="009824F1" w:rsidRPr="002F42BA" w:rsidRDefault="00E93A1D" w:rsidP="00B523C4">
      <w:pPr>
        <w:pStyle w:val="Akapitzlist"/>
        <w:numPr>
          <w:ilvl w:val="1"/>
          <w:numId w:val="80"/>
        </w:numPr>
        <w:suppressAutoHyphens/>
        <w:spacing w:after="200" w:line="276" w:lineRule="auto"/>
        <w:ind w:left="993" w:hanging="567"/>
        <w:contextualSpacing/>
        <w:jc w:val="both"/>
        <w:rPr>
          <w:rFonts w:asciiTheme="majorHAnsi" w:hAnsiTheme="majorHAnsi" w:cs="Calibri"/>
          <w:sz w:val="22"/>
          <w:szCs w:val="22"/>
        </w:rPr>
      </w:pPr>
      <w:r w:rsidRPr="002F42BA">
        <w:rPr>
          <w:rFonts w:asciiTheme="majorHAnsi" w:hAnsiTheme="majorHAnsi" w:cs="Calibri"/>
          <w:sz w:val="22"/>
          <w:szCs w:val="22"/>
        </w:rPr>
        <w:t>w związku z art. 17 ust. 3 lit. b, d lub e RODO prawa do usunięcia danych osobowych,</w:t>
      </w:r>
    </w:p>
    <w:p w14:paraId="3B47FEBF" w14:textId="77777777" w:rsidR="009824F1" w:rsidRPr="002F42BA" w:rsidRDefault="00E93A1D" w:rsidP="00B523C4">
      <w:pPr>
        <w:pStyle w:val="Akapitzlist"/>
        <w:numPr>
          <w:ilvl w:val="1"/>
          <w:numId w:val="80"/>
        </w:numPr>
        <w:suppressAutoHyphens/>
        <w:spacing w:after="200" w:line="276" w:lineRule="auto"/>
        <w:ind w:left="993" w:hanging="567"/>
        <w:contextualSpacing/>
        <w:jc w:val="both"/>
        <w:rPr>
          <w:rFonts w:asciiTheme="majorHAnsi" w:hAnsiTheme="majorHAnsi" w:cs="Calibri"/>
          <w:sz w:val="22"/>
          <w:szCs w:val="22"/>
        </w:rPr>
      </w:pPr>
      <w:r w:rsidRPr="002F42BA">
        <w:rPr>
          <w:rFonts w:asciiTheme="majorHAnsi" w:hAnsiTheme="majorHAnsi" w:cs="Calibri"/>
          <w:sz w:val="22"/>
          <w:szCs w:val="22"/>
        </w:rPr>
        <w:t>prawa do przenoszenia danych osobowych, o którym mowa w art. 20 RODO,</w:t>
      </w:r>
    </w:p>
    <w:p w14:paraId="5404BF3A" w14:textId="77777777" w:rsidR="00E93A1D" w:rsidRDefault="00E93A1D" w:rsidP="00B523C4">
      <w:pPr>
        <w:pStyle w:val="Akapitzlist"/>
        <w:numPr>
          <w:ilvl w:val="1"/>
          <w:numId w:val="80"/>
        </w:numPr>
        <w:suppressAutoHyphens/>
        <w:spacing w:after="200" w:line="276" w:lineRule="auto"/>
        <w:ind w:left="993" w:hanging="567"/>
        <w:contextualSpacing/>
        <w:jc w:val="both"/>
        <w:rPr>
          <w:rFonts w:asciiTheme="majorHAnsi" w:hAnsiTheme="majorHAnsi" w:cs="Calibri"/>
          <w:sz w:val="22"/>
          <w:szCs w:val="22"/>
        </w:rPr>
      </w:pPr>
      <w:r w:rsidRPr="002F42BA">
        <w:rPr>
          <w:rFonts w:asciiTheme="majorHAnsi" w:hAnsiTheme="majorHAnsi" w:cs="Calibri"/>
          <w:sz w:val="22"/>
          <w:szCs w:val="22"/>
        </w:rPr>
        <w:lastRenderedPageBreak/>
        <w:t xml:space="preserve">prawo do sprzeciwu, o których mowa w art. 21 RODO, gdyż podstawą prawną przetwarzania Pani/Pana danych osobowych jest art. 6 ust. 1 lit. c RODO. </w:t>
      </w:r>
    </w:p>
    <w:p w14:paraId="5528E5BE" w14:textId="77777777" w:rsidR="00E93A1D" w:rsidRPr="002F42BA" w:rsidRDefault="00E93A1D" w:rsidP="0088774C">
      <w:pPr>
        <w:widowControl w:val="0"/>
        <w:suppressAutoHyphens/>
        <w:spacing w:line="276" w:lineRule="auto"/>
        <w:jc w:val="both"/>
        <w:rPr>
          <w:rFonts w:asciiTheme="majorHAnsi" w:hAnsiTheme="majorHAnsi" w:cs="Calibri"/>
        </w:rPr>
      </w:pPr>
      <w:r w:rsidRPr="002F42BA">
        <w:rPr>
          <w:rFonts w:asciiTheme="majorHAnsi" w:hAnsiTheme="majorHAnsi" w:cs="Calibri"/>
        </w:rPr>
        <w:t>______________________</w:t>
      </w:r>
    </w:p>
    <w:p w14:paraId="1D02836A" w14:textId="77777777" w:rsidR="00E93A1D" w:rsidRPr="002F42BA" w:rsidRDefault="00E93A1D" w:rsidP="0088774C">
      <w:pPr>
        <w:pStyle w:val="Akapitzlist"/>
        <w:suppressAutoHyphens/>
        <w:spacing w:line="276" w:lineRule="auto"/>
        <w:ind w:left="425"/>
        <w:jc w:val="both"/>
        <w:rPr>
          <w:rFonts w:asciiTheme="majorHAnsi" w:hAnsiTheme="majorHAnsi" w:cs="Calibri"/>
          <w:i/>
          <w:sz w:val="18"/>
          <w:szCs w:val="18"/>
        </w:rPr>
      </w:pPr>
      <w:r w:rsidRPr="002F42BA">
        <w:rPr>
          <w:rFonts w:asciiTheme="majorHAnsi" w:hAnsiTheme="majorHAnsi" w:cs="Calibri"/>
          <w:b/>
          <w:i/>
          <w:sz w:val="18"/>
          <w:szCs w:val="18"/>
          <w:vertAlign w:val="superscript"/>
        </w:rPr>
        <w:t xml:space="preserve">** </w:t>
      </w:r>
      <w:r w:rsidRPr="002F42BA">
        <w:rPr>
          <w:rFonts w:asciiTheme="majorHAnsi" w:hAnsiTheme="majorHAnsi" w:cs="Calibri"/>
          <w:b/>
          <w:i/>
          <w:sz w:val="18"/>
          <w:szCs w:val="18"/>
        </w:rPr>
        <w:t>Wyjaśnienie:</w:t>
      </w:r>
      <w:r w:rsidRPr="002F42BA">
        <w:rPr>
          <w:rFonts w:asciiTheme="majorHAnsi" w:hAnsiTheme="majorHAnsi" w:cs="Calibri"/>
          <w:i/>
          <w:sz w:val="18"/>
          <w:szCs w:val="18"/>
        </w:rPr>
        <w:t xml:space="preserve"> skorzystanie z prawa do sprostowania nie może skutkować zmianą wyniku postępowania</w:t>
      </w:r>
      <w:r w:rsidRPr="002F42BA">
        <w:rPr>
          <w:rFonts w:asciiTheme="majorHAnsi" w:hAnsiTheme="majorHAnsi" w:cs="Calibri"/>
          <w:i/>
          <w:sz w:val="18"/>
          <w:szCs w:val="18"/>
        </w:rPr>
        <w:br/>
        <w:t xml:space="preserve">o udzielenie zamówienia publicznego ani zmianą postanowień umowy w zakresie niezgodnym z ustawą </w:t>
      </w:r>
      <w:r w:rsidR="00FF62FC" w:rsidRPr="002F42BA">
        <w:rPr>
          <w:rFonts w:asciiTheme="majorHAnsi" w:hAnsiTheme="majorHAnsi" w:cs="Calibri"/>
          <w:i/>
          <w:sz w:val="18"/>
          <w:szCs w:val="18"/>
        </w:rPr>
        <w:t>Pzp</w:t>
      </w:r>
      <w:r w:rsidR="00951E4C" w:rsidRPr="002F42BA">
        <w:rPr>
          <w:rFonts w:asciiTheme="majorHAnsi" w:hAnsiTheme="majorHAnsi" w:cs="Calibri"/>
          <w:i/>
          <w:sz w:val="18"/>
          <w:szCs w:val="18"/>
        </w:rPr>
        <w:t xml:space="preserve">. </w:t>
      </w:r>
      <w:r w:rsidRPr="002F42BA">
        <w:rPr>
          <w:rFonts w:asciiTheme="majorHAnsi" w:hAnsiTheme="majorHAnsi" w:cs="Calibri"/>
          <w:i/>
          <w:sz w:val="18"/>
          <w:szCs w:val="18"/>
        </w:rPr>
        <w:t xml:space="preserve"> oraz </w:t>
      </w:r>
      <w:r w:rsidR="007C0577" w:rsidRPr="002F42BA">
        <w:rPr>
          <w:rFonts w:asciiTheme="majorHAnsi" w:hAnsiTheme="majorHAnsi" w:cs="Calibri"/>
          <w:i/>
          <w:sz w:val="18"/>
          <w:szCs w:val="18"/>
        </w:rPr>
        <w:t> </w:t>
      </w:r>
      <w:r w:rsidRPr="002F42BA">
        <w:rPr>
          <w:rFonts w:asciiTheme="majorHAnsi" w:hAnsiTheme="majorHAnsi" w:cs="Calibri"/>
          <w:i/>
          <w:sz w:val="18"/>
          <w:szCs w:val="18"/>
        </w:rPr>
        <w:t>nie</w:t>
      </w:r>
      <w:r w:rsidR="009824F1" w:rsidRPr="002F42BA">
        <w:rPr>
          <w:rFonts w:asciiTheme="majorHAnsi" w:hAnsiTheme="majorHAnsi" w:cs="Calibri"/>
          <w:i/>
          <w:sz w:val="18"/>
          <w:szCs w:val="18"/>
        </w:rPr>
        <w:t> </w:t>
      </w:r>
      <w:r w:rsidRPr="002F42BA">
        <w:rPr>
          <w:rFonts w:asciiTheme="majorHAnsi" w:hAnsiTheme="majorHAnsi" w:cs="Calibri"/>
          <w:i/>
          <w:sz w:val="18"/>
          <w:szCs w:val="18"/>
        </w:rPr>
        <w:t>może naruszać integralności protokołu oraz jego załączników.</w:t>
      </w:r>
    </w:p>
    <w:p w14:paraId="047847BD" w14:textId="77777777" w:rsidR="00E93A1D" w:rsidRPr="002F42BA" w:rsidRDefault="00E93A1D" w:rsidP="0088774C">
      <w:pPr>
        <w:pStyle w:val="Akapitzlist"/>
        <w:suppressAutoHyphens/>
        <w:spacing w:line="276" w:lineRule="auto"/>
        <w:ind w:left="425"/>
        <w:jc w:val="both"/>
        <w:rPr>
          <w:rFonts w:asciiTheme="majorHAnsi" w:hAnsiTheme="majorHAnsi" w:cs="Calibri"/>
          <w:i/>
          <w:sz w:val="18"/>
          <w:szCs w:val="18"/>
        </w:rPr>
      </w:pPr>
      <w:r w:rsidRPr="002F42BA">
        <w:rPr>
          <w:rFonts w:asciiTheme="majorHAnsi" w:hAnsiTheme="majorHAnsi" w:cs="Calibri"/>
          <w:b/>
          <w:i/>
          <w:sz w:val="18"/>
          <w:szCs w:val="18"/>
          <w:vertAlign w:val="superscript"/>
        </w:rPr>
        <w:t xml:space="preserve">*** </w:t>
      </w:r>
      <w:r w:rsidRPr="002F42BA">
        <w:rPr>
          <w:rFonts w:asciiTheme="majorHAnsi" w:hAnsiTheme="majorHAnsi" w:cs="Calibri"/>
          <w:b/>
          <w:i/>
          <w:sz w:val="18"/>
          <w:szCs w:val="18"/>
        </w:rPr>
        <w:t>Wyjaśnienie:</w:t>
      </w:r>
      <w:r w:rsidRPr="002F42BA">
        <w:rPr>
          <w:rFonts w:asciiTheme="majorHAnsi" w:hAnsiTheme="majorHAnsi" w:cs="Calibri"/>
          <w:i/>
          <w:sz w:val="18"/>
          <w:szCs w:val="18"/>
        </w:rPr>
        <w:t xml:space="preserve"> prawo do ograniczenia przetwarzania nie ma zastosowania w odniesieniu do przechowywania, w celu zapewnienia korzystania ze środków ochrony prawnej lub w celu ochrony praw innej osoby fizycznej lub</w:t>
      </w:r>
      <w:r w:rsidR="007C0577" w:rsidRPr="002F42BA">
        <w:rPr>
          <w:rFonts w:asciiTheme="majorHAnsi" w:hAnsiTheme="majorHAnsi" w:cs="Calibri"/>
          <w:i/>
          <w:sz w:val="18"/>
          <w:szCs w:val="18"/>
        </w:rPr>
        <w:t> </w:t>
      </w:r>
      <w:r w:rsidRPr="002F42BA">
        <w:rPr>
          <w:rFonts w:asciiTheme="majorHAnsi" w:hAnsiTheme="majorHAnsi" w:cs="Calibri"/>
          <w:i/>
          <w:sz w:val="18"/>
          <w:szCs w:val="18"/>
        </w:rPr>
        <w:t xml:space="preserve"> prawnej, lub</w:t>
      </w:r>
      <w:r w:rsidR="009824F1" w:rsidRPr="002F42BA">
        <w:rPr>
          <w:rFonts w:asciiTheme="majorHAnsi" w:hAnsiTheme="majorHAnsi" w:cs="Calibri"/>
          <w:i/>
          <w:sz w:val="18"/>
          <w:szCs w:val="18"/>
        </w:rPr>
        <w:t> </w:t>
      </w:r>
      <w:r w:rsidRPr="002F42BA">
        <w:rPr>
          <w:rFonts w:asciiTheme="majorHAnsi" w:hAnsiTheme="majorHAnsi" w:cs="Calibri"/>
          <w:i/>
          <w:sz w:val="18"/>
          <w:szCs w:val="18"/>
        </w:rPr>
        <w:t>z</w:t>
      </w:r>
      <w:r w:rsidR="009824F1" w:rsidRPr="002F42BA">
        <w:rPr>
          <w:rFonts w:asciiTheme="majorHAnsi" w:hAnsiTheme="majorHAnsi" w:cs="Calibri"/>
          <w:i/>
          <w:sz w:val="18"/>
          <w:szCs w:val="18"/>
        </w:rPr>
        <w:t> </w:t>
      </w:r>
      <w:r w:rsidRPr="002F42BA">
        <w:rPr>
          <w:rFonts w:asciiTheme="majorHAnsi" w:hAnsiTheme="majorHAnsi" w:cs="Calibri"/>
          <w:i/>
          <w:sz w:val="18"/>
          <w:szCs w:val="18"/>
        </w:rPr>
        <w:t>uwagi na ważne względy interesu publicznego Unii Europejskiej lub państwa członkowskiego.</w:t>
      </w:r>
    </w:p>
    <w:p w14:paraId="1564C30D" w14:textId="77777777"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XX</w:t>
      </w:r>
      <w:r w:rsidR="000D5973" w:rsidRPr="002F42BA">
        <w:rPr>
          <w:rStyle w:val="Odwoanieintensywne"/>
          <w:rFonts w:cstheme="minorBidi"/>
          <w:b/>
          <w:bCs w:val="0"/>
          <w:color w:val="002060"/>
          <w:spacing w:val="0"/>
        </w:rPr>
        <w:t>VI</w:t>
      </w:r>
      <w:r w:rsidR="00B235BA"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POSTANOWIENIA KOŃCOWE.</w:t>
      </w:r>
    </w:p>
    <w:p w14:paraId="559B95B3" w14:textId="77777777" w:rsidR="005F3811" w:rsidRPr="002F42BA" w:rsidRDefault="00E93A1D" w:rsidP="00B523C4">
      <w:pPr>
        <w:pStyle w:val="Akapitzlist"/>
        <w:numPr>
          <w:ilvl w:val="0"/>
          <w:numId w:val="81"/>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Calibri"/>
          <w:sz w:val="22"/>
          <w:szCs w:val="22"/>
        </w:rPr>
        <w:t>Zamawiający nie dopuszcza możliwości zostania członkiem Towarzystwa Ubezpieczeń Wzajemnych oraz  wymaga, aby Zamawiający/Ubezpieczający/Ubezpieczony nie byli zobowiązani do pokrywania strat Wykonawcy działającego w formie towarzystwa ubezpieczeń wzajemnych przez wnoszenie dodatkowej składki, zgodnie z art. 111 ust. 2</w:t>
      </w:r>
      <w:r w:rsidR="00A95ACE" w:rsidRPr="002F42BA">
        <w:rPr>
          <w:rFonts w:asciiTheme="majorHAnsi" w:hAnsiTheme="majorHAnsi" w:cs="Calibri"/>
          <w:sz w:val="22"/>
          <w:szCs w:val="22"/>
        </w:rPr>
        <w:t xml:space="preserve"> </w:t>
      </w:r>
      <w:r w:rsidR="005F3811" w:rsidRPr="002F42BA">
        <w:rPr>
          <w:rFonts w:asciiTheme="majorHAnsi" w:hAnsiTheme="majorHAnsi" w:cs="Calibri"/>
          <w:sz w:val="22"/>
          <w:szCs w:val="22"/>
        </w:rPr>
        <w:t>u</w:t>
      </w:r>
      <w:r w:rsidR="00A95ACE" w:rsidRPr="002F42BA">
        <w:rPr>
          <w:rFonts w:asciiTheme="majorHAnsi" w:hAnsiTheme="majorHAnsi" w:cs="Calibri"/>
          <w:sz w:val="22"/>
          <w:szCs w:val="22"/>
        </w:rPr>
        <w:t xml:space="preserve">stawy </w:t>
      </w:r>
      <w:r w:rsidRPr="002F42BA">
        <w:rPr>
          <w:rFonts w:asciiTheme="majorHAnsi" w:hAnsiTheme="majorHAnsi" w:cs="Calibri"/>
          <w:sz w:val="22"/>
          <w:szCs w:val="22"/>
        </w:rPr>
        <w:t>o</w:t>
      </w:r>
      <w:r w:rsidR="005F3811" w:rsidRPr="002F42BA">
        <w:rPr>
          <w:rFonts w:asciiTheme="majorHAnsi" w:hAnsiTheme="majorHAnsi" w:cs="Calibri"/>
          <w:sz w:val="22"/>
          <w:szCs w:val="22"/>
        </w:rPr>
        <w:t> </w:t>
      </w:r>
      <w:r w:rsidRPr="002F42BA">
        <w:rPr>
          <w:rFonts w:asciiTheme="majorHAnsi" w:hAnsiTheme="majorHAnsi" w:cs="Calibri"/>
          <w:sz w:val="22"/>
          <w:szCs w:val="22"/>
        </w:rPr>
        <w:t>działalności ubezpieczeniowej i reasekuracyjnej.</w:t>
      </w:r>
    </w:p>
    <w:p w14:paraId="4CCAD4E9" w14:textId="77777777" w:rsidR="005F3811" w:rsidRPr="002F42BA" w:rsidRDefault="009B4EAB" w:rsidP="00B523C4">
      <w:pPr>
        <w:pStyle w:val="Akapitzlist"/>
        <w:numPr>
          <w:ilvl w:val="0"/>
          <w:numId w:val="81"/>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Calibri"/>
          <w:sz w:val="22"/>
          <w:szCs w:val="22"/>
        </w:rPr>
        <w:t>W sprawach nie</w:t>
      </w:r>
      <w:r w:rsidR="00E93A1D" w:rsidRPr="002F42BA">
        <w:rPr>
          <w:rFonts w:asciiTheme="majorHAnsi" w:hAnsiTheme="majorHAnsi" w:cs="Calibri"/>
          <w:sz w:val="22"/>
          <w:szCs w:val="22"/>
        </w:rPr>
        <w:t xml:space="preserve">uregulowanych w SWZ mają zastosowanie przepisy ustawy </w:t>
      </w:r>
      <w:r w:rsidR="00AB78AB" w:rsidRPr="002F42BA">
        <w:rPr>
          <w:rFonts w:asciiTheme="majorHAnsi" w:hAnsiTheme="majorHAnsi" w:cs="Calibri"/>
          <w:sz w:val="22"/>
          <w:szCs w:val="22"/>
        </w:rPr>
        <w:t>Pzp</w:t>
      </w:r>
      <w:r w:rsidR="00E93A1D" w:rsidRPr="002F42BA">
        <w:rPr>
          <w:rFonts w:asciiTheme="majorHAnsi" w:hAnsiTheme="majorHAnsi" w:cs="Calibri"/>
          <w:sz w:val="22"/>
          <w:szCs w:val="22"/>
        </w:rPr>
        <w:t xml:space="preserve"> oraz p</w:t>
      </w:r>
      <w:r w:rsidR="00DC0C46" w:rsidRPr="002F42BA">
        <w:rPr>
          <w:rFonts w:asciiTheme="majorHAnsi" w:hAnsiTheme="majorHAnsi" w:cs="Calibri"/>
          <w:sz w:val="22"/>
          <w:szCs w:val="22"/>
        </w:rPr>
        <w:t>rzepisy Kodeksu Cywilnego oraz U</w:t>
      </w:r>
      <w:r w:rsidR="00E93A1D" w:rsidRPr="002F42BA">
        <w:rPr>
          <w:rFonts w:asciiTheme="majorHAnsi" w:hAnsiTheme="majorHAnsi" w:cs="Calibri"/>
          <w:sz w:val="22"/>
          <w:szCs w:val="22"/>
        </w:rPr>
        <w:t>stawa o działalności ubezpieczeniowej i reasekuracyjnej.</w:t>
      </w:r>
    </w:p>
    <w:p w14:paraId="1C56C32B" w14:textId="77777777" w:rsidR="00E93A1D" w:rsidRPr="002F42BA" w:rsidRDefault="00E93A1D" w:rsidP="00B523C4">
      <w:pPr>
        <w:pStyle w:val="Akapitzlist"/>
        <w:numPr>
          <w:ilvl w:val="0"/>
          <w:numId w:val="81"/>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Calibri"/>
          <w:sz w:val="22"/>
          <w:szCs w:val="22"/>
        </w:rPr>
        <w:t xml:space="preserve">Przywołane w SWZ Załączniki stanowią jej integralną część. </w:t>
      </w:r>
    </w:p>
    <w:p w14:paraId="4789F7E7" w14:textId="77777777"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 xml:space="preserve">WYKAZ ZAŁĄCZNIKÓW DO </w:t>
      </w:r>
      <w:r w:rsidR="00431023" w:rsidRPr="002F42BA">
        <w:rPr>
          <w:rStyle w:val="Odwoanieintensywne"/>
          <w:rFonts w:cstheme="minorBidi"/>
          <w:b/>
          <w:bCs w:val="0"/>
          <w:color w:val="002060"/>
          <w:spacing w:val="0"/>
        </w:rPr>
        <w:t>SWZ</w:t>
      </w:r>
    </w:p>
    <w:p w14:paraId="12F82400" w14:textId="77777777" w:rsidR="00F806EF" w:rsidRPr="002F42BA" w:rsidRDefault="00F806EF" w:rsidP="00B523C4">
      <w:pPr>
        <w:pStyle w:val="Akapitzlist"/>
        <w:numPr>
          <w:ilvl w:val="1"/>
          <w:numId w:val="82"/>
        </w:numPr>
        <w:tabs>
          <w:tab w:val="left" w:pos="1418"/>
          <w:tab w:val="left" w:pos="1701"/>
        </w:tabs>
        <w:suppressAutoHyphens/>
        <w:spacing w:line="276" w:lineRule="auto"/>
        <w:ind w:hanging="792"/>
        <w:contextualSpacing/>
        <w:jc w:val="both"/>
        <w:rPr>
          <w:rFonts w:asciiTheme="majorHAnsi" w:hAnsiTheme="majorHAnsi" w:cs="Calibri"/>
          <w:sz w:val="22"/>
          <w:szCs w:val="22"/>
        </w:rPr>
      </w:pPr>
      <w:bookmarkStart w:id="18" w:name="_Hlk51076149"/>
      <w:r w:rsidRPr="002F42BA">
        <w:rPr>
          <w:rFonts w:asciiTheme="majorHAnsi" w:hAnsiTheme="majorHAnsi" w:cs="Calibri"/>
          <w:sz w:val="22"/>
          <w:szCs w:val="22"/>
        </w:rPr>
        <w:t>Formularz ofertowy CZĘŚĆ I zamówienia;</w:t>
      </w:r>
    </w:p>
    <w:p w14:paraId="5489C7A0" w14:textId="77777777" w:rsidR="00F806EF" w:rsidRDefault="00F806EF" w:rsidP="00B523C4">
      <w:pPr>
        <w:pStyle w:val="Akapitzlist"/>
        <w:numPr>
          <w:ilvl w:val="1"/>
          <w:numId w:val="82"/>
        </w:numPr>
        <w:tabs>
          <w:tab w:val="left" w:pos="1418"/>
          <w:tab w:val="left" w:pos="1701"/>
        </w:tabs>
        <w:suppressAutoHyphens/>
        <w:spacing w:line="276" w:lineRule="auto"/>
        <w:ind w:hanging="792"/>
        <w:contextualSpacing/>
        <w:jc w:val="both"/>
        <w:rPr>
          <w:rFonts w:asciiTheme="majorHAnsi" w:hAnsiTheme="majorHAnsi" w:cs="Calibri"/>
          <w:sz w:val="22"/>
          <w:szCs w:val="22"/>
        </w:rPr>
      </w:pPr>
      <w:r w:rsidRPr="002F42BA">
        <w:rPr>
          <w:rFonts w:asciiTheme="majorHAnsi" w:hAnsiTheme="majorHAnsi" w:cs="Calibri"/>
          <w:sz w:val="22"/>
          <w:szCs w:val="22"/>
        </w:rPr>
        <w:t>Formularz ofertowy CZĘŚĆ II zamówienia;</w:t>
      </w:r>
    </w:p>
    <w:p w14:paraId="44BC24BC" w14:textId="77777777" w:rsidR="0033095E" w:rsidRPr="002F42BA" w:rsidRDefault="00B63B78" w:rsidP="00B523C4">
      <w:pPr>
        <w:pStyle w:val="Akapitzlist"/>
        <w:numPr>
          <w:ilvl w:val="0"/>
          <w:numId w:val="82"/>
        </w:numPr>
        <w:tabs>
          <w:tab w:val="left" w:pos="1701"/>
        </w:tabs>
        <w:suppressAutoHyphens/>
        <w:spacing w:line="276" w:lineRule="auto"/>
        <w:ind w:left="1701" w:hanging="1701"/>
        <w:contextualSpacing/>
        <w:jc w:val="both"/>
        <w:rPr>
          <w:rFonts w:asciiTheme="majorHAnsi" w:hAnsiTheme="majorHAnsi" w:cs="Calibri"/>
          <w:sz w:val="22"/>
          <w:szCs w:val="22"/>
        </w:rPr>
      </w:pPr>
      <w:r>
        <w:rPr>
          <w:rFonts w:asciiTheme="majorHAnsi" w:hAnsiTheme="majorHAnsi" w:cs="Arial"/>
          <w:sz w:val="22"/>
          <w:szCs w:val="22"/>
        </w:rPr>
        <w:t>JEDZ</w:t>
      </w:r>
      <w:r w:rsidR="009E36C7" w:rsidRPr="002F42BA">
        <w:rPr>
          <w:rFonts w:asciiTheme="majorHAnsi" w:hAnsiTheme="majorHAnsi" w:cs="Arial"/>
          <w:sz w:val="22"/>
          <w:szCs w:val="22"/>
        </w:rPr>
        <w:t>;</w:t>
      </w:r>
    </w:p>
    <w:p w14:paraId="00DA1173" w14:textId="77777777" w:rsidR="003A79CB" w:rsidRPr="003A79CB" w:rsidRDefault="003A79CB" w:rsidP="00B523C4">
      <w:pPr>
        <w:pStyle w:val="Akapitzlist"/>
        <w:numPr>
          <w:ilvl w:val="0"/>
          <w:numId w:val="82"/>
        </w:numPr>
        <w:tabs>
          <w:tab w:val="left" w:pos="1701"/>
        </w:tabs>
        <w:suppressAutoHyphens/>
        <w:spacing w:line="276" w:lineRule="auto"/>
        <w:contextualSpacing/>
        <w:jc w:val="both"/>
        <w:rPr>
          <w:rFonts w:asciiTheme="majorHAnsi" w:hAnsiTheme="majorHAnsi" w:cs="Calibri"/>
          <w:vanish/>
          <w:sz w:val="22"/>
          <w:szCs w:val="22"/>
        </w:rPr>
      </w:pPr>
    </w:p>
    <w:p w14:paraId="48DC1163" w14:textId="77777777" w:rsidR="00F806EF" w:rsidRDefault="00F806EF" w:rsidP="00B523C4">
      <w:pPr>
        <w:pStyle w:val="Akapitzlist"/>
        <w:numPr>
          <w:ilvl w:val="1"/>
          <w:numId w:val="82"/>
        </w:numPr>
        <w:tabs>
          <w:tab w:val="left" w:pos="1701"/>
        </w:tabs>
        <w:suppressAutoHyphens/>
        <w:spacing w:line="276" w:lineRule="auto"/>
        <w:ind w:left="1701" w:hanging="1701"/>
        <w:contextualSpacing/>
        <w:jc w:val="both"/>
        <w:rPr>
          <w:rFonts w:asciiTheme="majorHAnsi" w:hAnsiTheme="majorHAnsi" w:cs="Calibri"/>
          <w:sz w:val="22"/>
          <w:szCs w:val="22"/>
        </w:rPr>
      </w:pPr>
      <w:r w:rsidRPr="002F42BA">
        <w:rPr>
          <w:rFonts w:asciiTheme="majorHAnsi" w:hAnsiTheme="majorHAnsi" w:cs="Calibri"/>
          <w:sz w:val="22"/>
          <w:szCs w:val="22"/>
        </w:rPr>
        <w:t>O</w:t>
      </w:r>
      <w:r w:rsidR="00E93A1D" w:rsidRPr="002F42BA">
        <w:rPr>
          <w:rFonts w:asciiTheme="majorHAnsi" w:hAnsiTheme="majorHAnsi" w:cs="Calibri"/>
          <w:sz w:val="22"/>
          <w:szCs w:val="22"/>
        </w:rPr>
        <w:t xml:space="preserve">świadczenie o przynależności </w:t>
      </w:r>
      <w:r w:rsidR="003A79CB">
        <w:rPr>
          <w:rFonts w:asciiTheme="majorHAnsi" w:hAnsiTheme="majorHAnsi" w:cs="Calibri"/>
          <w:sz w:val="22"/>
          <w:szCs w:val="22"/>
        </w:rPr>
        <w:t>/</w:t>
      </w:r>
      <w:r w:rsidR="00E93A1D" w:rsidRPr="002F42BA">
        <w:rPr>
          <w:rFonts w:asciiTheme="majorHAnsi" w:hAnsiTheme="majorHAnsi" w:cs="Calibri"/>
          <w:sz w:val="22"/>
          <w:szCs w:val="22"/>
        </w:rPr>
        <w:t xml:space="preserve"> braku przynależności do tej samej grupy kapitałowej;</w:t>
      </w:r>
    </w:p>
    <w:p w14:paraId="3D93EE0A" w14:textId="77777777" w:rsidR="003A79CB" w:rsidRPr="002F42BA" w:rsidRDefault="003A79CB" w:rsidP="00B523C4">
      <w:pPr>
        <w:pStyle w:val="Akapitzlist"/>
        <w:numPr>
          <w:ilvl w:val="1"/>
          <w:numId w:val="82"/>
        </w:numPr>
        <w:tabs>
          <w:tab w:val="left" w:pos="1701"/>
        </w:tabs>
        <w:suppressAutoHyphens/>
        <w:spacing w:line="276" w:lineRule="auto"/>
        <w:ind w:left="1701" w:hanging="1701"/>
        <w:contextualSpacing/>
        <w:jc w:val="both"/>
        <w:rPr>
          <w:rFonts w:asciiTheme="majorHAnsi" w:hAnsiTheme="majorHAnsi" w:cs="Calibri"/>
          <w:sz w:val="22"/>
          <w:szCs w:val="22"/>
        </w:rPr>
      </w:pPr>
      <w:r w:rsidRPr="003A79CB">
        <w:rPr>
          <w:rFonts w:asciiTheme="majorHAnsi" w:hAnsiTheme="majorHAnsi" w:cs="Calibri"/>
          <w:sz w:val="22"/>
          <w:szCs w:val="22"/>
        </w:rPr>
        <w:t>Oświadczenie Wykonawcy o aktualności informacji zawartych w JEDZ</w:t>
      </w:r>
      <w:r>
        <w:rPr>
          <w:rFonts w:asciiTheme="majorHAnsi" w:hAnsiTheme="majorHAnsi" w:cs="Calibri"/>
          <w:sz w:val="22"/>
          <w:szCs w:val="22"/>
        </w:rPr>
        <w:t>;</w:t>
      </w:r>
    </w:p>
    <w:p w14:paraId="6F1FCA39" w14:textId="77777777" w:rsidR="00F806EF" w:rsidRPr="002F42BA" w:rsidRDefault="00F806EF" w:rsidP="00B523C4">
      <w:pPr>
        <w:pStyle w:val="Akapitzlist"/>
        <w:numPr>
          <w:ilvl w:val="0"/>
          <w:numId w:val="82"/>
        </w:numPr>
        <w:tabs>
          <w:tab w:val="left" w:pos="1418"/>
          <w:tab w:val="left" w:pos="1701"/>
        </w:tabs>
        <w:suppressAutoHyphens/>
        <w:spacing w:line="276" w:lineRule="auto"/>
        <w:contextualSpacing/>
        <w:jc w:val="both"/>
        <w:rPr>
          <w:rFonts w:asciiTheme="majorHAnsi" w:hAnsiTheme="majorHAnsi" w:cs="Calibri"/>
          <w:vanish/>
          <w:sz w:val="22"/>
          <w:szCs w:val="22"/>
        </w:rPr>
      </w:pPr>
    </w:p>
    <w:p w14:paraId="319DEFAF" w14:textId="77777777" w:rsidR="00F806EF" w:rsidRPr="002F42BA" w:rsidRDefault="00FB2298" w:rsidP="00B523C4">
      <w:pPr>
        <w:pStyle w:val="Akapitzlist"/>
        <w:numPr>
          <w:ilvl w:val="1"/>
          <w:numId w:val="82"/>
        </w:numPr>
        <w:tabs>
          <w:tab w:val="left" w:pos="1418"/>
          <w:tab w:val="left" w:pos="1701"/>
        </w:tabs>
        <w:suppressAutoHyphens/>
        <w:spacing w:line="276" w:lineRule="auto"/>
        <w:ind w:left="432"/>
        <w:contextualSpacing/>
        <w:jc w:val="both"/>
        <w:rPr>
          <w:rFonts w:asciiTheme="majorHAnsi" w:hAnsiTheme="majorHAnsi" w:cs="Calibri"/>
          <w:sz w:val="22"/>
          <w:szCs w:val="22"/>
        </w:rPr>
      </w:pPr>
      <w:r>
        <w:rPr>
          <w:rFonts w:asciiTheme="majorHAnsi" w:hAnsiTheme="majorHAnsi" w:cs="Calibri"/>
          <w:sz w:val="22"/>
          <w:szCs w:val="22"/>
        </w:rPr>
        <w:t>W</w:t>
      </w:r>
      <w:r w:rsidR="00E93A1D" w:rsidRPr="002F42BA">
        <w:rPr>
          <w:rFonts w:asciiTheme="majorHAnsi" w:hAnsiTheme="majorHAnsi" w:cs="Calibri"/>
          <w:sz w:val="22"/>
          <w:szCs w:val="22"/>
        </w:rPr>
        <w:t>zór umowy – CZĘŚĆ I</w:t>
      </w:r>
      <w:r w:rsidR="00F806EF" w:rsidRPr="002F42BA">
        <w:rPr>
          <w:rFonts w:asciiTheme="majorHAnsi" w:hAnsiTheme="majorHAnsi" w:cs="Calibri"/>
          <w:sz w:val="22"/>
          <w:szCs w:val="22"/>
        </w:rPr>
        <w:t xml:space="preserve"> zamówienia</w:t>
      </w:r>
      <w:r w:rsidR="00E93A1D" w:rsidRPr="002F42BA">
        <w:rPr>
          <w:rFonts w:asciiTheme="majorHAnsi" w:hAnsiTheme="majorHAnsi" w:cs="Calibri"/>
          <w:sz w:val="22"/>
          <w:szCs w:val="22"/>
        </w:rPr>
        <w:t xml:space="preserve">; </w:t>
      </w:r>
    </w:p>
    <w:p w14:paraId="1300D389" w14:textId="77777777" w:rsidR="00F806EF" w:rsidRDefault="00FB2298" w:rsidP="00B523C4">
      <w:pPr>
        <w:pStyle w:val="Akapitzlist"/>
        <w:numPr>
          <w:ilvl w:val="1"/>
          <w:numId w:val="82"/>
        </w:numPr>
        <w:tabs>
          <w:tab w:val="left" w:pos="1418"/>
          <w:tab w:val="left" w:pos="1701"/>
        </w:tabs>
        <w:suppressAutoHyphens/>
        <w:spacing w:line="276" w:lineRule="auto"/>
        <w:ind w:hanging="792"/>
        <w:contextualSpacing/>
        <w:jc w:val="both"/>
        <w:rPr>
          <w:rFonts w:asciiTheme="majorHAnsi" w:hAnsiTheme="majorHAnsi" w:cs="Calibri"/>
          <w:sz w:val="22"/>
          <w:szCs w:val="22"/>
        </w:rPr>
      </w:pPr>
      <w:r>
        <w:rPr>
          <w:rFonts w:asciiTheme="majorHAnsi" w:hAnsiTheme="majorHAnsi" w:cs="Calibri"/>
          <w:sz w:val="22"/>
          <w:szCs w:val="22"/>
          <w:lang w:eastAsia="en-US"/>
        </w:rPr>
        <w:t>W</w:t>
      </w:r>
      <w:r w:rsidR="00E93A1D" w:rsidRPr="002F42BA">
        <w:rPr>
          <w:rFonts w:asciiTheme="majorHAnsi" w:hAnsiTheme="majorHAnsi" w:cs="Calibri"/>
          <w:sz w:val="22"/>
          <w:szCs w:val="22"/>
          <w:lang w:eastAsia="en-US"/>
        </w:rPr>
        <w:t>zór umowy – CZĘŚĆ II</w:t>
      </w:r>
      <w:r w:rsidR="00F806EF" w:rsidRPr="002F42BA">
        <w:rPr>
          <w:rFonts w:asciiTheme="majorHAnsi" w:hAnsiTheme="majorHAnsi" w:cs="Calibri"/>
          <w:sz w:val="22"/>
          <w:szCs w:val="22"/>
          <w:lang w:eastAsia="en-US"/>
        </w:rPr>
        <w:t xml:space="preserve"> zamówienia</w:t>
      </w:r>
      <w:r w:rsidR="00E93A1D" w:rsidRPr="002F42BA">
        <w:rPr>
          <w:rFonts w:asciiTheme="majorHAnsi" w:hAnsiTheme="majorHAnsi" w:cs="Calibri"/>
          <w:sz w:val="22"/>
          <w:szCs w:val="22"/>
          <w:lang w:eastAsia="en-US"/>
        </w:rPr>
        <w:t>;</w:t>
      </w:r>
    </w:p>
    <w:p w14:paraId="21BFE2C6" w14:textId="77777777" w:rsidR="00FC756C" w:rsidRPr="002C760D" w:rsidRDefault="00FB2298" w:rsidP="00B523C4">
      <w:pPr>
        <w:pStyle w:val="Akapitzlist"/>
        <w:numPr>
          <w:ilvl w:val="0"/>
          <w:numId w:val="82"/>
        </w:numPr>
        <w:tabs>
          <w:tab w:val="left" w:pos="1418"/>
          <w:tab w:val="left" w:pos="1701"/>
        </w:tabs>
        <w:suppressAutoHyphens/>
        <w:spacing w:line="276" w:lineRule="auto"/>
        <w:ind w:left="1701" w:hanging="1701"/>
        <w:contextualSpacing/>
        <w:jc w:val="both"/>
        <w:rPr>
          <w:rFonts w:asciiTheme="majorHAnsi" w:hAnsiTheme="majorHAnsi" w:cs="Calibri"/>
          <w:sz w:val="22"/>
          <w:szCs w:val="22"/>
        </w:rPr>
      </w:pPr>
      <w:r>
        <w:rPr>
          <w:rFonts w:asciiTheme="majorHAnsi" w:hAnsiTheme="majorHAnsi" w:cs="Calibri"/>
          <w:sz w:val="22"/>
          <w:szCs w:val="22"/>
          <w:lang w:eastAsia="en-US"/>
        </w:rPr>
        <w:t>W</w:t>
      </w:r>
      <w:r w:rsidR="00FC756C" w:rsidRPr="002C760D">
        <w:rPr>
          <w:rFonts w:asciiTheme="majorHAnsi" w:hAnsiTheme="majorHAnsi" w:cs="Calibri"/>
          <w:sz w:val="22"/>
          <w:szCs w:val="22"/>
          <w:lang w:eastAsia="en-US"/>
        </w:rPr>
        <w:t>niosek o udostępnienie informacji poufnych.</w:t>
      </w:r>
    </w:p>
    <w:p w14:paraId="596B7BA7" w14:textId="77777777" w:rsidR="002E50DE" w:rsidRPr="002F42BA" w:rsidRDefault="00FB2298" w:rsidP="00B523C4">
      <w:pPr>
        <w:pStyle w:val="Akapitzlist"/>
        <w:numPr>
          <w:ilvl w:val="0"/>
          <w:numId w:val="82"/>
        </w:numPr>
        <w:tabs>
          <w:tab w:val="left" w:pos="1418"/>
          <w:tab w:val="left" w:pos="1701"/>
        </w:tabs>
        <w:suppressAutoHyphens/>
        <w:spacing w:line="276" w:lineRule="auto"/>
        <w:contextualSpacing/>
        <w:jc w:val="both"/>
        <w:rPr>
          <w:rFonts w:asciiTheme="majorHAnsi" w:hAnsiTheme="majorHAnsi" w:cs="Calibri"/>
          <w:sz w:val="22"/>
          <w:szCs w:val="22"/>
        </w:rPr>
      </w:pPr>
      <w:r>
        <w:rPr>
          <w:rFonts w:asciiTheme="majorHAnsi" w:hAnsiTheme="majorHAnsi" w:cs="Calibri"/>
          <w:sz w:val="22"/>
          <w:szCs w:val="22"/>
          <w:lang w:eastAsia="en-US"/>
        </w:rPr>
        <w:t>O</w:t>
      </w:r>
      <w:r w:rsidR="00E93A1D" w:rsidRPr="002F42BA">
        <w:rPr>
          <w:rFonts w:asciiTheme="majorHAnsi" w:hAnsiTheme="majorHAnsi" w:cs="Calibri"/>
          <w:sz w:val="22"/>
          <w:szCs w:val="22"/>
          <w:lang w:eastAsia="en-US"/>
        </w:rPr>
        <w:t xml:space="preserve">pis przedmiotu zamówienia; </w:t>
      </w:r>
    </w:p>
    <w:p w14:paraId="0B739894" w14:textId="77777777" w:rsidR="002E50DE" w:rsidRPr="002F42BA" w:rsidRDefault="00FB2298" w:rsidP="00B523C4">
      <w:pPr>
        <w:pStyle w:val="Akapitzlist"/>
        <w:numPr>
          <w:ilvl w:val="1"/>
          <w:numId w:val="82"/>
        </w:numPr>
        <w:tabs>
          <w:tab w:val="left" w:pos="1418"/>
          <w:tab w:val="left" w:pos="1701"/>
        </w:tabs>
        <w:suppressAutoHyphens/>
        <w:spacing w:line="276" w:lineRule="auto"/>
        <w:ind w:hanging="792"/>
        <w:contextualSpacing/>
        <w:jc w:val="both"/>
        <w:rPr>
          <w:rFonts w:asciiTheme="majorHAnsi" w:hAnsiTheme="majorHAnsi" w:cs="Calibri"/>
          <w:sz w:val="22"/>
          <w:szCs w:val="22"/>
        </w:rPr>
      </w:pPr>
      <w:r>
        <w:rPr>
          <w:rFonts w:asciiTheme="majorHAnsi" w:hAnsiTheme="majorHAnsi" w:cs="Calibri"/>
          <w:sz w:val="22"/>
          <w:szCs w:val="22"/>
          <w:lang w:eastAsia="en-US"/>
        </w:rPr>
        <w:t>O</w:t>
      </w:r>
      <w:r w:rsidR="00E93A1D" w:rsidRPr="002F42BA">
        <w:rPr>
          <w:rFonts w:asciiTheme="majorHAnsi" w:hAnsiTheme="majorHAnsi" w:cs="Calibri"/>
          <w:sz w:val="22"/>
          <w:szCs w:val="22"/>
          <w:lang w:eastAsia="en-US"/>
        </w:rPr>
        <w:t>pis przedmiotu zamówienia – CZĘŚĆ I</w:t>
      </w:r>
      <w:r w:rsidR="002E50DE" w:rsidRPr="002F42BA">
        <w:rPr>
          <w:rFonts w:asciiTheme="majorHAnsi" w:hAnsiTheme="majorHAnsi" w:cs="Calibri"/>
          <w:sz w:val="22"/>
          <w:szCs w:val="22"/>
          <w:lang w:eastAsia="en-US"/>
        </w:rPr>
        <w:t xml:space="preserve"> zamówienia</w:t>
      </w:r>
      <w:r w:rsidR="00E93A1D" w:rsidRPr="002F42BA">
        <w:rPr>
          <w:rFonts w:asciiTheme="majorHAnsi" w:hAnsiTheme="majorHAnsi" w:cs="Calibri"/>
          <w:sz w:val="22"/>
          <w:szCs w:val="22"/>
          <w:lang w:eastAsia="en-US"/>
        </w:rPr>
        <w:t>;</w:t>
      </w:r>
    </w:p>
    <w:p w14:paraId="6CB1103F" w14:textId="77777777" w:rsidR="002E50DE" w:rsidRDefault="00FB2298" w:rsidP="00B523C4">
      <w:pPr>
        <w:pStyle w:val="Akapitzlist"/>
        <w:numPr>
          <w:ilvl w:val="1"/>
          <w:numId w:val="82"/>
        </w:numPr>
        <w:tabs>
          <w:tab w:val="left" w:pos="1418"/>
          <w:tab w:val="left" w:pos="1701"/>
        </w:tabs>
        <w:suppressAutoHyphens/>
        <w:spacing w:line="276" w:lineRule="auto"/>
        <w:ind w:hanging="792"/>
        <w:contextualSpacing/>
        <w:jc w:val="both"/>
        <w:rPr>
          <w:rFonts w:asciiTheme="majorHAnsi" w:hAnsiTheme="majorHAnsi" w:cs="Calibri"/>
          <w:sz w:val="22"/>
          <w:szCs w:val="22"/>
        </w:rPr>
      </w:pPr>
      <w:r>
        <w:rPr>
          <w:rFonts w:asciiTheme="majorHAnsi" w:hAnsiTheme="majorHAnsi" w:cs="Calibri"/>
          <w:sz w:val="22"/>
          <w:szCs w:val="22"/>
          <w:lang w:eastAsia="en-US"/>
        </w:rPr>
        <w:t>O</w:t>
      </w:r>
      <w:r w:rsidR="00E93A1D" w:rsidRPr="002F42BA">
        <w:rPr>
          <w:rFonts w:asciiTheme="majorHAnsi" w:hAnsiTheme="majorHAnsi" w:cs="Calibri"/>
          <w:sz w:val="22"/>
          <w:szCs w:val="22"/>
          <w:lang w:eastAsia="en-US"/>
        </w:rPr>
        <w:t>pis przedmiotu zamówienia – CZĘŚĆ II</w:t>
      </w:r>
      <w:r w:rsidR="002E50DE" w:rsidRPr="002F42BA">
        <w:rPr>
          <w:rFonts w:asciiTheme="majorHAnsi" w:hAnsiTheme="majorHAnsi" w:cs="Calibri"/>
          <w:sz w:val="22"/>
          <w:szCs w:val="22"/>
          <w:lang w:eastAsia="en-US"/>
        </w:rPr>
        <w:t xml:space="preserve"> zamówienia</w:t>
      </w:r>
      <w:r w:rsidR="00E93A1D" w:rsidRPr="002F42BA">
        <w:rPr>
          <w:rFonts w:asciiTheme="majorHAnsi" w:hAnsiTheme="majorHAnsi" w:cs="Calibri"/>
          <w:sz w:val="22"/>
          <w:szCs w:val="22"/>
          <w:lang w:eastAsia="en-US"/>
        </w:rPr>
        <w:t>;</w:t>
      </w:r>
    </w:p>
    <w:bookmarkEnd w:id="18"/>
    <w:p w14:paraId="5FC940B6" w14:textId="77777777" w:rsidR="00FB2298" w:rsidRPr="00FB2298" w:rsidRDefault="00FB2298" w:rsidP="00FB2298">
      <w:pPr>
        <w:pStyle w:val="Akapitzlist"/>
        <w:numPr>
          <w:ilvl w:val="0"/>
          <w:numId w:val="82"/>
        </w:numPr>
        <w:tabs>
          <w:tab w:val="left" w:pos="1418"/>
          <w:tab w:val="left" w:pos="1701"/>
        </w:tabs>
        <w:suppressAutoHyphens/>
        <w:spacing w:line="276" w:lineRule="auto"/>
        <w:ind w:left="1701" w:hanging="1701"/>
        <w:contextualSpacing/>
        <w:jc w:val="both"/>
        <w:rPr>
          <w:rFonts w:asciiTheme="majorHAnsi" w:hAnsiTheme="majorHAnsi" w:cs="Calibri"/>
          <w:sz w:val="22"/>
          <w:szCs w:val="22"/>
          <w:lang w:eastAsia="en-US"/>
        </w:rPr>
      </w:pPr>
      <w:r w:rsidRPr="00FB2298">
        <w:rPr>
          <w:rFonts w:asciiTheme="majorHAnsi" w:hAnsiTheme="majorHAnsi" w:cs="Calibri"/>
          <w:sz w:val="22"/>
          <w:szCs w:val="22"/>
          <w:lang w:eastAsia="en-US"/>
        </w:rPr>
        <w:t>Informacje o Zamawiającym</w:t>
      </w:r>
      <w:r>
        <w:rPr>
          <w:rFonts w:asciiTheme="majorHAnsi" w:hAnsiTheme="majorHAnsi" w:cs="Calibri"/>
          <w:sz w:val="22"/>
          <w:szCs w:val="22"/>
          <w:lang w:eastAsia="en-US"/>
        </w:rPr>
        <w:t>;</w:t>
      </w:r>
      <w:r w:rsidRPr="00FB2298">
        <w:rPr>
          <w:rFonts w:asciiTheme="majorHAnsi" w:hAnsiTheme="majorHAnsi" w:cs="Calibri"/>
          <w:sz w:val="22"/>
          <w:szCs w:val="22"/>
          <w:lang w:eastAsia="en-US"/>
        </w:rPr>
        <w:t xml:space="preserve"> </w:t>
      </w:r>
    </w:p>
    <w:p w14:paraId="46C481D3" w14:textId="77777777" w:rsidR="00FB2298" w:rsidRPr="00FB2298" w:rsidRDefault="00FB2298" w:rsidP="00FB2298">
      <w:pPr>
        <w:pStyle w:val="Akapitzlist"/>
        <w:numPr>
          <w:ilvl w:val="0"/>
          <w:numId w:val="82"/>
        </w:numPr>
        <w:tabs>
          <w:tab w:val="left" w:pos="1418"/>
          <w:tab w:val="left" w:pos="1701"/>
        </w:tabs>
        <w:suppressAutoHyphens/>
        <w:spacing w:line="276" w:lineRule="auto"/>
        <w:ind w:left="1701" w:hanging="1701"/>
        <w:contextualSpacing/>
        <w:jc w:val="both"/>
        <w:rPr>
          <w:rFonts w:asciiTheme="majorHAnsi" w:hAnsiTheme="majorHAnsi" w:cs="Calibri"/>
          <w:sz w:val="22"/>
          <w:szCs w:val="22"/>
          <w:lang w:eastAsia="en-US"/>
        </w:rPr>
      </w:pPr>
      <w:r w:rsidRPr="00FB2298">
        <w:rPr>
          <w:rFonts w:asciiTheme="majorHAnsi" w:hAnsiTheme="majorHAnsi" w:cs="Calibri"/>
          <w:sz w:val="22"/>
          <w:szCs w:val="22"/>
          <w:lang w:eastAsia="en-US"/>
        </w:rPr>
        <w:t>Wykaz budynków i budowli w tym dzierżawione PGK Sp. z o.o.</w:t>
      </w:r>
      <w:r>
        <w:rPr>
          <w:rFonts w:asciiTheme="majorHAnsi" w:hAnsiTheme="majorHAnsi" w:cs="Calibri"/>
          <w:sz w:val="22"/>
          <w:szCs w:val="22"/>
          <w:lang w:eastAsia="en-US"/>
        </w:rPr>
        <w:t>;</w:t>
      </w:r>
    </w:p>
    <w:p w14:paraId="7BB55138" w14:textId="77777777" w:rsidR="00FB2298" w:rsidRPr="00FB2298" w:rsidRDefault="00FB2298" w:rsidP="00FB2298">
      <w:pPr>
        <w:pStyle w:val="Akapitzlist"/>
        <w:numPr>
          <w:ilvl w:val="0"/>
          <w:numId w:val="82"/>
        </w:numPr>
        <w:tabs>
          <w:tab w:val="left" w:pos="1418"/>
          <w:tab w:val="left" w:pos="1701"/>
        </w:tabs>
        <w:suppressAutoHyphens/>
        <w:spacing w:line="276" w:lineRule="auto"/>
        <w:ind w:left="1701" w:hanging="1701"/>
        <w:contextualSpacing/>
        <w:jc w:val="both"/>
        <w:rPr>
          <w:rFonts w:asciiTheme="majorHAnsi" w:hAnsiTheme="majorHAnsi" w:cs="Calibri"/>
          <w:sz w:val="22"/>
          <w:szCs w:val="22"/>
          <w:lang w:eastAsia="en-US"/>
        </w:rPr>
      </w:pPr>
      <w:r w:rsidRPr="00FB2298">
        <w:rPr>
          <w:rFonts w:asciiTheme="majorHAnsi" w:hAnsiTheme="majorHAnsi" w:cs="Calibri"/>
          <w:sz w:val="22"/>
          <w:szCs w:val="22"/>
          <w:lang w:eastAsia="en-US"/>
        </w:rPr>
        <w:t>Informacje dotyczące zabezpieczeń w lokalizacjach PGK Sp. z o.o.</w:t>
      </w:r>
      <w:r>
        <w:rPr>
          <w:rFonts w:asciiTheme="majorHAnsi" w:hAnsiTheme="majorHAnsi" w:cs="Calibri"/>
          <w:sz w:val="22"/>
          <w:szCs w:val="22"/>
          <w:lang w:eastAsia="en-US"/>
        </w:rPr>
        <w:t>;</w:t>
      </w:r>
    </w:p>
    <w:p w14:paraId="75F9BBD0" w14:textId="77777777" w:rsidR="00FB2298" w:rsidRPr="00FB2298" w:rsidRDefault="00FB2298" w:rsidP="00FB2298">
      <w:pPr>
        <w:pStyle w:val="Akapitzlist"/>
        <w:numPr>
          <w:ilvl w:val="0"/>
          <w:numId w:val="82"/>
        </w:numPr>
        <w:tabs>
          <w:tab w:val="left" w:pos="1418"/>
          <w:tab w:val="left" w:pos="1701"/>
        </w:tabs>
        <w:suppressAutoHyphens/>
        <w:spacing w:line="276" w:lineRule="auto"/>
        <w:ind w:left="1701" w:hanging="1701"/>
        <w:contextualSpacing/>
        <w:jc w:val="both"/>
        <w:rPr>
          <w:rFonts w:asciiTheme="majorHAnsi" w:hAnsiTheme="majorHAnsi" w:cs="Calibri"/>
          <w:sz w:val="22"/>
          <w:szCs w:val="22"/>
          <w:lang w:eastAsia="en-US"/>
        </w:rPr>
      </w:pPr>
      <w:r w:rsidRPr="00FB2298">
        <w:rPr>
          <w:rFonts w:asciiTheme="majorHAnsi" w:hAnsiTheme="majorHAnsi" w:cs="Calibri"/>
          <w:sz w:val="22"/>
          <w:szCs w:val="22"/>
          <w:lang w:eastAsia="en-US"/>
        </w:rPr>
        <w:t>Wykaz lokalizacji PGK Sp. z o.o.</w:t>
      </w:r>
      <w:r>
        <w:rPr>
          <w:rFonts w:asciiTheme="majorHAnsi" w:hAnsiTheme="majorHAnsi" w:cs="Calibri"/>
          <w:sz w:val="22"/>
          <w:szCs w:val="22"/>
          <w:lang w:eastAsia="en-US"/>
        </w:rPr>
        <w:t>;</w:t>
      </w:r>
    </w:p>
    <w:p w14:paraId="08A71F1D" w14:textId="77777777" w:rsidR="00FB2298" w:rsidRPr="00FB2298" w:rsidRDefault="00FB2298" w:rsidP="00FB2298">
      <w:pPr>
        <w:pStyle w:val="Akapitzlist"/>
        <w:numPr>
          <w:ilvl w:val="0"/>
          <w:numId w:val="82"/>
        </w:numPr>
        <w:tabs>
          <w:tab w:val="left" w:pos="1418"/>
          <w:tab w:val="left" w:pos="1701"/>
        </w:tabs>
        <w:suppressAutoHyphens/>
        <w:spacing w:line="276" w:lineRule="auto"/>
        <w:ind w:left="1701" w:hanging="1701"/>
        <w:contextualSpacing/>
        <w:jc w:val="both"/>
        <w:rPr>
          <w:rFonts w:asciiTheme="majorHAnsi" w:hAnsiTheme="majorHAnsi" w:cs="Calibri"/>
          <w:sz w:val="22"/>
          <w:szCs w:val="22"/>
          <w:lang w:eastAsia="en-US"/>
        </w:rPr>
      </w:pPr>
      <w:r w:rsidRPr="00FB2298">
        <w:rPr>
          <w:rFonts w:asciiTheme="majorHAnsi" w:hAnsiTheme="majorHAnsi" w:cs="Calibri"/>
          <w:sz w:val="22"/>
          <w:szCs w:val="22"/>
          <w:lang w:eastAsia="en-US"/>
        </w:rPr>
        <w:t>Wykaz sprzętu elektronicznego</w:t>
      </w:r>
      <w:r>
        <w:rPr>
          <w:rFonts w:asciiTheme="majorHAnsi" w:hAnsiTheme="majorHAnsi" w:cs="Calibri"/>
          <w:sz w:val="22"/>
          <w:szCs w:val="22"/>
          <w:lang w:eastAsia="en-US"/>
        </w:rPr>
        <w:t>;</w:t>
      </w:r>
    </w:p>
    <w:p w14:paraId="0E615B74" w14:textId="77777777" w:rsidR="00FB2298" w:rsidRPr="00FB2298" w:rsidRDefault="00FB2298" w:rsidP="00FB2298">
      <w:pPr>
        <w:pStyle w:val="Akapitzlist"/>
        <w:numPr>
          <w:ilvl w:val="0"/>
          <w:numId w:val="82"/>
        </w:numPr>
        <w:tabs>
          <w:tab w:val="left" w:pos="1418"/>
          <w:tab w:val="left" w:pos="1701"/>
        </w:tabs>
        <w:suppressAutoHyphens/>
        <w:spacing w:line="276" w:lineRule="auto"/>
        <w:ind w:left="1701" w:hanging="1701"/>
        <w:contextualSpacing/>
        <w:jc w:val="both"/>
        <w:rPr>
          <w:rFonts w:asciiTheme="majorHAnsi" w:hAnsiTheme="majorHAnsi" w:cs="Calibri"/>
          <w:sz w:val="22"/>
          <w:szCs w:val="22"/>
          <w:lang w:eastAsia="en-US"/>
        </w:rPr>
      </w:pPr>
      <w:r w:rsidRPr="00FB2298">
        <w:rPr>
          <w:rFonts w:asciiTheme="majorHAnsi" w:hAnsiTheme="majorHAnsi" w:cs="Calibri"/>
          <w:sz w:val="22"/>
          <w:szCs w:val="22"/>
          <w:lang w:eastAsia="en-US"/>
        </w:rPr>
        <w:t>Szkodowość</w:t>
      </w:r>
      <w:r>
        <w:rPr>
          <w:rFonts w:asciiTheme="majorHAnsi" w:hAnsiTheme="majorHAnsi" w:cs="Calibri"/>
          <w:sz w:val="22"/>
          <w:szCs w:val="22"/>
          <w:lang w:eastAsia="en-US"/>
        </w:rPr>
        <w:t>.</w:t>
      </w:r>
    </w:p>
    <w:p w14:paraId="47FE224B" w14:textId="77777777" w:rsidR="00FB2298" w:rsidRPr="00FB2298" w:rsidRDefault="00FB2298" w:rsidP="00FB2298">
      <w:pPr>
        <w:tabs>
          <w:tab w:val="left" w:pos="1418"/>
          <w:tab w:val="left" w:pos="1701"/>
        </w:tabs>
        <w:suppressAutoHyphens/>
        <w:spacing w:line="276" w:lineRule="auto"/>
        <w:contextualSpacing/>
        <w:jc w:val="both"/>
        <w:rPr>
          <w:rFonts w:asciiTheme="majorHAnsi" w:hAnsiTheme="majorHAnsi" w:cs="Calibri"/>
          <w:sz w:val="22"/>
          <w:szCs w:val="22"/>
        </w:rPr>
      </w:pPr>
    </w:p>
    <w:p w14:paraId="7B767713" w14:textId="77777777" w:rsidR="004637F1" w:rsidRDefault="004637F1" w:rsidP="0088774C">
      <w:pPr>
        <w:suppressAutoHyphens/>
        <w:spacing w:after="120" w:line="276" w:lineRule="auto"/>
        <w:jc w:val="right"/>
        <w:rPr>
          <w:rFonts w:asciiTheme="majorHAnsi" w:hAnsiTheme="majorHAnsi"/>
          <w:b/>
          <w:iCs/>
          <w:color w:val="002060"/>
          <w:sz w:val="22"/>
          <w:szCs w:val="22"/>
        </w:rPr>
      </w:pPr>
      <w:bookmarkStart w:id="19" w:name="_Hlk33738840"/>
      <w:bookmarkStart w:id="20" w:name="_Hlk33738738"/>
    </w:p>
    <w:p w14:paraId="0AC32052" w14:textId="77777777" w:rsidR="004637F1" w:rsidRDefault="004637F1" w:rsidP="0088774C">
      <w:pPr>
        <w:suppressAutoHyphens/>
        <w:spacing w:after="120" w:line="276" w:lineRule="auto"/>
        <w:jc w:val="right"/>
        <w:rPr>
          <w:rFonts w:asciiTheme="majorHAnsi" w:hAnsiTheme="majorHAnsi"/>
          <w:b/>
          <w:iCs/>
          <w:color w:val="002060"/>
          <w:sz w:val="22"/>
          <w:szCs w:val="22"/>
        </w:rPr>
        <w:sectPr w:rsidR="004637F1" w:rsidSect="008E217D">
          <w:footerReference w:type="default" r:id="rId42"/>
          <w:pgSz w:w="11906" w:h="16838"/>
          <w:pgMar w:top="1134" w:right="1134" w:bottom="1247" w:left="1418" w:header="284" w:footer="708" w:gutter="0"/>
          <w:cols w:space="708"/>
          <w:docGrid w:linePitch="360"/>
        </w:sectPr>
      </w:pPr>
    </w:p>
    <w:p w14:paraId="7ABBAC8C" w14:textId="77777777" w:rsidR="00053EB4" w:rsidRPr="002F42BA" w:rsidRDefault="00053EB4" w:rsidP="0088774C">
      <w:pPr>
        <w:suppressAutoHyphens/>
        <w:spacing w:after="120" w:line="276" w:lineRule="auto"/>
        <w:jc w:val="right"/>
        <w:rPr>
          <w:rFonts w:asciiTheme="majorHAnsi" w:hAnsiTheme="majorHAnsi"/>
          <w:b/>
          <w:iCs/>
          <w:color w:val="002060"/>
          <w:sz w:val="22"/>
          <w:szCs w:val="22"/>
        </w:rPr>
      </w:pPr>
      <w:r w:rsidRPr="002F42BA">
        <w:rPr>
          <w:rFonts w:asciiTheme="majorHAnsi" w:hAnsiTheme="majorHAnsi"/>
          <w:b/>
          <w:iCs/>
          <w:color w:val="002060"/>
          <w:sz w:val="22"/>
          <w:szCs w:val="22"/>
        </w:rPr>
        <w:lastRenderedPageBreak/>
        <w:t>Załącznik nr 1</w:t>
      </w:r>
      <w:r w:rsidR="00211E7F">
        <w:rPr>
          <w:rFonts w:asciiTheme="majorHAnsi" w:hAnsiTheme="majorHAnsi"/>
          <w:b/>
          <w:iCs/>
          <w:color w:val="002060"/>
          <w:sz w:val="22"/>
          <w:szCs w:val="22"/>
        </w:rPr>
        <w:t>A</w:t>
      </w:r>
      <w:r w:rsidRPr="002F42BA">
        <w:rPr>
          <w:rFonts w:asciiTheme="majorHAnsi" w:hAnsiTheme="majorHAnsi"/>
          <w:b/>
          <w:iCs/>
          <w:color w:val="002060"/>
          <w:sz w:val="22"/>
          <w:szCs w:val="22"/>
        </w:rPr>
        <w:t xml:space="preserve"> do SWZ – Formularz ofertowy CZĘŚĆ I</w:t>
      </w:r>
      <w:r w:rsidR="00211E7F">
        <w:rPr>
          <w:rFonts w:asciiTheme="majorHAnsi" w:hAnsiTheme="majorHAnsi"/>
          <w:b/>
          <w:iCs/>
          <w:color w:val="002060"/>
          <w:sz w:val="22"/>
          <w:szCs w:val="22"/>
        </w:rPr>
        <w:t xml:space="preserve"> </w:t>
      </w:r>
      <w:r w:rsidRPr="002F42BA">
        <w:rPr>
          <w:rFonts w:asciiTheme="majorHAnsi" w:hAnsiTheme="majorHAnsi"/>
          <w:b/>
          <w:iCs/>
          <w:color w:val="002060"/>
          <w:sz w:val="22"/>
          <w:szCs w:val="22"/>
        </w:rPr>
        <w:t>zamówienia</w:t>
      </w:r>
    </w:p>
    <w:p w14:paraId="0CD770FF" w14:textId="77777777" w:rsidR="00053EB4" w:rsidRPr="002F42BA" w:rsidRDefault="00053EB4" w:rsidP="0088774C">
      <w:pPr>
        <w:suppressAutoHyphens/>
        <w:contextualSpacing/>
        <w:jc w:val="right"/>
        <w:rPr>
          <w:rFonts w:asciiTheme="majorHAnsi" w:hAnsiTheme="majorHAnsi"/>
          <w:sz w:val="22"/>
          <w:szCs w:val="22"/>
        </w:rPr>
      </w:pPr>
      <w:r w:rsidRPr="002F42BA">
        <w:rPr>
          <w:rFonts w:asciiTheme="majorHAnsi" w:hAnsiTheme="majorHAnsi"/>
          <w:sz w:val="22"/>
          <w:szCs w:val="22"/>
        </w:rPr>
        <w:t xml:space="preserve"> </w:t>
      </w:r>
    </w:p>
    <w:p w14:paraId="40169D1C" w14:textId="77777777" w:rsidR="00053EB4" w:rsidRPr="002F42BA" w:rsidRDefault="00053EB4" w:rsidP="0088774C">
      <w:pPr>
        <w:suppressAutoHyphens/>
        <w:contextualSpacing/>
        <w:jc w:val="right"/>
        <w:rPr>
          <w:rFonts w:asciiTheme="majorHAnsi" w:hAnsiTheme="majorHAnsi"/>
          <w:sz w:val="22"/>
          <w:szCs w:val="22"/>
        </w:rPr>
      </w:pPr>
      <w:r w:rsidRPr="002F42BA">
        <w:rPr>
          <w:rFonts w:asciiTheme="majorHAnsi" w:hAnsiTheme="majorHAnsi" w:cstheme="minorHAnsi"/>
          <w:sz w:val="22"/>
          <w:szCs w:val="22"/>
        </w:rPr>
        <w:t>____________</w:t>
      </w:r>
      <w:r w:rsidRPr="002F42BA">
        <w:rPr>
          <w:rFonts w:asciiTheme="majorHAnsi" w:hAnsiTheme="majorHAnsi"/>
          <w:sz w:val="22"/>
          <w:szCs w:val="22"/>
        </w:rPr>
        <w:t>202</w:t>
      </w:r>
      <w:r w:rsidR="00DB11A9" w:rsidRPr="002F42BA">
        <w:rPr>
          <w:rFonts w:asciiTheme="majorHAnsi" w:hAnsiTheme="majorHAnsi"/>
          <w:sz w:val="22"/>
          <w:szCs w:val="22"/>
        </w:rPr>
        <w:t>1</w:t>
      </w:r>
      <w:r w:rsidRPr="002F42BA">
        <w:rPr>
          <w:rFonts w:asciiTheme="majorHAnsi" w:hAnsiTheme="majorHAnsi"/>
          <w:sz w:val="22"/>
          <w:szCs w:val="22"/>
        </w:rPr>
        <w:t xml:space="preserve"> r.</w:t>
      </w:r>
    </w:p>
    <w:p w14:paraId="3E961709" w14:textId="77777777" w:rsidR="00053EB4" w:rsidRPr="002F42BA" w:rsidRDefault="00053EB4" w:rsidP="0088774C">
      <w:pPr>
        <w:suppressAutoHyphens/>
        <w:contextualSpacing/>
        <w:jc w:val="right"/>
        <w:rPr>
          <w:rFonts w:asciiTheme="majorHAnsi" w:hAnsiTheme="majorHAnsi"/>
          <w:sz w:val="22"/>
          <w:szCs w:val="22"/>
        </w:rPr>
      </w:pPr>
    </w:p>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021"/>
      </w:tblGrid>
      <w:tr w:rsidR="00053EB4" w:rsidRPr="002F42BA" w14:paraId="1E0B7223" w14:textId="77777777" w:rsidTr="00053EB4">
        <w:trPr>
          <w:trHeight w:val="340"/>
        </w:trPr>
        <w:tc>
          <w:tcPr>
            <w:tcW w:w="2802" w:type="dxa"/>
            <w:vAlign w:val="center"/>
          </w:tcPr>
          <w:p w14:paraId="1EFE8246" w14:textId="77777777" w:rsidR="00053EB4" w:rsidRPr="002F42BA" w:rsidRDefault="00053EB4" w:rsidP="0088774C">
            <w:pPr>
              <w:suppressAutoHyphens/>
              <w:contextualSpacing/>
              <w:rPr>
                <w:rFonts w:asciiTheme="majorHAnsi" w:hAnsiTheme="majorHAnsi"/>
                <w:b/>
                <w:sz w:val="22"/>
                <w:szCs w:val="22"/>
              </w:rPr>
            </w:pPr>
            <w:r w:rsidRPr="002F42BA">
              <w:rPr>
                <w:rFonts w:asciiTheme="majorHAnsi" w:hAnsiTheme="majorHAnsi"/>
                <w:b/>
                <w:sz w:val="22"/>
                <w:szCs w:val="22"/>
              </w:rPr>
              <w:t>Dane Wykonawcy:</w:t>
            </w:r>
          </w:p>
        </w:tc>
        <w:tc>
          <w:tcPr>
            <w:tcW w:w="4021" w:type="dxa"/>
            <w:vAlign w:val="center"/>
          </w:tcPr>
          <w:p w14:paraId="24D86E47" w14:textId="77777777" w:rsidR="00053EB4" w:rsidRPr="002F42BA" w:rsidRDefault="00053EB4" w:rsidP="0088774C">
            <w:pPr>
              <w:suppressAutoHyphens/>
              <w:contextualSpacing/>
              <w:rPr>
                <w:rFonts w:asciiTheme="majorHAnsi" w:hAnsiTheme="majorHAnsi"/>
                <w:bCs/>
                <w:sz w:val="22"/>
                <w:szCs w:val="22"/>
              </w:rPr>
            </w:pPr>
          </w:p>
        </w:tc>
      </w:tr>
      <w:tr w:rsidR="00053EB4" w:rsidRPr="002F42BA" w14:paraId="034CC9B7" w14:textId="77777777" w:rsidTr="00053EB4">
        <w:trPr>
          <w:trHeight w:val="340"/>
        </w:trPr>
        <w:tc>
          <w:tcPr>
            <w:tcW w:w="2802" w:type="dxa"/>
            <w:vAlign w:val="center"/>
          </w:tcPr>
          <w:p w14:paraId="3826621C" w14:textId="77777777" w:rsidR="00053EB4" w:rsidRPr="002F42BA" w:rsidRDefault="00053EB4" w:rsidP="0088774C">
            <w:pPr>
              <w:suppressAutoHyphens/>
              <w:contextualSpacing/>
              <w:rPr>
                <w:rFonts w:asciiTheme="majorHAnsi" w:hAnsiTheme="majorHAnsi"/>
                <w:bCs/>
                <w:sz w:val="22"/>
                <w:szCs w:val="22"/>
              </w:rPr>
            </w:pPr>
            <w:r w:rsidRPr="002F42BA">
              <w:rPr>
                <w:rFonts w:asciiTheme="majorHAnsi" w:hAnsiTheme="majorHAnsi"/>
                <w:bCs/>
                <w:sz w:val="22"/>
                <w:szCs w:val="22"/>
              </w:rPr>
              <w:t xml:space="preserve">Pełna nazwa </w:t>
            </w:r>
          </w:p>
        </w:tc>
        <w:tc>
          <w:tcPr>
            <w:tcW w:w="4021" w:type="dxa"/>
            <w:vAlign w:val="center"/>
          </w:tcPr>
          <w:p w14:paraId="338EAB42" w14:textId="77777777" w:rsidR="00053EB4" w:rsidRPr="002F42BA" w:rsidRDefault="00053EB4"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053EB4" w:rsidRPr="002F42BA" w14:paraId="767006FA" w14:textId="77777777" w:rsidTr="00053EB4">
        <w:trPr>
          <w:trHeight w:val="340"/>
        </w:trPr>
        <w:tc>
          <w:tcPr>
            <w:tcW w:w="2802" w:type="dxa"/>
            <w:vAlign w:val="center"/>
          </w:tcPr>
          <w:p w14:paraId="33E31094" w14:textId="77777777" w:rsidR="00053EB4" w:rsidRPr="002F42BA" w:rsidRDefault="00053EB4" w:rsidP="0088774C">
            <w:pPr>
              <w:suppressAutoHyphens/>
              <w:contextualSpacing/>
              <w:rPr>
                <w:rFonts w:asciiTheme="majorHAnsi" w:hAnsiTheme="majorHAnsi"/>
                <w:bCs/>
                <w:sz w:val="22"/>
                <w:szCs w:val="22"/>
              </w:rPr>
            </w:pPr>
            <w:r w:rsidRPr="002F42BA">
              <w:rPr>
                <w:rFonts w:asciiTheme="majorHAnsi" w:hAnsiTheme="majorHAnsi"/>
                <w:sz w:val="22"/>
                <w:szCs w:val="22"/>
              </w:rPr>
              <w:t>Siedziba i adres</w:t>
            </w:r>
          </w:p>
        </w:tc>
        <w:tc>
          <w:tcPr>
            <w:tcW w:w="4021" w:type="dxa"/>
            <w:vAlign w:val="center"/>
          </w:tcPr>
          <w:p w14:paraId="28FFBFDB" w14:textId="77777777" w:rsidR="00053EB4" w:rsidRPr="002F42BA" w:rsidRDefault="00053EB4"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053EB4" w:rsidRPr="002F42BA" w14:paraId="112F0F64" w14:textId="77777777" w:rsidTr="00053EB4">
        <w:trPr>
          <w:trHeight w:val="340"/>
        </w:trPr>
        <w:tc>
          <w:tcPr>
            <w:tcW w:w="2802" w:type="dxa"/>
            <w:vAlign w:val="center"/>
          </w:tcPr>
          <w:p w14:paraId="42C89D88" w14:textId="77777777" w:rsidR="00053EB4" w:rsidRPr="002F42BA" w:rsidRDefault="00053EB4" w:rsidP="0088774C">
            <w:pPr>
              <w:suppressAutoHyphens/>
              <w:contextualSpacing/>
              <w:rPr>
                <w:rFonts w:asciiTheme="majorHAnsi" w:hAnsiTheme="majorHAnsi"/>
                <w:bCs/>
                <w:sz w:val="22"/>
                <w:szCs w:val="22"/>
              </w:rPr>
            </w:pPr>
            <w:r w:rsidRPr="002F42BA">
              <w:rPr>
                <w:rFonts w:asciiTheme="majorHAnsi" w:hAnsiTheme="majorHAnsi"/>
                <w:sz w:val="22"/>
                <w:szCs w:val="22"/>
              </w:rPr>
              <w:t>Nr telefon</w:t>
            </w:r>
            <w:r w:rsidR="002657AF" w:rsidRPr="002F42BA">
              <w:rPr>
                <w:rFonts w:asciiTheme="majorHAnsi" w:hAnsiTheme="majorHAnsi"/>
                <w:sz w:val="22"/>
                <w:szCs w:val="22"/>
              </w:rPr>
              <w:t>u</w:t>
            </w:r>
          </w:p>
        </w:tc>
        <w:tc>
          <w:tcPr>
            <w:tcW w:w="4021" w:type="dxa"/>
            <w:vAlign w:val="center"/>
          </w:tcPr>
          <w:p w14:paraId="255035DC" w14:textId="77777777" w:rsidR="00053EB4" w:rsidRPr="002F42BA" w:rsidRDefault="00053EB4"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053EB4" w:rsidRPr="002F42BA" w14:paraId="790FD848" w14:textId="77777777" w:rsidTr="00053EB4">
        <w:trPr>
          <w:trHeight w:val="340"/>
        </w:trPr>
        <w:tc>
          <w:tcPr>
            <w:tcW w:w="2802" w:type="dxa"/>
            <w:vAlign w:val="center"/>
          </w:tcPr>
          <w:p w14:paraId="556E3A55" w14:textId="77777777" w:rsidR="00053EB4" w:rsidRPr="002F42BA" w:rsidRDefault="00053EB4" w:rsidP="0088774C">
            <w:pPr>
              <w:suppressAutoHyphens/>
              <w:contextualSpacing/>
              <w:rPr>
                <w:rFonts w:asciiTheme="majorHAnsi" w:hAnsiTheme="majorHAnsi"/>
                <w:bCs/>
                <w:sz w:val="22"/>
                <w:szCs w:val="22"/>
              </w:rPr>
            </w:pPr>
            <w:r w:rsidRPr="002F42BA">
              <w:rPr>
                <w:rFonts w:asciiTheme="majorHAnsi" w:hAnsiTheme="majorHAnsi"/>
                <w:sz w:val="22"/>
                <w:szCs w:val="22"/>
              </w:rPr>
              <w:t>NIP</w:t>
            </w:r>
          </w:p>
        </w:tc>
        <w:tc>
          <w:tcPr>
            <w:tcW w:w="4021" w:type="dxa"/>
            <w:vAlign w:val="center"/>
          </w:tcPr>
          <w:p w14:paraId="00C0A1E7" w14:textId="77777777" w:rsidR="00053EB4" w:rsidRPr="002F42BA" w:rsidRDefault="00053EB4"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053EB4" w:rsidRPr="002F42BA" w14:paraId="1B0E3280" w14:textId="77777777" w:rsidTr="00053EB4">
        <w:trPr>
          <w:trHeight w:val="340"/>
        </w:trPr>
        <w:tc>
          <w:tcPr>
            <w:tcW w:w="2802" w:type="dxa"/>
            <w:vAlign w:val="center"/>
          </w:tcPr>
          <w:p w14:paraId="6FE9394A" w14:textId="77777777" w:rsidR="00053EB4" w:rsidRPr="002F42BA" w:rsidRDefault="00053EB4" w:rsidP="0088774C">
            <w:pPr>
              <w:suppressAutoHyphens/>
              <w:contextualSpacing/>
              <w:rPr>
                <w:rFonts w:asciiTheme="majorHAnsi" w:hAnsiTheme="majorHAnsi"/>
                <w:bCs/>
                <w:sz w:val="22"/>
                <w:szCs w:val="22"/>
              </w:rPr>
            </w:pPr>
            <w:r w:rsidRPr="002F42BA">
              <w:rPr>
                <w:rFonts w:asciiTheme="majorHAnsi" w:hAnsiTheme="majorHAnsi"/>
                <w:sz w:val="22"/>
                <w:szCs w:val="22"/>
              </w:rPr>
              <w:t>REGON</w:t>
            </w:r>
          </w:p>
        </w:tc>
        <w:tc>
          <w:tcPr>
            <w:tcW w:w="4021" w:type="dxa"/>
            <w:vAlign w:val="center"/>
          </w:tcPr>
          <w:p w14:paraId="6147D048" w14:textId="77777777" w:rsidR="00053EB4" w:rsidRPr="002F42BA" w:rsidRDefault="00053EB4"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053EB4" w:rsidRPr="002F42BA" w14:paraId="034A3388" w14:textId="77777777" w:rsidTr="00053EB4">
        <w:trPr>
          <w:trHeight w:val="340"/>
        </w:trPr>
        <w:tc>
          <w:tcPr>
            <w:tcW w:w="2802" w:type="dxa"/>
            <w:vAlign w:val="center"/>
          </w:tcPr>
          <w:p w14:paraId="0AB411E6" w14:textId="77777777" w:rsidR="00053EB4" w:rsidRPr="002F42BA" w:rsidRDefault="00053EB4" w:rsidP="0088774C">
            <w:pPr>
              <w:suppressAutoHyphens/>
              <w:contextualSpacing/>
              <w:rPr>
                <w:rFonts w:asciiTheme="majorHAnsi" w:hAnsiTheme="majorHAnsi"/>
                <w:bCs/>
                <w:sz w:val="22"/>
                <w:szCs w:val="22"/>
              </w:rPr>
            </w:pPr>
            <w:r w:rsidRPr="002F42BA">
              <w:rPr>
                <w:rFonts w:asciiTheme="majorHAnsi" w:hAnsiTheme="majorHAnsi"/>
                <w:sz w:val="22"/>
                <w:szCs w:val="22"/>
              </w:rPr>
              <w:t>Nr KRS</w:t>
            </w:r>
          </w:p>
        </w:tc>
        <w:tc>
          <w:tcPr>
            <w:tcW w:w="4021" w:type="dxa"/>
            <w:vAlign w:val="center"/>
          </w:tcPr>
          <w:p w14:paraId="391F5D47" w14:textId="77777777" w:rsidR="00053EB4" w:rsidRPr="002F42BA" w:rsidRDefault="00053EB4"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053EB4" w:rsidRPr="002F42BA" w14:paraId="7451600F" w14:textId="77777777" w:rsidTr="00053EB4">
        <w:trPr>
          <w:trHeight w:val="340"/>
        </w:trPr>
        <w:tc>
          <w:tcPr>
            <w:tcW w:w="2802" w:type="dxa"/>
            <w:vAlign w:val="center"/>
          </w:tcPr>
          <w:p w14:paraId="50A78780" w14:textId="77777777" w:rsidR="00053EB4" w:rsidRPr="002F42BA" w:rsidRDefault="00053EB4" w:rsidP="0088774C">
            <w:pPr>
              <w:suppressAutoHyphens/>
              <w:contextualSpacing/>
              <w:rPr>
                <w:rFonts w:asciiTheme="majorHAnsi" w:hAnsiTheme="majorHAnsi"/>
                <w:bCs/>
                <w:sz w:val="22"/>
                <w:szCs w:val="22"/>
              </w:rPr>
            </w:pPr>
            <w:r w:rsidRPr="002F42BA">
              <w:rPr>
                <w:rFonts w:asciiTheme="majorHAnsi" w:hAnsiTheme="majorHAnsi"/>
                <w:sz w:val="22"/>
                <w:szCs w:val="22"/>
              </w:rPr>
              <w:t>Województwo</w:t>
            </w:r>
          </w:p>
        </w:tc>
        <w:tc>
          <w:tcPr>
            <w:tcW w:w="4021" w:type="dxa"/>
            <w:vAlign w:val="center"/>
          </w:tcPr>
          <w:p w14:paraId="460621F4" w14:textId="77777777" w:rsidR="00053EB4" w:rsidRPr="002F42BA" w:rsidRDefault="00053EB4"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053EB4" w:rsidRPr="002F42BA" w14:paraId="7C7D34DF" w14:textId="77777777" w:rsidTr="00053EB4">
        <w:trPr>
          <w:trHeight w:val="340"/>
        </w:trPr>
        <w:tc>
          <w:tcPr>
            <w:tcW w:w="2802" w:type="dxa"/>
            <w:vAlign w:val="center"/>
          </w:tcPr>
          <w:p w14:paraId="70DF1828" w14:textId="77777777" w:rsidR="00053EB4" w:rsidRPr="002F42BA" w:rsidRDefault="00053EB4" w:rsidP="0088774C">
            <w:pPr>
              <w:suppressAutoHyphens/>
              <w:contextualSpacing/>
              <w:rPr>
                <w:rFonts w:asciiTheme="majorHAnsi" w:hAnsiTheme="majorHAnsi"/>
                <w:bCs/>
                <w:sz w:val="22"/>
                <w:szCs w:val="22"/>
              </w:rPr>
            </w:pPr>
            <w:r w:rsidRPr="002F42BA">
              <w:rPr>
                <w:rFonts w:asciiTheme="majorHAnsi" w:hAnsiTheme="majorHAnsi"/>
                <w:sz w:val="22"/>
                <w:szCs w:val="22"/>
                <w:lang w:val="en-US"/>
              </w:rPr>
              <w:t xml:space="preserve">e-mail  </w:t>
            </w:r>
          </w:p>
        </w:tc>
        <w:tc>
          <w:tcPr>
            <w:tcW w:w="4021" w:type="dxa"/>
            <w:vAlign w:val="center"/>
          </w:tcPr>
          <w:p w14:paraId="39AEA859" w14:textId="77777777" w:rsidR="00053EB4" w:rsidRPr="002F42BA" w:rsidRDefault="00053EB4"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053EB4" w:rsidRPr="002F42BA" w14:paraId="63ADAB47" w14:textId="77777777" w:rsidTr="00053EB4">
        <w:trPr>
          <w:trHeight w:val="340"/>
        </w:trPr>
        <w:tc>
          <w:tcPr>
            <w:tcW w:w="2802" w:type="dxa"/>
            <w:vAlign w:val="center"/>
          </w:tcPr>
          <w:p w14:paraId="6A624758" w14:textId="77777777" w:rsidR="00053EB4" w:rsidRPr="002F42BA" w:rsidRDefault="00053EB4" w:rsidP="0088774C">
            <w:pPr>
              <w:suppressAutoHyphens/>
              <w:contextualSpacing/>
              <w:rPr>
                <w:rFonts w:asciiTheme="majorHAnsi" w:hAnsiTheme="majorHAnsi"/>
                <w:bCs/>
                <w:sz w:val="22"/>
                <w:szCs w:val="22"/>
              </w:rPr>
            </w:pPr>
            <w:r w:rsidRPr="002F42BA">
              <w:rPr>
                <w:rFonts w:asciiTheme="majorHAnsi" w:hAnsiTheme="majorHAnsi"/>
                <w:bCs/>
                <w:sz w:val="22"/>
                <w:szCs w:val="22"/>
              </w:rPr>
              <w:t>Adres strony internetowej</w:t>
            </w:r>
          </w:p>
        </w:tc>
        <w:tc>
          <w:tcPr>
            <w:tcW w:w="4021" w:type="dxa"/>
            <w:vAlign w:val="center"/>
          </w:tcPr>
          <w:p w14:paraId="5757F061" w14:textId="77777777" w:rsidR="00053EB4" w:rsidRPr="002F42BA" w:rsidRDefault="00053EB4"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bl>
    <w:p w14:paraId="1890AE2B" w14:textId="77777777" w:rsidR="00053EB4" w:rsidRPr="002F42BA" w:rsidRDefault="00053EB4" w:rsidP="0088774C">
      <w:pPr>
        <w:suppressAutoHyphens/>
        <w:contextualSpacing/>
        <w:rPr>
          <w:rFonts w:asciiTheme="majorHAnsi" w:hAnsiTheme="majorHAnsi"/>
          <w:bCs/>
          <w:sz w:val="22"/>
          <w:szCs w:val="22"/>
        </w:rPr>
      </w:pPr>
      <w:r w:rsidRPr="002F42BA">
        <w:rPr>
          <w:rFonts w:asciiTheme="majorHAnsi" w:hAnsiTheme="majorHAnsi"/>
          <w:bCs/>
          <w:sz w:val="22"/>
          <w:szCs w:val="22"/>
        </w:rPr>
        <w:br w:type="textWrapping" w:clear="all"/>
      </w:r>
    </w:p>
    <w:p w14:paraId="01766644" w14:textId="77777777" w:rsidR="00053EB4" w:rsidRPr="002F42BA" w:rsidRDefault="00053EB4" w:rsidP="0088774C">
      <w:pPr>
        <w:suppressAutoHyphens/>
        <w:contextualSpacing/>
        <w:rPr>
          <w:rFonts w:asciiTheme="majorHAnsi" w:hAnsiTheme="majorHAnsi"/>
          <w:bCs/>
          <w:sz w:val="22"/>
          <w:szCs w:val="22"/>
        </w:rPr>
      </w:pPr>
    </w:p>
    <w:p w14:paraId="363DEC7C" w14:textId="77777777" w:rsidR="00053EB4" w:rsidRPr="002F42BA" w:rsidRDefault="00053EB4" w:rsidP="0088774C">
      <w:pPr>
        <w:suppressAutoHyphens/>
        <w:contextualSpacing/>
        <w:rPr>
          <w:rFonts w:asciiTheme="majorHAnsi" w:hAnsiTheme="majorHAnsi"/>
          <w:bCs/>
          <w:sz w:val="22"/>
          <w:szCs w:val="22"/>
        </w:rPr>
      </w:pPr>
    </w:p>
    <w:p w14:paraId="00A62A38" w14:textId="77777777" w:rsidR="00053EB4" w:rsidRPr="002F42BA" w:rsidRDefault="00053EB4" w:rsidP="0088774C">
      <w:pPr>
        <w:suppressAutoHyphens/>
        <w:contextualSpacing/>
        <w:rPr>
          <w:rFonts w:asciiTheme="majorHAnsi" w:hAnsiTheme="majorHAnsi"/>
          <w:b/>
          <w:bCs/>
          <w:sz w:val="22"/>
          <w:szCs w:val="22"/>
          <w:lang w:val="en-US"/>
        </w:rPr>
      </w:pPr>
      <w:r w:rsidRPr="002F42BA">
        <w:rPr>
          <w:rFonts w:asciiTheme="majorHAnsi" w:hAnsiTheme="majorHAnsi"/>
          <w:sz w:val="22"/>
          <w:szCs w:val="22"/>
          <w:lang w:val="en-US"/>
        </w:rPr>
        <w:tab/>
      </w:r>
    </w:p>
    <w:p w14:paraId="01AE44C5" w14:textId="77777777" w:rsidR="00053EB4" w:rsidRPr="002F42BA" w:rsidRDefault="00053EB4" w:rsidP="0088774C">
      <w:pPr>
        <w:suppressAutoHyphens/>
        <w:spacing w:line="276" w:lineRule="auto"/>
        <w:contextualSpacing/>
        <w:jc w:val="center"/>
        <w:rPr>
          <w:rFonts w:asciiTheme="majorHAnsi" w:hAnsiTheme="majorHAnsi"/>
          <w:b/>
          <w:bCs/>
          <w:sz w:val="22"/>
          <w:szCs w:val="22"/>
          <w:lang w:val="en-US"/>
        </w:rPr>
      </w:pPr>
      <w:r w:rsidRPr="002F42BA">
        <w:rPr>
          <w:rFonts w:asciiTheme="majorHAnsi" w:hAnsiTheme="majorHAnsi"/>
          <w:b/>
          <w:bCs/>
          <w:sz w:val="22"/>
          <w:szCs w:val="22"/>
          <w:lang w:val="en-US"/>
        </w:rPr>
        <w:t>O F E R T A</w:t>
      </w:r>
    </w:p>
    <w:p w14:paraId="1590E34E" w14:textId="77777777" w:rsidR="00053EB4" w:rsidRPr="002F42BA" w:rsidRDefault="00053EB4" w:rsidP="0088774C">
      <w:pPr>
        <w:suppressAutoHyphens/>
        <w:spacing w:line="276" w:lineRule="auto"/>
        <w:contextualSpacing/>
        <w:jc w:val="center"/>
        <w:rPr>
          <w:rFonts w:asciiTheme="majorHAnsi" w:hAnsiTheme="majorHAnsi"/>
          <w:sz w:val="22"/>
          <w:szCs w:val="22"/>
        </w:rPr>
      </w:pPr>
      <w:r w:rsidRPr="002F42BA">
        <w:rPr>
          <w:rFonts w:asciiTheme="majorHAnsi" w:hAnsiTheme="majorHAnsi"/>
          <w:sz w:val="22"/>
          <w:szCs w:val="22"/>
        </w:rPr>
        <w:t>dla</w:t>
      </w:r>
    </w:p>
    <w:p w14:paraId="726CECFA" w14:textId="77777777" w:rsidR="00053EB4" w:rsidRPr="008E796D" w:rsidRDefault="008E796D" w:rsidP="0088774C">
      <w:pPr>
        <w:suppressAutoHyphens/>
        <w:spacing w:line="276" w:lineRule="auto"/>
        <w:contextualSpacing/>
        <w:jc w:val="center"/>
        <w:rPr>
          <w:rFonts w:asciiTheme="majorHAnsi" w:hAnsiTheme="majorHAnsi" w:cs="Calibri"/>
          <w:b/>
          <w:bCs/>
          <w:sz w:val="22"/>
          <w:szCs w:val="22"/>
        </w:rPr>
      </w:pPr>
      <w:r w:rsidRPr="008E796D">
        <w:rPr>
          <w:rFonts w:asciiTheme="majorHAnsi" w:hAnsiTheme="majorHAnsi" w:cstheme="minorHAnsi"/>
          <w:b/>
          <w:bCs/>
          <w:sz w:val="22"/>
          <w:szCs w:val="22"/>
        </w:rPr>
        <w:t>Przedsiębiorstwa Gospodarki Komunalnej Sp. z o.o. w Koszalinie</w:t>
      </w:r>
    </w:p>
    <w:p w14:paraId="57CC28DE" w14:textId="77777777" w:rsidR="00053EB4" w:rsidRPr="002F42BA" w:rsidRDefault="00053EB4" w:rsidP="0088774C">
      <w:pPr>
        <w:suppressAutoHyphens/>
        <w:spacing w:line="276" w:lineRule="auto"/>
        <w:contextualSpacing/>
        <w:jc w:val="center"/>
        <w:rPr>
          <w:rFonts w:asciiTheme="majorHAnsi" w:hAnsiTheme="majorHAnsi" w:cs="Calibri"/>
          <w:sz w:val="22"/>
          <w:szCs w:val="22"/>
        </w:rPr>
      </w:pPr>
    </w:p>
    <w:p w14:paraId="4E48C069" w14:textId="77777777" w:rsidR="00774BA7" w:rsidRPr="002F42BA" w:rsidRDefault="00053EB4" w:rsidP="0088774C">
      <w:pPr>
        <w:suppressAutoHyphens/>
        <w:spacing w:line="276" w:lineRule="auto"/>
        <w:contextualSpacing/>
        <w:jc w:val="both"/>
        <w:rPr>
          <w:rFonts w:asciiTheme="majorHAnsi" w:hAnsiTheme="majorHAnsi" w:cs="Calibri"/>
          <w:sz w:val="22"/>
          <w:szCs w:val="22"/>
        </w:rPr>
      </w:pPr>
      <w:r w:rsidRPr="002F42BA">
        <w:rPr>
          <w:rFonts w:asciiTheme="majorHAnsi" w:hAnsiTheme="majorHAnsi" w:cs="Calibri"/>
          <w:sz w:val="22"/>
          <w:szCs w:val="22"/>
        </w:rPr>
        <w:t xml:space="preserve">Nawiązując do ogłoszenia o zamówieniu w postępowaniu prowadzonym </w:t>
      </w:r>
      <w:r w:rsidR="00774BA7" w:rsidRPr="002F42BA">
        <w:rPr>
          <w:rFonts w:asciiTheme="majorHAnsi" w:hAnsiTheme="majorHAnsi" w:cs="Calibri"/>
          <w:sz w:val="22"/>
          <w:szCs w:val="22"/>
        </w:rPr>
        <w:t xml:space="preserve">w trybie </w:t>
      </w:r>
      <w:r w:rsidR="00230EFC">
        <w:rPr>
          <w:rFonts w:asciiTheme="majorHAnsi" w:hAnsiTheme="majorHAnsi" w:cs="Arial"/>
          <w:sz w:val="22"/>
          <w:szCs w:val="22"/>
        </w:rPr>
        <w:t>przetargu nieograniczonego</w:t>
      </w:r>
      <w:r w:rsidR="00774BA7" w:rsidRPr="002F42BA">
        <w:rPr>
          <w:rFonts w:asciiTheme="majorHAnsi" w:hAnsiTheme="majorHAnsi" w:cs="Arial"/>
          <w:sz w:val="22"/>
          <w:szCs w:val="22"/>
        </w:rPr>
        <w:t xml:space="preserve"> </w:t>
      </w:r>
      <w:r w:rsidR="00774BA7" w:rsidRPr="002F42BA">
        <w:rPr>
          <w:rFonts w:asciiTheme="majorHAnsi" w:hAnsiTheme="majorHAnsi" w:cs="Calibri"/>
          <w:sz w:val="22"/>
          <w:szCs w:val="22"/>
        </w:rPr>
        <w:t>na:</w:t>
      </w:r>
    </w:p>
    <w:p w14:paraId="580A6E56" w14:textId="77777777" w:rsidR="00053EB4" w:rsidRDefault="00792CEA" w:rsidP="00792CEA">
      <w:pPr>
        <w:suppressAutoHyphens/>
        <w:spacing w:before="120" w:line="276" w:lineRule="auto"/>
        <w:jc w:val="center"/>
        <w:rPr>
          <w:rFonts w:asciiTheme="majorHAnsi" w:hAnsiTheme="majorHAnsi" w:cs="Calibri"/>
          <w:b/>
          <w:color w:val="002060"/>
          <w:sz w:val="22"/>
          <w:szCs w:val="22"/>
        </w:rPr>
      </w:pPr>
      <w:r>
        <w:rPr>
          <w:rFonts w:asciiTheme="majorHAnsi" w:hAnsiTheme="majorHAnsi" w:cs="Calibri"/>
          <w:b/>
          <w:color w:val="002060"/>
          <w:sz w:val="22"/>
          <w:szCs w:val="22"/>
        </w:rPr>
        <w:t>KOMPLEKSOWE UBEZPIECZENIE MIENIA I ODPOWIEDZIALNOŚCI CYWILNEJ</w:t>
      </w:r>
    </w:p>
    <w:p w14:paraId="2337AC31" w14:textId="77777777" w:rsidR="008E796D" w:rsidRPr="002F42BA" w:rsidRDefault="008E796D" w:rsidP="00792CEA">
      <w:pPr>
        <w:widowControl w:val="0"/>
        <w:suppressAutoHyphens/>
        <w:adjustRightInd w:val="0"/>
        <w:spacing w:line="276" w:lineRule="auto"/>
        <w:contextualSpacing/>
        <w:jc w:val="center"/>
        <w:textAlignment w:val="baseline"/>
        <w:rPr>
          <w:rFonts w:asciiTheme="majorHAnsi" w:hAnsiTheme="majorHAnsi" w:cs="Calibri"/>
          <w:b/>
          <w:color w:val="002060"/>
          <w:sz w:val="22"/>
          <w:szCs w:val="22"/>
        </w:rPr>
      </w:pPr>
      <w:r>
        <w:rPr>
          <w:rFonts w:asciiTheme="majorHAnsi" w:hAnsiTheme="majorHAnsi" w:cs="Calibri"/>
          <w:b/>
          <w:color w:val="002060"/>
          <w:sz w:val="22"/>
          <w:szCs w:val="22"/>
        </w:rPr>
        <w:t>PRZEDSIĘBIORSTWA GOSPODARKI KOMUNALNEJ SP. Z O.O. W KOSZALINIE</w:t>
      </w:r>
    </w:p>
    <w:p w14:paraId="29D58A33" w14:textId="77777777" w:rsidR="00053EB4" w:rsidRPr="002F42BA" w:rsidRDefault="00053EB4" w:rsidP="00792CEA">
      <w:pPr>
        <w:widowControl w:val="0"/>
        <w:suppressAutoHyphens/>
        <w:adjustRightInd w:val="0"/>
        <w:spacing w:line="276" w:lineRule="auto"/>
        <w:contextualSpacing/>
        <w:jc w:val="center"/>
        <w:textAlignment w:val="baseline"/>
        <w:rPr>
          <w:rFonts w:asciiTheme="majorHAnsi" w:hAnsiTheme="majorHAnsi" w:cs="Calibri"/>
          <w:b/>
          <w:color w:val="002060"/>
          <w:sz w:val="22"/>
          <w:szCs w:val="22"/>
        </w:rPr>
      </w:pPr>
      <w:r w:rsidRPr="002F42BA">
        <w:rPr>
          <w:rFonts w:asciiTheme="majorHAnsi" w:hAnsiTheme="majorHAnsi" w:cs="Calibri"/>
          <w:b/>
          <w:color w:val="002060"/>
          <w:sz w:val="22"/>
          <w:szCs w:val="22"/>
        </w:rPr>
        <w:t xml:space="preserve">- CZĘŚĆ I ZAMÓWIENIA – </w:t>
      </w:r>
      <w:r w:rsidR="00792CEA">
        <w:rPr>
          <w:rFonts w:asciiTheme="majorHAnsi" w:hAnsiTheme="majorHAnsi" w:cs="Calibri"/>
          <w:b/>
          <w:bCs/>
          <w:color w:val="002060"/>
          <w:sz w:val="22"/>
          <w:szCs w:val="22"/>
        </w:rPr>
        <w:t>ubezpieczenie mienia i odpowiedzialności cywilnej</w:t>
      </w:r>
    </w:p>
    <w:p w14:paraId="00239B6D" w14:textId="77777777" w:rsidR="00E93A1D" w:rsidRPr="002F42BA" w:rsidRDefault="00E93A1D" w:rsidP="0088774C">
      <w:pPr>
        <w:suppressAutoHyphens/>
        <w:spacing w:line="276" w:lineRule="auto"/>
        <w:rPr>
          <w:rFonts w:asciiTheme="majorHAnsi" w:hAnsiTheme="majorHAnsi" w:cs="Calibri"/>
          <w:b/>
          <w:sz w:val="22"/>
          <w:szCs w:val="22"/>
        </w:rPr>
      </w:pPr>
    </w:p>
    <w:p w14:paraId="710E505A" w14:textId="77777777" w:rsidR="00E93A1D" w:rsidRPr="002F42BA" w:rsidRDefault="00E93A1D" w:rsidP="0088774C">
      <w:pPr>
        <w:suppressAutoHyphens/>
        <w:spacing w:line="276" w:lineRule="auto"/>
        <w:rPr>
          <w:rFonts w:asciiTheme="majorHAnsi" w:hAnsiTheme="majorHAnsi" w:cs="Calibri"/>
          <w:sz w:val="22"/>
          <w:szCs w:val="22"/>
        </w:rPr>
      </w:pPr>
      <w:r w:rsidRPr="002F42BA">
        <w:rPr>
          <w:rFonts w:asciiTheme="majorHAnsi" w:hAnsiTheme="majorHAnsi" w:cs="Calibri"/>
          <w:sz w:val="22"/>
          <w:szCs w:val="22"/>
        </w:rPr>
        <w:t xml:space="preserve">my niżej podpisani, działając w imieniu i na rzecz: </w:t>
      </w:r>
      <w:r w:rsidR="00053EB4" w:rsidRPr="002F42BA">
        <w:rPr>
          <w:rFonts w:asciiTheme="majorHAnsi" w:hAnsiTheme="majorHAnsi" w:cs="Calibri"/>
          <w:sz w:val="22"/>
          <w:szCs w:val="22"/>
        </w:rPr>
        <w:t>__________________________________________________________________________________________________________________</w:t>
      </w:r>
    </w:p>
    <w:p w14:paraId="4D2D8FE5" w14:textId="77777777" w:rsidR="00053EB4" w:rsidRPr="002F42BA" w:rsidRDefault="00053EB4" w:rsidP="0088774C">
      <w:pPr>
        <w:suppressAutoHyphens/>
        <w:spacing w:line="276" w:lineRule="auto"/>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__________________________________________________________________________________________________________________</w:t>
      </w:r>
    </w:p>
    <w:p w14:paraId="67F62E83" w14:textId="77777777" w:rsidR="00E93A1D" w:rsidRPr="002F42BA" w:rsidRDefault="00E93A1D" w:rsidP="0088774C">
      <w:pPr>
        <w:suppressAutoHyphens/>
        <w:spacing w:line="276" w:lineRule="auto"/>
        <w:jc w:val="both"/>
        <w:rPr>
          <w:rFonts w:asciiTheme="majorHAnsi" w:hAnsiTheme="majorHAnsi" w:cs="Calibri"/>
          <w:iCs/>
          <w:sz w:val="22"/>
          <w:szCs w:val="22"/>
        </w:rPr>
      </w:pPr>
      <w:r w:rsidRPr="002F42BA">
        <w:rPr>
          <w:rFonts w:asciiTheme="majorHAnsi" w:hAnsiTheme="majorHAnsi" w:cs="Calibri"/>
          <w:iCs/>
          <w:sz w:val="22"/>
          <w:szCs w:val="22"/>
        </w:rPr>
        <w:t>(nazwa i dokładny adres Wykonawcy, a w przypadku podmiotów występujących wspólnie -  podać nazwy i adresy wszystkich członków konsorcjum)</w:t>
      </w:r>
    </w:p>
    <w:p w14:paraId="6A634E20" w14:textId="77777777" w:rsidR="00A200C3" w:rsidRPr="002F42BA" w:rsidRDefault="00A200C3" w:rsidP="0088774C">
      <w:pPr>
        <w:suppressAutoHyphens/>
        <w:spacing w:line="276" w:lineRule="auto"/>
        <w:jc w:val="both"/>
        <w:rPr>
          <w:rFonts w:asciiTheme="majorHAnsi" w:hAnsiTheme="majorHAnsi" w:cs="Calibri"/>
          <w:iCs/>
          <w:sz w:val="22"/>
          <w:szCs w:val="22"/>
        </w:rPr>
      </w:pPr>
    </w:p>
    <w:p w14:paraId="7EB90919" w14:textId="77777777" w:rsidR="00053EB4" w:rsidRPr="002F42BA" w:rsidRDefault="00E93A1D" w:rsidP="00B523C4">
      <w:pPr>
        <w:pStyle w:val="Akapitzlist"/>
        <w:numPr>
          <w:ilvl w:val="0"/>
          <w:numId w:val="83"/>
        </w:numPr>
        <w:suppressAutoHyphens/>
        <w:spacing w:after="60" w:line="276" w:lineRule="auto"/>
        <w:jc w:val="both"/>
        <w:rPr>
          <w:rFonts w:asciiTheme="majorHAnsi" w:hAnsiTheme="majorHAnsi" w:cs="Calibri"/>
          <w:sz w:val="22"/>
          <w:szCs w:val="22"/>
        </w:rPr>
      </w:pPr>
      <w:r w:rsidRPr="002F42BA">
        <w:rPr>
          <w:rFonts w:asciiTheme="majorHAnsi" w:hAnsiTheme="majorHAnsi" w:cs="Calibri"/>
          <w:sz w:val="22"/>
          <w:szCs w:val="22"/>
        </w:rPr>
        <w:t xml:space="preserve">Składamy ofertę na </w:t>
      </w:r>
      <w:r w:rsidRPr="002F42BA">
        <w:rPr>
          <w:rFonts w:asciiTheme="majorHAnsi" w:hAnsiTheme="majorHAnsi" w:cs="Calibri"/>
          <w:b/>
          <w:sz w:val="22"/>
          <w:szCs w:val="22"/>
        </w:rPr>
        <w:t>wykonanie przedmiotu zamówienia</w:t>
      </w:r>
      <w:r w:rsidRPr="002F42BA">
        <w:rPr>
          <w:rFonts w:asciiTheme="majorHAnsi" w:hAnsiTheme="majorHAnsi" w:cs="Calibri"/>
          <w:sz w:val="22"/>
          <w:szCs w:val="22"/>
        </w:rPr>
        <w:t xml:space="preserve">, w zakresie określonym w </w:t>
      </w:r>
      <w:r w:rsidR="007C0577" w:rsidRPr="002F42BA">
        <w:rPr>
          <w:rFonts w:asciiTheme="majorHAnsi" w:hAnsiTheme="majorHAnsi" w:cs="Calibri"/>
          <w:sz w:val="22"/>
          <w:szCs w:val="22"/>
        </w:rPr>
        <w:t> </w:t>
      </w:r>
      <w:r w:rsidRPr="002F42BA">
        <w:rPr>
          <w:rFonts w:asciiTheme="majorHAnsi" w:hAnsiTheme="majorHAnsi" w:cs="Calibri"/>
          <w:sz w:val="22"/>
          <w:szCs w:val="22"/>
        </w:rPr>
        <w:t xml:space="preserve">Specyfikacji </w:t>
      </w:r>
      <w:r w:rsidR="00774BA7" w:rsidRPr="002F42BA">
        <w:rPr>
          <w:rFonts w:asciiTheme="majorHAnsi" w:hAnsiTheme="majorHAnsi" w:cs="Calibri"/>
          <w:sz w:val="22"/>
          <w:szCs w:val="22"/>
        </w:rPr>
        <w:t>W</w:t>
      </w:r>
      <w:r w:rsidRPr="002F42BA">
        <w:rPr>
          <w:rFonts w:asciiTheme="majorHAnsi" w:hAnsiTheme="majorHAnsi" w:cs="Calibri"/>
          <w:sz w:val="22"/>
          <w:szCs w:val="22"/>
        </w:rPr>
        <w:t xml:space="preserve">arunków </w:t>
      </w:r>
      <w:r w:rsidR="00721DA7" w:rsidRPr="002F42BA">
        <w:rPr>
          <w:rFonts w:asciiTheme="majorHAnsi" w:hAnsiTheme="majorHAnsi" w:cs="Calibri"/>
          <w:sz w:val="22"/>
          <w:szCs w:val="22"/>
        </w:rPr>
        <w:t>Z</w:t>
      </w:r>
      <w:r w:rsidRPr="002F42BA">
        <w:rPr>
          <w:rFonts w:asciiTheme="majorHAnsi" w:hAnsiTheme="majorHAnsi" w:cs="Calibri"/>
          <w:sz w:val="22"/>
          <w:szCs w:val="22"/>
        </w:rPr>
        <w:t>amówienia (SWZ);</w:t>
      </w:r>
    </w:p>
    <w:p w14:paraId="1B9EFE5E" w14:textId="77777777" w:rsidR="00E93A1D" w:rsidRPr="002F42BA" w:rsidRDefault="00E93A1D" w:rsidP="00B523C4">
      <w:pPr>
        <w:pStyle w:val="Akapitzlist"/>
        <w:numPr>
          <w:ilvl w:val="0"/>
          <w:numId w:val="83"/>
        </w:numPr>
        <w:suppressAutoHyphens/>
        <w:spacing w:after="60" w:line="276" w:lineRule="auto"/>
        <w:jc w:val="both"/>
        <w:rPr>
          <w:rFonts w:asciiTheme="majorHAnsi" w:hAnsiTheme="majorHAnsi" w:cs="Calibri"/>
          <w:sz w:val="22"/>
          <w:szCs w:val="22"/>
        </w:rPr>
      </w:pPr>
      <w:r w:rsidRPr="002F42BA">
        <w:rPr>
          <w:rFonts w:asciiTheme="majorHAnsi" w:hAnsiTheme="majorHAnsi" w:cs="Calibri"/>
          <w:bCs/>
          <w:sz w:val="22"/>
          <w:szCs w:val="22"/>
        </w:rPr>
        <w:t>cena brutto*) łącznie z prawem</w:t>
      </w:r>
      <w:r w:rsidR="000E39B2" w:rsidRPr="002F42BA">
        <w:rPr>
          <w:rFonts w:asciiTheme="majorHAnsi" w:hAnsiTheme="majorHAnsi" w:cs="Calibri"/>
          <w:bCs/>
          <w:sz w:val="22"/>
          <w:szCs w:val="22"/>
        </w:rPr>
        <w:t xml:space="preserve"> opcji za cały okres zamówienia, </w:t>
      </w:r>
      <w:r w:rsidRPr="002F42BA">
        <w:rPr>
          <w:rFonts w:asciiTheme="majorHAnsi" w:hAnsiTheme="majorHAnsi" w:cs="Calibri"/>
          <w:sz w:val="22"/>
          <w:szCs w:val="22"/>
        </w:rPr>
        <w:t>wyliczona zgodnie ze</w:t>
      </w:r>
      <w:r w:rsidR="00053EB4" w:rsidRPr="002F42BA">
        <w:rPr>
          <w:rFonts w:asciiTheme="majorHAnsi" w:hAnsiTheme="majorHAnsi" w:cs="Calibri"/>
          <w:sz w:val="22"/>
          <w:szCs w:val="22"/>
        </w:rPr>
        <w:t> </w:t>
      </w:r>
      <w:r w:rsidRPr="002F42BA">
        <w:rPr>
          <w:rFonts w:asciiTheme="majorHAnsi" w:hAnsiTheme="majorHAnsi" w:cs="Calibri"/>
          <w:sz w:val="22"/>
          <w:szCs w:val="22"/>
        </w:rPr>
        <w:t>sposobem określonym w Szczegółowym Formularzu Cenowym,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9"/>
        <w:gridCol w:w="7791"/>
      </w:tblGrid>
      <w:tr w:rsidR="00E93A1D" w:rsidRPr="002F42BA" w14:paraId="039521D5" w14:textId="77777777" w:rsidTr="00053EB4">
        <w:trPr>
          <w:trHeight w:val="464"/>
        </w:trPr>
        <w:tc>
          <w:tcPr>
            <w:tcW w:w="8930" w:type="dxa"/>
            <w:gridSpan w:val="2"/>
            <w:shd w:val="clear" w:color="auto" w:fill="002060"/>
            <w:vAlign w:val="center"/>
          </w:tcPr>
          <w:p w14:paraId="3D912069"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b/>
                <w:iCs/>
              </w:rPr>
            </w:pPr>
            <w:r w:rsidRPr="002F42BA">
              <w:rPr>
                <w:rFonts w:asciiTheme="majorHAnsi" w:hAnsiTheme="majorHAnsi" w:cs="Calibri"/>
                <w:b/>
                <w:iCs/>
                <w:sz w:val="22"/>
                <w:szCs w:val="22"/>
              </w:rPr>
              <w:t xml:space="preserve">Cena zamówienia podstawowego i opcjonalnego łącznie za cały okres zamówienia </w:t>
            </w:r>
            <w:r w:rsidR="00042266" w:rsidRPr="002F42BA">
              <w:rPr>
                <w:rFonts w:asciiTheme="majorHAnsi" w:hAnsiTheme="majorHAnsi" w:cs="Calibri"/>
                <w:b/>
                <w:iCs/>
                <w:sz w:val="22"/>
                <w:szCs w:val="22"/>
              </w:rPr>
              <w:t>tj.</w:t>
            </w:r>
            <w:r w:rsidR="00053EB4" w:rsidRPr="002F42BA">
              <w:rPr>
                <w:rFonts w:asciiTheme="majorHAnsi" w:hAnsiTheme="majorHAnsi" w:cs="Calibri"/>
                <w:b/>
                <w:iCs/>
                <w:sz w:val="22"/>
                <w:szCs w:val="22"/>
              </w:rPr>
              <w:t> </w:t>
            </w:r>
            <w:r w:rsidR="008E796D">
              <w:rPr>
                <w:rFonts w:asciiTheme="majorHAnsi" w:hAnsiTheme="majorHAnsi" w:cs="Calibri"/>
                <w:b/>
                <w:iCs/>
                <w:sz w:val="22"/>
                <w:szCs w:val="22"/>
              </w:rPr>
              <w:t xml:space="preserve">24 </w:t>
            </w:r>
            <w:r w:rsidR="00042266" w:rsidRPr="002F42BA">
              <w:rPr>
                <w:rFonts w:asciiTheme="majorHAnsi" w:hAnsiTheme="majorHAnsi" w:cs="Calibri"/>
                <w:b/>
                <w:iCs/>
                <w:sz w:val="22"/>
                <w:szCs w:val="22"/>
              </w:rPr>
              <w:t>miesi</w:t>
            </w:r>
            <w:r w:rsidR="008E796D">
              <w:rPr>
                <w:rFonts w:asciiTheme="majorHAnsi" w:hAnsiTheme="majorHAnsi" w:cs="Calibri"/>
                <w:b/>
                <w:iCs/>
                <w:sz w:val="22"/>
                <w:szCs w:val="22"/>
              </w:rPr>
              <w:t>ące</w:t>
            </w:r>
            <w:r w:rsidR="00042266" w:rsidRPr="002F42BA">
              <w:rPr>
                <w:rFonts w:asciiTheme="majorHAnsi" w:hAnsiTheme="majorHAnsi" w:cs="Calibri"/>
                <w:b/>
                <w:iCs/>
                <w:sz w:val="22"/>
                <w:szCs w:val="22"/>
              </w:rPr>
              <w:t>:</w:t>
            </w:r>
          </w:p>
        </w:tc>
      </w:tr>
      <w:tr w:rsidR="00E93A1D" w:rsidRPr="002F42BA" w14:paraId="51C7E2FA" w14:textId="77777777" w:rsidTr="00053EB4">
        <w:trPr>
          <w:trHeight w:val="464"/>
        </w:trPr>
        <w:tc>
          <w:tcPr>
            <w:tcW w:w="1139" w:type="dxa"/>
            <w:vAlign w:val="center"/>
          </w:tcPr>
          <w:p w14:paraId="0B3F9903"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kwota: </w:t>
            </w:r>
          </w:p>
        </w:tc>
        <w:tc>
          <w:tcPr>
            <w:tcW w:w="7791" w:type="dxa"/>
            <w:vAlign w:val="center"/>
          </w:tcPr>
          <w:p w14:paraId="21DDB726"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E93A1D" w:rsidRPr="002F42BA" w14:paraId="48602461" w14:textId="77777777" w:rsidTr="00053EB4">
        <w:trPr>
          <w:trHeight w:val="464"/>
        </w:trPr>
        <w:tc>
          <w:tcPr>
            <w:tcW w:w="1139" w:type="dxa"/>
            <w:vAlign w:val="center"/>
          </w:tcPr>
          <w:p w14:paraId="7C5B772B"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p>
        </w:tc>
        <w:tc>
          <w:tcPr>
            <w:tcW w:w="7791" w:type="dxa"/>
            <w:vAlign w:val="center"/>
          </w:tcPr>
          <w:p w14:paraId="5BF7B178"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p>
        </w:tc>
      </w:tr>
    </w:tbl>
    <w:p w14:paraId="2B608AA3" w14:textId="77777777" w:rsidR="00E93A1D" w:rsidRPr="002F42BA" w:rsidRDefault="00053EB4" w:rsidP="0088774C">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ab/>
      </w:r>
      <w:r w:rsidR="00E93A1D" w:rsidRPr="002F42BA">
        <w:rPr>
          <w:rFonts w:asciiTheme="majorHAnsi" w:hAnsiTheme="majorHAnsi" w:cs="Calibri"/>
          <w:iCs/>
          <w:sz w:val="22"/>
          <w:szCs w:val="22"/>
        </w:rPr>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8"/>
        <w:gridCol w:w="51"/>
        <w:gridCol w:w="7791"/>
      </w:tblGrid>
      <w:tr w:rsidR="00E93A1D" w:rsidRPr="002F42BA" w14:paraId="4631C50A" w14:textId="77777777" w:rsidTr="00053EB4">
        <w:trPr>
          <w:trHeight w:val="464"/>
        </w:trPr>
        <w:tc>
          <w:tcPr>
            <w:tcW w:w="8930" w:type="dxa"/>
            <w:gridSpan w:val="3"/>
            <w:shd w:val="clear" w:color="auto" w:fill="C6D9F1"/>
            <w:vAlign w:val="center"/>
          </w:tcPr>
          <w:p w14:paraId="31B34A2F"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b/>
                <w:iCs/>
              </w:rPr>
            </w:pPr>
            <w:r w:rsidRPr="002F42BA">
              <w:rPr>
                <w:rFonts w:asciiTheme="majorHAnsi" w:hAnsiTheme="majorHAnsi" w:cs="Calibri"/>
                <w:b/>
                <w:iCs/>
                <w:sz w:val="22"/>
                <w:szCs w:val="22"/>
              </w:rPr>
              <w:t>Cena zamówienia podstawowego</w:t>
            </w:r>
          </w:p>
        </w:tc>
      </w:tr>
      <w:tr w:rsidR="00E93A1D" w:rsidRPr="002F42BA" w14:paraId="30F7191A" w14:textId="77777777" w:rsidTr="00053EB4">
        <w:trPr>
          <w:trHeight w:val="464"/>
        </w:trPr>
        <w:tc>
          <w:tcPr>
            <w:tcW w:w="1139" w:type="dxa"/>
            <w:gridSpan w:val="2"/>
            <w:vAlign w:val="center"/>
          </w:tcPr>
          <w:p w14:paraId="7E60F3E9"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lastRenderedPageBreak/>
              <w:t xml:space="preserve">kwota: </w:t>
            </w:r>
          </w:p>
        </w:tc>
        <w:tc>
          <w:tcPr>
            <w:tcW w:w="7791" w:type="dxa"/>
            <w:vAlign w:val="center"/>
          </w:tcPr>
          <w:p w14:paraId="687A2555"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E93A1D" w:rsidRPr="002F42BA" w14:paraId="42D8D13C" w14:textId="77777777" w:rsidTr="00053EB4">
        <w:trPr>
          <w:trHeight w:val="464"/>
        </w:trPr>
        <w:tc>
          <w:tcPr>
            <w:tcW w:w="1139" w:type="dxa"/>
            <w:gridSpan w:val="2"/>
            <w:vAlign w:val="center"/>
          </w:tcPr>
          <w:p w14:paraId="128AD184"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p>
        </w:tc>
        <w:tc>
          <w:tcPr>
            <w:tcW w:w="7791" w:type="dxa"/>
            <w:vAlign w:val="center"/>
          </w:tcPr>
          <w:p w14:paraId="72946AF9"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E93A1D" w:rsidRPr="002F42BA" w14:paraId="2F75DCA5" w14:textId="77777777" w:rsidTr="00053EB4">
        <w:trPr>
          <w:trHeight w:val="464"/>
        </w:trPr>
        <w:tc>
          <w:tcPr>
            <w:tcW w:w="8930" w:type="dxa"/>
            <w:gridSpan w:val="3"/>
            <w:shd w:val="clear" w:color="auto" w:fill="C6D9F1"/>
            <w:vAlign w:val="center"/>
          </w:tcPr>
          <w:p w14:paraId="12DFD187"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b/>
                <w:iCs/>
              </w:rPr>
            </w:pPr>
            <w:r w:rsidRPr="002F42BA">
              <w:rPr>
                <w:rFonts w:asciiTheme="majorHAnsi" w:hAnsiTheme="majorHAnsi" w:cs="Calibri"/>
                <w:b/>
                <w:iCs/>
                <w:sz w:val="22"/>
                <w:szCs w:val="22"/>
              </w:rPr>
              <w:t xml:space="preserve">Cena zamówienia wynikającego </w:t>
            </w:r>
            <w:r w:rsidR="00774BA7" w:rsidRPr="002F42BA">
              <w:rPr>
                <w:rFonts w:asciiTheme="majorHAnsi" w:hAnsiTheme="majorHAnsi" w:cs="Calibri"/>
                <w:b/>
                <w:iCs/>
                <w:sz w:val="22"/>
                <w:szCs w:val="22"/>
              </w:rPr>
              <w:t>z</w:t>
            </w:r>
            <w:r w:rsidRPr="002F42BA">
              <w:rPr>
                <w:rFonts w:asciiTheme="majorHAnsi" w:hAnsiTheme="majorHAnsi" w:cs="Calibri"/>
                <w:b/>
                <w:iCs/>
                <w:sz w:val="22"/>
                <w:szCs w:val="22"/>
              </w:rPr>
              <w:t xml:space="preserve"> opcji</w:t>
            </w:r>
            <w:r w:rsidR="002657AF" w:rsidRPr="002F42BA">
              <w:rPr>
                <w:rFonts w:asciiTheme="majorHAnsi" w:hAnsiTheme="majorHAnsi" w:cs="Calibri"/>
                <w:b/>
                <w:iCs/>
                <w:sz w:val="22"/>
                <w:szCs w:val="22"/>
              </w:rPr>
              <w:t xml:space="preserve"> </w:t>
            </w:r>
          </w:p>
        </w:tc>
      </w:tr>
      <w:tr w:rsidR="00E93A1D" w:rsidRPr="002F42BA" w14:paraId="3312203E" w14:textId="77777777" w:rsidTr="00053EB4">
        <w:trPr>
          <w:trHeight w:val="464"/>
        </w:trPr>
        <w:tc>
          <w:tcPr>
            <w:tcW w:w="1088" w:type="dxa"/>
            <w:vAlign w:val="center"/>
          </w:tcPr>
          <w:p w14:paraId="579E6D0C"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kwota:</w:t>
            </w:r>
          </w:p>
        </w:tc>
        <w:tc>
          <w:tcPr>
            <w:tcW w:w="7842" w:type="dxa"/>
            <w:gridSpan w:val="2"/>
            <w:vAlign w:val="center"/>
          </w:tcPr>
          <w:p w14:paraId="73CA4DA8"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E93A1D" w:rsidRPr="002F42BA" w14:paraId="3D483471" w14:textId="77777777" w:rsidTr="00053EB4">
        <w:trPr>
          <w:trHeight w:val="697"/>
        </w:trPr>
        <w:tc>
          <w:tcPr>
            <w:tcW w:w="1088" w:type="dxa"/>
            <w:vAlign w:val="center"/>
          </w:tcPr>
          <w:p w14:paraId="596BA7E3"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p>
        </w:tc>
        <w:tc>
          <w:tcPr>
            <w:tcW w:w="7842" w:type="dxa"/>
            <w:gridSpan w:val="2"/>
            <w:vAlign w:val="center"/>
          </w:tcPr>
          <w:p w14:paraId="1214A69B"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p>
        </w:tc>
      </w:tr>
    </w:tbl>
    <w:p w14:paraId="1610AC5E" w14:textId="77777777" w:rsidR="00E93A1D" w:rsidRPr="002F42BA" w:rsidRDefault="00E93A1D" w:rsidP="0088774C">
      <w:pPr>
        <w:suppressAutoHyphens/>
        <w:spacing w:line="276" w:lineRule="auto"/>
        <w:ind w:left="360"/>
        <w:rPr>
          <w:rFonts w:asciiTheme="majorHAnsi" w:hAnsiTheme="majorHAnsi" w:cs="Calibri"/>
          <w:sz w:val="22"/>
          <w:szCs w:val="22"/>
        </w:rPr>
      </w:pPr>
    </w:p>
    <w:p w14:paraId="18B15968" w14:textId="77777777" w:rsidR="00E93A1D" w:rsidRPr="002F42BA" w:rsidRDefault="00E93A1D" w:rsidP="0088774C">
      <w:pPr>
        <w:suppressAutoHyphens/>
        <w:spacing w:line="276" w:lineRule="auto"/>
        <w:ind w:left="360"/>
        <w:rPr>
          <w:rFonts w:asciiTheme="majorHAnsi" w:hAnsiTheme="majorHAnsi" w:cs="Calibri"/>
          <w:sz w:val="22"/>
          <w:szCs w:val="22"/>
        </w:rPr>
        <w:sectPr w:rsidR="00E93A1D" w:rsidRPr="002F42BA" w:rsidSect="00A91E78">
          <w:pgSz w:w="11906" w:h="16838"/>
          <w:pgMar w:top="1247" w:right="1134" w:bottom="1247" w:left="1418" w:header="284" w:footer="708" w:gutter="0"/>
          <w:cols w:space="708"/>
          <w:docGrid w:linePitch="360"/>
        </w:sectPr>
      </w:pPr>
    </w:p>
    <w:p w14:paraId="66BFBAA7" w14:textId="77777777" w:rsidR="00053EB4" w:rsidRPr="002F42BA" w:rsidRDefault="00E93A1D" w:rsidP="00B523C4">
      <w:pPr>
        <w:pStyle w:val="Akapitzlist"/>
        <w:numPr>
          <w:ilvl w:val="0"/>
          <w:numId w:val="83"/>
        </w:numPr>
        <w:suppressAutoHyphens/>
        <w:spacing w:after="60" w:line="276" w:lineRule="auto"/>
        <w:jc w:val="both"/>
        <w:rPr>
          <w:rFonts w:asciiTheme="majorHAnsi" w:hAnsiTheme="majorHAnsi" w:cs="Calibri"/>
          <w:bCs/>
          <w:sz w:val="22"/>
          <w:szCs w:val="22"/>
        </w:rPr>
      </w:pPr>
      <w:r w:rsidRPr="002F42BA">
        <w:rPr>
          <w:rFonts w:asciiTheme="majorHAnsi" w:hAnsiTheme="majorHAnsi" w:cs="Calibri"/>
          <w:bCs/>
          <w:sz w:val="22"/>
          <w:szCs w:val="22"/>
        </w:rPr>
        <w:lastRenderedPageBreak/>
        <w:t xml:space="preserve">Szczegółowy formularz cenowy za poszczególne ryzyka*): </w:t>
      </w:r>
    </w:p>
    <w:p w14:paraId="64688AA2" w14:textId="77777777" w:rsidR="00E93A1D" w:rsidRPr="002F42BA" w:rsidRDefault="00E93A1D" w:rsidP="0088774C">
      <w:pPr>
        <w:pStyle w:val="Akapitzlist"/>
        <w:suppressAutoHyphens/>
        <w:spacing w:after="60" w:line="276" w:lineRule="auto"/>
        <w:ind w:left="397"/>
        <w:jc w:val="both"/>
        <w:rPr>
          <w:rFonts w:asciiTheme="majorHAnsi" w:hAnsiTheme="majorHAnsi" w:cs="Calibri"/>
          <w:bCs/>
          <w:sz w:val="22"/>
          <w:szCs w:val="22"/>
        </w:rPr>
      </w:pPr>
      <w:r w:rsidRPr="00C86DA4">
        <w:rPr>
          <w:rFonts w:asciiTheme="majorHAnsi" w:hAnsiTheme="majorHAnsi" w:cs="Calibri"/>
          <w:sz w:val="22"/>
          <w:szCs w:val="22"/>
        </w:rPr>
        <w:t xml:space="preserve">Kryterium cena oferty – </w:t>
      </w:r>
      <w:r w:rsidR="00792CEA">
        <w:rPr>
          <w:rFonts w:asciiTheme="majorHAnsi" w:hAnsiTheme="majorHAnsi" w:cs="Calibri"/>
          <w:sz w:val="22"/>
          <w:szCs w:val="22"/>
        </w:rPr>
        <w:t>85</w:t>
      </w:r>
      <w:r w:rsidRPr="00C86DA4">
        <w:rPr>
          <w:rFonts w:asciiTheme="majorHAnsi" w:hAnsiTheme="majorHAnsi" w:cs="Calibri"/>
          <w:sz w:val="22"/>
          <w:szCs w:val="22"/>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2963"/>
        <w:gridCol w:w="1792"/>
        <w:gridCol w:w="6"/>
        <w:gridCol w:w="2033"/>
        <w:gridCol w:w="6"/>
        <w:gridCol w:w="1844"/>
        <w:gridCol w:w="8"/>
        <w:gridCol w:w="899"/>
        <w:gridCol w:w="1796"/>
        <w:gridCol w:w="2233"/>
      </w:tblGrid>
      <w:tr w:rsidR="009944CE" w:rsidRPr="002F42BA" w14:paraId="1703B077" w14:textId="77777777" w:rsidTr="009944CE">
        <w:trPr>
          <w:trHeight w:val="480"/>
          <w:jc w:val="center"/>
        </w:trPr>
        <w:tc>
          <w:tcPr>
            <w:tcW w:w="244" w:type="pct"/>
            <w:vMerge w:val="restart"/>
            <w:shd w:val="clear" w:color="auto" w:fill="002060"/>
            <w:vAlign w:val="center"/>
          </w:tcPr>
          <w:p w14:paraId="199B4D42" w14:textId="77777777" w:rsidR="00480046" w:rsidRPr="002F42BA" w:rsidRDefault="00480046" w:rsidP="0088774C">
            <w:pPr>
              <w:suppressAutoHyphens/>
              <w:spacing w:line="276" w:lineRule="auto"/>
              <w:jc w:val="center"/>
              <w:rPr>
                <w:rFonts w:asciiTheme="majorHAnsi" w:hAnsiTheme="majorHAnsi" w:cs="Calibri"/>
                <w:b/>
              </w:rPr>
            </w:pPr>
            <w:r w:rsidRPr="002F42BA">
              <w:rPr>
                <w:rFonts w:asciiTheme="majorHAnsi" w:hAnsiTheme="majorHAnsi" w:cs="Calibri"/>
                <w:b/>
                <w:sz w:val="22"/>
                <w:szCs w:val="22"/>
              </w:rPr>
              <w:t>Lp.</w:t>
            </w:r>
          </w:p>
        </w:tc>
        <w:tc>
          <w:tcPr>
            <w:tcW w:w="1038" w:type="pct"/>
            <w:vMerge w:val="restart"/>
            <w:shd w:val="clear" w:color="auto" w:fill="002060"/>
            <w:vAlign w:val="center"/>
          </w:tcPr>
          <w:p w14:paraId="75EF9FBC" w14:textId="77777777" w:rsidR="00480046" w:rsidRPr="002F42BA" w:rsidRDefault="00480046" w:rsidP="0088774C">
            <w:pPr>
              <w:suppressAutoHyphens/>
              <w:spacing w:line="276" w:lineRule="auto"/>
              <w:jc w:val="center"/>
              <w:rPr>
                <w:rFonts w:asciiTheme="majorHAnsi" w:hAnsiTheme="majorHAnsi" w:cs="Calibri"/>
                <w:b/>
              </w:rPr>
            </w:pPr>
            <w:r w:rsidRPr="002F42BA">
              <w:rPr>
                <w:rFonts w:asciiTheme="majorHAnsi" w:hAnsiTheme="majorHAnsi" w:cs="Calibri"/>
                <w:b/>
                <w:sz w:val="22"/>
                <w:szCs w:val="22"/>
              </w:rPr>
              <w:t>Przedmiot</w:t>
            </w:r>
          </w:p>
          <w:p w14:paraId="04CFE96F" w14:textId="77777777" w:rsidR="00480046" w:rsidRPr="002F42BA" w:rsidRDefault="00480046" w:rsidP="0088774C">
            <w:pPr>
              <w:suppressAutoHyphens/>
              <w:spacing w:line="276" w:lineRule="auto"/>
              <w:jc w:val="center"/>
              <w:rPr>
                <w:rFonts w:asciiTheme="majorHAnsi" w:hAnsiTheme="majorHAnsi" w:cs="Calibri"/>
                <w:b/>
              </w:rPr>
            </w:pPr>
            <w:r w:rsidRPr="002F42BA">
              <w:rPr>
                <w:rFonts w:asciiTheme="majorHAnsi" w:hAnsiTheme="majorHAnsi" w:cs="Calibri"/>
                <w:b/>
                <w:sz w:val="22"/>
                <w:szCs w:val="22"/>
              </w:rPr>
              <w:t xml:space="preserve"> </w:t>
            </w:r>
            <w:r w:rsidR="00053EB4" w:rsidRPr="002F42BA">
              <w:rPr>
                <w:rFonts w:asciiTheme="majorHAnsi" w:hAnsiTheme="majorHAnsi" w:cs="Calibri"/>
                <w:b/>
                <w:sz w:val="22"/>
                <w:szCs w:val="22"/>
              </w:rPr>
              <w:t>U</w:t>
            </w:r>
            <w:r w:rsidRPr="002F42BA">
              <w:rPr>
                <w:rFonts w:asciiTheme="majorHAnsi" w:hAnsiTheme="majorHAnsi" w:cs="Calibri"/>
                <w:b/>
                <w:sz w:val="22"/>
                <w:szCs w:val="22"/>
              </w:rPr>
              <w:t>bezpieczenia</w:t>
            </w:r>
          </w:p>
        </w:tc>
        <w:tc>
          <w:tcPr>
            <w:tcW w:w="628" w:type="pct"/>
            <w:vMerge w:val="restart"/>
            <w:shd w:val="clear" w:color="auto" w:fill="002060"/>
            <w:vAlign w:val="center"/>
          </w:tcPr>
          <w:p w14:paraId="373AFDCC" w14:textId="77777777" w:rsidR="00480046" w:rsidRPr="002F42BA" w:rsidRDefault="00480046" w:rsidP="0088774C">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 xml:space="preserve">Suma ubezp. / </w:t>
            </w:r>
          </w:p>
          <w:p w14:paraId="6D2756F8" w14:textId="77777777" w:rsidR="00480046" w:rsidRPr="002F42BA" w:rsidRDefault="00480046" w:rsidP="0088774C">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gwaran. w zł</w:t>
            </w:r>
          </w:p>
          <w:p w14:paraId="19405C76" w14:textId="77777777" w:rsidR="00480046" w:rsidRPr="002F42BA" w:rsidRDefault="00480046" w:rsidP="0088774C">
            <w:pPr>
              <w:suppressAutoHyphens/>
              <w:spacing w:line="276" w:lineRule="auto"/>
              <w:jc w:val="center"/>
              <w:rPr>
                <w:rFonts w:asciiTheme="majorHAnsi" w:hAnsiTheme="majorHAnsi" w:cs="Calibri"/>
                <w:b/>
                <w:color w:val="FF0000"/>
                <w:sz w:val="20"/>
                <w:szCs w:val="20"/>
              </w:rPr>
            </w:pPr>
            <w:r w:rsidRPr="002F42BA">
              <w:rPr>
                <w:rFonts w:asciiTheme="majorHAnsi" w:hAnsiTheme="majorHAnsi" w:cs="Calibri"/>
                <w:b/>
                <w:sz w:val="20"/>
                <w:szCs w:val="20"/>
              </w:rPr>
              <w:t>(podstawowe)</w:t>
            </w:r>
          </w:p>
        </w:tc>
        <w:tc>
          <w:tcPr>
            <w:tcW w:w="714" w:type="pct"/>
            <w:gridSpan w:val="2"/>
            <w:vMerge w:val="restart"/>
            <w:shd w:val="clear" w:color="auto" w:fill="002060"/>
            <w:vAlign w:val="center"/>
          </w:tcPr>
          <w:p w14:paraId="5527D1CA" w14:textId="77777777" w:rsidR="00480046" w:rsidRPr="002F42BA" w:rsidRDefault="00480046" w:rsidP="0088774C">
            <w:pPr>
              <w:suppressAutoHyphens/>
              <w:spacing w:line="276" w:lineRule="auto"/>
              <w:jc w:val="center"/>
              <w:rPr>
                <w:rFonts w:asciiTheme="majorHAnsi" w:hAnsiTheme="majorHAnsi" w:cs="Calibri"/>
                <w:b/>
                <w:sz w:val="22"/>
                <w:szCs w:val="22"/>
              </w:rPr>
            </w:pPr>
            <w:r w:rsidRPr="002F42BA">
              <w:rPr>
                <w:rFonts w:asciiTheme="majorHAnsi" w:hAnsiTheme="majorHAnsi" w:cs="Calibri"/>
                <w:b/>
                <w:sz w:val="22"/>
                <w:szCs w:val="22"/>
              </w:rPr>
              <w:t xml:space="preserve"> Składka </w:t>
            </w:r>
          </w:p>
          <w:p w14:paraId="73A811B0" w14:textId="77777777" w:rsidR="00480046" w:rsidRDefault="00053EB4" w:rsidP="0088774C">
            <w:pPr>
              <w:suppressAutoHyphens/>
              <w:spacing w:line="276" w:lineRule="auto"/>
              <w:jc w:val="center"/>
              <w:rPr>
                <w:rFonts w:asciiTheme="majorHAnsi" w:hAnsiTheme="majorHAnsi" w:cs="Calibri"/>
                <w:b/>
                <w:sz w:val="22"/>
                <w:szCs w:val="22"/>
              </w:rPr>
            </w:pPr>
            <w:r w:rsidRPr="002F42BA">
              <w:rPr>
                <w:rFonts w:asciiTheme="majorHAnsi" w:hAnsiTheme="majorHAnsi" w:cs="Calibri"/>
                <w:b/>
                <w:sz w:val="22"/>
                <w:szCs w:val="22"/>
              </w:rPr>
              <w:t xml:space="preserve">za </w:t>
            </w:r>
            <w:r w:rsidR="00480046" w:rsidRPr="002F42BA">
              <w:rPr>
                <w:rFonts w:asciiTheme="majorHAnsi" w:hAnsiTheme="majorHAnsi" w:cs="Calibri"/>
                <w:b/>
                <w:sz w:val="22"/>
                <w:szCs w:val="22"/>
              </w:rPr>
              <w:t xml:space="preserve">zamówienie </w:t>
            </w:r>
            <w:r w:rsidR="00480046" w:rsidRPr="009944CE">
              <w:rPr>
                <w:rFonts w:asciiTheme="majorHAnsi" w:hAnsiTheme="majorHAnsi" w:cs="Calibri"/>
                <w:bCs/>
                <w:sz w:val="22"/>
                <w:szCs w:val="22"/>
              </w:rPr>
              <w:t>podstawowe</w:t>
            </w:r>
            <w:r w:rsidRPr="002F42BA">
              <w:rPr>
                <w:rFonts w:asciiTheme="majorHAnsi" w:hAnsiTheme="majorHAnsi" w:cs="Calibri"/>
                <w:b/>
                <w:sz w:val="22"/>
                <w:szCs w:val="22"/>
              </w:rPr>
              <w:t xml:space="preserve"> za 12 miesięcy </w:t>
            </w:r>
          </w:p>
          <w:p w14:paraId="11BB8EF1" w14:textId="77777777" w:rsidR="00103E56" w:rsidRPr="002F42BA" w:rsidRDefault="00103E56" w:rsidP="0088774C">
            <w:pPr>
              <w:suppressAutoHyphens/>
              <w:spacing w:line="276" w:lineRule="auto"/>
              <w:jc w:val="center"/>
              <w:rPr>
                <w:rFonts w:asciiTheme="majorHAnsi" w:hAnsiTheme="majorHAnsi" w:cs="Calibri"/>
                <w:b/>
                <w:color w:val="FF0000"/>
              </w:rPr>
            </w:pPr>
            <w:r>
              <w:rPr>
                <w:rFonts w:asciiTheme="majorHAnsi" w:hAnsiTheme="majorHAnsi" w:cs="Calibri"/>
                <w:b/>
                <w:sz w:val="22"/>
                <w:szCs w:val="22"/>
              </w:rPr>
              <w:t>(zł)</w:t>
            </w:r>
          </w:p>
        </w:tc>
        <w:tc>
          <w:tcPr>
            <w:tcW w:w="648" w:type="pct"/>
            <w:gridSpan w:val="2"/>
            <w:vMerge w:val="restart"/>
            <w:shd w:val="clear" w:color="auto" w:fill="002060"/>
          </w:tcPr>
          <w:p w14:paraId="63676CB8" w14:textId="77777777" w:rsidR="00480046" w:rsidRPr="00103E56" w:rsidRDefault="00480046" w:rsidP="0088774C">
            <w:pPr>
              <w:suppressAutoHyphens/>
              <w:spacing w:line="276" w:lineRule="auto"/>
              <w:jc w:val="center"/>
              <w:rPr>
                <w:rFonts w:asciiTheme="majorHAnsi" w:hAnsiTheme="majorHAnsi" w:cs="Calibri"/>
                <w:b/>
                <w:color w:val="FFFFFF" w:themeColor="background1"/>
              </w:rPr>
            </w:pPr>
          </w:p>
          <w:p w14:paraId="11C2BF64" w14:textId="77777777" w:rsidR="00053EB4" w:rsidRPr="00103E56" w:rsidRDefault="00053EB4" w:rsidP="0088774C">
            <w:pPr>
              <w:suppressAutoHyphens/>
              <w:spacing w:line="276" w:lineRule="auto"/>
              <w:jc w:val="center"/>
              <w:rPr>
                <w:rFonts w:asciiTheme="majorHAnsi" w:hAnsiTheme="majorHAnsi" w:cs="Calibri"/>
                <w:b/>
                <w:color w:val="FFFFFF" w:themeColor="background1"/>
                <w:sz w:val="22"/>
                <w:szCs w:val="22"/>
              </w:rPr>
            </w:pPr>
            <w:r w:rsidRPr="00103E56">
              <w:rPr>
                <w:rFonts w:asciiTheme="majorHAnsi" w:hAnsiTheme="majorHAnsi" w:cs="Calibri"/>
                <w:b/>
                <w:color w:val="FFFFFF" w:themeColor="background1"/>
                <w:sz w:val="22"/>
                <w:szCs w:val="22"/>
              </w:rPr>
              <w:t xml:space="preserve">Składka </w:t>
            </w:r>
          </w:p>
          <w:p w14:paraId="77350C0F" w14:textId="77777777" w:rsidR="00480046" w:rsidRPr="00103E56" w:rsidRDefault="00053EB4" w:rsidP="0088774C">
            <w:pPr>
              <w:suppressAutoHyphens/>
              <w:spacing w:line="276" w:lineRule="auto"/>
              <w:jc w:val="center"/>
              <w:rPr>
                <w:rFonts w:asciiTheme="majorHAnsi" w:hAnsiTheme="majorHAnsi" w:cs="Calibri"/>
                <w:b/>
                <w:color w:val="FFFFFF" w:themeColor="background1"/>
                <w:sz w:val="22"/>
                <w:szCs w:val="22"/>
              </w:rPr>
            </w:pPr>
            <w:r w:rsidRPr="00103E56">
              <w:rPr>
                <w:rFonts w:asciiTheme="majorHAnsi" w:hAnsiTheme="majorHAnsi" w:cs="Calibri"/>
                <w:b/>
                <w:color w:val="FFFFFF" w:themeColor="background1"/>
                <w:sz w:val="22"/>
                <w:szCs w:val="22"/>
              </w:rPr>
              <w:t xml:space="preserve">za zamówienie podstawowe za </w:t>
            </w:r>
            <w:r w:rsidR="00C86DA4" w:rsidRPr="00103E56">
              <w:rPr>
                <w:rFonts w:asciiTheme="majorHAnsi" w:hAnsiTheme="majorHAnsi" w:cs="Calibri"/>
                <w:b/>
                <w:color w:val="FFFFFF" w:themeColor="background1"/>
                <w:sz w:val="22"/>
                <w:szCs w:val="22"/>
              </w:rPr>
              <w:t>24</w:t>
            </w:r>
            <w:r w:rsidRPr="00103E56">
              <w:rPr>
                <w:rFonts w:asciiTheme="majorHAnsi" w:hAnsiTheme="majorHAnsi" w:cs="Calibri"/>
                <w:b/>
                <w:color w:val="FFFFFF" w:themeColor="background1"/>
                <w:sz w:val="22"/>
                <w:szCs w:val="22"/>
              </w:rPr>
              <w:t xml:space="preserve"> miesi</w:t>
            </w:r>
            <w:r w:rsidR="00C86DA4" w:rsidRPr="00103E56">
              <w:rPr>
                <w:rFonts w:asciiTheme="majorHAnsi" w:hAnsiTheme="majorHAnsi" w:cs="Calibri"/>
                <w:b/>
                <w:color w:val="FFFFFF" w:themeColor="background1"/>
                <w:sz w:val="22"/>
                <w:szCs w:val="22"/>
              </w:rPr>
              <w:t>ące</w:t>
            </w:r>
          </w:p>
          <w:p w14:paraId="491C8626" w14:textId="77777777" w:rsidR="00103E56" w:rsidRPr="00103E56" w:rsidRDefault="00103E56" w:rsidP="0088774C">
            <w:pPr>
              <w:suppressAutoHyphens/>
              <w:spacing w:line="276" w:lineRule="auto"/>
              <w:jc w:val="center"/>
              <w:rPr>
                <w:rFonts w:asciiTheme="majorHAnsi" w:hAnsiTheme="majorHAnsi" w:cs="Calibri"/>
                <w:b/>
                <w:color w:val="FFFFFF" w:themeColor="background1"/>
              </w:rPr>
            </w:pPr>
            <w:r w:rsidRPr="00103E56">
              <w:rPr>
                <w:rFonts w:asciiTheme="majorHAnsi" w:hAnsiTheme="majorHAnsi" w:cs="Calibri"/>
                <w:b/>
                <w:color w:val="FFFFFF" w:themeColor="background1"/>
              </w:rPr>
              <w:t>(zł)</w:t>
            </w:r>
          </w:p>
        </w:tc>
        <w:tc>
          <w:tcPr>
            <w:tcW w:w="945" w:type="pct"/>
            <w:gridSpan w:val="3"/>
            <w:shd w:val="clear" w:color="auto" w:fill="002060"/>
            <w:vAlign w:val="center"/>
          </w:tcPr>
          <w:p w14:paraId="66532C74" w14:textId="77777777" w:rsidR="00480046" w:rsidRPr="00103E56" w:rsidRDefault="00480046" w:rsidP="0088774C">
            <w:pPr>
              <w:suppressAutoHyphens/>
              <w:spacing w:line="276" w:lineRule="auto"/>
              <w:jc w:val="center"/>
              <w:rPr>
                <w:rFonts w:asciiTheme="majorHAnsi" w:hAnsiTheme="majorHAnsi" w:cs="Calibri"/>
                <w:b/>
                <w:color w:val="FFFFFF" w:themeColor="background1"/>
              </w:rPr>
            </w:pPr>
            <w:r w:rsidRPr="00103E56">
              <w:rPr>
                <w:rFonts w:asciiTheme="majorHAnsi" w:hAnsiTheme="majorHAnsi" w:cs="Calibri"/>
                <w:b/>
                <w:color w:val="FFFFFF" w:themeColor="background1"/>
                <w:sz w:val="22"/>
                <w:szCs w:val="22"/>
              </w:rPr>
              <w:t>Opcje</w:t>
            </w:r>
          </w:p>
        </w:tc>
        <w:tc>
          <w:tcPr>
            <w:tcW w:w="783" w:type="pct"/>
            <w:vMerge w:val="restart"/>
            <w:shd w:val="clear" w:color="auto" w:fill="002060"/>
            <w:vAlign w:val="center"/>
          </w:tcPr>
          <w:p w14:paraId="1FDD5760" w14:textId="77777777" w:rsidR="00A1524D" w:rsidRPr="00103E56" w:rsidRDefault="00A1524D" w:rsidP="0088774C">
            <w:pPr>
              <w:suppressAutoHyphens/>
              <w:spacing w:line="276" w:lineRule="auto"/>
              <w:jc w:val="center"/>
              <w:rPr>
                <w:rFonts w:asciiTheme="majorHAnsi" w:hAnsiTheme="majorHAnsi" w:cs="Calibri"/>
                <w:b/>
                <w:color w:val="FFFFFF" w:themeColor="background1"/>
                <w:sz w:val="22"/>
                <w:szCs w:val="22"/>
              </w:rPr>
            </w:pPr>
            <w:r w:rsidRPr="00103E56">
              <w:rPr>
                <w:rFonts w:asciiTheme="majorHAnsi" w:hAnsiTheme="majorHAnsi" w:cs="Calibri"/>
                <w:b/>
                <w:color w:val="FFFFFF" w:themeColor="background1"/>
                <w:sz w:val="22"/>
                <w:szCs w:val="22"/>
              </w:rPr>
              <w:t>Składka</w:t>
            </w:r>
          </w:p>
          <w:p w14:paraId="096DD3AC" w14:textId="77777777" w:rsidR="00480046" w:rsidRPr="00103E56" w:rsidRDefault="002D4E33" w:rsidP="0088774C">
            <w:pPr>
              <w:suppressAutoHyphens/>
              <w:spacing w:line="276" w:lineRule="auto"/>
              <w:jc w:val="center"/>
              <w:rPr>
                <w:rFonts w:asciiTheme="majorHAnsi" w:hAnsiTheme="majorHAnsi" w:cs="Calibri"/>
                <w:b/>
                <w:color w:val="FFFFFF" w:themeColor="background1"/>
                <w:sz w:val="22"/>
                <w:szCs w:val="22"/>
              </w:rPr>
            </w:pPr>
            <w:r w:rsidRPr="00103E56">
              <w:rPr>
                <w:rFonts w:asciiTheme="majorHAnsi" w:hAnsiTheme="majorHAnsi" w:cs="Calibri"/>
                <w:b/>
                <w:color w:val="FFFFFF" w:themeColor="background1"/>
                <w:sz w:val="22"/>
                <w:szCs w:val="22"/>
              </w:rPr>
              <w:t xml:space="preserve">za </w:t>
            </w:r>
            <w:r w:rsidR="00C86DA4" w:rsidRPr="00103E56">
              <w:rPr>
                <w:rFonts w:asciiTheme="majorHAnsi" w:hAnsiTheme="majorHAnsi" w:cs="Calibri"/>
                <w:b/>
                <w:color w:val="FFFFFF" w:themeColor="background1"/>
                <w:sz w:val="22"/>
                <w:szCs w:val="22"/>
              </w:rPr>
              <w:t>24 miesiące</w:t>
            </w:r>
            <w:r w:rsidRPr="00103E56">
              <w:rPr>
                <w:rFonts w:asciiTheme="majorHAnsi" w:hAnsiTheme="majorHAnsi" w:cs="Calibri"/>
                <w:b/>
                <w:color w:val="FFFFFF" w:themeColor="background1"/>
                <w:sz w:val="22"/>
                <w:szCs w:val="22"/>
              </w:rPr>
              <w:t xml:space="preserve"> zamówienia podstawowego</w:t>
            </w:r>
            <w:r w:rsidR="00A1524D" w:rsidRPr="00103E56">
              <w:rPr>
                <w:rFonts w:asciiTheme="majorHAnsi" w:hAnsiTheme="majorHAnsi" w:cs="Calibri"/>
                <w:b/>
                <w:color w:val="FFFFFF" w:themeColor="background1"/>
                <w:sz w:val="22"/>
                <w:szCs w:val="22"/>
              </w:rPr>
              <w:t xml:space="preserve"> z opcj</w:t>
            </w:r>
            <w:r w:rsidR="00C86DA4" w:rsidRPr="00103E56">
              <w:rPr>
                <w:rFonts w:asciiTheme="majorHAnsi" w:hAnsiTheme="majorHAnsi" w:cs="Calibri"/>
                <w:b/>
                <w:color w:val="FFFFFF" w:themeColor="background1"/>
                <w:sz w:val="22"/>
                <w:szCs w:val="22"/>
              </w:rPr>
              <w:t>ą</w:t>
            </w:r>
          </w:p>
          <w:p w14:paraId="555E2023" w14:textId="77777777" w:rsidR="00103E56" w:rsidRPr="00103E56" w:rsidRDefault="00103E56" w:rsidP="0088774C">
            <w:pPr>
              <w:suppressAutoHyphens/>
              <w:spacing w:line="276" w:lineRule="auto"/>
              <w:jc w:val="center"/>
              <w:rPr>
                <w:rFonts w:asciiTheme="majorHAnsi" w:hAnsiTheme="majorHAnsi" w:cs="Calibri"/>
                <w:b/>
                <w:color w:val="FFFFFF" w:themeColor="background1"/>
              </w:rPr>
            </w:pPr>
            <w:r w:rsidRPr="00103E56">
              <w:rPr>
                <w:rFonts w:asciiTheme="majorHAnsi" w:hAnsiTheme="majorHAnsi" w:cs="Calibri"/>
                <w:b/>
                <w:color w:val="FFFFFF" w:themeColor="background1"/>
              </w:rPr>
              <w:t>(zł)</w:t>
            </w:r>
          </w:p>
        </w:tc>
      </w:tr>
      <w:tr w:rsidR="009944CE" w:rsidRPr="002F42BA" w14:paraId="76637EAA" w14:textId="77777777" w:rsidTr="009944CE">
        <w:trPr>
          <w:trHeight w:val="1195"/>
          <w:jc w:val="center"/>
        </w:trPr>
        <w:tc>
          <w:tcPr>
            <w:tcW w:w="244" w:type="pct"/>
            <w:vMerge/>
            <w:shd w:val="clear" w:color="auto" w:fill="002060"/>
            <w:vAlign w:val="center"/>
          </w:tcPr>
          <w:p w14:paraId="03957F3B" w14:textId="77777777" w:rsidR="00480046" w:rsidRPr="002F42BA" w:rsidRDefault="00480046" w:rsidP="0088774C">
            <w:pPr>
              <w:suppressAutoHyphens/>
              <w:spacing w:line="276" w:lineRule="auto"/>
              <w:jc w:val="both"/>
              <w:rPr>
                <w:rFonts w:asciiTheme="majorHAnsi" w:hAnsiTheme="majorHAnsi" w:cs="Calibri"/>
                <w:b/>
                <w:color w:val="FF0000"/>
              </w:rPr>
            </w:pPr>
          </w:p>
        </w:tc>
        <w:tc>
          <w:tcPr>
            <w:tcW w:w="1038" w:type="pct"/>
            <w:vMerge/>
            <w:shd w:val="clear" w:color="auto" w:fill="002060"/>
            <w:vAlign w:val="center"/>
          </w:tcPr>
          <w:p w14:paraId="193E9E2D" w14:textId="77777777" w:rsidR="00480046" w:rsidRPr="002F42BA" w:rsidRDefault="00480046" w:rsidP="0088774C">
            <w:pPr>
              <w:suppressAutoHyphens/>
              <w:spacing w:line="276" w:lineRule="auto"/>
              <w:jc w:val="center"/>
              <w:rPr>
                <w:rFonts w:asciiTheme="majorHAnsi" w:hAnsiTheme="majorHAnsi" w:cs="Calibri"/>
                <w:b/>
                <w:color w:val="FF0000"/>
              </w:rPr>
            </w:pPr>
          </w:p>
        </w:tc>
        <w:tc>
          <w:tcPr>
            <w:tcW w:w="628" w:type="pct"/>
            <w:vMerge/>
            <w:shd w:val="clear" w:color="auto" w:fill="002060"/>
            <w:vAlign w:val="center"/>
          </w:tcPr>
          <w:p w14:paraId="1246F07A" w14:textId="77777777" w:rsidR="00480046" w:rsidRPr="002F42BA" w:rsidRDefault="00480046" w:rsidP="0088774C">
            <w:pPr>
              <w:suppressAutoHyphens/>
              <w:spacing w:line="276" w:lineRule="auto"/>
              <w:jc w:val="center"/>
              <w:rPr>
                <w:rFonts w:asciiTheme="majorHAnsi" w:hAnsiTheme="majorHAnsi" w:cs="Calibri"/>
                <w:b/>
                <w:color w:val="FF0000"/>
              </w:rPr>
            </w:pPr>
          </w:p>
        </w:tc>
        <w:tc>
          <w:tcPr>
            <w:tcW w:w="714" w:type="pct"/>
            <w:gridSpan w:val="2"/>
            <w:vMerge/>
            <w:shd w:val="clear" w:color="auto" w:fill="002060"/>
            <w:vAlign w:val="center"/>
          </w:tcPr>
          <w:p w14:paraId="468440C7" w14:textId="77777777" w:rsidR="00480046" w:rsidRPr="002F42BA" w:rsidRDefault="00480046" w:rsidP="0088774C">
            <w:pPr>
              <w:suppressAutoHyphens/>
              <w:spacing w:line="276" w:lineRule="auto"/>
              <w:jc w:val="center"/>
              <w:rPr>
                <w:rFonts w:asciiTheme="majorHAnsi" w:hAnsiTheme="majorHAnsi" w:cs="Calibri"/>
                <w:b/>
                <w:color w:val="FF0000"/>
              </w:rPr>
            </w:pPr>
          </w:p>
        </w:tc>
        <w:tc>
          <w:tcPr>
            <w:tcW w:w="648" w:type="pct"/>
            <w:gridSpan w:val="2"/>
            <w:vMerge/>
            <w:shd w:val="clear" w:color="auto" w:fill="002060"/>
          </w:tcPr>
          <w:p w14:paraId="5AB5DE92" w14:textId="77777777" w:rsidR="00480046" w:rsidRPr="002F42BA" w:rsidRDefault="00480046" w:rsidP="0088774C">
            <w:pPr>
              <w:suppressAutoHyphens/>
              <w:spacing w:line="276" w:lineRule="auto"/>
              <w:jc w:val="center"/>
              <w:rPr>
                <w:rFonts w:asciiTheme="majorHAnsi" w:hAnsiTheme="majorHAnsi" w:cs="Calibri"/>
                <w:b/>
                <w:color w:val="FF0000"/>
              </w:rPr>
            </w:pPr>
          </w:p>
        </w:tc>
        <w:tc>
          <w:tcPr>
            <w:tcW w:w="317" w:type="pct"/>
            <w:gridSpan w:val="2"/>
            <w:shd w:val="clear" w:color="auto" w:fill="002060"/>
            <w:vAlign w:val="center"/>
          </w:tcPr>
          <w:p w14:paraId="0E285D6F" w14:textId="77777777" w:rsidR="00480046" w:rsidRPr="002F42BA" w:rsidRDefault="00480046" w:rsidP="0088774C">
            <w:pPr>
              <w:suppressAutoHyphens/>
              <w:spacing w:line="276" w:lineRule="auto"/>
              <w:jc w:val="center"/>
              <w:rPr>
                <w:rFonts w:asciiTheme="majorHAnsi" w:hAnsiTheme="majorHAnsi" w:cs="Calibri"/>
                <w:b/>
              </w:rPr>
            </w:pPr>
            <w:r w:rsidRPr="002F42BA">
              <w:rPr>
                <w:rFonts w:asciiTheme="majorHAnsi" w:hAnsiTheme="majorHAnsi" w:cs="Calibri"/>
                <w:b/>
                <w:sz w:val="22"/>
                <w:szCs w:val="22"/>
              </w:rPr>
              <w:t>%</w:t>
            </w:r>
          </w:p>
        </w:tc>
        <w:tc>
          <w:tcPr>
            <w:tcW w:w="629" w:type="pct"/>
            <w:shd w:val="clear" w:color="auto" w:fill="002060"/>
            <w:vAlign w:val="center"/>
          </w:tcPr>
          <w:p w14:paraId="3D952F5C" w14:textId="77777777" w:rsidR="00480046" w:rsidRPr="002F42BA" w:rsidRDefault="009944CE" w:rsidP="0088774C">
            <w:pPr>
              <w:suppressAutoHyphens/>
              <w:spacing w:line="276" w:lineRule="auto"/>
              <w:jc w:val="center"/>
              <w:rPr>
                <w:rFonts w:asciiTheme="majorHAnsi" w:hAnsiTheme="majorHAnsi" w:cs="Calibri"/>
                <w:b/>
              </w:rPr>
            </w:pPr>
            <w:r>
              <w:rPr>
                <w:rFonts w:asciiTheme="majorHAnsi" w:hAnsiTheme="majorHAnsi" w:cs="Calibri"/>
                <w:b/>
                <w:sz w:val="22"/>
                <w:szCs w:val="22"/>
              </w:rPr>
              <w:t>z</w:t>
            </w:r>
            <w:r w:rsidR="00480046" w:rsidRPr="002F42BA">
              <w:rPr>
                <w:rFonts w:asciiTheme="majorHAnsi" w:hAnsiTheme="majorHAnsi" w:cs="Calibri"/>
                <w:b/>
                <w:sz w:val="22"/>
                <w:szCs w:val="22"/>
              </w:rPr>
              <w:t>ł</w:t>
            </w:r>
          </w:p>
        </w:tc>
        <w:tc>
          <w:tcPr>
            <w:tcW w:w="783" w:type="pct"/>
            <w:vMerge/>
            <w:shd w:val="clear" w:color="auto" w:fill="002060"/>
            <w:vAlign w:val="center"/>
          </w:tcPr>
          <w:p w14:paraId="1F46B391" w14:textId="77777777" w:rsidR="00480046" w:rsidRPr="002F42BA" w:rsidRDefault="00480046" w:rsidP="0088774C">
            <w:pPr>
              <w:suppressAutoHyphens/>
              <w:spacing w:line="276" w:lineRule="auto"/>
              <w:jc w:val="center"/>
              <w:rPr>
                <w:rFonts w:asciiTheme="majorHAnsi" w:hAnsiTheme="majorHAnsi" w:cs="Calibri"/>
                <w:b/>
                <w:color w:val="FF0000"/>
              </w:rPr>
            </w:pPr>
          </w:p>
        </w:tc>
      </w:tr>
      <w:tr w:rsidR="009944CE" w:rsidRPr="002F42BA" w14:paraId="228B37E9" w14:textId="77777777" w:rsidTr="009944CE">
        <w:trPr>
          <w:cantSplit/>
          <w:trHeight w:val="264"/>
          <w:jc w:val="center"/>
        </w:trPr>
        <w:tc>
          <w:tcPr>
            <w:tcW w:w="244" w:type="pct"/>
            <w:shd w:val="clear" w:color="auto" w:fill="C6D9F1"/>
            <w:vAlign w:val="center"/>
          </w:tcPr>
          <w:p w14:paraId="61FF3A6A" w14:textId="77777777" w:rsidR="00480046" w:rsidRPr="002F42BA" w:rsidRDefault="00480046" w:rsidP="0088774C">
            <w:pPr>
              <w:suppressAutoHyphens/>
              <w:spacing w:line="276" w:lineRule="auto"/>
              <w:jc w:val="center"/>
              <w:rPr>
                <w:rFonts w:asciiTheme="majorHAnsi" w:hAnsiTheme="majorHAnsi" w:cs="Calibri"/>
              </w:rPr>
            </w:pPr>
            <w:r w:rsidRPr="002F42BA">
              <w:rPr>
                <w:rFonts w:asciiTheme="majorHAnsi" w:hAnsiTheme="majorHAnsi" w:cs="Calibri"/>
                <w:sz w:val="22"/>
                <w:szCs w:val="22"/>
              </w:rPr>
              <w:t>I</w:t>
            </w:r>
          </w:p>
        </w:tc>
        <w:tc>
          <w:tcPr>
            <w:tcW w:w="1038" w:type="pct"/>
            <w:shd w:val="clear" w:color="auto" w:fill="C6D9F1"/>
            <w:vAlign w:val="center"/>
          </w:tcPr>
          <w:p w14:paraId="1770DBB0" w14:textId="77777777" w:rsidR="00480046" w:rsidRPr="002F42BA" w:rsidRDefault="00480046" w:rsidP="0088774C">
            <w:pPr>
              <w:suppressAutoHyphens/>
              <w:spacing w:line="276" w:lineRule="auto"/>
              <w:jc w:val="center"/>
              <w:rPr>
                <w:rFonts w:asciiTheme="majorHAnsi" w:hAnsiTheme="majorHAnsi" w:cs="Calibri"/>
              </w:rPr>
            </w:pPr>
            <w:r w:rsidRPr="002F42BA">
              <w:rPr>
                <w:rFonts w:asciiTheme="majorHAnsi" w:hAnsiTheme="majorHAnsi" w:cs="Calibri"/>
                <w:sz w:val="22"/>
                <w:szCs w:val="22"/>
              </w:rPr>
              <w:t>II</w:t>
            </w:r>
          </w:p>
        </w:tc>
        <w:tc>
          <w:tcPr>
            <w:tcW w:w="628" w:type="pct"/>
            <w:shd w:val="clear" w:color="auto" w:fill="C6D9F1"/>
            <w:vAlign w:val="center"/>
          </w:tcPr>
          <w:p w14:paraId="5FA8A6FB" w14:textId="77777777" w:rsidR="00480046" w:rsidRPr="002F42BA" w:rsidRDefault="00480046" w:rsidP="0088774C">
            <w:pPr>
              <w:suppressAutoHyphens/>
              <w:spacing w:line="276" w:lineRule="auto"/>
              <w:jc w:val="center"/>
              <w:rPr>
                <w:rFonts w:asciiTheme="majorHAnsi" w:hAnsiTheme="majorHAnsi" w:cs="Calibri"/>
              </w:rPr>
            </w:pPr>
            <w:r w:rsidRPr="002F42BA">
              <w:rPr>
                <w:rFonts w:asciiTheme="majorHAnsi" w:hAnsiTheme="majorHAnsi" w:cs="Calibri"/>
                <w:sz w:val="22"/>
                <w:szCs w:val="22"/>
              </w:rPr>
              <w:t>III</w:t>
            </w:r>
          </w:p>
        </w:tc>
        <w:tc>
          <w:tcPr>
            <w:tcW w:w="714" w:type="pct"/>
            <w:gridSpan w:val="2"/>
            <w:shd w:val="clear" w:color="auto" w:fill="C6D9F1"/>
            <w:vAlign w:val="center"/>
          </w:tcPr>
          <w:p w14:paraId="641AE64A" w14:textId="77777777" w:rsidR="00480046" w:rsidRPr="002F42BA" w:rsidRDefault="00480046" w:rsidP="0088774C">
            <w:pPr>
              <w:suppressAutoHyphens/>
              <w:spacing w:line="276" w:lineRule="auto"/>
              <w:jc w:val="center"/>
              <w:rPr>
                <w:rFonts w:asciiTheme="majorHAnsi" w:hAnsiTheme="majorHAnsi" w:cs="Calibri"/>
              </w:rPr>
            </w:pPr>
            <w:r w:rsidRPr="002F42BA">
              <w:rPr>
                <w:rFonts w:asciiTheme="majorHAnsi" w:hAnsiTheme="majorHAnsi" w:cs="Calibri"/>
                <w:sz w:val="22"/>
                <w:szCs w:val="22"/>
              </w:rPr>
              <w:t>IV</w:t>
            </w:r>
          </w:p>
        </w:tc>
        <w:tc>
          <w:tcPr>
            <w:tcW w:w="648" w:type="pct"/>
            <w:gridSpan w:val="2"/>
            <w:shd w:val="clear" w:color="auto" w:fill="C6D9F1"/>
            <w:vAlign w:val="center"/>
          </w:tcPr>
          <w:p w14:paraId="77018F6E" w14:textId="77777777" w:rsidR="00480046" w:rsidRPr="002F42BA" w:rsidRDefault="00480046" w:rsidP="0088774C">
            <w:pPr>
              <w:suppressAutoHyphens/>
              <w:spacing w:line="276" w:lineRule="auto"/>
              <w:jc w:val="center"/>
              <w:rPr>
                <w:rFonts w:asciiTheme="majorHAnsi" w:hAnsiTheme="majorHAnsi" w:cs="Calibri"/>
              </w:rPr>
            </w:pPr>
            <w:r w:rsidRPr="002F42BA">
              <w:rPr>
                <w:rFonts w:asciiTheme="majorHAnsi" w:hAnsiTheme="majorHAnsi" w:cs="Calibri"/>
                <w:sz w:val="22"/>
                <w:szCs w:val="22"/>
              </w:rPr>
              <w:t>V</w:t>
            </w:r>
          </w:p>
        </w:tc>
        <w:tc>
          <w:tcPr>
            <w:tcW w:w="317" w:type="pct"/>
            <w:gridSpan w:val="2"/>
            <w:shd w:val="clear" w:color="auto" w:fill="C6D9F1"/>
            <w:vAlign w:val="center"/>
          </w:tcPr>
          <w:p w14:paraId="11E8540B" w14:textId="77777777" w:rsidR="00480046" w:rsidRPr="002F42BA" w:rsidRDefault="00480046" w:rsidP="0088774C">
            <w:pPr>
              <w:suppressAutoHyphens/>
              <w:spacing w:line="276" w:lineRule="auto"/>
              <w:jc w:val="center"/>
              <w:rPr>
                <w:rFonts w:asciiTheme="majorHAnsi" w:hAnsiTheme="majorHAnsi" w:cs="Calibri"/>
              </w:rPr>
            </w:pPr>
            <w:r w:rsidRPr="002F42BA">
              <w:rPr>
                <w:rFonts w:asciiTheme="majorHAnsi" w:hAnsiTheme="majorHAnsi" w:cs="Calibri"/>
                <w:sz w:val="22"/>
                <w:szCs w:val="22"/>
              </w:rPr>
              <w:t>VI</w:t>
            </w:r>
          </w:p>
        </w:tc>
        <w:tc>
          <w:tcPr>
            <w:tcW w:w="629" w:type="pct"/>
            <w:shd w:val="clear" w:color="auto" w:fill="C6D9F1"/>
            <w:vAlign w:val="center"/>
          </w:tcPr>
          <w:p w14:paraId="18ECDED3" w14:textId="77777777" w:rsidR="00480046" w:rsidRPr="002F42BA" w:rsidRDefault="00480046" w:rsidP="0088774C">
            <w:pPr>
              <w:suppressAutoHyphens/>
              <w:spacing w:line="276" w:lineRule="auto"/>
              <w:jc w:val="center"/>
              <w:rPr>
                <w:rFonts w:asciiTheme="majorHAnsi" w:hAnsiTheme="majorHAnsi" w:cs="Calibri"/>
              </w:rPr>
            </w:pPr>
            <w:r w:rsidRPr="002F42BA">
              <w:rPr>
                <w:rFonts w:asciiTheme="majorHAnsi" w:hAnsiTheme="majorHAnsi" w:cs="Calibri"/>
                <w:sz w:val="22"/>
                <w:szCs w:val="22"/>
              </w:rPr>
              <w:t>VII</w:t>
            </w:r>
          </w:p>
        </w:tc>
        <w:tc>
          <w:tcPr>
            <w:tcW w:w="783" w:type="pct"/>
            <w:shd w:val="clear" w:color="auto" w:fill="C6D9F1"/>
            <w:vAlign w:val="center"/>
          </w:tcPr>
          <w:p w14:paraId="522CFA4D" w14:textId="77777777" w:rsidR="00480046" w:rsidRPr="002F42BA" w:rsidRDefault="00D5547E" w:rsidP="0088774C">
            <w:pPr>
              <w:suppressAutoHyphens/>
              <w:spacing w:line="276" w:lineRule="auto"/>
              <w:jc w:val="center"/>
              <w:rPr>
                <w:rFonts w:asciiTheme="majorHAnsi" w:hAnsiTheme="majorHAnsi" w:cs="Calibri"/>
              </w:rPr>
            </w:pPr>
            <w:r w:rsidRPr="002F42BA">
              <w:rPr>
                <w:rFonts w:asciiTheme="majorHAnsi" w:hAnsiTheme="majorHAnsi" w:cs="Calibri"/>
                <w:sz w:val="22"/>
                <w:szCs w:val="22"/>
              </w:rPr>
              <w:t>VIII</w:t>
            </w:r>
          </w:p>
        </w:tc>
      </w:tr>
      <w:tr w:rsidR="009944CE" w:rsidRPr="002F42BA" w14:paraId="0EE7BED6" w14:textId="77777777" w:rsidTr="009944CE">
        <w:trPr>
          <w:cantSplit/>
          <w:trHeight w:val="737"/>
          <w:jc w:val="center"/>
        </w:trPr>
        <w:tc>
          <w:tcPr>
            <w:tcW w:w="244" w:type="pct"/>
            <w:shd w:val="clear" w:color="auto" w:fill="C6D9F1"/>
            <w:vAlign w:val="center"/>
          </w:tcPr>
          <w:p w14:paraId="51ECBA9D" w14:textId="77777777" w:rsidR="00792CEA" w:rsidRPr="002F42BA" w:rsidRDefault="00792CEA" w:rsidP="00792CEA">
            <w:pPr>
              <w:suppressAutoHyphens/>
              <w:spacing w:line="276" w:lineRule="auto"/>
              <w:jc w:val="center"/>
              <w:rPr>
                <w:rFonts w:asciiTheme="majorHAnsi" w:hAnsiTheme="majorHAnsi" w:cs="Calibri"/>
                <w:sz w:val="22"/>
                <w:szCs w:val="22"/>
              </w:rPr>
            </w:pPr>
            <w:r>
              <w:rPr>
                <w:rFonts w:asciiTheme="majorHAnsi" w:hAnsiTheme="majorHAnsi" w:cs="Calibri"/>
                <w:sz w:val="22"/>
                <w:szCs w:val="22"/>
              </w:rPr>
              <w:t>A</w:t>
            </w:r>
          </w:p>
        </w:tc>
        <w:tc>
          <w:tcPr>
            <w:tcW w:w="1038" w:type="pct"/>
            <w:vAlign w:val="center"/>
          </w:tcPr>
          <w:p w14:paraId="01BFF221" w14:textId="77777777" w:rsidR="00792CEA" w:rsidRPr="002F42BA" w:rsidRDefault="009944CE" w:rsidP="00792CEA">
            <w:pPr>
              <w:suppressAutoHyphens/>
              <w:spacing w:line="276" w:lineRule="auto"/>
              <w:jc w:val="center"/>
              <w:rPr>
                <w:rFonts w:asciiTheme="majorHAnsi" w:hAnsiTheme="majorHAnsi" w:cs="Calibri"/>
                <w:sz w:val="22"/>
                <w:szCs w:val="22"/>
              </w:rPr>
            </w:pPr>
            <w:r w:rsidRPr="009944CE">
              <w:rPr>
                <w:rFonts w:asciiTheme="majorHAnsi" w:hAnsiTheme="majorHAnsi" w:cs="Calibri"/>
                <w:sz w:val="22"/>
                <w:szCs w:val="22"/>
              </w:rPr>
              <w:t>Ubezpieczenie mienia od ognia i innych zdarzeń losowych</w:t>
            </w:r>
          </w:p>
        </w:tc>
        <w:tc>
          <w:tcPr>
            <w:tcW w:w="628" w:type="pct"/>
            <w:shd w:val="clear" w:color="auto" w:fill="FFFFFF"/>
            <w:vAlign w:val="center"/>
          </w:tcPr>
          <w:p w14:paraId="3BB88E57" w14:textId="77777777" w:rsidR="00792CEA" w:rsidRPr="002F42BA" w:rsidRDefault="0060326D" w:rsidP="00792CEA">
            <w:pPr>
              <w:suppressAutoHyphens/>
              <w:spacing w:line="276" w:lineRule="auto"/>
              <w:jc w:val="center"/>
              <w:rPr>
                <w:rFonts w:asciiTheme="majorHAnsi" w:hAnsiTheme="majorHAnsi" w:cs="Calibri"/>
                <w:bCs/>
                <w:sz w:val="22"/>
                <w:szCs w:val="22"/>
              </w:rPr>
            </w:pPr>
            <w:r w:rsidRPr="0060326D">
              <w:rPr>
                <w:rFonts w:asciiTheme="majorHAnsi" w:hAnsiTheme="majorHAnsi" w:cs="Calibri"/>
                <w:bCs/>
                <w:sz w:val="20"/>
                <w:szCs w:val="20"/>
              </w:rPr>
              <w:t>60 911 160,00 zł</w:t>
            </w:r>
            <w:r w:rsidR="009944CE" w:rsidRPr="0060326D">
              <w:rPr>
                <w:rFonts w:asciiTheme="majorHAnsi" w:hAnsiTheme="majorHAnsi" w:cs="Calibri"/>
                <w:bCs/>
                <w:sz w:val="20"/>
                <w:szCs w:val="20"/>
              </w:rPr>
              <w:t xml:space="preserve"> + limity w systemie na I ryzyko</w:t>
            </w:r>
          </w:p>
        </w:tc>
        <w:tc>
          <w:tcPr>
            <w:tcW w:w="714" w:type="pct"/>
            <w:gridSpan w:val="2"/>
            <w:vAlign w:val="center"/>
          </w:tcPr>
          <w:p w14:paraId="32397BD9" w14:textId="77777777" w:rsidR="00792CEA" w:rsidRPr="002F42BA" w:rsidRDefault="00792CEA" w:rsidP="00792CEA">
            <w:pPr>
              <w:suppressAutoHyphens/>
              <w:spacing w:line="276" w:lineRule="auto"/>
              <w:jc w:val="center"/>
              <w:rPr>
                <w:rFonts w:asciiTheme="majorHAnsi" w:hAnsiTheme="majorHAnsi" w:cs="Calibri"/>
                <w:b/>
                <w:color w:val="FF0000"/>
              </w:rPr>
            </w:pPr>
          </w:p>
        </w:tc>
        <w:tc>
          <w:tcPr>
            <w:tcW w:w="648" w:type="pct"/>
            <w:gridSpan w:val="2"/>
            <w:vAlign w:val="center"/>
          </w:tcPr>
          <w:p w14:paraId="6250EEF3" w14:textId="77777777" w:rsidR="00792CEA" w:rsidRPr="002F42BA" w:rsidRDefault="00792CEA" w:rsidP="00792CEA">
            <w:pPr>
              <w:suppressAutoHyphens/>
              <w:spacing w:line="276" w:lineRule="auto"/>
              <w:jc w:val="center"/>
              <w:rPr>
                <w:rFonts w:asciiTheme="majorHAnsi" w:hAnsiTheme="majorHAnsi" w:cs="Calibri"/>
                <w:b/>
                <w:color w:val="FF0000"/>
              </w:rPr>
            </w:pPr>
          </w:p>
        </w:tc>
        <w:tc>
          <w:tcPr>
            <w:tcW w:w="317" w:type="pct"/>
            <w:gridSpan w:val="2"/>
            <w:vAlign w:val="center"/>
          </w:tcPr>
          <w:p w14:paraId="55EBC62E" w14:textId="77777777" w:rsidR="00792CEA" w:rsidRDefault="009944CE" w:rsidP="00792CEA">
            <w:pPr>
              <w:suppressAutoHyphens/>
              <w:spacing w:line="276" w:lineRule="auto"/>
              <w:jc w:val="center"/>
              <w:rPr>
                <w:rFonts w:asciiTheme="majorHAnsi" w:hAnsiTheme="majorHAnsi" w:cs="Calibri"/>
                <w:b/>
                <w:sz w:val="22"/>
                <w:szCs w:val="22"/>
              </w:rPr>
            </w:pPr>
            <w:r>
              <w:rPr>
                <w:rFonts w:asciiTheme="majorHAnsi" w:hAnsiTheme="majorHAnsi" w:cs="Calibri"/>
                <w:b/>
                <w:sz w:val="22"/>
                <w:szCs w:val="22"/>
              </w:rPr>
              <w:t>10%</w:t>
            </w:r>
          </w:p>
        </w:tc>
        <w:tc>
          <w:tcPr>
            <w:tcW w:w="629" w:type="pct"/>
            <w:vAlign w:val="center"/>
          </w:tcPr>
          <w:p w14:paraId="511EADC0" w14:textId="77777777" w:rsidR="00792CEA" w:rsidRPr="002F42BA" w:rsidRDefault="00792CEA" w:rsidP="00792CEA">
            <w:pPr>
              <w:suppressAutoHyphens/>
              <w:spacing w:line="276" w:lineRule="auto"/>
              <w:jc w:val="center"/>
              <w:rPr>
                <w:rFonts w:asciiTheme="majorHAnsi" w:hAnsiTheme="majorHAnsi" w:cs="Calibri"/>
                <w:b/>
                <w:color w:val="FF0000"/>
              </w:rPr>
            </w:pPr>
          </w:p>
        </w:tc>
        <w:tc>
          <w:tcPr>
            <w:tcW w:w="783" w:type="pct"/>
            <w:vAlign w:val="center"/>
          </w:tcPr>
          <w:p w14:paraId="20FC6CD4" w14:textId="77777777" w:rsidR="00792CEA" w:rsidRPr="002F42BA" w:rsidRDefault="00792CEA" w:rsidP="00792CEA">
            <w:pPr>
              <w:suppressAutoHyphens/>
              <w:spacing w:line="276" w:lineRule="auto"/>
              <w:jc w:val="center"/>
              <w:rPr>
                <w:rFonts w:asciiTheme="majorHAnsi" w:hAnsiTheme="majorHAnsi" w:cs="Calibri"/>
                <w:b/>
                <w:color w:val="FF0000"/>
              </w:rPr>
            </w:pPr>
          </w:p>
        </w:tc>
      </w:tr>
      <w:tr w:rsidR="009944CE" w:rsidRPr="002F42BA" w14:paraId="3A55BAC0" w14:textId="77777777" w:rsidTr="009944CE">
        <w:trPr>
          <w:cantSplit/>
          <w:trHeight w:val="737"/>
          <w:jc w:val="center"/>
        </w:trPr>
        <w:tc>
          <w:tcPr>
            <w:tcW w:w="244" w:type="pct"/>
            <w:shd w:val="clear" w:color="auto" w:fill="C6D9F1"/>
            <w:vAlign w:val="center"/>
          </w:tcPr>
          <w:p w14:paraId="6B90C599" w14:textId="77777777" w:rsidR="009944CE" w:rsidRPr="002F42BA" w:rsidRDefault="009944CE" w:rsidP="00792CEA">
            <w:pPr>
              <w:suppressAutoHyphens/>
              <w:spacing w:line="276" w:lineRule="auto"/>
              <w:jc w:val="center"/>
              <w:rPr>
                <w:rFonts w:asciiTheme="majorHAnsi" w:hAnsiTheme="majorHAnsi" w:cs="Calibri"/>
                <w:sz w:val="22"/>
                <w:szCs w:val="22"/>
              </w:rPr>
            </w:pPr>
            <w:r>
              <w:rPr>
                <w:rFonts w:asciiTheme="majorHAnsi" w:hAnsiTheme="majorHAnsi" w:cs="Calibri"/>
                <w:sz w:val="22"/>
                <w:szCs w:val="22"/>
              </w:rPr>
              <w:t>B</w:t>
            </w:r>
          </w:p>
        </w:tc>
        <w:tc>
          <w:tcPr>
            <w:tcW w:w="1038" w:type="pct"/>
            <w:vAlign w:val="center"/>
          </w:tcPr>
          <w:p w14:paraId="2BF95EB7" w14:textId="77777777" w:rsidR="009944CE" w:rsidRPr="002F42BA" w:rsidRDefault="009944CE" w:rsidP="00792CEA">
            <w:pPr>
              <w:suppressAutoHyphens/>
              <w:spacing w:line="276" w:lineRule="auto"/>
              <w:jc w:val="center"/>
              <w:rPr>
                <w:rFonts w:asciiTheme="majorHAnsi" w:hAnsiTheme="majorHAnsi" w:cs="Calibri"/>
                <w:sz w:val="22"/>
                <w:szCs w:val="22"/>
              </w:rPr>
            </w:pPr>
            <w:r w:rsidRPr="009944CE">
              <w:rPr>
                <w:rFonts w:asciiTheme="majorHAnsi" w:hAnsiTheme="majorHAnsi" w:cs="Calibri"/>
                <w:sz w:val="22"/>
                <w:szCs w:val="22"/>
              </w:rPr>
              <w:t>Ubezpieczenie mienia od kradzieży z włamaniem i rabunku</w:t>
            </w:r>
          </w:p>
        </w:tc>
        <w:tc>
          <w:tcPr>
            <w:tcW w:w="628" w:type="pct"/>
            <w:shd w:val="clear" w:color="auto" w:fill="FFFFFF"/>
            <w:vAlign w:val="center"/>
          </w:tcPr>
          <w:p w14:paraId="18B36E1F" w14:textId="77777777" w:rsidR="009944CE" w:rsidRPr="002F42BA" w:rsidRDefault="009944CE" w:rsidP="00792CEA">
            <w:pPr>
              <w:suppressAutoHyphens/>
              <w:spacing w:line="276" w:lineRule="auto"/>
              <w:jc w:val="center"/>
              <w:rPr>
                <w:rFonts w:asciiTheme="majorHAnsi" w:hAnsiTheme="majorHAnsi" w:cs="Calibri"/>
                <w:bCs/>
                <w:sz w:val="22"/>
                <w:szCs w:val="22"/>
              </w:rPr>
            </w:pPr>
            <w:r>
              <w:rPr>
                <w:rFonts w:asciiTheme="majorHAnsi" w:hAnsiTheme="majorHAnsi" w:cs="Calibri"/>
                <w:bCs/>
                <w:sz w:val="22"/>
                <w:szCs w:val="22"/>
              </w:rPr>
              <w:t>Zgodnie z SWZ</w:t>
            </w:r>
          </w:p>
        </w:tc>
        <w:tc>
          <w:tcPr>
            <w:tcW w:w="714" w:type="pct"/>
            <w:gridSpan w:val="2"/>
            <w:vAlign w:val="center"/>
          </w:tcPr>
          <w:p w14:paraId="3694545C" w14:textId="77777777" w:rsidR="009944CE" w:rsidRPr="002F42BA" w:rsidRDefault="009944CE" w:rsidP="00792CEA">
            <w:pPr>
              <w:suppressAutoHyphens/>
              <w:spacing w:line="276" w:lineRule="auto"/>
              <w:jc w:val="center"/>
              <w:rPr>
                <w:rFonts w:asciiTheme="majorHAnsi" w:hAnsiTheme="majorHAnsi" w:cs="Calibri"/>
                <w:b/>
                <w:color w:val="FF0000"/>
              </w:rPr>
            </w:pPr>
          </w:p>
        </w:tc>
        <w:tc>
          <w:tcPr>
            <w:tcW w:w="648" w:type="pct"/>
            <w:gridSpan w:val="2"/>
            <w:vAlign w:val="center"/>
          </w:tcPr>
          <w:p w14:paraId="737510A1" w14:textId="77777777" w:rsidR="009944CE" w:rsidRPr="002F42BA" w:rsidRDefault="009944CE" w:rsidP="00792CEA">
            <w:pPr>
              <w:suppressAutoHyphens/>
              <w:spacing w:line="276" w:lineRule="auto"/>
              <w:jc w:val="center"/>
              <w:rPr>
                <w:rFonts w:asciiTheme="majorHAnsi" w:hAnsiTheme="majorHAnsi" w:cs="Calibri"/>
                <w:b/>
                <w:color w:val="FF0000"/>
              </w:rPr>
            </w:pPr>
          </w:p>
        </w:tc>
        <w:tc>
          <w:tcPr>
            <w:tcW w:w="945" w:type="pct"/>
            <w:gridSpan w:val="3"/>
            <w:vAlign w:val="center"/>
          </w:tcPr>
          <w:p w14:paraId="6D0BEE11" w14:textId="77777777" w:rsidR="009944CE" w:rsidRPr="002F42BA" w:rsidRDefault="009944CE" w:rsidP="00792CEA">
            <w:pPr>
              <w:suppressAutoHyphens/>
              <w:spacing w:line="276" w:lineRule="auto"/>
              <w:jc w:val="center"/>
              <w:rPr>
                <w:rFonts w:asciiTheme="majorHAnsi" w:hAnsiTheme="majorHAnsi" w:cs="Calibri"/>
                <w:b/>
                <w:color w:val="FF0000"/>
              </w:rPr>
            </w:pPr>
            <w:r w:rsidRPr="009944CE">
              <w:rPr>
                <w:rFonts w:asciiTheme="majorHAnsi" w:hAnsiTheme="majorHAnsi" w:cs="Calibri"/>
                <w:b/>
              </w:rPr>
              <w:t>Nie dotyczy</w:t>
            </w:r>
          </w:p>
        </w:tc>
        <w:tc>
          <w:tcPr>
            <w:tcW w:w="783" w:type="pct"/>
            <w:vAlign w:val="center"/>
          </w:tcPr>
          <w:p w14:paraId="7DB8EC7F" w14:textId="77777777" w:rsidR="009944CE" w:rsidRPr="002F42BA" w:rsidRDefault="009944CE" w:rsidP="00792CEA">
            <w:pPr>
              <w:suppressAutoHyphens/>
              <w:spacing w:line="276" w:lineRule="auto"/>
              <w:jc w:val="center"/>
              <w:rPr>
                <w:rFonts w:asciiTheme="majorHAnsi" w:hAnsiTheme="majorHAnsi" w:cs="Calibri"/>
                <w:b/>
                <w:color w:val="FF0000"/>
              </w:rPr>
            </w:pPr>
          </w:p>
        </w:tc>
      </w:tr>
      <w:tr w:rsidR="009944CE" w:rsidRPr="002F42BA" w14:paraId="58049C30" w14:textId="77777777" w:rsidTr="009944CE">
        <w:trPr>
          <w:cantSplit/>
          <w:trHeight w:val="737"/>
          <w:jc w:val="center"/>
        </w:trPr>
        <w:tc>
          <w:tcPr>
            <w:tcW w:w="244" w:type="pct"/>
            <w:shd w:val="clear" w:color="auto" w:fill="C6D9F1"/>
            <w:vAlign w:val="center"/>
          </w:tcPr>
          <w:p w14:paraId="05EA1FE9" w14:textId="77777777" w:rsidR="009944CE" w:rsidRPr="002F42BA" w:rsidRDefault="009944CE" w:rsidP="00792CEA">
            <w:pPr>
              <w:suppressAutoHyphens/>
              <w:spacing w:line="276" w:lineRule="auto"/>
              <w:jc w:val="center"/>
              <w:rPr>
                <w:rFonts w:asciiTheme="majorHAnsi" w:hAnsiTheme="majorHAnsi" w:cs="Calibri"/>
                <w:sz w:val="22"/>
                <w:szCs w:val="22"/>
              </w:rPr>
            </w:pPr>
            <w:r>
              <w:rPr>
                <w:rFonts w:asciiTheme="majorHAnsi" w:hAnsiTheme="majorHAnsi" w:cs="Calibri"/>
                <w:sz w:val="22"/>
                <w:szCs w:val="22"/>
              </w:rPr>
              <w:t>C</w:t>
            </w:r>
          </w:p>
        </w:tc>
        <w:tc>
          <w:tcPr>
            <w:tcW w:w="1038" w:type="pct"/>
            <w:vAlign w:val="center"/>
          </w:tcPr>
          <w:p w14:paraId="01D6DE0D" w14:textId="77777777" w:rsidR="009944CE" w:rsidRPr="002F42BA" w:rsidRDefault="009944CE" w:rsidP="00792CEA">
            <w:pPr>
              <w:suppressAutoHyphens/>
              <w:spacing w:line="276" w:lineRule="auto"/>
              <w:jc w:val="center"/>
              <w:rPr>
                <w:rFonts w:asciiTheme="majorHAnsi" w:hAnsiTheme="majorHAnsi" w:cs="Calibri"/>
                <w:sz w:val="22"/>
                <w:szCs w:val="22"/>
              </w:rPr>
            </w:pPr>
            <w:r w:rsidRPr="009944CE">
              <w:rPr>
                <w:rFonts w:asciiTheme="majorHAnsi" w:hAnsiTheme="majorHAnsi" w:cs="Calibri"/>
                <w:sz w:val="22"/>
                <w:szCs w:val="22"/>
              </w:rPr>
              <w:t>Ubezpieczenie szyb od stłuczenia</w:t>
            </w:r>
          </w:p>
        </w:tc>
        <w:tc>
          <w:tcPr>
            <w:tcW w:w="628" w:type="pct"/>
            <w:shd w:val="clear" w:color="auto" w:fill="FFFFFF"/>
            <w:vAlign w:val="center"/>
          </w:tcPr>
          <w:p w14:paraId="2B11593D" w14:textId="77777777" w:rsidR="009944CE" w:rsidRPr="002F42BA" w:rsidRDefault="009944CE" w:rsidP="00792CEA">
            <w:pPr>
              <w:suppressAutoHyphens/>
              <w:spacing w:line="276" w:lineRule="auto"/>
              <w:jc w:val="center"/>
              <w:rPr>
                <w:rFonts w:asciiTheme="majorHAnsi" w:hAnsiTheme="majorHAnsi" w:cs="Calibri"/>
                <w:bCs/>
                <w:sz w:val="22"/>
                <w:szCs w:val="22"/>
              </w:rPr>
            </w:pPr>
            <w:r>
              <w:rPr>
                <w:rFonts w:asciiTheme="majorHAnsi" w:hAnsiTheme="majorHAnsi" w:cs="Calibri"/>
                <w:bCs/>
                <w:sz w:val="22"/>
                <w:szCs w:val="22"/>
              </w:rPr>
              <w:t>Zgodnie z SWZ</w:t>
            </w:r>
          </w:p>
        </w:tc>
        <w:tc>
          <w:tcPr>
            <w:tcW w:w="714" w:type="pct"/>
            <w:gridSpan w:val="2"/>
            <w:vAlign w:val="center"/>
          </w:tcPr>
          <w:p w14:paraId="53993BB3" w14:textId="77777777" w:rsidR="009944CE" w:rsidRPr="002F42BA" w:rsidRDefault="009944CE" w:rsidP="00792CEA">
            <w:pPr>
              <w:suppressAutoHyphens/>
              <w:spacing w:line="276" w:lineRule="auto"/>
              <w:jc w:val="center"/>
              <w:rPr>
                <w:rFonts w:asciiTheme="majorHAnsi" w:hAnsiTheme="majorHAnsi" w:cs="Calibri"/>
                <w:b/>
                <w:color w:val="FF0000"/>
              </w:rPr>
            </w:pPr>
          </w:p>
        </w:tc>
        <w:tc>
          <w:tcPr>
            <w:tcW w:w="648" w:type="pct"/>
            <w:gridSpan w:val="2"/>
            <w:vAlign w:val="center"/>
          </w:tcPr>
          <w:p w14:paraId="389417E5" w14:textId="77777777" w:rsidR="009944CE" w:rsidRPr="002F42BA" w:rsidRDefault="009944CE" w:rsidP="00792CEA">
            <w:pPr>
              <w:suppressAutoHyphens/>
              <w:spacing w:line="276" w:lineRule="auto"/>
              <w:jc w:val="center"/>
              <w:rPr>
                <w:rFonts w:asciiTheme="majorHAnsi" w:hAnsiTheme="majorHAnsi" w:cs="Calibri"/>
                <w:b/>
                <w:color w:val="FF0000"/>
              </w:rPr>
            </w:pPr>
          </w:p>
        </w:tc>
        <w:tc>
          <w:tcPr>
            <w:tcW w:w="945" w:type="pct"/>
            <w:gridSpan w:val="3"/>
            <w:vAlign w:val="center"/>
          </w:tcPr>
          <w:p w14:paraId="24658C2D" w14:textId="77777777" w:rsidR="009944CE" w:rsidRPr="002F42BA" w:rsidRDefault="009944CE" w:rsidP="00792CEA">
            <w:pPr>
              <w:suppressAutoHyphens/>
              <w:spacing w:line="276" w:lineRule="auto"/>
              <w:jc w:val="center"/>
              <w:rPr>
                <w:rFonts w:asciiTheme="majorHAnsi" w:hAnsiTheme="majorHAnsi" w:cs="Calibri"/>
                <w:b/>
                <w:color w:val="FF0000"/>
              </w:rPr>
            </w:pPr>
            <w:r w:rsidRPr="009944CE">
              <w:rPr>
                <w:rFonts w:asciiTheme="majorHAnsi" w:hAnsiTheme="majorHAnsi" w:cs="Calibri"/>
                <w:b/>
              </w:rPr>
              <w:t>Nie dotyczy</w:t>
            </w:r>
          </w:p>
        </w:tc>
        <w:tc>
          <w:tcPr>
            <w:tcW w:w="783" w:type="pct"/>
            <w:vAlign w:val="center"/>
          </w:tcPr>
          <w:p w14:paraId="66BF67F9" w14:textId="77777777" w:rsidR="009944CE" w:rsidRPr="002F42BA" w:rsidRDefault="009944CE" w:rsidP="00792CEA">
            <w:pPr>
              <w:suppressAutoHyphens/>
              <w:spacing w:line="276" w:lineRule="auto"/>
              <w:jc w:val="center"/>
              <w:rPr>
                <w:rFonts w:asciiTheme="majorHAnsi" w:hAnsiTheme="majorHAnsi" w:cs="Calibri"/>
                <w:b/>
                <w:color w:val="FF0000"/>
              </w:rPr>
            </w:pPr>
          </w:p>
        </w:tc>
      </w:tr>
      <w:tr w:rsidR="009944CE" w:rsidRPr="002F42BA" w14:paraId="1B9A7A1C" w14:textId="77777777" w:rsidTr="009944CE">
        <w:trPr>
          <w:cantSplit/>
          <w:trHeight w:val="737"/>
          <w:jc w:val="center"/>
        </w:trPr>
        <w:tc>
          <w:tcPr>
            <w:tcW w:w="244" w:type="pct"/>
            <w:shd w:val="clear" w:color="auto" w:fill="C6D9F1"/>
            <w:vAlign w:val="center"/>
          </w:tcPr>
          <w:p w14:paraId="43E8CA62" w14:textId="77777777" w:rsidR="00792CEA" w:rsidRPr="002F42BA" w:rsidRDefault="009944CE" w:rsidP="00792CEA">
            <w:pPr>
              <w:suppressAutoHyphens/>
              <w:spacing w:line="276" w:lineRule="auto"/>
              <w:jc w:val="center"/>
              <w:rPr>
                <w:rFonts w:asciiTheme="majorHAnsi" w:hAnsiTheme="majorHAnsi" w:cs="Calibri"/>
                <w:sz w:val="22"/>
                <w:szCs w:val="22"/>
              </w:rPr>
            </w:pPr>
            <w:r>
              <w:rPr>
                <w:rFonts w:asciiTheme="majorHAnsi" w:hAnsiTheme="majorHAnsi" w:cs="Calibri"/>
                <w:sz w:val="22"/>
                <w:szCs w:val="22"/>
              </w:rPr>
              <w:t>D</w:t>
            </w:r>
          </w:p>
        </w:tc>
        <w:tc>
          <w:tcPr>
            <w:tcW w:w="1038" w:type="pct"/>
            <w:vAlign w:val="center"/>
          </w:tcPr>
          <w:p w14:paraId="54A8EF7C" w14:textId="77777777" w:rsidR="00792CEA" w:rsidRPr="002F42BA" w:rsidRDefault="009944CE" w:rsidP="00792CEA">
            <w:pPr>
              <w:suppressAutoHyphens/>
              <w:spacing w:line="276" w:lineRule="auto"/>
              <w:jc w:val="center"/>
              <w:rPr>
                <w:rFonts w:asciiTheme="majorHAnsi" w:hAnsiTheme="majorHAnsi" w:cs="Calibri"/>
                <w:sz w:val="22"/>
                <w:szCs w:val="22"/>
              </w:rPr>
            </w:pPr>
            <w:r>
              <w:rPr>
                <w:rFonts w:asciiTheme="majorHAnsi" w:hAnsiTheme="majorHAnsi" w:cs="Calibri"/>
                <w:sz w:val="22"/>
                <w:szCs w:val="22"/>
              </w:rPr>
              <w:t>Ubezpieczenie sprzętu elektronicznego od wszystkich ryzyk</w:t>
            </w:r>
          </w:p>
        </w:tc>
        <w:tc>
          <w:tcPr>
            <w:tcW w:w="628" w:type="pct"/>
            <w:shd w:val="clear" w:color="auto" w:fill="FFFFFF"/>
            <w:vAlign w:val="center"/>
          </w:tcPr>
          <w:p w14:paraId="6FF858BD" w14:textId="77777777" w:rsidR="00792CEA" w:rsidRPr="002F42BA" w:rsidRDefault="0060326D" w:rsidP="00792CEA">
            <w:pPr>
              <w:suppressAutoHyphens/>
              <w:spacing w:line="276" w:lineRule="auto"/>
              <w:jc w:val="center"/>
              <w:rPr>
                <w:rFonts w:asciiTheme="majorHAnsi" w:hAnsiTheme="majorHAnsi" w:cs="Calibri"/>
                <w:bCs/>
                <w:sz w:val="22"/>
                <w:szCs w:val="22"/>
              </w:rPr>
            </w:pPr>
            <w:r w:rsidRPr="0060326D">
              <w:rPr>
                <w:rFonts w:asciiTheme="majorHAnsi" w:hAnsiTheme="majorHAnsi" w:cs="Calibri"/>
                <w:bCs/>
                <w:sz w:val="20"/>
                <w:szCs w:val="20"/>
              </w:rPr>
              <w:t>255 800,00</w:t>
            </w:r>
            <w:r w:rsidR="009944CE" w:rsidRPr="0060326D">
              <w:rPr>
                <w:rFonts w:asciiTheme="majorHAnsi" w:hAnsiTheme="majorHAnsi" w:cs="Calibri"/>
                <w:bCs/>
                <w:sz w:val="20"/>
                <w:szCs w:val="20"/>
              </w:rPr>
              <w:t xml:space="preserve"> zł + limity w systemie na I ryzyko</w:t>
            </w:r>
          </w:p>
        </w:tc>
        <w:tc>
          <w:tcPr>
            <w:tcW w:w="714" w:type="pct"/>
            <w:gridSpan w:val="2"/>
            <w:vAlign w:val="center"/>
          </w:tcPr>
          <w:p w14:paraId="25712BB2" w14:textId="77777777" w:rsidR="00792CEA" w:rsidRPr="002F42BA" w:rsidRDefault="00792CEA" w:rsidP="00792CEA">
            <w:pPr>
              <w:suppressAutoHyphens/>
              <w:spacing w:line="276" w:lineRule="auto"/>
              <w:jc w:val="center"/>
              <w:rPr>
                <w:rFonts w:asciiTheme="majorHAnsi" w:hAnsiTheme="majorHAnsi" w:cs="Calibri"/>
                <w:b/>
                <w:color w:val="FF0000"/>
              </w:rPr>
            </w:pPr>
          </w:p>
        </w:tc>
        <w:tc>
          <w:tcPr>
            <w:tcW w:w="648" w:type="pct"/>
            <w:gridSpan w:val="2"/>
            <w:vAlign w:val="center"/>
          </w:tcPr>
          <w:p w14:paraId="01A607D6" w14:textId="77777777" w:rsidR="00792CEA" w:rsidRPr="002F42BA" w:rsidRDefault="00792CEA" w:rsidP="00792CEA">
            <w:pPr>
              <w:suppressAutoHyphens/>
              <w:spacing w:line="276" w:lineRule="auto"/>
              <w:jc w:val="center"/>
              <w:rPr>
                <w:rFonts w:asciiTheme="majorHAnsi" w:hAnsiTheme="majorHAnsi" w:cs="Calibri"/>
                <w:b/>
                <w:color w:val="FF0000"/>
              </w:rPr>
            </w:pPr>
          </w:p>
        </w:tc>
        <w:tc>
          <w:tcPr>
            <w:tcW w:w="317" w:type="pct"/>
            <w:gridSpan w:val="2"/>
            <w:vAlign w:val="center"/>
          </w:tcPr>
          <w:p w14:paraId="59874ABF" w14:textId="77777777" w:rsidR="00792CEA" w:rsidRDefault="009944CE" w:rsidP="00792CEA">
            <w:pPr>
              <w:suppressAutoHyphens/>
              <w:spacing w:line="276" w:lineRule="auto"/>
              <w:jc w:val="center"/>
              <w:rPr>
                <w:rFonts w:asciiTheme="majorHAnsi" w:hAnsiTheme="majorHAnsi" w:cs="Calibri"/>
                <w:b/>
                <w:sz w:val="22"/>
                <w:szCs w:val="22"/>
              </w:rPr>
            </w:pPr>
            <w:r>
              <w:rPr>
                <w:rFonts w:asciiTheme="majorHAnsi" w:hAnsiTheme="majorHAnsi" w:cs="Calibri"/>
                <w:b/>
                <w:sz w:val="22"/>
                <w:szCs w:val="22"/>
              </w:rPr>
              <w:t>20%</w:t>
            </w:r>
          </w:p>
        </w:tc>
        <w:tc>
          <w:tcPr>
            <w:tcW w:w="629" w:type="pct"/>
            <w:vAlign w:val="center"/>
          </w:tcPr>
          <w:p w14:paraId="364B6F75" w14:textId="77777777" w:rsidR="00792CEA" w:rsidRPr="002F42BA" w:rsidRDefault="00792CEA" w:rsidP="00792CEA">
            <w:pPr>
              <w:suppressAutoHyphens/>
              <w:spacing w:line="276" w:lineRule="auto"/>
              <w:jc w:val="center"/>
              <w:rPr>
                <w:rFonts w:asciiTheme="majorHAnsi" w:hAnsiTheme="majorHAnsi" w:cs="Calibri"/>
                <w:b/>
                <w:color w:val="FF0000"/>
              </w:rPr>
            </w:pPr>
          </w:p>
        </w:tc>
        <w:tc>
          <w:tcPr>
            <w:tcW w:w="783" w:type="pct"/>
            <w:vAlign w:val="center"/>
          </w:tcPr>
          <w:p w14:paraId="06FFBA4B" w14:textId="77777777" w:rsidR="00792CEA" w:rsidRPr="002F42BA" w:rsidRDefault="00792CEA" w:rsidP="00792CEA">
            <w:pPr>
              <w:suppressAutoHyphens/>
              <w:spacing w:line="276" w:lineRule="auto"/>
              <w:jc w:val="center"/>
              <w:rPr>
                <w:rFonts w:asciiTheme="majorHAnsi" w:hAnsiTheme="majorHAnsi" w:cs="Calibri"/>
                <w:b/>
                <w:color w:val="FF0000"/>
              </w:rPr>
            </w:pPr>
          </w:p>
        </w:tc>
      </w:tr>
      <w:tr w:rsidR="009944CE" w:rsidRPr="002F42BA" w14:paraId="1018D81A" w14:textId="77777777" w:rsidTr="009944CE">
        <w:trPr>
          <w:cantSplit/>
          <w:trHeight w:val="737"/>
          <w:jc w:val="center"/>
        </w:trPr>
        <w:tc>
          <w:tcPr>
            <w:tcW w:w="244" w:type="pct"/>
            <w:shd w:val="clear" w:color="auto" w:fill="C6D9F1"/>
            <w:vAlign w:val="center"/>
          </w:tcPr>
          <w:p w14:paraId="104B33C1" w14:textId="77777777" w:rsidR="009944CE" w:rsidRPr="002F42BA" w:rsidRDefault="009944CE" w:rsidP="00792CEA">
            <w:pPr>
              <w:suppressAutoHyphens/>
              <w:spacing w:line="276" w:lineRule="auto"/>
              <w:jc w:val="center"/>
              <w:rPr>
                <w:rFonts w:asciiTheme="majorHAnsi" w:hAnsiTheme="majorHAnsi" w:cs="Calibri"/>
                <w:sz w:val="22"/>
                <w:szCs w:val="22"/>
              </w:rPr>
            </w:pPr>
            <w:r>
              <w:rPr>
                <w:rFonts w:asciiTheme="majorHAnsi" w:hAnsiTheme="majorHAnsi" w:cs="Calibri"/>
                <w:sz w:val="22"/>
                <w:szCs w:val="22"/>
              </w:rPr>
              <w:t>E</w:t>
            </w:r>
          </w:p>
        </w:tc>
        <w:tc>
          <w:tcPr>
            <w:tcW w:w="1038" w:type="pct"/>
            <w:vAlign w:val="center"/>
          </w:tcPr>
          <w:p w14:paraId="300D33B4" w14:textId="77777777" w:rsidR="009944CE" w:rsidRPr="002F42BA" w:rsidRDefault="009944CE" w:rsidP="00792CEA">
            <w:pPr>
              <w:suppressAutoHyphens/>
              <w:spacing w:line="276" w:lineRule="auto"/>
              <w:jc w:val="center"/>
              <w:rPr>
                <w:rFonts w:asciiTheme="majorHAnsi" w:hAnsiTheme="majorHAnsi" w:cs="Calibri"/>
                <w:sz w:val="22"/>
                <w:szCs w:val="22"/>
              </w:rPr>
            </w:pPr>
            <w:r>
              <w:rPr>
                <w:rFonts w:asciiTheme="majorHAnsi" w:hAnsiTheme="majorHAnsi" w:cs="Calibri"/>
                <w:sz w:val="22"/>
                <w:szCs w:val="22"/>
              </w:rPr>
              <w:t>Ubezpieczenie odpowiedzialności cywilnej</w:t>
            </w:r>
          </w:p>
        </w:tc>
        <w:tc>
          <w:tcPr>
            <w:tcW w:w="628" w:type="pct"/>
            <w:shd w:val="clear" w:color="auto" w:fill="FFFFFF"/>
            <w:vAlign w:val="center"/>
          </w:tcPr>
          <w:p w14:paraId="058549E6" w14:textId="77777777" w:rsidR="009944CE" w:rsidRPr="002F42BA" w:rsidRDefault="009944CE" w:rsidP="00792CEA">
            <w:pPr>
              <w:suppressAutoHyphens/>
              <w:spacing w:line="276" w:lineRule="auto"/>
              <w:jc w:val="center"/>
              <w:rPr>
                <w:rFonts w:asciiTheme="majorHAnsi" w:hAnsiTheme="majorHAnsi" w:cs="Calibri"/>
                <w:bCs/>
                <w:sz w:val="22"/>
                <w:szCs w:val="22"/>
              </w:rPr>
            </w:pPr>
            <w:r>
              <w:rPr>
                <w:rFonts w:asciiTheme="majorHAnsi" w:hAnsiTheme="majorHAnsi" w:cs="Calibri"/>
                <w:bCs/>
                <w:sz w:val="22"/>
                <w:szCs w:val="22"/>
              </w:rPr>
              <w:t>Zgodnie z SWZ</w:t>
            </w:r>
          </w:p>
        </w:tc>
        <w:tc>
          <w:tcPr>
            <w:tcW w:w="714" w:type="pct"/>
            <w:gridSpan w:val="2"/>
            <w:vAlign w:val="center"/>
          </w:tcPr>
          <w:p w14:paraId="6570B74C" w14:textId="77777777" w:rsidR="009944CE" w:rsidRPr="002F42BA" w:rsidRDefault="009944CE" w:rsidP="00792CEA">
            <w:pPr>
              <w:suppressAutoHyphens/>
              <w:spacing w:line="276" w:lineRule="auto"/>
              <w:jc w:val="center"/>
              <w:rPr>
                <w:rFonts w:asciiTheme="majorHAnsi" w:hAnsiTheme="majorHAnsi" w:cs="Calibri"/>
                <w:b/>
                <w:color w:val="FF0000"/>
              </w:rPr>
            </w:pPr>
          </w:p>
        </w:tc>
        <w:tc>
          <w:tcPr>
            <w:tcW w:w="648" w:type="pct"/>
            <w:gridSpan w:val="2"/>
            <w:vAlign w:val="center"/>
          </w:tcPr>
          <w:p w14:paraId="3034C809" w14:textId="77777777" w:rsidR="009944CE" w:rsidRPr="002F42BA" w:rsidRDefault="009944CE" w:rsidP="00792CEA">
            <w:pPr>
              <w:suppressAutoHyphens/>
              <w:spacing w:line="276" w:lineRule="auto"/>
              <w:jc w:val="center"/>
              <w:rPr>
                <w:rFonts w:asciiTheme="majorHAnsi" w:hAnsiTheme="majorHAnsi" w:cs="Calibri"/>
                <w:b/>
                <w:color w:val="FF0000"/>
              </w:rPr>
            </w:pPr>
          </w:p>
        </w:tc>
        <w:tc>
          <w:tcPr>
            <w:tcW w:w="945" w:type="pct"/>
            <w:gridSpan w:val="3"/>
            <w:vAlign w:val="center"/>
          </w:tcPr>
          <w:p w14:paraId="73EACA8C" w14:textId="77777777" w:rsidR="009944CE" w:rsidRPr="002F42BA" w:rsidRDefault="009944CE" w:rsidP="00792CEA">
            <w:pPr>
              <w:suppressAutoHyphens/>
              <w:spacing w:line="276" w:lineRule="auto"/>
              <w:jc w:val="center"/>
              <w:rPr>
                <w:rFonts w:asciiTheme="majorHAnsi" w:hAnsiTheme="majorHAnsi" w:cs="Calibri"/>
                <w:b/>
                <w:color w:val="FF0000"/>
              </w:rPr>
            </w:pPr>
            <w:r w:rsidRPr="009944CE">
              <w:rPr>
                <w:rFonts w:asciiTheme="majorHAnsi" w:hAnsiTheme="majorHAnsi" w:cs="Calibri"/>
                <w:b/>
              </w:rPr>
              <w:t>Nie dotyczy</w:t>
            </w:r>
          </w:p>
        </w:tc>
        <w:tc>
          <w:tcPr>
            <w:tcW w:w="783" w:type="pct"/>
            <w:vAlign w:val="center"/>
          </w:tcPr>
          <w:p w14:paraId="11694F6E" w14:textId="77777777" w:rsidR="009944CE" w:rsidRPr="002F42BA" w:rsidRDefault="009944CE" w:rsidP="00792CEA">
            <w:pPr>
              <w:suppressAutoHyphens/>
              <w:spacing w:line="276" w:lineRule="auto"/>
              <w:jc w:val="center"/>
              <w:rPr>
                <w:rFonts w:asciiTheme="majorHAnsi" w:hAnsiTheme="majorHAnsi" w:cs="Calibri"/>
                <w:b/>
                <w:color w:val="FF0000"/>
              </w:rPr>
            </w:pPr>
          </w:p>
        </w:tc>
      </w:tr>
      <w:tr w:rsidR="009944CE" w:rsidRPr="002F42BA" w14:paraId="339BCCC4" w14:textId="77777777" w:rsidTr="009944CE">
        <w:trPr>
          <w:cantSplit/>
          <w:trHeight w:val="20"/>
          <w:jc w:val="center"/>
        </w:trPr>
        <w:tc>
          <w:tcPr>
            <w:tcW w:w="244" w:type="pct"/>
            <w:shd w:val="clear" w:color="auto" w:fill="C6D9F1"/>
            <w:vAlign w:val="center"/>
          </w:tcPr>
          <w:p w14:paraId="24270635" w14:textId="77777777" w:rsidR="009944CE" w:rsidRPr="002F42BA" w:rsidRDefault="009944CE" w:rsidP="00792CEA">
            <w:pPr>
              <w:suppressAutoHyphens/>
              <w:spacing w:line="276" w:lineRule="auto"/>
              <w:jc w:val="center"/>
              <w:rPr>
                <w:rFonts w:asciiTheme="majorHAnsi" w:hAnsiTheme="majorHAnsi" w:cs="Calibri"/>
                <w:sz w:val="22"/>
                <w:szCs w:val="22"/>
              </w:rPr>
            </w:pPr>
            <w:r>
              <w:rPr>
                <w:rFonts w:asciiTheme="majorHAnsi" w:hAnsiTheme="majorHAnsi" w:cs="Calibri"/>
                <w:sz w:val="22"/>
                <w:szCs w:val="22"/>
              </w:rPr>
              <w:t>F</w:t>
            </w:r>
          </w:p>
        </w:tc>
        <w:tc>
          <w:tcPr>
            <w:tcW w:w="1038" w:type="pct"/>
            <w:vAlign w:val="center"/>
          </w:tcPr>
          <w:p w14:paraId="0825F1E7" w14:textId="77777777" w:rsidR="009944CE" w:rsidRPr="002F42BA" w:rsidRDefault="009944CE" w:rsidP="009944CE">
            <w:pPr>
              <w:suppressAutoHyphens/>
              <w:spacing w:line="276" w:lineRule="auto"/>
              <w:jc w:val="center"/>
              <w:rPr>
                <w:rFonts w:asciiTheme="majorHAnsi" w:hAnsiTheme="majorHAnsi" w:cs="Calibri"/>
                <w:sz w:val="22"/>
                <w:szCs w:val="22"/>
              </w:rPr>
            </w:pPr>
            <w:r w:rsidRPr="009944CE">
              <w:rPr>
                <w:rFonts w:asciiTheme="majorHAnsi" w:hAnsiTheme="majorHAnsi" w:cs="Calibri"/>
                <w:sz w:val="22"/>
                <w:szCs w:val="22"/>
              </w:rPr>
              <w:t>Obowiązkowe ubezpieczenie odpowiedzialności cywilnej zarządcy nieruchomości</w:t>
            </w:r>
          </w:p>
        </w:tc>
        <w:tc>
          <w:tcPr>
            <w:tcW w:w="628" w:type="pct"/>
            <w:shd w:val="clear" w:color="auto" w:fill="FFFFFF"/>
            <w:vAlign w:val="center"/>
          </w:tcPr>
          <w:p w14:paraId="32BDEBCF" w14:textId="77777777" w:rsidR="009944CE" w:rsidRPr="002F42BA" w:rsidRDefault="009944CE" w:rsidP="00792CEA">
            <w:pPr>
              <w:suppressAutoHyphens/>
              <w:spacing w:line="276" w:lineRule="auto"/>
              <w:jc w:val="center"/>
              <w:rPr>
                <w:rFonts w:asciiTheme="majorHAnsi" w:hAnsiTheme="majorHAnsi" w:cs="Calibri"/>
                <w:bCs/>
                <w:sz w:val="22"/>
                <w:szCs w:val="22"/>
              </w:rPr>
            </w:pPr>
            <w:r>
              <w:rPr>
                <w:rFonts w:asciiTheme="majorHAnsi" w:hAnsiTheme="majorHAnsi" w:cs="Calibri"/>
                <w:bCs/>
                <w:sz w:val="22"/>
                <w:szCs w:val="22"/>
              </w:rPr>
              <w:t>50 000 euro</w:t>
            </w:r>
          </w:p>
        </w:tc>
        <w:tc>
          <w:tcPr>
            <w:tcW w:w="714" w:type="pct"/>
            <w:gridSpan w:val="2"/>
            <w:vAlign w:val="center"/>
          </w:tcPr>
          <w:p w14:paraId="3B0C2337" w14:textId="77777777" w:rsidR="009944CE" w:rsidRPr="002F42BA" w:rsidRDefault="009944CE" w:rsidP="00792CEA">
            <w:pPr>
              <w:suppressAutoHyphens/>
              <w:spacing w:line="276" w:lineRule="auto"/>
              <w:jc w:val="center"/>
              <w:rPr>
                <w:rFonts w:asciiTheme="majorHAnsi" w:hAnsiTheme="majorHAnsi" w:cs="Calibri"/>
                <w:b/>
                <w:color w:val="FF0000"/>
              </w:rPr>
            </w:pPr>
          </w:p>
        </w:tc>
        <w:tc>
          <w:tcPr>
            <w:tcW w:w="648" w:type="pct"/>
            <w:gridSpan w:val="2"/>
            <w:vAlign w:val="center"/>
          </w:tcPr>
          <w:p w14:paraId="5BAFC59A" w14:textId="77777777" w:rsidR="009944CE" w:rsidRPr="002F42BA" w:rsidRDefault="009944CE" w:rsidP="00792CEA">
            <w:pPr>
              <w:suppressAutoHyphens/>
              <w:spacing w:line="276" w:lineRule="auto"/>
              <w:jc w:val="center"/>
              <w:rPr>
                <w:rFonts w:asciiTheme="majorHAnsi" w:hAnsiTheme="majorHAnsi" w:cs="Calibri"/>
                <w:b/>
                <w:color w:val="FF0000"/>
              </w:rPr>
            </w:pPr>
          </w:p>
        </w:tc>
        <w:tc>
          <w:tcPr>
            <w:tcW w:w="945" w:type="pct"/>
            <w:gridSpan w:val="3"/>
            <w:vAlign w:val="center"/>
          </w:tcPr>
          <w:p w14:paraId="013C8FDF" w14:textId="77777777" w:rsidR="009944CE" w:rsidRPr="002F42BA" w:rsidRDefault="009944CE" w:rsidP="00792CEA">
            <w:pPr>
              <w:suppressAutoHyphens/>
              <w:spacing w:line="276" w:lineRule="auto"/>
              <w:jc w:val="center"/>
              <w:rPr>
                <w:rFonts w:asciiTheme="majorHAnsi" w:hAnsiTheme="majorHAnsi" w:cs="Calibri"/>
                <w:b/>
                <w:color w:val="FF0000"/>
              </w:rPr>
            </w:pPr>
            <w:r w:rsidRPr="009944CE">
              <w:rPr>
                <w:rFonts w:asciiTheme="majorHAnsi" w:hAnsiTheme="majorHAnsi" w:cs="Calibri"/>
                <w:b/>
              </w:rPr>
              <w:t>Nie dotyczy</w:t>
            </w:r>
          </w:p>
        </w:tc>
        <w:tc>
          <w:tcPr>
            <w:tcW w:w="783" w:type="pct"/>
            <w:vAlign w:val="center"/>
          </w:tcPr>
          <w:p w14:paraId="0B681935" w14:textId="77777777" w:rsidR="009944CE" w:rsidRPr="002F42BA" w:rsidRDefault="009944CE" w:rsidP="00792CEA">
            <w:pPr>
              <w:suppressAutoHyphens/>
              <w:spacing w:line="276" w:lineRule="auto"/>
              <w:jc w:val="center"/>
              <w:rPr>
                <w:rFonts w:asciiTheme="majorHAnsi" w:hAnsiTheme="majorHAnsi" w:cs="Calibri"/>
                <w:b/>
                <w:color w:val="FF0000"/>
              </w:rPr>
            </w:pPr>
          </w:p>
        </w:tc>
      </w:tr>
      <w:tr w:rsidR="009944CE" w:rsidRPr="002F42BA" w14:paraId="728BDA95" w14:textId="77777777" w:rsidTr="009944CE">
        <w:trPr>
          <w:cantSplit/>
          <w:trHeight w:val="20"/>
          <w:jc w:val="center"/>
        </w:trPr>
        <w:tc>
          <w:tcPr>
            <w:tcW w:w="244" w:type="pct"/>
            <w:shd w:val="clear" w:color="auto" w:fill="C6D9F1"/>
            <w:vAlign w:val="center"/>
          </w:tcPr>
          <w:p w14:paraId="7B0B3741" w14:textId="77777777" w:rsidR="00792CEA" w:rsidRPr="002F42BA" w:rsidRDefault="009944CE" w:rsidP="00792CEA">
            <w:pPr>
              <w:suppressAutoHyphens/>
              <w:spacing w:line="276" w:lineRule="auto"/>
              <w:jc w:val="center"/>
              <w:rPr>
                <w:rFonts w:asciiTheme="majorHAnsi" w:hAnsiTheme="majorHAnsi" w:cs="Calibri"/>
                <w:sz w:val="22"/>
                <w:szCs w:val="22"/>
              </w:rPr>
            </w:pPr>
            <w:r>
              <w:rPr>
                <w:rFonts w:asciiTheme="majorHAnsi" w:hAnsiTheme="majorHAnsi" w:cs="Calibri"/>
                <w:sz w:val="22"/>
                <w:szCs w:val="22"/>
              </w:rPr>
              <w:t>G</w:t>
            </w:r>
          </w:p>
        </w:tc>
        <w:tc>
          <w:tcPr>
            <w:tcW w:w="1038" w:type="pct"/>
            <w:vAlign w:val="center"/>
          </w:tcPr>
          <w:p w14:paraId="7853BC12" w14:textId="77777777" w:rsidR="00792CEA" w:rsidRPr="002F42BA" w:rsidRDefault="009944CE" w:rsidP="009944CE">
            <w:pPr>
              <w:suppressAutoHyphens/>
              <w:spacing w:line="276" w:lineRule="auto"/>
              <w:jc w:val="center"/>
              <w:rPr>
                <w:rFonts w:asciiTheme="majorHAnsi" w:hAnsiTheme="majorHAnsi" w:cs="Calibri"/>
                <w:sz w:val="22"/>
                <w:szCs w:val="22"/>
              </w:rPr>
            </w:pPr>
            <w:r w:rsidRPr="009944CE">
              <w:rPr>
                <w:rFonts w:asciiTheme="majorHAnsi" w:hAnsiTheme="majorHAnsi" w:cs="Calibri"/>
                <w:sz w:val="22"/>
                <w:szCs w:val="22"/>
              </w:rPr>
              <w:t>Ubezpieczenie następstw nieszczęśliwych wypadków</w:t>
            </w:r>
          </w:p>
        </w:tc>
        <w:tc>
          <w:tcPr>
            <w:tcW w:w="628" w:type="pct"/>
            <w:shd w:val="clear" w:color="auto" w:fill="FFFFFF"/>
            <w:vAlign w:val="center"/>
          </w:tcPr>
          <w:p w14:paraId="3F630616" w14:textId="77777777" w:rsidR="00792CEA" w:rsidRPr="002F42BA" w:rsidRDefault="009944CE" w:rsidP="00792CEA">
            <w:pPr>
              <w:suppressAutoHyphens/>
              <w:spacing w:line="276" w:lineRule="auto"/>
              <w:jc w:val="center"/>
              <w:rPr>
                <w:rFonts w:asciiTheme="majorHAnsi" w:hAnsiTheme="majorHAnsi" w:cs="Calibri"/>
                <w:bCs/>
                <w:sz w:val="22"/>
                <w:szCs w:val="22"/>
              </w:rPr>
            </w:pPr>
            <w:r>
              <w:rPr>
                <w:rFonts w:asciiTheme="majorHAnsi" w:hAnsiTheme="majorHAnsi" w:cs="Calibri"/>
                <w:bCs/>
                <w:sz w:val="22"/>
                <w:szCs w:val="22"/>
              </w:rPr>
              <w:t>10 000 zł/osoba</w:t>
            </w:r>
          </w:p>
        </w:tc>
        <w:tc>
          <w:tcPr>
            <w:tcW w:w="714" w:type="pct"/>
            <w:gridSpan w:val="2"/>
            <w:vAlign w:val="center"/>
          </w:tcPr>
          <w:p w14:paraId="54ED4418" w14:textId="77777777" w:rsidR="00792CEA" w:rsidRPr="002F42BA" w:rsidRDefault="00792CEA" w:rsidP="00792CEA">
            <w:pPr>
              <w:suppressAutoHyphens/>
              <w:spacing w:line="276" w:lineRule="auto"/>
              <w:jc w:val="center"/>
              <w:rPr>
                <w:rFonts w:asciiTheme="majorHAnsi" w:hAnsiTheme="majorHAnsi" w:cs="Calibri"/>
                <w:b/>
                <w:color w:val="FF0000"/>
              </w:rPr>
            </w:pPr>
          </w:p>
        </w:tc>
        <w:tc>
          <w:tcPr>
            <w:tcW w:w="648" w:type="pct"/>
            <w:gridSpan w:val="2"/>
            <w:vAlign w:val="center"/>
          </w:tcPr>
          <w:p w14:paraId="2D5A3F36" w14:textId="77777777" w:rsidR="00792CEA" w:rsidRPr="002F42BA" w:rsidRDefault="00792CEA" w:rsidP="00792CEA">
            <w:pPr>
              <w:suppressAutoHyphens/>
              <w:spacing w:line="276" w:lineRule="auto"/>
              <w:jc w:val="center"/>
              <w:rPr>
                <w:rFonts w:asciiTheme="majorHAnsi" w:hAnsiTheme="majorHAnsi" w:cs="Calibri"/>
                <w:b/>
                <w:color w:val="FF0000"/>
              </w:rPr>
            </w:pPr>
          </w:p>
        </w:tc>
        <w:tc>
          <w:tcPr>
            <w:tcW w:w="317" w:type="pct"/>
            <w:gridSpan w:val="2"/>
            <w:vAlign w:val="center"/>
          </w:tcPr>
          <w:p w14:paraId="7A37C312" w14:textId="77777777" w:rsidR="00792CEA" w:rsidRDefault="009944CE" w:rsidP="00792CEA">
            <w:pPr>
              <w:suppressAutoHyphens/>
              <w:spacing w:line="276" w:lineRule="auto"/>
              <w:jc w:val="center"/>
              <w:rPr>
                <w:rFonts w:asciiTheme="majorHAnsi" w:hAnsiTheme="majorHAnsi" w:cs="Calibri"/>
                <w:b/>
                <w:sz w:val="22"/>
                <w:szCs w:val="22"/>
              </w:rPr>
            </w:pPr>
            <w:r>
              <w:rPr>
                <w:rFonts w:asciiTheme="majorHAnsi" w:hAnsiTheme="majorHAnsi" w:cs="Calibri"/>
                <w:b/>
                <w:sz w:val="22"/>
                <w:szCs w:val="22"/>
              </w:rPr>
              <w:t>20%</w:t>
            </w:r>
          </w:p>
        </w:tc>
        <w:tc>
          <w:tcPr>
            <w:tcW w:w="629" w:type="pct"/>
            <w:vAlign w:val="center"/>
          </w:tcPr>
          <w:p w14:paraId="48437C2E" w14:textId="77777777" w:rsidR="00792CEA" w:rsidRPr="002F42BA" w:rsidRDefault="00792CEA" w:rsidP="00792CEA">
            <w:pPr>
              <w:suppressAutoHyphens/>
              <w:spacing w:line="276" w:lineRule="auto"/>
              <w:jc w:val="center"/>
              <w:rPr>
                <w:rFonts w:asciiTheme="majorHAnsi" w:hAnsiTheme="majorHAnsi" w:cs="Calibri"/>
                <w:b/>
                <w:color w:val="FF0000"/>
              </w:rPr>
            </w:pPr>
          </w:p>
        </w:tc>
        <w:tc>
          <w:tcPr>
            <w:tcW w:w="783" w:type="pct"/>
            <w:vAlign w:val="center"/>
          </w:tcPr>
          <w:p w14:paraId="5FFFC740" w14:textId="77777777" w:rsidR="00792CEA" w:rsidRPr="002F42BA" w:rsidRDefault="00792CEA" w:rsidP="00792CEA">
            <w:pPr>
              <w:suppressAutoHyphens/>
              <w:spacing w:line="276" w:lineRule="auto"/>
              <w:jc w:val="center"/>
              <w:rPr>
                <w:rFonts w:asciiTheme="majorHAnsi" w:hAnsiTheme="majorHAnsi" w:cs="Calibri"/>
                <w:b/>
                <w:color w:val="FF0000"/>
              </w:rPr>
            </w:pPr>
          </w:p>
        </w:tc>
      </w:tr>
      <w:tr w:rsidR="009944CE" w:rsidRPr="002F42BA" w14:paraId="3DE4BA46" w14:textId="77777777" w:rsidTr="009944CE">
        <w:trPr>
          <w:cantSplit/>
          <w:trHeight w:val="521"/>
          <w:jc w:val="center"/>
        </w:trPr>
        <w:tc>
          <w:tcPr>
            <w:tcW w:w="1912" w:type="pct"/>
            <w:gridSpan w:val="4"/>
            <w:shd w:val="clear" w:color="auto" w:fill="C6D9F1"/>
            <w:vAlign w:val="center"/>
          </w:tcPr>
          <w:p w14:paraId="7A4D7B63" w14:textId="77777777" w:rsidR="00480046" w:rsidRPr="002F42BA" w:rsidRDefault="00480046" w:rsidP="0088774C">
            <w:pPr>
              <w:suppressAutoHyphens/>
              <w:spacing w:line="276" w:lineRule="auto"/>
              <w:jc w:val="center"/>
              <w:rPr>
                <w:rFonts w:asciiTheme="majorHAnsi" w:hAnsiTheme="majorHAnsi" w:cs="Calibri"/>
                <w:b/>
                <w:color w:val="FF0000"/>
              </w:rPr>
            </w:pPr>
            <w:r w:rsidRPr="002F42BA">
              <w:rPr>
                <w:rFonts w:asciiTheme="majorHAnsi" w:hAnsiTheme="majorHAnsi" w:cs="Calibri"/>
                <w:b/>
                <w:sz w:val="22"/>
                <w:szCs w:val="22"/>
              </w:rPr>
              <w:t>RAZEM</w:t>
            </w:r>
          </w:p>
        </w:tc>
        <w:tc>
          <w:tcPr>
            <w:tcW w:w="714" w:type="pct"/>
            <w:gridSpan w:val="2"/>
            <w:shd w:val="clear" w:color="auto" w:fill="C6D9F1"/>
            <w:vAlign w:val="center"/>
          </w:tcPr>
          <w:p w14:paraId="09838F83" w14:textId="77777777" w:rsidR="00480046" w:rsidRPr="002F42BA" w:rsidRDefault="00480046" w:rsidP="0088774C">
            <w:pPr>
              <w:suppressAutoHyphens/>
              <w:spacing w:line="276" w:lineRule="auto"/>
              <w:jc w:val="center"/>
              <w:rPr>
                <w:rFonts w:asciiTheme="majorHAnsi" w:hAnsiTheme="majorHAnsi" w:cs="Calibri"/>
                <w:b/>
                <w:color w:val="FF0000"/>
              </w:rPr>
            </w:pPr>
          </w:p>
        </w:tc>
        <w:tc>
          <w:tcPr>
            <w:tcW w:w="648" w:type="pct"/>
            <w:gridSpan w:val="2"/>
            <w:shd w:val="clear" w:color="auto" w:fill="C6D9F1"/>
          </w:tcPr>
          <w:p w14:paraId="17254286" w14:textId="77777777" w:rsidR="00480046" w:rsidRPr="002F42BA" w:rsidRDefault="00480046" w:rsidP="0088774C">
            <w:pPr>
              <w:suppressAutoHyphens/>
              <w:spacing w:line="276" w:lineRule="auto"/>
              <w:jc w:val="center"/>
              <w:rPr>
                <w:rFonts w:asciiTheme="majorHAnsi" w:hAnsiTheme="majorHAnsi" w:cs="Calibri"/>
                <w:b/>
                <w:color w:val="FF0000"/>
              </w:rPr>
            </w:pPr>
          </w:p>
        </w:tc>
        <w:tc>
          <w:tcPr>
            <w:tcW w:w="314" w:type="pct"/>
            <w:tcBorders>
              <w:right w:val="single" w:sz="4" w:space="0" w:color="auto"/>
              <w:tl2br w:val="single" w:sz="4" w:space="0" w:color="000000"/>
              <w:tr2bl w:val="single" w:sz="4" w:space="0" w:color="000000"/>
            </w:tcBorders>
            <w:shd w:val="clear" w:color="auto" w:fill="C6D9F1"/>
            <w:vAlign w:val="center"/>
          </w:tcPr>
          <w:p w14:paraId="0B75CF6C" w14:textId="77777777" w:rsidR="00480046" w:rsidRPr="002F42BA" w:rsidRDefault="00480046" w:rsidP="0088774C">
            <w:pPr>
              <w:suppressAutoHyphens/>
              <w:spacing w:line="276" w:lineRule="auto"/>
              <w:jc w:val="center"/>
              <w:rPr>
                <w:rFonts w:asciiTheme="majorHAnsi" w:hAnsiTheme="majorHAnsi" w:cs="Calibri"/>
                <w:b/>
                <w:color w:val="FF0000"/>
              </w:rPr>
            </w:pPr>
          </w:p>
        </w:tc>
        <w:tc>
          <w:tcPr>
            <w:tcW w:w="629" w:type="pct"/>
            <w:tcBorders>
              <w:left w:val="single" w:sz="4" w:space="0" w:color="auto"/>
            </w:tcBorders>
            <w:shd w:val="clear" w:color="auto" w:fill="C6D9F1"/>
            <w:vAlign w:val="center"/>
          </w:tcPr>
          <w:p w14:paraId="41A31350" w14:textId="77777777" w:rsidR="00480046" w:rsidRPr="002F42BA" w:rsidRDefault="00480046" w:rsidP="0088774C">
            <w:pPr>
              <w:suppressAutoHyphens/>
              <w:spacing w:line="276" w:lineRule="auto"/>
              <w:jc w:val="center"/>
              <w:rPr>
                <w:rFonts w:asciiTheme="majorHAnsi" w:hAnsiTheme="majorHAnsi" w:cs="Calibri"/>
                <w:b/>
                <w:color w:val="FF0000"/>
              </w:rPr>
            </w:pPr>
          </w:p>
        </w:tc>
        <w:tc>
          <w:tcPr>
            <w:tcW w:w="783" w:type="pct"/>
            <w:shd w:val="clear" w:color="auto" w:fill="C6D9F1"/>
            <w:vAlign w:val="center"/>
          </w:tcPr>
          <w:p w14:paraId="2828BCEE" w14:textId="77777777" w:rsidR="00480046" w:rsidRPr="002F42BA" w:rsidRDefault="00480046" w:rsidP="0088774C">
            <w:pPr>
              <w:suppressAutoHyphens/>
              <w:spacing w:line="276" w:lineRule="auto"/>
              <w:jc w:val="center"/>
              <w:rPr>
                <w:rFonts w:asciiTheme="majorHAnsi" w:hAnsiTheme="majorHAnsi" w:cs="Calibri"/>
                <w:b/>
                <w:color w:val="FF0000"/>
              </w:rPr>
            </w:pPr>
          </w:p>
        </w:tc>
      </w:tr>
    </w:tbl>
    <w:p w14:paraId="0ACAD1AB" w14:textId="77777777" w:rsidR="008B1E3E" w:rsidRPr="002F42BA" w:rsidRDefault="008B1E3E" w:rsidP="0088774C">
      <w:pPr>
        <w:suppressAutoHyphens/>
        <w:spacing w:line="276" w:lineRule="auto"/>
        <w:rPr>
          <w:rFonts w:asciiTheme="majorHAnsi" w:hAnsiTheme="majorHAnsi" w:cs="Calibri"/>
          <w:i/>
          <w:iCs/>
          <w:sz w:val="22"/>
          <w:szCs w:val="22"/>
        </w:rPr>
      </w:pPr>
      <w:r w:rsidRPr="002F42BA">
        <w:rPr>
          <w:rFonts w:asciiTheme="majorHAnsi" w:hAnsiTheme="majorHAnsi" w:cs="Calibri"/>
          <w:b/>
          <w:i/>
          <w:iCs/>
          <w:sz w:val="22"/>
          <w:szCs w:val="22"/>
        </w:rPr>
        <w:lastRenderedPageBreak/>
        <w:t>Instrukcja:</w:t>
      </w:r>
    </w:p>
    <w:p w14:paraId="21DA567A" w14:textId="77777777" w:rsidR="008B1E3E" w:rsidRPr="002F42BA" w:rsidRDefault="008B1E3E" w:rsidP="0088774C">
      <w:pPr>
        <w:suppressAutoHyphens/>
        <w:spacing w:line="276" w:lineRule="auto"/>
        <w:rPr>
          <w:rFonts w:asciiTheme="majorHAnsi" w:hAnsiTheme="majorHAnsi" w:cs="Calibri"/>
          <w:i/>
          <w:iCs/>
          <w:sz w:val="22"/>
          <w:szCs w:val="22"/>
        </w:rPr>
      </w:pPr>
      <w:r w:rsidRPr="002F42BA">
        <w:rPr>
          <w:rFonts w:asciiTheme="majorHAnsi" w:hAnsiTheme="majorHAnsi" w:cs="Calibri"/>
          <w:i/>
          <w:iCs/>
          <w:sz w:val="22"/>
          <w:szCs w:val="22"/>
        </w:rPr>
        <w:t>Kolumna IV: prosimy o podanie składki  za 12 miesięcy za zamówienie podstawowe</w:t>
      </w:r>
      <w:r w:rsidR="00CD172C" w:rsidRPr="002F42BA">
        <w:rPr>
          <w:rFonts w:asciiTheme="majorHAnsi" w:hAnsiTheme="majorHAnsi" w:cs="Calibri"/>
          <w:i/>
          <w:iCs/>
          <w:sz w:val="22"/>
          <w:szCs w:val="22"/>
        </w:rPr>
        <w:t>;</w:t>
      </w:r>
    </w:p>
    <w:p w14:paraId="5034597D" w14:textId="77777777" w:rsidR="008B1E3E" w:rsidRPr="002F42BA" w:rsidRDefault="008B1E3E" w:rsidP="0088774C">
      <w:pPr>
        <w:suppressAutoHyphens/>
        <w:spacing w:line="276" w:lineRule="auto"/>
        <w:rPr>
          <w:rFonts w:asciiTheme="majorHAnsi" w:hAnsiTheme="majorHAnsi" w:cs="Calibri"/>
          <w:i/>
          <w:iCs/>
          <w:sz w:val="22"/>
          <w:szCs w:val="22"/>
        </w:rPr>
      </w:pPr>
      <w:r w:rsidRPr="002F42BA">
        <w:rPr>
          <w:rFonts w:asciiTheme="majorHAnsi" w:hAnsiTheme="majorHAnsi" w:cs="Calibri"/>
          <w:i/>
          <w:iCs/>
          <w:sz w:val="22"/>
          <w:szCs w:val="22"/>
        </w:rPr>
        <w:t xml:space="preserve">Kolumna V: prosimy o podanie składki  za </w:t>
      </w:r>
      <w:r w:rsidR="00C86DA4">
        <w:rPr>
          <w:rFonts w:asciiTheme="majorHAnsi" w:hAnsiTheme="majorHAnsi" w:cs="Calibri"/>
          <w:i/>
          <w:iCs/>
          <w:sz w:val="22"/>
          <w:szCs w:val="22"/>
        </w:rPr>
        <w:t>24</w:t>
      </w:r>
      <w:r w:rsidRPr="002F42BA">
        <w:rPr>
          <w:rFonts w:asciiTheme="majorHAnsi" w:hAnsiTheme="majorHAnsi" w:cs="Calibri"/>
          <w:i/>
          <w:iCs/>
          <w:sz w:val="22"/>
          <w:szCs w:val="22"/>
        </w:rPr>
        <w:t xml:space="preserve"> miesi</w:t>
      </w:r>
      <w:r w:rsidR="00C86DA4">
        <w:rPr>
          <w:rFonts w:asciiTheme="majorHAnsi" w:hAnsiTheme="majorHAnsi" w:cs="Calibri"/>
          <w:i/>
          <w:iCs/>
          <w:sz w:val="22"/>
          <w:szCs w:val="22"/>
        </w:rPr>
        <w:t>ące</w:t>
      </w:r>
      <w:r w:rsidRPr="002F42BA">
        <w:rPr>
          <w:rFonts w:asciiTheme="majorHAnsi" w:hAnsiTheme="majorHAnsi" w:cs="Calibri"/>
          <w:i/>
          <w:iCs/>
          <w:sz w:val="22"/>
          <w:szCs w:val="22"/>
        </w:rPr>
        <w:t xml:space="preserve">  za zamówienie podstawowe oznaczającej iloczyn kolumny IV x</w:t>
      </w:r>
      <w:r w:rsidR="00C86DA4">
        <w:rPr>
          <w:rFonts w:asciiTheme="majorHAnsi" w:hAnsiTheme="majorHAnsi" w:cs="Calibri"/>
          <w:i/>
          <w:iCs/>
          <w:sz w:val="22"/>
          <w:szCs w:val="22"/>
        </w:rPr>
        <w:t>2</w:t>
      </w:r>
      <w:r w:rsidRPr="002F42BA">
        <w:rPr>
          <w:rFonts w:asciiTheme="majorHAnsi" w:hAnsiTheme="majorHAnsi" w:cs="Calibri"/>
          <w:i/>
          <w:iCs/>
          <w:sz w:val="22"/>
          <w:szCs w:val="22"/>
        </w:rPr>
        <w:t>;</w:t>
      </w:r>
    </w:p>
    <w:p w14:paraId="035A0215" w14:textId="77777777" w:rsidR="008B1E3E" w:rsidRPr="002F42BA" w:rsidRDefault="008B1E3E" w:rsidP="0088774C">
      <w:pPr>
        <w:suppressAutoHyphens/>
        <w:spacing w:line="276" w:lineRule="auto"/>
        <w:rPr>
          <w:rFonts w:asciiTheme="majorHAnsi" w:hAnsiTheme="majorHAnsi" w:cs="Calibri"/>
          <w:i/>
          <w:iCs/>
          <w:sz w:val="22"/>
          <w:szCs w:val="22"/>
        </w:rPr>
      </w:pPr>
      <w:r w:rsidRPr="002F42BA">
        <w:rPr>
          <w:rFonts w:asciiTheme="majorHAnsi" w:hAnsiTheme="majorHAnsi" w:cs="Calibri"/>
          <w:i/>
          <w:iCs/>
          <w:sz w:val="22"/>
          <w:szCs w:val="22"/>
        </w:rPr>
        <w:t xml:space="preserve">Kolumna VII: prosimy o podanie składki za opcje – iloczyn składki za </w:t>
      </w:r>
      <w:r w:rsidR="00C86DA4">
        <w:rPr>
          <w:rFonts w:asciiTheme="majorHAnsi" w:hAnsiTheme="majorHAnsi" w:cs="Calibri"/>
          <w:i/>
          <w:iCs/>
          <w:sz w:val="22"/>
          <w:szCs w:val="22"/>
        </w:rPr>
        <w:t>24</w:t>
      </w:r>
      <w:r w:rsidRPr="002F42BA">
        <w:rPr>
          <w:rFonts w:asciiTheme="majorHAnsi" w:hAnsiTheme="majorHAnsi" w:cs="Calibri"/>
          <w:i/>
          <w:iCs/>
          <w:sz w:val="22"/>
          <w:szCs w:val="22"/>
        </w:rPr>
        <w:t xml:space="preserve"> miesi</w:t>
      </w:r>
      <w:r w:rsidR="00C86DA4">
        <w:rPr>
          <w:rFonts w:asciiTheme="majorHAnsi" w:hAnsiTheme="majorHAnsi" w:cs="Calibri"/>
          <w:i/>
          <w:iCs/>
          <w:sz w:val="22"/>
          <w:szCs w:val="22"/>
        </w:rPr>
        <w:t>ące</w:t>
      </w:r>
      <w:r w:rsidRPr="002F42BA">
        <w:rPr>
          <w:rFonts w:asciiTheme="majorHAnsi" w:hAnsiTheme="majorHAnsi" w:cs="Calibri"/>
          <w:i/>
          <w:iCs/>
          <w:sz w:val="22"/>
          <w:szCs w:val="22"/>
        </w:rPr>
        <w:t xml:space="preserve"> zamówienia podstawowego (kol. V) oraz przewidzianej wielkości opcji (kol. VI)</w:t>
      </w:r>
      <w:r w:rsidR="00CD172C" w:rsidRPr="002F42BA">
        <w:rPr>
          <w:rFonts w:asciiTheme="majorHAnsi" w:hAnsiTheme="majorHAnsi" w:cs="Calibri"/>
          <w:i/>
          <w:iCs/>
          <w:sz w:val="22"/>
          <w:szCs w:val="22"/>
        </w:rPr>
        <w:t>;</w:t>
      </w:r>
    </w:p>
    <w:p w14:paraId="2F0E81CC" w14:textId="77777777" w:rsidR="00CD172C" w:rsidRPr="002F42BA" w:rsidRDefault="008B1E3E" w:rsidP="00C86DA4">
      <w:pPr>
        <w:suppressAutoHyphens/>
        <w:spacing w:line="276" w:lineRule="auto"/>
        <w:rPr>
          <w:rFonts w:asciiTheme="majorHAnsi" w:hAnsiTheme="majorHAnsi" w:cs="Calibri"/>
          <w:sz w:val="22"/>
          <w:szCs w:val="22"/>
          <w:highlight w:val="yellow"/>
        </w:rPr>
        <w:sectPr w:rsidR="00CD172C" w:rsidRPr="002F42BA" w:rsidSect="00E37C69">
          <w:headerReference w:type="default" r:id="rId43"/>
          <w:pgSz w:w="16838" w:h="11906" w:orient="landscape"/>
          <w:pgMar w:top="1247" w:right="1134" w:bottom="1247" w:left="1418" w:header="397" w:footer="708" w:gutter="0"/>
          <w:cols w:space="708"/>
          <w:docGrid w:linePitch="360"/>
        </w:sectPr>
      </w:pPr>
      <w:r w:rsidRPr="002F42BA">
        <w:rPr>
          <w:rFonts w:asciiTheme="majorHAnsi" w:hAnsiTheme="majorHAnsi" w:cs="Calibri"/>
          <w:i/>
          <w:iCs/>
          <w:sz w:val="22"/>
          <w:szCs w:val="22"/>
        </w:rPr>
        <w:t xml:space="preserve">Kolumna VIII: prosimy o podanie sumy łącznej składki za </w:t>
      </w:r>
      <w:r w:rsidR="00C86DA4">
        <w:rPr>
          <w:rFonts w:asciiTheme="majorHAnsi" w:hAnsiTheme="majorHAnsi" w:cs="Calibri"/>
          <w:i/>
          <w:iCs/>
          <w:sz w:val="22"/>
          <w:szCs w:val="22"/>
        </w:rPr>
        <w:t>24</w:t>
      </w:r>
      <w:r w:rsidRPr="002F42BA">
        <w:rPr>
          <w:rFonts w:asciiTheme="majorHAnsi" w:hAnsiTheme="majorHAnsi" w:cs="Calibri"/>
          <w:i/>
          <w:iCs/>
          <w:sz w:val="22"/>
          <w:szCs w:val="22"/>
        </w:rPr>
        <w:t xml:space="preserve"> miesi</w:t>
      </w:r>
      <w:r w:rsidR="00C86DA4">
        <w:rPr>
          <w:rFonts w:asciiTheme="majorHAnsi" w:hAnsiTheme="majorHAnsi" w:cs="Calibri"/>
          <w:i/>
          <w:iCs/>
          <w:sz w:val="22"/>
          <w:szCs w:val="22"/>
        </w:rPr>
        <w:t>ące</w:t>
      </w:r>
      <w:r w:rsidRPr="002F42BA">
        <w:rPr>
          <w:rFonts w:asciiTheme="majorHAnsi" w:hAnsiTheme="majorHAnsi" w:cs="Calibri"/>
          <w:i/>
          <w:iCs/>
          <w:sz w:val="22"/>
          <w:szCs w:val="22"/>
        </w:rPr>
        <w:t xml:space="preserve"> zamówienia podstawowego oraz</w:t>
      </w:r>
      <w:r w:rsidR="00C86DA4">
        <w:rPr>
          <w:rFonts w:asciiTheme="majorHAnsi" w:hAnsiTheme="majorHAnsi" w:cs="Calibri"/>
          <w:i/>
          <w:iCs/>
          <w:sz w:val="22"/>
          <w:szCs w:val="22"/>
        </w:rPr>
        <w:t xml:space="preserve"> </w:t>
      </w:r>
      <w:r w:rsidRPr="002F42BA">
        <w:rPr>
          <w:rFonts w:asciiTheme="majorHAnsi" w:hAnsiTheme="majorHAnsi" w:cs="Calibri"/>
          <w:i/>
          <w:iCs/>
          <w:sz w:val="22"/>
          <w:szCs w:val="22"/>
        </w:rPr>
        <w:t xml:space="preserve"> opcji (suma kol. V oraz VII)</w:t>
      </w:r>
      <w:r w:rsidR="00CD172C" w:rsidRPr="002F42BA">
        <w:rPr>
          <w:rFonts w:asciiTheme="majorHAnsi" w:hAnsiTheme="majorHAnsi" w:cs="Calibri"/>
          <w:i/>
          <w:iCs/>
          <w:sz w:val="22"/>
          <w:szCs w:val="22"/>
        </w:rPr>
        <w:t>.</w:t>
      </w:r>
    </w:p>
    <w:p w14:paraId="5A96425A" w14:textId="77777777" w:rsidR="008B1E3E" w:rsidRPr="002F42BA" w:rsidRDefault="008B1E3E" w:rsidP="0088774C">
      <w:pPr>
        <w:suppressAutoHyphens/>
        <w:spacing w:line="276" w:lineRule="auto"/>
        <w:jc w:val="center"/>
        <w:rPr>
          <w:rFonts w:asciiTheme="majorHAnsi" w:hAnsiTheme="majorHAnsi" w:cs="Calibri"/>
          <w:i/>
          <w:iCs/>
          <w:sz w:val="22"/>
          <w:szCs w:val="22"/>
        </w:rPr>
      </w:pPr>
    </w:p>
    <w:p w14:paraId="517C6F54" w14:textId="77777777" w:rsidR="00E37C69" w:rsidRPr="002F42BA" w:rsidRDefault="00E37C69" w:rsidP="00E37C69">
      <w:pPr>
        <w:numPr>
          <w:ilvl w:val="0"/>
          <w:numId w:val="83"/>
        </w:numPr>
        <w:suppressAutoHyphens/>
        <w:spacing w:after="60" w:line="276" w:lineRule="auto"/>
        <w:jc w:val="both"/>
        <w:rPr>
          <w:rFonts w:asciiTheme="majorHAnsi" w:hAnsiTheme="majorHAnsi" w:cs="Calibri"/>
          <w:bCs/>
          <w:sz w:val="22"/>
          <w:szCs w:val="22"/>
        </w:rPr>
      </w:pPr>
      <w:r w:rsidRPr="002F42BA">
        <w:rPr>
          <w:rFonts w:asciiTheme="majorHAnsi" w:hAnsiTheme="majorHAnsi" w:cs="Calibri"/>
          <w:bCs/>
          <w:sz w:val="22"/>
          <w:szCs w:val="22"/>
        </w:rPr>
        <w:t>Wykaz stawek dla poszczególnych rodzajów ubezpieczeń – stawka roczna za ubezpieczenie mienia w systemie sum stałych</w:t>
      </w:r>
      <w:r w:rsidR="00CB0513">
        <w:rPr>
          <w:rFonts w:asciiTheme="majorHAnsi" w:hAnsiTheme="majorHAnsi" w:cs="Calibri"/>
          <w:bCs/>
          <w:sz w:val="22"/>
          <w:szCs w:val="22"/>
        </w:rPr>
        <w:t>/ NNW</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4394"/>
      </w:tblGrid>
      <w:tr w:rsidR="00E37C69" w:rsidRPr="002F42BA" w14:paraId="24F5999D" w14:textId="77777777" w:rsidTr="003E4F98">
        <w:tc>
          <w:tcPr>
            <w:tcW w:w="4252" w:type="dxa"/>
            <w:shd w:val="clear" w:color="auto" w:fill="002060"/>
            <w:vAlign w:val="center"/>
          </w:tcPr>
          <w:p w14:paraId="2DC7D44A" w14:textId="77777777" w:rsidR="00E37C69" w:rsidRPr="002F42BA" w:rsidRDefault="00E37C69" w:rsidP="003E4F98">
            <w:pPr>
              <w:widowControl w:val="0"/>
              <w:tabs>
                <w:tab w:val="left" w:pos="5812"/>
              </w:tabs>
              <w:suppressAutoHyphens/>
              <w:adjustRightInd w:val="0"/>
              <w:spacing w:line="276" w:lineRule="auto"/>
              <w:jc w:val="center"/>
              <w:textAlignment w:val="baseline"/>
              <w:rPr>
                <w:rFonts w:asciiTheme="majorHAnsi" w:hAnsiTheme="majorHAnsi" w:cs="Calibri"/>
                <w:b/>
              </w:rPr>
            </w:pPr>
            <w:r w:rsidRPr="002F42BA">
              <w:rPr>
                <w:rFonts w:asciiTheme="majorHAnsi" w:hAnsiTheme="majorHAnsi" w:cs="Calibri"/>
                <w:b/>
                <w:sz w:val="22"/>
                <w:szCs w:val="22"/>
              </w:rPr>
              <w:t>Rodzaje ubezpieczeń</w:t>
            </w:r>
          </w:p>
        </w:tc>
        <w:tc>
          <w:tcPr>
            <w:tcW w:w="4394" w:type="dxa"/>
            <w:shd w:val="clear" w:color="auto" w:fill="002060"/>
            <w:vAlign w:val="center"/>
          </w:tcPr>
          <w:p w14:paraId="6627EE80" w14:textId="77777777" w:rsidR="00E37C69" w:rsidRPr="002F42BA" w:rsidRDefault="00E37C69" w:rsidP="003E4F98">
            <w:pPr>
              <w:widowControl w:val="0"/>
              <w:tabs>
                <w:tab w:val="left" w:pos="5812"/>
              </w:tabs>
              <w:suppressAutoHyphens/>
              <w:adjustRightInd w:val="0"/>
              <w:spacing w:line="276" w:lineRule="auto"/>
              <w:jc w:val="center"/>
              <w:textAlignment w:val="baseline"/>
              <w:rPr>
                <w:rFonts w:asciiTheme="majorHAnsi" w:hAnsiTheme="majorHAnsi" w:cs="Calibri"/>
                <w:b/>
              </w:rPr>
            </w:pPr>
            <w:r w:rsidRPr="002F42BA">
              <w:rPr>
                <w:rFonts w:asciiTheme="majorHAnsi" w:hAnsiTheme="majorHAnsi" w:cs="Calibri"/>
                <w:b/>
                <w:sz w:val="22"/>
                <w:szCs w:val="22"/>
              </w:rPr>
              <w:t xml:space="preserve">Stawka </w:t>
            </w:r>
          </w:p>
        </w:tc>
      </w:tr>
      <w:tr w:rsidR="00E37C69" w:rsidRPr="002F42BA" w14:paraId="3FE3B52E" w14:textId="77777777" w:rsidTr="003E4F98">
        <w:tc>
          <w:tcPr>
            <w:tcW w:w="4252" w:type="dxa"/>
          </w:tcPr>
          <w:p w14:paraId="7D12F233" w14:textId="77777777" w:rsidR="00E37C69" w:rsidRPr="002F42BA" w:rsidRDefault="00E37C69" w:rsidP="003E4F98">
            <w:pPr>
              <w:widowControl w:val="0"/>
              <w:tabs>
                <w:tab w:val="left" w:pos="5812"/>
              </w:tabs>
              <w:suppressAutoHyphens/>
              <w:adjustRightInd w:val="0"/>
              <w:spacing w:line="276" w:lineRule="auto"/>
              <w:jc w:val="both"/>
              <w:textAlignment w:val="baseline"/>
              <w:rPr>
                <w:rFonts w:asciiTheme="majorHAnsi" w:hAnsiTheme="majorHAnsi" w:cs="Calibri"/>
              </w:rPr>
            </w:pPr>
            <w:r w:rsidRPr="002F42BA">
              <w:rPr>
                <w:rFonts w:asciiTheme="majorHAnsi" w:hAnsiTheme="majorHAnsi" w:cs="Calibri"/>
                <w:sz w:val="22"/>
                <w:szCs w:val="22"/>
              </w:rPr>
              <w:t xml:space="preserve">Ubezpieczenie mienia od </w:t>
            </w:r>
            <w:r>
              <w:rPr>
                <w:rFonts w:asciiTheme="majorHAnsi" w:hAnsiTheme="majorHAnsi" w:cs="Calibri"/>
                <w:sz w:val="22"/>
                <w:szCs w:val="22"/>
              </w:rPr>
              <w:t>ognia i innych zdarzeń losowych</w:t>
            </w:r>
          </w:p>
        </w:tc>
        <w:tc>
          <w:tcPr>
            <w:tcW w:w="4394" w:type="dxa"/>
            <w:vAlign w:val="center"/>
          </w:tcPr>
          <w:p w14:paraId="5AE28A62" w14:textId="77777777" w:rsidR="00E37C69" w:rsidRPr="002F42BA" w:rsidRDefault="00E37C69" w:rsidP="003E4F98">
            <w:pPr>
              <w:widowControl w:val="0"/>
              <w:tabs>
                <w:tab w:val="left" w:pos="5812"/>
              </w:tabs>
              <w:suppressAutoHyphens/>
              <w:adjustRightInd w:val="0"/>
              <w:spacing w:line="276" w:lineRule="auto"/>
              <w:jc w:val="center"/>
              <w:textAlignment w:val="baseline"/>
              <w:rPr>
                <w:rFonts w:asciiTheme="majorHAnsi" w:hAnsiTheme="majorHAnsi" w:cs="Calibri"/>
              </w:rPr>
            </w:pPr>
          </w:p>
        </w:tc>
      </w:tr>
      <w:tr w:rsidR="00E37C69" w:rsidRPr="002F42BA" w14:paraId="3A73972B" w14:textId="77777777" w:rsidTr="003E4F98">
        <w:tc>
          <w:tcPr>
            <w:tcW w:w="4252" w:type="dxa"/>
          </w:tcPr>
          <w:p w14:paraId="1DAA8EEA" w14:textId="77777777" w:rsidR="00E37C69" w:rsidRPr="002F42BA" w:rsidRDefault="00E37C69" w:rsidP="003E4F98">
            <w:pPr>
              <w:widowControl w:val="0"/>
              <w:tabs>
                <w:tab w:val="left" w:pos="5812"/>
              </w:tabs>
              <w:suppressAutoHyphens/>
              <w:adjustRightInd w:val="0"/>
              <w:spacing w:line="276" w:lineRule="auto"/>
              <w:jc w:val="both"/>
              <w:textAlignment w:val="baseline"/>
              <w:rPr>
                <w:rFonts w:asciiTheme="majorHAnsi" w:hAnsiTheme="majorHAnsi" w:cs="Calibri"/>
              </w:rPr>
            </w:pPr>
            <w:r w:rsidRPr="002F42BA">
              <w:rPr>
                <w:rFonts w:asciiTheme="majorHAnsi" w:hAnsiTheme="majorHAnsi" w:cs="Calibri"/>
                <w:sz w:val="22"/>
                <w:szCs w:val="22"/>
              </w:rPr>
              <w:t>Ubezpieczenie sprzętu elektronicznego od wszystkich ryzyk</w:t>
            </w:r>
          </w:p>
        </w:tc>
        <w:tc>
          <w:tcPr>
            <w:tcW w:w="4394" w:type="dxa"/>
            <w:vAlign w:val="center"/>
          </w:tcPr>
          <w:p w14:paraId="33395B62" w14:textId="77777777" w:rsidR="00E37C69" w:rsidRPr="002F42BA" w:rsidRDefault="00E37C69" w:rsidP="003E4F98">
            <w:pPr>
              <w:widowControl w:val="0"/>
              <w:tabs>
                <w:tab w:val="left" w:pos="5812"/>
              </w:tabs>
              <w:suppressAutoHyphens/>
              <w:adjustRightInd w:val="0"/>
              <w:spacing w:line="276" w:lineRule="auto"/>
              <w:jc w:val="center"/>
              <w:textAlignment w:val="baseline"/>
              <w:rPr>
                <w:rFonts w:asciiTheme="majorHAnsi" w:hAnsiTheme="majorHAnsi" w:cs="Calibri"/>
              </w:rPr>
            </w:pPr>
          </w:p>
        </w:tc>
      </w:tr>
      <w:tr w:rsidR="00E37C69" w:rsidRPr="002F42BA" w14:paraId="02992A5D" w14:textId="77777777" w:rsidTr="003E4F98">
        <w:tc>
          <w:tcPr>
            <w:tcW w:w="4252" w:type="dxa"/>
          </w:tcPr>
          <w:p w14:paraId="7F7B1AEB" w14:textId="77777777" w:rsidR="00E37C69" w:rsidRPr="002F42BA" w:rsidRDefault="00E37C69" w:rsidP="003E4F98">
            <w:pPr>
              <w:widowControl w:val="0"/>
              <w:tabs>
                <w:tab w:val="left" w:pos="5812"/>
              </w:tabs>
              <w:suppressAutoHyphens/>
              <w:adjustRightInd w:val="0"/>
              <w:spacing w:line="276" w:lineRule="auto"/>
              <w:jc w:val="both"/>
              <w:textAlignment w:val="baseline"/>
              <w:rPr>
                <w:rFonts w:asciiTheme="majorHAnsi" w:hAnsiTheme="majorHAnsi" w:cs="Calibri"/>
                <w:sz w:val="22"/>
                <w:szCs w:val="22"/>
              </w:rPr>
            </w:pPr>
            <w:r>
              <w:rPr>
                <w:rFonts w:asciiTheme="majorHAnsi" w:hAnsiTheme="majorHAnsi" w:cs="Calibri"/>
                <w:sz w:val="22"/>
                <w:szCs w:val="22"/>
              </w:rPr>
              <w:t>Ubezpieczenie następstw nieszczęśliwych wypadków</w:t>
            </w:r>
          </w:p>
        </w:tc>
        <w:tc>
          <w:tcPr>
            <w:tcW w:w="4394" w:type="dxa"/>
            <w:vAlign w:val="center"/>
          </w:tcPr>
          <w:p w14:paraId="30C4A275" w14:textId="77777777" w:rsidR="00E37C69" w:rsidRPr="002F42BA" w:rsidRDefault="00E37C69" w:rsidP="003E4F98">
            <w:pPr>
              <w:widowControl w:val="0"/>
              <w:tabs>
                <w:tab w:val="left" w:pos="5812"/>
              </w:tabs>
              <w:suppressAutoHyphens/>
              <w:adjustRightInd w:val="0"/>
              <w:spacing w:line="276" w:lineRule="auto"/>
              <w:jc w:val="center"/>
              <w:textAlignment w:val="baseline"/>
              <w:rPr>
                <w:rFonts w:asciiTheme="majorHAnsi" w:hAnsiTheme="majorHAnsi" w:cs="Calibri"/>
              </w:rPr>
            </w:pPr>
          </w:p>
        </w:tc>
      </w:tr>
    </w:tbl>
    <w:p w14:paraId="48FAECAE" w14:textId="77777777" w:rsidR="00E37C69" w:rsidRPr="002F42BA" w:rsidRDefault="00E37C69" w:rsidP="00E37C69">
      <w:pPr>
        <w:suppressAutoHyphens/>
        <w:spacing w:line="276" w:lineRule="auto"/>
        <w:jc w:val="both"/>
        <w:rPr>
          <w:rFonts w:asciiTheme="majorHAnsi" w:hAnsiTheme="majorHAnsi" w:cs="Calibri"/>
          <w:i/>
          <w:iCs/>
          <w:sz w:val="22"/>
          <w:szCs w:val="22"/>
        </w:rPr>
      </w:pPr>
      <w:r w:rsidRPr="002F42BA">
        <w:rPr>
          <w:rFonts w:asciiTheme="majorHAnsi" w:hAnsiTheme="majorHAnsi" w:cs="Calibri"/>
          <w:i/>
          <w:iCs/>
          <w:sz w:val="22"/>
          <w:szCs w:val="22"/>
        </w:rPr>
        <w:t>Uwaga! Dla każdego rodzaju mienia możliwość zastosowania kilku stawek w zależności od uregulowań OWU Wykonawcy lub taryfikacji składek przez Wykonawcę – powyższy wzór może być modyfikowany.</w:t>
      </w:r>
    </w:p>
    <w:p w14:paraId="5D56A036" w14:textId="77777777" w:rsidR="006E361A" w:rsidRPr="002F42BA" w:rsidRDefault="006E361A" w:rsidP="006E361A">
      <w:pPr>
        <w:pStyle w:val="Akapitzlist"/>
        <w:suppressAutoHyphens/>
        <w:spacing w:after="60" w:line="276" w:lineRule="auto"/>
        <w:ind w:left="397"/>
        <w:jc w:val="both"/>
        <w:rPr>
          <w:rFonts w:asciiTheme="majorHAnsi" w:hAnsiTheme="majorHAnsi" w:cs="Calibri"/>
          <w:bCs/>
          <w:sz w:val="22"/>
          <w:szCs w:val="22"/>
        </w:rPr>
      </w:pPr>
    </w:p>
    <w:p w14:paraId="5F4D0FA8" w14:textId="77777777" w:rsidR="00E93A1D" w:rsidRDefault="00E93A1D" w:rsidP="00B523C4">
      <w:pPr>
        <w:pStyle w:val="Akapitzlist"/>
        <w:numPr>
          <w:ilvl w:val="0"/>
          <w:numId w:val="83"/>
        </w:numPr>
        <w:suppressAutoHyphens/>
        <w:spacing w:after="60" w:line="276" w:lineRule="auto"/>
        <w:jc w:val="both"/>
        <w:rPr>
          <w:rFonts w:asciiTheme="majorHAnsi" w:hAnsiTheme="majorHAnsi" w:cs="Calibri"/>
          <w:bCs/>
          <w:sz w:val="22"/>
          <w:szCs w:val="22"/>
        </w:rPr>
      </w:pPr>
      <w:r w:rsidRPr="002F42BA">
        <w:rPr>
          <w:rFonts w:asciiTheme="majorHAnsi" w:hAnsiTheme="majorHAnsi" w:cs="Calibri"/>
          <w:bCs/>
          <w:sz w:val="22"/>
          <w:szCs w:val="22"/>
        </w:rPr>
        <w:t xml:space="preserve">Oświadczamy, że ceny jednostkowe podane w Szczegółowym Formularzu cenowym  uwzględniają wszystkie elementy cenotwórcze, w szczególności wszystkie koszty i </w:t>
      </w:r>
      <w:r w:rsidR="007C0577" w:rsidRPr="002F42BA">
        <w:rPr>
          <w:rFonts w:asciiTheme="majorHAnsi" w:hAnsiTheme="majorHAnsi" w:cs="Calibri"/>
          <w:bCs/>
          <w:sz w:val="22"/>
          <w:szCs w:val="22"/>
        </w:rPr>
        <w:t> </w:t>
      </w:r>
      <w:r w:rsidRPr="002F42BA">
        <w:rPr>
          <w:rFonts w:asciiTheme="majorHAnsi" w:hAnsiTheme="majorHAnsi" w:cs="Calibri"/>
          <w:bCs/>
          <w:sz w:val="22"/>
          <w:szCs w:val="22"/>
        </w:rPr>
        <w:t xml:space="preserve">wymagania Zamawiającego odnoszące się do przedmiotu zamówienia opisanego w SWZ i </w:t>
      </w:r>
      <w:r w:rsidR="007C0577" w:rsidRPr="002F42BA">
        <w:rPr>
          <w:rFonts w:asciiTheme="majorHAnsi" w:hAnsiTheme="majorHAnsi" w:cs="Calibri"/>
          <w:bCs/>
          <w:sz w:val="22"/>
          <w:szCs w:val="22"/>
        </w:rPr>
        <w:t> </w:t>
      </w:r>
      <w:r w:rsidRPr="002F42BA">
        <w:rPr>
          <w:rFonts w:asciiTheme="majorHAnsi" w:hAnsiTheme="majorHAnsi" w:cs="Calibri"/>
          <w:bCs/>
          <w:sz w:val="22"/>
          <w:szCs w:val="22"/>
        </w:rPr>
        <w:t>konieczne dla</w:t>
      </w:r>
      <w:r w:rsidR="00F01106" w:rsidRPr="002F42BA">
        <w:rPr>
          <w:rFonts w:asciiTheme="majorHAnsi" w:hAnsiTheme="majorHAnsi" w:cs="Calibri"/>
          <w:bCs/>
          <w:sz w:val="22"/>
          <w:szCs w:val="22"/>
        </w:rPr>
        <w:t> </w:t>
      </w:r>
      <w:r w:rsidRPr="002F42BA">
        <w:rPr>
          <w:rFonts w:asciiTheme="majorHAnsi" w:hAnsiTheme="majorHAnsi" w:cs="Calibri"/>
          <w:bCs/>
          <w:sz w:val="22"/>
          <w:szCs w:val="22"/>
        </w:rPr>
        <w:t>prawidłowej jego realizacji.</w:t>
      </w:r>
    </w:p>
    <w:p w14:paraId="2A5E8A48" w14:textId="77777777" w:rsidR="007E43CA" w:rsidRPr="0084260D" w:rsidRDefault="007E43CA" w:rsidP="007E43CA">
      <w:pPr>
        <w:numPr>
          <w:ilvl w:val="0"/>
          <w:numId w:val="83"/>
        </w:numPr>
        <w:suppressAutoHyphens/>
        <w:spacing w:after="60" w:line="276" w:lineRule="auto"/>
        <w:jc w:val="both"/>
        <w:rPr>
          <w:rFonts w:asciiTheme="majorHAnsi" w:hAnsiTheme="majorHAnsi" w:cs="Calibri"/>
          <w:b/>
          <w:sz w:val="22"/>
          <w:szCs w:val="22"/>
        </w:rPr>
      </w:pPr>
      <w:r w:rsidRPr="0084260D">
        <w:rPr>
          <w:rFonts w:asciiTheme="majorHAnsi" w:hAnsiTheme="majorHAnsi" w:cs="Calibri"/>
          <w:b/>
          <w:sz w:val="22"/>
          <w:szCs w:val="22"/>
        </w:rPr>
        <w:t xml:space="preserve">Przyjmujemy fakultatywne warunki ubezpieczenia - </w:t>
      </w:r>
      <w:r>
        <w:rPr>
          <w:rFonts w:asciiTheme="majorHAnsi" w:hAnsiTheme="majorHAnsi" w:cs="Calibri"/>
          <w:b/>
          <w:sz w:val="22"/>
          <w:szCs w:val="22"/>
        </w:rPr>
        <w:t>15</w:t>
      </w:r>
      <w:r w:rsidRPr="0084260D">
        <w:rPr>
          <w:rFonts w:asciiTheme="majorHAnsi" w:hAnsiTheme="majorHAnsi" w:cs="Calibri"/>
          <w:b/>
          <w:sz w:val="22"/>
          <w:szCs w:val="22"/>
        </w:rPr>
        <w:t>% z podkryteriami:</w:t>
      </w:r>
    </w:p>
    <w:tbl>
      <w:tblPr>
        <w:tblW w:w="9431" w:type="dxa"/>
        <w:tblInd w:w="93" w:type="dxa"/>
        <w:tblCellMar>
          <w:left w:w="70" w:type="dxa"/>
          <w:right w:w="70" w:type="dxa"/>
        </w:tblCellMar>
        <w:tblLook w:val="04A0" w:firstRow="1" w:lastRow="0" w:firstColumn="1" w:lastColumn="0" w:noHBand="0" w:noVBand="1"/>
      </w:tblPr>
      <w:tblGrid>
        <w:gridCol w:w="686"/>
        <w:gridCol w:w="6804"/>
        <w:gridCol w:w="960"/>
        <w:gridCol w:w="962"/>
        <w:gridCol w:w="19"/>
      </w:tblGrid>
      <w:tr w:rsidR="007E43CA" w:rsidRPr="0084260D" w14:paraId="78997604" w14:textId="77777777" w:rsidTr="003E4F98">
        <w:trPr>
          <w:trHeight w:val="288"/>
        </w:trPr>
        <w:tc>
          <w:tcPr>
            <w:tcW w:w="9431" w:type="dxa"/>
            <w:gridSpan w:val="5"/>
            <w:tcBorders>
              <w:top w:val="double" w:sz="6" w:space="0" w:color="auto"/>
              <w:left w:val="double" w:sz="6" w:space="0" w:color="auto"/>
              <w:bottom w:val="double" w:sz="6" w:space="0" w:color="auto"/>
              <w:right w:val="double" w:sz="6" w:space="0" w:color="000000"/>
            </w:tcBorders>
            <w:shd w:val="clear" w:color="000000" w:fill="002060"/>
            <w:vAlign w:val="center"/>
            <w:hideMark/>
          </w:tcPr>
          <w:p w14:paraId="07EBB55D" w14:textId="77777777" w:rsidR="007E43CA" w:rsidRPr="0084260D" w:rsidRDefault="007E43CA" w:rsidP="003E4F98">
            <w:pPr>
              <w:jc w:val="center"/>
              <w:rPr>
                <w:rFonts w:asciiTheme="majorHAnsi" w:hAnsiTheme="majorHAnsi" w:cs="Calibri"/>
                <w:b/>
                <w:bCs/>
                <w:color w:val="FFFFFF"/>
                <w:sz w:val="22"/>
                <w:szCs w:val="22"/>
                <w:u w:val="single"/>
              </w:rPr>
            </w:pPr>
            <w:r w:rsidRPr="0084260D">
              <w:rPr>
                <w:rFonts w:asciiTheme="majorHAnsi" w:hAnsiTheme="majorHAnsi" w:cs="Arial"/>
                <w:b/>
                <w:bCs/>
                <w:color w:val="FFFFFF"/>
                <w:sz w:val="22"/>
                <w:szCs w:val="22"/>
                <w:u w:val="single"/>
              </w:rPr>
              <w:t xml:space="preserve">A. Ubezpieczenie mienia od ognia i innych zdarzeń losowych – waga (znaczenie): 8%. </w:t>
            </w:r>
          </w:p>
        </w:tc>
      </w:tr>
      <w:tr w:rsidR="007E43CA" w:rsidRPr="0084260D" w14:paraId="5B86FBCD" w14:textId="77777777" w:rsidTr="003E4F98">
        <w:trPr>
          <w:gridAfter w:val="1"/>
          <w:wAfter w:w="19" w:type="dxa"/>
          <w:trHeight w:val="564"/>
        </w:trPr>
        <w:tc>
          <w:tcPr>
            <w:tcW w:w="686" w:type="dxa"/>
            <w:tcBorders>
              <w:top w:val="nil"/>
              <w:left w:val="double" w:sz="6" w:space="0" w:color="auto"/>
              <w:bottom w:val="single" w:sz="4" w:space="0" w:color="auto"/>
              <w:right w:val="single" w:sz="4" w:space="0" w:color="auto"/>
            </w:tcBorders>
            <w:shd w:val="clear" w:color="000000" w:fill="002060"/>
            <w:vAlign w:val="center"/>
            <w:hideMark/>
          </w:tcPr>
          <w:p w14:paraId="3251715D" w14:textId="77777777" w:rsidR="007E43CA" w:rsidRPr="0084260D" w:rsidRDefault="007E43CA" w:rsidP="003E4F98">
            <w:pPr>
              <w:jc w:val="center"/>
              <w:rPr>
                <w:rFonts w:asciiTheme="majorHAnsi" w:hAnsiTheme="majorHAnsi" w:cs="Calibri"/>
                <w:b/>
                <w:bCs/>
                <w:color w:val="FFFFFF"/>
                <w:sz w:val="22"/>
                <w:szCs w:val="22"/>
              </w:rPr>
            </w:pPr>
            <w:r w:rsidRPr="0084260D">
              <w:rPr>
                <w:rFonts w:asciiTheme="majorHAnsi" w:hAnsiTheme="majorHAnsi" w:cs="Calibri"/>
                <w:b/>
                <w:bCs/>
                <w:color w:val="FFFFFF"/>
                <w:sz w:val="22"/>
                <w:szCs w:val="22"/>
              </w:rPr>
              <w:t>Lp.</w:t>
            </w:r>
          </w:p>
        </w:tc>
        <w:tc>
          <w:tcPr>
            <w:tcW w:w="6804" w:type="dxa"/>
            <w:tcBorders>
              <w:top w:val="nil"/>
              <w:left w:val="nil"/>
              <w:bottom w:val="single" w:sz="4" w:space="0" w:color="auto"/>
              <w:right w:val="single" w:sz="4" w:space="0" w:color="auto"/>
            </w:tcBorders>
            <w:shd w:val="clear" w:color="000000" w:fill="002060"/>
            <w:vAlign w:val="center"/>
            <w:hideMark/>
          </w:tcPr>
          <w:p w14:paraId="7976C4A3" w14:textId="77777777" w:rsidR="007E43CA" w:rsidRPr="0084260D" w:rsidRDefault="007E43CA" w:rsidP="003E4F98">
            <w:pPr>
              <w:jc w:val="center"/>
              <w:rPr>
                <w:rFonts w:asciiTheme="majorHAnsi" w:hAnsiTheme="majorHAnsi" w:cs="Calibri"/>
                <w:b/>
                <w:bCs/>
                <w:color w:val="FFFFFF"/>
                <w:sz w:val="22"/>
                <w:szCs w:val="22"/>
              </w:rPr>
            </w:pPr>
            <w:r w:rsidRPr="0084260D">
              <w:rPr>
                <w:rFonts w:asciiTheme="majorHAnsi" w:hAnsiTheme="majorHAnsi" w:cs="Calibri"/>
                <w:b/>
                <w:bCs/>
                <w:color w:val="FFFFFF"/>
                <w:sz w:val="22"/>
                <w:szCs w:val="22"/>
              </w:rPr>
              <w:t>Warunek fakultatywny ubezpieczenia</w:t>
            </w:r>
          </w:p>
        </w:tc>
        <w:tc>
          <w:tcPr>
            <w:tcW w:w="960" w:type="dxa"/>
            <w:tcBorders>
              <w:top w:val="nil"/>
              <w:left w:val="nil"/>
              <w:bottom w:val="single" w:sz="4" w:space="0" w:color="auto"/>
              <w:right w:val="single" w:sz="4" w:space="0" w:color="auto"/>
            </w:tcBorders>
            <w:shd w:val="clear" w:color="000000" w:fill="002060"/>
            <w:vAlign w:val="center"/>
            <w:hideMark/>
          </w:tcPr>
          <w:p w14:paraId="5C62A8D5" w14:textId="77777777" w:rsidR="007E43CA" w:rsidRPr="0084260D" w:rsidRDefault="007E43CA" w:rsidP="003E4F98">
            <w:pPr>
              <w:jc w:val="center"/>
              <w:rPr>
                <w:rFonts w:asciiTheme="majorHAnsi" w:hAnsiTheme="majorHAnsi" w:cs="Calibri"/>
                <w:b/>
                <w:bCs/>
                <w:color w:val="FFFFFF"/>
                <w:sz w:val="22"/>
                <w:szCs w:val="22"/>
              </w:rPr>
            </w:pPr>
            <w:r w:rsidRPr="0084260D">
              <w:rPr>
                <w:rFonts w:asciiTheme="majorHAnsi" w:hAnsiTheme="majorHAnsi" w:cs="Calibri"/>
                <w:b/>
                <w:bCs/>
                <w:color w:val="FFFFFF"/>
                <w:sz w:val="22"/>
                <w:szCs w:val="22"/>
              </w:rPr>
              <w:t>Liczba pkt.</w:t>
            </w:r>
          </w:p>
        </w:tc>
        <w:tc>
          <w:tcPr>
            <w:tcW w:w="962" w:type="dxa"/>
            <w:tcBorders>
              <w:top w:val="nil"/>
              <w:left w:val="nil"/>
              <w:bottom w:val="single" w:sz="4" w:space="0" w:color="auto"/>
              <w:right w:val="double" w:sz="6" w:space="0" w:color="auto"/>
            </w:tcBorders>
            <w:shd w:val="clear" w:color="000000" w:fill="002060"/>
            <w:vAlign w:val="center"/>
            <w:hideMark/>
          </w:tcPr>
          <w:p w14:paraId="4FF3EAE4" w14:textId="77777777" w:rsidR="007E43CA" w:rsidRPr="0084260D" w:rsidRDefault="007E43CA" w:rsidP="003E4F98">
            <w:pPr>
              <w:jc w:val="center"/>
              <w:rPr>
                <w:rFonts w:asciiTheme="majorHAnsi" w:hAnsiTheme="majorHAnsi" w:cs="Calibri"/>
                <w:b/>
                <w:bCs/>
                <w:color w:val="FFFFFF"/>
                <w:sz w:val="22"/>
                <w:szCs w:val="22"/>
              </w:rPr>
            </w:pPr>
            <w:r w:rsidRPr="0084260D">
              <w:rPr>
                <w:rFonts w:asciiTheme="majorHAnsi" w:hAnsiTheme="majorHAnsi" w:cs="Calibri"/>
                <w:b/>
                <w:bCs/>
                <w:color w:val="FFFFFF"/>
                <w:sz w:val="22"/>
                <w:szCs w:val="22"/>
              </w:rPr>
              <w:t>Wybór#</w:t>
            </w:r>
          </w:p>
        </w:tc>
      </w:tr>
      <w:tr w:rsidR="00AB4F78" w:rsidRPr="0084260D" w14:paraId="3390CFE1" w14:textId="77777777" w:rsidTr="00AB4F78">
        <w:trPr>
          <w:gridAfter w:val="1"/>
          <w:wAfter w:w="19" w:type="dxa"/>
          <w:cantSplit/>
          <w:trHeight w:hRule="exact" w:val="895"/>
        </w:trPr>
        <w:tc>
          <w:tcPr>
            <w:tcW w:w="686" w:type="dxa"/>
            <w:vMerge w:val="restart"/>
            <w:tcBorders>
              <w:top w:val="nil"/>
              <w:left w:val="double" w:sz="6" w:space="0" w:color="auto"/>
              <w:bottom w:val="double" w:sz="6" w:space="0" w:color="000000"/>
              <w:right w:val="single" w:sz="4" w:space="0" w:color="auto"/>
            </w:tcBorders>
            <w:shd w:val="clear" w:color="auto" w:fill="auto"/>
            <w:vAlign w:val="center"/>
            <w:hideMark/>
          </w:tcPr>
          <w:p w14:paraId="6476D28B"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A.1.</w:t>
            </w:r>
          </w:p>
        </w:tc>
        <w:tc>
          <w:tcPr>
            <w:tcW w:w="6804" w:type="dxa"/>
            <w:tcBorders>
              <w:top w:val="nil"/>
              <w:left w:val="nil"/>
              <w:bottom w:val="single" w:sz="4" w:space="0" w:color="auto"/>
              <w:right w:val="single" w:sz="4" w:space="0" w:color="auto"/>
            </w:tcBorders>
            <w:shd w:val="clear" w:color="auto" w:fill="auto"/>
            <w:vAlign w:val="center"/>
          </w:tcPr>
          <w:p w14:paraId="3D780DFD" w14:textId="77777777" w:rsidR="00AB4F78" w:rsidRPr="0084260D" w:rsidRDefault="00AB4F78" w:rsidP="00AB4F78">
            <w:pPr>
              <w:suppressAutoHyphens/>
              <w:jc w:val="both"/>
              <w:rPr>
                <w:rFonts w:asciiTheme="majorHAnsi" w:hAnsiTheme="majorHAnsi" w:cs="Calibri"/>
                <w:color w:val="000000"/>
                <w:sz w:val="22"/>
                <w:szCs w:val="22"/>
              </w:rPr>
            </w:pPr>
            <w:r w:rsidRPr="0084260D">
              <w:rPr>
                <w:rFonts w:asciiTheme="majorHAnsi" w:hAnsiTheme="majorHAnsi" w:cs="Calibri"/>
                <w:b/>
                <w:bCs/>
                <w:color w:val="000000"/>
                <w:sz w:val="22"/>
                <w:szCs w:val="22"/>
              </w:rPr>
              <w:t xml:space="preserve">Dewastacja </w:t>
            </w:r>
            <w:r w:rsidRPr="0084260D">
              <w:rPr>
                <w:rFonts w:asciiTheme="majorHAnsi" w:hAnsiTheme="majorHAnsi" w:cs="Calibri"/>
                <w:color w:val="000000"/>
                <w:sz w:val="22"/>
                <w:szCs w:val="22"/>
              </w:rPr>
              <w:t xml:space="preserve">zwiększenie limitu odpowiedzialności do </w:t>
            </w:r>
            <w:r w:rsidR="00D32610">
              <w:rPr>
                <w:rFonts w:asciiTheme="majorHAnsi" w:hAnsiTheme="majorHAnsi" w:cs="Calibri"/>
                <w:color w:val="000000"/>
                <w:sz w:val="22"/>
                <w:szCs w:val="22"/>
              </w:rPr>
              <w:t>1</w:t>
            </w:r>
            <w:r w:rsidRPr="0084260D">
              <w:rPr>
                <w:rFonts w:asciiTheme="majorHAnsi" w:hAnsiTheme="majorHAnsi" w:cs="Calibri"/>
                <w:color w:val="000000"/>
                <w:sz w:val="22"/>
                <w:szCs w:val="22"/>
              </w:rPr>
              <w:t>00 000 zł;</w:t>
            </w:r>
            <w:r w:rsidRPr="0084260D">
              <w:rPr>
                <w:rFonts w:asciiTheme="majorHAnsi" w:hAnsiTheme="majorHAnsi" w:cs="Calibri"/>
                <w:color w:val="000000"/>
                <w:sz w:val="22"/>
                <w:szCs w:val="22"/>
              </w:rPr>
              <w:br/>
            </w:r>
            <w:r w:rsidRPr="0084260D">
              <w:rPr>
                <w:rFonts w:asciiTheme="majorHAnsi" w:hAnsiTheme="majorHAnsi" w:cs="Calibri"/>
                <w:b/>
                <w:bCs/>
                <w:color w:val="000000"/>
                <w:sz w:val="22"/>
                <w:szCs w:val="22"/>
              </w:rPr>
              <w:t xml:space="preserve">Graffiti </w:t>
            </w:r>
            <w:r w:rsidRPr="0084260D">
              <w:rPr>
                <w:rFonts w:asciiTheme="majorHAnsi" w:hAnsiTheme="majorHAnsi" w:cs="Calibri"/>
                <w:color w:val="000000"/>
                <w:sz w:val="22"/>
                <w:szCs w:val="22"/>
              </w:rPr>
              <w:t xml:space="preserve">zwiększenie limitu odpowiedzialności do </w:t>
            </w:r>
            <w:r w:rsidR="00D32610">
              <w:rPr>
                <w:rFonts w:asciiTheme="majorHAnsi" w:hAnsiTheme="majorHAnsi" w:cs="Calibri"/>
                <w:color w:val="000000"/>
                <w:sz w:val="22"/>
                <w:szCs w:val="22"/>
              </w:rPr>
              <w:t>3</w:t>
            </w:r>
            <w:r w:rsidRPr="0084260D">
              <w:rPr>
                <w:rFonts w:asciiTheme="majorHAnsi" w:hAnsiTheme="majorHAnsi" w:cs="Calibri"/>
                <w:color w:val="000000"/>
                <w:sz w:val="22"/>
                <w:szCs w:val="22"/>
              </w:rPr>
              <w:t xml:space="preserve">0 000 zł </w:t>
            </w:r>
          </w:p>
        </w:tc>
        <w:tc>
          <w:tcPr>
            <w:tcW w:w="960" w:type="dxa"/>
            <w:tcBorders>
              <w:top w:val="nil"/>
              <w:left w:val="nil"/>
              <w:bottom w:val="single" w:sz="4" w:space="0" w:color="auto"/>
              <w:right w:val="single" w:sz="4" w:space="0" w:color="auto"/>
            </w:tcBorders>
            <w:shd w:val="clear" w:color="auto" w:fill="auto"/>
            <w:vAlign w:val="center"/>
            <w:hideMark/>
          </w:tcPr>
          <w:p w14:paraId="41BD878A"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10</w:t>
            </w:r>
          </w:p>
        </w:tc>
        <w:tc>
          <w:tcPr>
            <w:tcW w:w="962" w:type="dxa"/>
            <w:tcBorders>
              <w:top w:val="nil"/>
              <w:left w:val="nil"/>
              <w:bottom w:val="single" w:sz="4" w:space="0" w:color="auto"/>
              <w:right w:val="double" w:sz="6" w:space="0" w:color="auto"/>
            </w:tcBorders>
            <w:shd w:val="clear" w:color="auto" w:fill="auto"/>
            <w:vAlign w:val="center"/>
            <w:hideMark/>
          </w:tcPr>
          <w:p w14:paraId="1F0590CD"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AB4F78" w:rsidRPr="0084260D" w14:paraId="10CBEE16" w14:textId="77777777" w:rsidTr="00AB4F78">
        <w:trPr>
          <w:gridAfter w:val="1"/>
          <w:wAfter w:w="19" w:type="dxa"/>
          <w:trHeight w:val="300"/>
        </w:trPr>
        <w:tc>
          <w:tcPr>
            <w:tcW w:w="686" w:type="dxa"/>
            <w:vMerge/>
            <w:tcBorders>
              <w:top w:val="nil"/>
              <w:left w:val="double" w:sz="6" w:space="0" w:color="auto"/>
              <w:bottom w:val="double" w:sz="6" w:space="0" w:color="000000"/>
              <w:right w:val="single" w:sz="4" w:space="0" w:color="auto"/>
            </w:tcBorders>
            <w:vAlign w:val="center"/>
            <w:hideMark/>
          </w:tcPr>
          <w:p w14:paraId="5583C88C" w14:textId="77777777" w:rsidR="00AB4F78" w:rsidRPr="0084260D" w:rsidRDefault="00AB4F78" w:rsidP="00AB4F78">
            <w:pPr>
              <w:suppressAutoHyphens/>
              <w:rPr>
                <w:rFonts w:asciiTheme="majorHAnsi" w:hAnsiTheme="majorHAnsi" w:cs="Calibri"/>
                <w:color w:val="000000"/>
                <w:sz w:val="22"/>
                <w:szCs w:val="22"/>
              </w:rPr>
            </w:pPr>
          </w:p>
        </w:tc>
        <w:tc>
          <w:tcPr>
            <w:tcW w:w="6804" w:type="dxa"/>
            <w:tcBorders>
              <w:top w:val="nil"/>
              <w:left w:val="nil"/>
              <w:bottom w:val="double" w:sz="6" w:space="0" w:color="auto"/>
              <w:right w:val="single" w:sz="4" w:space="0" w:color="auto"/>
            </w:tcBorders>
            <w:shd w:val="clear" w:color="auto" w:fill="auto"/>
            <w:vAlign w:val="center"/>
          </w:tcPr>
          <w:p w14:paraId="3BB18C95" w14:textId="77777777" w:rsidR="00AB4F78" w:rsidRPr="0084260D" w:rsidRDefault="00AB4F78" w:rsidP="00AB4F78">
            <w:pPr>
              <w:suppressAutoHyphens/>
              <w:rPr>
                <w:rFonts w:asciiTheme="majorHAnsi" w:hAnsiTheme="majorHAnsi" w:cs="Calibri"/>
                <w:color w:val="000000"/>
                <w:sz w:val="22"/>
                <w:szCs w:val="22"/>
              </w:rPr>
            </w:pPr>
            <w:r w:rsidRPr="0084260D">
              <w:rPr>
                <w:rFonts w:asciiTheme="majorHAnsi" w:hAnsiTheme="majorHAnsi" w:cs="Arial"/>
                <w:color w:val="000000"/>
                <w:sz w:val="22"/>
                <w:szCs w:val="22"/>
              </w:rPr>
              <w:t>Brak zwiększenia</w:t>
            </w:r>
          </w:p>
        </w:tc>
        <w:tc>
          <w:tcPr>
            <w:tcW w:w="960" w:type="dxa"/>
            <w:tcBorders>
              <w:top w:val="nil"/>
              <w:left w:val="nil"/>
              <w:bottom w:val="double" w:sz="6" w:space="0" w:color="auto"/>
              <w:right w:val="single" w:sz="4" w:space="0" w:color="auto"/>
            </w:tcBorders>
            <w:shd w:val="clear" w:color="auto" w:fill="auto"/>
            <w:vAlign w:val="center"/>
            <w:hideMark/>
          </w:tcPr>
          <w:p w14:paraId="256B1549"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0</w:t>
            </w:r>
          </w:p>
        </w:tc>
        <w:tc>
          <w:tcPr>
            <w:tcW w:w="962" w:type="dxa"/>
            <w:tcBorders>
              <w:top w:val="nil"/>
              <w:left w:val="nil"/>
              <w:bottom w:val="double" w:sz="6" w:space="0" w:color="auto"/>
              <w:right w:val="double" w:sz="6" w:space="0" w:color="auto"/>
            </w:tcBorders>
            <w:shd w:val="clear" w:color="auto" w:fill="auto"/>
            <w:vAlign w:val="center"/>
            <w:hideMark/>
          </w:tcPr>
          <w:p w14:paraId="181C4D3D"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AB4F78" w:rsidRPr="0084260D" w14:paraId="2B617546" w14:textId="77777777" w:rsidTr="00D32610">
        <w:trPr>
          <w:gridAfter w:val="1"/>
          <w:wAfter w:w="19" w:type="dxa"/>
          <w:cantSplit/>
          <w:trHeight w:hRule="exact" w:val="1302"/>
        </w:trPr>
        <w:tc>
          <w:tcPr>
            <w:tcW w:w="686" w:type="dxa"/>
            <w:vMerge w:val="restart"/>
            <w:tcBorders>
              <w:top w:val="nil"/>
              <w:left w:val="double" w:sz="6" w:space="0" w:color="auto"/>
              <w:bottom w:val="double" w:sz="6" w:space="0" w:color="000000"/>
              <w:right w:val="single" w:sz="4" w:space="0" w:color="auto"/>
            </w:tcBorders>
            <w:shd w:val="clear" w:color="auto" w:fill="auto"/>
            <w:vAlign w:val="center"/>
            <w:hideMark/>
          </w:tcPr>
          <w:p w14:paraId="7A797C0F"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A.2.</w:t>
            </w:r>
          </w:p>
        </w:tc>
        <w:tc>
          <w:tcPr>
            <w:tcW w:w="6804" w:type="dxa"/>
            <w:tcBorders>
              <w:top w:val="nil"/>
              <w:left w:val="nil"/>
              <w:bottom w:val="single" w:sz="4" w:space="0" w:color="auto"/>
              <w:right w:val="single" w:sz="4" w:space="0" w:color="auto"/>
            </w:tcBorders>
            <w:shd w:val="clear" w:color="auto" w:fill="auto"/>
            <w:vAlign w:val="center"/>
          </w:tcPr>
          <w:p w14:paraId="219942E3" w14:textId="77777777" w:rsidR="00D32610" w:rsidRDefault="00AB4F78" w:rsidP="00AB4F78">
            <w:pPr>
              <w:suppressAutoHyphens/>
              <w:rPr>
                <w:rFonts w:asciiTheme="majorHAnsi" w:hAnsiTheme="majorHAnsi" w:cs="Calibri"/>
                <w:color w:val="000000"/>
                <w:sz w:val="22"/>
                <w:szCs w:val="22"/>
              </w:rPr>
            </w:pPr>
            <w:r w:rsidRPr="0084260D">
              <w:rPr>
                <w:rFonts w:asciiTheme="majorHAnsi" w:hAnsiTheme="majorHAnsi" w:cs="Calibri"/>
                <w:color w:val="000000"/>
                <w:sz w:val="22"/>
                <w:szCs w:val="22"/>
              </w:rPr>
              <w:t>Zamieszki i niepokoje społeczne, rozruchy, strajki, lokauty, protesty zwiększenie limitu odpowiedzialności do 1 000 000,00 zł;</w:t>
            </w:r>
          </w:p>
          <w:p w14:paraId="0FA7C6A0" w14:textId="77777777" w:rsidR="00AB4F78" w:rsidRPr="0084260D" w:rsidRDefault="00AB4F78" w:rsidP="00AB4F78">
            <w:pPr>
              <w:suppressAutoHyphens/>
              <w:rPr>
                <w:rFonts w:asciiTheme="majorHAnsi" w:hAnsiTheme="majorHAnsi" w:cs="Calibri"/>
                <w:color w:val="000000"/>
                <w:sz w:val="22"/>
                <w:szCs w:val="22"/>
              </w:rPr>
            </w:pPr>
            <w:r w:rsidRPr="0084260D">
              <w:rPr>
                <w:rFonts w:asciiTheme="majorHAnsi" w:hAnsiTheme="majorHAnsi" w:cs="Calibri"/>
                <w:color w:val="000000"/>
                <w:sz w:val="22"/>
                <w:szCs w:val="22"/>
              </w:rPr>
              <w:t xml:space="preserve">Akty terroryzmu zwiększenie limitu odpowiedzialności do </w:t>
            </w:r>
            <w:r w:rsidR="00D32610">
              <w:rPr>
                <w:rFonts w:asciiTheme="majorHAnsi" w:hAnsiTheme="majorHAnsi" w:cs="Calibri"/>
                <w:color w:val="000000"/>
                <w:sz w:val="22"/>
                <w:szCs w:val="22"/>
              </w:rPr>
              <w:t>1</w:t>
            </w:r>
            <w:r w:rsidRPr="0084260D">
              <w:rPr>
                <w:rFonts w:asciiTheme="majorHAnsi" w:hAnsiTheme="majorHAnsi" w:cs="Calibri"/>
                <w:color w:val="000000"/>
                <w:sz w:val="22"/>
                <w:szCs w:val="22"/>
              </w:rPr>
              <w:t xml:space="preserve"> 000 000,00 zł</w:t>
            </w:r>
          </w:p>
        </w:tc>
        <w:tc>
          <w:tcPr>
            <w:tcW w:w="960" w:type="dxa"/>
            <w:tcBorders>
              <w:top w:val="nil"/>
              <w:left w:val="nil"/>
              <w:bottom w:val="single" w:sz="4" w:space="0" w:color="auto"/>
              <w:right w:val="single" w:sz="4" w:space="0" w:color="auto"/>
            </w:tcBorders>
            <w:shd w:val="clear" w:color="auto" w:fill="auto"/>
            <w:vAlign w:val="center"/>
            <w:hideMark/>
          </w:tcPr>
          <w:p w14:paraId="327B9888"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10</w:t>
            </w:r>
          </w:p>
        </w:tc>
        <w:tc>
          <w:tcPr>
            <w:tcW w:w="962" w:type="dxa"/>
            <w:tcBorders>
              <w:top w:val="nil"/>
              <w:left w:val="nil"/>
              <w:bottom w:val="single" w:sz="4" w:space="0" w:color="auto"/>
              <w:right w:val="double" w:sz="6" w:space="0" w:color="auto"/>
            </w:tcBorders>
            <w:shd w:val="clear" w:color="auto" w:fill="auto"/>
            <w:vAlign w:val="center"/>
            <w:hideMark/>
          </w:tcPr>
          <w:p w14:paraId="4A9759EB" w14:textId="77777777" w:rsidR="00AB4F78" w:rsidRPr="0084260D" w:rsidRDefault="00AB4F78" w:rsidP="00AB4F78">
            <w:pPr>
              <w:suppressAutoHyphens/>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AB4F78" w:rsidRPr="0084260D" w14:paraId="1495C532" w14:textId="77777777" w:rsidTr="00AB4F78">
        <w:trPr>
          <w:gridAfter w:val="1"/>
          <w:wAfter w:w="19" w:type="dxa"/>
          <w:trHeight w:val="300"/>
        </w:trPr>
        <w:tc>
          <w:tcPr>
            <w:tcW w:w="686" w:type="dxa"/>
            <w:vMerge/>
            <w:tcBorders>
              <w:top w:val="nil"/>
              <w:left w:val="double" w:sz="6" w:space="0" w:color="auto"/>
              <w:bottom w:val="double" w:sz="6" w:space="0" w:color="000000"/>
              <w:right w:val="single" w:sz="4" w:space="0" w:color="auto"/>
            </w:tcBorders>
            <w:vAlign w:val="center"/>
            <w:hideMark/>
          </w:tcPr>
          <w:p w14:paraId="54DCBD4B" w14:textId="77777777" w:rsidR="00AB4F78" w:rsidRPr="0084260D" w:rsidRDefault="00AB4F78" w:rsidP="00AB4F78">
            <w:pPr>
              <w:suppressAutoHyphens/>
              <w:rPr>
                <w:rFonts w:asciiTheme="majorHAnsi" w:hAnsiTheme="majorHAnsi" w:cs="Calibri"/>
                <w:color w:val="000000"/>
                <w:sz w:val="22"/>
                <w:szCs w:val="22"/>
              </w:rPr>
            </w:pPr>
          </w:p>
        </w:tc>
        <w:tc>
          <w:tcPr>
            <w:tcW w:w="6804" w:type="dxa"/>
            <w:tcBorders>
              <w:top w:val="nil"/>
              <w:left w:val="nil"/>
              <w:bottom w:val="double" w:sz="6" w:space="0" w:color="auto"/>
              <w:right w:val="single" w:sz="4" w:space="0" w:color="auto"/>
            </w:tcBorders>
            <w:shd w:val="clear" w:color="auto" w:fill="auto"/>
            <w:vAlign w:val="center"/>
          </w:tcPr>
          <w:p w14:paraId="3356CF4C" w14:textId="77777777" w:rsidR="00AB4F78" w:rsidRPr="0084260D" w:rsidRDefault="00AB4F78" w:rsidP="00AB4F78">
            <w:pPr>
              <w:suppressAutoHyphens/>
              <w:rPr>
                <w:rFonts w:asciiTheme="majorHAnsi" w:hAnsiTheme="majorHAnsi" w:cs="Calibri"/>
                <w:color w:val="000000"/>
                <w:sz w:val="22"/>
                <w:szCs w:val="22"/>
              </w:rPr>
            </w:pPr>
            <w:r w:rsidRPr="0084260D">
              <w:rPr>
                <w:rFonts w:asciiTheme="majorHAnsi" w:hAnsiTheme="majorHAnsi" w:cs="Arial"/>
                <w:color w:val="000000"/>
                <w:sz w:val="22"/>
                <w:szCs w:val="22"/>
              </w:rPr>
              <w:t>Brak zwiększenia</w:t>
            </w:r>
          </w:p>
        </w:tc>
        <w:tc>
          <w:tcPr>
            <w:tcW w:w="960" w:type="dxa"/>
            <w:tcBorders>
              <w:top w:val="nil"/>
              <w:left w:val="nil"/>
              <w:bottom w:val="double" w:sz="6" w:space="0" w:color="auto"/>
              <w:right w:val="single" w:sz="4" w:space="0" w:color="auto"/>
            </w:tcBorders>
            <w:shd w:val="clear" w:color="auto" w:fill="auto"/>
            <w:vAlign w:val="center"/>
            <w:hideMark/>
          </w:tcPr>
          <w:p w14:paraId="245B636A"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0</w:t>
            </w:r>
          </w:p>
        </w:tc>
        <w:tc>
          <w:tcPr>
            <w:tcW w:w="962" w:type="dxa"/>
            <w:tcBorders>
              <w:top w:val="nil"/>
              <w:left w:val="nil"/>
              <w:bottom w:val="double" w:sz="6" w:space="0" w:color="auto"/>
              <w:right w:val="double" w:sz="6" w:space="0" w:color="auto"/>
            </w:tcBorders>
            <w:shd w:val="clear" w:color="auto" w:fill="auto"/>
            <w:vAlign w:val="center"/>
            <w:hideMark/>
          </w:tcPr>
          <w:p w14:paraId="610193F3"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AB4F78" w:rsidRPr="0084260D" w14:paraId="2CFC5B39" w14:textId="77777777" w:rsidTr="00AB4F78">
        <w:trPr>
          <w:gridAfter w:val="1"/>
          <w:wAfter w:w="19" w:type="dxa"/>
          <w:cantSplit/>
          <w:trHeight w:hRule="exact" w:val="535"/>
        </w:trPr>
        <w:tc>
          <w:tcPr>
            <w:tcW w:w="686" w:type="dxa"/>
            <w:vMerge w:val="restart"/>
            <w:tcBorders>
              <w:top w:val="nil"/>
              <w:left w:val="double" w:sz="6" w:space="0" w:color="auto"/>
              <w:bottom w:val="double" w:sz="6" w:space="0" w:color="000000"/>
              <w:right w:val="single" w:sz="4" w:space="0" w:color="auto"/>
            </w:tcBorders>
            <w:shd w:val="clear" w:color="auto" w:fill="auto"/>
            <w:vAlign w:val="center"/>
            <w:hideMark/>
          </w:tcPr>
          <w:p w14:paraId="50BAC290"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A.3.</w:t>
            </w:r>
          </w:p>
        </w:tc>
        <w:tc>
          <w:tcPr>
            <w:tcW w:w="6804" w:type="dxa"/>
            <w:tcBorders>
              <w:top w:val="nil"/>
              <w:left w:val="nil"/>
              <w:bottom w:val="single" w:sz="4" w:space="0" w:color="auto"/>
              <w:right w:val="single" w:sz="4" w:space="0" w:color="auto"/>
            </w:tcBorders>
            <w:shd w:val="clear" w:color="auto" w:fill="auto"/>
            <w:vAlign w:val="center"/>
          </w:tcPr>
          <w:p w14:paraId="27C6FF62" w14:textId="77777777" w:rsidR="00AB4F78" w:rsidRPr="0084260D" w:rsidRDefault="00AB4F78" w:rsidP="00AB4F78">
            <w:pPr>
              <w:suppressAutoHyphens/>
              <w:jc w:val="both"/>
              <w:rPr>
                <w:rFonts w:asciiTheme="majorHAnsi" w:hAnsiTheme="majorHAnsi" w:cs="Calibri"/>
                <w:color w:val="000000"/>
                <w:sz w:val="22"/>
                <w:szCs w:val="22"/>
              </w:rPr>
            </w:pPr>
            <w:r w:rsidRPr="0084260D">
              <w:rPr>
                <w:rFonts w:asciiTheme="majorHAnsi" w:hAnsiTheme="majorHAnsi" w:cs="Calibri"/>
                <w:b/>
                <w:bCs/>
                <w:color w:val="000000"/>
                <w:sz w:val="22"/>
                <w:szCs w:val="22"/>
              </w:rPr>
              <w:t>Katastrofy budowlana</w:t>
            </w:r>
            <w:r w:rsidRPr="0084260D">
              <w:rPr>
                <w:rFonts w:asciiTheme="majorHAnsi" w:hAnsiTheme="majorHAnsi" w:cs="Calibri"/>
                <w:color w:val="000000"/>
                <w:sz w:val="22"/>
                <w:szCs w:val="22"/>
              </w:rPr>
              <w:t xml:space="preserve"> zwiększenie limitu do wysokości </w:t>
            </w:r>
            <w:r w:rsidR="00D32610">
              <w:rPr>
                <w:rFonts w:asciiTheme="majorHAnsi" w:hAnsiTheme="majorHAnsi" w:cs="Calibri"/>
                <w:color w:val="000000"/>
                <w:sz w:val="22"/>
                <w:szCs w:val="22"/>
              </w:rPr>
              <w:t>5</w:t>
            </w:r>
            <w:r w:rsidRPr="0084260D">
              <w:rPr>
                <w:rFonts w:asciiTheme="majorHAnsi" w:hAnsiTheme="majorHAnsi" w:cs="Calibri"/>
                <w:color w:val="000000"/>
                <w:sz w:val="22"/>
                <w:szCs w:val="22"/>
              </w:rPr>
              <w:t xml:space="preserve"> 000 000 zł </w:t>
            </w:r>
          </w:p>
        </w:tc>
        <w:tc>
          <w:tcPr>
            <w:tcW w:w="960" w:type="dxa"/>
            <w:tcBorders>
              <w:top w:val="nil"/>
              <w:left w:val="nil"/>
              <w:bottom w:val="single" w:sz="4" w:space="0" w:color="auto"/>
              <w:right w:val="single" w:sz="4" w:space="0" w:color="auto"/>
            </w:tcBorders>
            <w:shd w:val="clear" w:color="auto" w:fill="auto"/>
            <w:vAlign w:val="center"/>
            <w:hideMark/>
          </w:tcPr>
          <w:p w14:paraId="184009C0" w14:textId="77777777" w:rsidR="00AB4F78" w:rsidRPr="0084260D" w:rsidRDefault="00D32610" w:rsidP="00AB4F78">
            <w:pPr>
              <w:suppressAutoHyphens/>
              <w:jc w:val="center"/>
              <w:rPr>
                <w:rFonts w:asciiTheme="majorHAnsi" w:hAnsiTheme="majorHAnsi" w:cs="Calibri"/>
                <w:color w:val="000000"/>
                <w:sz w:val="22"/>
                <w:szCs w:val="22"/>
              </w:rPr>
            </w:pPr>
            <w:r>
              <w:rPr>
                <w:rFonts w:asciiTheme="majorHAnsi" w:hAnsiTheme="majorHAnsi" w:cs="Arial"/>
                <w:color w:val="000000"/>
                <w:sz w:val="22"/>
                <w:szCs w:val="22"/>
              </w:rPr>
              <w:t>6</w:t>
            </w:r>
          </w:p>
        </w:tc>
        <w:tc>
          <w:tcPr>
            <w:tcW w:w="962" w:type="dxa"/>
            <w:tcBorders>
              <w:top w:val="nil"/>
              <w:left w:val="nil"/>
              <w:bottom w:val="single" w:sz="4" w:space="0" w:color="auto"/>
              <w:right w:val="double" w:sz="6" w:space="0" w:color="auto"/>
            </w:tcBorders>
            <w:shd w:val="clear" w:color="auto" w:fill="auto"/>
            <w:vAlign w:val="center"/>
            <w:hideMark/>
          </w:tcPr>
          <w:p w14:paraId="6BC2D899" w14:textId="77777777" w:rsidR="00AB4F78" w:rsidRPr="0084260D" w:rsidRDefault="00AB4F78" w:rsidP="00AB4F78">
            <w:pPr>
              <w:suppressAutoHyphens/>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AB4F78" w:rsidRPr="0084260D" w14:paraId="4252A104" w14:textId="77777777" w:rsidTr="00AB4F78">
        <w:trPr>
          <w:gridAfter w:val="1"/>
          <w:wAfter w:w="19" w:type="dxa"/>
          <w:trHeight w:val="300"/>
        </w:trPr>
        <w:tc>
          <w:tcPr>
            <w:tcW w:w="686" w:type="dxa"/>
            <w:vMerge/>
            <w:tcBorders>
              <w:top w:val="nil"/>
              <w:left w:val="double" w:sz="6" w:space="0" w:color="auto"/>
              <w:bottom w:val="double" w:sz="6" w:space="0" w:color="000000"/>
              <w:right w:val="single" w:sz="4" w:space="0" w:color="auto"/>
            </w:tcBorders>
            <w:vAlign w:val="center"/>
            <w:hideMark/>
          </w:tcPr>
          <w:p w14:paraId="68445413" w14:textId="77777777" w:rsidR="00AB4F78" w:rsidRPr="0084260D" w:rsidRDefault="00AB4F78" w:rsidP="00AB4F78">
            <w:pPr>
              <w:suppressAutoHyphens/>
              <w:rPr>
                <w:rFonts w:asciiTheme="majorHAnsi" w:hAnsiTheme="majorHAnsi" w:cs="Calibri"/>
                <w:color w:val="000000"/>
                <w:sz w:val="22"/>
                <w:szCs w:val="22"/>
              </w:rPr>
            </w:pPr>
          </w:p>
        </w:tc>
        <w:tc>
          <w:tcPr>
            <w:tcW w:w="6804" w:type="dxa"/>
            <w:tcBorders>
              <w:top w:val="nil"/>
              <w:left w:val="nil"/>
              <w:bottom w:val="double" w:sz="6" w:space="0" w:color="auto"/>
              <w:right w:val="single" w:sz="4" w:space="0" w:color="auto"/>
            </w:tcBorders>
            <w:shd w:val="clear" w:color="auto" w:fill="auto"/>
            <w:vAlign w:val="center"/>
          </w:tcPr>
          <w:p w14:paraId="205A49DA" w14:textId="77777777" w:rsidR="00AB4F78" w:rsidRPr="0084260D" w:rsidRDefault="00AB4F78" w:rsidP="00AB4F78">
            <w:pPr>
              <w:suppressAutoHyphens/>
              <w:rPr>
                <w:rFonts w:asciiTheme="majorHAnsi" w:hAnsiTheme="majorHAnsi" w:cs="Calibri"/>
                <w:color w:val="000000"/>
                <w:sz w:val="22"/>
                <w:szCs w:val="22"/>
              </w:rPr>
            </w:pPr>
            <w:r w:rsidRPr="0084260D">
              <w:rPr>
                <w:rFonts w:asciiTheme="majorHAnsi" w:hAnsiTheme="majorHAnsi" w:cs="Arial"/>
                <w:color w:val="000000"/>
                <w:sz w:val="22"/>
                <w:szCs w:val="22"/>
              </w:rPr>
              <w:t>Brak zwiększenia</w:t>
            </w:r>
          </w:p>
        </w:tc>
        <w:tc>
          <w:tcPr>
            <w:tcW w:w="960" w:type="dxa"/>
            <w:tcBorders>
              <w:top w:val="nil"/>
              <w:left w:val="nil"/>
              <w:bottom w:val="double" w:sz="6" w:space="0" w:color="auto"/>
              <w:right w:val="single" w:sz="4" w:space="0" w:color="auto"/>
            </w:tcBorders>
            <w:shd w:val="clear" w:color="auto" w:fill="auto"/>
            <w:vAlign w:val="center"/>
            <w:hideMark/>
          </w:tcPr>
          <w:p w14:paraId="42CFE7B8"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0</w:t>
            </w:r>
          </w:p>
        </w:tc>
        <w:tc>
          <w:tcPr>
            <w:tcW w:w="962" w:type="dxa"/>
            <w:tcBorders>
              <w:top w:val="nil"/>
              <w:left w:val="nil"/>
              <w:bottom w:val="double" w:sz="6" w:space="0" w:color="auto"/>
              <w:right w:val="double" w:sz="6" w:space="0" w:color="auto"/>
            </w:tcBorders>
            <w:shd w:val="clear" w:color="auto" w:fill="auto"/>
            <w:vAlign w:val="center"/>
            <w:hideMark/>
          </w:tcPr>
          <w:p w14:paraId="3CF9482C"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AB4F78" w:rsidRPr="0084260D" w14:paraId="21D4D241" w14:textId="77777777" w:rsidTr="00D32610">
        <w:trPr>
          <w:gridAfter w:val="1"/>
          <w:wAfter w:w="19" w:type="dxa"/>
          <w:cantSplit/>
          <w:trHeight w:hRule="exact" w:val="930"/>
        </w:trPr>
        <w:tc>
          <w:tcPr>
            <w:tcW w:w="686" w:type="dxa"/>
            <w:vMerge w:val="restart"/>
            <w:tcBorders>
              <w:top w:val="nil"/>
              <w:left w:val="double" w:sz="6" w:space="0" w:color="auto"/>
              <w:bottom w:val="double" w:sz="6" w:space="0" w:color="000000"/>
              <w:right w:val="single" w:sz="4" w:space="0" w:color="auto"/>
            </w:tcBorders>
            <w:shd w:val="clear" w:color="auto" w:fill="auto"/>
            <w:vAlign w:val="center"/>
            <w:hideMark/>
          </w:tcPr>
          <w:p w14:paraId="76F7F8E8"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A.5.</w:t>
            </w:r>
          </w:p>
        </w:tc>
        <w:tc>
          <w:tcPr>
            <w:tcW w:w="6804" w:type="dxa"/>
            <w:tcBorders>
              <w:top w:val="nil"/>
              <w:left w:val="nil"/>
              <w:bottom w:val="single" w:sz="4" w:space="0" w:color="auto"/>
              <w:right w:val="single" w:sz="4" w:space="0" w:color="auto"/>
            </w:tcBorders>
            <w:shd w:val="clear" w:color="auto" w:fill="auto"/>
            <w:vAlign w:val="center"/>
          </w:tcPr>
          <w:p w14:paraId="2214D00C" w14:textId="77777777" w:rsidR="00AB4F78" w:rsidRPr="0084260D" w:rsidRDefault="00AB4F78" w:rsidP="00AB4F78">
            <w:pPr>
              <w:suppressAutoHyphens/>
              <w:jc w:val="both"/>
              <w:rPr>
                <w:rFonts w:asciiTheme="majorHAnsi" w:hAnsiTheme="majorHAnsi" w:cs="Calibri"/>
                <w:color w:val="000000"/>
                <w:sz w:val="22"/>
                <w:szCs w:val="22"/>
              </w:rPr>
            </w:pPr>
            <w:r w:rsidRPr="0084260D">
              <w:rPr>
                <w:rFonts w:asciiTheme="majorHAnsi" w:hAnsiTheme="majorHAnsi" w:cs="Calibri"/>
                <w:color w:val="000000"/>
                <w:sz w:val="22"/>
                <w:szCs w:val="22"/>
              </w:rPr>
              <w:t>Zmiana zakresu ubezpieczenia na all risk zgodnie z OWU Wykonawcy z uwzględnieniem zakresu obligatoryjnego określonego w opisie przedmiotu zamówienia</w:t>
            </w:r>
          </w:p>
        </w:tc>
        <w:tc>
          <w:tcPr>
            <w:tcW w:w="960" w:type="dxa"/>
            <w:tcBorders>
              <w:top w:val="nil"/>
              <w:left w:val="nil"/>
              <w:bottom w:val="single" w:sz="4" w:space="0" w:color="auto"/>
              <w:right w:val="single" w:sz="4" w:space="0" w:color="auto"/>
            </w:tcBorders>
            <w:shd w:val="clear" w:color="auto" w:fill="auto"/>
            <w:vAlign w:val="center"/>
            <w:hideMark/>
          </w:tcPr>
          <w:p w14:paraId="137E2844" w14:textId="77777777" w:rsidR="00AB4F78" w:rsidRPr="0084260D" w:rsidRDefault="004B5A54" w:rsidP="00AB4F78">
            <w:pPr>
              <w:suppressAutoHyphens/>
              <w:jc w:val="center"/>
              <w:rPr>
                <w:rFonts w:asciiTheme="majorHAnsi" w:hAnsiTheme="majorHAnsi" w:cs="Calibri"/>
                <w:color w:val="000000"/>
                <w:sz w:val="22"/>
                <w:szCs w:val="22"/>
              </w:rPr>
            </w:pPr>
            <w:r>
              <w:rPr>
                <w:rFonts w:asciiTheme="majorHAnsi" w:hAnsiTheme="majorHAnsi" w:cs="Arial"/>
                <w:color w:val="000000"/>
                <w:sz w:val="22"/>
                <w:szCs w:val="22"/>
              </w:rPr>
              <w:t>25</w:t>
            </w:r>
          </w:p>
        </w:tc>
        <w:tc>
          <w:tcPr>
            <w:tcW w:w="962" w:type="dxa"/>
            <w:tcBorders>
              <w:top w:val="nil"/>
              <w:left w:val="nil"/>
              <w:bottom w:val="single" w:sz="4" w:space="0" w:color="auto"/>
              <w:right w:val="double" w:sz="6" w:space="0" w:color="auto"/>
            </w:tcBorders>
            <w:shd w:val="clear" w:color="auto" w:fill="auto"/>
            <w:vAlign w:val="center"/>
            <w:hideMark/>
          </w:tcPr>
          <w:p w14:paraId="69DB6C40" w14:textId="77777777" w:rsidR="00AB4F78" w:rsidRPr="0084260D" w:rsidRDefault="00AB4F78" w:rsidP="00AB4F78">
            <w:pPr>
              <w:suppressAutoHyphens/>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AB4F78" w:rsidRPr="0084260D" w14:paraId="0F6722C9" w14:textId="77777777" w:rsidTr="00AB4F78">
        <w:trPr>
          <w:gridAfter w:val="1"/>
          <w:wAfter w:w="19" w:type="dxa"/>
          <w:trHeight w:val="300"/>
        </w:trPr>
        <w:tc>
          <w:tcPr>
            <w:tcW w:w="686" w:type="dxa"/>
            <w:vMerge/>
            <w:tcBorders>
              <w:top w:val="nil"/>
              <w:left w:val="double" w:sz="6" w:space="0" w:color="auto"/>
              <w:bottom w:val="double" w:sz="6" w:space="0" w:color="000000"/>
              <w:right w:val="single" w:sz="4" w:space="0" w:color="auto"/>
            </w:tcBorders>
            <w:vAlign w:val="center"/>
            <w:hideMark/>
          </w:tcPr>
          <w:p w14:paraId="7C92DCE1" w14:textId="77777777" w:rsidR="00AB4F78" w:rsidRPr="0084260D" w:rsidRDefault="00AB4F78" w:rsidP="00AB4F78">
            <w:pPr>
              <w:suppressAutoHyphens/>
              <w:rPr>
                <w:rFonts w:asciiTheme="majorHAnsi" w:hAnsiTheme="majorHAnsi" w:cs="Calibri"/>
                <w:color w:val="000000"/>
                <w:sz w:val="22"/>
                <w:szCs w:val="22"/>
              </w:rPr>
            </w:pPr>
          </w:p>
        </w:tc>
        <w:tc>
          <w:tcPr>
            <w:tcW w:w="6804" w:type="dxa"/>
            <w:tcBorders>
              <w:top w:val="nil"/>
              <w:left w:val="nil"/>
              <w:bottom w:val="double" w:sz="6" w:space="0" w:color="auto"/>
              <w:right w:val="single" w:sz="4" w:space="0" w:color="auto"/>
            </w:tcBorders>
            <w:shd w:val="clear" w:color="auto" w:fill="auto"/>
            <w:vAlign w:val="center"/>
          </w:tcPr>
          <w:p w14:paraId="293098B4" w14:textId="77777777" w:rsidR="00AB4F78" w:rsidRPr="0084260D" w:rsidRDefault="00AB4F78" w:rsidP="00AB4F78">
            <w:pPr>
              <w:suppressAutoHyphens/>
              <w:rPr>
                <w:rFonts w:asciiTheme="majorHAnsi" w:hAnsiTheme="majorHAnsi" w:cs="Calibri"/>
                <w:color w:val="000000"/>
                <w:sz w:val="22"/>
                <w:szCs w:val="22"/>
              </w:rPr>
            </w:pPr>
            <w:r w:rsidRPr="0084260D">
              <w:rPr>
                <w:rFonts w:asciiTheme="majorHAnsi" w:hAnsiTheme="majorHAnsi" w:cs="Calibri"/>
                <w:color w:val="000000"/>
                <w:sz w:val="22"/>
                <w:szCs w:val="22"/>
              </w:rPr>
              <w:t>Brak akceptacji</w:t>
            </w:r>
          </w:p>
        </w:tc>
        <w:tc>
          <w:tcPr>
            <w:tcW w:w="960" w:type="dxa"/>
            <w:tcBorders>
              <w:top w:val="nil"/>
              <w:left w:val="nil"/>
              <w:bottom w:val="double" w:sz="6" w:space="0" w:color="auto"/>
              <w:right w:val="single" w:sz="4" w:space="0" w:color="auto"/>
            </w:tcBorders>
            <w:shd w:val="clear" w:color="auto" w:fill="auto"/>
            <w:vAlign w:val="center"/>
            <w:hideMark/>
          </w:tcPr>
          <w:p w14:paraId="485EF9B2"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0</w:t>
            </w:r>
          </w:p>
        </w:tc>
        <w:tc>
          <w:tcPr>
            <w:tcW w:w="962" w:type="dxa"/>
            <w:tcBorders>
              <w:top w:val="nil"/>
              <w:left w:val="nil"/>
              <w:bottom w:val="double" w:sz="6" w:space="0" w:color="auto"/>
              <w:right w:val="double" w:sz="6" w:space="0" w:color="auto"/>
            </w:tcBorders>
            <w:shd w:val="clear" w:color="auto" w:fill="auto"/>
            <w:vAlign w:val="center"/>
            <w:hideMark/>
          </w:tcPr>
          <w:p w14:paraId="7E9E065D"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AB4F78" w:rsidRPr="0084260D" w14:paraId="1C728DE8" w14:textId="77777777" w:rsidTr="00AB4F78">
        <w:trPr>
          <w:gridAfter w:val="1"/>
          <w:wAfter w:w="19" w:type="dxa"/>
          <w:cantSplit/>
          <w:trHeight w:hRule="exact" w:val="864"/>
        </w:trPr>
        <w:tc>
          <w:tcPr>
            <w:tcW w:w="686" w:type="dxa"/>
            <w:vMerge w:val="restart"/>
            <w:tcBorders>
              <w:top w:val="nil"/>
              <w:left w:val="double" w:sz="6" w:space="0" w:color="auto"/>
              <w:bottom w:val="double" w:sz="6" w:space="0" w:color="000000"/>
              <w:right w:val="single" w:sz="4" w:space="0" w:color="auto"/>
            </w:tcBorders>
            <w:shd w:val="clear" w:color="auto" w:fill="auto"/>
            <w:vAlign w:val="center"/>
            <w:hideMark/>
          </w:tcPr>
          <w:p w14:paraId="02AE3C62"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A.6.</w:t>
            </w:r>
          </w:p>
        </w:tc>
        <w:tc>
          <w:tcPr>
            <w:tcW w:w="6804" w:type="dxa"/>
            <w:tcBorders>
              <w:top w:val="nil"/>
              <w:left w:val="nil"/>
              <w:bottom w:val="single" w:sz="4" w:space="0" w:color="auto"/>
              <w:right w:val="single" w:sz="4" w:space="0" w:color="auto"/>
            </w:tcBorders>
            <w:shd w:val="clear" w:color="auto" w:fill="auto"/>
            <w:vAlign w:val="center"/>
          </w:tcPr>
          <w:p w14:paraId="714F3A64" w14:textId="1B110258" w:rsidR="00AB4F78" w:rsidRPr="0084260D" w:rsidRDefault="00D32610" w:rsidP="00AB4F78">
            <w:pPr>
              <w:suppressAutoHyphens/>
              <w:jc w:val="both"/>
              <w:rPr>
                <w:rFonts w:asciiTheme="majorHAnsi" w:hAnsiTheme="majorHAnsi" w:cs="Calibri"/>
                <w:color w:val="000000"/>
                <w:sz w:val="22"/>
                <w:szCs w:val="22"/>
              </w:rPr>
            </w:pPr>
            <w:r w:rsidRPr="00D32610">
              <w:rPr>
                <w:rFonts w:asciiTheme="majorHAnsi" w:hAnsiTheme="majorHAnsi" w:cs="Calibri"/>
                <w:b/>
                <w:bCs/>
                <w:color w:val="000000"/>
                <w:sz w:val="22"/>
                <w:szCs w:val="22"/>
              </w:rPr>
              <w:t>Franszyza redukcyjna</w:t>
            </w:r>
            <w:r w:rsidRPr="00D32610">
              <w:rPr>
                <w:rFonts w:asciiTheme="majorHAnsi" w:hAnsiTheme="majorHAnsi" w:cs="Calibri"/>
                <w:color w:val="000000"/>
                <w:sz w:val="22"/>
                <w:szCs w:val="22"/>
              </w:rPr>
              <w:t xml:space="preserve"> dla ryzyka pożaru, wybuchu, dymu i sadzy dla lokalizacji Regionalnego Zakładu Odzysku Odpadów w Sianowie – </w:t>
            </w:r>
            <w:r>
              <w:rPr>
                <w:rFonts w:asciiTheme="majorHAnsi" w:hAnsiTheme="majorHAnsi" w:cs="Calibri"/>
                <w:color w:val="000000"/>
                <w:sz w:val="22"/>
                <w:szCs w:val="22"/>
              </w:rPr>
              <w:t>2</w:t>
            </w:r>
            <w:r w:rsidRPr="00D32610">
              <w:rPr>
                <w:rFonts w:asciiTheme="majorHAnsi" w:hAnsiTheme="majorHAnsi" w:cs="Calibri"/>
                <w:color w:val="000000"/>
                <w:sz w:val="22"/>
                <w:szCs w:val="22"/>
              </w:rPr>
              <w:t>% odszkodowania min. 10 000 zł</w:t>
            </w:r>
          </w:p>
        </w:tc>
        <w:tc>
          <w:tcPr>
            <w:tcW w:w="960" w:type="dxa"/>
            <w:tcBorders>
              <w:top w:val="nil"/>
              <w:left w:val="nil"/>
              <w:bottom w:val="single" w:sz="4" w:space="0" w:color="auto"/>
              <w:right w:val="single" w:sz="4" w:space="0" w:color="auto"/>
            </w:tcBorders>
            <w:shd w:val="clear" w:color="auto" w:fill="auto"/>
            <w:vAlign w:val="center"/>
            <w:hideMark/>
          </w:tcPr>
          <w:p w14:paraId="077FF06A" w14:textId="77777777" w:rsidR="00AB4F78" w:rsidRPr="0084260D" w:rsidRDefault="00D32610" w:rsidP="00AB4F78">
            <w:pPr>
              <w:suppressAutoHyphens/>
              <w:jc w:val="center"/>
              <w:rPr>
                <w:rFonts w:asciiTheme="majorHAnsi" w:hAnsiTheme="majorHAnsi" w:cs="Calibri"/>
                <w:color w:val="000000"/>
                <w:sz w:val="22"/>
                <w:szCs w:val="22"/>
              </w:rPr>
            </w:pPr>
            <w:r>
              <w:rPr>
                <w:rFonts w:asciiTheme="majorHAnsi" w:hAnsiTheme="majorHAnsi" w:cs="Arial"/>
                <w:color w:val="000000"/>
                <w:sz w:val="22"/>
                <w:szCs w:val="22"/>
              </w:rPr>
              <w:t>15</w:t>
            </w:r>
          </w:p>
        </w:tc>
        <w:tc>
          <w:tcPr>
            <w:tcW w:w="962" w:type="dxa"/>
            <w:tcBorders>
              <w:top w:val="nil"/>
              <w:left w:val="nil"/>
              <w:bottom w:val="single" w:sz="4" w:space="0" w:color="auto"/>
              <w:right w:val="double" w:sz="6" w:space="0" w:color="auto"/>
            </w:tcBorders>
            <w:shd w:val="clear" w:color="auto" w:fill="auto"/>
            <w:vAlign w:val="center"/>
            <w:hideMark/>
          </w:tcPr>
          <w:p w14:paraId="5236D412"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AB4F78" w:rsidRPr="0084260D" w14:paraId="43323AE5" w14:textId="77777777" w:rsidTr="00AB4F78">
        <w:trPr>
          <w:gridAfter w:val="1"/>
          <w:wAfter w:w="19" w:type="dxa"/>
          <w:trHeight w:val="300"/>
        </w:trPr>
        <w:tc>
          <w:tcPr>
            <w:tcW w:w="686" w:type="dxa"/>
            <w:vMerge/>
            <w:tcBorders>
              <w:top w:val="nil"/>
              <w:left w:val="double" w:sz="6" w:space="0" w:color="auto"/>
              <w:bottom w:val="double" w:sz="6" w:space="0" w:color="000000"/>
              <w:right w:val="single" w:sz="4" w:space="0" w:color="auto"/>
            </w:tcBorders>
            <w:vAlign w:val="center"/>
            <w:hideMark/>
          </w:tcPr>
          <w:p w14:paraId="71BACF2D" w14:textId="77777777" w:rsidR="00AB4F78" w:rsidRPr="0084260D" w:rsidRDefault="00AB4F78" w:rsidP="00AB4F78">
            <w:pPr>
              <w:suppressAutoHyphens/>
              <w:rPr>
                <w:rFonts w:asciiTheme="majorHAnsi" w:hAnsiTheme="majorHAnsi" w:cs="Calibri"/>
                <w:color w:val="000000"/>
                <w:sz w:val="22"/>
                <w:szCs w:val="22"/>
              </w:rPr>
            </w:pPr>
          </w:p>
        </w:tc>
        <w:tc>
          <w:tcPr>
            <w:tcW w:w="6804" w:type="dxa"/>
            <w:tcBorders>
              <w:top w:val="nil"/>
              <w:left w:val="nil"/>
              <w:bottom w:val="double" w:sz="6" w:space="0" w:color="auto"/>
              <w:right w:val="single" w:sz="4" w:space="0" w:color="auto"/>
            </w:tcBorders>
            <w:shd w:val="clear" w:color="auto" w:fill="auto"/>
            <w:vAlign w:val="center"/>
          </w:tcPr>
          <w:p w14:paraId="26AADFA5" w14:textId="77777777" w:rsidR="00AB4F78" w:rsidRPr="0084260D" w:rsidRDefault="00D32610" w:rsidP="00AB4F78">
            <w:pPr>
              <w:suppressAutoHyphens/>
              <w:jc w:val="both"/>
              <w:rPr>
                <w:rFonts w:asciiTheme="majorHAnsi" w:hAnsiTheme="majorHAnsi" w:cs="Calibri"/>
                <w:color w:val="000000"/>
                <w:sz w:val="22"/>
                <w:szCs w:val="22"/>
              </w:rPr>
            </w:pPr>
            <w:r w:rsidRPr="00D32610">
              <w:rPr>
                <w:rFonts w:asciiTheme="majorHAnsi" w:hAnsiTheme="majorHAnsi" w:cs="Calibri"/>
                <w:b/>
                <w:bCs/>
                <w:color w:val="000000"/>
                <w:sz w:val="22"/>
                <w:szCs w:val="22"/>
              </w:rPr>
              <w:t>Franszyza redukcyjna</w:t>
            </w:r>
            <w:r w:rsidRPr="00D32610">
              <w:rPr>
                <w:rFonts w:asciiTheme="majorHAnsi" w:hAnsiTheme="majorHAnsi" w:cs="Calibri"/>
                <w:color w:val="000000"/>
                <w:sz w:val="22"/>
                <w:szCs w:val="22"/>
              </w:rPr>
              <w:t xml:space="preserve"> dla ryzyka pożaru, wybuchu, dymu i sadzy dla lokalizacji Regionalnego Zakładu Odzysku Odpadów w Sianowie – 5% odszkodowania min. 10 000 zł</w:t>
            </w:r>
          </w:p>
        </w:tc>
        <w:tc>
          <w:tcPr>
            <w:tcW w:w="960" w:type="dxa"/>
            <w:tcBorders>
              <w:top w:val="nil"/>
              <w:left w:val="nil"/>
              <w:bottom w:val="double" w:sz="6" w:space="0" w:color="auto"/>
              <w:right w:val="single" w:sz="4" w:space="0" w:color="auto"/>
            </w:tcBorders>
            <w:shd w:val="clear" w:color="auto" w:fill="auto"/>
            <w:vAlign w:val="center"/>
            <w:hideMark/>
          </w:tcPr>
          <w:p w14:paraId="04527ECF"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0</w:t>
            </w:r>
          </w:p>
        </w:tc>
        <w:tc>
          <w:tcPr>
            <w:tcW w:w="962" w:type="dxa"/>
            <w:tcBorders>
              <w:top w:val="nil"/>
              <w:left w:val="nil"/>
              <w:bottom w:val="double" w:sz="6" w:space="0" w:color="auto"/>
              <w:right w:val="double" w:sz="6" w:space="0" w:color="auto"/>
            </w:tcBorders>
            <w:shd w:val="clear" w:color="auto" w:fill="auto"/>
            <w:vAlign w:val="center"/>
            <w:hideMark/>
          </w:tcPr>
          <w:p w14:paraId="6BD771B6"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AB4F78" w:rsidRPr="0084260D" w14:paraId="5046F3CA" w14:textId="77777777" w:rsidTr="003E4F98">
        <w:trPr>
          <w:gridAfter w:val="1"/>
          <w:wAfter w:w="19" w:type="dxa"/>
          <w:cantSplit/>
          <w:trHeight w:hRule="exact" w:val="896"/>
        </w:trPr>
        <w:tc>
          <w:tcPr>
            <w:tcW w:w="686" w:type="dxa"/>
            <w:vMerge w:val="restart"/>
            <w:tcBorders>
              <w:top w:val="nil"/>
              <w:left w:val="double" w:sz="6" w:space="0" w:color="auto"/>
              <w:bottom w:val="double" w:sz="6" w:space="0" w:color="000000"/>
              <w:right w:val="single" w:sz="4" w:space="0" w:color="auto"/>
            </w:tcBorders>
            <w:shd w:val="clear" w:color="auto" w:fill="auto"/>
            <w:vAlign w:val="center"/>
            <w:hideMark/>
          </w:tcPr>
          <w:p w14:paraId="790A2CB1"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xml:space="preserve"> A.7.</w:t>
            </w:r>
          </w:p>
        </w:tc>
        <w:tc>
          <w:tcPr>
            <w:tcW w:w="6804" w:type="dxa"/>
            <w:tcBorders>
              <w:top w:val="nil"/>
              <w:left w:val="nil"/>
              <w:bottom w:val="single" w:sz="4" w:space="0" w:color="auto"/>
              <w:right w:val="single" w:sz="4" w:space="0" w:color="auto"/>
            </w:tcBorders>
            <w:shd w:val="clear" w:color="auto" w:fill="auto"/>
            <w:vAlign w:val="center"/>
            <w:hideMark/>
          </w:tcPr>
          <w:p w14:paraId="166189C6" w14:textId="77777777" w:rsidR="00AB4F78" w:rsidRPr="0084260D" w:rsidRDefault="00AB4F78" w:rsidP="00AB4F78">
            <w:pPr>
              <w:suppressAutoHyphens/>
              <w:jc w:val="both"/>
              <w:rPr>
                <w:rFonts w:asciiTheme="majorHAnsi" w:hAnsiTheme="majorHAnsi" w:cs="Calibri"/>
                <w:color w:val="000000"/>
                <w:sz w:val="22"/>
                <w:szCs w:val="22"/>
              </w:rPr>
            </w:pPr>
            <w:r w:rsidRPr="00324DFB">
              <w:rPr>
                <w:rFonts w:asciiTheme="majorHAnsi" w:hAnsiTheme="majorHAnsi" w:cs="Arial"/>
                <w:b/>
                <w:bCs/>
                <w:color w:val="000000"/>
                <w:sz w:val="22"/>
                <w:szCs w:val="22"/>
              </w:rPr>
              <w:t>Klauzula zwiększonej wypłaty odszkodowania</w:t>
            </w:r>
            <w:r w:rsidRPr="00324DFB">
              <w:rPr>
                <w:rFonts w:asciiTheme="majorHAnsi" w:hAnsiTheme="majorHAnsi" w:cs="Arial"/>
                <w:color w:val="000000"/>
                <w:sz w:val="22"/>
                <w:szCs w:val="22"/>
              </w:rPr>
              <w:t xml:space="preserve">  – w treści zgodnie z  lit. A pkt </w:t>
            </w:r>
            <w:r>
              <w:rPr>
                <w:rFonts w:asciiTheme="majorHAnsi" w:hAnsiTheme="majorHAnsi" w:cs="Arial"/>
                <w:color w:val="000000"/>
                <w:sz w:val="22"/>
                <w:szCs w:val="22"/>
              </w:rPr>
              <w:t>7.23</w:t>
            </w:r>
            <w:r w:rsidR="00D32610">
              <w:rPr>
                <w:rFonts w:asciiTheme="majorHAnsi" w:hAnsiTheme="majorHAnsi" w:cs="Arial"/>
                <w:color w:val="000000"/>
                <w:sz w:val="22"/>
                <w:szCs w:val="22"/>
              </w:rPr>
              <w:t>.</w:t>
            </w:r>
            <w:r w:rsidRPr="00324DFB">
              <w:rPr>
                <w:rFonts w:asciiTheme="majorHAnsi" w:hAnsiTheme="majorHAnsi" w:cs="Arial"/>
                <w:color w:val="000000"/>
                <w:sz w:val="22"/>
                <w:szCs w:val="22"/>
              </w:rPr>
              <w:t xml:space="preserve"> (załącznik nr </w:t>
            </w:r>
            <w:r>
              <w:rPr>
                <w:rFonts w:asciiTheme="majorHAnsi" w:hAnsiTheme="majorHAnsi" w:cs="Arial"/>
                <w:color w:val="000000"/>
                <w:sz w:val="22"/>
                <w:szCs w:val="22"/>
              </w:rPr>
              <w:t>6</w:t>
            </w:r>
            <w:r w:rsidR="00D32610">
              <w:rPr>
                <w:rFonts w:asciiTheme="majorHAnsi" w:hAnsiTheme="majorHAnsi" w:cs="Arial"/>
                <w:color w:val="000000"/>
                <w:sz w:val="22"/>
                <w:szCs w:val="22"/>
              </w:rPr>
              <w:t>A</w:t>
            </w:r>
            <w:r w:rsidRPr="00324DFB">
              <w:rPr>
                <w:rFonts w:asciiTheme="majorHAnsi" w:hAnsiTheme="majorHAnsi" w:cs="Arial"/>
                <w:color w:val="000000"/>
                <w:sz w:val="22"/>
                <w:szCs w:val="22"/>
              </w:rPr>
              <w:t xml:space="preserve"> – opis przedmiotu zamówienia) – włączenie do ochrony ubezpieczeniowej</w:t>
            </w:r>
          </w:p>
        </w:tc>
        <w:tc>
          <w:tcPr>
            <w:tcW w:w="960" w:type="dxa"/>
            <w:tcBorders>
              <w:top w:val="nil"/>
              <w:left w:val="nil"/>
              <w:bottom w:val="single" w:sz="4" w:space="0" w:color="auto"/>
              <w:right w:val="single" w:sz="4" w:space="0" w:color="auto"/>
            </w:tcBorders>
            <w:shd w:val="clear" w:color="auto" w:fill="auto"/>
            <w:vAlign w:val="center"/>
            <w:hideMark/>
          </w:tcPr>
          <w:p w14:paraId="36EF33FE"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10</w:t>
            </w:r>
          </w:p>
        </w:tc>
        <w:tc>
          <w:tcPr>
            <w:tcW w:w="962" w:type="dxa"/>
            <w:tcBorders>
              <w:top w:val="nil"/>
              <w:left w:val="nil"/>
              <w:bottom w:val="single" w:sz="4" w:space="0" w:color="auto"/>
              <w:right w:val="double" w:sz="6" w:space="0" w:color="auto"/>
            </w:tcBorders>
            <w:shd w:val="clear" w:color="auto" w:fill="auto"/>
            <w:vAlign w:val="center"/>
            <w:hideMark/>
          </w:tcPr>
          <w:p w14:paraId="11AA608E"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AB4F78" w:rsidRPr="0084260D" w14:paraId="0086C1F2" w14:textId="77777777" w:rsidTr="003E4F98">
        <w:trPr>
          <w:gridAfter w:val="1"/>
          <w:wAfter w:w="19" w:type="dxa"/>
          <w:trHeight w:val="300"/>
        </w:trPr>
        <w:tc>
          <w:tcPr>
            <w:tcW w:w="686" w:type="dxa"/>
            <w:vMerge/>
            <w:tcBorders>
              <w:top w:val="nil"/>
              <w:left w:val="double" w:sz="6" w:space="0" w:color="auto"/>
              <w:bottom w:val="double" w:sz="6" w:space="0" w:color="000000"/>
              <w:right w:val="single" w:sz="4" w:space="0" w:color="auto"/>
            </w:tcBorders>
            <w:vAlign w:val="center"/>
            <w:hideMark/>
          </w:tcPr>
          <w:p w14:paraId="4D035BCE" w14:textId="77777777" w:rsidR="00AB4F78" w:rsidRPr="0084260D" w:rsidRDefault="00AB4F78" w:rsidP="00AB4F78">
            <w:pPr>
              <w:suppressAutoHyphens/>
              <w:rPr>
                <w:rFonts w:asciiTheme="majorHAnsi" w:hAnsiTheme="majorHAnsi" w:cs="Calibri"/>
                <w:color w:val="000000"/>
                <w:sz w:val="22"/>
                <w:szCs w:val="22"/>
              </w:rPr>
            </w:pPr>
          </w:p>
        </w:tc>
        <w:tc>
          <w:tcPr>
            <w:tcW w:w="6804" w:type="dxa"/>
            <w:tcBorders>
              <w:top w:val="nil"/>
              <w:left w:val="nil"/>
              <w:bottom w:val="double" w:sz="6" w:space="0" w:color="auto"/>
              <w:right w:val="single" w:sz="4" w:space="0" w:color="auto"/>
            </w:tcBorders>
            <w:shd w:val="clear" w:color="auto" w:fill="auto"/>
            <w:vAlign w:val="center"/>
            <w:hideMark/>
          </w:tcPr>
          <w:p w14:paraId="14E5DC5C" w14:textId="77777777" w:rsidR="00AB4F78" w:rsidRPr="0084260D" w:rsidRDefault="00AB4F78" w:rsidP="00AB4F78">
            <w:pPr>
              <w:suppressAutoHyphens/>
              <w:jc w:val="both"/>
              <w:rPr>
                <w:rFonts w:asciiTheme="majorHAnsi" w:hAnsiTheme="majorHAnsi" w:cs="Calibri"/>
                <w:color w:val="000000"/>
                <w:sz w:val="22"/>
                <w:szCs w:val="22"/>
              </w:rPr>
            </w:pPr>
            <w:r w:rsidRPr="0084260D">
              <w:rPr>
                <w:rFonts w:asciiTheme="majorHAnsi" w:hAnsiTheme="majorHAnsi" w:cs="Arial"/>
                <w:color w:val="000000"/>
                <w:sz w:val="22"/>
                <w:szCs w:val="22"/>
              </w:rPr>
              <w:t>Brak włączenia</w:t>
            </w:r>
          </w:p>
        </w:tc>
        <w:tc>
          <w:tcPr>
            <w:tcW w:w="960" w:type="dxa"/>
            <w:tcBorders>
              <w:top w:val="nil"/>
              <w:left w:val="nil"/>
              <w:bottom w:val="double" w:sz="6" w:space="0" w:color="auto"/>
              <w:right w:val="single" w:sz="4" w:space="0" w:color="auto"/>
            </w:tcBorders>
            <w:shd w:val="clear" w:color="auto" w:fill="auto"/>
            <w:vAlign w:val="center"/>
            <w:hideMark/>
          </w:tcPr>
          <w:p w14:paraId="514365D3"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0</w:t>
            </w:r>
          </w:p>
        </w:tc>
        <w:tc>
          <w:tcPr>
            <w:tcW w:w="962" w:type="dxa"/>
            <w:tcBorders>
              <w:top w:val="nil"/>
              <w:left w:val="nil"/>
              <w:bottom w:val="double" w:sz="6" w:space="0" w:color="auto"/>
              <w:right w:val="double" w:sz="6" w:space="0" w:color="auto"/>
            </w:tcBorders>
            <w:shd w:val="clear" w:color="auto" w:fill="auto"/>
            <w:vAlign w:val="center"/>
            <w:hideMark/>
          </w:tcPr>
          <w:p w14:paraId="21A63688"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AB4F78" w:rsidRPr="0084260D" w14:paraId="7D6959B2" w14:textId="77777777" w:rsidTr="003E4F98">
        <w:trPr>
          <w:gridAfter w:val="1"/>
          <w:wAfter w:w="19" w:type="dxa"/>
          <w:cantSplit/>
          <w:trHeight w:hRule="exact" w:val="930"/>
        </w:trPr>
        <w:tc>
          <w:tcPr>
            <w:tcW w:w="686" w:type="dxa"/>
            <w:vMerge w:val="restart"/>
            <w:tcBorders>
              <w:top w:val="nil"/>
              <w:left w:val="double" w:sz="6" w:space="0" w:color="auto"/>
              <w:bottom w:val="double" w:sz="6" w:space="0" w:color="000000"/>
              <w:right w:val="single" w:sz="4" w:space="0" w:color="auto"/>
            </w:tcBorders>
            <w:shd w:val="clear" w:color="auto" w:fill="auto"/>
            <w:vAlign w:val="center"/>
            <w:hideMark/>
          </w:tcPr>
          <w:p w14:paraId="4CCB1FC7"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A.8.</w:t>
            </w:r>
          </w:p>
        </w:tc>
        <w:tc>
          <w:tcPr>
            <w:tcW w:w="6804" w:type="dxa"/>
            <w:tcBorders>
              <w:top w:val="nil"/>
              <w:left w:val="nil"/>
              <w:bottom w:val="single" w:sz="4" w:space="0" w:color="auto"/>
              <w:right w:val="single" w:sz="4" w:space="0" w:color="auto"/>
            </w:tcBorders>
            <w:shd w:val="clear" w:color="auto" w:fill="auto"/>
            <w:vAlign w:val="center"/>
            <w:hideMark/>
          </w:tcPr>
          <w:p w14:paraId="278EFE58" w14:textId="77777777" w:rsidR="00AB4F78" w:rsidRPr="0084260D" w:rsidRDefault="00AB4F78" w:rsidP="00AB4F78">
            <w:pPr>
              <w:suppressAutoHyphens/>
              <w:jc w:val="both"/>
              <w:rPr>
                <w:rFonts w:asciiTheme="majorHAnsi" w:hAnsiTheme="majorHAnsi" w:cs="Calibri"/>
                <w:b/>
                <w:bCs/>
                <w:color w:val="000000"/>
                <w:sz w:val="22"/>
                <w:szCs w:val="22"/>
              </w:rPr>
            </w:pPr>
            <w:r w:rsidRPr="0084260D">
              <w:rPr>
                <w:rFonts w:asciiTheme="majorHAnsi" w:hAnsiTheme="majorHAnsi" w:cs="Calibri"/>
                <w:b/>
                <w:bCs/>
                <w:color w:val="000000"/>
                <w:sz w:val="22"/>
                <w:szCs w:val="22"/>
              </w:rPr>
              <w:t>Osuwanie się i zapadanie się ziemi związane z działalnością człowieka</w:t>
            </w:r>
            <w:r w:rsidRPr="0084260D">
              <w:rPr>
                <w:rFonts w:asciiTheme="majorHAnsi" w:hAnsiTheme="majorHAnsi" w:cs="Calibri"/>
                <w:color w:val="000000"/>
                <w:sz w:val="22"/>
                <w:szCs w:val="22"/>
              </w:rPr>
              <w:t xml:space="preserve"> – włączenie do ochrony ubezpieczeniowej z limitem odpowiedzialności 1 000 000 zł</w:t>
            </w:r>
          </w:p>
        </w:tc>
        <w:tc>
          <w:tcPr>
            <w:tcW w:w="960" w:type="dxa"/>
            <w:tcBorders>
              <w:top w:val="nil"/>
              <w:left w:val="nil"/>
              <w:bottom w:val="single" w:sz="4" w:space="0" w:color="auto"/>
              <w:right w:val="single" w:sz="4" w:space="0" w:color="auto"/>
            </w:tcBorders>
            <w:shd w:val="clear" w:color="auto" w:fill="auto"/>
            <w:vAlign w:val="center"/>
            <w:hideMark/>
          </w:tcPr>
          <w:p w14:paraId="33C04E3C"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4</w:t>
            </w:r>
          </w:p>
        </w:tc>
        <w:tc>
          <w:tcPr>
            <w:tcW w:w="962" w:type="dxa"/>
            <w:tcBorders>
              <w:top w:val="nil"/>
              <w:left w:val="nil"/>
              <w:bottom w:val="single" w:sz="4" w:space="0" w:color="auto"/>
              <w:right w:val="double" w:sz="6" w:space="0" w:color="auto"/>
            </w:tcBorders>
            <w:shd w:val="clear" w:color="auto" w:fill="auto"/>
            <w:vAlign w:val="center"/>
            <w:hideMark/>
          </w:tcPr>
          <w:p w14:paraId="73862C96"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AB4F78" w:rsidRPr="0084260D" w14:paraId="5AE07AF2" w14:textId="77777777" w:rsidTr="003E4F98">
        <w:trPr>
          <w:gridAfter w:val="1"/>
          <w:wAfter w:w="19" w:type="dxa"/>
          <w:trHeight w:val="300"/>
        </w:trPr>
        <w:tc>
          <w:tcPr>
            <w:tcW w:w="686" w:type="dxa"/>
            <w:vMerge/>
            <w:tcBorders>
              <w:top w:val="nil"/>
              <w:left w:val="double" w:sz="6" w:space="0" w:color="auto"/>
              <w:bottom w:val="double" w:sz="6" w:space="0" w:color="000000"/>
              <w:right w:val="single" w:sz="4" w:space="0" w:color="auto"/>
            </w:tcBorders>
            <w:vAlign w:val="center"/>
            <w:hideMark/>
          </w:tcPr>
          <w:p w14:paraId="4DA2EE62" w14:textId="77777777" w:rsidR="00AB4F78" w:rsidRPr="0084260D" w:rsidRDefault="00AB4F78" w:rsidP="00AB4F78">
            <w:pPr>
              <w:suppressAutoHyphens/>
              <w:rPr>
                <w:rFonts w:asciiTheme="majorHAnsi" w:hAnsiTheme="majorHAnsi" w:cs="Calibri"/>
                <w:color w:val="000000"/>
                <w:sz w:val="22"/>
                <w:szCs w:val="22"/>
              </w:rPr>
            </w:pPr>
          </w:p>
        </w:tc>
        <w:tc>
          <w:tcPr>
            <w:tcW w:w="6804" w:type="dxa"/>
            <w:tcBorders>
              <w:top w:val="nil"/>
              <w:left w:val="nil"/>
              <w:bottom w:val="double" w:sz="6" w:space="0" w:color="auto"/>
              <w:right w:val="single" w:sz="4" w:space="0" w:color="auto"/>
            </w:tcBorders>
            <w:shd w:val="clear" w:color="auto" w:fill="auto"/>
            <w:vAlign w:val="center"/>
            <w:hideMark/>
          </w:tcPr>
          <w:p w14:paraId="7EA01504" w14:textId="77777777" w:rsidR="00AB4F78" w:rsidRPr="0084260D" w:rsidRDefault="00AB4F78" w:rsidP="00AB4F78">
            <w:pPr>
              <w:suppressAutoHyphens/>
              <w:jc w:val="both"/>
              <w:rPr>
                <w:rFonts w:asciiTheme="majorHAnsi" w:hAnsiTheme="majorHAnsi" w:cs="Calibri"/>
                <w:color w:val="000000"/>
                <w:sz w:val="22"/>
                <w:szCs w:val="22"/>
              </w:rPr>
            </w:pPr>
            <w:r w:rsidRPr="0084260D">
              <w:rPr>
                <w:rFonts w:asciiTheme="majorHAnsi" w:hAnsiTheme="majorHAnsi" w:cs="Calibri"/>
                <w:color w:val="000000"/>
                <w:sz w:val="22"/>
                <w:szCs w:val="22"/>
              </w:rPr>
              <w:t>Brak włączenia</w:t>
            </w:r>
          </w:p>
        </w:tc>
        <w:tc>
          <w:tcPr>
            <w:tcW w:w="960" w:type="dxa"/>
            <w:tcBorders>
              <w:top w:val="nil"/>
              <w:left w:val="nil"/>
              <w:bottom w:val="double" w:sz="6" w:space="0" w:color="auto"/>
              <w:right w:val="single" w:sz="4" w:space="0" w:color="auto"/>
            </w:tcBorders>
            <w:shd w:val="clear" w:color="auto" w:fill="auto"/>
            <w:vAlign w:val="center"/>
            <w:hideMark/>
          </w:tcPr>
          <w:p w14:paraId="5E533E7A"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0</w:t>
            </w:r>
          </w:p>
        </w:tc>
        <w:tc>
          <w:tcPr>
            <w:tcW w:w="962" w:type="dxa"/>
            <w:tcBorders>
              <w:top w:val="nil"/>
              <w:left w:val="nil"/>
              <w:bottom w:val="double" w:sz="6" w:space="0" w:color="auto"/>
              <w:right w:val="double" w:sz="6" w:space="0" w:color="auto"/>
            </w:tcBorders>
            <w:shd w:val="clear" w:color="auto" w:fill="auto"/>
            <w:vAlign w:val="center"/>
            <w:hideMark/>
          </w:tcPr>
          <w:p w14:paraId="3A90AA42" w14:textId="77777777" w:rsidR="00AB4F78" w:rsidRPr="0084260D" w:rsidRDefault="00AB4F78" w:rsidP="00AB4F78">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D32610" w:rsidRPr="0084260D" w14:paraId="6C26C892" w14:textId="77777777" w:rsidTr="00D32610">
        <w:trPr>
          <w:gridAfter w:val="1"/>
          <w:wAfter w:w="19" w:type="dxa"/>
          <w:trHeight w:val="300"/>
        </w:trPr>
        <w:tc>
          <w:tcPr>
            <w:tcW w:w="686" w:type="dxa"/>
            <w:vMerge w:val="restart"/>
            <w:tcBorders>
              <w:top w:val="nil"/>
              <w:left w:val="double" w:sz="6" w:space="0" w:color="auto"/>
              <w:right w:val="single" w:sz="4" w:space="0" w:color="auto"/>
            </w:tcBorders>
            <w:vAlign w:val="center"/>
          </w:tcPr>
          <w:p w14:paraId="70D96F00" w14:textId="77777777" w:rsidR="00D32610" w:rsidRPr="0084260D" w:rsidRDefault="00D32610" w:rsidP="00D32610">
            <w:pPr>
              <w:suppressAutoHyphens/>
              <w:jc w:val="center"/>
              <w:rPr>
                <w:rFonts w:asciiTheme="majorHAnsi" w:hAnsiTheme="majorHAnsi" w:cs="Calibri"/>
                <w:color w:val="000000"/>
                <w:sz w:val="22"/>
                <w:szCs w:val="22"/>
              </w:rPr>
            </w:pPr>
            <w:r>
              <w:rPr>
                <w:rFonts w:asciiTheme="majorHAnsi" w:hAnsiTheme="majorHAnsi" w:cs="Calibri"/>
                <w:color w:val="000000"/>
                <w:sz w:val="22"/>
                <w:szCs w:val="22"/>
              </w:rPr>
              <w:t>A.9.</w:t>
            </w:r>
          </w:p>
        </w:tc>
        <w:tc>
          <w:tcPr>
            <w:tcW w:w="6804" w:type="dxa"/>
            <w:tcBorders>
              <w:top w:val="nil"/>
              <w:left w:val="nil"/>
              <w:bottom w:val="single" w:sz="4" w:space="0" w:color="auto"/>
              <w:right w:val="single" w:sz="4" w:space="0" w:color="auto"/>
            </w:tcBorders>
            <w:shd w:val="clear" w:color="auto" w:fill="auto"/>
            <w:vAlign w:val="center"/>
          </w:tcPr>
          <w:p w14:paraId="60845214" w14:textId="77777777" w:rsidR="00D32610" w:rsidRPr="0084260D" w:rsidRDefault="00D32610" w:rsidP="00D32610">
            <w:pPr>
              <w:suppressAutoHyphens/>
              <w:jc w:val="both"/>
              <w:rPr>
                <w:rFonts w:asciiTheme="majorHAnsi" w:hAnsiTheme="majorHAnsi" w:cs="Calibri"/>
                <w:color w:val="000000"/>
                <w:sz w:val="22"/>
                <w:szCs w:val="22"/>
              </w:rPr>
            </w:pPr>
            <w:r w:rsidRPr="00324DFB">
              <w:rPr>
                <w:rFonts w:asciiTheme="majorHAnsi" w:hAnsiTheme="majorHAnsi" w:cs="Arial"/>
                <w:b/>
                <w:bCs/>
                <w:color w:val="000000"/>
                <w:sz w:val="22"/>
                <w:szCs w:val="22"/>
              </w:rPr>
              <w:t xml:space="preserve">Klauzula </w:t>
            </w:r>
            <w:r>
              <w:rPr>
                <w:rFonts w:asciiTheme="majorHAnsi" w:hAnsiTheme="majorHAnsi" w:cs="Arial"/>
                <w:b/>
                <w:bCs/>
                <w:color w:val="000000"/>
                <w:sz w:val="22"/>
                <w:szCs w:val="22"/>
              </w:rPr>
              <w:t>kosztów stałych działalności</w:t>
            </w:r>
            <w:r w:rsidRPr="00324DFB">
              <w:rPr>
                <w:rFonts w:asciiTheme="majorHAnsi" w:hAnsiTheme="majorHAnsi" w:cs="Arial"/>
                <w:color w:val="000000"/>
                <w:sz w:val="22"/>
                <w:szCs w:val="22"/>
              </w:rPr>
              <w:t xml:space="preserve">  – w treści zgodnie z  lit. A pkt </w:t>
            </w:r>
            <w:r>
              <w:rPr>
                <w:rFonts w:asciiTheme="majorHAnsi" w:hAnsiTheme="majorHAnsi" w:cs="Arial"/>
                <w:color w:val="000000"/>
                <w:sz w:val="22"/>
                <w:szCs w:val="22"/>
              </w:rPr>
              <w:t>7.24.</w:t>
            </w:r>
            <w:r w:rsidRPr="00324DFB">
              <w:rPr>
                <w:rFonts w:asciiTheme="majorHAnsi" w:hAnsiTheme="majorHAnsi" w:cs="Arial"/>
                <w:color w:val="000000"/>
                <w:sz w:val="22"/>
                <w:szCs w:val="22"/>
              </w:rPr>
              <w:t xml:space="preserve"> (załącznik nr </w:t>
            </w:r>
            <w:r>
              <w:rPr>
                <w:rFonts w:asciiTheme="majorHAnsi" w:hAnsiTheme="majorHAnsi" w:cs="Arial"/>
                <w:color w:val="000000"/>
                <w:sz w:val="22"/>
                <w:szCs w:val="22"/>
              </w:rPr>
              <w:t>6A</w:t>
            </w:r>
            <w:r w:rsidRPr="00324DFB">
              <w:rPr>
                <w:rFonts w:asciiTheme="majorHAnsi" w:hAnsiTheme="majorHAnsi" w:cs="Arial"/>
                <w:color w:val="000000"/>
                <w:sz w:val="22"/>
                <w:szCs w:val="22"/>
              </w:rPr>
              <w:t xml:space="preserve"> – opis przedmiotu zamówienia) – włączenie do ochrony ubezpieczeniowej</w:t>
            </w:r>
          </w:p>
        </w:tc>
        <w:tc>
          <w:tcPr>
            <w:tcW w:w="960" w:type="dxa"/>
            <w:tcBorders>
              <w:top w:val="nil"/>
              <w:left w:val="nil"/>
              <w:bottom w:val="single" w:sz="4" w:space="0" w:color="auto"/>
              <w:right w:val="single" w:sz="4" w:space="0" w:color="auto"/>
            </w:tcBorders>
            <w:shd w:val="clear" w:color="auto" w:fill="auto"/>
            <w:vAlign w:val="center"/>
          </w:tcPr>
          <w:p w14:paraId="4F4DA580" w14:textId="77777777" w:rsidR="00D32610" w:rsidRPr="0084260D" w:rsidRDefault="004B5A54" w:rsidP="00D32610">
            <w:pPr>
              <w:suppressAutoHyphens/>
              <w:jc w:val="center"/>
              <w:rPr>
                <w:rFonts w:asciiTheme="majorHAnsi" w:hAnsiTheme="majorHAnsi" w:cs="Arial"/>
                <w:color w:val="000000"/>
                <w:sz w:val="22"/>
                <w:szCs w:val="22"/>
              </w:rPr>
            </w:pPr>
            <w:r>
              <w:rPr>
                <w:rFonts w:asciiTheme="majorHAnsi" w:hAnsiTheme="majorHAnsi" w:cs="Arial"/>
                <w:color w:val="000000"/>
                <w:sz w:val="22"/>
                <w:szCs w:val="22"/>
              </w:rPr>
              <w:t>10</w:t>
            </w:r>
          </w:p>
        </w:tc>
        <w:tc>
          <w:tcPr>
            <w:tcW w:w="962" w:type="dxa"/>
            <w:tcBorders>
              <w:top w:val="nil"/>
              <w:left w:val="nil"/>
              <w:bottom w:val="single" w:sz="4" w:space="0" w:color="auto"/>
              <w:right w:val="double" w:sz="6" w:space="0" w:color="auto"/>
            </w:tcBorders>
            <w:shd w:val="clear" w:color="auto" w:fill="auto"/>
            <w:vAlign w:val="center"/>
          </w:tcPr>
          <w:p w14:paraId="70D31057" w14:textId="77777777" w:rsidR="00D32610" w:rsidRPr="0084260D" w:rsidRDefault="00D32610" w:rsidP="00D32610">
            <w:pPr>
              <w:suppressAutoHyphens/>
              <w:jc w:val="center"/>
              <w:rPr>
                <w:rFonts w:asciiTheme="majorHAnsi" w:hAnsiTheme="majorHAnsi" w:cs="Arial"/>
                <w:color w:val="000000"/>
                <w:sz w:val="22"/>
                <w:szCs w:val="22"/>
              </w:rPr>
            </w:pPr>
          </w:p>
        </w:tc>
      </w:tr>
      <w:tr w:rsidR="00D32610" w:rsidRPr="0084260D" w14:paraId="1D06A8CF" w14:textId="77777777" w:rsidTr="00D32610">
        <w:trPr>
          <w:gridAfter w:val="1"/>
          <w:wAfter w:w="19" w:type="dxa"/>
          <w:trHeight w:val="300"/>
        </w:trPr>
        <w:tc>
          <w:tcPr>
            <w:tcW w:w="686" w:type="dxa"/>
            <w:vMerge/>
            <w:tcBorders>
              <w:left w:val="double" w:sz="6" w:space="0" w:color="auto"/>
              <w:bottom w:val="double" w:sz="6" w:space="0" w:color="000000"/>
              <w:right w:val="single" w:sz="4" w:space="0" w:color="auto"/>
            </w:tcBorders>
            <w:vAlign w:val="center"/>
          </w:tcPr>
          <w:p w14:paraId="26E989B1" w14:textId="77777777" w:rsidR="00D32610" w:rsidRPr="0084260D" w:rsidRDefault="00D32610" w:rsidP="00D32610">
            <w:pPr>
              <w:suppressAutoHyphens/>
              <w:rPr>
                <w:rFonts w:asciiTheme="majorHAnsi" w:hAnsiTheme="majorHAnsi" w:cs="Calibri"/>
                <w:color w:val="000000"/>
                <w:sz w:val="22"/>
                <w:szCs w:val="22"/>
              </w:rPr>
            </w:pPr>
          </w:p>
        </w:tc>
        <w:tc>
          <w:tcPr>
            <w:tcW w:w="6804" w:type="dxa"/>
            <w:tcBorders>
              <w:top w:val="single" w:sz="4" w:space="0" w:color="auto"/>
              <w:left w:val="nil"/>
              <w:bottom w:val="double" w:sz="6" w:space="0" w:color="auto"/>
              <w:right w:val="single" w:sz="4" w:space="0" w:color="auto"/>
            </w:tcBorders>
            <w:shd w:val="clear" w:color="auto" w:fill="auto"/>
            <w:vAlign w:val="center"/>
          </w:tcPr>
          <w:p w14:paraId="6854207E" w14:textId="77777777" w:rsidR="00D32610" w:rsidRPr="0084260D" w:rsidRDefault="00D32610" w:rsidP="00D32610">
            <w:pPr>
              <w:suppressAutoHyphens/>
              <w:jc w:val="both"/>
              <w:rPr>
                <w:rFonts w:asciiTheme="majorHAnsi" w:hAnsiTheme="majorHAnsi" w:cs="Calibri"/>
                <w:color w:val="000000"/>
                <w:sz w:val="22"/>
                <w:szCs w:val="22"/>
              </w:rPr>
            </w:pPr>
            <w:r w:rsidRPr="0084260D">
              <w:rPr>
                <w:rFonts w:asciiTheme="majorHAnsi" w:hAnsiTheme="majorHAnsi" w:cs="Arial"/>
                <w:color w:val="000000"/>
                <w:sz w:val="22"/>
                <w:szCs w:val="22"/>
              </w:rPr>
              <w:t>Brak włączenia</w:t>
            </w:r>
          </w:p>
        </w:tc>
        <w:tc>
          <w:tcPr>
            <w:tcW w:w="960" w:type="dxa"/>
            <w:tcBorders>
              <w:top w:val="single" w:sz="4" w:space="0" w:color="auto"/>
              <w:left w:val="nil"/>
              <w:bottom w:val="double" w:sz="6" w:space="0" w:color="auto"/>
              <w:right w:val="single" w:sz="4" w:space="0" w:color="auto"/>
            </w:tcBorders>
            <w:shd w:val="clear" w:color="auto" w:fill="auto"/>
            <w:vAlign w:val="center"/>
          </w:tcPr>
          <w:p w14:paraId="7E6F6FC4" w14:textId="77777777" w:rsidR="00D32610" w:rsidRPr="0084260D" w:rsidRDefault="004B5A54" w:rsidP="00D32610">
            <w:pPr>
              <w:suppressAutoHyphens/>
              <w:jc w:val="center"/>
              <w:rPr>
                <w:rFonts w:asciiTheme="majorHAnsi" w:hAnsiTheme="majorHAnsi" w:cs="Arial"/>
                <w:color w:val="000000"/>
                <w:sz w:val="22"/>
                <w:szCs w:val="22"/>
              </w:rPr>
            </w:pPr>
            <w:r>
              <w:rPr>
                <w:rFonts w:asciiTheme="majorHAnsi" w:hAnsiTheme="majorHAnsi" w:cs="Arial"/>
                <w:color w:val="000000"/>
                <w:sz w:val="22"/>
                <w:szCs w:val="22"/>
              </w:rPr>
              <w:t>0</w:t>
            </w:r>
          </w:p>
        </w:tc>
        <w:tc>
          <w:tcPr>
            <w:tcW w:w="962" w:type="dxa"/>
            <w:tcBorders>
              <w:top w:val="single" w:sz="4" w:space="0" w:color="auto"/>
              <w:left w:val="nil"/>
              <w:bottom w:val="double" w:sz="6" w:space="0" w:color="auto"/>
              <w:right w:val="double" w:sz="6" w:space="0" w:color="auto"/>
            </w:tcBorders>
            <w:shd w:val="clear" w:color="auto" w:fill="auto"/>
            <w:vAlign w:val="center"/>
          </w:tcPr>
          <w:p w14:paraId="141FA4EC" w14:textId="77777777" w:rsidR="00D32610" w:rsidRPr="0084260D" w:rsidRDefault="00D32610" w:rsidP="00D32610">
            <w:pPr>
              <w:suppressAutoHyphens/>
              <w:jc w:val="center"/>
              <w:rPr>
                <w:rFonts w:asciiTheme="majorHAnsi" w:hAnsiTheme="majorHAnsi" w:cs="Arial"/>
                <w:color w:val="000000"/>
                <w:sz w:val="22"/>
                <w:szCs w:val="22"/>
              </w:rPr>
            </w:pPr>
          </w:p>
        </w:tc>
      </w:tr>
      <w:tr w:rsidR="00D32610" w:rsidRPr="0084260D" w14:paraId="31B71B82" w14:textId="77777777" w:rsidTr="003E4F98">
        <w:trPr>
          <w:gridAfter w:val="1"/>
          <w:wAfter w:w="19" w:type="dxa"/>
          <w:cantSplit/>
          <w:trHeight w:hRule="exact" w:val="908"/>
        </w:trPr>
        <w:tc>
          <w:tcPr>
            <w:tcW w:w="686" w:type="dxa"/>
            <w:vMerge w:val="restart"/>
            <w:tcBorders>
              <w:top w:val="nil"/>
              <w:left w:val="double" w:sz="6" w:space="0" w:color="auto"/>
              <w:bottom w:val="double" w:sz="6" w:space="0" w:color="000000"/>
              <w:right w:val="single" w:sz="4" w:space="0" w:color="auto"/>
            </w:tcBorders>
            <w:shd w:val="clear" w:color="auto" w:fill="auto"/>
            <w:vAlign w:val="center"/>
            <w:hideMark/>
          </w:tcPr>
          <w:p w14:paraId="2386D415" w14:textId="77777777" w:rsidR="00D32610" w:rsidRPr="0084260D" w:rsidRDefault="00D32610" w:rsidP="00D32610">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A.</w:t>
            </w:r>
            <w:r>
              <w:rPr>
                <w:rFonts w:asciiTheme="majorHAnsi" w:hAnsiTheme="majorHAnsi" w:cs="Arial"/>
                <w:color w:val="000000"/>
                <w:sz w:val="22"/>
                <w:szCs w:val="22"/>
              </w:rPr>
              <w:t>10</w:t>
            </w:r>
            <w:r w:rsidRPr="0084260D">
              <w:rPr>
                <w:rFonts w:asciiTheme="majorHAnsi" w:hAnsiTheme="majorHAnsi" w:cs="Arial"/>
                <w:color w:val="000000"/>
                <w:sz w:val="22"/>
                <w:szCs w:val="22"/>
              </w:rPr>
              <w:t>.</w:t>
            </w:r>
          </w:p>
        </w:tc>
        <w:tc>
          <w:tcPr>
            <w:tcW w:w="6804" w:type="dxa"/>
            <w:tcBorders>
              <w:top w:val="nil"/>
              <w:left w:val="nil"/>
              <w:bottom w:val="single" w:sz="4" w:space="0" w:color="auto"/>
              <w:right w:val="single" w:sz="4" w:space="0" w:color="auto"/>
            </w:tcBorders>
            <w:shd w:val="clear" w:color="auto" w:fill="auto"/>
            <w:vAlign w:val="center"/>
            <w:hideMark/>
          </w:tcPr>
          <w:p w14:paraId="0682FD07" w14:textId="77777777" w:rsidR="00D32610" w:rsidRPr="0084260D" w:rsidRDefault="00D32610" w:rsidP="00D32610">
            <w:pPr>
              <w:suppressAutoHyphens/>
              <w:rPr>
                <w:rFonts w:asciiTheme="majorHAnsi" w:hAnsiTheme="majorHAnsi" w:cs="Calibri"/>
                <w:color w:val="000000"/>
                <w:sz w:val="22"/>
                <w:szCs w:val="22"/>
              </w:rPr>
            </w:pPr>
            <w:r w:rsidRPr="0084260D">
              <w:rPr>
                <w:rFonts w:asciiTheme="majorHAnsi" w:hAnsiTheme="majorHAnsi" w:cs="Calibri"/>
                <w:b/>
                <w:bCs/>
                <w:color w:val="000000"/>
                <w:sz w:val="22"/>
                <w:szCs w:val="22"/>
              </w:rPr>
              <w:t>Doubezpieczenie</w:t>
            </w:r>
            <w:r w:rsidRPr="0084260D">
              <w:rPr>
                <w:rFonts w:asciiTheme="majorHAnsi" w:hAnsiTheme="majorHAnsi" w:cs="Calibri"/>
                <w:color w:val="000000"/>
                <w:sz w:val="22"/>
                <w:szCs w:val="22"/>
              </w:rPr>
              <w:t xml:space="preserve"> – w przypadku wyczerpania limitów odpowiedzialności ubezpieczający będzie miał prawo do wystąpienia o uzupełnienie limitów na warunkach zawartej umowy</w:t>
            </w:r>
          </w:p>
        </w:tc>
        <w:tc>
          <w:tcPr>
            <w:tcW w:w="960" w:type="dxa"/>
            <w:tcBorders>
              <w:top w:val="nil"/>
              <w:left w:val="nil"/>
              <w:bottom w:val="single" w:sz="4" w:space="0" w:color="auto"/>
              <w:right w:val="single" w:sz="4" w:space="0" w:color="auto"/>
            </w:tcBorders>
            <w:shd w:val="clear" w:color="auto" w:fill="auto"/>
            <w:vAlign w:val="center"/>
            <w:hideMark/>
          </w:tcPr>
          <w:p w14:paraId="6A31AF63" w14:textId="77777777" w:rsidR="00D32610" w:rsidRPr="0084260D" w:rsidRDefault="00D32610" w:rsidP="00D32610">
            <w:pPr>
              <w:suppressAutoHyphens/>
              <w:jc w:val="center"/>
              <w:rPr>
                <w:rFonts w:asciiTheme="majorHAnsi" w:hAnsiTheme="majorHAnsi" w:cs="Calibri"/>
                <w:color w:val="000000"/>
                <w:sz w:val="22"/>
                <w:szCs w:val="22"/>
              </w:rPr>
            </w:pPr>
            <w:r>
              <w:rPr>
                <w:rFonts w:asciiTheme="majorHAnsi" w:hAnsiTheme="majorHAnsi" w:cs="Arial"/>
                <w:color w:val="000000"/>
                <w:sz w:val="22"/>
                <w:szCs w:val="22"/>
              </w:rPr>
              <w:t>10</w:t>
            </w:r>
          </w:p>
        </w:tc>
        <w:tc>
          <w:tcPr>
            <w:tcW w:w="962" w:type="dxa"/>
            <w:tcBorders>
              <w:top w:val="nil"/>
              <w:left w:val="nil"/>
              <w:bottom w:val="single" w:sz="4" w:space="0" w:color="auto"/>
              <w:right w:val="double" w:sz="6" w:space="0" w:color="auto"/>
            </w:tcBorders>
            <w:shd w:val="clear" w:color="auto" w:fill="auto"/>
            <w:vAlign w:val="center"/>
            <w:hideMark/>
          </w:tcPr>
          <w:p w14:paraId="0F224B80" w14:textId="77777777" w:rsidR="00D32610" w:rsidRPr="0084260D" w:rsidRDefault="00D32610" w:rsidP="00D32610">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D32610" w:rsidRPr="0084260D" w14:paraId="1EE00048" w14:textId="77777777" w:rsidTr="003E4F98">
        <w:trPr>
          <w:gridAfter w:val="1"/>
          <w:wAfter w:w="19" w:type="dxa"/>
          <w:trHeight w:val="300"/>
        </w:trPr>
        <w:tc>
          <w:tcPr>
            <w:tcW w:w="686" w:type="dxa"/>
            <w:vMerge/>
            <w:tcBorders>
              <w:top w:val="nil"/>
              <w:left w:val="double" w:sz="6" w:space="0" w:color="auto"/>
              <w:bottom w:val="double" w:sz="6" w:space="0" w:color="000000"/>
              <w:right w:val="single" w:sz="4" w:space="0" w:color="auto"/>
            </w:tcBorders>
            <w:vAlign w:val="center"/>
            <w:hideMark/>
          </w:tcPr>
          <w:p w14:paraId="58A711EF" w14:textId="77777777" w:rsidR="00D32610" w:rsidRPr="0084260D" w:rsidRDefault="00D32610" w:rsidP="00D32610">
            <w:pPr>
              <w:suppressAutoHyphens/>
              <w:rPr>
                <w:rFonts w:asciiTheme="majorHAnsi" w:hAnsiTheme="majorHAnsi" w:cs="Calibri"/>
                <w:color w:val="000000"/>
                <w:sz w:val="22"/>
                <w:szCs w:val="22"/>
              </w:rPr>
            </w:pPr>
          </w:p>
        </w:tc>
        <w:tc>
          <w:tcPr>
            <w:tcW w:w="6804" w:type="dxa"/>
            <w:tcBorders>
              <w:top w:val="nil"/>
              <w:left w:val="nil"/>
              <w:bottom w:val="double" w:sz="6" w:space="0" w:color="auto"/>
              <w:right w:val="single" w:sz="4" w:space="0" w:color="auto"/>
            </w:tcBorders>
            <w:shd w:val="clear" w:color="auto" w:fill="auto"/>
            <w:vAlign w:val="center"/>
            <w:hideMark/>
          </w:tcPr>
          <w:p w14:paraId="1C67D126" w14:textId="77777777" w:rsidR="00D32610" w:rsidRPr="0084260D" w:rsidRDefault="00D32610" w:rsidP="00D32610">
            <w:pPr>
              <w:suppressAutoHyphens/>
              <w:rPr>
                <w:rFonts w:asciiTheme="majorHAnsi" w:hAnsiTheme="majorHAnsi" w:cs="Calibri"/>
                <w:color w:val="000000"/>
                <w:sz w:val="22"/>
                <w:szCs w:val="22"/>
              </w:rPr>
            </w:pPr>
            <w:r w:rsidRPr="0084260D">
              <w:rPr>
                <w:rFonts w:asciiTheme="majorHAnsi" w:hAnsiTheme="majorHAnsi" w:cs="Calibri"/>
                <w:color w:val="000000"/>
                <w:sz w:val="22"/>
                <w:szCs w:val="22"/>
              </w:rPr>
              <w:t>Brak włączenia</w:t>
            </w:r>
          </w:p>
        </w:tc>
        <w:tc>
          <w:tcPr>
            <w:tcW w:w="960" w:type="dxa"/>
            <w:tcBorders>
              <w:top w:val="nil"/>
              <w:left w:val="nil"/>
              <w:bottom w:val="double" w:sz="6" w:space="0" w:color="auto"/>
              <w:right w:val="single" w:sz="4" w:space="0" w:color="auto"/>
            </w:tcBorders>
            <w:shd w:val="clear" w:color="auto" w:fill="auto"/>
            <w:vAlign w:val="center"/>
            <w:hideMark/>
          </w:tcPr>
          <w:p w14:paraId="55CF51AE" w14:textId="77777777" w:rsidR="00D32610" w:rsidRPr="0084260D" w:rsidRDefault="00D32610" w:rsidP="00D32610">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0</w:t>
            </w:r>
          </w:p>
        </w:tc>
        <w:tc>
          <w:tcPr>
            <w:tcW w:w="962" w:type="dxa"/>
            <w:tcBorders>
              <w:top w:val="nil"/>
              <w:left w:val="nil"/>
              <w:bottom w:val="double" w:sz="6" w:space="0" w:color="auto"/>
              <w:right w:val="double" w:sz="6" w:space="0" w:color="auto"/>
            </w:tcBorders>
            <w:shd w:val="clear" w:color="auto" w:fill="auto"/>
            <w:vAlign w:val="center"/>
            <w:hideMark/>
          </w:tcPr>
          <w:p w14:paraId="0D7D66DE" w14:textId="77777777" w:rsidR="00D32610" w:rsidRPr="0084260D" w:rsidRDefault="00D32610" w:rsidP="00D32610">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D32610" w:rsidRPr="0084260D" w14:paraId="10AAB888" w14:textId="77777777" w:rsidTr="003E4F98">
        <w:trPr>
          <w:trHeight w:val="288"/>
        </w:trPr>
        <w:tc>
          <w:tcPr>
            <w:tcW w:w="9431" w:type="dxa"/>
            <w:gridSpan w:val="5"/>
            <w:tcBorders>
              <w:top w:val="double" w:sz="6" w:space="0" w:color="auto"/>
              <w:left w:val="double" w:sz="6" w:space="0" w:color="auto"/>
              <w:bottom w:val="single" w:sz="4" w:space="0" w:color="auto"/>
              <w:right w:val="double" w:sz="6" w:space="0" w:color="000000"/>
            </w:tcBorders>
            <w:shd w:val="clear" w:color="000000" w:fill="002060"/>
            <w:vAlign w:val="center"/>
            <w:hideMark/>
          </w:tcPr>
          <w:p w14:paraId="12779563" w14:textId="77777777" w:rsidR="00D32610" w:rsidRPr="0084260D" w:rsidRDefault="00D32610" w:rsidP="00D32610">
            <w:pPr>
              <w:suppressAutoHyphens/>
              <w:jc w:val="center"/>
              <w:rPr>
                <w:rFonts w:asciiTheme="majorHAnsi" w:hAnsiTheme="majorHAnsi" w:cs="Calibri"/>
                <w:b/>
                <w:bCs/>
                <w:color w:val="FFFFFF"/>
                <w:sz w:val="22"/>
                <w:szCs w:val="22"/>
                <w:u w:val="single"/>
              </w:rPr>
            </w:pPr>
            <w:r>
              <w:rPr>
                <w:rFonts w:asciiTheme="majorHAnsi" w:hAnsiTheme="majorHAnsi" w:cs="Arial"/>
                <w:b/>
                <w:bCs/>
                <w:color w:val="FFFFFF"/>
                <w:sz w:val="22"/>
                <w:szCs w:val="22"/>
                <w:u w:val="single"/>
              </w:rPr>
              <w:t>B</w:t>
            </w:r>
            <w:r w:rsidRPr="0084260D">
              <w:rPr>
                <w:rFonts w:asciiTheme="majorHAnsi" w:hAnsiTheme="majorHAnsi" w:cs="Arial"/>
                <w:b/>
                <w:bCs/>
                <w:color w:val="FFFFFF"/>
                <w:sz w:val="22"/>
                <w:szCs w:val="22"/>
                <w:u w:val="single"/>
              </w:rPr>
              <w:t xml:space="preserve">. Ubezpieczenie odpowiedzialności cywilnej – waga (znaczenie): </w:t>
            </w:r>
            <w:r>
              <w:rPr>
                <w:rFonts w:asciiTheme="majorHAnsi" w:hAnsiTheme="majorHAnsi" w:cs="Arial"/>
                <w:b/>
                <w:bCs/>
                <w:color w:val="FFFFFF"/>
                <w:sz w:val="22"/>
                <w:szCs w:val="22"/>
                <w:u w:val="single"/>
              </w:rPr>
              <w:t>5</w:t>
            </w:r>
            <w:r w:rsidRPr="0084260D">
              <w:rPr>
                <w:rFonts w:asciiTheme="majorHAnsi" w:hAnsiTheme="majorHAnsi" w:cs="Arial"/>
                <w:b/>
                <w:bCs/>
                <w:color w:val="FFFFFF"/>
                <w:sz w:val="22"/>
                <w:szCs w:val="22"/>
                <w:u w:val="single"/>
              </w:rPr>
              <w:t>%.</w:t>
            </w:r>
          </w:p>
        </w:tc>
      </w:tr>
      <w:tr w:rsidR="00D32610" w:rsidRPr="0084260D" w14:paraId="5725AA3E" w14:textId="77777777" w:rsidTr="003E4F98">
        <w:trPr>
          <w:gridAfter w:val="1"/>
          <w:wAfter w:w="19" w:type="dxa"/>
          <w:trHeight w:val="564"/>
        </w:trPr>
        <w:tc>
          <w:tcPr>
            <w:tcW w:w="686" w:type="dxa"/>
            <w:tcBorders>
              <w:top w:val="nil"/>
              <w:left w:val="double" w:sz="6" w:space="0" w:color="auto"/>
              <w:bottom w:val="double" w:sz="6" w:space="0" w:color="auto"/>
              <w:right w:val="single" w:sz="4" w:space="0" w:color="auto"/>
            </w:tcBorders>
            <w:shd w:val="clear" w:color="000000" w:fill="002060"/>
            <w:vAlign w:val="center"/>
            <w:hideMark/>
          </w:tcPr>
          <w:p w14:paraId="0075EA6A" w14:textId="77777777" w:rsidR="00D32610" w:rsidRPr="0084260D" w:rsidRDefault="00D32610" w:rsidP="00D32610">
            <w:pPr>
              <w:suppressAutoHyphens/>
              <w:jc w:val="center"/>
              <w:rPr>
                <w:rFonts w:asciiTheme="majorHAnsi" w:hAnsiTheme="majorHAnsi" w:cs="Calibri"/>
                <w:b/>
                <w:bCs/>
                <w:color w:val="FFFFFF"/>
                <w:sz w:val="22"/>
                <w:szCs w:val="22"/>
              </w:rPr>
            </w:pPr>
            <w:r w:rsidRPr="0084260D">
              <w:rPr>
                <w:rFonts w:asciiTheme="majorHAnsi" w:hAnsiTheme="majorHAnsi" w:cs="Calibri"/>
                <w:b/>
                <w:bCs/>
                <w:color w:val="FFFFFF"/>
                <w:sz w:val="22"/>
                <w:szCs w:val="22"/>
              </w:rPr>
              <w:t>Lp.</w:t>
            </w:r>
          </w:p>
        </w:tc>
        <w:tc>
          <w:tcPr>
            <w:tcW w:w="6804" w:type="dxa"/>
            <w:tcBorders>
              <w:top w:val="nil"/>
              <w:left w:val="nil"/>
              <w:bottom w:val="double" w:sz="6" w:space="0" w:color="auto"/>
              <w:right w:val="single" w:sz="4" w:space="0" w:color="auto"/>
            </w:tcBorders>
            <w:shd w:val="clear" w:color="000000" w:fill="002060"/>
            <w:vAlign w:val="center"/>
            <w:hideMark/>
          </w:tcPr>
          <w:p w14:paraId="46AE900B" w14:textId="77777777" w:rsidR="00D32610" w:rsidRPr="0084260D" w:rsidRDefault="00D32610" w:rsidP="00D32610">
            <w:pPr>
              <w:suppressAutoHyphens/>
              <w:jc w:val="center"/>
              <w:rPr>
                <w:rFonts w:asciiTheme="majorHAnsi" w:hAnsiTheme="majorHAnsi" w:cs="Calibri"/>
                <w:b/>
                <w:bCs/>
                <w:color w:val="FFFFFF"/>
                <w:sz w:val="22"/>
                <w:szCs w:val="22"/>
              </w:rPr>
            </w:pPr>
            <w:r w:rsidRPr="0084260D">
              <w:rPr>
                <w:rFonts w:asciiTheme="majorHAnsi" w:hAnsiTheme="majorHAnsi" w:cs="Calibri"/>
                <w:b/>
                <w:bCs/>
                <w:color w:val="FFFFFF"/>
                <w:sz w:val="22"/>
                <w:szCs w:val="22"/>
              </w:rPr>
              <w:t>Warunek fakultatywny ubezpieczenia</w:t>
            </w:r>
          </w:p>
        </w:tc>
        <w:tc>
          <w:tcPr>
            <w:tcW w:w="960" w:type="dxa"/>
            <w:tcBorders>
              <w:top w:val="nil"/>
              <w:left w:val="nil"/>
              <w:bottom w:val="double" w:sz="6" w:space="0" w:color="auto"/>
              <w:right w:val="single" w:sz="4" w:space="0" w:color="auto"/>
            </w:tcBorders>
            <w:shd w:val="clear" w:color="000000" w:fill="002060"/>
            <w:vAlign w:val="center"/>
            <w:hideMark/>
          </w:tcPr>
          <w:p w14:paraId="31D8BDEE" w14:textId="77777777" w:rsidR="00D32610" w:rsidRPr="0084260D" w:rsidRDefault="00D32610" w:rsidP="00D32610">
            <w:pPr>
              <w:suppressAutoHyphens/>
              <w:jc w:val="center"/>
              <w:rPr>
                <w:rFonts w:asciiTheme="majorHAnsi" w:hAnsiTheme="majorHAnsi" w:cs="Calibri"/>
                <w:b/>
                <w:bCs/>
                <w:color w:val="FFFFFF"/>
                <w:sz w:val="22"/>
                <w:szCs w:val="22"/>
              </w:rPr>
            </w:pPr>
            <w:r w:rsidRPr="0084260D">
              <w:rPr>
                <w:rFonts w:asciiTheme="majorHAnsi" w:hAnsiTheme="majorHAnsi" w:cs="Calibri"/>
                <w:b/>
                <w:bCs/>
                <w:color w:val="FFFFFF"/>
                <w:sz w:val="22"/>
                <w:szCs w:val="22"/>
              </w:rPr>
              <w:t>Liczba pkt.</w:t>
            </w:r>
          </w:p>
        </w:tc>
        <w:tc>
          <w:tcPr>
            <w:tcW w:w="962" w:type="dxa"/>
            <w:tcBorders>
              <w:top w:val="nil"/>
              <w:left w:val="nil"/>
              <w:bottom w:val="double" w:sz="6" w:space="0" w:color="auto"/>
              <w:right w:val="double" w:sz="6" w:space="0" w:color="auto"/>
            </w:tcBorders>
            <w:shd w:val="clear" w:color="000000" w:fill="002060"/>
            <w:vAlign w:val="center"/>
            <w:hideMark/>
          </w:tcPr>
          <w:p w14:paraId="62FB20C9" w14:textId="77777777" w:rsidR="00D32610" w:rsidRPr="0084260D" w:rsidRDefault="00D32610" w:rsidP="00D32610">
            <w:pPr>
              <w:suppressAutoHyphens/>
              <w:jc w:val="center"/>
              <w:rPr>
                <w:rFonts w:asciiTheme="majorHAnsi" w:hAnsiTheme="majorHAnsi" w:cs="Calibri"/>
                <w:b/>
                <w:bCs/>
                <w:color w:val="FFFFFF"/>
                <w:sz w:val="22"/>
                <w:szCs w:val="22"/>
              </w:rPr>
            </w:pPr>
            <w:r w:rsidRPr="0084260D">
              <w:rPr>
                <w:rFonts w:asciiTheme="majorHAnsi" w:hAnsiTheme="majorHAnsi" w:cs="Calibri"/>
                <w:b/>
                <w:bCs/>
                <w:color w:val="FFFFFF"/>
                <w:sz w:val="22"/>
                <w:szCs w:val="22"/>
              </w:rPr>
              <w:t>Wybór#</w:t>
            </w:r>
          </w:p>
        </w:tc>
      </w:tr>
      <w:tr w:rsidR="00D32610" w:rsidRPr="0084260D" w14:paraId="05A0AAFA" w14:textId="77777777" w:rsidTr="003E4F98">
        <w:trPr>
          <w:gridAfter w:val="1"/>
          <w:wAfter w:w="19" w:type="dxa"/>
          <w:cantSplit/>
          <w:trHeight w:hRule="exact" w:val="894"/>
        </w:trPr>
        <w:tc>
          <w:tcPr>
            <w:tcW w:w="686" w:type="dxa"/>
            <w:vMerge w:val="restart"/>
            <w:tcBorders>
              <w:top w:val="nil"/>
              <w:left w:val="double" w:sz="6" w:space="0" w:color="auto"/>
              <w:bottom w:val="double" w:sz="6" w:space="0" w:color="000000"/>
              <w:right w:val="single" w:sz="4" w:space="0" w:color="auto"/>
            </w:tcBorders>
            <w:shd w:val="clear" w:color="auto" w:fill="auto"/>
            <w:vAlign w:val="center"/>
            <w:hideMark/>
          </w:tcPr>
          <w:p w14:paraId="5B00E397" w14:textId="77777777" w:rsidR="00D32610" w:rsidRPr="0084260D" w:rsidRDefault="00D32610" w:rsidP="00D32610">
            <w:pPr>
              <w:suppressAutoHyphens/>
              <w:jc w:val="center"/>
              <w:rPr>
                <w:rFonts w:asciiTheme="majorHAnsi" w:hAnsiTheme="majorHAnsi" w:cs="Calibri"/>
                <w:color w:val="000000"/>
                <w:sz w:val="22"/>
                <w:szCs w:val="22"/>
              </w:rPr>
            </w:pPr>
            <w:r>
              <w:rPr>
                <w:rFonts w:asciiTheme="majorHAnsi" w:hAnsiTheme="majorHAnsi" w:cs="Arial"/>
                <w:color w:val="000000"/>
                <w:sz w:val="22"/>
                <w:szCs w:val="22"/>
              </w:rPr>
              <w:t>B</w:t>
            </w:r>
            <w:r w:rsidRPr="0084260D">
              <w:rPr>
                <w:rFonts w:asciiTheme="majorHAnsi" w:hAnsiTheme="majorHAnsi" w:cs="Arial"/>
                <w:color w:val="000000"/>
                <w:sz w:val="22"/>
                <w:szCs w:val="22"/>
              </w:rPr>
              <w:t>.1.</w:t>
            </w:r>
          </w:p>
        </w:tc>
        <w:tc>
          <w:tcPr>
            <w:tcW w:w="6804" w:type="dxa"/>
            <w:tcBorders>
              <w:top w:val="nil"/>
              <w:left w:val="nil"/>
              <w:bottom w:val="single" w:sz="4" w:space="0" w:color="auto"/>
              <w:right w:val="single" w:sz="4" w:space="0" w:color="auto"/>
            </w:tcBorders>
            <w:shd w:val="clear" w:color="auto" w:fill="auto"/>
            <w:vAlign w:val="center"/>
          </w:tcPr>
          <w:p w14:paraId="4C27F43E" w14:textId="77777777" w:rsidR="00D32610" w:rsidRPr="0084260D" w:rsidRDefault="00D32610" w:rsidP="00D32610">
            <w:pPr>
              <w:suppressAutoHyphens/>
              <w:rPr>
                <w:rFonts w:asciiTheme="majorHAnsi" w:hAnsiTheme="majorHAnsi" w:cs="Calibri"/>
                <w:color w:val="000000"/>
                <w:sz w:val="22"/>
                <w:szCs w:val="22"/>
              </w:rPr>
            </w:pPr>
            <w:r w:rsidRPr="0084260D">
              <w:rPr>
                <w:rFonts w:asciiTheme="majorHAnsi" w:hAnsiTheme="majorHAnsi" w:cs="Calibri"/>
                <w:b/>
                <w:bCs/>
                <w:color w:val="000000"/>
                <w:sz w:val="22"/>
                <w:szCs w:val="22"/>
              </w:rPr>
              <w:t>Wina umyślna</w:t>
            </w:r>
            <w:r w:rsidRPr="0084260D">
              <w:rPr>
                <w:rFonts w:asciiTheme="majorHAnsi" w:hAnsiTheme="majorHAnsi" w:cs="Calibri"/>
                <w:color w:val="000000"/>
                <w:sz w:val="22"/>
                <w:szCs w:val="22"/>
              </w:rPr>
              <w:t xml:space="preserve"> zgodnie z Klauzulą reprezentantów </w:t>
            </w:r>
            <w:r w:rsidRPr="0084260D">
              <w:rPr>
                <w:rFonts w:asciiTheme="majorHAnsi" w:hAnsiTheme="majorHAnsi" w:cs="Arial"/>
                <w:color w:val="000000"/>
                <w:sz w:val="22"/>
                <w:szCs w:val="22"/>
              </w:rPr>
              <w:t xml:space="preserve">zgodnie z treścią klauzuli nr 7.1 lit. E załącznik nr </w:t>
            </w:r>
            <w:r>
              <w:rPr>
                <w:rFonts w:asciiTheme="majorHAnsi" w:hAnsiTheme="majorHAnsi" w:cs="Arial"/>
                <w:color w:val="000000"/>
                <w:sz w:val="22"/>
                <w:szCs w:val="22"/>
              </w:rPr>
              <w:t>6A</w:t>
            </w:r>
            <w:r w:rsidRPr="0084260D">
              <w:rPr>
                <w:rFonts w:asciiTheme="majorHAnsi" w:hAnsiTheme="majorHAnsi" w:cs="Arial"/>
                <w:color w:val="000000"/>
                <w:sz w:val="22"/>
                <w:szCs w:val="22"/>
              </w:rPr>
              <w:t xml:space="preserve"> do SWZ </w:t>
            </w:r>
            <w:r w:rsidRPr="0084260D">
              <w:rPr>
                <w:rFonts w:asciiTheme="majorHAnsi" w:hAnsiTheme="majorHAnsi" w:cs="Calibri"/>
                <w:color w:val="000000"/>
                <w:sz w:val="22"/>
                <w:szCs w:val="22"/>
              </w:rPr>
              <w:t xml:space="preserve">- zwiększenie  limitu do </w:t>
            </w:r>
            <w:r>
              <w:rPr>
                <w:rFonts w:asciiTheme="majorHAnsi" w:hAnsiTheme="majorHAnsi" w:cs="Calibri"/>
                <w:color w:val="000000"/>
                <w:sz w:val="22"/>
                <w:szCs w:val="22"/>
              </w:rPr>
              <w:t>5</w:t>
            </w:r>
            <w:r w:rsidRPr="0084260D">
              <w:rPr>
                <w:rFonts w:asciiTheme="majorHAnsi" w:hAnsiTheme="majorHAnsi" w:cs="Calibri"/>
                <w:color w:val="000000"/>
                <w:sz w:val="22"/>
                <w:szCs w:val="22"/>
              </w:rPr>
              <w:t>00 000 zł</w:t>
            </w:r>
          </w:p>
        </w:tc>
        <w:tc>
          <w:tcPr>
            <w:tcW w:w="960" w:type="dxa"/>
            <w:tcBorders>
              <w:top w:val="nil"/>
              <w:left w:val="nil"/>
              <w:bottom w:val="single" w:sz="4" w:space="0" w:color="auto"/>
              <w:right w:val="single" w:sz="4" w:space="0" w:color="auto"/>
            </w:tcBorders>
            <w:shd w:val="clear" w:color="auto" w:fill="auto"/>
            <w:vAlign w:val="center"/>
            <w:hideMark/>
          </w:tcPr>
          <w:p w14:paraId="33D1C6F1" w14:textId="77777777" w:rsidR="00D32610" w:rsidRPr="0084260D" w:rsidRDefault="00D32610" w:rsidP="00D32610">
            <w:pPr>
              <w:suppressAutoHyphens/>
              <w:jc w:val="center"/>
              <w:rPr>
                <w:rFonts w:asciiTheme="majorHAnsi" w:hAnsiTheme="majorHAnsi" w:cs="Calibri"/>
                <w:color w:val="000000"/>
                <w:sz w:val="22"/>
                <w:szCs w:val="22"/>
              </w:rPr>
            </w:pPr>
            <w:r>
              <w:rPr>
                <w:rFonts w:asciiTheme="majorHAnsi" w:hAnsiTheme="majorHAnsi" w:cs="Arial"/>
                <w:color w:val="000000"/>
                <w:sz w:val="22"/>
                <w:szCs w:val="22"/>
              </w:rPr>
              <w:t>15</w:t>
            </w:r>
          </w:p>
        </w:tc>
        <w:tc>
          <w:tcPr>
            <w:tcW w:w="962" w:type="dxa"/>
            <w:tcBorders>
              <w:top w:val="nil"/>
              <w:left w:val="nil"/>
              <w:bottom w:val="single" w:sz="4" w:space="0" w:color="auto"/>
              <w:right w:val="double" w:sz="6" w:space="0" w:color="auto"/>
            </w:tcBorders>
            <w:shd w:val="clear" w:color="auto" w:fill="auto"/>
            <w:vAlign w:val="center"/>
            <w:hideMark/>
          </w:tcPr>
          <w:p w14:paraId="11C9CBEB" w14:textId="77777777" w:rsidR="00D32610" w:rsidRPr="0084260D" w:rsidRDefault="00D32610" w:rsidP="00D32610">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D32610" w:rsidRPr="0084260D" w14:paraId="58507A7F" w14:textId="77777777" w:rsidTr="003E4F98">
        <w:trPr>
          <w:gridAfter w:val="1"/>
          <w:wAfter w:w="19" w:type="dxa"/>
          <w:trHeight w:val="300"/>
        </w:trPr>
        <w:tc>
          <w:tcPr>
            <w:tcW w:w="686" w:type="dxa"/>
            <w:vMerge/>
            <w:tcBorders>
              <w:top w:val="nil"/>
              <w:left w:val="double" w:sz="6" w:space="0" w:color="auto"/>
              <w:bottom w:val="double" w:sz="6" w:space="0" w:color="000000"/>
              <w:right w:val="single" w:sz="4" w:space="0" w:color="auto"/>
            </w:tcBorders>
            <w:vAlign w:val="center"/>
            <w:hideMark/>
          </w:tcPr>
          <w:p w14:paraId="7FCBD98F" w14:textId="77777777" w:rsidR="00D32610" w:rsidRPr="0084260D" w:rsidRDefault="00D32610" w:rsidP="00D32610">
            <w:pPr>
              <w:suppressAutoHyphens/>
              <w:rPr>
                <w:rFonts w:asciiTheme="majorHAnsi" w:hAnsiTheme="majorHAnsi" w:cs="Calibri"/>
                <w:color w:val="000000"/>
                <w:sz w:val="22"/>
                <w:szCs w:val="22"/>
              </w:rPr>
            </w:pPr>
          </w:p>
        </w:tc>
        <w:tc>
          <w:tcPr>
            <w:tcW w:w="6804" w:type="dxa"/>
            <w:tcBorders>
              <w:top w:val="nil"/>
              <w:left w:val="nil"/>
              <w:bottom w:val="double" w:sz="6" w:space="0" w:color="auto"/>
              <w:right w:val="single" w:sz="4" w:space="0" w:color="auto"/>
            </w:tcBorders>
            <w:shd w:val="clear" w:color="auto" w:fill="auto"/>
            <w:vAlign w:val="center"/>
          </w:tcPr>
          <w:p w14:paraId="4A66519D" w14:textId="77777777" w:rsidR="00D32610" w:rsidRPr="0084260D" w:rsidRDefault="00D32610" w:rsidP="00D32610">
            <w:pPr>
              <w:suppressAutoHyphens/>
              <w:rPr>
                <w:rFonts w:asciiTheme="majorHAnsi" w:hAnsiTheme="majorHAnsi" w:cs="Calibri"/>
                <w:color w:val="000000"/>
                <w:sz w:val="22"/>
                <w:szCs w:val="22"/>
              </w:rPr>
            </w:pPr>
            <w:r w:rsidRPr="0084260D">
              <w:rPr>
                <w:rFonts w:asciiTheme="majorHAnsi" w:hAnsiTheme="majorHAnsi" w:cs="Calibri"/>
                <w:color w:val="000000"/>
                <w:sz w:val="22"/>
                <w:szCs w:val="22"/>
              </w:rPr>
              <w:t>Brak włączenia</w:t>
            </w:r>
          </w:p>
        </w:tc>
        <w:tc>
          <w:tcPr>
            <w:tcW w:w="960" w:type="dxa"/>
            <w:tcBorders>
              <w:top w:val="nil"/>
              <w:left w:val="nil"/>
              <w:bottom w:val="double" w:sz="6" w:space="0" w:color="auto"/>
              <w:right w:val="single" w:sz="4" w:space="0" w:color="auto"/>
            </w:tcBorders>
            <w:shd w:val="clear" w:color="auto" w:fill="auto"/>
            <w:vAlign w:val="center"/>
            <w:hideMark/>
          </w:tcPr>
          <w:p w14:paraId="5255C7E1" w14:textId="77777777" w:rsidR="00D32610" w:rsidRPr="0084260D" w:rsidRDefault="00D32610" w:rsidP="00D32610">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0</w:t>
            </w:r>
          </w:p>
        </w:tc>
        <w:tc>
          <w:tcPr>
            <w:tcW w:w="962" w:type="dxa"/>
            <w:tcBorders>
              <w:top w:val="nil"/>
              <w:left w:val="nil"/>
              <w:bottom w:val="double" w:sz="6" w:space="0" w:color="auto"/>
              <w:right w:val="double" w:sz="6" w:space="0" w:color="auto"/>
            </w:tcBorders>
            <w:shd w:val="clear" w:color="auto" w:fill="auto"/>
            <w:vAlign w:val="center"/>
            <w:hideMark/>
          </w:tcPr>
          <w:p w14:paraId="3FE1E665" w14:textId="77777777" w:rsidR="00D32610" w:rsidRPr="0084260D" w:rsidRDefault="00D32610" w:rsidP="00D32610">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D32610" w:rsidRPr="0084260D" w14:paraId="70A1E6AC" w14:textId="77777777" w:rsidTr="00552982">
        <w:trPr>
          <w:gridAfter w:val="1"/>
          <w:wAfter w:w="19" w:type="dxa"/>
          <w:cantSplit/>
          <w:trHeight w:hRule="exact" w:val="936"/>
        </w:trPr>
        <w:tc>
          <w:tcPr>
            <w:tcW w:w="686" w:type="dxa"/>
            <w:vMerge w:val="restart"/>
            <w:tcBorders>
              <w:top w:val="nil"/>
              <w:left w:val="double" w:sz="6" w:space="0" w:color="auto"/>
              <w:bottom w:val="double" w:sz="6" w:space="0" w:color="000000"/>
              <w:right w:val="single" w:sz="4" w:space="0" w:color="auto"/>
            </w:tcBorders>
            <w:shd w:val="clear" w:color="auto" w:fill="auto"/>
            <w:vAlign w:val="center"/>
            <w:hideMark/>
          </w:tcPr>
          <w:p w14:paraId="227830C2" w14:textId="77777777" w:rsidR="00D32610" w:rsidRPr="0084260D" w:rsidRDefault="00D32610" w:rsidP="00D32610">
            <w:pPr>
              <w:suppressAutoHyphens/>
              <w:jc w:val="center"/>
              <w:rPr>
                <w:rFonts w:asciiTheme="majorHAnsi" w:hAnsiTheme="majorHAnsi" w:cs="Calibri"/>
                <w:color w:val="000000"/>
                <w:sz w:val="22"/>
                <w:szCs w:val="22"/>
              </w:rPr>
            </w:pPr>
            <w:r>
              <w:rPr>
                <w:rFonts w:asciiTheme="majorHAnsi" w:hAnsiTheme="majorHAnsi" w:cs="Arial"/>
                <w:color w:val="000000"/>
                <w:sz w:val="22"/>
                <w:szCs w:val="22"/>
              </w:rPr>
              <w:t>B</w:t>
            </w:r>
            <w:r w:rsidRPr="0084260D">
              <w:rPr>
                <w:rFonts w:asciiTheme="majorHAnsi" w:hAnsiTheme="majorHAnsi" w:cs="Arial"/>
                <w:color w:val="000000"/>
                <w:sz w:val="22"/>
                <w:szCs w:val="22"/>
              </w:rPr>
              <w:t>.2.</w:t>
            </w:r>
          </w:p>
        </w:tc>
        <w:tc>
          <w:tcPr>
            <w:tcW w:w="6804" w:type="dxa"/>
            <w:tcBorders>
              <w:top w:val="nil"/>
              <w:left w:val="nil"/>
              <w:bottom w:val="single" w:sz="4" w:space="0" w:color="auto"/>
              <w:right w:val="single" w:sz="4" w:space="0" w:color="auto"/>
            </w:tcBorders>
            <w:shd w:val="clear" w:color="auto" w:fill="auto"/>
            <w:vAlign w:val="center"/>
          </w:tcPr>
          <w:p w14:paraId="77F3350D" w14:textId="77777777" w:rsidR="00D32610" w:rsidRPr="0084260D" w:rsidRDefault="00D32610" w:rsidP="00D32610">
            <w:pPr>
              <w:suppressAutoHyphens/>
              <w:jc w:val="both"/>
              <w:rPr>
                <w:rFonts w:asciiTheme="majorHAnsi" w:hAnsiTheme="majorHAnsi" w:cs="Calibri"/>
                <w:color w:val="000000"/>
                <w:sz w:val="22"/>
                <w:szCs w:val="22"/>
              </w:rPr>
            </w:pPr>
            <w:r w:rsidRPr="0084260D">
              <w:rPr>
                <w:rFonts w:asciiTheme="majorHAnsi" w:hAnsiTheme="majorHAnsi" w:cs="Arial"/>
                <w:color w:val="000000"/>
                <w:sz w:val="22"/>
                <w:szCs w:val="22"/>
              </w:rPr>
              <w:t>Klauzula przywrócenia sumy gwarancyjnej zgodnie z treścią klauzuli nr 7.</w:t>
            </w:r>
            <w:r>
              <w:rPr>
                <w:rFonts w:asciiTheme="majorHAnsi" w:hAnsiTheme="majorHAnsi" w:cs="Arial"/>
                <w:color w:val="000000"/>
                <w:sz w:val="22"/>
                <w:szCs w:val="22"/>
              </w:rPr>
              <w:t>4</w:t>
            </w:r>
            <w:r w:rsidRPr="0084260D">
              <w:rPr>
                <w:rFonts w:asciiTheme="majorHAnsi" w:hAnsiTheme="majorHAnsi" w:cs="Arial"/>
                <w:color w:val="000000"/>
                <w:sz w:val="22"/>
                <w:szCs w:val="22"/>
              </w:rPr>
              <w:t>. lit. E załącznik nr 6</w:t>
            </w:r>
            <w:r>
              <w:rPr>
                <w:rFonts w:asciiTheme="majorHAnsi" w:hAnsiTheme="majorHAnsi" w:cs="Arial"/>
                <w:color w:val="000000"/>
                <w:sz w:val="22"/>
                <w:szCs w:val="22"/>
              </w:rPr>
              <w:t>A</w:t>
            </w:r>
            <w:r w:rsidRPr="0084260D">
              <w:rPr>
                <w:rFonts w:asciiTheme="majorHAnsi" w:hAnsiTheme="majorHAnsi" w:cs="Arial"/>
                <w:color w:val="000000"/>
                <w:sz w:val="22"/>
                <w:szCs w:val="22"/>
              </w:rPr>
              <w:t xml:space="preserve"> do SWZ – włączenie do ochrony ubezpieczeniowej</w:t>
            </w:r>
          </w:p>
        </w:tc>
        <w:tc>
          <w:tcPr>
            <w:tcW w:w="960" w:type="dxa"/>
            <w:tcBorders>
              <w:top w:val="nil"/>
              <w:left w:val="nil"/>
              <w:bottom w:val="single" w:sz="4" w:space="0" w:color="auto"/>
              <w:right w:val="single" w:sz="4" w:space="0" w:color="auto"/>
            </w:tcBorders>
            <w:shd w:val="clear" w:color="auto" w:fill="auto"/>
            <w:vAlign w:val="center"/>
            <w:hideMark/>
          </w:tcPr>
          <w:p w14:paraId="484724DD" w14:textId="77777777" w:rsidR="00D32610" w:rsidRPr="0084260D" w:rsidRDefault="00D32610" w:rsidP="00D32610">
            <w:pPr>
              <w:suppressAutoHyphens/>
              <w:jc w:val="center"/>
              <w:rPr>
                <w:rFonts w:asciiTheme="majorHAnsi" w:hAnsiTheme="majorHAnsi" w:cs="Calibri"/>
                <w:color w:val="000000"/>
                <w:sz w:val="22"/>
                <w:szCs w:val="22"/>
              </w:rPr>
            </w:pPr>
            <w:r>
              <w:rPr>
                <w:rFonts w:asciiTheme="majorHAnsi" w:hAnsiTheme="majorHAnsi" w:cs="Arial"/>
                <w:color w:val="000000"/>
                <w:sz w:val="22"/>
                <w:szCs w:val="22"/>
              </w:rPr>
              <w:t>15</w:t>
            </w:r>
          </w:p>
        </w:tc>
        <w:tc>
          <w:tcPr>
            <w:tcW w:w="962" w:type="dxa"/>
            <w:tcBorders>
              <w:top w:val="nil"/>
              <w:left w:val="nil"/>
              <w:bottom w:val="single" w:sz="4" w:space="0" w:color="auto"/>
              <w:right w:val="double" w:sz="6" w:space="0" w:color="auto"/>
            </w:tcBorders>
            <w:shd w:val="clear" w:color="auto" w:fill="auto"/>
            <w:vAlign w:val="center"/>
            <w:hideMark/>
          </w:tcPr>
          <w:p w14:paraId="6C5E16E9" w14:textId="77777777" w:rsidR="00D32610" w:rsidRPr="0084260D" w:rsidRDefault="00D32610" w:rsidP="00D32610">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D32610" w:rsidRPr="0084260D" w14:paraId="43B64C8E" w14:textId="77777777" w:rsidTr="00552982">
        <w:trPr>
          <w:gridAfter w:val="1"/>
          <w:wAfter w:w="19" w:type="dxa"/>
          <w:trHeight w:val="300"/>
        </w:trPr>
        <w:tc>
          <w:tcPr>
            <w:tcW w:w="686" w:type="dxa"/>
            <w:vMerge/>
            <w:tcBorders>
              <w:top w:val="nil"/>
              <w:left w:val="double" w:sz="6" w:space="0" w:color="auto"/>
              <w:bottom w:val="double" w:sz="6" w:space="0" w:color="000000"/>
              <w:right w:val="single" w:sz="4" w:space="0" w:color="auto"/>
            </w:tcBorders>
            <w:vAlign w:val="center"/>
            <w:hideMark/>
          </w:tcPr>
          <w:p w14:paraId="0E1B4268" w14:textId="77777777" w:rsidR="00D32610" w:rsidRPr="0084260D" w:rsidRDefault="00D32610" w:rsidP="00D32610">
            <w:pPr>
              <w:suppressAutoHyphens/>
              <w:rPr>
                <w:rFonts w:asciiTheme="majorHAnsi" w:hAnsiTheme="majorHAnsi" w:cs="Calibri"/>
                <w:color w:val="000000"/>
                <w:sz w:val="22"/>
                <w:szCs w:val="22"/>
              </w:rPr>
            </w:pPr>
          </w:p>
        </w:tc>
        <w:tc>
          <w:tcPr>
            <w:tcW w:w="6804" w:type="dxa"/>
            <w:tcBorders>
              <w:top w:val="nil"/>
              <w:left w:val="nil"/>
              <w:bottom w:val="double" w:sz="6" w:space="0" w:color="auto"/>
              <w:right w:val="single" w:sz="4" w:space="0" w:color="auto"/>
            </w:tcBorders>
            <w:shd w:val="clear" w:color="auto" w:fill="auto"/>
            <w:vAlign w:val="center"/>
          </w:tcPr>
          <w:p w14:paraId="46CF553D" w14:textId="77777777" w:rsidR="00D32610" w:rsidRPr="0084260D" w:rsidRDefault="00D32610" w:rsidP="00D32610">
            <w:pPr>
              <w:suppressAutoHyphens/>
              <w:jc w:val="both"/>
              <w:rPr>
                <w:rFonts w:asciiTheme="majorHAnsi" w:hAnsiTheme="majorHAnsi" w:cs="Calibri"/>
                <w:color w:val="000000"/>
                <w:sz w:val="22"/>
                <w:szCs w:val="22"/>
              </w:rPr>
            </w:pPr>
            <w:r w:rsidRPr="0084260D">
              <w:rPr>
                <w:rFonts w:asciiTheme="majorHAnsi" w:hAnsiTheme="majorHAnsi" w:cs="Arial"/>
                <w:color w:val="000000"/>
                <w:sz w:val="22"/>
                <w:szCs w:val="22"/>
              </w:rPr>
              <w:t>Brak włączenia</w:t>
            </w:r>
          </w:p>
        </w:tc>
        <w:tc>
          <w:tcPr>
            <w:tcW w:w="960" w:type="dxa"/>
            <w:tcBorders>
              <w:top w:val="nil"/>
              <w:left w:val="nil"/>
              <w:bottom w:val="double" w:sz="6" w:space="0" w:color="auto"/>
              <w:right w:val="single" w:sz="4" w:space="0" w:color="auto"/>
            </w:tcBorders>
            <w:shd w:val="clear" w:color="auto" w:fill="auto"/>
            <w:vAlign w:val="center"/>
            <w:hideMark/>
          </w:tcPr>
          <w:p w14:paraId="1B05ED9D" w14:textId="77777777" w:rsidR="00D32610" w:rsidRPr="0084260D" w:rsidRDefault="00D32610" w:rsidP="00D32610">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0</w:t>
            </w:r>
          </w:p>
        </w:tc>
        <w:tc>
          <w:tcPr>
            <w:tcW w:w="962" w:type="dxa"/>
            <w:tcBorders>
              <w:top w:val="nil"/>
              <w:left w:val="nil"/>
              <w:bottom w:val="double" w:sz="6" w:space="0" w:color="auto"/>
              <w:right w:val="double" w:sz="6" w:space="0" w:color="auto"/>
            </w:tcBorders>
            <w:shd w:val="clear" w:color="auto" w:fill="auto"/>
            <w:vAlign w:val="center"/>
            <w:hideMark/>
          </w:tcPr>
          <w:p w14:paraId="4D795B74" w14:textId="77777777" w:rsidR="00D32610" w:rsidRPr="0084260D" w:rsidRDefault="00D32610" w:rsidP="00D32610">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D32610" w:rsidRPr="0084260D" w14:paraId="0E301049" w14:textId="77777777" w:rsidTr="003E4F98">
        <w:trPr>
          <w:gridAfter w:val="1"/>
          <w:wAfter w:w="19" w:type="dxa"/>
          <w:trHeight w:val="822"/>
        </w:trPr>
        <w:tc>
          <w:tcPr>
            <w:tcW w:w="686" w:type="dxa"/>
            <w:vMerge w:val="restart"/>
            <w:tcBorders>
              <w:top w:val="nil"/>
              <w:left w:val="double" w:sz="6" w:space="0" w:color="auto"/>
              <w:right w:val="single" w:sz="4" w:space="0" w:color="auto"/>
            </w:tcBorders>
            <w:vAlign w:val="center"/>
          </w:tcPr>
          <w:p w14:paraId="43A3AE24" w14:textId="77777777" w:rsidR="00D32610" w:rsidRPr="0084260D" w:rsidRDefault="00D32610" w:rsidP="00D32610">
            <w:pPr>
              <w:suppressAutoHyphens/>
              <w:jc w:val="center"/>
              <w:rPr>
                <w:rFonts w:asciiTheme="majorHAnsi" w:hAnsiTheme="majorHAnsi" w:cs="Calibri"/>
                <w:color w:val="000000"/>
                <w:sz w:val="22"/>
                <w:szCs w:val="22"/>
              </w:rPr>
            </w:pPr>
            <w:r>
              <w:rPr>
                <w:rFonts w:asciiTheme="majorHAnsi" w:hAnsiTheme="majorHAnsi" w:cs="Calibri"/>
                <w:color w:val="000000"/>
                <w:sz w:val="22"/>
                <w:szCs w:val="22"/>
              </w:rPr>
              <w:t>B</w:t>
            </w:r>
            <w:r w:rsidRPr="0084260D">
              <w:rPr>
                <w:rFonts w:asciiTheme="majorHAnsi" w:hAnsiTheme="majorHAnsi" w:cs="Calibri"/>
                <w:color w:val="000000"/>
                <w:sz w:val="22"/>
                <w:szCs w:val="22"/>
              </w:rPr>
              <w:t>.3.</w:t>
            </w:r>
          </w:p>
        </w:tc>
        <w:tc>
          <w:tcPr>
            <w:tcW w:w="6804" w:type="dxa"/>
            <w:tcBorders>
              <w:top w:val="nil"/>
              <w:left w:val="nil"/>
              <w:bottom w:val="single" w:sz="4" w:space="0" w:color="auto"/>
              <w:right w:val="single" w:sz="4" w:space="0" w:color="auto"/>
            </w:tcBorders>
            <w:shd w:val="clear" w:color="auto" w:fill="auto"/>
            <w:vAlign w:val="center"/>
          </w:tcPr>
          <w:p w14:paraId="795C6AA6" w14:textId="77777777" w:rsidR="00D32610" w:rsidRPr="0084260D" w:rsidRDefault="00D32610" w:rsidP="00D32610">
            <w:pPr>
              <w:suppressAutoHyphens/>
              <w:jc w:val="both"/>
              <w:rPr>
                <w:rFonts w:asciiTheme="majorHAnsi" w:hAnsiTheme="majorHAnsi"/>
                <w:color w:val="000000"/>
                <w:sz w:val="22"/>
                <w:szCs w:val="22"/>
              </w:rPr>
            </w:pPr>
            <w:r w:rsidRPr="0084260D">
              <w:rPr>
                <w:rFonts w:asciiTheme="majorHAnsi" w:hAnsiTheme="majorHAnsi" w:cs="Calibri"/>
                <w:b/>
                <w:bCs/>
                <w:color w:val="000000"/>
                <w:sz w:val="22"/>
                <w:szCs w:val="22"/>
                <w:lang w:eastAsia="en-US"/>
              </w:rPr>
              <w:t>OC  dane osobowe</w:t>
            </w:r>
            <w:r w:rsidRPr="0084260D">
              <w:rPr>
                <w:rFonts w:asciiTheme="majorHAnsi" w:hAnsiTheme="majorHAnsi" w:cs="Calibri"/>
                <w:color w:val="000000"/>
                <w:sz w:val="22"/>
                <w:szCs w:val="22"/>
                <w:lang w:eastAsia="en-US"/>
              </w:rPr>
              <w:t xml:space="preserve"> - odpowiedzialności  o szkody wyrządzone w związku z gromadzeniem i przetwarzaniem danych osobowych oraz naruszeniem obowiązujących przepisów o ochronie tych danych - włączenie do ochrony ubezpieczeniowej z podlimitem 200 000,00 zł </w:t>
            </w:r>
          </w:p>
        </w:tc>
        <w:tc>
          <w:tcPr>
            <w:tcW w:w="960" w:type="dxa"/>
            <w:tcBorders>
              <w:top w:val="nil"/>
              <w:left w:val="nil"/>
              <w:bottom w:val="single" w:sz="4" w:space="0" w:color="auto"/>
              <w:right w:val="single" w:sz="4" w:space="0" w:color="auto"/>
            </w:tcBorders>
            <w:shd w:val="clear" w:color="auto" w:fill="auto"/>
            <w:vAlign w:val="center"/>
          </w:tcPr>
          <w:p w14:paraId="69745EC2" w14:textId="77777777" w:rsidR="00D32610" w:rsidRPr="0084260D" w:rsidRDefault="00D32610" w:rsidP="00D32610">
            <w:pPr>
              <w:suppressAutoHyphens/>
              <w:jc w:val="center"/>
              <w:rPr>
                <w:rFonts w:asciiTheme="majorHAnsi" w:hAnsiTheme="majorHAnsi" w:cs="Arial"/>
                <w:color w:val="000000"/>
                <w:sz w:val="22"/>
                <w:szCs w:val="22"/>
              </w:rPr>
            </w:pPr>
            <w:r>
              <w:rPr>
                <w:rFonts w:asciiTheme="majorHAnsi" w:hAnsiTheme="majorHAnsi" w:cs="Arial"/>
                <w:color w:val="000000"/>
                <w:sz w:val="22"/>
                <w:szCs w:val="22"/>
              </w:rPr>
              <w:t>20</w:t>
            </w:r>
          </w:p>
        </w:tc>
        <w:tc>
          <w:tcPr>
            <w:tcW w:w="962" w:type="dxa"/>
            <w:tcBorders>
              <w:top w:val="nil"/>
              <w:left w:val="nil"/>
              <w:bottom w:val="single" w:sz="4" w:space="0" w:color="auto"/>
              <w:right w:val="double" w:sz="6" w:space="0" w:color="auto"/>
            </w:tcBorders>
            <w:shd w:val="clear" w:color="auto" w:fill="auto"/>
            <w:vAlign w:val="center"/>
          </w:tcPr>
          <w:p w14:paraId="30642D71" w14:textId="77777777" w:rsidR="00D32610" w:rsidRPr="0084260D" w:rsidRDefault="00D32610" w:rsidP="00D32610">
            <w:pPr>
              <w:suppressAutoHyphens/>
              <w:jc w:val="center"/>
              <w:rPr>
                <w:rFonts w:asciiTheme="majorHAnsi" w:hAnsiTheme="majorHAnsi" w:cs="Arial"/>
                <w:color w:val="000000"/>
                <w:sz w:val="22"/>
                <w:szCs w:val="22"/>
              </w:rPr>
            </w:pPr>
          </w:p>
        </w:tc>
      </w:tr>
      <w:tr w:rsidR="00D32610" w:rsidRPr="0084260D" w14:paraId="4FE75A12" w14:textId="77777777" w:rsidTr="003E4F98">
        <w:trPr>
          <w:gridAfter w:val="1"/>
          <w:wAfter w:w="19" w:type="dxa"/>
          <w:trHeight w:val="300"/>
        </w:trPr>
        <w:tc>
          <w:tcPr>
            <w:tcW w:w="686" w:type="dxa"/>
            <w:vMerge/>
            <w:tcBorders>
              <w:left w:val="double" w:sz="6" w:space="0" w:color="auto"/>
              <w:bottom w:val="double" w:sz="6" w:space="0" w:color="000000"/>
              <w:right w:val="single" w:sz="4" w:space="0" w:color="auto"/>
            </w:tcBorders>
            <w:vAlign w:val="center"/>
          </w:tcPr>
          <w:p w14:paraId="64ED77E4" w14:textId="77777777" w:rsidR="00D32610" w:rsidRPr="0084260D" w:rsidRDefault="00D32610" w:rsidP="00D32610">
            <w:pPr>
              <w:suppressAutoHyphens/>
              <w:rPr>
                <w:rFonts w:asciiTheme="majorHAnsi" w:hAnsiTheme="majorHAnsi" w:cs="Calibri"/>
                <w:color w:val="000000"/>
                <w:sz w:val="22"/>
                <w:szCs w:val="22"/>
              </w:rPr>
            </w:pPr>
          </w:p>
        </w:tc>
        <w:tc>
          <w:tcPr>
            <w:tcW w:w="6804" w:type="dxa"/>
            <w:tcBorders>
              <w:top w:val="single" w:sz="4" w:space="0" w:color="auto"/>
              <w:left w:val="nil"/>
              <w:bottom w:val="double" w:sz="6" w:space="0" w:color="auto"/>
              <w:right w:val="single" w:sz="4" w:space="0" w:color="auto"/>
            </w:tcBorders>
            <w:shd w:val="clear" w:color="auto" w:fill="auto"/>
            <w:vAlign w:val="center"/>
          </w:tcPr>
          <w:p w14:paraId="051D4896" w14:textId="77777777" w:rsidR="00D32610" w:rsidRPr="0084260D" w:rsidRDefault="00D32610" w:rsidP="00D32610">
            <w:pPr>
              <w:suppressAutoHyphens/>
              <w:jc w:val="both"/>
              <w:rPr>
                <w:rFonts w:asciiTheme="majorHAnsi" w:hAnsiTheme="majorHAnsi" w:cs="Arial"/>
                <w:color w:val="000000"/>
                <w:sz w:val="22"/>
                <w:szCs w:val="22"/>
              </w:rPr>
            </w:pPr>
            <w:r w:rsidRPr="0084260D">
              <w:rPr>
                <w:rFonts w:asciiTheme="majorHAnsi" w:hAnsiTheme="majorHAnsi" w:cs="Calibri"/>
                <w:color w:val="000000"/>
                <w:sz w:val="22"/>
                <w:szCs w:val="22"/>
                <w:lang w:eastAsia="en-US"/>
              </w:rPr>
              <w:t>Brak włączenia</w:t>
            </w:r>
          </w:p>
        </w:tc>
        <w:tc>
          <w:tcPr>
            <w:tcW w:w="960" w:type="dxa"/>
            <w:tcBorders>
              <w:top w:val="single" w:sz="4" w:space="0" w:color="auto"/>
              <w:left w:val="nil"/>
              <w:bottom w:val="double" w:sz="6" w:space="0" w:color="auto"/>
              <w:right w:val="single" w:sz="4" w:space="0" w:color="auto"/>
            </w:tcBorders>
            <w:shd w:val="clear" w:color="auto" w:fill="auto"/>
            <w:vAlign w:val="center"/>
          </w:tcPr>
          <w:p w14:paraId="4F766567" w14:textId="77777777" w:rsidR="00D32610" w:rsidRPr="0084260D" w:rsidRDefault="00D32610" w:rsidP="00D32610">
            <w:pPr>
              <w:suppressAutoHyphens/>
              <w:jc w:val="center"/>
              <w:rPr>
                <w:rFonts w:asciiTheme="majorHAnsi" w:hAnsiTheme="majorHAnsi" w:cs="Arial"/>
                <w:color w:val="000000"/>
                <w:sz w:val="22"/>
                <w:szCs w:val="22"/>
              </w:rPr>
            </w:pPr>
            <w:r w:rsidRPr="0084260D">
              <w:rPr>
                <w:rFonts w:asciiTheme="majorHAnsi" w:hAnsiTheme="majorHAnsi" w:cs="Arial"/>
                <w:color w:val="000000"/>
                <w:sz w:val="22"/>
                <w:szCs w:val="22"/>
              </w:rPr>
              <w:t>0</w:t>
            </w:r>
          </w:p>
        </w:tc>
        <w:tc>
          <w:tcPr>
            <w:tcW w:w="962" w:type="dxa"/>
            <w:tcBorders>
              <w:top w:val="single" w:sz="4" w:space="0" w:color="auto"/>
              <w:left w:val="nil"/>
              <w:bottom w:val="double" w:sz="6" w:space="0" w:color="auto"/>
              <w:right w:val="double" w:sz="6" w:space="0" w:color="auto"/>
            </w:tcBorders>
            <w:shd w:val="clear" w:color="auto" w:fill="auto"/>
            <w:vAlign w:val="center"/>
          </w:tcPr>
          <w:p w14:paraId="0C1D0221" w14:textId="77777777" w:rsidR="00D32610" w:rsidRPr="0084260D" w:rsidRDefault="00D32610" w:rsidP="00D32610">
            <w:pPr>
              <w:suppressAutoHyphens/>
              <w:jc w:val="center"/>
              <w:rPr>
                <w:rFonts w:asciiTheme="majorHAnsi" w:hAnsiTheme="majorHAnsi" w:cs="Arial"/>
                <w:color w:val="000000"/>
                <w:sz w:val="22"/>
                <w:szCs w:val="22"/>
              </w:rPr>
            </w:pPr>
          </w:p>
        </w:tc>
      </w:tr>
      <w:tr w:rsidR="00D32610" w:rsidRPr="0084260D" w14:paraId="6C1332BE" w14:textId="77777777" w:rsidTr="003E4F98">
        <w:trPr>
          <w:gridAfter w:val="1"/>
          <w:wAfter w:w="19" w:type="dxa"/>
          <w:cantSplit/>
          <w:trHeight w:hRule="exact" w:val="1077"/>
        </w:trPr>
        <w:tc>
          <w:tcPr>
            <w:tcW w:w="686" w:type="dxa"/>
            <w:vMerge w:val="restart"/>
            <w:tcBorders>
              <w:top w:val="nil"/>
              <w:left w:val="double" w:sz="6" w:space="0" w:color="auto"/>
              <w:bottom w:val="double" w:sz="6" w:space="0" w:color="000000"/>
              <w:right w:val="single" w:sz="4" w:space="0" w:color="auto"/>
            </w:tcBorders>
            <w:shd w:val="clear" w:color="auto" w:fill="auto"/>
            <w:vAlign w:val="center"/>
            <w:hideMark/>
          </w:tcPr>
          <w:p w14:paraId="79773336" w14:textId="77777777" w:rsidR="00D32610" w:rsidRPr="0084260D" w:rsidRDefault="00D32610" w:rsidP="00D32610">
            <w:pPr>
              <w:suppressAutoHyphens/>
              <w:jc w:val="center"/>
              <w:rPr>
                <w:rFonts w:asciiTheme="majorHAnsi" w:hAnsiTheme="majorHAnsi" w:cs="Calibri"/>
                <w:color w:val="000000"/>
                <w:sz w:val="22"/>
                <w:szCs w:val="22"/>
              </w:rPr>
            </w:pPr>
            <w:r>
              <w:rPr>
                <w:rFonts w:asciiTheme="majorHAnsi" w:hAnsiTheme="majorHAnsi" w:cs="Arial"/>
                <w:color w:val="000000"/>
                <w:sz w:val="22"/>
                <w:szCs w:val="22"/>
              </w:rPr>
              <w:t>B</w:t>
            </w:r>
            <w:r w:rsidRPr="0084260D">
              <w:rPr>
                <w:rFonts w:asciiTheme="majorHAnsi" w:hAnsiTheme="majorHAnsi" w:cs="Arial"/>
                <w:color w:val="000000"/>
                <w:sz w:val="22"/>
                <w:szCs w:val="22"/>
              </w:rPr>
              <w:t>.4.</w:t>
            </w:r>
          </w:p>
        </w:tc>
        <w:tc>
          <w:tcPr>
            <w:tcW w:w="6804" w:type="dxa"/>
            <w:tcBorders>
              <w:top w:val="nil"/>
              <w:left w:val="nil"/>
              <w:bottom w:val="single" w:sz="4" w:space="0" w:color="auto"/>
              <w:right w:val="single" w:sz="4" w:space="0" w:color="auto"/>
            </w:tcBorders>
            <w:shd w:val="clear" w:color="auto" w:fill="auto"/>
            <w:vAlign w:val="center"/>
          </w:tcPr>
          <w:p w14:paraId="6CF4942D" w14:textId="77777777" w:rsidR="00D32610" w:rsidRPr="0084260D" w:rsidRDefault="00D32610" w:rsidP="00D32610">
            <w:pPr>
              <w:suppressAutoHyphens/>
              <w:rPr>
                <w:rFonts w:asciiTheme="majorHAnsi" w:hAnsiTheme="majorHAnsi" w:cs="Calibri"/>
                <w:color w:val="000000"/>
                <w:sz w:val="22"/>
                <w:szCs w:val="22"/>
              </w:rPr>
            </w:pPr>
            <w:r w:rsidRPr="0084260D">
              <w:rPr>
                <w:rFonts w:asciiTheme="majorHAnsi" w:hAnsiTheme="majorHAnsi" w:cs="Calibri"/>
                <w:b/>
                <w:bCs/>
                <w:color w:val="000000"/>
                <w:sz w:val="22"/>
                <w:szCs w:val="22"/>
              </w:rPr>
              <w:t xml:space="preserve">OC stopniowe oddziaływanie </w:t>
            </w:r>
            <w:r w:rsidRPr="0084260D">
              <w:rPr>
                <w:rFonts w:asciiTheme="majorHAnsi" w:hAnsiTheme="majorHAnsi" w:cs="Calibri"/>
                <w:color w:val="000000"/>
                <w:sz w:val="22"/>
                <w:szCs w:val="22"/>
              </w:rPr>
              <w:t>- odpowiedzialność za szkody powstałe wskutek stopniowego lub długotrwałego oddziaływania temperatury, gazów, par lub wilgoci, osadów oraz wibracji - włączenie do ochrony ubezpieczeniowej z podlimitem 100 000,00 zł</w:t>
            </w:r>
          </w:p>
        </w:tc>
        <w:tc>
          <w:tcPr>
            <w:tcW w:w="960" w:type="dxa"/>
            <w:tcBorders>
              <w:top w:val="nil"/>
              <w:left w:val="nil"/>
              <w:bottom w:val="single" w:sz="4" w:space="0" w:color="auto"/>
              <w:right w:val="single" w:sz="4" w:space="0" w:color="auto"/>
            </w:tcBorders>
            <w:shd w:val="clear" w:color="auto" w:fill="auto"/>
            <w:vAlign w:val="center"/>
            <w:hideMark/>
          </w:tcPr>
          <w:p w14:paraId="7DE58266" w14:textId="77777777" w:rsidR="00D32610" w:rsidRPr="0084260D" w:rsidRDefault="00D32610" w:rsidP="00D32610">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20</w:t>
            </w:r>
          </w:p>
        </w:tc>
        <w:tc>
          <w:tcPr>
            <w:tcW w:w="962" w:type="dxa"/>
            <w:tcBorders>
              <w:top w:val="nil"/>
              <w:left w:val="nil"/>
              <w:bottom w:val="single" w:sz="4" w:space="0" w:color="auto"/>
              <w:right w:val="double" w:sz="6" w:space="0" w:color="auto"/>
            </w:tcBorders>
            <w:shd w:val="clear" w:color="auto" w:fill="auto"/>
            <w:vAlign w:val="center"/>
            <w:hideMark/>
          </w:tcPr>
          <w:p w14:paraId="68C86D3A" w14:textId="77777777" w:rsidR="00D32610" w:rsidRPr="0084260D" w:rsidRDefault="00D32610" w:rsidP="00D32610">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D32610" w:rsidRPr="0084260D" w14:paraId="09EECF02" w14:textId="77777777" w:rsidTr="003E4F98">
        <w:trPr>
          <w:gridAfter w:val="1"/>
          <w:wAfter w:w="19" w:type="dxa"/>
          <w:trHeight w:val="300"/>
        </w:trPr>
        <w:tc>
          <w:tcPr>
            <w:tcW w:w="686" w:type="dxa"/>
            <w:vMerge/>
            <w:tcBorders>
              <w:top w:val="nil"/>
              <w:left w:val="double" w:sz="6" w:space="0" w:color="auto"/>
              <w:bottom w:val="double" w:sz="4" w:space="0" w:color="auto"/>
              <w:right w:val="single" w:sz="4" w:space="0" w:color="auto"/>
            </w:tcBorders>
            <w:vAlign w:val="center"/>
            <w:hideMark/>
          </w:tcPr>
          <w:p w14:paraId="378E99B6" w14:textId="77777777" w:rsidR="00D32610" w:rsidRPr="0084260D" w:rsidRDefault="00D32610" w:rsidP="00D32610">
            <w:pPr>
              <w:suppressAutoHyphens/>
              <w:rPr>
                <w:rFonts w:asciiTheme="majorHAnsi" w:hAnsiTheme="majorHAnsi" w:cs="Calibri"/>
                <w:color w:val="000000"/>
                <w:sz w:val="22"/>
                <w:szCs w:val="22"/>
              </w:rPr>
            </w:pPr>
          </w:p>
        </w:tc>
        <w:tc>
          <w:tcPr>
            <w:tcW w:w="6804" w:type="dxa"/>
            <w:tcBorders>
              <w:top w:val="nil"/>
              <w:left w:val="nil"/>
              <w:bottom w:val="double" w:sz="4" w:space="0" w:color="auto"/>
              <w:right w:val="single" w:sz="4" w:space="0" w:color="auto"/>
            </w:tcBorders>
            <w:shd w:val="clear" w:color="auto" w:fill="auto"/>
            <w:vAlign w:val="center"/>
          </w:tcPr>
          <w:p w14:paraId="74ABAA2A" w14:textId="77777777" w:rsidR="00D32610" w:rsidRPr="0084260D" w:rsidRDefault="00D32610" w:rsidP="00D32610">
            <w:pPr>
              <w:suppressAutoHyphens/>
              <w:rPr>
                <w:rFonts w:asciiTheme="majorHAnsi" w:hAnsiTheme="majorHAnsi" w:cs="Calibri"/>
                <w:color w:val="000000"/>
                <w:sz w:val="22"/>
                <w:szCs w:val="22"/>
              </w:rPr>
            </w:pPr>
            <w:r w:rsidRPr="0084260D">
              <w:rPr>
                <w:rFonts w:asciiTheme="majorHAnsi" w:hAnsiTheme="majorHAnsi" w:cs="Calibri"/>
                <w:color w:val="000000"/>
                <w:sz w:val="22"/>
                <w:szCs w:val="22"/>
              </w:rPr>
              <w:t>Brak włączenia</w:t>
            </w:r>
          </w:p>
        </w:tc>
        <w:tc>
          <w:tcPr>
            <w:tcW w:w="960" w:type="dxa"/>
            <w:tcBorders>
              <w:top w:val="nil"/>
              <w:left w:val="nil"/>
              <w:bottom w:val="double" w:sz="4" w:space="0" w:color="auto"/>
              <w:right w:val="single" w:sz="4" w:space="0" w:color="auto"/>
            </w:tcBorders>
            <w:shd w:val="clear" w:color="auto" w:fill="auto"/>
            <w:vAlign w:val="center"/>
            <w:hideMark/>
          </w:tcPr>
          <w:p w14:paraId="78ABFF4C" w14:textId="77777777" w:rsidR="00D32610" w:rsidRPr="0084260D" w:rsidRDefault="00D32610" w:rsidP="00D32610">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0</w:t>
            </w:r>
          </w:p>
        </w:tc>
        <w:tc>
          <w:tcPr>
            <w:tcW w:w="962" w:type="dxa"/>
            <w:tcBorders>
              <w:top w:val="nil"/>
              <w:left w:val="nil"/>
              <w:bottom w:val="double" w:sz="4" w:space="0" w:color="auto"/>
              <w:right w:val="double" w:sz="6" w:space="0" w:color="auto"/>
            </w:tcBorders>
            <w:shd w:val="clear" w:color="auto" w:fill="auto"/>
            <w:vAlign w:val="center"/>
            <w:hideMark/>
          </w:tcPr>
          <w:p w14:paraId="796DF221" w14:textId="77777777" w:rsidR="00D32610" w:rsidRPr="0084260D" w:rsidRDefault="00D32610" w:rsidP="00D32610">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D32610" w:rsidRPr="0084260D" w14:paraId="53D2A234" w14:textId="77777777" w:rsidTr="003E4F98">
        <w:trPr>
          <w:gridAfter w:val="1"/>
          <w:wAfter w:w="19" w:type="dxa"/>
          <w:cantSplit/>
          <w:trHeight w:hRule="exact" w:val="950"/>
        </w:trPr>
        <w:tc>
          <w:tcPr>
            <w:tcW w:w="686" w:type="dxa"/>
            <w:vMerge w:val="restart"/>
            <w:tcBorders>
              <w:top w:val="nil"/>
              <w:left w:val="double" w:sz="6" w:space="0" w:color="auto"/>
              <w:bottom w:val="double" w:sz="6" w:space="0" w:color="000000"/>
              <w:right w:val="single" w:sz="4" w:space="0" w:color="auto"/>
            </w:tcBorders>
            <w:shd w:val="clear" w:color="auto" w:fill="auto"/>
            <w:vAlign w:val="center"/>
            <w:hideMark/>
          </w:tcPr>
          <w:p w14:paraId="29882C50" w14:textId="77777777" w:rsidR="00D32610" w:rsidRPr="0084260D" w:rsidRDefault="00D32610" w:rsidP="00D32610">
            <w:pPr>
              <w:suppressAutoHyphens/>
              <w:jc w:val="center"/>
              <w:rPr>
                <w:rFonts w:asciiTheme="majorHAnsi" w:hAnsiTheme="majorHAnsi" w:cs="Calibri"/>
                <w:color w:val="000000"/>
                <w:sz w:val="22"/>
                <w:szCs w:val="22"/>
              </w:rPr>
            </w:pPr>
            <w:r>
              <w:rPr>
                <w:rFonts w:asciiTheme="majorHAnsi" w:hAnsiTheme="majorHAnsi" w:cs="Arial"/>
                <w:color w:val="000000"/>
                <w:sz w:val="22"/>
                <w:szCs w:val="22"/>
              </w:rPr>
              <w:t>B</w:t>
            </w:r>
            <w:r w:rsidRPr="0084260D">
              <w:rPr>
                <w:rFonts w:asciiTheme="majorHAnsi" w:hAnsiTheme="majorHAnsi" w:cs="Arial"/>
                <w:color w:val="000000"/>
                <w:sz w:val="22"/>
                <w:szCs w:val="22"/>
              </w:rPr>
              <w:t>.</w:t>
            </w:r>
            <w:r>
              <w:rPr>
                <w:rFonts w:asciiTheme="majorHAnsi" w:hAnsiTheme="majorHAnsi" w:cs="Arial"/>
                <w:color w:val="000000"/>
                <w:sz w:val="22"/>
                <w:szCs w:val="22"/>
              </w:rPr>
              <w:t>5</w:t>
            </w:r>
            <w:r w:rsidRPr="0084260D">
              <w:rPr>
                <w:rFonts w:asciiTheme="majorHAnsi" w:hAnsiTheme="majorHAnsi" w:cs="Arial"/>
                <w:color w:val="000000"/>
                <w:sz w:val="22"/>
                <w:szCs w:val="22"/>
              </w:rPr>
              <w:t>.</w:t>
            </w:r>
          </w:p>
        </w:tc>
        <w:tc>
          <w:tcPr>
            <w:tcW w:w="6804" w:type="dxa"/>
            <w:tcBorders>
              <w:top w:val="nil"/>
              <w:left w:val="nil"/>
              <w:bottom w:val="single" w:sz="4" w:space="0" w:color="auto"/>
              <w:right w:val="single" w:sz="4" w:space="0" w:color="auto"/>
            </w:tcBorders>
            <w:shd w:val="clear" w:color="auto" w:fill="auto"/>
            <w:vAlign w:val="center"/>
          </w:tcPr>
          <w:p w14:paraId="6818AF75" w14:textId="77777777" w:rsidR="00D32610" w:rsidRPr="0084260D" w:rsidRDefault="00D32610" w:rsidP="00D32610">
            <w:pPr>
              <w:suppressAutoHyphens/>
              <w:jc w:val="both"/>
              <w:rPr>
                <w:rFonts w:asciiTheme="majorHAnsi" w:hAnsiTheme="majorHAnsi" w:cs="Calibri"/>
                <w:color w:val="000000"/>
                <w:sz w:val="22"/>
                <w:szCs w:val="22"/>
              </w:rPr>
            </w:pPr>
            <w:r w:rsidRPr="0084260D">
              <w:rPr>
                <w:rFonts w:asciiTheme="majorHAnsi" w:hAnsiTheme="majorHAnsi" w:cs="Calibri"/>
                <w:b/>
                <w:bCs/>
                <w:color w:val="000000"/>
                <w:sz w:val="22"/>
                <w:szCs w:val="22"/>
                <w:lang w:eastAsia="en-US"/>
              </w:rPr>
              <w:t>Zasada słuszności</w:t>
            </w:r>
            <w:r w:rsidRPr="0084260D">
              <w:rPr>
                <w:rFonts w:asciiTheme="majorHAnsi" w:hAnsiTheme="majorHAnsi" w:cs="Calibri"/>
                <w:color w:val="000000"/>
                <w:sz w:val="22"/>
                <w:szCs w:val="22"/>
                <w:lang w:eastAsia="en-US"/>
              </w:rPr>
              <w:t xml:space="preserve"> – włączenie do ochrony ryzyka szkód osobowych do naprawienia których Ubezpieczony zobowiązany jest w oparciu o zasadę słuszności na podstawie wyroku Sądu</w:t>
            </w:r>
          </w:p>
        </w:tc>
        <w:tc>
          <w:tcPr>
            <w:tcW w:w="960" w:type="dxa"/>
            <w:tcBorders>
              <w:top w:val="nil"/>
              <w:left w:val="nil"/>
              <w:bottom w:val="single" w:sz="4" w:space="0" w:color="auto"/>
              <w:right w:val="single" w:sz="4" w:space="0" w:color="auto"/>
            </w:tcBorders>
            <w:shd w:val="clear" w:color="auto" w:fill="auto"/>
            <w:vAlign w:val="center"/>
            <w:hideMark/>
          </w:tcPr>
          <w:p w14:paraId="161016C4" w14:textId="77777777" w:rsidR="00D32610" w:rsidRPr="0084260D" w:rsidRDefault="00D32610" w:rsidP="00D32610">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15</w:t>
            </w:r>
          </w:p>
        </w:tc>
        <w:tc>
          <w:tcPr>
            <w:tcW w:w="962" w:type="dxa"/>
            <w:tcBorders>
              <w:top w:val="nil"/>
              <w:left w:val="nil"/>
              <w:bottom w:val="single" w:sz="4" w:space="0" w:color="auto"/>
              <w:right w:val="double" w:sz="6" w:space="0" w:color="auto"/>
            </w:tcBorders>
            <w:shd w:val="clear" w:color="auto" w:fill="auto"/>
            <w:vAlign w:val="center"/>
            <w:hideMark/>
          </w:tcPr>
          <w:p w14:paraId="024608F7" w14:textId="77777777" w:rsidR="00D32610" w:rsidRPr="0084260D" w:rsidRDefault="00D32610" w:rsidP="00D32610">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D32610" w:rsidRPr="0084260D" w14:paraId="13C8E795" w14:textId="77777777" w:rsidTr="003E4F98">
        <w:trPr>
          <w:gridAfter w:val="1"/>
          <w:wAfter w:w="19" w:type="dxa"/>
          <w:trHeight w:val="300"/>
        </w:trPr>
        <w:tc>
          <w:tcPr>
            <w:tcW w:w="686" w:type="dxa"/>
            <w:vMerge/>
            <w:tcBorders>
              <w:top w:val="nil"/>
              <w:left w:val="double" w:sz="6" w:space="0" w:color="auto"/>
              <w:bottom w:val="double" w:sz="6" w:space="0" w:color="000000"/>
              <w:right w:val="single" w:sz="4" w:space="0" w:color="auto"/>
            </w:tcBorders>
            <w:vAlign w:val="center"/>
            <w:hideMark/>
          </w:tcPr>
          <w:p w14:paraId="52A580C1" w14:textId="77777777" w:rsidR="00D32610" w:rsidRPr="0084260D" w:rsidRDefault="00D32610" w:rsidP="00D32610">
            <w:pPr>
              <w:suppressAutoHyphens/>
              <w:rPr>
                <w:rFonts w:asciiTheme="majorHAnsi" w:hAnsiTheme="majorHAnsi" w:cs="Calibri"/>
                <w:color w:val="000000"/>
                <w:sz w:val="22"/>
                <w:szCs w:val="22"/>
              </w:rPr>
            </w:pPr>
          </w:p>
        </w:tc>
        <w:tc>
          <w:tcPr>
            <w:tcW w:w="6804" w:type="dxa"/>
            <w:tcBorders>
              <w:top w:val="nil"/>
              <w:left w:val="nil"/>
              <w:bottom w:val="double" w:sz="6" w:space="0" w:color="auto"/>
              <w:right w:val="single" w:sz="4" w:space="0" w:color="auto"/>
            </w:tcBorders>
            <w:shd w:val="clear" w:color="auto" w:fill="auto"/>
            <w:vAlign w:val="center"/>
          </w:tcPr>
          <w:p w14:paraId="3249511E" w14:textId="77777777" w:rsidR="00D32610" w:rsidRPr="0084260D" w:rsidRDefault="00D32610" w:rsidP="00D32610">
            <w:pPr>
              <w:suppressAutoHyphens/>
              <w:jc w:val="both"/>
              <w:rPr>
                <w:rFonts w:asciiTheme="majorHAnsi" w:hAnsiTheme="majorHAnsi" w:cs="Calibri"/>
                <w:color w:val="000000"/>
                <w:sz w:val="22"/>
                <w:szCs w:val="22"/>
              </w:rPr>
            </w:pPr>
            <w:r w:rsidRPr="0084260D">
              <w:rPr>
                <w:rFonts w:asciiTheme="majorHAnsi" w:hAnsiTheme="majorHAnsi" w:cs="Calibri"/>
                <w:color w:val="000000"/>
                <w:sz w:val="22"/>
                <w:szCs w:val="22"/>
                <w:lang w:eastAsia="en-US"/>
              </w:rPr>
              <w:t>Brak włączenia</w:t>
            </w:r>
          </w:p>
        </w:tc>
        <w:tc>
          <w:tcPr>
            <w:tcW w:w="960" w:type="dxa"/>
            <w:tcBorders>
              <w:top w:val="nil"/>
              <w:left w:val="nil"/>
              <w:bottom w:val="double" w:sz="6" w:space="0" w:color="auto"/>
              <w:right w:val="single" w:sz="4" w:space="0" w:color="auto"/>
            </w:tcBorders>
            <w:shd w:val="clear" w:color="auto" w:fill="auto"/>
            <w:vAlign w:val="center"/>
            <w:hideMark/>
          </w:tcPr>
          <w:p w14:paraId="41B9C00B" w14:textId="77777777" w:rsidR="00D32610" w:rsidRPr="0084260D" w:rsidRDefault="00D32610" w:rsidP="00D32610">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0</w:t>
            </w:r>
          </w:p>
        </w:tc>
        <w:tc>
          <w:tcPr>
            <w:tcW w:w="962" w:type="dxa"/>
            <w:tcBorders>
              <w:top w:val="nil"/>
              <w:left w:val="nil"/>
              <w:bottom w:val="double" w:sz="6" w:space="0" w:color="auto"/>
              <w:right w:val="double" w:sz="6" w:space="0" w:color="auto"/>
            </w:tcBorders>
            <w:shd w:val="clear" w:color="auto" w:fill="auto"/>
            <w:vAlign w:val="center"/>
            <w:hideMark/>
          </w:tcPr>
          <w:p w14:paraId="0E093F2A" w14:textId="77777777" w:rsidR="00D32610" w:rsidRPr="0084260D" w:rsidRDefault="00D32610" w:rsidP="00D32610">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D32610" w:rsidRPr="0084260D" w14:paraId="6D0B62C0" w14:textId="77777777" w:rsidTr="003E4F98">
        <w:trPr>
          <w:gridAfter w:val="1"/>
          <w:wAfter w:w="19" w:type="dxa"/>
          <w:cantSplit/>
          <w:trHeight w:hRule="exact" w:val="876"/>
        </w:trPr>
        <w:tc>
          <w:tcPr>
            <w:tcW w:w="686" w:type="dxa"/>
            <w:vMerge w:val="restart"/>
            <w:tcBorders>
              <w:top w:val="nil"/>
              <w:left w:val="double" w:sz="6" w:space="0" w:color="auto"/>
              <w:bottom w:val="double" w:sz="6" w:space="0" w:color="000000"/>
              <w:right w:val="single" w:sz="4" w:space="0" w:color="auto"/>
            </w:tcBorders>
            <w:shd w:val="clear" w:color="auto" w:fill="auto"/>
            <w:vAlign w:val="center"/>
            <w:hideMark/>
          </w:tcPr>
          <w:p w14:paraId="1D68F0E2" w14:textId="77777777" w:rsidR="00D32610" w:rsidRPr="0084260D" w:rsidRDefault="00D32610" w:rsidP="00D32610">
            <w:pPr>
              <w:suppressAutoHyphens/>
              <w:jc w:val="center"/>
              <w:rPr>
                <w:rFonts w:asciiTheme="majorHAnsi" w:hAnsiTheme="majorHAnsi" w:cs="Calibri"/>
                <w:color w:val="000000"/>
                <w:sz w:val="22"/>
                <w:szCs w:val="22"/>
              </w:rPr>
            </w:pPr>
            <w:r>
              <w:rPr>
                <w:rFonts w:asciiTheme="majorHAnsi" w:hAnsiTheme="majorHAnsi" w:cs="Arial"/>
                <w:color w:val="000000"/>
                <w:sz w:val="22"/>
                <w:szCs w:val="22"/>
              </w:rPr>
              <w:t>B</w:t>
            </w:r>
            <w:r w:rsidRPr="0084260D">
              <w:rPr>
                <w:rFonts w:asciiTheme="majorHAnsi" w:hAnsiTheme="majorHAnsi" w:cs="Arial"/>
                <w:color w:val="000000"/>
                <w:sz w:val="22"/>
                <w:szCs w:val="22"/>
              </w:rPr>
              <w:t>.</w:t>
            </w:r>
            <w:r>
              <w:rPr>
                <w:rFonts w:asciiTheme="majorHAnsi" w:hAnsiTheme="majorHAnsi" w:cs="Arial"/>
                <w:color w:val="000000"/>
                <w:sz w:val="22"/>
                <w:szCs w:val="22"/>
              </w:rPr>
              <w:t>6</w:t>
            </w:r>
            <w:r w:rsidRPr="0084260D">
              <w:rPr>
                <w:rFonts w:asciiTheme="majorHAnsi" w:hAnsiTheme="majorHAnsi" w:cs="Arial"/>
                <w:color w:val="000000"/>
                <w:sz w:val="22"/>
                <w:szCs w:val="22"/>
              </w:rPr>
              <w:t>.</w:t>
            </w:r>
          </w:p>
        </w:tc>
        <w:tc>
          <w:tcPr>
            <w:tcW w:w="6804" w:type="dxa"/>
            <w:tcBorders>
              <w:top w:val="nil"/>
              <w:left w:val="nil"/>
              <w:bottom w:val="single" w:sz="4" w:space="0" w:color="auto"/>
              <w:right w:val="single" w:sz="4" w:space="0" w:color="auto"/>
            </w:tcBorders>
            <w:shd w:val="clear" w:color="auto" w:fill="auto"/>
            <w:vAlign w:val="center"/>
          </w:tcPr>
          <w:p w14:paraId="5DEDD8F4" w14:textId="77777777" w:rsidR="00D32610" w:rsidRPr="0084260D" w:rsidRDefault="00D32610" w:rsidP="00D32610">
            <w:pPr>
              <w:suppressAutoHyphens/>
              <w:jc w:val="both"/>
              <w:rPr>
                <w:rFonts w:asciiTheme="majorHAnsi" w:hAnsiTheme="majorHAnsi"/>
                <w:color w:val="000000"/>
                <w:sz w:val="22"/>
                <w:szCs w:val="22"/>
              </w:rPr>
            </w:pPr>
            <w:r w:rsidRPr="0084260D">
              <w:rPr>
                <w:rFonts w:asciiTheme="majorHAnsi" w:hAnsiTheme="majorHAnsi" w:cs="Arial"/>
                <w:b/>
                <w:bCs/>
                <w:color w:val="000000"/>
                <w:sz w:val="22"/>
                <w:szCs w:val="22"/>
              </w:rPr>
              <w:t xml:space="preserve">Klauzula odtworzenia sumy </w:t>
            </w:r>
            <w:r w:rsidRPr="0084260D">
              <w:rPr>
                <w:rFonts w:asciiTheme="majorHAnsi" w:hAnsiTheme="majorHAnsi" w:cs="Arial"/>
                <w:color w:val="000000"/>
                <w:sz w:val="22"/>
                <w:szCs w:val="22"/>
              </w:rPr>
              <w:t>zgodnie z treścią klauzuli nr 7.</w:t>
            </w:r>
            <w:r>
              <w:rPr>
                <w:rFonts w:asciiTheme="majorHAnsi" w:hAnsiTheme="majorHAnsi" w:cs="Arial"/>
                <w:color w:val="000000"/>
                <w:sz w:val="22"/>
                <w:szCs w:val="22"/>
              </w:rPr>
              <w:t>5</w:t>
            </w:r>
            <w:r w:rsidRPr="0084260D">
              <w:rPr>
                <w:rFonts w:asciiTheme="majorHAnsi" w:hAnsiTheme="majorHAnsi" w:cs="Arial"/>
                <w:color w:val="000000"/>
                <w:sz w:val="22"/>
                <w:szCs w:val="22"/>
              </w:rPr>
              <w:t>. lit. E załącznik nr 6</w:t>
            </w:r>
            <w:r>
              <w:rPr>
                <w:rFonts w:asciiTheme="majorHAnsi" w:hAnsiTheme="majorHAnsi" w:cs="Arial"/>
                <w:color w:val="000000"/>
                <w:sz w:val="22"/>
                <w:szCs w:val="22"/>
              </w:rPr>
              <w:t>A</w:t>
            </w:r>
            <w:r w:rsidRPr="0084260D">
              <w:rPr>
                <w:rFonts w:asciiTheme="majorHAnsi" w:hAnsiTheme="majorHAnsi" w:cs="Arial"/>
                <w:color w:val="000000"/>
                <w:sz w:val="22"/>
                <w:szCs w:val="22"/>
              </w:rPr>
              <w:t xml:space="preserve"> do SWZ – włączenie do ochrony ubezpieczeniowej</w:t>
            </w:r>
          </w:p>
        </w:tc>
        <w:tc>
          <w:tcPr>
            <w:tcW w:w="960" w:type="dxa"/>
            <w:tcBorders>
              <w:top w:val="nil"/>
              <w:left w:val="nil"/>
              <w:bottom w:val="single" w:sz="4" w:space="0" w:color="auto"/>
              <w:right w:val="single" w:sz="4" w:space="0" w:color="auto"/>
            </w:tcBorders>
            <w:shd w:val="clear" w:color="auto" w:fill="auto"/>
            <w:vAlign w:val="center"/>
            <w:hideMark/>
          </w:tcPr>
          <w:p w14:paraId="08A8F417" w14:textId="77777777" w:rsidR="00D32610" w:rsidRPr="0084260D" w:rsidRDefault="00D32610" w:rsidP="00D32610">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15</w:t>
            </w:r>
          </w:p>
        </w:tc>
        <w:tc>
          <w:tcPr>
            <w:tcW w:w="962" w:type="dxa"/>
            <w:tcBorders>
              <w:top w:val="nil"/>
              <w:left w:val="nil"/>
              <w:bottom w:val="single" w:sz="4" w:space="0" w:color="auto"/>
              <w:right w:val="double" w:sz="6" w:space="0" w:color="auto"/>
            </w:tcBorders>
            <w:shd w:val="clear" w:color="auto" w:fill="auto"/>
            <w:vAlign w:val="center"/>
            <w:hideMark/>
          </w:tcPr>
          <w:p w14:paraId="54A8DBF7" w14:textId="77777777" w:rsidR="00D32610" w:rsidRPr="0084260D" w:rsidRDefault="00D32610" w:rsidP="00D32610">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w:t>
            </w:r>
          </w:p>
        </w:tc>
      </w:tr>
      <w:tr w:rsidR="00D32610" w:rsidRPr="0084260D" w14:paraId="08DEC3A2" w14:textId="77777777" w:rsidTr="003E4F98">
        <w:trPr>
          <w:gridAfter w:val="1"/>
          <w:wAfter w:w="19" w:type="dxa"/>
          <w:trHeight w:val="300"/>
        </w:trPr>
        <w:tc>
          <w:tcPr>
            <w:tcW w:w="686" w:type="dxa"/>
            <w:vMerge/>
            <w:tcBorders>
              <w:top w:val="nil"/>
              <w:left w:val="double" w:sz="6" w:space="0" w:color="auto"/>
              <w:bottom w:val="double" w:sz="6" w:space="0" w:color="000000"/>
              <w:right w:val="single" w:sz="4" w:space="0" w:color="auto"/>
            </w:tcBorders>
            <w:vAlign w:val="center"/>
            <w:hideMark/>
          </w:tcPr>
          <w:p w14:paraId="68D85FA7" w14:textId="77777777" w:rsidR="00D32610" w:rsidRPr="0084260D" w:rsidRDefault="00D32610" w:rsidP="00D32610">
            <w:pPr>
              <w:suppressAutoHyphens/>
              <w:rPr>
                <w:rFonts w:asciiTheme="majorHAnsi" w:hAnsiTheme="majorHAnsi" w:cs="Calibri"/>
                <w:color w:val="000000"/>
                <w:sz w:val="22"/>
                <w:szCs w:val="22"/>
              </w:rPr>
            </w:pPr>
          </w:p>
        </w:tc>
        <w:tc>
          <w:tcPr>
            <w:tcW w:w="6804" w:type="dxa"/>
            <w:tcBorders>
              <w:top w:val="nil"/>
              <w:left w:val="nil"/>
              <w:bottom w:val="double" w:sz="6" w:space="0" w:color="auto"/>
              <w:right w:val="single" w:sz="4" w:space="0" w:color="auto"/>
            </w:tcBorders>
            <w:shd w:val="clear" w:color="auto" w:fill="auto"/>
            <w:vAlign w:val="center"/>
          </w:tcPr>
          <w:p w14:paraId="4FDA65E7" w14:textId="77777777" w:rsidR="00D32610" w:rsidRPr="0084260D" w:rsidRDefault="00D32610" w:rsidP="00D32610">
            <w:pPr>
              <w:suppressAutoHyphens/>
              <w:jc w:val="both"/>
              <w:rPr>
                <w:rFonts w:asciiTheme="majorHAnsi" w:hAnsiTheme="majorHAnsi" w:cs="Calibri"/>
                <w:color w:val="000000"/>
                <w:sz w:val="22"/>
                <w:szCs w:val="22"/>
              </w:rPr>
            </w:pPr>
            <w:r w:rsidRPr="0084260D">
              <w:rPr>
                <w:rFonts w:asciiTheme="majorHAnsi" w:hAnsiTheme="majorHAnsi" w:cs="Arial"/>
                <w:color w:val="000000"/>
                <w:sz w:val="22"/>
                <w:szCs w:val="22"/>
              </w:rPr>
              <w:t>Brak włączenia</w:t>
            </w:r>
          </w:p>
        </w:tc>
        <w:tc>
          <w:tcPr>
            <w:tcW w:w="960" w:type="dxa"/>
            <w:tcBorders>
              <w:top w:val="nil"/>
              <w:left w:val="nil"/>
              <w:bottom w:val="double" w:sz="6" w:space="0" w:color="auto"/>
              <w:right w:val="single" w:sz="4" w:space="0" w:color="auto"/>
            </w:tcBorders>
            <w:shd w:val="clear" w:color="auto" w:fill="auto"/>
            <w:vAlign w:val="center"/>
            <w:hideMark/>
          </w:tcPr>
          <w:p w14:paraId="08843FC4" w14:textId="77777777" w:rsidR="00D32610" w:rsidRPr="0084260D" w:rsidRDefault="00D32610" w:rsidP="00D32610">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0</w:t>
            </w:r>
          </w:p>
        </w:tc>
        <w:tc>
          <w:tcPr>
            <w:tcW w:w="962" w:type="dxa"/>
            <w:tcBorders>
              <w:top w:val="nil"/>
              <w:left w:val="nil"/>
              <w:bottom w:val="double" w:sz="6" w:space="0" w:color="auto"/>
              <w:right w:val="double" w:sz="6" w:space="0" w:color="auto"/>
            </w:tcBorders>
            <w:shd w:val="clear" w:color="auto" w:fill="auto"/>
            <w:vAlign w:val="center"/>
            <w:hideMark/>
          </w:tcPr>
          <w:p w14:paraId="548EE472" w14:textId="77777777" w:rsidR="00D32610" w:rsidRPr="0084260D" w:rsidRDefault="00D32610" w:rsidP="00D32610">
            <w:pPr>
              <w:suppressAutoHyphens/>
              <w:jc w:val="center"/>
              <w:rPr>
                <w:rFonts w:asciiTheme="majorHAnsi" w:hAnsiTheme="majorHAnsi" w:cs="Calibri"/>
                <w:color w:val="000000"/>
                <w:sz w:val="22"/>
                <w:szCs w:val="22"/>
              </w:rPr>
            </w:pPr>
            <w:r w:rsidRPr="0084260D">
              <w:rPr>
                <w:rFonts w:asciiTheme="majorHAnsi" w:hAnsiTheme="majorHAnsi" w:cs="Arial"/>
                <w:color w:val="000000"/>
                <w:sz w:val="22"/>
                <w:szCs w:val="22"/>
              </w:rPr>
              <w:t xml:space="preserve">  </w:t>
            </w:r>
          </w:p>
        </w:tc>
      </w:tr>
      <w:tr w:rsidR="00D32610" w:rsidRPr="0084260D" w14:paraId="5CC1E95C" w14:textId="77777777" w:rsidTr="003E4F98">
        <w:trPr>
          <w:trHeight w:val="288"/>
        </w:trPr>
        <w:tc>
          <w:tcPr>
            <w:tcW w:w="9431" w:type="dxa"/>
            <w:gridSpan w:val="5"/>
            <w:tcBorders>
              <w:top w:val="single" w:sz="4" w:space="0" w:color="auto"/>
              <w:left w:val="double" w:sz="6" w:space="0" w:color="auto"/>
              <w:bottom w:val="single" w:sz="4" w:space="0" w:color="auto"/>
              <w:right w:val="single" w:sz="4" w:space="0" w:color="auto"/>
            </w:tcBorders>
            <w:shd w:val="clear" w:color="000000" w:fill="002060"/>
            <w:vAlign w:val="center"/>
            <w:hideMark/>
          </w:tcPr>
          <w:p w14:paraId="6503C5A3" w14:textId="77777777" w:rsidR="00D32610" w:rsidRPr="0084260D" w:rsidRDefault="00D32610" w:rsidP="00D32610">
            <w:pPr>
              <w:suppressAutoHyphens/>
              <w:jc w:val="center"/>
              <w:rPr>
                <w:rFonts w:asciiTheme="majorHAnsi" w:hAnsiTheme="majorHAnsi" w:cs="Calibri"/>
                <w:b/>
                <w:bCs/>
                <w:color w:val="FFFFFF"/>
                <w:sz w:val="22"/>
                <w:szCs w:val="22"/>
              </w:rPr>
            </w:pPr>
            <w:r>
              <w:rPr>
                <w:rFonts w:asciiTheme="majorHAnsi" w:hAnsiTheme="majorHAnsi" w:cs="Calibri"/>
                <w:b/>
                <w:bCs/>
                <w:color w:val="FFFFFF"/>
                <w:sz w:val="22"/>
                <w:szCs w:val="22"/>
              </w:rPr>
              <w:t>C</w:t>
            </w:r>
            <w:r w:rsidRPr="0084260D">
              <w:rPr>
                <w:rFonts w:asciiTheme="majorHAnsi" w:hAnsiTheme="majorHAnsi" w:cs="Calibri"/>
                <w:b/>
                <w:bCs/>
                <w:color w:val="FFFFFF"/>
                <w:sz w:val="22"/>
                <w:szCs w:val="22"/>
              </w:rPr>
              <w:t>. Klauzula funduszu prewencyjnego – waga (znaczenie): 2%</w:t>
            </w:r>
          </w:p>
        </w:tc>
      </w:tr>
      <w:tr w:rsidR="00D32610" w:rsidRPr="0084260D" w14:paraId="5345A15A" w14:textId="77777777" w:rsidTr="003E4F98">
        <w:trPr>
          <w:gridAfter w:val="1"/>
          <w:wAfter w:w="19" w:type="dxa"/>
          <w:trHeight w:val="552"/>
        </w:trPr>
        <w:tc>
          <w:tcPr>
            <w:tcW w:w="686" w:type="dxa"/>
            <w:tcBorders>
              <w:top w:val="nil"/>
              <w:left w:val="double" w:sz="6" w:space="0" w:color="auto"/>
              <w:bottom w:val="single" w:sz="4" w:space="0" w:color="auto"/>
              <w:right w:val="single" w:sz="4" w:space="0" w:color="auto"/>
            </w:tcBorders>
            <w:shd w:val="clear" w:color="000000" w:fill="002060"/>
            <w:vAlign w:val="center"/>
            <w:hideMark/>
          </w:tcPr>
          <w:p w14:paraId="162264E3" w14:textId="77777777" w:rsidR="00D32610" w:rsidRPr="0084260D" w:rsidRDefault="00D32610" w:rsidP="00D32610">
            <w:pPr>
              <w:suppressAutoHyphens/>
              <w:rPr>
                <w:rFonts w:asciiTheme="majorHAnsi" w:hAnsiTheme="majorHAnsi" w:cs="Calibri"/>
                <w:b/>
                <w:bCs/>
                <w:color w:val="FFFFFF"/>
                <w:sz w:val="22"/>
                <w:szCs w:val="22"/>
              </w:rPr>
            </w:pPr>
            <w:r w:rsidRPr="0084260D">
              <w:rPr>
                <w:rFonts w:asciiTheme="majorHAnsi" w:hAnsiTheme="majorHAnsi" w:cs="Calibri"/>
                <w:b/>
                <w:bCs/>
                <w:color w:val="FFFFFF"/>
                <w:sz w:val="22"/>
                <w:szCs w:val="22"/>
              </w:rPr>
              <w:t>Lp.</w:t>
            </w:r>
          </w:p>
        </w:tc>
        <w:tc>
          <w:tcPr>
            <w:tcW w:w="6804" w:type="dxa"/>
            <w:tcBorders>
              <w:top w:val="nil"/>
              <w:left w:val="nil"/>
              <w:bottom w:val="single" w:sz="4" w:space="0" w:color="auto"/>
              <w:right w:val="single" w:sz="4" w:space="0" w:color="auto"/>
            </w:tcBorders>
            <w:shd w:val="clear" w:color="000000" w:fill="002060"/>
            <w:vAlign w:val="center"/>
            <w:hideMark/>
          </w:tcPr>
          <w:p w14:paraId="4085129C" w14:textId="77777777" w:rsidR="00D32610" w:rsidRPr="0084260D" w:rsidRDefault="00D32610" w:rsidP="00D32610">
            <w:pPr>
              <w:suppressAutoHyphens/>
              <w:jc w:val="both"/>
              <w:rPr>
                <w:rFonts w:asciiTheme="majorHAnsi" w:hAnsiTheme="majorHAnsi" w:cs="Calibri"/>
                <w:b/>
                <w:bCs/>
                <w:color w:val="FFFFFF"/>
                <w:sz w:val="22"/>
                <w:szCs w:val="22"/>
              </w:rPr>
            </w:pPr>
            <w:r w:rsidRPr="0084260D">
              <w:rPr>
                <w:rFonts w:asciiTheme="majorHAnsi" w:hAnsiTheme="majorHAnsi" w:cs="Calibri"/>
                <w:b/>
                <w:bCs/>
                <w:color w:val="FFFFFF"/>
                <w:sz w:val="22"/>
                <w:szCs w:val="22"/>
              </w:rPr>
              <w:t>Warunek fakultatywny ubezpieczenia</w:t>
            </w:r>
          </w:p>
        </w:tc>
        <w:tc>
          <w:tcPr>
            <w:tcW w:w="960" w:type="dxa"/>
            <w:tcBorders>
              <w:top w:val="nil"/>
              <w:left w:val="nil"/>
              <w:bottom w:val="single" w:sz="4" w:space="0" w:color="auto"/>
              <w:right w:val="single" w:sz="4" w:space="0" w:color="auto"/>
            </w:tcBorders>
            <w:shd w:val="clear" w:color="000000" w:fill="002060"/>
            <w:vAlign w:val="center"/>
            <w:hideMark/>
          </w:tcPr>
          <w:p w14:paraId="4C27C2B6" w14:textId="77777777" w:rsidR="00D32610" w:rsidRPr="0084260D" w:rsidRDefault="00D32610" w:rsidP="00D32610">
            <w:pPr>
              <w:suppressAutoHyphens/>
              <w:jc w:val="center"/>
              <w:rPr>
                <w:rFonts w:asciiTheme="majorHAnsi" w:hAnsiTheme="majorHAnsi" w:cs="Calibri"/>
                <w:b/>
                <w:bCs/>
                <w:color w:val="FFFFFF"/>
                <w:sz w:val="22"/>
                <w:szCs w:val="22"/>
              </w:rPr>
            </w:pPr>
            <w:r w:rsidRPr="0084260D">
              <w:rPr>
                <w:rFonts w:asciiTheme="majorHAnsi" w:hAnsiTheme="majorHAnsi" w:cs="Calibri"/>
                <w:b/>
                <w:bCs/>
                <w:color w:val="FFFFFF"/>
                <w:sz w:val="22"/>
                <w:szCs w:val="22"/>
              </w:rPr>
              <w:t>Liczba pkt.</w:t>
            </w:r>
          </w:p>
        </w:tc>
        <w:tc>
          <w:tcPr>
            <w:tcW w:w="962" w:type="dxa"/>
            <w:tcBorders>
              <w:top w:val="nil"/>
              <w:left w:val="nil"/>
              <w:bottom w:val="single" w:sz="4" w:space="0" w:color="auto"/>
              <w:right w:val="double" w:sz="6" w:space="0" w:color="auto"/>
            </w:tcBorders>
            <w:shd w:val="clear" w:color="000000" w:fill="002060"/>
            <w:vAlign w:val="center"/>
            <w:hideMark/>
          </w:tcPr>
          <w:p w14:paraId="2C65AA5E" w14:textId="77777777" w:rsidR="00D32610" w:rsidRPr="0084260D" w:rsidRDefault="00D32610" w:rsidP="00D32610">
            <w:pPr>
              <w:suppressAutoHyphens/>
              <w:jc w:val="center"/>
              <w:rPr>
                <w:rFonts w:asciiTheme="majorHAnsi" w:hAnsiTheme="majorHAnsi" w:cs="Calibri"/>
                <w:b/>
                <w:bCs/>
                <w:color w:val="FFFFFF"/>
                <w:sz w:val="22"/>
                <w:szCs w:val="22"/>
              </w:rPr>
            </w:pPr>
            <w:r w:rsidRPr="0084260D">
              <w:rPr>
                <w:rFonts w:asciiTheme="majorHAnsi" w:hAnsiTheme="majorHAnsi" w:cs="Calibri"/>
                <w:b/>
                <w:bCs/>
                <w:color w:val="FFFFFF"/>
                <w:sz w:val="22"/>
                <w:szCs w:val="22"/>
              </w:rPr>
              <w:t>Wybór</w:t>
            </w:r>
            <w:r w:rsidRPr="0084260D">
              <w:rPr>
                <w:rFonts w:asciiTheme="majorHAnsi" w:hAnsiTheme="majorHAnsi" w:cs="Calibri"/>
                <w:b/>
                <w:bCs/>
                <w:color w:val="FFFFFF"/>
                <w:sz w:val="22"/>
                <w:szCs w:val="22"/>
                <w:vertAlign w:val="superscript"/>
              </w:rPr>
              <w:t>#</w:t>
            </w:r>
          </w:p>
        </w:tc>
      </w:tr>
      <w:tr w:rsidR="00D32610" w:rsidRPr="0084260D" w14:paraId="11DF8300" w14:textId="77777777" w:rsidTr="003E4F98">
        <w:trPr>
          <w:gridAfter w:val="1"/>
          <w:wAfter w:w="19" w:type="dxa"/>
          <w:trHeight w:val="2208"/>
        </w:trPr>
        <w:tc>
          <w:tcPr>
            <w:tcW w:w="686" w:type="dxa"/>
            <w:vMerge w:val="restart"/>
            <w:tcBorders>
              <w:top w:val="nil"/>
              <w:left w:val="double" w:sz="6" w:space="0" w:color="auto"/>
              <w:bottom w:val="double" w:sz="6" w:space="0" w:color="000000"/>
              <w:right w:val="single" w:sz="4" w:space="0" w:color="auto"/>
            </w:tcBorders>
            <w:shd w:val="clear" w:color="auto" w:fill="auto"/>
            <w:vAlign w:val="center"/>
            <w:hideMark/>
          </w:tcPr>
          <w:p w14:paraId="314BE54B" w14:textId="77777777" w:rsidR="00D32610" w:rsidRPr="0084260D" w:rsidRDefault="00D32610" w:rsidP="00D32610">
            <w:pPr>
              <w:suppressAutoHyphens/>
              <w:jc w:val="center"/>
              <w:rPr>
                <w:rFonts w:asciiTheme="majorHAnsi" w:hAnsiTheme="majorHAnsi" w:cs="Calibri"/>
                <w:color w:val="000000"/>
                <w:sz w:val="22"/>
                <w:szCs w:val="22"/>
              </w:rPr>
            </w:pPr>
            <w:r>
              <w:rPr>
                <w:rFonts w:asciiTheme="majorHAnsi" w:hAnsiTheme="majorHAnsi" w:cs="Calibri"/>
                <w:color w:val="000000"/>
                <w:sz w:val="22"/>
                <w:szCs w:val="22"/>
              </w:rPr>
              <w:lastRenderedPageBreak/>
              <w:t>C</w:t>
            </w:r>
            <w:r w:rsidRPr="0084260D">
              <w:rPr>
                <w:rFonts w:asciiTheme="majorHAnsi" w:hAnsiTheme="majorHAnsi" w:cs="Calibri"/>
                <w:color w:val="000000"/>
                <w:sz w:val="22"/>
                <w:szCs w:val="22"/>
              </w:rPr>
              <w:t>.1.</w:t>
            </w:r>
          </w:p>
        </w:tc>
        <w:tc>
          <w:tcPr>
            <w:tcW w:w="6804" w:type="dxa"/>
            <w:tcBorders>
              <w:top w:val="nil"/>
              <w:left w:val="nil"/>
              <w:bottom w:val="single" w:sz="4" w:space="0" w:color="auto"/>
              <w:right w:val="single" w:sz="4" w:space="0" w:color="auto"/>
            </w:tcBorders>
            <w:shd w:val="clear" w:color="auto" w:fill="auto"/>
            <w:vAlign w:val="center"/>
            <w:hideMark/>
          </w:tcPr>
          <w:p w14:paraId="47A841CA" w14:textId="77777777" w:rsidR="00D32610" w:rsidRPr="0084260D" w:rsidRDefault="00D32610" w:rsidP="00D32610">
            <w:pPr>
              <w:suppressAutoHyphens/>
              <w:jc w:val="both"/>
              <w:rPr>
                <w:rFonts w:asciiTheme="majorHAnsi" w:hAnsiTheme="majorHAnsi" w:cs="Calibri"/>
                <w:color w:val="000000"/>
                <w:sz w:val="22"/>
                <w:szCs w:val="22"/>
              </w:rPr>
            </w:pPr>
            <w:r w:rsidRPr="0084260D">
              <w:rPr>
                <w:rFonts w:asciiTheme="majorHAnsi" w:hAnsiTheme="majorHAnsi" w:cs="Calibri"/>
                <w:color w:val="000000"/>
                <w:sz w:val="22"/>
                <w:szCs w:val="22"/>
              </w:rPr>
              <w:t xml:space="preserve">Klauzula funduszu prewencyjnego - Z zastrzeżeniem pozostałych, nie zmienionych niniejszą klauzulą postanowień umowy ubezpieczenia oraz ogólnych warunków ubezpieczenia, uzgadnia się, że: ubezpieczyciel stawia do dyspozycji ubezpieczającego fundusz prewencyjny w wysokości </w:t>
            </w:r>
            <w:r>
              <w:rPr>
                <w:rFonts w:asciiTheme="majorHAnsi" w:hAnsiTheme="majorHAnsi" w:cs="Calibri"/>
                <w:color w:val="000000"/>
                <w:sz w:val="22"/>
                <w:szCs w:val="22"/>
              </w:rPr>
              <w:t>5% składek z wszystkich ryzyk w ramach części I zamówienia</w:t>
            </w:r>
            <w:r w:rsidRPr="0084260D">
              <w:rPr>
                <w:rFonts w:asciiTheme="majorHAnsi" w:hAnsiTheme="majorHAnsi" w:cs="Calibri"/>
                <w:color w:val="000000"/>
                <w:sz w:val="22"/>
                <w:szCs w:val="22"/>
              </w:rPr>
              <w:t xml:space="preserve"> w każdym rocznym okresie ubezpieczenia na cel prewencyjny zaakceptowany przez ubezpieczyciela. Czynności, które zostaną podjęte w związku z realizacją niniejszej klauzuli zostaną rozliczone w oparciu o uregulowania wewnętrzne ubezpieczyciela dotyczące przyznawania i rozliczania środków na cele prewencyjne.</w:t>
            </w:r>
          </w:p>
        </w:tc>
        <w:tc>
          <w:tcPr>
            <w:tcW w:w="960" w:type="dxa"/>
            <w:tcBorders>
              <w:top w:val="nil"/>
              <w:left w:val="nil"/>
              <w:bottom w:val="single" w:sz="4" w:space="0" w:color="auto"/>
              <w:right w:val="single" w:sz="4" w:space="0" w:color="auto"/>
            </w:tcBorders>
            <w:shd w:val="clear" w:color="auto" w:fill="auto"/>
            <w:vAlign w:val="center"/>
            <w:hideMark/>
          </w:tcPr>
          <w:p w14:paraId="1CF0D088" w14:textId="77777777" w:rsidR="00D32610" w:rsidRPr="0084260D" w:rsidRDefault="00D32610" w:rsidP="00D32610">
            <w:pPr>
              <w:suppressAutoHyphens/>
              <w:jc w:val="center"/>
              <w:rPr>
                <w:rFonts w:asciiTheme="majorHAnsi" w:hAnsiTheme="majorHAnsi" w:cs="Calibri"/>
                <w:color w:val="000000"/>
                <w:sz w:val="22"/>
                <w:szCs w:val="22"/>
              </w:rPr>
            </w:pPr>
            <w:r w:rsidRPr="0084260D">
              <w:rPr>
                <w:rFonts w:asciiTheme="majorHAnsi" w:hAnsiTheme="majorHAnsi" w:cs="Calibri"/>
                <w:color w:val="000000"/>
                <w:sz w:val="22"/>
                <w:szCs w:val="22"/>
              </w:rPr>
              <w:t>100</w:t>
            </w:r>
          </w:p>
        </w:tc>
        <w:tc>
          <w:tcPr>
            <w:tcW w:w="962" w:type="dxa"/>
            <w:tcBorders>
              <w:top w:val="nil"/>
              <w:left w:val="nil"/>
              <w:bottom w:val="single" w:sz="4" w:space="0" w:color="auto"/>
              <w:right w:val="double" w:sz="6" w:space="0" w:color="auto"/>
            </w:tcBorders>
            <w:shd w:val="clear" w:color="auto" w:fill="auto"/>
            <w:vAlign w:val="center"/>
          </w:tcPr>
          <w:p w14:paraId="5D7CA555" w14:textId="77777777" w:rsidR="00D32610" w:rsidRPr="0084260D" w:rsidRDefault="00D32610" w:rsidP="00D32610">
            <w:pPr>
              <w:suppressAutoHyphens/>
              <w:jc w:val="center"/>
              <w:rPr>
                <w:rFonts w:asciiTheme="majorHAnsi" w:hAnsiTheme="majorHAnsi" w:cs="Calibri"/>
                <w:color w:val="000000"/>
                <w:sz w:val="22"/>
                <w:szCs w:val="22"/>
              </w:rPr>
            </w:pPr>
          </w:p>
        </w:tc>
      </w:tr>
      <w:tr w:rsidR="00D32610" w:rsidRPr="0084260D" w14:paraId="36DD433E" w14:textId="77777777" w:rsidTr="003E4F98">
        <w:trPr>
          <w:gridAfter w:val="1"/>
          <w:wAfter w:w="19" w:type="dxa"/>
          <w:trHeight w:val="300"/>
        </w:trPr>
        <w:tc>
          <w:tcPr>
            <w:tcW w:w="686" w:type="dxa"/>
            <w:vMerge/>
            <w:tcBorders>
              <w:top w:val="nil"/>
              <w:left w:val="double" w:sz="6" w:space="0" w:color="auto"/>
              <w:bottom w:val="double" w:sz="6" w:space="0" w:color="000000"/>
              <w:right w:val="single" w:sz="4" w:space="0" w:color="auto"/>
            </w:tcBorders>
            <w:vAlign w:val="center"/>
            <w:hideMark/>
          </w:tcPr>
          <w:p w14:paraId="46B157AA" w14:textId="77777777" w:rsidR="00D32610" w:rsidRPr="0084260D" w:rsidRDefault="00D32610" w:rsidP="00D32610">
            <w:pPr>
              <w:rPr>
                <w:rFonts w:asciiTheme="majorHAnsi" w:hAnsiTheme="majorHAnsi" w:cs="Calibri"/>
                <w:color w:val="000000"/>
                <w:sz w:val="22"/>
                <w:szCs w:val="22"/>
              </w:rPr>
            </w:pPr>
          </w:p>
        </w:tc>
        <w:tc>
          <w:tcPr>
            <w:tcW w:w="6804" w:type="dxa"/>
            <w:tcBorders>
              <w:top w:val="nil"/>
              <w:left w:val="nil"/>
              <w:bottom w:val="double" w:sz="6" w:space="0" w:color="auto"/>
              <w:right w:val="single" w:sz="4" w:space="0" w:color="auto"/>
            </w:tcBorders>
            <w:shd w:val="clear" w:color="auto" w:fill="auto"/>
            <w:vAlign w:val="center"/>
            <w:hideMark/>
          </w:tcPr>
          <w:p w14:paraId="1C7CE53C" w14:textId="77777777" w:rsidR="00D32610" w:rsidRPr="0084260D" w:rsidRDefault="00D32610" w:rsidP="00D32610">
            <w:pPr>
              <w:jc w:val="both"/>
              <w:rPr>
                <w:rFonts w:asciiTheme="majorHAnsi" w:hAnsiTheme="majorHAnsi" w:cs="Calibri"/>
                <w:color w:val="000000"/>
                <w:sz w:val="22"/>
                <w:szCs w:val="22"/>
              </w:rPr>
            </w:pPr>
            <w:r w:rsidRPr="0084260D">
              <w:rPr>
                <w:rFonts w:asciiTheme="majorHAnsi" w:hAnsiTheme="majorHAnsi" w:cs="Calibri"/>
                <w:color w:val="000000"/>
                <w:sz w:val="22"/>
                <w:szCs w:val="22"/>
              </w:rPr>
              <w:t>Brak włączenia</w:t>
            </w:r>
          </w:p>
        </w:tc>
        <w:tc>
          <w:tcPr>
            <w:tcW w:w="960" w:type="dxa"/>
            <w:tcBorders>
              <w:top w:val="nil"/>
              <w:left w:val="nil"/>
              <w:bottom w:val="double" w:sz="6" w:space="0" w:color="auto"/>
              <w:right w:val="single" w:sz="4" w:space="0" w:color="auto"/>
            </w:tcBorders>
            <w:shd w:val="clear" w:color="auto" w:fill="auto"/>
            <w:vAlign w:val="center"/>
            <w:hideMark/>
          </w:tcPr>
          <w:p w14:paraId="7E72E56B" w14:textId="77777777" w:rsidR="00D32610" w:rsidRPr="0084260D" w:rsidRDefault="00D32610" w:rsidP="00D32610">
            <w:pPr>
              <w:jc w:val="center"/>
              <w:rPr>
                <w:rFonts w:asciiTheme="majorHAnsi" w:hAnsiTheme="majorHAnsi" w:cs="Calibri"/>
                <w:color w:val="000000"/>
                <w:sz w:val="22"/>
                <w:szCs w:val="22"/>
              </w:rPr>
            </w:pPr>
            <w:r w:rsidRPr="0084260D">
              <w:rPr>
                <w:rFonts w:asciiTheme="majorHAnsi" w:hAnsiTheme="majorHAnsi" w:cs="Calibri"/>
                <w:color w:val="000000"/>
                <w:sz w:val="22"/>
                <w:szCs w:val="22"/>
              </w:rPr>
              <w:t>0</w:t>
            </w:r>
          </w:p>
        </w:tc>
        <w:tc>
          <w:tcPr>
            <w:tcW w:w="962" w:type="dxa"/>
            <w:tcBorders>
              <w:top w:val="nil"/>
              <w:left w:val="nil"/>
              <w:bottom w:val="double" w:sz="6" w:space="0" w:color="auto"/>
              <w:right w:val="double" w:sz="6" w:space="0" w:color="auto"/>
            </w:tcBorders>
            <w:shd w:val="clear" w:color="auto" w:fill="auto"/>
            <w:vAlign w:val="center"/>
          </w:tcPr>
          <w:p w14:paraId="18D823AC" w14:textId="77777777" w:rsidR="00D32610" w:rsidRPr="0084260D" w:rsidRDefault="00D32610" w:rsidP="00D32610">
            <w:pPr>
              <w:jc w:val="center"/>
              <w:rPr>
                <w:rFonts w:asciiTheme="majorHAnsi" w:hAnsiTheme="majorHAnsi" w:cs="Calibri"/>
                <w:color w:val="000000"/>
                <w:sz w:val="22"/>
                <w:szCs w:val="22"/>
              </w:rPr>
            </w:pPr>
          </w:p>
        </w:tc>
      </w:tr>
    </w:tbl>
    <w:p w14:paraId="61697F7B" w14:textId="77777777" w:rsidR="007E43CA" w:rsidRPr="0084260D" w:rsidRDefault="007E43CA" w:rsidP="007E43CA">
      <w:pPr>
        <w:suppressAutoHyphens/>
        <w:spacing w:after="60" w:line="276" w:lineRule="auto"/>
        <w:ind w:left="425"/>
        <w:jc w:val="both"/>
        <w:rPr>
          <w:rFonts w:asciiTheme="majorHAnsi" w:hAnsiTheme="majorHAnsi" w:cs="Calibri"/>
          <w:bCs/>
          <w:sz w:val="22"/>
          <w:szCs w:val="22"/>
        </w:rPr>
      </w:pPr>
      <w:r w:rsidRPr="0084260D">
        <w:rPr>
          <w:rFonts w:asciiTheme="majorHAnsi" w:hAnsiTheme="majorHAnsi" w:cs="Calibri"/>
          <w:bCs/>
          <w:sz w:val="22"/>
          <w:szCs w:val="22"/>
        </w:rPr>
        <w:t># - zaznacz wybór X – w przypadku braku oznaczenia wyboru przez Wykonawcę Zamawiający przyjmuje brak akceptacji (i tym samym nie nalicza punktów). W przypadku oznaczenia wyboru przez Wykonawcę równocześnie dwóch wierszy w ramach jednego warunku fakultatywnego to Zamawiający przyjmuje brak akceptacji (i tym samym nie nalicza punktów).</w:t>
      </w:r>
    </w:p>
    <w:p w14:paraId="274C8959" w14:textId="77777777" w:rsidR="0081772D" w:rsidRPr="002F42BA" w:rsidRDefault="00E93A1D" w:rsidP="00B523C4">
      <w:pPr>
        <w:pStyle w:val="Akapitzlist"/>
        <w:numPr>
          <w:ilvl w:val="0"/>
          <w:numId w:val="83"/>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Zgodnie z treścią art. 91 ust. 3a ustawy Prawo zamówień publicznych oświadczamy, że wybór przedmiotowej oferty**)</w:t>
      </w:r>
    </w:p>
    <w:p w14:paraId="3E3DD1E1" w14:textId="77777777" w:rsidR="00721DA7" w:rsidRPr="002F42BA" w:rsidRDefault="00E93A1D" w:rsidP="00B523C4">
      <w:pPr>
        <w:pStyle w:val="Akapitzlist"/>
        <w:numPr>
          <w:ilvl w:val="1"/>
          <w:numId w:val="83"/>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
          <w:sz w:val="22"/>
          <w:szCs w:val="22"/>
        </w:rPr>
        <w:t>nie będzie</w:t>
      </w:r>
      <w:r w:rsidRPr="002F42BA">
        <w:rPr>
          <w:rFonts w:asciiTheme="majorHAnsi" w:hAnsiTheme="majorHAnsi" w:cs="Calibri"/>
          <w:sz w:val="22"/>
          <w:szCs w:val="22"/>
        </w:rPr>
        <w:t xml:space="preserve"> prowadzić do powstania u Zamawiającego obowiązku podatkowego </w:t>
      </w:r>
    </w:p>
    <w:p w14:paraId="64A98791" w14:textId="77777777" w:rsidR="00721DA7" w:rsidRPr="002F42BA" w:rsidRDefault="00721DA7" w:rsidP="00B523C4">
      <w:pPr>
        <w:pStyle w:val="Akapitzlist"/>
        <w:numPr>
          <w:ilvl w:val="1"/>
          <w:numId w:val="83"/>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
          <w:bCs/>
          <w:sz w:val="22"/>
          <w:szCs w:val="22"/>
        </w:rPr>
        <w:t>będzie</w:t>
      </w:r>
      <w:r w:rsidRPr="002F42BA">
        <w:rPr>
          <w:rFonts w:asciiTheme="majorHAnsi" w:hAnsiTheme="majorHAnsi" w:cs="Calibri"/>
          <w:sz w:val="22"/>
          <w:szCs w:val="22"/>
        </w:rPr>
        <w:t xml:space="preserve"> prowadzić do powstania u Zamawiającego obowiązku podatkowego, z</w:t>
      </w:r>
      <w:r w:rsidRPr="002F42BA">
        <w:rPr>
          <w:rFonts w:asciiTheme="majorHAnsi" w:hAnsiTheme="majorHAnsi"/>
          <w:sz w:val="22"/>
          <w:szCs w:val="22"/>
        </w:rPr>
        <w:t xml:space="preserve">godnie z </w:t>
      </w:r>
      <w:hyperlink r:id="rId44" w:anchor="/document/17086198?cm=DOCUMENT" w:history="1">
        <w:r w:rsidRPr="002F42BA">
          <w:rPr>
            <w:rStyle w:val="Hipercze"/>
            <w:rFonts w:asciiTheme="majorHAnsi" w:hAnsiTheme="majorHAnsi"/>
            <w:color w:val="auto"/>
            <w:sz w:val="22"/>
            <w:szCs w:val="22"/>
            <w:u w:val="none"/>
          </w:rPr>
          <w:t>ustawą</w:t>
        </w:r>
      </w:hyperlink>
      <w:r w:rsidRPr="002F42BA">
        <w:rPr>
          <w:rFonts w:asciiTheme="majorHAnsi" w:hAnsiTheme="majorHAnsi"/>
          <w:sz w:val="22"/>
          <w:szCs w:val="22"/>
        </w:rPr>
        <w:t xml:space="preserve"> z dnia 11 marca 2004 r. o podatku od towarów i usług (Dz. U. </w:t>
      </w:r>
      <w:r w:rsidR="00FA23A3" w:rsidRPr="002F42BA">
        <w:rPr>
          <w:rFonts w:asciiTheme="majorHAnsi" w:hAnsiTheme="majorHAnsi"/>
          <w:sz w:val="22"/>
          <w:szCs w:val="22"/>
        </w:rPr>
        <w:t>2020,</w:t>
      </w:r>
      <w:r w:rsidRPr="002F42BA">
        <w:rPr>
          <w:rFonts w:asciiTheme="majorHAnsi" w:hAnsiTheme="majorHAnsi"/>
          <w:sz w:val="22"/>
          <w:szCs w:val="22"/>
        </w:rPr>
        <w:t xml:space="preserve"> poz. </w:t>
      </w:r>
      <w:r w:rsidR="00FA23A3" w:rsidRPr="002F42BA">
        <w:rPr>
          <w:rFonts w:asciiTheme="majorHAnsi" w:hAnsiTheme="majorHAnsi"/>
          <w:sz w:val="22"/>
          <w:szCs w:val="22"/>
        </w:rPr>
        <w:t>106</w:t>
      </w:r>
      <w:r w:rsidRPr="002F42BA">
        <w:rPr>
          <w:rFonts w:asciiTheme="majorHAnsi" w:hAnsiTheme="majorHAnsi"/>
          <w:sz w:val="22"/>
          <w:szCs w:val="22"/>
        </w:rPr>
        <w:t xml:space="preserve"> z późn. zm.)</w:t>
      </w:r>
    </w:p>
    <w:p w14:paraId="56C2B5EB" w14:textId="77777777" w:rsidR="00721DA7" w:rsidRPr="002F42BA" w:rsidRDefault="00721DA7" w:rsidP="0088774C">
      <w:pPr>
        <w:suppressAutoHyphens/>
        <w:spacing w:line="276" w:lineRule="auto"/>
        <w:ind w:left="993"/>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______________________________________________________________________________________________________</w:t>
      </w:r>
    </w:p>
    <w:p w14:paraId="06C9D5F6" w14:textId="77777777" w:rsidR="00721DA7" w:rsidRPr="002F42BA" w:rsidRDefault="00721DA7" w:rsidP="0088774C">
      <w:pPr>
        <w:suppressAutoHyphens/>
        <w:spacing w:line="276" w:lineRule="auto"/>
        <w:ind w:left="993"/>
        <w:contextualSpacing/>
        <w:jc w:val="both"/>
        <w:rPr>
          <w:rFonts w:asciiTheme="majorHAnsi" w:hAnsiTheme="majorHAnsi" w:cs="Calibri"/>
          <w:b/>
          <w:bCs/>
          <w:i/>
          <w:sz w:val="22"/>
          <w:szCs w:val="22"/>
          <w:vertAlign w:val="superscript"/>
        </w:rPr>
      </w:pPr>
      <w:r w:rsidRPr="002F42BA">
        <w:rPr>
          <w:rFonts w:asciiTheme="majorHAnsi" w:hAnsiTheme="majorHAnsi" w:cs="Calibri"/>
          <w:b/>
          <w:bCs/>
          <w:i/>
          <w:sz w:val="22"/>
          <w:szCs w:val="22"/>
          <w:vertAlign w:val="superscript"/>
        </w:rPr>
        <w:t xml:space="preserve"> [należy wskazać:  </w:t>
      </w:r>
      <w:r w:rsidRPr="002F42BA">
        <w:rPr>
          <w:rFonts w:asciiTheme="majorHAnsi" w:hAnsiTheme="majorHAnsi"/>
          <w:b/>
          <w:bCs/>
          <w:i/>
          <w:sz w:val="22"/>
          <w:szCs w:val="22"/>
          <w:vertAlign w:val="superscript"/>
        </w:rPr>
        <w:t>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0821ECD4" w14:textId="77777777" w:rsidR="00E93A1D" w:rsidRPr="002F42BA" w:rsidRDefault="00E93A1D" w:rsidP="00B523C4">
      <w:pPr>
        <w:pStyle w:val="Akapitzlist"/>
        <w:numPr>
          <w:ilvl w:val="0"/>
          <w:numId w:val="83"/>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Zobowiązujemy się wykonać cały przedmiot zamówienia przez okres określony w SWZ.</w:t>
      </w:r>
    </w:p>
    <w:p w14:paraId="188725CF" w14:textId="77777777" w:rsidR="00E93A1D" w:rsidRPr="002F42BA" w:rsidRDefault="00E93A1D" w:rsidP="00B523C4">
      <w:pPr>
        <w:pStyle w:val="Akapitzlist"/>
        <w:numPr>
          <w:ilvl w:val="0"/>
          <w:numId w:val="83"/>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Oświadczamy, że akceptujemy zawarty w SWZ wzór</w:t>
      </w:r>
      <w:r w:rsidR="00105EA7" w:rsidRPr="002F42BA">
        <w:rPr>
          <w:rFonts w:asciiTheme="majorHAnsi" w:hAnsiTheme="majorHAnsi" w:cs="Calibri"/>
          <w:bCs/>
          <w:sz w:val="22"/>
          <w:szCs w:val="22"/>
        </w:rPr>
        <w:t xml:space="preserve"> umowy</w:t>
      </w:r>
      <w:r w:rsidR="00270F14" w:rsidRPr="002F42BA">
        <w:rPr>
          <w:rFonts w:asciiTheme="majorHAnsi" w:hAnsiTheme="majorHAnsi" w:cs="Calibri"/>
          <w:bCs/>
          <w:sz w:val="22"/>
          <w:szCs w:val="22"/>
        </w:rPr>
        <w:t xml:space="preserve"> – CZĘŚĆ I zamówienia</w:t>
      </w:r>
      <w:r w:rsidR="00105EA7" w:rsidRPr="002F42BA">
        <w:rPr>
          <w:rFonts w:asciiTheme="majorHAnsi" w:hAnsiTheme="majorHAnsi" w:cs="Calibri"/>
          <w:bCs/>
          <w:sz w:val="22"/>
          <w:szCs w:val="22"/>
        </w:rPr>
        <w:t xml:space="preserve"> stanowiący załącznik nr </w:t>
      </w:r>
      <w:r w:rsidR="00E5614C">
        <w:rPr>
          <w:rFonts w:asciiTheme="majorHAnsi" w:hAnsiTheme="majorHAnsi" w:cs="Calibri"/>
          <w:bCs/>
          <w:sz w:val="22"/>
          <w:szCs w:val="22"/>
        </w:rPr>
        <w:t>4</w:t>
      </w:r>
      <w:r w:rsidR="00F1335A">
        <w:rPr>
          <w:rFonts w:asciiTheme="majorHAnsi" w:hAnsiTheme="majorHAnsi" w:cs="Calibri"/>
          <w:bCs/>
          <w:sz w:val="22"/>
          <w:szCs w:val="22"/>
        </w:rPr>
        <w:t>A</w:t>
      </w:r>
      <w:r w:rsidR="00270F14" w:rsidRPr="002F42BA">
        <w:rPr>
          <w:rFonts w:asciiTheme="majorHAnsi" w:hAnsiTheme="majorHAnsi" w:cs="Calibri"/>
          <w:bCs/>
          <w:sz w:val="22"/>
          <w:szCs w:val="22"/>
        </w:rPr>
        <w:t xml:space="preserve"> do SWZ</w:t>
      </w:r>
      <w:r w:rsidRPr="002F42BA">
        <w:rPr>
          <w:rFonts w:asciiTheme="majorHAnsi" w:hAnsiTheme="majorHAnsi" w:cs="Calibri"/>
          <w:bCs/>
          <w:sz w:val="22"/>
          <w:szCs w:val="22"/>
        </w:rPr>
        <w:t xml:space="preserve"> i</w:t>
      </w:r>
      <w:r w:rsidR="007C0577" w:rsidRPr="002F42BA">
        <w:rPr>
          <w:rFonts w:asciiTheme="majorHAnsi" w:hAnsiTheme="majorHAnsi" w:cs="Calibri"/>
          <w:bCs/>
          <w:sz w:val="22"/>
          <w:szCs w:val="22"/>
        </w:rPr>
        <w:t> </w:t>
      </w:r>
      <w:r w:rsidRPr="002F42BA">
        <w:rPr>
          <w:rFonts w:asciiTheme="majorHAnsi" w:hAnsiTheme="majorHAnsi" w:cs="Calibri"/>
          <w:bCs/>
          <w:sz w:val="22"/>
          <w:szCs w:val="22"/>
        </w:rPr>
        <w:t xml:space="preserve">zobowiązujemy się, w przypadku wyboru naszej oferty, do zawarcia umowy zgodnie z </w:t>
      </w:r>
      <w:r w:rsidR="007C0577" w:rsidRPr="002F42BA">
        <w:rPr>
          <w:rFonts w:asciiTheme="majorHAnsi" w:hAnsiTheme="majorHAnsi" w:cs="Calibri"/>
          <w:bCs/>
          <w:sz w:val="22"/>
          <w:szCs w:val="22"/>
        </w:rPr>
        <w:t> </w:t>
      </w:r>
      <w:r w:rsidRPr="002F42BA">
        <w:rPr>
          <w:rFonts w:asciiTheme="majorHAnsi" w:hAnsiTheme="majorHAnsi" w:cs="Calibri"/>
          <w:bCs/>
          <w:sz w:val="22"/>
          <w:szCs w:val="22"/>
        </w:rPr>
        <w:t>niniejszą ofertą i na warunkach określonych w SWZ, w miejscu i terminie wyznaczonym przez Zamawiającego.</w:t>
      </w:r>
    </w:p>
    <w:p w14:paraId="13C230CC" w14:textId="77777777" w:rsidR="00E93A1D" w:rsidRPr="002F42BA" w:rsidRDefault="00E93A1D" w:rsidP="00B523C4">
      <w:pPr>
        <w:pStyle w:val="Akapitzlist"/>
        <w:numPr>
          <w:ilvl w:val="0"/>
          <w:numId w:val="83"/>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 xml:space="preserve">Oświadczamy że: </w:t>
      </w:r>
    </w:p>
    <w:p w14:paraId="1BD6B73C" w14:textId="77777777" w:rsidR="00E93A1D" w:rsidRPr="002F42BA" w:rsidRDefault="00E93A1D" w:rsidP="00B523C4">
      <w:pPr>
        <w:pStyle w:val="Akapitzlist"/>
        <w:numPr>
          <w:ilvl w:val="1"/>
          <w:numId w:val="83"/>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Cs/>
          <w:sz w:val="22"/>
          <w:szCs w:val="22"/>
        </w:rPr>
        <w:t>zapoznaliśmy się z treścią SWZ dla niniejszego zamówienia i nie wnosimy do niej żadnych zastrzeżeń,</w:t>
      </w:r>
    </w:p>
    <w:p w14:paraId="17404A52" w14:textId="77777777" w:rsidR="00E93A1D" w:rsidRPr="002F42BA" w:rsidRDefault="00E93A1D" w:rsidP="00B523C4">
      <w:pPr>
        <w:pStyle w:val="Akapitzlist"/>
        <w:numPr>
          <w:ilvl w:val="1"/>
          <w:numId w:val="83"/>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Cs/>
          <w:sz w:val="22"/>
          <w:szCs w:val="22"/>
        </w:rPr>
        <w:t>akceptujemy z</w:t>
      </w:r>
      <w:r w:rsidR="00105EA7" w:rsidRPr="002F42BA">
        <w:rPr>
          <w:rFonts w:asciiTheme="majorHAnsi" w:hAnsiTheme="majorHAnsi" w:cs="Calibri"/>
          <w:bCs/>
          <w:sz w:val="22"/>
          <w:szCs w:val="22"/>
        </w:rPr>
        <w:t xml:space="preserve">akres wymagany w załączniku nr </w:t>
      </w:r>
      <w:r w:rsidR="00E5614C">
        <w:rPr>
          <w:rFonts w:asciiTheme="majorHAnsi" w:hAnsiTheme="majorHAnsi" w:cs="Calibri"/>
          <w:bCs/>
          <w:sz w:val="22"/>
          <w:szCs w:val="22"/>
        </w:rPr>
        <w:t>6</w:t>
      </w:r>
      <w:r w:rsidR="00105EA7" w:rsidRPr="002F42BA">
        <w:rPr>
          <w:rFonts w:asciiTheme="majorHAnsi" w:hAnsiTheme="majorHAnsi" w:cs="Calibri"/>
          <w:bCs/>
          <w:sz w:val="22"/>
          <w:szCs w:val="22"/>
        </w:rPr>
        <w:t xml:space="preserve">, </w:t>
      </w:r>
      <w:r w:rsidR="00E5614C">
        <w:rPr>
          <w:rFonts w:asciiTheme="majorHAnsi" w:hAnsiTheme="majorHAnsi" w:cs="Calibri"/>
          <w:bCs/>
          <w:sz w:val="22"/>
          <w:szCs w:val="22"/>
        </w:rPr>
        <w:t>6</w:t>
      </w:r>
      <w:r w:rsidR="00F1335A">
        <w:rPr>
          <w:rFonts w:asciiTheme="majorHAnsi" w:hAnsiTheme="majorHAnsi" w:cs="Calibri"/>
          <w:bCs/>
          <w:sz w:val="22"/>
          <w:szCs w:val="22"/>
        </w:rPr>
        <w:t xml:space="preserve">A </w:t>
      </w:r>
      <w:r w:rsidR="00105EA7" w:rsidRPr="002F42BA">
        <w:rPr>
          <w:rFonts w:asciiTheme="majorHAnsi" w:hAnsiTheme="majorHAnsi" w:cs="Calibri"/>
          <w:bCs/>
          <w:sz w:val="22"/>
          <w:szCs w:val="22"/>
        </w:rPr>
        <w:t>– o</w:t>
      </w:r>
      <w:r w:rsidRPr="002F42BA">
        <w:rPr>
          <w:rFonts w:asciiTheme="majorHAnsi" w:hAnsiTheme="majorHAnsi" w:cs="Calibri"/>
          <w:bCs/>
          <w:sz w:val="22"/>
          <w:szCs w:val="22"/>
        </w:rPr>
        <w:t>pis przedmiotu zamówienia,</w:t>
      </w:r>
    </w:p>
    <w:p w14:paraId="186FF73F" w14:textId="77777777" w:rsidR="00E93A1D" w:rsidRPr="002F42BA" w:rsidRDefault="00E93A1D" w:rsidP="00B523C4">
      <w:pPr>
        <w:pStyle w:val="Akapitzlist"/>
        <w:numPr>
          <w:ilvl w:val="1"/>
          <w:numId w:val="83"/>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Cs/>
          <w:sz w:val="22"/>
          <w:szCs w:val="22"/>
        </w:rPr>
        <w:t>uzyskaliśmy niezbędne informacje do przygotowania oferty,</w:t>
      </w:r>
    </w:p>
    <w:p w14:paraId="1A6CDBFE" w14:textId="77777777" w:rsidR="004D0356" w:rsidRDefault="00E93A1D" w:rsidP="00B523C4">
      <w:pPr>
        <w:pStyle w:val="Akapitzlist"/>
        <w:numPr>
          <w:ilvl w:val="1"/>
          <w:numId w:val="83"/>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Cs/>
          <w:sz w:val="22"/>
          <w:szCs w:val="22"/>
        </w:rPr>
        <w:t>gwarantujemy wykonanie całości niniejszego zamówienia zgodnie z treścią: SWZ, wyjaśnień oraz zmian do SWZ,</w:t>
      </w:r>
    </w:p>
    <w:p w14:paraId="5D406A46" w14:textId="77777777" w:rsidR="004D0356" w:rsidRPr="004D0356" w:rsidRDefault="004D0356" w:rsidP="00B523C4">
      <w:pPr>
        <w:pStyle w:val="Akapitzlist"/>
        <w:numPr>
          <w:ilvl w:val="1"/>
          <w:numId w:val="83"/>
        </w:numPr>
        <w:suppressAutoHyphens/>
        <w:spacing w:after="60" w:line="276" w:lineRule="auto"/>
        <w:ind w:left="993" w:hanging="567"/>
        <w:jc w:val="both"/>
        <w:rPr>
          <w:rFonts w:asciiTheme="majorHAnsi" w:hAnsiTheme="majorHAnsi" w:cs="Calibri"/>
          <w:bCs/>
          <w:sz w:val="22"/>
          <w:szCs w:val="22"/>
        </w:rPr>
      </w:pPr>
      <w:r w:rsidRPr="004D0356">
        <w:rPr>
          <w:rFonts w:asciiTheme="majorHAnsi" w:hAnsiTheme="majorHAnsi" w:cs="Calibri"/>
          <w:sz w:val="22"/>
          <w:szCs w:val="22"/>
        </w:rPr>
        <w:t>uważamy się za związanych niniejszą ofertą na czas wskazany w SWZ – 90 dni od terminu składania ofert,</w:t>
      </w:r>
    </w:p>
    <w:p w14:paraId="0B39F8D1" w14:textId="77777777" w:rsidR="00E93A1D" w:rsidRPr="002F42BA" w:rsidRDefault="00E93A1D" w:rsidP="00B523C4">
      <w:pPr>
        <w:pStyle w:val="Akapitzlist"/>
        <w:numPr>
          <w:ilvl w:val="1"/>
          <w:numId w:val="83"/>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Cs/>
          <w:sz w:val="22"/>
          <w:szCs w:val="22"/>
        </w:rPr>
        <w:t>zapewniamy wykonanie zamówienia w terminie określonym w SWZ,</w:t>
      </w:r>
    </w:p>
    <w:p w14:paraId="4A0B274B" w14:textId="77777777" w:rsidR="00E93A1D" w:rsidRPr="002F42BA" w:rsidRDefault="00E93A1D" w:rsidP="00B523C4">
      <w:pPr>
        <w:pStyle w:val="Akapitzlist"/>
        <w:numPr>
          <w:ilvl w:val="1"/>
          <w:numId w:val="83"/>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Cs/>
          <w:sz w:val="22"/>
          <w:szCs w:val="22"/>
        </w:rPr>
        <w:t>akceptujemy warunki płatności określone w SWZ,</w:t>
      </w:r>
    </w:p>
    <w:p w14:paraId="28EF3905" w14:textId="77777777" w:rsidR="00E93A1D" w:rsidRPr="002F42BA" w:rsidRDefault="00E93A1D" w:rsidP="00B523C4">
      <w:pPr>
        <w:pStyle w:val="Akapitzlist"/>
        <w:numPr>
          <w:ilvl w:val="1"/>
          <w:numId w:val="83"/>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Cs/>
          <w:sz w:val="22"/>
          <w:szCs w:val="22"/>
        </w:rPr>
        <w:t>ceny/stawki za świadczone usługi w ramach</w:t>
      </w:r>
      <w:r w:rsidR="00721DA7" w:rsidRPr="002F42BA">
        <w:rPr>
          <w:rFonts w:asciiTheme="majorHAnsi" w:hAnsiTheme="majorHAnsi" w:cs="Calibri"/>
          <w:bCs/>
          <w:sz w:val="22"/>
          <w:szCs w:val="22"/>
        </w:rPr>
        <w:t xml:space="preserve"> </w:t>
      </w:r>
      <w:r w:rsidRPr="002F42BA">
        <w:rPr>
          <w:rFonts w:asciiTheme="majorHAnsi" w:hAnsiTheme="majorHAnsi" w:cs="Calibri"/>
          <w:bCs/>
          <w:sz w:val="22"/>
          <w:szCs w:val="22"/>
        </w:rPr>
        <w:t xml:space="preserve"> opcji nie ulegną zmianie w </w:t>
      </w:r>
      <w:r w:rsidR="007C0577" w:rsidRPr="002F42BA">
        <w:rPr>
          <w:rFonts w:asciiTheme="majorHAnsi" w:hAnsiTheme="majorHAnsi" w:cs="Calibri"/>
          <w:bCs/>
          <w:sz w:val="22"/>
          <w:szCs w:val="22"/>
        </w:rPr>
        <w:t> </w:t>
      </w:r>
      <w:r w:rsidRPr="002F42BA">
        <w:rPr>
          <w:rFonts w:asciiTheme="majorHAnsi" w:hAnsiTheme="majorHAnsi" w:cs="Calibri"/>
          <w:bCs/>
          <w:sz w:val="22"/>
          <w:szCs w:val="22"/>
        </w:rPr>
        <w:t>stosunku do określonych w ofercie cen/stawek dla „zamówienia podstawowego”,</w:t>
      </w:r>
    </w:p>
    <w:p w14:paraId="7C6B474F" w14:textId="77777777" w:rsidR="00E93A1D" w:rsidRPr="002F42BA" w:rsidRDefault="00E93A1D" w:rsidP="00B523C4">
      <w:pPr>
        <w:pStyle w:val="Akapitzlist"/>
        <w:numPr>
          <w:ilvl w:val="1"/>
          <w:numId w:val="83"/>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Cs/>
          <w:sz w:val="22"/>
          <w:szCs w:val="22"/>
        </w:rPr>
        <w:t>nie będziemy wnosili żadnych roszczeń w stosunku do Zamawiającego w przypadku, gdy</w:t>
      </w:r>
      <w:r w:rsidR="00270F14" w:rsidRPr="002F42BA">
        <w:rPr>
          <w:rFonts w:asciiTheme="majorHAnsi" w:hAnsiTheme="majorHAnsi" w:cs="Calibri"/>
          <w:bCs/>
          <w:sz w:val="22"/>
          <w:szCs w:val="22"/>
        </w:rPr>
        <w:t> </w:t>
      </w:r>
      <w:r w:rsidR="00721DA7" w:rsidRPr="002F42BA">
        <w:rPr>
          <w:rFonts w:asciiTheme="majorHAnsi" w:hAnsiTheme="majorHAnsi" w:cs="Calibri"/>
          <w:bCs/>
          <w:sz w:val="22"/>
          <w:szCs w:val="22"/>
        </w:rPr>
        <w:t xml:space="preserve"> </w:t>
      </w:r>
      <w:r w:rsidRPr="002F42BA">
        <w:rPr>
          <w:rFonts w:asciiTheme="majorHAnsi" w:hAnsiTheme="majorHAnsi" w:cs="Calibri"/>
          <w:bCs/>
          <w:sz w:val="22"/>
          <w:szCs w:val="22"/>
        </w:rPr>
        <w:t>nie skorzysta</w:t>
      </w:r>
      <w:r w:rsidR="00721DA7" w:rsidRPr="002F42BA">
        <w:rPr>
          <w:rFonts w:asciiTheme="majorHAnsi" w:hAnsiTheme="majorHAnsi" w:cs="Calibri"/>
          <w:bCs/>
          <w:sz w:val="22"/>
          <w:szCs w:val="22"/>
        </w:rPr>
        <w:t xml:space="preserve"> z opcji</w:t>
      </w:r>
      <w:r w:rsidRPr="002F42BA">
        <w:rPr>
          <w:rFonts w:asciiTheme="majorHAnsi" w:hAnsiTheme="majorHAnsi" w:cs="Calibri"/>
          <w:bCs/>
          <w:sz w:val="22"/>
          <w:szCs w:val="22"/>
        </w:rPr>
        <w:t>.</w:t>
      </w:r>
    </w:p>
    <w:p w14:paraId="3A9BA161" w14:textId="77777777" w:rsidR="00270F14" w:rsidRPr="002F42BA" w:rsidRDefault="00E93A1D" w:rsidP="00B523C4">
      <w:pPr>
        <w:pStyle w:val="Akapitzlist"/>
        <w:numPr>
          <w:ilvl w:val="0"/>
          <w:numId w:val="83"/>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Oświadczamy, że:</w:t>
      </w:r>
    </w:p>
    <w:p w14:paraId="7F8ACD7E" w14:textId="77777777" w:rsidR="00270F14" w:rsidRPr="002F42BA" w:rsidRDefault="00E93A1D" w:rsidP="00B523C4">
      <w:pPr>
        <w:pStyle w:val="Akapitzlist"/>
        <w:numPr>
          <w:ilvl w:val="1"/>
          <w:numId w:val="83"/>
        </w:numPr>
        <w:tabs>
          <w:tab w:val="left" w:pos="993"/>
        </w:tabs>
        <w:suppressAutoHyphens/>
        <w:spacing w:after="60" w:line="276" w:lineRule="auto"/>
        <w:ind w:left="851" w:hanging="425"/>
        <w:jc w:val="both"/>
        <w:rPr>
          <w:rFonts w:asciiTheme="majorHAnsi" w:hAnsiTheme="majorHAnsi" w:cs="Calibri"/>
          <w:bCs/>
          <w:sz w:val="22"/>
          <w:szCs w:val="22"/>
        </w:rPr>
      </w:pPr>
      <w:r w:rsidRPr="002F42BA">
        <w:rPr>
          <w:rFonts w:asciiTheme="majorHAnsi" w:hAnsiTheme="majorHAnsi" w:cs="Calibri"/>
          <w:sz w:val="22"/>
          <w:szCs w:val="22"/>
        </w:rPr>
        <w:lastRenderedPageBreak/>
        <w:t>przedmiot zamówienia wykonamy samodzielnie</w:t>
      </w:r>
      <w:r w:rsidRPr="002F42BA">
        <w:rPr>
          <w:rFonts w:asciiTheme="majorHAnsi" w:hAnsiTheme="majorHAnsi" w:cs="Calibri"/>
          <w:b/>
          <w:bCs/>
          <w:sz w:val="22"/>
          <w:szCs w:val="22"/>
        </w:rPr>
        <w:t>**</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0AFA5104" w14:textId="77777777" w:rsidR="00E93A1D" w:rsidRPr="002F42BA" w:rsidRDefault="00E93A1D" w:rsidP="00B523C4">
      <w:pPr>
        <w:pStyle w:val="Akapitzlist"/>
        <w:numPr>
          <w:ilvl w:val="1"/>
          <w:numId w:val="83"/>
        </w:numPr>
        <w:tabs>
          <w:tab w:val="left" w:pos="993"/>
        </w:tabs>
        <w:suppressAutoHyphens/>
        <w:spacing w:after="60" w:line="276" w:lineRule="auto"/>
        <w:ind w:left="851" w:hanging="425"/>
        <w:jc w:val="both"/>
        <w:rPr>
          <w:rFonts w:asciiTheme="majorHAnsi" w:hAnsiTheme="majorHAnsi" w:cs="Calibri"/>
          <w:bCs/>
          <w:sz w:val="22"/>
          <w:szCs w:val="22"/>
        </w:rPr>
      </w:pPr>
      <w:r w:rsidRPr="002F42BA">
        <w:rPr>
          <w:rFonts w:asciiTheme="majorHAnsi" w:hAnsiTheme="majorHAnsi" w:cs="Calibri"/>
          <w:sz w:val="22"/>
          <w:szCs w:val="22"/>
        </w:rPr>
        <w:t>powierzymy podwykonawcom realizację następujących części zamówienia</w:t>
      </w:r>
      <w:r w:rsidR="002C760D">
        <w:rPr>
          <w:rFonts w:asciiTheme="majorHAnsi" w:hAnsiTheme="majorHAnsi" w:cs="Calibri"/>
          <w:sz w:val="22"/>
          <w:szCs w:val="22"/>
        </w:rPr>
        <w:t xml:space="preserve"> (zadań)</w:t>
      </w:r>
      <w:r w:rsidRPr="002F42BA">
        <w:rPr>
          <w:rFonts w:asciiTheme="majorHAnsi" w:hAnsiTheme="majorHAnsi" w:cs="Calibri"/>
          <w:sz w:val="22"/>
          <w:szCs w:val="22"/>
        </w:rPr>
        <w:t xml:space="preserve">: </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4002ABD8" w14:textId="77777777" w:rsidR="00E93A1D" w:rsidRPr="002F42BA" w:rsidRDefault="00E93A1D" w:rsidP="0088774C">
      <w:pPr>
        <w:suppressAutoHyphens/>
        <w:spacing w:line="276" w:lineRule="auto"/>
        <w:ind w:firstLine="993"/>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w:t>
      </w:r>
      <w:r w:rsidR="00270F14" w:rsidRPr="002F42BA">
        <w:rPr>
          <w:rFonts w:asciiTheme="majorHAnsi" w:hAnsiTheme="majorHAnsi" w:cs="Calibri"/>
          <w:sz w:val="22"/>
          <w:szCs w:val="22"/>
        </w:rPr>
        <w:t>__</w:t>
      </w:r>
      <w:r w:rsidRPr="002F42BA">
        <w:rPr>
          <w:rFonts w:asciiTheme="majorHAnsi" w:hAnsiTheme="majorHAnsi" w:cs="Calibri"/>
          <w:sz w:val="22"/>
          <w:szCs w:val="22"/>
        </w:rPr>
        <w:t>_______</w:t>
      </w:r>
    </w:p>
    <w:p w14:paraId="41874972" w14:textId="77777777" w:rsidR="00E93A1D" w:rsidRPr="002F42BA" w:rsidRDefault="00E93A1D" w:rsidP="0088774C">
      <w:pPr>
        <w:suppressAutoHyphens/>
        <w:spacing w:line="276" w:lineRule="auto"/>
        <w:ind w:firstLine="993"/>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 xml:space="preserve"> część (zakres) przedmiotu zamówienia</w:t>
      </w:r>
      <w:r w:rsidRPr="002F42BA">
        <w:rPr>
          <w:rFonts w:asciiTheme="majorHAnsi" w:hAnsiTheme="majorHAnsi" w:cs="Calibri"/>
          <w:sz w:val="22"/>
          <w:szCs w:val="22"/>
        </w:rPr>
        <w:t xml:space="preserve">  </w:t>
      </w:r>
    </w:p>
    <w:p w14:paraId="7E197B4B" w14:textId="77777777" w:rsidR="00E93A1D" w:rsidRPr="002F42BA" w:rsidRDefault="00E93A1D" w:rsidP="0088774C">
      <w:pPr>
        <w:suppressAutoHyphens/>
        <w:spacing w:line="276" w:lineRule="auto"/>
        <w:ind w:firstLine="993"/>
        <w:contextualSpacing/>
        <w:rPr>
          <w:rFonts w:asciiTheme="majorHAnsi" w:hAnsiTheme="majorHAnsi" w:cs="Calibri"/>
          <w:i/>
          <w:iCs/>
          <w:sz w:val="22"/>
          <w:szCs w:val="22"/>
        </w:rPr>
      </w:pPr>
      <w:r w:rsidRPr="002F42BA">
        <w:rPr>
          <w:rFonts w:asciiTheme="majorHAnsi" w:hAnsiTheme="majorHAnsi" w:cs="Calibri"/>
          <w:i/>
          <w:iCs/>
          <w:sz w:val="22"/>
          <w:szCs w:val="22"/>
        </w:rPr>
        <w:t>_________________________________________________________________________________</w:t>
      </w:r>
    </w:p>
    <w:p w14:paraId="329BE721" w14:textId="77777777" w:rsidR="00E93A1D" w:rsidRPr="002F42BA" w:rsidRDefault="00E93A1D" w:rsidP="0088774C">
      <w:pPr>
        <w:suppressAutoHyphens/>
        <w:spacing w:line="276" w:lineRule="auto"/>
        <w:ind w:firstLine="993"/>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21FEB2A2" w14:textId="77777777" w:rsidR="00E93A1D" w:rsidRPr="002F42BA" w:rsidRDefault="00E93A1D" w:rsidP="0088774C">
      <w:pPr>
        <w:suppressAutoHyphens/>
        <w:spacing w:line="276" w:lineRule="auto"/>
        <w:ind w:firstLine="993"/>
        <w:contextualSpacing/>
        <w:rPr>
          <w:rFonts w:asciiTheme="majorHAnsi" w:hAnsiTheme="majorHAnsi" w:cs="Calibri"/>
          <w:i/>
          <w:iCs/>
          <w:sz w:val="22"/>
          <w:szCs w:val="22"/>
        </w:rPr>
      </w:pPr>
      <w:r w:rsidRPr="002F42BA">
        <w:rPr>
          <w:rFonts w:asciiTheme="majorHAnsi" w:hAnsiTheme="majorHAnsi" w:cs="Calibri"/>
          <w:i/>
          <w:iCs/>
          <w:sz w:val="22"/>
          <w:szCs w:val="22"/>
        </w:rPr>
        <w:t>_________________________________________________________________________</w:t>
      </w:r>
      <w:r w:rsidR="00270F14" w:rsidRPr="002F42BA">
        <w:rPr>
          <w:rFonts w:asciiTheme="majorHAnsi" w:hAnsiTheme="majorHAnsi" w:cs="Calibri"/>
          <w:sz w:val="22"/>
          <w:szCs w:val="22"/>
        </w:rPr>
        <w:t>_</w:t>
      </w:r>
      <w:r w:rsidRPr="002F42BA">
        <w:rPr>
          <w:rFonts w:asciiTheme="majorHAnsi" w:hAnsiTheme="majorHAnsi" w:cs="Calibri"/>
          <w:i/>
          <w:iCs/>
          <w:sz w:val="22"/>
          <w:szCs w:val="22"/>
        </w:rPr>
        <w:t>_______</w:t>
      </w:r>
    </w:p>
    <w:p w14:paraId="4317BBEE" w14:textId="77777777" w:rsidR="00E93A1D" w:rsidRPr="002F42BA" w:rsidRDefault="00E93A1D" w:rsidP="0088774C">
      <w:pPr>
        <w:suppressAutoHyphens/>
        <w:spacing w:line="276" w:lineRule="auto"/>
        <w:ind w:firstLine="993"/>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00917374" w14:textId="77777777" w:rsidR="00E93A1D" w:rsidRPr="002F42BA" w:rsidRDefault="00E93A1D" w:rsidP="0088774C">
      <w:pPr>
        <w:suppressAutoHyphens/>
        <w:spacing w:line="276" w:lineRule="auto"/>
        <w:contextualSpacing/>
        <w:rPr>
          <w:rFonts w:asciiTheme="majorHAnsi" w:hAnsiTheme="majorHAnsi" w:cs="Calibri"/>
          <w:sz w:val="22"/>
          <w:szCs w:val="22"/>
        </w:rPr>
      </w:pPr>
    </w:p>
    <w:p w14:paraId="6706E262" w14:textId="77777777" w:rsidR="00E93A1D" w:rsidRPr="002F42BA" w:rsidRDefault="00E93A1D" w:rsidP="00B523C4">
      <w:pPr>
        <w:pStyle w:val="Akapitzlist"/>
        <w:numPr>
          <w:ilvl w:val="0"/>
          <w:numId w:val="83"/>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Oświadczamy, że informacje i dokumenty</w:t>
      </w:r>
    </w:p>
    <w:p w14:paraId="0E27C11E" w14:textId="77777777" w:rsidR="00270F14" w:rsidRPr="002F42BA" w:rsidRDefault="00270F14" w:rsidP="0088774C">
      <w:pPr>
        <w:pStyle w:val="Akapitzlist"/>
        <w:suppressAutoHyphens/>
        <w:spacing w:after="60" w:line="276" w:lineRule="auto"/>
        <w:ind w:left="397"/>
        <w:jc w:val="both"/>
        <w:rPr>
          <w:rFonts w:asciiTheme="majorHAnsi" w:hAnsiTheme="majorHAnsi" w:cs="Calibri"/>
          <w:bCs/>
          <w:sz w:val="22"/>
          <w:szCs w:val="22"/>
        </w:rPr>
      </w:pPr>
      <w:r w:rsidRPr="002F42BA">
        <w:rPr>
          <w:rFonts w:asciiTheme="majorHAnsi" w:hAnsiTheme="majorHAnsi" w:cs="Calibri"/>
          <w:bCs/>
          <w:sz w:val="22"/>
          <w:szCs w:val="22"/>
        </w:rPr>
        <w:t>_______________________________________________________________________________</w:t>
      </w:r>
    </w:p>
    <w:p w14:paraId="26284FFA" w14:textId="77777777" w:rsidR="00E93A1D" w:rsidRPr="002F42BA" w:rsidRDefault="00E93A1D" w:rsidP="0088774C">
      <w:pPr>
        <w:pStyle w:val="Akapitzlist"/>
        <w:suppressAutoHyphens/>
        <w:spacing w:after="60" w:line="276" w:lineRule="auto"/>
        <w:ind w:left="426"/>
        <w:jc w:val="both"/>
        <w:rPr>
          <w:rFonts w:asciiTheme="majorHAnsi" w:hAnsiTheme="majorHAnsi" w:cs="Calibri"/>
          <w:bCs/>
          <w:sz w:val="22"/>
          <w:szCs w:val="22"/>
        </w:rPr>
      </w:pPr>
      <w:r w:rsidRPr="002F42BA">
        <w:rPr>
          <w:rFonts w:asciiTheme="majorHAnsi" w:hAnsiTheme="majorHAnsi" w:cs="Calibri"/>
          <w:bCs/>
          <w:sz w:val="22"/>
          <w:szCs w:val="22"/>
        </w:rPr>
        <w:t>_______________________________________________________________________________</w:t>
      </w:r>
    </w:p>
    <w:p w14:paraId="7390E682" w14:textId="77777777" w:rsidR="00E93A1D" w:rsidRPr="002F42BA" w:rsidRDefault="00E93A1D" w:rsidP="0088774C">
      <w:pPr>
        <w:pStyle w:val="Akapitzlist"/>
        <w:suppressAutoHyphens/>
        <w:spacing w:after="60" w:line="276" w:lineRule="auto"/>
        <w:ind w:left="426"/>
        <w:jc w:val="both"/>
        <w:rPr>
          <w:rFonts w:asciiTheme="majorHAnsi" w:hAnsiTheme="majorHAnsi" w:cs="Calibri"/>
          <w:bCs/>
          <w:i/>
          <w:iCs/>
          <w:sz w:val="20"/>
          <w:szCs w:val="20"/>
        </w:rPr>
      </w:pPr>
      <w:r w:rsidRPr="002F42BA">
        <w:rPr>
          <w:rFonts w:asciiTheme="majorHAnsi" w:hAnsiTheme="majorHAnsi" w:cs="Calibri"/>
          <w:bCs/>
          <w:i/>
          <w:iCs/>
          <w:sz w:val="20"/>
          <w:szCs w:val="20"/>
        </w:rPr>
        <w:t>(tylko, jeśli dotyczy - podać nazwę dokumentu, nr załącznika, nr strony)</w:t>
      </w:r>
    </w:p>
    <w:p w14:paraId="18E80E60" w14:textId="77777777" w:rsidR="00E93A1D" w:rsidRPr="002F42BA" w:rsidRDefault="00E93A1D" w:rsidP="0088774C">
      <w:pPr>
        <w:pStyle w:val="Akapitzlist"/>
        <w:suppressAutoHyphens/>
        <w:spacing w:after="60" w:line="276" w:lineRule="auto"/>
        <w:ind w:left="426"/>
        <w:jc w:val="both"/>
        <w:rPr>
          <w:rFonts w:asciiTheme="majorHAnsi" w:hAnsiTheme="majorHAnsi" w:cs="Calibri"/>
          <w:bCs/>
          <w:sz w:val="22"/>
          <w:szCs w:val="22"/>
        </w:rPr>
      </w:pPr>
      <w:r w:rsidRPr="002F42BA">
        <w:rPr>
          <w:rFonts w:asciiTheme="majorHAnsi" w:hAnsiTheme="majorHAnsi" w:cs="Calibri"/>
          <w:bCs/>
          <w:sz w:val="22"/>
          <w:szCs w:val="22"/>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p>
    <w:p w14:paraId="197C4A2D" w14:textId="77777777" w:rsidR="00E93A1D" w:rsidRPr="002F42BA" w:rsidRDefault="00E93A1D" w:rsidP="00B523C4">
      <w:pPr>
        <w:pStyle w:val="Akapitzlist"/>
        <w:numPr>
          <w:ilvl w:val="0"/>
          <w:numId w:val="83"/>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Oświadczamy, że jesteśmy/ nie jesteśmy ****) mikroprzedsiębiorstwem bądź małym lub</w:t>
      </w:r>
      <w:r w:rsidR="00270F14" w:rsidRPr="002F42BA">
        <w:rPr>
          <w:rFonts w:asciiTheme="majorHAnsi" w:hAnsiTheme="majorHAnsi" w:cs="Calibri"/>
          <w:bCs/>
          <w:sz w:val="22"/>
          <w:szCs w:val="22"/>
        </w:rPr>
        <w:t> </w:t>
      </w:r>
      <w:r w:rsidRPr="002F42BA">
        <w:rPr>
          <w:rFonts w:asciiTheme="majorHAnsi" w:hAnsiTheme="majorHAnsi" w:cs="Calibri"/>
          <w:bCs/>
          <w:sz w:val="22"/>
          <w:szCs w:val="22"/>
        </w:rPr>
        <w:t>średnim przedsiębiorstwem.</w:t>
      </w:r>
    </w:p>
    <w:p w14:paraId="503656E5" w14:textId="77777777" w:rsidR="00E93A1D" w:rsidRPr="002F42BA" w:rsidRDefault="00E93A1D" w:rsidP="00B523C4">
      <w:pPr>
        <w:pStyle w:val="Akapitzlist"/>
        <w:numPr>
          <w:ilvl w:val="0"/>
          <w:numId w:val="83"/>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Oświadczam, że wypełniłem obowiązki informacyjne przewidziane w art. 13 lub art. 14 RODO wobec osób fizycznych, od których dane osobowe bezpośrednio lub pośrednio pozyskałem w</w:t>
      </w:r>
      <w:r w:rsidR="00270F14" w:rsidRPr="002F42BA">
        <w:rPr>
          <w:rFonts w:asciiTheme="majorHAnsi" w:hAnsiTheme="majorHAnsi" w:cs="Calibri"/>
          <w:bCs/>
          <w:sz w:val="22"/>
          <w:szCs w:val="22"/>
        </w:rPr>
        <w:t> </w:t>
      </w:r>
      <w:r w:rsidRPr="002F42BA">
        <w:rPr>
          <w:rFonts w:asciiTheme="majorHAnsi" w:hAnsiTheme="majorHAnsi" w:cs="Calibri"/>
          <w:bCs/>
          <w:sz w:val="22"/>
          <w:szCs w:val="22"/>
        </w:rPr>
        <w:t>celu ubiegania się o udzielenie zamówienia publicznego w niniejszym postępowaniu. *****)</w:t>
      </w:r>
    </w:p>
    <w:p w14:paraId="4FB07205" w14:textId="77777777" w:rsidR="00230EFC" w:rsidRDefault="00230EFC" w:rsidP="00B523C4">
      <w:pPr>
        <w:numPr>
          <w:ilvl w:val="0"/>
          <w:numId w:val="83"/>
        </w:numPr>
        <w:suppressAutoHyphens/>
        <w:spacing w:after="60" w:line="276" w:lineRule="auto"/>
        <w:jc w:val="both"/>
        <w:rPr>
          <w:rFonts w:asciiTheme="majorHAnsi" w:hAnsiTheme="majorHAnsi" w:cs="Calibri"/>
          <w:bCs/>
          <w:sz w:val="22"/>
          <w:szCs w:val="22"/>
        </w:rPr>
      </w:pPr>
      <w:r w:rsidRPr="00230EFC">
        <w:rPr>
          <w:rFonts w:asciiTheme="majorHAnsi" w:hAnsiTheme="majorHAnsi" w:cs="Calibri"/>
          <w:bCs/>
          <w:sz w:val="22"/>
          <w:szCs w:val="22"/>
        </w:rPr>
        <w:t>Niniejszym wskazuję dane umożliwiające dostęp do bezpłatnych i ogólnodostępnych baz danych zawierających następujące przedmiotowe środki dowodowe: odpis/y lub informacja/ie  z Krajowego Rejestru Sądowego lub z Centralnej Ewidencji i Informacji o Działalności Gospodarczej:</w:t>
      </w:r>
    </w:p>
    <w:p w14:paraId="3F131A0F" w14:textId="77777777" w:rsidR="00230EFC" w:rsidRPr="002F42BA" w:rsidRDefault="00230EFC" w:rsidP="00230EFC">
      <w:pPr>
        <w:suppressAutoHyphens/>
        <w:spacing w:after="60" w:line="276" w:lineRule="auto"/>
        <w:ind w:left="425"/>
        <w:jc w:val="both"/>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_____________________________________________________________________________________________________________</w:t>
      </w:r>
    </w:p>
    <w:p w14:paraId="5ADB8F09" w14:textId="77777777" w:rsidR="00270F14" w:rsidRPr="002F42BA" w:rsidRDefault="00E93A1D" w:rsidP="00B523C4">
      <w:pPr>
        <w:pStyle w:val="Akapitzlist"/>
        <w:numPr>
          <w:ilvl w:val="0"/>
          <w:numId w:val="83"/>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Ogólne (Szczególne) Warunki Ubezpieczenia, karty produktu lub inne wzorce umowne, które będą miały zastosowanie do poszczególnych ubezpieczeń (podać rodzaj warunków ubezpieczenia i datę uchwalenia/wejścia w życie):</w:t>
      </w:r>
    </w:p>
    <w:p w14:paraId="340B2117" w14:textId="77777777" w:rsidR="00270F14" w:rsidRPr="002F42BA" w:rsidRDefault="00E93A1D" w:rsidP="00B523C4">
      <w:pPr>
        <w:pStyle w:val="Akapitzlist"/>
        <w:numPr>
          <w:ilvl w:val="1"/>
          <w:numId w:val="83"/>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sz w:val="22"/>
          <w:szCs w:val="22"/>
        </w:rPr>
        <w:t>_______________________</w:t>
      </w:r>
    </w:p>
    <w:p w14:paraId="2A013A83" w14:textId="77777777" w:rsidR="00270F14" w:rsidRPr="002F42BA" w:rsidRDefault="00E93A1D" w:rsidP="00B523C4">
      <w:pPr>
        <w:pStyle w:val="Akapitzlist"/>
        <w:numPr>
          <w:ilvl w:val="1"/>
          <w:numId w:val="83"/>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sz w:val="22"/>
          <w:szCs w:val="22"/>
        </w:rPr>
        <w:t>_______________________</w:t>
      </w:r>
    </w:p>
    <w:p w14:paraId="0C2E6E30" w14:textId="77777777" w:rsidR="001B2954" w:rsidRPr="002F42BA" w:rsidRDefault="00E93A1D" w:rsidP="00B523C4">
      <w:pPr>
        <w:pStyle w:val="Akapitzlist"/>
        <w:numPr>
          <w:ilvl w:val="0"/>
          <w:numId w:val="83"/>
        </w:numPr>
        <w:suppressAutoHyphens/>
        <w:spacing w:line="276" w:lineRule="auto"/>
        <w:contextualSpacing/>
        <w:rPr>
          <w:rFonts w:asciiTheme="majorHAnsi" w:hAnsiTheme="majorHAnsi" w:cs="Calibri"/>
          <w:sz w:val="22"/>
          <w:szCs w:val="22"/>
        </w:rPr>
      </w:pPr>
      <w:r w:rsidRPr="002F42BA">
        <w:rPr>
          <w:rFonts w:asciiTheme="majorHAnsi" w:hAnsiTheme="majorHAnsi" w:cs="Calibri"/>
          <w:bCs/>
          <w:sz w:val="22"/>
          <w:szCs w:val="22"/>
        </w:rPr>
        <w:t>Korespondencję w sprawie niniejszego postępowania należy kierować na</w:t>
      </w:r>
      <w:r w:rsidR="001B2954" w:rsidRPr="002F42BA">
        <w:rPr>
          <w:rFonts w:asciiTheme="majorHAnsi" w:hAnsiTheme="majorHAnsi" w:cs="Calibri"/>
          <w:bCs/>
          <w:sz w:val="22"/>
          <w:szCs w:val="22"/>
        </w:rPr>
        <w:t>:</w:t>
      </w:r>
      <w:r w:rsidRPr="002F42BA">
        <w:rPr>
          <w:rFonts w:asciiTheme="majorHAnsi" w:hAnsiTheme="majorHAnsi" w:cs="Calibri"/>
          <w:bCs/>
          <w:sz w:val="22"/>
          <w:szCs w:val="22"/>
        </w:rPr>
        <w:t xml:space="preserve"> </w:t>
      </w:r>
    </w:p>
    <w:p w14:paraId="6C45DC8F" w14:textId="77777777" w:rsidR="001B2954" w:rsidRPr="002F42BA" w:rsidRDefault="00E93A1D" w:rsidP="00B523C4">
      <w:pPr>
        <w:pStyle w:val="Akapitzlist"/>
        <w:numPr>
          <w:ilvl w:val="1"/>
          <w:numId w:val="83"/>
        </w:numPr>
        <w:tabs>
          <w:tab w:val="left" w:pos="993"/>
        </w:tabs>
        <w:suppressAutoHyphens/>
        <w:spacing w:line="276" w:lineRule="auto"/>
        <w:contextualSpacing/>
        <w:rPr>
          <w:rFonts w:asciiTheme="majorHAnsi" w:hAnsiTheme="majorHAnsi" w:cs="Calibri"/>
          <w:sz w:val="22"/>
          <w:szCs w:val="22"/>
        </w:rPr>
      </w:pPr>
      <w:r w:rsidRPr="002F42BA">
        <w:rPr>
          <w:rFonts w:asciiTheme="majorHAnsi" w:hAnsiTheme="majorHAnsi" w:cs="Calibri"/>
          <w:bCs/>
          <w:sz w:val="22"/>
          <w:szCs w:val="22"/>
        </w:rPr>
        <w:t>adres _____</w:t>
      </w:r>
      <w:r w:rsidRPr="002F42BA">
        <w:rPr>
          <w:rFonts w:asciiTheme="majorHAnsi" w:hAnsiTheme="majorHAnsi" w:cs="Calibri"/>
          <w:sz w:val="22"/>
          <w:szCs w:val="22"/>
        </w:rPr>
        <w:t>___________________</w:t>
      </w:r>
      <w:r w:rsidR="006C3C78" w:rsidRPr="002F42BA">
        <w:rPr>
          <w:rFonts w:asciiTheme="majorHAnsi" w:hAnsiTheme="majorHAnsi" w:cs="Calibri"/>
          <w:sz w:val="22"/>
          <w:szCs w:val="22"/>
        </w:rPr>
        <w:t>____________________________</w:t>
      </w:r>
      <w:r w:rsidRPr="002F42BA">
        <w:rPr>
          <w:rFonts w:asciiTheme="majorHAnsi" w:hAnsiTheme="majorHAnsi" w:cs="Calibri"/>
          <w:sz w:val="22"/>
          <w:szCs w:val="22"/>
        </w:rPr>
        <w:t>______</w:t>
      </w:r>
    </w:p>
    <w:p w14:paraId="4F2B51D5" w14:textId="77777777" w:rsidR="001B2954" w:rsidRPr="002F42BA" w:rsidRDefault="00E93A1D" w:rsidP="00B523C4">
      <w:pPr>
        <w:pStyle w:val="Akapitzlist"/>
        <w:numPr>
          <w:ilvl w:val="1"/>
          <w:numId w:val="83"/>
        </w:numPr>
        <w:tabs>
          <w:tab w:val="left" w:pos="993"/>
        </w:tabs>
        <w:suppressAutoHyphens/>
        <w:spacing w:line="276" w:lineRule="auto"/>
        <w:contextualSpacing/>
        <w:rPr>
          <w:rFonts w:asciiTheme="majorHAnsi" w:hAnsiTheme="majorHAnsi" w:cs="Calibri"/>
          <w:sz w:val="22"/>
          <w:szCs w:val="22"/>
        </w:rPr>
      </w:pPr>
      <w:r w:rsidRPr="002F42BA">
        <w:rPr>
          <w:rFonts w:asciiTheme="majorHAnsi" w:hAnsiTheme="majorHAnsi" w:cs="Calibri"/>
          <w:sz w:val="22"/>
          <w:szCs w:val="22"/>
        </w:rPr>
        <w:t>nr  telefonu_________</w:t>
      </w:r>
      <w:r w:rsidR="006C3C78" w:rsidRPr="002F42BA">
        <w:rPr>
          <w:rFonts w:asciiTheme="majorHAnsi" w:hAnsiTheme="majorHAnsi" w:cs="Calibri"/>
          <w:sz w:val="22"/>
          <w:szCs w:val="22"/>
        </w:rPr>
        <w:t>_________________________</w:t>
      </w:r>
      <w:r w:rsidRPr="002F42BA">
        <w:rPr>
          <w:rFonts w:asciiTheme="majorHAnsi" w:hAnsiTheme="majorHAnsi" w:cs="Calibri"/>
          <w:sz w:val="22"/>
          <w:szCs w:val="22"/>
        </w:rPr>
        <w:t>________</w:t>
      </w:r>
      <w:r w:rsidR="001B2954" w:rsidRPr="002F42BA">
        <w:rPr>
          <w:rFonts w:asciiTheme="majorHAnsi" w:hAnsiTheme="majorHAnsi" w:cs="Calibri"/>
          <w:sz w:val="22"/>
          <w:szCs w:val="22"/>
        </w:rPr>
        <w:t>____</w:t>
      </w:r>
      <w:r w:rsidRPr="002F42BA">
        <w:rPr>
          <w:rFonts w:asciiTheme="majorHAnsi" w:hAnsiTheme="majorHAnsi" w:cs="Calibri"/>
          <w:sz w:val="22"/>
          <w:szCs w:val="22"/>
        </w:rPr>
        <w:t>_____</w:t>
      </w:r>
    </w:p>
    <w:p w14:paraId="4BEF4A32" w14:textId="77777777" w:rsidR="006C3C78" w:rsidRPr="002F42BA" w:rsidRDefault="00E93A1D" w:rsidP="00B523C4">
      <w:pPr>
        <w:pStyle w:val="Akapitzlist"/>
        <w:numPr>
          <w:ilvl w:val="1"/>
          <w:numId w:val="83"/>
        </w:numPr>
        <w:tabs>
          <w:tab w:val="left" w:pos="993"/>
        </w:tabs>
        <w:suppressAutoHyphens/>
        <w:spacing w:line="276" w:lineRule="auto"/>
        <w:contextualSpacing/>
        <w:rPr>
          <w:rFonts w:asciiTheme="majorHAnsi" w:hAnsiTheme="majorHAnsi" w:cs="Calibri"/>
          <w:sz w:val="22"/>
          <w:szCs w:val="22"/>
        </w:rPr>
      </w:pPr>
      <w:r w:rsidRPr="002F42BA">
        <w:rPr>
          <w:rFonts w:asciiTheme="majorHAnsi" w:hAnsiTheme="majorHAnsi" w:cs="Calibri"/>
          <w:sz w:val="22"/>
          <w:szCs w:val="22"/>
        </w:rPr>
        <w:t>e-mail______________</w:t>
      </w:r>
      <w:r w:rsidR="006C3C78" w:rsidRPr="002F42BA">
        <w:rPr>
          <w:rFonts w:asciiTheme="majorHAnsi" w:hAnsiTheme="majorHAnsi" w:cs="Calibri"/>
          <w:sz w:val="22"/>
          <w:szCs w:val="22"/>
        </w:rPr>
        <w:t>________________________________________</w:t>
      </w:r>
      <w:r w:rsidRPr="002F42BA">
        <w:rPr>
          <w:rFonts w:asciiTheme="majorHAnsi" w:hAnsiTheme="majorHAnsi" w:cs="Calibri"/>
          <w:sz w:val="22"/>
          <w:szCs w:val="22"/>
        </w:rPr>
        <w:t xml:space="preserve">___ </w:t>
      </w:r>
    </w:p>
    <w:p w14:paraId="35FE36A2" w14:textId="77777777" w:rsidR="00E93A1D" w:rsidRPr="002F42BA" w:rsidRDefault="00E93A1D" w:rsidP="00B523C4">
      <w:pPr>
        <w:pStyle w:val="Akapitzlist"/>
        <w:numPr>
          <w:ilvl w:val="0"/>
          <w:numId w:val="83"/>
        </w:numPr>
        <w:suppressAutoHyphens/>
        <w:spacing w:line="276" w:lineRule="auto"/>
        <w:contextualSpacing/>
        <w:rPr>
          <w:rFonts w:asciiTheme="majorHAnsi" w:hAnsiTheme="majorHAnsi" w:cs="Calibri"/>
          <w:bCs/>
          <w:sz w:val="22"/>
          <w:szCs w:val="22"/>
        </w:rPr>
      </w:pPr>
      <w:r w:rsidRPr="002F42BA">
        <w:rPr>
          <w:rFonts w:asciiTheme="majorHAnsi" w:hAnsiTheme="majorHAnsi" w:cs="Calibri"/>
          <w:bCs/>
          <w:sz w:val="22"/>
          <w:szCs w:val="22"/>
        </w:rPr>
        <w:t>Wraz z ofertą składamy następujące oświadczenia i dokumenty:</w:t>
      </w:r>
    </w:p>
    <w:p w14:paraId="7482AFDA" w14:textId="77777777" w:rsidR="00E93A1D" w:rsidRPr="002F42BA" w:rsidRDefault="00E93A1D" w:rsidP="00B523C4">
      <w:pPr>
        <w:pStyle w:val="Akapitzlist"/>
        <w:numPr>
          <w:ilvl w:val="1"/>
          <w:numId w:val="83"/>
        </w:numPr>
        <w:tabs>
          <w:tab w:val="left" w:pos="993"/>
        </w:tabs>
        <w:suppressAutoHyphens/>
        <w:spacing w:line="276" w:lineRule="auto"/>
        <w:contextualSpacing/>
        <w:rPr>
          <w:rFonts w:asciiTheme="majorHAnsi" w:hAnsiTheme="majorHAnsi" w:cs="Calibri"/>
          <w:bCs/>
          <w:sz w:val="22"/>
          <w:szCs w:val="22"/>
        </w:rPr>
      </w:pPr>
      <w:r w:rsidRPr="002F42BA">
        <w:rPr>
          <w:rFonts w:asciiTheme="majorHAnsi" w:hAnsiTheme="majorHAnsi" w:cs="Calibri"/>
          <w:bCs/>
          <w:sz w:val="22"/>
          <w:szCs w:val="22"/>
        </w:rPr>
        <w:t>_______________________</w:t>
      </w:r>
    </w:p>
    <w:p w14:paraId="54A13794" w14:textId="77777777" w:rsidR="00E93A1D" w:rsidRPr="002F42BA" w:rsidRDefault="00E93A1D" w:rsidP="00B523C4">
      <w:pPr>
        <w:pStyle w:val="Akapitzlist"/>
        <w:numPr>
          <w:ilvl w:val="1"/>
          <w:numId w:val="83"/>
        </w:numPr>
        <w:tabs>
          <w:tab w:val="left" w:pos="993"/>
        </w:tabs>
        <w:suppressAutoHyphens/>
        <w:spacing w:line="276" w:lineRule="auto"/>
        <w:contextualSpacing/>
        <w:rPr>
          <w:rFonts w:asciiTheme="majorHAnsi" w:hAnsiTheme="majorHAnsi" w:cs="Calibri"/>
          <w:bCs/>
          <w:sz w:val="22"/>
          <w:szCs w:val="22"/>
        </w:rPr>
      </w:pPr>
      <w:r w:rsidRPr="002F42BA">
        <w:rPr>
          <w:rFonts w:asciiTheme="majorHAnsi" w:hAnsiTheme="majorHAnsi" w:cs="Calibri"/>
          <w:bCs/>
          <w:sz w:val="22"/>
          <w:szCs w:val="22"/>
        </w:rPr>
        <w:t>_______________________</w:t>
      </w:r>
    </w:p>
    <w:p w14:paraId="47DE0C7F" w14:textId="77777777" w:rsidR="00E93A1D" w:rsidRPr="002F42BA" w:rsidRDefault="00E93A1D" w:rsidP="00B523C4">
      <w:pPr>
        <w:pStyle w:val="Akapitzlist"/>
        <w:numPr>
          <w:ilvl w:val="1"/>
          <w:numId w:val="83"/>
        </w:numPr>
        <w:tabs>
          <w:tab w:val="left" w:pos="993"/>
        </w:tabs>
        <w:suppressAutoHyphens/>
        <w:spacing w:line="276" w:lineRule="auto"/>
        <w:contextualSpacing/>
        <w:rPr>
          <w:rFonts w:asciiTheme="majorHAnsi" w:hAnsiTheme="majorHAnsi" w:cs="Calibri"/>
          <w:bCs/>
          <w:sz w:val="22"/>
          <w:szCs w:val="22"/>
        </w:rPr>
      </w:pPr>
      <w:r w:rsidRPr="002F42BA">
        <w:rPr>
          <w:rFonts w:asciiTheme="majorHAnsi" w:hAnsiTheme="majorHAnsi" w:cs="Calibri"/>
          <w:bCs/>
          <w:sz w:val="22"/>
          <w:szCs w:val="22"/>
        </w:rPr>
        <w:t>_______________________</w:t>
      </w:r>
    </w:p>
    <w:p w14:paraId="2C9234E9" w14:textId="77777777" w:rsidR="00AA668A" w:rsidRPr="00AA668A" w:rsidRDefault="00AA668A" w:rsidP="00B523C4">
      <w:pPr>
        <w:pStyle w:val="Akapitzlist"/>
        <w:numPr>
          <w:ilvl w:val="0"/>
          <w:numId w:val="83"/>
        </w:numPr>
        <w:suppressAutoHyphens/>
        <w:spacing w:line="276" w:lineRule="auto"/>
        <w:contextualSpacing/>
        <w:jc w:val="both"/>
        <w:rPr>
          <w:rFonts w:asciiTheme="majorHAnsi" w:hAnsiTheme="majorHAnsi" w:cs="Calibri"/>
          <w:bCs/>
          <w:sz w:val="22"/>
          <w:szCs w:val="22"/>
        </w:rPr>
      </w:pPr>
      <w:r w:rsidRPr="00AA668A">
        <w:rPr>
          <w:rFonts w:asciiTheme="majorHAnsi" w:hAnsiTheme="majorHAnsi" w:cs="Calibri"/>
          <w:bCs/>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0004A125" w14:textId="77777777" w:rsidR="00E93A1D" w:rsidRPr="002F42BA" w:rsidRDefault="00E93A1D" w:rsidP="0088774C">
      <w:pPr>
        <w:widowControl w:val="0"/>
        <w:suppressAutoHyphens/>
        <w:autoSpaceDE w:val="0"/>
        <w:autoSpaceDN w:val="0"/>
        <w:adjustRightInd w:val="0"/>
        <w:spacing w:line="276" w:lineRule="auto"/>
        <w:ind w:left="360"/>
        <w:contextualSpacing/>
        <w:rPr>
          <w:rFonts w:asciiTheme="majorHAnsi" w:hAnsiTheme="majorHAnsi" w:cs="Calibri"/>
          <w:sz w:val="22"/>
          <w:szCs w:val="22"/>
        </w:rPr>
      </w:pPr>
      <w:r w:rsidRPr="002F42BA">
        <w:rPr>
          <w:rFonts w:asciiTheme="majorHAnsi" w:hAnsiTheme="majorHAnsi" w:cs="Calibri"/>
          <w:sz w:val="22"/>
          <w:szCs w:val="22"/>
        </w:rPr>
        <w:tab/>
      </w:r>
      <w:r w:rsidRPr="002F42BA">
        <w:rPr>
          <w:rFonts w:asciiTheme="majorHAnsi" w:hAnsiTheme="majorHAnsi" w:cs="Calibri"/>
          <w:sz w:val="22"/>
          <w:szCs w:val="22"/>
        </w:rPr>
        <w:tab/>
        <w:t xml:space="preserve">                          </w:t>
      </w:r>
    </w:p>
    <w:p w14:paraId="4CA6BB64" w14:textId="77777777" w:rsidR="00B26CFB" w:rsidRPr="002F42BA" w:rsidRDefault="00B26CFB" w:rsidP="0088774C">
      <w:pPr>
        <w:suppressAutoHyphens/>
        <w:spacing w:line="276" w:lineRule="auto"/>
        <w:contextualSpacing/>
        <w:jc w:val="right"/>
        <w:rPr>
          <w:rFonts w:asciiTheme="majorHAnsi" w:hAnsiTheme="majorHAnsi" w:cs="Calibri"/>
          <w:i/>
          <w:iCs/>
          <w:sz w:val="22"/>
          <w:szCs w:val="22"/>
        </w:rPr>
      </w:pPr>
    </w:p>
    <w:p w14:paraId="336FD8F3" w14:textId="77777777" w:rsidR="00A26C10" w:rsidRPr="002F42BA" w:rsidRDefault="00A26C10" w:rsidP="00A26C10">
      <w:pPr>
        <w:suppressAutoHyphens/>
        <w:spacing w:line="276" w:lineRule="auto"/>
        <w:jc w:val="both"/>
        <w:rPr>
          <w:rFonts w:asciiTheme="majorHAnsi" w:hAnsiTheme="majorHAnsi" w:cs="Segoe UI"/>
          <w:i/>
          <w:color w:val="FF0000"/>
          <w:sz w:val="22"/>
          <w:szCs w:val="22"/>
        </w:rPr>
      </w:pPr>
      <w:r w:rsidRPr="002F42BA">
        <w:rPr>
          <w:rFonts w:asciiTheme="majorHAnsi" w:hAnsiTheme="majorHAnsi" w:cs="Segoe UI"/>
          <w:i/>
          <w:color w:val="FF0000"/>
          <w:sz w:val="22"/>
          <w:szCs w:val="22"/>
        </w:rPr>
        <w:lastRenderedPageBreak/>
        <w:t>Niniejsz</w:t>
      </w:r>
      <w:r>
        <w:rPr>
          <w:rFonts w:asciiTheme="majorHAnsi" w:hAnsiTheme="majorHAnsi" w:cs="Segoe UI"/>
          <w:i/>
          <w:color w:val="FF0000"/>
          <w:sz w:val="22"/>
          <w:szCs w:val="22"/>
        </w:rPr>
        <w:t>ą ofertę</w:t>
      </w:r>
      <w:r w:rsidRPr="002F42BA">
        <w:rPr>
          <w:rFonts w:asciiTheme="majorHAnsi" w:hAnsiTheme="majorHAnsi" w:cs="Segoe UI"/>
          <w:i/>
          <w:color w:val="FF0000"/>
          <w:sz w:val="22"/>
          <w:szCs w:val="22"/>
        </w:rPr>
        <w:t xml:space="preserve"> należy </w:t>
      </w:r>
      <w:r>
        <w:rPr>
          <w:rFonts w:asciiTheme="majorHAnsi" w:hAnsiTheme="majorHAnsi" w:cs="Segoe UI"/>
          <w:i/>
          <w:color w:val="FF0000"/>
          <w:sz w:val="22"/>
          <w:szCs w:val="22"/>
        </w:rPr>
        <w:t>sporządzić w formie elektronicznej, podpisać</w:t>
      </w:r>
      <w:r w:rsidRPr="002F42BA">
        <w:rPr>
          <w:rFonts w:asciiTheme="majorHAnsi" w:hAnsiTheme="majorHAnsi" w:cs="Segoe UI"/>
          <w:i/>
          <w:color w:val="FF0000"/>
          <w:sz w:val="22"/>
          <w:szCs w:val="22"/>
        </w:rPr>
        <w:t xml:space="preserve"> kwalifikowanym podpisem elektronicznym</w:t>
      </w:r>
      <w:r>
        <w:rPr>
          <w:rFonts w:asciiTheme="majorHAnsi" w:hAnsiTheme="majorHAnsi" w:cs="Segoe UI"/>
          <w:i/>
          <w:color w:val="FF0000"/>
          <w:sz w:val="22"/>
          <w:szCs w:val="22"/>
        </w:rPr>
        <w:t>.</w:t>
      </w:r>
    </w:p>
    <w:p w14:paraId="64E2C003" w14:textId="77777777" w:rsidR="006E27A6" w:rsidRPr="002F42BA" w:rsidRDefault="006E27A6" w:rsidP="0088774C">
      <w:pPr>
        <w:suppressAutoHyphens/>
        <w:spacing w:line="276" w:lineRule="auto"/>
        <w:contextualSpacing/>
        <w:rPr>
          <w:rFonts w:asciiTheme="majorHAnsi" w:hAnsiTheme="majorHAnsi" w:cs="Calibri"/>
          <w:b/>
          <w:bCs/>
          <w:sz w:val="22"/>
          <w:szCs w:val="22"/>
        </w:rPr>
      </w:pPr>
    </w:p>
    <w:p w14:paraId="69ED15D8" w14:textId="77777777" w:rsidR="006E27A6" w:rsidRPr="002F42BA" w:rsidRDefault="006E27A6" w:rsidP="0088774C">
      <w:pPr>
        <w:suppressAutoHyphens/>
        <w:spacing w:line="276" w:lineRule="auto"/>
        <w:contextualSpacing/>
        <w:jc w:val="right"/>
        <w:rPr>
          <w:rFonts w:asciiTheme="majorHAnsi" w:hAnsiTheme="majorHAnsi" w:cs="Calibri"/>
          <w:i/>
          <w:iCs/>
          <w:sz w:val="22"/>
          <w:szCs w:val="22"/>
        </w:rPr>
      </w:pPr>
    </w:p>
    <w:p w14:paraId="476BE8BE" w14:textId="77777777" w:rsidR="00E93A1D" w:rsidRPr="002F42BA" w:rsidRDefault="00E93A1D" w:rsidP="0088774C">
      <w:pPr>
        <w:suppressAutoHyphens/>
        <w:spacing w:line="276" w:lineRule="auto"/>
        <w:jc w:val="both"/>
        <w:rPr>
          <w:rFonts w:asciiTheme="majorHAnsi" w:hAnsiTheme="majorHAnsi" w:cs="Calibri"/>
          <w:sz w:val="20"/>
          <w:szCs w:val="22"/>
        </w:rPr>
      </w:pPr>
      <w:r w:rsidRPr="002F42BA">
        <w:rPr>
          <w:rFonts w:asciiTheme="majorHAnsi" w:hAnsiTheme="majorHAnsi" w:cs="Calibri"/>
          <w:b/>
          <w:sz w:val="20"/>
          <w:szCs w:val="22"/>
        </w:rPr>
        <w:t>*)</w:t>
      </w:r>
      <w:r w:rsidRPr="002F42BA">
        <w:rPr>
          <w:rFonts w:asciiTheme="majorHAnsi" w:hAnsiTheme="majorHAnsi" w:cs="Calibri"/>
          <w:sz w:val="20"/>
          <w:szCs w:val="22"/>
        </w:rPr>
        <w:t xml:space="preserve"> cenę oferty/ składkę za ubezpieczenie należy podać w PLN z dokładnością do 1 grosza, to znaczy z </w:t>
      </w:r>
      <w:r w:rsidR="007C0577" w:rsidRPr="002F42BA">
        <w:rPr>
          <w:rFonts w:asciiTheme="majorHAnsi" w:hAnsiTheme="majorHAnsi" w:cs="Calibri"/>
          <w:sz w:val="20"/>
          <w:szCs w:val="22"/>
        </w:rPr>
        <w:t> </w:t>
      </w:r>
      <w:r w:rsidRPr="002F42BA">
        <w:rPr>
          <w:rFonts w:asciiTheme="majorHAnsi" w:hAnsiTheme="majorHAnsi" w:cs="Calibri"/>
          <w:sz w:val="20"/>
          <w:szCs w:val="22"/>
        </w:rPr>
        <w:t>dokładnością do dwóch miejsc po przecinku,</w:t>
      </w:r>
    </w:p>
    <w:p w14:paraId="11CCA2BC" w14:textId="77777777" w:rsidR="00E93A1D" w:rsidRPr="002F42BA" w:rsidRDefault="00E93A1D" w:rsidP="0088774C">
      <w:pPr>
        <w:suppressAutoHyphens/>
        <w:spacing w:line="276" w:lineRule="auto"/>
        <w:jc w:val="both"/>
        <w:rPr>
          <w:rFonts w:asciiTheme="majorHAnsi" w:hAnsiTheme="majorHAnsi" w:cs="Calibri"/>
          <w:sz w:val="20"/>
          <w:szCs w:val="22"/>
        </w:rPr>
      </w:pPr>
      <w:r w:rsidRPr="002F42BA">
        <w:rPr>
          <w:rFonts w:asciiTheme="majorHAnsi" w:hAnsiTheme="majorHAnsi" w:cs="Calibri"/>
          <w:b/>
          <w:bCs/>
          <w:sz w:val="20"/>
          <w:szCs w:val="22"/>
        </w:rPr>
        <w:t xml:space="preserve">**) </w:t>
      </w:r>
      <w:r w:rsidRPr="002F42BA">
        <w:rPr>
          <w:rFonts w:asciiTheme="majorHAnsi" w:hAnsiTheme="majorHAnsi" w:cs="Calibri"/>
          <w:bCs/>
          <w:sz w:val="20"/>
          <w:szCs w:val="22"/>
        </w:rPr>
        <w:t>niepotrzebne skreślić</w:t>
      </w:r>
      <w:r w:rsidRPr="002F42BA">
        <w:rPr>
          <w:rFonts w:asciiTheme="majorHAnsi" w:hAnsiTheme="majorHAnsi" w:cs="Calibri"/>
          <w:sz w:val="20"/>
          <w:szCs w:val="22"/>
        </w:rPr>
        <w:tab/>
      </w:r>
    </w:p>
    <w:p w14:paraId="728BB460" w14:textId="77777777" w:rsidR="00E93A1D" w:rsidRPr="002F42BA" w:rsidRDefault="00E93A1D" w:rsidP="0088774C">
      <w:pPr>
        <w:suppressAutoHyphens/>
        <w:spacing w:line="276" w:lineRule="auto"/>
        <w:jc w:val="both"/>
        <w:rPr>
          <w:rFonts w:asciiTheme="majorHAnsi" w:hAnsiTheme="majorHAnsi" w:cs="Calibri"/>
          <w:iCs/>
          <w:sz w:val="20"/>
          <w:szCs w:val="20"/>
        </w:rPr>
      </w:pPr>
      <w:r w:rsidRPr="002F42BA">
        <w:rPr>
          <w:rFonts w:asciiTheme="majorHAnsi" w:hAnsiTheme="majorHAnsi" w:cs="Calibri"/>
          <w:b/>
          <w:sz w:val="20"/>
          <w:szCs w:val="22"/>
        </w:rPr>
        <w:t>***)</w:t>
      </w:r>
      <w:r w:rsidRPr="002F42BA">
        <w:rPr>
          <w:rFonts w:asciiTheme="majorHAnsi" w:hAnsiTheme="majorHAnsi" w:cs="Calibri"/>
          <w:sz w:val="20"/>
          <w:szCs w:val="22"/>
        </w:rPr>
        <w:tab/>
        <w:t>niepotrzebne skreślić; w przypadku nie wykreślenia którejś z pozycji i nie wypełnienia pola w pkt</w:t>
      </w:r>
      <w:r w:rsidRPr="002F42BA">
        <w:rPr>
          <w:rFonts w:asciiTheme="majorHAnsi" w:hAnsiTheme="majorHAnsi" w:cs="Calibri"/>
          <w:i/>
          <w:iCs/>
          <w:sz w:val="20"/>
          <w:szCs w:val="22"/>
        </w:rPr>
        <w:t xml:space="preserve"> 1</w:t>
      </w:r>
      <w:r w:rsidR="001B2954" w:rsidRPr="002F42BA">
        <w:rPr>
          <w:rFonts w:asciiTheme="majorHAnsi" w:hAnsiTheme="majorHAnsi" w:cs="Calibri"/>
          <w:i/>
          <w:iCs/>
          <w:sz w:val="20"/>
          <w:szCs w:val="22"/>
        </w:rPr>
        <w:t>1</w:t>
      </w:r>
      <w:r w:rsidRPr="002F42BA">
        <w:rPr>
          <w:rFonts w:asciiTheme="majorHAnsi" w:hAnsiTheme="majorHAnsi" w:cs="Calibri"/>
          <w:i/>
          <w:iCs/>
          <w:sz w:val="20"/>
          <w:szCs w:val="22"/>
        </w:rPr>
        <w:t xml:space="preserve"> formularza oznaczonego: „część (zakres) przedmiotu zamówienia”, „część (zakres) przedmiotu zamówienia oraz nazwa (firma) podwykonawcy” –</w:t>
      </w:r>
      <w:r w:rsidR="001D6C9A" w:rsidRPr="002F42BA">
        <w:rPr>
          <w:rFonts w:asciiTheme="majorHAnsi" w:hAnsiTheme="majorHAnsi" w:cs="Calibri"/>
          <w:iCs/>
          <w:sz w:val="20"/>
          <w:szCs w:val="22"/>
        </w:rPr>
        <w:t xml:space="preserve"> Zamawiając</w:t>
      </w:r>
      <w:r w:rsidR="00806FC0" w:rsidRPr="002F42BA">
        <w:rPr>
          <w:rFonts w:asciiTheme="majorHAnsi" w:hAnsiTheme="majorHAnsi" w:cs="Calibri"/>
          <w:iCs/>
          <w:sz w:val="20"/>
          <w:szCs w:val="22"/>
        </w:rPr>
        <w:t>y</w:t>
      </w:r>
      <w:r w:rsidR="001D6C9A" w:rsidRPr="002F42BA">
        <w:rPr>
          <w:rFonts w:asciiTheme="majorHAnsi" w:hAnsiTheme="majorHAnsi" w:cs="Calibri"/>
          <w:iCs/>
          <w:sz w:val="20"/>
          <w:szCs w:val="22"/>
        </w:rPr>
        <w:t xml:space="preserve"> </w:t>
      </w:r>
      <w:r w:rsidRPr="002F42BA">
        <w:rPr>
          <w:rFonts w:asciiTheme="majorHAnsi" w:hAnsiTheme="majorHAnsi" w:cs="Calibri"/>
          <w:iCs/>
          <w:sz w:val="20"/>
          <w:szCs w:val="22"/>
        </w:rPr>
        <w:t xml:space="preserve">uzna, odpowiednio, że </w:t>
      </w:r>
      <w:r w:rsidRPr="002F42BA">
        <w:rPr>
          <w:rFonts w:asciiTheme="majorHAnsi" w:hAnsiTheme="majorHAnsi" w:cs="Calibri"/>
          <w:iCs/>
          <w:sz w:val="20"/>
          <w:szCs w:val="20"/>
        </w:rPr>
        <w:t>Wykonawca nie</w:t>
      </w:r>
      <w:r w:rsidR="001B2954" w:rsidRPr="002F42BA">
        <w:rPr>
          <w:rFonts w:asciiTheme="majorHAnsi" w:hAnsiTheme="majorHAnsi" w:cs="Calibri"/>
          <w:iCs/>
          <w:sz w:val="20"/>
          <w:szCs w:val="20"/>
        </w:rPr>
        <w:t> </w:t>
      </w:r>
      <w:r w:rsidRPr="002F42BA">
        <w:rPr>
          <w:rFonts w:asciiTheme="majorHAnsi" w:hAnsiTheme="majorHAnsi" w:cs="Calibri"/>
          <w:iCs/>
          <w:sz w:val="20"/>
          <w:szCs w:val="20"/>
        </w:rPr>
        <w:t xml:space="preserve">zamierza powierzyć wykonania żadnej części zamówienia </w:t>
      </w:r>
      <w:r w:rsidR="002C760D">
        <w:rPr>
          <w:rFonts w:asciiTheme="majorHAnsi" w:hAnsiTheme="majorHAnsi" w:cs="Calibri"/>
          <w:iCs/>
          <w:sz w:val="20"/>
          <w:szCs w:val="20"/>
        </w:rPr>
        <w:t xml:space="preserve">(zadań) </w:t>
      </w:r>
      <w:r w:rsidRPr="002F42BA">
        <w:rPr>
          <w:rFonts w:asciiTheme="majorHAnsi" w:hAnsiTheme="majorHAnsi" w:cs="Calibri"/>
          <w:iCs/>
          <w:sz w:val="20"/>
          <w:szCs w:val="20"/>
        </w:rPr>
        <w:t>podwykonawcom</w:t>
      </w:r>
      <w:r w:rsidR="002C760D">
        <w:rPr>
          <w:rFonts w:asciiTheme="majorHAnsi" w:hAnsiTheme="majorHAnsi" w:cs="Calibri"/>
          <w:iCs/>
          <w:sz w:val="20"/>
          <w:szCs w:val="20"/>
        </w:rPr>
        <w:t>.</w:t>
      </w:r>
    </w:p>
    <w:p w14:paraId="7493BBE9" w14:textId="77777777" w:rsidR="00E93A1D" w:rsidRPr="002F42BA" w:rsidRDefault="00E93A1D" w:rsidP="0088774C">
      <w:pPr>
        <w:suppressAutoHyphens/>
        <w:spacing w:line="276" w:lineRule="auto"/>
        <w:contextualSpacing/>
        <w:jc w:val="both"/>
        <w:rPr>
          <w:rFonts w:asciiTheme="majorHAnsi" w:hAnsiTheme="majorHAnsi" w:cs="Calibri"/>
          <w:iCs/>
          <w:sz w:val="20"/>
          <w:szCs w:val="20"/>
        </w:rPr>
      </w:pPr>
      <w:r w:rsidRPr="002F42BA">
        <w:rPr>
          <w:rFonts w:asciiTheme="majorHAnsi" w:hAnsiTheme="majorHAnsi" w:cs="Calibri"/>
          <w:b/>
          <w:bCs/>
          <w:sz w:val="20"/>
          <w:szCs w:val="20"/>
        </w:rPr>
        <w:t xml:space="preserve">****) </w:t>
      </w:r>
      <w:r w:rsidRPr="002F42BA">
        <w:rPr>
          <w:rFonts w:asciiTheme="majorHAnsi" w:hAnsiTheme="majorHAnsi" w:cs="Calibri"/>
          <w:sz w:val="20"/>
          <w:szCs w:val="20"/>
        </w:rPr>
        <w:t>niepotrzebne skreślić; w  przypadku nie skreślenia którejś z pozycji –</w:t>
      </w:r>
      <w:r w:rsidR="00806FC0" w:rsidRPr="002F42BA">
        <w:rPr>
          <w:rFonts w:asciiTheme="majorHAnsi" w:hAnsiTheme="majorHAnsi" w:cs="Calibri"/>
          <w:sz w:val="20"/>
          <w:szCs w:val="20"/>
        </w:rPr>
        <w:t xml:space="preserve"> </w:t>
      </w:r>
      <w:r w:rsidR="0087162D" w:rsidRPr="002F42BA">
        <w:rPr>
          <w:rFonts w:asciiTheme="majorHAnsi" w:hAnsiTheme="majorHAnsi" w:cs="Calibri"/>
          <w:sz w:val="20"/>
          <w:szCs w:val="20"/>
        </w:rPr>
        <w:t>Zamawiają</w:t>
      </w:r>
      <w:r w:rsidR="00806FC0" w:rsidRPr="002F42BA">
        <w:rPr>
          <w:rFonts w:asciiTheme="majorHAnsi" w:hAnsiTheme="majorHAnsi" w:cs="Calibri"/>
          <w:sz w:val="20"/>
          <w:szCs w:val="20"/>
        </w:rPr>
        <w:t xml:space="preserve">cy </w:t>
      </w:r>
      <w:r w:rsidRPr="002F42BA">
        <w:rPr>
          <w:rFonts w:asciiTheme="majorHAnsi" w:hAnsiTheme="majorHAnsi" w:cs="Calibri"/>
          <w:sz w:val="20"/>
          <w:szCs w:val="20"/>
        </w:rPr>
        <w:t>uzna, że Wykonawca</w:t>
      </w:r>
      <w:r w:rsidR="006E27A6" w:rsidRPr="002F42BA">
        <w:rPr>
          <w:rFonts w:asciiTheme="majorHAnsi" w:hAnsiTheme="majorHAnsi" w:cs="Calibri"/>
          <w:sz w:val="20"/>
          <w:szCs w:val="20"/>
        </w:rPr>
        <w:t xml:space="preserve"> nie</w:t>
      </w:r>
      <w:r w:rsidRPr="002F42BA">
        <w:rPr>
          <w:rFonts w:asciiTheme="majorHAnsi" w:hAnsiTheme="majorHAnsi" w:cs="Calibri"/>
          <w:sz w:val="20"/>
          <w:szCs w:val="20"/>
        </w:rPr>
        <w:t xml:space="preserve"> jest mikroprzedsiębiorstwem bądź małym lub średnim przedsiębiorstwem</w:t>
      </w:r>
      <w:r w:rsidR="00096FE1" w:rsidRPr="002F42BA">
        <w:rPr>
          <w:rFonts w:asciiTheme="majorHAnsi" w:hAnsiTheme="majorHAnsi" w:cs="Calibri"/>
          <w:sz w:val="20"/>
          <w:szCs w:val="20"/>
        </w:rPr>
        <w:t>.</w:t>
      </w:r>
    </w:p>
    <w:p w14:paraId="629CCF5B" w14:textId="77777777" w:rsidR="004637F1" w:rsidRDefault="00E93A1D" w:rsidP="0088774C">
      <w:pPr>
        <w:suppressAutoHyphens/>
        <w:spacing w:line="276" w:lineRule="auto"/>
        <w:jc w:val="both"/>
        <w:rPr>
          <w:rFonts w:asciiTheme="majorHAnsi" w:hAnsiTheme="majorHAnsi" w:cs="Calibri"/>
          <w:sz w:val="20"/>
          <w:szCs w:val="22"/>
        </w:rPr>
        <w:sectPr w:rsidR="004637F1" w:rsidSect="00A91E78">
          <w:headerReference w:type="default" r:id="rId45"/>
          <w:pgSz w:w="11906" w:h="16838"/>
          <w:pgMar w:top="1247" w:right="1134" w:bottom="1247" w:left="1418" w:header="284" w:footer="708" w:gutter="0"/>
          <w:cols w:space="708"/>
          <w:docGrid w:linePitch="360"/>
        </w:sectPr>
      </w:pPr>
      <w:r w:rsidRPr="002F42BA">
        <w:rPr>
          <w:rFonts w:asciiTheme="majorHAnsi" w:hAnsiTheme="majorHAnsi" w:cs="Calibri"/>
          <w:b/>
          <w:sz w:val="20"/>
          <w:szCs w:val="20"/>
        </w:rPr>
        <w:t>*****)</w:t>
      </w:r>
      <w:r w:rsidRPr="002F42BA">
        <w:rPr>
          <w:rFonts w:asciiTheme="majorHAnsi" w:hAnsiTheme="majorHAnsi" w:cs="Calibri"/>
          <w:sz w:val="20"/>
          <w:szCs w:val="20"/>
        </w:rPr>
        <w:t xml:space="preserve"> rozporządzenie Parlamentu Europejskiego i Rady (UE) 2</w:t>
      </w:r>
      <w:r w:rsidR="00096FE1" w:rsidRPr="002F42BA">
        <w:rPr>
          <w:rFonts w:asciiTheme="majorHAnsi" w:hAnsiTheme="majorHAnsi" w:cs="Calibri"/>
          <w:sz w:val="20"/>
          <w:szCs w:val="20"/>
        </w:rPr>
        <w:t>016/679 z dnia 27 kwietnia 2016</w:t>
      </w:r>
      <w:r w:rsidRPr="002F42BA">
        <w:rPr>
          <w:rFonts w:asciiTheme="majorHAnsi" w:hAnsiTheme="majorHAnsi" w:cs="Calibri"/>
          <w:sz w:val="20"/>
          <w:szCs w:val="20"/>
        </w:rPr>
        <w:t xml:space="preserve">r. w </w:t>
      </w:r>
      <w:r w:rsidR="007C0577" w:rsidRPr="002F42BA">
        <w:rPr>
          <w:rFonts w:asciiTheme="majorHAnsi" w:hAnsiTheme="majorHAnsi" w:cs="Calibri"/>
          <w:sz w:val="20"/>
          <w:szCs w:val="20"/>
        </w:rPr>
        <w:t> </w:t>
      </w:r>
      <w:r w:rsidRPr="002F42BA">
        <w:rPr>
          <w:rFonts w:asciiTheme="majorHAnsi" w:hAnsiTheme="majorHAnsi" w:cs="Calibri"/>
          <w:sz w:val="20"/>
          <w:szCs w:val="20"/>
        </w:rPr>
        <w:t xml:space="preserve">sprawie ochrony osób fizycznych w związku z przetwarzaniem danych osobowych i w sprawie swobodnego przepływu takich danych oraz uchylenia dyrektywy 95/46/WE (ogólne rozporządzenie o </w:t>
      </w:r>
      <w:r w:rsidR="007C0577" w:rsidRPr="002F42BA">
        <w:rPr>
          <w:rFonts w:asciiTheme="majorHAnsi" w:hAnsiTheme="majorHAnsi" w:cs="Calibri"/>
          <w:sz w:val="20"/>
          <w:szCs w:val="20"/>
        </w:rPr>
        <w:t> </w:t>
      </w:r>
      <w:r w:rsidRPr="002F42BA">
        <w:rPr>
          <w:rFonts w:asciiTheme="majorHAnsi" w:hAnsiTheme="majorHAnsi" w:cs="Calibri"/>
          <w:sz w:val="20"/>
          <w:szCs w:val="20"/>
        </w:rPr>
        <w:t>ochronie</w:t>
      </w:r>
      <w:r w:rsidRPr="002F42BA">
        <w:rPr>
          <w:rFonts w:asciiTheme="majorHAnsi" w:hAnsiTheme="majorHAnsi" w:cs="Calibri"/>
          <w:sz w:val="20"/>
          <w:szCs w:val="22"/>
        </w:rPr>
        <w:t xml:space="preserve"> danych) (Dz. Urz. UE L 119 z 04.05.2016, str. 1).</w:t>
      </w:r>
      <w:r w:rsidRPr="002F42BA">
        <w:rPr>
          <w:rFonts w:asciiTheme="majorHAnsi" w:hAnsiTheme="majorHAnsi" w:cs="Calibri"/>
        </w:rPr>
        <w:t xml:space="preserve"> </w:t>
      </w:r>
      <w:r w:rsidR="00096FE1" w:rsidRPr="002F42BA">
        <w:rPr>
          <w:rFonts w:asciiTheme="majorHAnsi" w:hAnsiTheme="majorHAnsi" w:cs="Calibri"/>
          <w:sz w:val="20"/>
          <w:szCs w:val="22"/>
        </w:rPr>
        <w:t>Jeżeli W</w:t>
      </w:r>
      <w:r w:rsidRPr="002F42BA">
        <w:rPr>
          <w:rFonts w:asciiTheme="majorHAnsi" w:hAnsiTheme="majorHAnsi" w:cs="Calibri"/>
          <w:sz w:val="20"/>
          <w:szCs w:val="22"/>
        </w:rPr>
        <w:t>ykonawca nie przekazuje danych osobowych (innych niż</w:t>
      </w:r>
      <w:r w:rsidR="001B2954" w:rsidRPr="002F42BA">
        <w:rPr>
          <w:rFonts w:asciiTheme="majorHAnsi" w:hAnsiTheme="majorHAnsi" w:cs="Calibri"/>
          <w:sz w:val="20"/>
          <w:szCs w:val="22"/>
        </w:rPr>
        <w:t> </w:t>
      </w:r>
      <w:r w:rsidRPr="002F42BA">
        <w:rPr>
          <w:rFonts w:asciiTheme="majorHAnsi" w:hAnsiTheme="majorHAnsi" w:cs="Calibri"/>
          <w:sz w:val="20"/>
          <w:szCs w:val="22"/>
        </w:rPr>
        <w:t>bezpośrednio jego dotyczących) lub gdy zachodzi wyłączenie stosowania obowiązku informacyjnego, wynikające z art. 13 u</w:t>
      </w:r>
      <w:r w:rsidR="00096FE1" w:rsidRPr="002F42BA">
        <w:rPr>
          <w:rFonts w:asciiTheme="majorHAnsi" w:hAnsiTheme="majorHAnsi" w:cs="Calibri"/>
          <w:sz w:val="20"/>
          <w:szCs w:val="22"/>
        </w:rPr>
        <w:t>st. 4 lub art. 14 ust. 5 RODO, W</w:t>
      </w:r>
      <w:r w:rsidRPr="002F42BA">
        <w:rPr>
          <w:rFonts w:asciiTheme="majorHAnsi" w:hAnsiTheme="majorHAnsi" w:cs="Calibri"/>
          <w:sz w:val="20"/>
          <w:szCs w:val="22"/>
        </w:rPr>
        <w:t>ykonawca nie składa tego oświadczenia (usunięcie treści oświadczenia może nastąpić przez jego wykreślenie).</w:t>
      </w:r>
    </w:p>
    <w:bookmarkEnd w:id="19"/>
    <w:p w14:paraId="34CBBDAF" w14:textId="77777777" w:rsidR="004637F1" w:rsidRPr="002F42BA" w:rsidRDefault="004637F1" w:rsidP="004637F1">
      <w:pPr>
        <w:suppressAutoHyphens/>
        <w:spacing w:after="120" w:line="276" w:lineRule="auto"/>
        <w:jc w:val="right"/>
        <w:rPr>
          <w:rFonts w:asciiTheme="majorHAnsi" w:hAnsiTheme="majorHAnsi"/>
          <w:b/>
          <w:iCs/>
          <w:color w:val="002060"/>
          <w:sz w:val="22"/>
          <w:szCs w:val="22"/>
        </w:rPr>
      </w:pPr>
      <w:r w:rsidRPr="002F42BA">
        <w:rPr>
          <w:rFonts w:asciiTheme="majorHAnsi" w:hAnsiTheme="majorHAnsi"/>
          <w:b/>
          <w:iCs/>
          <w:color w:val="002060"/>
          <w:sz w:val="22"/>
          <w:szCs w:val="22"/>
        </w:rPr>
        <w:lastRenderedPageBreak/>
        <w:t>Załącznik nr 1</w:t>
      </w:r>
      <w:r w:rsidR="00FA62D6">
        <w:rPr>
          <w:rFonts w:asciiTheme="majorHAnsi" w:hAnsiTheme="majorHAnsi"/>
          <w:b/>
          <w:iCs/>
          <w:color w:val="002060"/>
          <w:sz w:val="22"/>
          <w:szCs w:val="22"/>
        </w:rPr>
        <w:t>B</w:t>
      </w:r>
      <w:r w:rsidRPr="002F42BA">
        <w:rPr>
          <w:rFonts w:asciiTheme="majorHAnsi" w:hAnsiTheme="majorHAnsi"/>
          <w:b/>
          <w:iCs/>
          <w:color w:val="002060"/>
          <w:sz w:val="22"/>
          <w:szCs w:val="22"/>
        </w:rPr>
        <w:t xml:space="preserve"> do SWZ – Formularz ofertowy CZĘŚĆ I</w:t>
      </w:r>
      <w:r w:rsidR="00FA62D6">
        <w:rPr>
          <w:rFonts w:asciiTheme="majorHAnsi" w:hAnsiTheme="majorHAnsi"/>
          <w:b/>
          <w:iCs/>
          <w:color w:val="002060"/>
          <w:sz w:val="22"/>
          <w:szCs w:val="22"/>
        </w:rPr>
        <w:t>I</w:t>
      </w:r>
      <w:r>
        <w:rPr>
          <w:rFonts w:asciiTheme="majorHAnsi" w:hAnsiTheme="majorHAnsi"/>
          <w:b/>
          <w:iCs/>
          <w:color w:val="002060"/>
          <w:sz w:val="22"/>
          <w:szCs w:val="22"/>
        </w:rPr>
        <w:t xml:space="preserve"> </w:t>
      </w:r>
      <w:r w:rsidRPr="002F42BA">
        <w:rPr>
          <w:rFonts w:asciiTheme="majorHAnsi" w:hAnsiTheme="majorHAnsi"/>
          <w:b/>
          <w:iCs/>
          <w:color w:val="002060"/>
          <w:sz w:val="22"/>
          <w:szCs w:val="22"/>
        </w:rPr>
        <w:t>zamówienia</w:t>
      </w:r>
    </w:p>
    <w:p w14:paraId="0738C46F" w14:textId="77777777" w:rsidR="004637F1" w:rsidRPr="002F42BA" w:rsidRDefault="004637F1" w:rsidP="004637F1">
      <w:pPr>
        <w:suppressAutoHyphens/>
        <w:contextualSpacing/>
        <w:jc w:val="right"/>
        <w:rPr>
          <w:rFonts w:asciiTheme="majorHAnsi" w:hAnsiTheme="majorHAnsi"/>
          <w:sz w:val="22"/>
          <w:szCs w:val="22"/>
        </w:rPr>
      </w:pPr>
      <w:r w:rsidRPr="002F42BA">
        <w:rPr>
          <w:rFonts w:asciiTheme="majorHAnsi" w:hAnsiTheme="majorHAnsi"/>
          <w:sz w:val="22"/>
          <w:szCs w:val="22"/>
        </w:rPr>
        <w:t xml:space="preserve"> </w:t>
      </w:r>
    </w:p>
    <w:p w14:paraId="27D49258" w14:textId="77777777" w:rsidR="004637F1" w:rsidRPr="002F42BA" w:rsidRDefault="004637F1" w:rsidP="004637F1">
      <w:pPr>
        <w:suppressAutoHyphens/>
        <w:contextualSpacing/>
        <w:jc w:val="right"/>
        <w:rPr>
          <w:rFonts w:asciiTheme="majorHAnsi" w:hAnsiTheme="majorHAnsi"/>
          <w:sz w:val="22"/>
          <w:szCs w:val="22"/>
        </w:rPr>
      </w:pPr>
      <w:r w:rsidRPr="002F42BA">
        <w:rPr>
          <w:rFonts w:asciiTheme="majorHAnsi" w:hAnsiTheme="majorHAnsi" w:cstheme="minorHAnsi"/>
          <w:sz w:val="22"/>
          <w:szCs w:val="22"/>
        </w:rPr>
        <w:t>____________</w:t>
      </w:r>
      <w:r w:rsidRPr="002F42BA">
        <w:rPr>
          <w:rFonts w:asciiTheme="majorHAnsi" w:hAnsiTheme="majorHAnsi"/>
          <w:sz w:val="22"/>
          <w:szCs w:val="22"/>
        </w:rPr>
        <w:t>2021 r.</w:t>
      </w:r>
    </w:p>
    <w:p w14:paraId="20FF0067" w14:textId="77777777" w:rsidR="004637F1" w:rsidRPr="002F42BA" w:rsidRDefault="004637F1" w:rsidP="004637F1">
      <w:pPr>
        <w:suppressAutoHyphens/>
        <w:contextualSpacing/>
        <w:jc w:val="right"/>
        <w:rPr>
          <w:rFonts w:asciiTheme="majorHAnsi" w:hAnsiTheme="majorHAnsi"/>
          <w:sz w:val="22"/>
          <w:szCs w:val="22"/>
        </w:rPr>
      </w:pPr>
    </w:p>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021"/>
      </w:tblGrid>
      <w:tr w:rsidR="004637F1" w:rsidRPr="002F42BA" w14:paraId="740A3246" w14:textId="77777777" w:rsidTr="00C06656">
        <w:trPr>
          <w:trHeight w:val="340"/>
        </w:trPr>
        <w:tc>
          <w:tcPr>
            <w:tcW w:w="2802" w:type="dxa"/>
            <w:vAlign w:val="center"/>
          </w:tcPr>
          <w:p w14:paraId="71BF3F5D" w14:textId="77777777" w:rsidR="004637F1" w:rsidRPr="002F42BA" w:rsidRDefault="004637F1" w:rsidP="00C06656">
            <w:pPr>
              <w:suppressAutoHyphens/>
              <w:contextualSpacing/>
              <w:rPr>
                <w:rFonts w:asciiTheme="majorHAnsi" w:hAnsiTheme="majorHAnsi"/>
                <w:b/>
                <w:sz w:val="22"/>
                <w:szCs w:val="22"/>
              </w:rPr>
            </w:pPr>
            <w:r w:rsidRPr="002F42BA">
              <w:rPr>
                <w:rFonts w:asciiTheme="majorHAnsi" w:hAnsiTheme="majorHAnsi"/>
                <w:b/>
                <w:sz w:val="22"/>
                <w:szCs w:val="22"/>
              </w:rPr>
              <w:t>Dane Wykonawcy:</w:t>
            </w:r>
          </w:p>
        </w:tc>
        <w:tc>
          <w:tcPr>
            <w:tcW w:w="4021" w:type="dxa"/>
            <w:vAlign w:val="center"/>
          </w:tcPr>
          <w:p w14:paraId="50EECBB8" w14:textId="77777777" w:rsidR="004637F1" w:rsidRPr="002F42BA" w:rsidRDefault="004637F1" w:rsidP="00C06656">
            <w:pPr>
              <w:suppressAutoHyphens/>
              <w:contextualSpacing/>
              <w:rPr>
                <w:rFonts w:asciiTheme="majorHAnsi" w:hAnsiTheme="majorHAnsi"/>
                <w:bCs/>
                <w:sz w:val="22"/>
                <w:szCs w:val="22"/>
              </w:rPr>
            </w:pPr>
          </w:p>
        </w:tc>
      </w:tr>
      <w:tr w:rsidR="004637F1" w:rsidRPr="002F42BA" w14:paraId="63FF1F9A" w14:textId="77777777" w:rsidTr="00C06656">
        <w:trPr>
          <w:trHeight w:val="340"/>
        </w:trPr>
        <w:tc>
          <w:tcPr>
            <w:tcW w:w="2802" w:type="dxa"/>
            <w:vAlign w:val="center"/>
          </w:tcPr>
          <w:p w14:paraId="46379EDE" w14:textId="77777777" w:rsidR="004637F1" w:rsidRPr="002F42BA" w:rsidRDefault="004637F1" w:rsidP="00C06656">
            <w:pPr>
              <w:suppressAutoHyphens/>
              <w:contextualSpacing/>
              <w:rPr>
                <w:rFonts w:asciiTheme="majorHAnsi" w:hAnsiTheme="majorHAnsi"/>
                <w:bCs/>
                <w:sz w:val="22"/>
                <w:szCs w:val="22"/>
              </w:rPr>
            </w:pPr>
            <w:r w:rsidRPr="002F42BA">
              <w:rPr>
                <w:rFonts w:asciiTheme="majorHAnsi" w:hAnsiTheme="majorHAnsi"/>
                <w:bCs/>
                <w:sz w:val="22"/>
                <w:szCs w:val="22"/>
              </w:rPr>
              <w:t xml:space="preserve">Pełna nazwa </w:t>
            </w:r>
          </w:p>
        </w:tc>
        <w:tc>
          <w:tcPr>
            <w:tcW w:w="4021" w:type="dxa"/>
            <w:vAlign w:val="center"/>
          </w:tcPr>
          <w:p w14:paraId="5ED672CE" w14:textId="77777777" w:rsidR="004637F1" w:rsidRPr="002F42BA" w:rsidRDefault="004637F1" w:rsidP="00C06656">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4637F1" w:rsidRPr="002F42BA" w14:paraId="469E38AA" w14:textId="77777777" w:rsidTr="00C06656">
        <w:trPr>
          <w:trHeight w:val="340"/>
        </w:trPr>
        <w:tc>
          <w:tcPr>
            <w:tcW w:w="2802" w:type="dxa"/>
            <w:vAlign w:val="center"/>
          </w:tcPr>
          <w:p w14:paraId="4D6C3DD2" w14:textId="77777777" w:rsidR="004637F1" w:rsidRPr="002F42BA" w:rsidRDefault="004637F1" w:rsidP="00C06656">
            <w:pPr>
              <w:suppressAutoHyphens/>
              <w:contextualSpacing/>
              <w:rPr>
                <w:rFonts w:asciiTheme="majorHAnsi" w:hAnsiTheme="majorHAnsi"/>
                <w:bCs/>
                <w:sz w:val="22"/>
                <w:szCs w:val="22"/>
              </w:rPr>
            </w:pPr>
            <w:r w:rsidRPr="002F42BA">
              <w:rPr>
                <w:rFonts w:asciiTheme="majorHAnsi" w:hAnsiTheme="majorHAnsi"/>
                <w:sz w:val="22"/>
                <w:szCs w:val="22"/>
              </w:rPr>
              <w:t>Siedziba i adres</w:t>
            </w:r>
          </w:p>
        </w:tc>
        <w:tc>
          <w:tcPr>
            <w:tcW w:w="4021" w:type="dxa"/>
            <w:vAlign w:val="center"/>
          </w:tcPr>
          <w:p w14:paraId="4C8C8A30" w14:textId="77777777" w:rsidR="004637F1" w:rsidRPr="002F42BA" w:rsidRDefault="004637F1" w:rsidP="00C06656">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4637F1" w:rsidRPr="002F42BA" w14:paraId="657834CE" w14:textId="77777777" w:rsidTr="00C06656">
        <w:trPr>
          <w:trHeight w:val="340"/>
        </w:trPr>
        <w:tc>
          <w:tcPr>
            <w:tcW w:w="2802" w:type="dxa"/>
            <w:vAlign w:val="center"/>
          </w:tcPr>
          <w:p w14:paraId="3EF0BACF" w14:textId="77777777" w:rsidR="004637F1" w:rsidRPr="002F42BA" w:rsidRDefault="004637F1" w:rsidP="00C06656">
            <w:pPr>
              <w:suppressAutoHyphens/>
              <w:contextualSpacing/>
              <w:rPr>
                <w:rFonts w:asciiTheme="majorHAnsi" w:hAnsiTheme="majorHAnsi"/>
                <w:bCs/>
                <w:sz w:val="22"/>
                <w:szCs w:val="22"/>
              </w:rPr>
            </w:pPr>
            <w:r w:rsidRPr="002F42BA">
              <w:rPr>
                <w:rFonts w:asciiTheme="majorHAnsi" w:hAnsiTheme="majorHAnsi"/>
                <w:sz w:val="22"/>
                <w:szCs w:val="22"/>
              </w:rPr>
              <w:t>Nr telefonu</w:t>
            </w:r>
          </w:p>
        </w:tc>
        <w:tc>
          <w:tcPr>
            <w:tcW w:w="4021" w:type="dxa"/>
            <w:vAlign w:val="center"/>
          </w:tcPr>
          <w:p w14:paraId="343B6400" w14:textId="77777777" w:rsidR="004637F1" w:rsidRPr="002F42BA" w:rsidRDefault="004637F1" w:rsidP="00C06656">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4637F1" w:rsidRPr="002F42BA" w14:paraId="44443BA8" w14:textId="77777777" w:rsidTr="00C06656">
        <w:trPr>
          <w:trHeight w:val="340"/>
        </w:trPr>
        <w:tc>
          <w:tcPr>
            <w:tcW w:w="2802" w:type="dxa"/>
            <w:vAlign w:val="center"/>
          </w:tcPr>
          <w:p w14:paraId="4F8EB6C0" w14:textId="77777777" w:rsidR="004637F1" w:rsidRPr="002F42BA" w:rsidRDefault="004637F1" w:rsidP="00C06656">
            <w:pPr>
              <w:suppressAutoHyphens/>
              <w:contextualSpacing/>
              <w:rPr>
                <w:rFonts w:asciiTheme="majorHAnsi" w:hAnsiTheme="majorHAnsi"/>
                <w:bCs/>
                <w:sz w:val="22"/>
                <w:szCs w:val="22"/>
              </w:rPr>
            </w:pPr>
            <w:r w:rsidRPr="002F42BA">
              <w:rPr>
                <w:rFonts w:asciiTheme="majorHAnsi" w:hAnsiTheme="majorHAnsi"/>
                <w:sz w:val="22"/>
                <w:szCs w:val="22"/>
              </w:rPr>
              <w:t>NIP</w:t>
            </w:r>
          </w:p>
        </w:tc>
        <w:tc>
          <w:tcPr>
            <w:tcW w:w="4021" w:type="dxa"/>
            <w:vAlign w:val="center"/>
          </w:tcPr>
          <w:p w14:paraId="3105BD84" w14:textId="77777777" w:rsidR="004637F1" w:rsidRPr="002F42BA" w:rsidRDefault="004637F1" w:rsidP="00C06656">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4637F1" w:rsidRPr="002F42BA" w14:paraId="150B009C" w14:textId="77777777" w:rsidTr="00C06656">
        <w:trPr>
          <w:trHeight w:val="340"/>
        </w:trPr>
        <w:tc>
          <w:tcPr>
            <w:tcW w:w="2802" w:type="dxa"/>
            <w:vAlign w:val="center"/>
          </w:tcPr>
          <w:p w14:paraId="08B1798C" w14:textId="77777777" w:rsidR="004637F1" w:rsidRPr="002F42BA" w:rsidRDefault="004637F1" w:rsidP="00C06656">
            <w:pPr>
              <w:suppressAutoHyphens/>
              <w:contextualSpacing/>
              <w:rPr>
                <w:rFonts w:asciiTheme="majorHAnsi" w:hAnsiTheme="majorHAnsi"/>
                <w:bCs/>
                <w:sz w:val="22"/>
                <w:szCs w:val="22"/>
              </w:rPr>
            </w:pPr>
            <w:r w:rsidRPr="002F42BA">
              <w:rPr>
                <w:rFonts w:asciiTheme="majorHAnsi" w:hAnsiTheme="majorHAnsi"/>
                <w:sz w:val="22"/>
                <w:szCs w:val="22"/>
              </w:rPr>
              <w:t>REGON</w:t>
            </w:r>
          </w:p>
        </w:tc>
        <w:tc>
          <w:tcPr>
            <w:tcW w:w="4021" w:type="dxa"/>
            <w:vAlign w:val="center"/>
          </w:tcPr>
          <w:p w14:paraId="1B909759" w14:textId="77777777" w:rsidR="004637F1" w:rsidRPr="002F42BA" w:rsidRDefault="004637F1" w:rsidP="00C06656">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4637F1" w:rsidRPr="002F42BA" w14:paraId="545AA6DE" w14:textId="77777777" w:rsidTr="00C06656">
        <w:trPr>
          <w:trHeight w:val="340"/>
        </w:trPr>
        <w:tc>
          <w:tcPr>
            <w:tcW w:w="2802" w:type="dxa"/>
            <w:vAlign w:val="center"/>
          </w:tcPr>
          <w:p w14:paraId="62231AE4" w14:textId="77777777" w:rsidR="004637F1" w:rsidRPr="002F42BA" w:rsidRDefault="004637F1" w:rsidP="00C06656">
            <w:pPr>
              <w:suppressAutoHyphens/>
              <w:contextualSpacing/>
              <w:rPr>
                <w:rFonts w:asciiTheme="majorHAnsi" w:hAnsiTheme="majorHAnsi"/>
                <w:bCs/>
                <w:sz w:val="22"/>
                <w:szCs w:val="22"/>
              </w:rPr>
            </w:pPr>
            <w:r w:rsidRPr="002F42BA">
              <w:rPr>
                <w:rFonts w:asciiTheme="majorHAnsi" w:hAnsiTheme="majorHAnsi"/>
                <w:sz w:val="22"/>
                <w:szCs w:val="22"/>
              </w:rPr>
              <w:t>Nr KRS</w:t>
            </w:r>
          </w:p>
        </w:tc>
        <w:tc>
          <w:tcPr>
            <w:tcW w:w="4021" w:type="dxa"/>
            <w:vAlign w:val="center"/>
          </w:tcPr>
          <w:p w14:paraId="77CB7BD6" w14:textId="77777777" w:rsidR="004637F1" w:rsidRPr="002F42BA" w:rsidRDefault="004637F1" w:rsidP="00C06656">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4637F1" w:rsidRPr="002F42BA" w14:paraId="34AF73A8" w14:textId="77777777" w:rsidTr="00C06656">
        <w:trPr>
          <w:trHeight w:val="340"/>
        </w:trPr>
        <w:tc>
          <w:tcPr>
            <w:tcW w:w="2802" w:type="dxa"/>
            <w:vAlign w:val="center"/>
          </w:tcPr>
          <w:p w14:paraId="34C082AB" w14:textId="77777777" w:rsidR="004637F1" w:rsidRPr="002F42BA" w:rsidRDefault="004637F1" w:rsidP="00C06656">
            <w:pPr>
              <w:suppressAutoHyphens/>
              <w:contextualSpacing/>
              <w:rPr>
                <w:rFonts w:asciiTheme="majorHAnsi" w:hAnsiTheme="majorHAnsi"/>
                <w:bCs/>
                <w:sz w:val="22"/>
                <w:szCs w:val="22"/>
              </w:rPr>
            </w:pPr>
            <w:r w:rsidRPr="002F42BA">
              <w:rPr>
                <w:rFonts w:asciiTheme="majorHAnsi" w:hAnsiTheme="majorHAnsi"/>
                <w:sz w:val="22"/>
                <w:szCs w:val="22"/>
              </w:rPr>
              <w:t>Województwo</w:t>
            </w:r>
          </w:p>
        </w:tc>
        <w:tc>
          <w:tcPr>
            <w:tcW w:w="4021" w:type="dxa"/>
            <w:vAlign w:val="center"/>
          </w:tcPr>
          <w:p w14:paraId="5861A2CD" w14:textId="77777777" w:rsidR="004637F1" w:rsidRPr="002F42BA" w:rsidRDefault="004637F1" w:rsidP="00C06656">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4637F1" w:rsidRPr="002F42BA" w14:paraId="335F8D09" w14:textId="77777777" w:rsidTr="00C06656">
        <w:trPr>
          <w:trHeight w:val="340"/>
        </w:trPr>
        <w:tc>
          <w:tcPr>
            <w:tcW w:w="2802" w:type="dxa"/>
            <w:vAlign w:val="center"/>
          </w:tcPr>
          <w:p w14:paraId="49F4BE0F" w14:textId="77777777" w:rsidR="004637F1" w:rsidRPr="002F42BA" w:rsidRDefault="004637F1" w:rsidP="00C06656">
            <w:pPr>
              <w:suppressAutoHyphens/>
              <w:contextualSpacing/>
              <w:rPr>
                <w:rFonts w:asciiTheme="majorHAnsi" w:hAnsiTheme="majorHAnsi"/>
                <w:bCs/>
                <w:sz w:val="22"/>
                <w:szCs w:val="22"/>
              </w:rPr>
            </w:pPr>
            <w:r w:rsidRPr="002F42BA">
              <w:rPr>
                <w:rFonts w:asciiTheme="majorHAnsi" w:hAnsiTheme="majorHAnsi"/>
                <w:sz w:val="22"/>
                <w:szCs w:val="22"/>
                <w:lang w:val="en-US"/>
              </w:rPr>
              <w:t xml:space="preserve">e-mail  </w:t>
            </w:r>
          </w:p>
        </w:tc>
        <w:tc>
          <w:tcPr>
            <w:tcW w:w="4021" w:type="dxa"/>
            <w:vAlign w:val="center"/>
          </w:tcPr>
          <w:p w14:paraId="4D2C30F9" w14:textId="77777777" w:rsidR="004637F1" w:rsidRPr="002F42BA" w:rsidRDefault="004637F1" w:rsidP="00C06656">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4637F1" w:rsidRPr="002F42BA" w14:paraId="7C772B31" w14:textId="77777777" w:rsidTr="00C06656">
        <w:trPr>
          <w:trHeight w:val="340"/>
        </w:trPr>
        <w:tc>
          <w:tcPr>
            <w:tcW w:w="2802" w:type="dxa"/>
            <w:vAlign w:val="center"/>
          </w:tcPr>
          <w:p w14:paraId="73B25E2B" w14:textId="77777777" w:rsidR="004637F1" w:rsidRPr="002F42BA" w:rsidRDefault="004637F1" w:rsidP="00C06656">
            <w:pPr>
              <w:suppressAutoHyphens/>
              <w:contextualSpacing/>
              <w:rPr>
                <w:rFonts w:asciiTheme="majorHAnsi" w:hAnsiTheme="majorHAnsi"/>
                <w:bCs/>
                <w:sz w:val="22"/>
                <w:szCs w:val="22"/>
              </w:rPr>
            </w:pPr>
            <w:r w:rsidRPr="002F42BA">
              <w:rPr>
                <w:rFonts w:asciiTheme="majorHAnsi" w:hAnsiTheme="majorHAnsi"/>
                <w:bCs/>
                <w:sz w:val="22"/>
                <w:szCs w:val="22"/>
              </w:rPr>
              <w:t>Adres strony internetowej</w:t>
            </w:r>
          </w:p>
        </w:tc>
        <w:tc>
          <w:tcPr>
            <w:tcW w:w="4021" w:type="dxa"/>
            <w:vAlign w:val="center"/>
          </w:tcPr>
          <w:p w14:paraId="1CD397E7" w14:textId="77777777" w:rsidR="004637F1" w:rsidRPr="002F42BA" w:rsidRDefault="004637F1" w:rsidP="00C06656">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bl>
    <w:p w14:paraId="02C0F270" w14:textId="77777777" w:rsidR="004637F1" w:rsidRPr="002F42BA" w:rsidRDefault="004637F1" w:rsidP="004637F1">
      <w:pPr>
        <w:suppressAutoHyphens/>
        <w:contextualSpacing/>
        <w:rPr>
          <w:rFonts w:asciiTheme="majorHAnsi" w:hAnsiTheme="majorHAnsi"/>
          <w:bCs/>
          <w:sz w:val="22"/>
          <w:szCs w:val="22"/>
        </w:rPr>
      </w:pPr>
      <w:r w:rsidRPr="002F42BA">
        <w:rPr>
          <w:rFonts w:asciiTheme="majorHAnsi" w:hAnsiTheme="majorHAnsi"/>
          <w:bCs/>
          <w:sz w:val="22"/>
          <w:szCs w:val="22"/>
        </w:rPr>
        <w:br w:type="textWrapping" w:clear="all"/>
      </w:r>
    </w:p>
    <w:p w14:paraId="3F215B13" w14:textId="77777777" w:rsidR="004637F1" w:rsidRPr="002F42BA" w:rsidRDefault="004637F1" w:rsidP="004637F1">
      <w:pPr>
        <w:suppressAutoHyphens/>
        <w:contextualSpacing/>
        <w:rPr>
          <w:rFonts w:asciiTheme="majorHAnsi" w:hAnsiTheme="majorHAnsi"/>
          <w:bCs/>
          <w:sz w:val="22"/>
          <w:szCs w:val="22"/>
        </w:rPr>
      </w:pPr>
    </w:p>
    <w:p w14:paraId="7DAFBE12" w14:textId="77777777" w:rsidR="004637F1" w:rsidRPr="002F42BA" w:rsidRDefault="004637F1" w:rsidP="004637F1">
      <w:pPr>
        <w:suppressAutoHyphens/>
        <w:contextualSpacing/>
        <w:rPr>
          <w:rFonts w:asciiTheme="majorHAnsi" w:hAnsiTheme="majorHAnsi"/>
          <w:bCs/>
          <w:sz w:val="22"/>
          <w:szCs w:val="22"/>
        </w:rPr>
      </w:pPr>
    </w:p>
    <w:p w14:paraId="5A1BA509" w14:textId="77777777" w:rsidR="004637F1" w:rsidRPr="002F42BA" w:rsidRDefault="004637F1" w:rsidP="004637F1">
      <w:pPr>
        <w:suppressAutoHyphens/>
        <w:contextualSpacing/>
        <w:rPr>
          <w:rFonts w:asciiTheme="majorHAnsi" w:hAnsiTheme="majorHAnsi"/>
          <w:b/>
          <w:bCs/>
          <w:sz w:val="22"/>
          <w:szCs w:val="22"/>
          <w:lang w:val="en-US"/>
        </w:rPr>
      </w:pPr>
      <w:r w:rsidRPr="002F42BA">
        <w:rPr>
          <w:rFonts w:asciiTheme="majorHAnsi" w:hAnsiTheme="majorHAnsi"/>
          <w:sz w:val="22"/>
          <w:szCs w:val="22"/>
          <w:lang w:val="en-US"/>
        </w:rPr>
        <w:tab/>
      </w:r>
    </w:p>
    <w:p w14:paraId="719724B5" w14:textId="77777777" w:rsidR="004637F1" w:rsidRPr="002F42BA" w:rsidRDefault="004637F1" w:rsidP="004637F1">
      <w:pPr>
        <w:suppressAutoHyphens/>
        <w:spacing w:line="276" w:lineRule="auto"/>
        <w:contextualSpacing/>
        <w:jc w:val="center"/>
        <w:rPr>
          <w:rFonts w:asciiTheme="majorHAnsi" w:hAnsiTheme="majorHAnsi"/>
          <w:b/>
          <w:bCs/>
          <w:sz w:val="22"/>
          <w:szCs w:val="22"/>
          <w:lang w:val="en-US"/>
        </w:rPr>
      </w:pPr>
      <w:r w:rsidRPr="002F42BA">
        <w:rPr>
          <w:rFonts w:asciiTheme="majorHAnsi" w:hAnsiTheme="majorHAnsi"/>
          <w:b/>
          <w:bCs/>
          <w:sz w:val="22"/>
          <w:szCs w:val="22"/>
          <w:lang w:val="en-US"/>
        </w:rPr>
        <w:t>O F E R T A</w:t>
      </w:r>
    </w:p>
    <w:p w14:paraId="4E6816CF" w14:textId="77777777" w:rsidR="004637F1" w:rsidRPr="002F42BA" w:rsidRDefault="004637F1" w:rsidP="004637F1">
      <w:pPr>
        <w:suppressAutoHyphens/>
        <w:spacing w:line="276" w:lineRule="auto"/>
        <w:contextualSpacing/>
        <w:jc w:val="center"/>
        <w:rPr>
          <w:rFonts w:asciiTheme="majorHAnsi" w:hAnsiTheme="majorHAnsi"/>
          <w:sz w:val="22"/>
          <w:szCs w:val="22"/>
        </w:rPr>
      </w:pPr>
      <w:r w:rsidRPr="002F42BA">
        <w:rPr>
          <w:rFonts w:asciiTheme="majorHAnsi" w:hAnsiTheme="majorHAnsi"/>
          <w:sz w:val="22"/>
          <w:szCs w:val="22"/>
        </w:rPr>
        <w:t>dla</w:t>
      </w:r>
    </w:p>
    <w:p w14:paraId="0A3FE223" w14:textId="77777777" w:rsidR="004637F1" w:rsidRPr="008E796D" w:rsidRDefault="004637F1" w:rsidP="004637F1">
      <w:pPr>
        <w:suppressAutoHyphens/>
        <w:spacing w:line="276" w:lineRule="auto"/>
        <w:contextualSpacing/>
        <w:jc w:val="center"/>
        <w:rPr>
          <w:rFonts w:asciiTheme="majorHAnsi" w:hAnsiTheme="majorHAnsi" w:cs="Calibri"/>
          <w:b/>
          <w:bCs/>
          <w:sz w:val="22"/>
          <w:szCs w:val="22"/>
        </w:rPr>
      </w:pPr>
      <w:r w:rsidRPr="008E796D">
        <w:rPr>
          <w:rFonts w:asciiTheme="majorHAnsi" w:hAnsiTheme="majorHAnsi" w:cstheme="minorHAnsi"/>
          <w:b/>
          <w:bCs/>
          <w:sz w:val="22"/>
          <w:szCs w:val="22"/>
        </w:rPr>
        <w:t>Przedsiębiorstwa Gospodarki Komunalnej Sp. z o.o. w Koszalinie</w:t>
      </w:r>
    </w:p>
    <w:p w14:paraId="4FD31183" w14:textId="77777777" w:rsidR="004637F1" w:rsidRPr="002F42BA" w:rsidRDefault="004637F1" w:rsidP="004637F1">
      <w:pPr>
        <w:suppressAutoHyphens/>
        <w:spacing w:line="276" w:lineRule="auto"/>
        <w:contextualSpacing/>
        <w:jc w:val="center"/>
        <w:rPr>
          <w:rFonts w:asciiTheme="majorHAnsi" w:hAnsiTheme="majorHAnsi" w:cs="Calibri"/>
          <w:sz w:val="22"/>
          <w:szCs w:val="22"/>
        </w:rPr>
      </w:pPr>
    </w:p>
    <w:p w14:paraId="6F539C4A" w14:textId="77777777" w:rsidR="004637F1" w:rsidRPr="002F42BA" w:rsidRDefault="004637F1" w:rsidP="004637F1">
      <w:pPr>
        <w:suppressAutoHyphens/>
        <w:spacing w:line="276" w:lineRule="auto"/>
        <w:contextualSpacing/>
        <w:jc w:val="both"/>
        <w:rPr>
          <w:rFonts w:asciiTheme="majorHAnsi" w:hAnsiTheme="majorHAnsi" w:cs="Calibri"/>
          <w:sz w:val="22"/>
          <w:szCs w:val="22"/>
        </w:rPr>
      </w:pPr>
      <w:r w:rsidRPr="002F42BA">
        <w:rPr>
          <w:rFonts w:asciiTheme="majorHAnsi" w:hAnsiTheme="majorHAnsi" w:cs="Calibri"/>
          <w:sz w:val="22"/>
          <w:szCs w:val="22"/>
        </w:rPr>
        <w:t xml:space="preserve">Nawiązując do ogłoszenia o zamówieniu w postępowaniu prowadzonym w trybie </w:t>
      </w:r>
      <w:r>
        <w:rPr>
          <w:rFonts w:asciiTheme="majorHAnsi" w:hAnsiTheme="majorHAnsi" w:cs="Arial"/>
          <w:sz w:val="22"/>
          <w:szCs w:val="22"/>
        </w:rPr>
        <w:t>przetargu nieograniczonego</w:t>
      </w:r>
      <w:r w:rsidRPr="002F42BA">
        <w:rPr>
          <w:rFonts w:asciiTheme="majorHAnsi" w:hAnsiTheme="majorHAnsi" w:cs="Arial"/>
          <w:sz w:val="22"/>
          <w:szCs w:val="22"/>
        </w:rPr>
        <w:t xml:space="preserve"> </w:t>
      </w:r>
      <w:r w:rsidRPr="002F42BA">
        <w:rPr>
          <w:rFonts w:asciiTheme="majorHAnsi" w:hAnsiTheme="majorHAnsi" w:cs="Calibri"/>
          <w:sz w:val="22"/>
          <w:szCs w:val="22"/>
        </w:rPr>
        <w:t>na:</w:t>
      </w:r>
    </w:p>
    <w:p w14:paraId="759FAA95" w14:textId="77777777" w:rsidR="004637F1" w:rsidRDefault="004876F1" w:rsidP="004637F1">
      <w:pPr>
        <w:suppressAutoHyphens/>
        <w:spacing w:before="120" w:line="276" w:lineRule="auto"/>
        <w:jc w:val="center"/>
        <w:rPr>
          <w:rFonts w:asciiTheme="majorHAnsi" w:hAnsiTheme="majorHAnsi" w:cs="Calibri"/>
          <w:b/>
          <w:color w:val="002060"/>
          <w:sz w:val="22"/>
          <w:szCs w:val="22"/>
        </w:rPr>
      </w:pPr>
      <w:r>
        <w:rPr>
          <w:rFonts w:asciiTheme="majorHAnsi" w:hAnsiTheme="majorHAnsi" w:cs="Calibri"/>
          <w:b/>
          <w:color w:val="002060"/>
          <w:sz w:val="22"/>
          <w:szCs w:val="22"/>
        </w:rPr>
        <w:t>KOMPLEKSOWE UBEZPIECZENIE MIENIA I ODPOWIEDZIALNOŚCI CYWILNEJ</w:t>
      </w:r>
    </w:p>
    <w:p w14:paraId="095FFEF5" w14:textId="77777777" w:rsidR="004637F1" w:rsidRPr="002F42BA" w:rsidRDefault="004637F1" w:rsidP="004876F1">
      <w:pPr>
        <w:widowControl w:val="0"/>
        <w:suppressAutoHyphens/>
        <w:adjustRightInd w:val="0"/>
        <w:spacing w:line="276" w:lineRule="auto"/>
        <w:ind w:left="284"/>
        <w:contextualSpacing/>
        <w:jc w:val="center"/>
        <w:textAlignment w:val="baseline"/>
        <w:rPr>
          <w:rFonts w:asciiTheme="majorHAnsi" w:hAnsiTheme="majorHAnsi" w:cs="Calibri"/>
          <w:b/>
          <w:color w:val="002060"/>
          <w:sz w:val="22"/>
          <w:szCs w:val="22"/>
        </w:rPr>
      </w:pPr>
      <w:r>
        <w:rPr>
          <w:rFonts w:asciiTheme="majorHAnsi" w:hAnsiTheme="majorHAnsi" w:cs="Calibri"/>
          <w:b/>
          <w:color w:val="002060"/>
          <w:sz w:val="22"/>
          <w:szCs w:val="22"/>
        </w:rPr>
        <w:t>PRZEDSIĘBIORSTWA GOSPODARKI KOMUNALNEJ SP. Z O.O. W KOSZALINIE</w:t>
      </w:r>
    </w:p>
    <w:p w14:paraId="42C4B4FA" w14:textId="77777777" w:rsidR="004637F1" w:rsidRPr="002F42BA" w:rsidRDefault="004637F1" w:rsidP="004637F1">
      <w:pPr>
        <w:widowControl w:val="0"/>
        <w:suppressAutoHyphens/>
        <w:adjustRightInd w:val="0"/>
        <w:spacing w:line="276" w:lineRule="auto"/>
        <w:ind w:left="284"/>
        <w:contextualSpacing/>
        <w:jc w:val="center"/>
        <w:textAlignment w:val="baseline"/>
        <w:rPr>
          <w:rFonts w:asciiTheme="majorHAnsi" w:hAnsiTheme="majorHAnsi" w:cs="Calibri"/>
          <w:b/>
          <w:color w:val="002060"/>
          <w:sz w:val="22"/>
          <w:szCs w:val="22"/>
        </w:rPr>
      </w:pPr>
      <w:r w:rsidRPr="002F42BA">
        <w:rPr>
          <w:rFonts w:asciiTheme="majorHAnsi" w:hAnsiTheme="majorHAnsi" w:cs="Calibri"/>
          <w:b/>
          <w:color w:val="002060"/>
          <w:sz w:val="22"/>
          <w:szCs w:val="22"/>
        </w:rPr>
        <w:t xml:space="preserve">- CZĘŚĆ </w:t>
      </w:r>
      <w:r w:rsidR="00FA62D6">
        <w:rPr>
          <w:rFonts w:asciiTheme="majorHAnsi" w:hAnsiTheme="majorHAnsi" w:cs="Calibri"/>
          <w:b/>
          <w:color w:val="002060"/>
          <w:sz w:val="22"/>
          <w:szCs w:val="22"/>
        </w:rPr>
        <w:t>I</w:t>
      </w:r>
      <w:r w:rsidRPr="002F42BA">
        <w:rPr>
          <w:rFonts w:asciiTheme="majorHAnsi" w:hAnsiTheme="majorHAnsi" w:cs="Calibri"/>
          <w:b/>
          <w:color w:val="002060"/>
          <w:sz w:val="22"/>
          <w:szCs w:val="22"/>
        </w:rPr>
        <w:t xml:space="preserve">I ZAMÓWIENIA – </w:t>
      </w:r>
      <w:r w:rsidRPr="004876F1">
        <w:rPr>
          <w:rFonts w:asciiTheme="majorHAnsi" w:hAnsiTheme="majorHAnsi" w:cs="Calibri"/>
          <w:b/>
          <w:color w:val="002060"/>
          <w:sz w:val="22"/>
          <w:szCs w:val="22"/>
        </w:rPr>
        <w:t>ubezpieczeni</w:t>
      </w:r>
      <w:r w:rsidR="004876F1">
        <w:rPr>
          <w:rFonts w:asciiTheme="majorHAnsi" w:hAnsiTheme="majorHAnsi" w:cs="Calibri"/>
          <w:b/>
          <w:color w:val="002060"/>
          <w:sz w:val="22"/>
          <w:szCs w:val="22"/>
        </w:rPr>
        <w:t>e mienia</w:t>
      </w:r>
    </w:p>
    <w:p w14:paraId="0F5FA899" w14:textId="77777777" w:rsidR="004637F1" w:rsidRPr="002F42BA" w:rsidRDefault="004637F1" w:rsidP="004637F1">
      <w:pPr>
        <w:suppressAutoHyphens/>
        <w:spacing w:line="276" w:lineRule="auto"/>
        <w:rPr>
          <w:rFonts w:asciiTheme="majorHAnsi" w:hAnsiTheme="majorHAnsi" w:cs="Calibri"/>
          <w:b/>
          <w:sz w:val="22"/>
          <w:szCs w:val="22"/>
        </w:rPr>
      </w:pPr>
    </w:p>
    <w:p w14:paraId="63D3BDE3" w14:textId="77777777" w:rsidR="004637F1" w:rsidRPr="002F42BA" w:rsidRDefault="004637F1" w:rsidP="004637F1">
      <w:pPr>
        <w:suppressAutoHyphens/>
        <w:spacing w:line="276" w:lineRule="auto"/>
        <w:rPr>
          <w:rFonts w:asciiTheme="majorHAnsi" w:hAnsiTheme="majorHAnsi" w:cs="Calibri"/>
          <w:sz w:val="22"/>
          <w:szCs w:val="22"/>
        </w:rPr>
      </w:pPr>
      <w:r w:rsidRPr="002F42BA">
        <w:rPr>
          <w:rFonts w:asciiTheme="majorHAnsi" w:hAnsiTheme="majorHAnsi" w:cs="Calibri"/>
          <w:sz w:val="22"/>
          <w:szCs w:val="22"/>
        </w:rPr>
        <w:t>my niżej podpisani, działając w imieniu i na rzecz: __________________________________________________________________________________________________________________</w:t>
      </w:r>
    </w:p>
    <w:p w14:paraId="4D28922B" w14:textId="77777777" w:rsidR="004637F1" w:rsidRPr="002F42BA" w:rsidRDefault="004637F1" w:rsidP="004637F1">
      <w:pPr>
        <w:suppressAutoHyphens/>
        <w:spacing w:line="276" w:lineRule="auto"/>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__________________________________________________________________________________________________________________</w:t>
      </w:r>
    </w:p>
    <w:p w14:paraId="287C5A42" w14:textId="77777777" w:rsidR="004637F1" w:rsidRPr="002F42BA" w:rsidRDefault="004637F1" w:rsidP="004637F1">
      <w:pPr>
        <w:suppressAutoHyphens/>
        <w:spacing w:line="276" w:lineRule="auto"/>
        <w:jc w:val="both"/>
        <w:rPr>
          <w:rFonts w:asciiTheme="majorHAnsi" w:hAnsiTheme="majorHAnsi" w:cs="Calibri"/>
          <w:iCs/>
          <w:sz w:val="22"/>
          <w:szCs w:val="22"/>
        </w:rPr>
      </w:pPr>
      <w:r w:rsidRPr="002F42BA">
        <w:rPr>
          <w:rFonts w:asciiTheme="majorHAnsi" w:hAnsiTheme="majorHAnsi" w:cs="Calibri"/>
          <w:iCs/>
          <w:sz w:val="22"/>
          <w:szCs w:val="22"/>
        </w:rPr>
        <w:t>(nazwa i dokładny adres Wykonawcy, a w przypadku podmiotów występujących wspólnie -  podać nazwy i adresy wszystkich członków konsorcjum)</w:t>
      </w:r>
    </w:p>
    <w:p w14:paraId="459F5943" w14:textId="77777777" w:rsidR="004637F1" w:rsidRPr="002F42BA" w:rsidRDefault="004637F1" w:rsidP="004637F1">
      <w:pPr>
        <w:suppressAutoHyphens/>
        <w:spacing w:line="276" w:lineRule="auto"/>
        <w:jc w:val="both"/>
        <w:rPr>
          <w:rFonts w:asciiTheme="majorHAnsi" w:hAnsiTheme="majorHAnsi" w:cs="Calibri"/>
          <w:iCs/>
          <w:sz w:val="22"/>
          <w:szCs w:val="22"/>
        </w:rPr>
      </w:pPr>
    </w:p>
    <w:p w14:paraId="0D303D87" w14:textId="77777777" w:rsidR="004637F1" w:rsidRPr="002F42BA" w:rsidRDefault="004637F1" w:rsidP="00B523C4">
      <w:pPr>
        <w:pStyle w:val="Akapitzlist"/>
        <w:numPr>
          <w:ilvl w:val="0"/>
          <w:numId w:val="104"/>
        </w:numPr>
        <w:suppressAutoHyphens/>
        <w:spacing w:after="60" w:line="276" w:lineRule="auto"/>
        <w:jc w:val="both"/>
        <w:rPr>
          <w:rFonts w:asciiTheme="majorHAnsi" w:hAnsiTheme="majorHAnsi" w:cs="Calibri"/>
          <w:sz w:val="22"/>
          <w:szCs w:val="22"/>
        </w:rPr>
      </w:pPr>
      <w:r w:rsidRPr="002F42BA">
        <w:rPr>
          <w:rFonts w:asciiTheme="majorHAnsi" w:hAnsiTheme="majorHAnsi" w:cs="Calibri"/>
          <w:sz w:val="22"/>
          <w:szCs w:val="22"/>
        </w:rPr>
        <w:t xml:space="preserve">Składamy ofertę na </w:t>
      </w:r>
      <w:r w:rsidRPr="002F42BA">
        <w:rPr>
          <w:rFonts w:asciiTheme="majorHAnsi" w:hAnsiTheme="majorHAnsi" w:cs="Calibri"/>
          <w:b/>
          <w:sz w:val="22"/>
          <w:szCs w:val="22"/>
        </w:rPr>
        <w:t>wykonanie przedmiotu zamówienia</w:t>
      </w:r>
      <w:r w:rsidRPr="002F42BA">
        <w:rPr>
          <w:rFonts w:asciiTheme="majorHAnsi" w:hAnsiTheme="majorHAnsi" w:cs="Calibri"/>
          <w:sz w:val="22"/>
          <w:szCs w:val="22"/>
        </w:rPr>
        <w:t>, w zakresie określonym w  Specyfikacji Warunków Zamówienia (SWZ);</w:t>
      </w:r>
    </w:p>
    <w:p w14:paraId="0EB523E3" w14:textId="77777777" w:rsidR="004637F1" w:rsidRPr="002F42BA" w:rsidRDefault="004637F1" w:rsidP="00B523C4">
      <w:pPr>
        <w:pStyle w:val="Akapitzlist"/>
        <w:numPr>
          <w:ilvl w:val="0"/>
          <w:numId w:val="104"/>
        </w:numPr>
        <w:suppressAutoHyphens/>
        <w:spacing w:after="60" w:line="276" w:lineRule="auto"/>
        <w:jc w:val="both"/>
        <w:rPr>
          <w:rFonts w:asciiTheme="majorHAnsi" w:hAnsiTheme="majorHAnsi" w:cs="Calibri"/>
          <w:sz w:val="22"/>
          <w:szCs w:val="22"/>
        </w:rPr>
      </w:pPr>
      <w:r w:rsidRPr="002F42BA">
        <w:rPr>
          <w:rFonts w:asciiTheme="majorHAnsi" w:hAnsiTheme="majorHAnsi" w:cs="Calibri"/>
          <w:bCs/>
          <w:sz w:val="22"/>
          <w:szCs w:val="22"/>
        </w:rPr>
        <w:t xml:space="preserve">cena brutto*) łącznie za cały okres zamówienia, </w:t>
      </w:r>
      <w:r w:rsidRPr="002F42BA">
        <w:rPr>
          <w:rFonts w:asciiTheme="majorHAnsi" w:hAnsiTheme="majorHAnsi" w:cs="Calibri"/>
          <w:sz w:val="22"/>
          <w:szCs w:val="22"/>
        </w:rPr>
        <w:t>wyliczona zgodnie ze sposobem określonym w Szczegółowym Formularzu Cenowym,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9"/>
        <w:gridCol w:w="7791"/>
      </w:tblGrid>
      <w:tr w:rsidR="004637F1" w:rsidRPr="002F42BA" w14:paraId="4CFE7542" w14:textId="77777777" w:rsidTr="00C06656">
        <w:trPr>
          <w:trHeight w:val="464"/>
        </w:trPr>
        <w:tc>
          <w:tcPr>
            <w:tcW w:w="8930" w:type="dxa"/>
            <w:gridSpan w:val="2"/>
            <w:shd w:val="clear" w:color="auto" w:fill="002060"/>
            <w:vAlign w:val="center"/>
          </w:tcPr>
          <w:p w14:paraId="562E65A6" w14:textId="77777777" w:rsidR="004637F1" w:rsidRPr="002F42BA" w:rsidRDefault="004637F1" w:rsidP="00C06656">
            <w:pPr>
              <w:widowControl w:val="0"/>
              <w:tabs>
                <w:tab w:val="left" w:pos="0"/>
              </w:tabs>
              <w:suppressAutoHyphens/>
              <w:adjustRightInd w:val="0"/>
              <w:spacing w:line="276" w:lineRule="auto"/>
              <w:jc w:val="both"/>
              <w:textAlignment w:val="baseline"/>
              <w:rPr>
                <w:rFonts w:asciiTheme="majorHAnsi" w:hAnsiTheme="majorHAnsi" w:cs="Calibri"/>
                <w:b/>
                <w:iCs/>
              </w:rPr>
            </w:pPr>
            <w:r w:rsidRPr="002F42BA">
              <w:rPr>
                <w:rFonts w:asciiTheme="majorHAnsi" w:hAnsiTheme="majorHAnsi" w:cs="Calibri"/>
                <w:b/>
                <w:iCs/>
                <w:sz w:val="22"/>
                <w:szCs w:val="22"/>
              </w:rPr>
              <w:t>Cena zamówienia łącznie za cały okres zamówienia tj. </w:t>
            </w:r>
            <w:r>
              <w:rPr>
                <w:rFonts w:asciiTheme="majorHAnsi" w:hAnsiTheme="majorHAnsi" w:cs="Calibri"/>
                <w:b/>
                <w:iCs/>
                <w:sz w:val="22"/>
                <w:szCs w:val="22"/>
              </w:rPr>
              <w:t xml:space="preserve">24 </w:t>
            </w:r>
            <w:r w:rsidRPr="002F42BA">
              <w:rPr>
                <w:rFonts w:asciiTheme="majorHAnsi" w:hAnsiTheme="majorHAnsi" w:cs="Calibri"/>
                <w:b/>
                <w:iCs/>
                <w:sz w:val="22"/>
                <w:szCs w:val="22"/>
              </w:rPr>
              <w:t>miesi</w:t>
            </w:r>
            <w:r>
              <w:rPr>
                <w:rFonts w:asciiTheme="majorHAnsi" w:hAnsiTheme="majorHAnsi" w:cs="Calibri"/>
                <w:b/>
                <w:iCs/>
                <w:sz w:val="22"/>
                <w:szCs w:val="22"/>
              </w:rPr>
              <w:t>ące</w:t>
            </w:r>
            <w:r w:rsidRPr="002F42BA">
              <w:rPr>
                <w:rFonts w:asciiTheme="majorHAnsi" w:hAnsiTheme="majorHAnsi" w:cs="Calibri"/>
                <w:b/>
                <w:iCs/>
                <w:sz w:val="22"/>
                <w:szCs w:val="22"/>
              </w:rPr>
              <w:t>:</w:t>
            </w:r>
          </w:p>
        </w:tc>
      </w:tr>
      <w:tr w:rsidR="004637F1" w:rsidRPr="002F42BA" w14:paraId="639786B2" w14:textId="77777777" w:rsidTr="00C06656">
        <w:trPr>
          <w:trHeight w:val="464"/>
        </w:trPr>
        <w:tc>
          <w:tcPr>
            <w:tcW w:w="1139" w:type="dxa"/>
            <w:vAlign w:val="center"/>
          </w:tcPr>
          <w:p w14:paraId="58E54AA7" w14:textId="77777777" w:rsidR="004637F1" w:rsidRPr="002F42BA" w:rsidRDefault="004637F1" w:rsidP="00C06656">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kwota: </w:t>
            </w:r>
          </w:p>
        </w:tc>
        <w:tc>
          <w:tcPr>
            <w:tcW w:w="7791" w:type="dxa"/>
            <w:vAlign w:val="center"/>
          </w:tcPr>
          <w:p w14:paraId="6F6DD529" w14:textId="77777777" w:rsidR="004637F1" w:rsidRPr="002F42BA" w:rsidRDefault="004637F1" w:rsidP="00C06656">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4637F1" w:rsidRPr="002F42BA" w14:paraId="642A4D99" w14:textId="77777777" w:rsidTr="00C06656">
        <w:trPr>
          <w:trHeight w:val="464"/>
        </w:trPr>
        <w:tc>
          <w:tcPr>
            <w:tcW w:w="1139" w:type="dxa"/>
            <w:vAlign w:val="center"/>
          </w:tcPr>
          <w:p w14:paraId="47173DCB" w14:textId="77777777" w:rsidR="004637F1" w:rsidRPr="002F42BA" w:rsidRDefault="004637F1" w:rsidP="00C06656">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p>
        </w:tc>
        <w:tc>
          <w:tcPr>
            <w:tcW w:w="7791" w:type="dxa"/>
            <w:vAlign w:val="center"/>
          </w:tcPr>
          <w:p w14:paraId="61AA7A7F" w14:textId="77777777" w:rsidR="004637F1" w:rsidRPr="002F42BA" w:rsidRDefault="004637F1" w:rsidP="00C06656">
            <w:pPr>
              <w:widowControl w:val="0"/>
              <w:tabs>
                <w:tab w:val="left" w:pos="0"/>
              </w:tabs>
              <w:suppressAutoHyphens/>
              <w:adjustRightInd w:val="0"/>
              <w:spacing w:line="276" w:lineRule="auto"/>
              <w:jc w:val="both"/>
              <w:textAlignment w:val="baseline"/>
              <w:rPr>
                <w:rFonts w:asciiTheme="majorHAnsi" w:hAnsiTheme="majorHAnsi" w:cs="Calibri"/>
                <w:iCs/>
              </w:rPr>
            </w:pPr>
          </w:p>
        </w:tc>
      </w:tr>
    </w:tbl>
    <w:p w14:paraId="45EFE343" w14:textId="77777777" w:rsidR="004637F1" w:rsidRPr="002F42BA" w:rsidRDefault="004637F1" w:rsidP="004637F1">
      <w:pPr>
        <w:suppressAutoHyphens/>
        <w:spacing w:line="276" w:lineRule="auto"/>
        <w:ind w:left="360"/>
        <w:rPr>
          <w:rFonts w:asciiTheme="majorHAnsi" w:hAnsiTheme="majorHAnsi" w:cs="Calibri"/>
          <w:sz w:val="22"/>
          <w:szCs w:val="22"/>
        </w:rPr>
      </w:pPr>
    </w:p>
    <w:p w14:paraId="1EEE64C6" w14:textId="77777777" w:rsidR="004637F1" w:rsidRPr="002F42BA" w:rsidRDefault="004637F1" w:rsidP="004637F1">
      <w:pPr>
        <w:suppressAutoHyphens/>
        <w:spacing w:line="276" w:lineRule="auto"/>
        <w:ind w:left="360"/>
        <w:rPr>
          <w:rFonts w:asciiTheme="majorHAnsi" w:hAnsiTheme="majorHAnsi" w:cs="Calibri"/>
          <w:sz w:val="22"/>
          <w:szCs w:val="22"/>
        </w:rPr>
        <w:sectPr w:rsidR="004637F1" w:rsidRPr="002F42BA" w:rsidSect="00A91E78">
          <w:pgSz w:w="11906" w:h="16838"/>
          <w:pgMar w:top="1247" w:right="1134" w:bottom="1247" w:left="1418" w:header="284" w:footer="708" w:gutter="0"/>
          <w:cols w:space="708"/>
          <w:docGrid w:linePitch="360"/>
        </w:sectPr>
      </w:pPr>
    </w:p>
    <w:p w14:paraId="3A9CB4D4" w14:textId="77777777" w:rsidR="004637F1" w:rsidRPr="002F42BA" w:rsidRDefault="004637F1" w:rsidP="00B523C4">
      <w:pPr>
        <w:pStyle w:val="Akapitzlist"/>
        <w:numPr>
          <w:ilvl w:val="0"/>
          <w:numId w:val="104"/>
        </w:numPr>
        <w:suppressAutoHyphens/>
        <w:spacing w:after="60" w:line="276" w:lineRule="auto"/>
        <w:jc w:val="both"/>
        <w:rPr>
          <w:rFonts w:asciiTheme="majorHAnsi" w:hAnsiTheme="majorHAnsi" w:cs="Calibri"/>
          <w:bCs/>
          <w:sz w:val="22"/>
          <w:szCs w:val="22"/>
        </w:rPr>
      </w:pPr>
      <w:r w:rsidRPr="002F42BA">
        <w:rPr>
          <w:rFonts w:asciiTheme="majorHAnsi" w:hAnsiTheme="majorHAnsi" w:cs="Calibri"/>
          <w:bCs/>
          <w:sz w:val="22"/>
          <w:szCs w:val="22"/>
        </w:rPr>
        <w:lastRenderedPageBreak/>
        <w:t xml:space="preserve">Szczegółowy formularz cenowy za poszczególne ryzyka*): </w:t>
      </w:r>
    </w:p>
    <w:p w14:paraId="28D20BFF" w14:textId="77777777" w:rsidR="004637F1" w:rsidRPr="002F42BA" w:rsidRDefault="004637F1" w:rsidP="004637F1">
      <w:pPr>
        <w:pStyle w:val="Akapitzlist"/>
        <w:suppressAutoHyphens/>
        <w:spacing w:after="60" w:line="276" w:lineRule="auto"/>
        <w:ind w:left="397"/>
        <w:jc w:val="both"/>
        <w:rPr>
          <w:rFonts w:asciiTheme="majorHAnsi" w:hAnsiTheme="majorHAnsi" w:cs="Calibri"/>
          <w:bCs/>
          <w:sz w:val="22"/>
          <w:szCs w:val="22"/>
        </w:rPr>
      </w:pPr>
      <w:r w:rsidRPr="00C86DA4">
        <w:rPr>
          <w:rFonts w:asciiTheme="majorHAnsi" w:hAnsiTheme="majorHAnsi" w:cs="Calibri"/>
          <w:sz w:val="22"/>
          <w:szCs w:val="22"/>
        </w:rPr>
        <w:t xml:space="preserve">Kryterium cena oferty – </w:t>
      </w:r>
      <w:r w:rsidR="004876F1">
        <w:rPr>
          <w:rFonts w:asciiTheme="majorHAnsi" w:hAnsiTheme="majorHAnsi" w:cs="Calibri"/>
          <w:sz w:val="22"/>
          <w:szCs w:val="22"/>
        </w:rPr>
        <w:t>10</w:t>
      </w:r>
      <w:r>
        <w:rPr>
          <w:rFonts w:asciiTheme="majorHAnsi" w:hAnsiTheme="majorHAnsi" w:cs="Calibri"/>
          <w:sz w:val="22"/>
          <w:szCs w:val="22"/>
        </w:rPr>
        <w:t>0</w:t>
      </w:r>
      <w:r w:rsidRPr="00C86DA4">
        <w:rPr>
          <w:rFonts w:asciiTheme="majorHAnsi" w:hAnsiTheme="majorHAnsi" w:cs="Calibri"/>
          <w:sz w:val="22"/>
          <w:szCs w:val="22"/>
        </w:rPr>
        <w:t>%</w:t>
      </w:r>
    </w:p>
    <w:tbl>
      <w:tblPr>
        <w:tblW w:w="482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0"/>
        <w:gridCol w:w="2855"/>
        <w:gridCol w:w="1834"/>
        <w:gridCol w:w="1830"/>
        <w:gridCol w:w="1972"/>
      </w:tblGrid>
      <w:tr w:rsidR="004876F1" w:rsidRPr="002F42BA" w14:paraId="5D5A33E4" w14:textId="77777777" w:rsidTr="004876F1">
        <w:trPr>
          <w:trHeight w:val="480"/>
          <w:jc w:val="center"/>
        </w:trPr>
        <w:tc>
          <w:tcPr>
            <w:tcW w:w="287" w:type="pct"/>
            <w:vMerge w:val="restart"/>
            <w:shd w:val="clear" w:color="auto" w:fill="002060"/>
            <w:vAlign w:val="center"/>
          </w:tcPr>
          <w:p w14:paraId="1D230D75" w14:textId="77777777" w:rsidR="004876F1" w:rsidRPr="002F42BA" w:rsidRDefault="004876F1" w:rsidP="00C06656">
            <w:pPr>
              <w:suppressAutoHyphens/>
              <w:spacing w:line="276" w:lineRule="auto"/>
              <w:jc w:val="center"/>
              <w:rPr>
                <w:rFonts w:asciiTheme="majorHAnsi" w:hAnsiTheme="majorHAnsi" w:cs="Calibri"/>
                <w:b/>
              </w:rPr>
            </w:pPr>
            <w:r w:rsidRPr="002F42BA">
              <w:rPr>
                <w:rFonts w:asciiTheme="majorHAnsi" w:hAnsiTheme="majorHAnsi" w:cs="Calibri"/>
                <w:b/>
                <w:sz w:val="22"/>
                <w:szCs w:val="22"/>
              </w:rPr>
              <w:t>Lp.</w:t>
            </w:r>
          </w:p>
        </w:tc>
        <w:tc>
          <w:tcPr>
            <w:tcW w:w="1585" w:type="pct"/>
            <w:vMerge w:val="restart"/>
            <w:shd w:val="clear" w:color="auto" w:fill="002060"/>
            <w:vAlign w:val="center"/>
          </w:tcPr>
          <w:p w14:paraId="64C7F07B" w14:textId="77777777" w:rsidR="004876F1" w:rsidRPr="002F42BA" w:rsidRDefault="004876F1" w:rsidP="00C06656">
            <w:pPr>
              <w:suppressAutoHyphens/>
              <w:spacing w:line="276" w:lineRule="auto"/>
              <w:jc w:val="center"/>
              <w:rPr>
                <w:rFonts w:asciiTheme="majorHAnsi" w:hAnsiTheme="majorHAnsi" w:cs="Calibri"/>
                <w:b/>
              </w:rPr>
            </w:pPr>
            <w:r w:rsidRPr="002F42BA">
              <w:rPr>
                <w:rFonts w:asciiTheme="majorHAnsi" w:hAnsiTheme="majorHAnsi" w:cs="Calibri"/>
                <w:b/>
                <w:sz w:val="22"/>
                <w:szCs w:val="22"/>
              </w:rPr>
              <w:t>Przedmiot</w:t>
            </w:r>
          </w:p>
          <w:p w14:paraId="65619A9D" w14:textId="77777777" w:rsidR="004876F1" w:rsidRPr="002F42BA" w:rsidRDefault="004876F1" w:rsidP="00C06656">
            <w:pPr>
              <w:suppressAutoHyphens/>
              <w:spacing w:line="276" w:lineRule="auto"/>
              <w:jc w:val="center"/>
              <w:rPr>
                <w:rFonts w:asciiTheme="majorHAnsi" w:hAnsiTheme="majorHAnsi" w:cs="Calibri"/>
                <w:b/>
              </w:rPr>
            </w:pPr>
            <w:r w:rsidRPr="002F42BA">
              <w:rPr>
                <w:rFonts w:asciiTheme="majorHAnsi" w:hAnsiTheme="majorHAnsi" w:cs="Calibri"/>
                <w:b/>
                <w:sz w:val="22"/>
                <w:szCs w:val="22"/>
              </w:rPr>
              <w:t xml:space="preserve"> Ubezpieczenia</w:t>
            </w:r>
          </w:p>
        </w:tc>
        <w:tc>
          <w:tcPr>
            <w:tcW w:w="1017" w:type="pct"/>
            <w:vMerge w:val="restart"/>
            <w:shd w:val="clear" w:color="auto" w:fill="002060"/>
            <w:vAlign w:val="center"/>
          </w:tcPr>
          <w:p w14:paraId="6C756382" w14:textId="77777777" w:rsidR="004876F1" w:rsidRPr="002F42BA" w:rsidRDefault="004876F1" w:rsidP="00C06656">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 xml:space="preserve">Suma ubezp. / </w:t>
            </w:r>
          </w:p>
          <w:p w14:paraId="6E775056" w14:textId="77777777" w:rsidR="004876F1" w:rsidRPr="002F42BA" w:rsidRDefault="004876F1" w:rsidP="00C06656">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gwaran. w zł</w:t>
            </w:r>
          </w:p>
          <w:p w14:paraId="7251D279" w14:textId="77777777" w:rsidR="004876F1" w:rsidRPr="002F42BA" w:rsidRDefault="004876F1" w:rsidP="00C06656">
            <w:pPr>
              <w:suppressAutoHyphens/>
              <w:spacing w:line="276" w:lineRule="auto"/>
              <w:jc w:val="center"/>
              <w:rPr>
                <w:rFonts w:asciiTheme="majorHAnsi" w:hAnsiTheme="majorHAnsi" w:cs="Calibri"/>
                <w:b/>
                <w:color w:val="FF0000"/>
                <w:sz w:val="20"/>
                <w:szCs w:val="20"/>
              </w:rPr>
            </w:pPr>
            <w:r w:rsidRPr="002F42BA">
              <w:rPr>
                <w:rFonts w:asciiTheme="majorHAnsi" w:hAnsiTheme="majorHAnsi" w:cs="Calibri"/>
                <w:b/>
                <w:sz w:val="20"/>
                <w:szCs w:val="20"/>
              </w:rPr>
              <w:t>(podstawowe)</w:t>
            </w:r>
          </w:p>
        </w:tc>
        <w:tc>
          <w:tcPr>
            <w:tcW w:w="1016" w:type="pct"/>
            <w:vMerge w:val="restart"/>
            <w:shd w:val="clear" w:color="auto" w:fill="002060"/>
            <w:vAlign w:val="center"/>
          </w:tcPr>
          <w:p w14:paraId="48046710" w14:textId="77777777" w:rsidR="004876F1" w:rsidRPr="00EB2738" w:rsidRDefault="004876F1" w:rsidP="00C06656">
            <w:pPr>
              <w:suppressAutoHyphens/>
              <w:spacing w:line="276" w:lineRule="auto"/>
              <w:jc w:val="center"/>
              <w:rPr>
                <w:rFonts w:asciiTheme="majorHAnsi" w:hAnsiTheme="majorHAnsi" w:cs="Calibri"/>
                <w:b/>
                <w:color w:val="FFFFFF" w:themeColor="background1"/>
                <w:sz w:val="22"/>
                <w:szCs w:val="22"/>
              </w:rPr>
            </w:pPr>
            <w:r w:rsidRPr="00EB2738">
              <w:rPr>
                <w:rFonts w:asciiTheme="majorHAnsi" w:hAnsiTheme="majorHAnsi" w:cs="Calibri"/>
                <w:b/>
                <w:color w:val="FFFFFF" w:themeColor="background1"/>
                <w:sz w:val="22"/>
                <w:szCs w:val="22"/>
              </w:rPr>
              <w:t xml:space="preserve"> Składka </w:t>
            </w:r>
          </w:p>
          <w:p w14:paraId="6BF2BB6F" w14:textId="77777777" w:rsidR="004876F1" w:rsidRPr="00EB2738" w:rsidRDefault="004876F1" w:rsidP="00C06656">
            <w:pPr>
              <w:suppressAutoHyphens/>
              <w:spacing w:line="276" w:lineRule="auto"/>
              <w:jc w:val="center"/>
              <w:rPr>
                <w:rFonts w:asciiTheme="majorHAnsi" w:hAnsiTheme="majorHAnsi" w:cs="Calibri"/>
                <w:b/>
                <w:color w:val="FFFFFF" w:themeColor="background1"/>
                <w:sz w:val="22"/>
                <w:szCs w:val="22"/>
              </w:rPr>
            </w:pPr>
            <w:r w:rsidRPr="00EB2738">
              <w:rPr>
                <w:rFonts w:asciiTheme="majorHAnsi" w:hAnsiTheme="majorHAnsi" w:cs="Calibri"/>
                <w:b/>
                <w:color w:val="FFFFFF" w:themeColor="background1"/>
                <w:sz w:val="22"/>
                <w:szCs w:val="22"/>
              </w:rPr>
              <w:t xml:space="preserve">za zamówienie podstawowe za 12 miesięcy  </w:t>
            </w:r>
          </w:p>
          <w:p w14:paraId="5A0D7D5F" w14:textId="77777777" w:rsidR="004876F1" w:rsidRPr="00EB2738" w:rsidRDefault="004876F1" w:rsidP="00C06656">
            <w:pPr>
              <w:suppressAutoHyphens/>
              <w:spacing w:line="276" w:lineRule="auto"/>
              <w:jc w:val="center"/>
              <w:rPr>
                <w:rFonts w:asciiTheme="majorHAnsi" w:hAnsiTheme="majorHAnsi" w:cs="Calibri"/>
                <w:b/>
                <w:color w:val="FFFFFF" w:themeColor="background1"/>
              </w:rPr>
            </w:pPr>
            <w:r w:rsidRPr="00EB2738">
              <w:rPr>
                <w:rFonts w:asciiTheme="majorHAnsi" w:hAnsiTheme="majorHAnsi" w:cs="Calibri"/>
                <w:b/>
                <w:color w:val="FFFFFF" w:themeColor="background1"/>
              </w:rPr>
              <w:t>(zł)</w:t>
            </w:r>
          </w:p>
        </w:tc>
        <w:tc>
          <w:tcPr>
            <w:tcW w:w="1094" w:type="pct"/>
            <w:vMerge w:val="restart"/>
            <w:shd w:val="clear" w:color="auto" w:fill="002060"/>
          </w:tcPr>
          <w:p w14:paraId="528F7CA7" w14:textId="77777777" w:rsidR="004876F1" w:rsidRPr="00EB2738" w:rsidRDefault="004876F1" w:rsidP="00C06656">
            <w:pPr>
              <w:suppressAutoHyphens/>
              <w:spacing w:line="276" w:lineRule="auto"/>
              <w:jc w:val="center"/>
              <w:rPr>
                <w:rFonts w:asciiTheme="majorHAnsi" w:hAnsiTheme="majorHAnsi" w:cs="Calibri"/>
                <w:b/>
                <w:color w:val="FFFFFF" w:themeColor="background1"/>
              </w:rPr>
            </w:pPr>
          </w:p>
          <w:p w14:paraId="65ADF605" w14:textId="77777777" w:rsidR="004876F1" w:rsidRPr="00EB2738" w:rsidRDefault="004876F1" w:rsidP="00C06656">
            <w:pPr>
              <w:suppressAutoHyphens/>
              <w:spacing w:line="276" w:lineRule="auto"/>
              <w:jc w:val="center"/>
              <w:rPr>
                <w:rFonts w:asciiTheme="majorHAnsi" w:hAnsiTheme="majorHAnsi" w:cs="Calibri"/>
                <w:b/>
                <w:color w:val="FFFFFF" w:themeColor="background1"/>
                <w:sz w:val="22"/>
                <w:szCs w:val="22"/>
              </w:rPr>
            </w:pPr>
            <w:r w:rsidRPr="00EB2738">
              <w:rPr>
                <w:rFonts w:asciiTheme="majorHAnsi" w:hAnsiTheme="majorHAnsi" w:cs="Calibri"/>
                <w:b/>
                <w:color w:val="FFFFFF" w:themeColor="background1"/>
                <w:sz w:val="22"/>
                <w:szCs w:val="22"/>
              </w:rPr>
              <w:t xml:space="preserve">Składka </w:t>
            </w:r>
          </w:p>
          <w:p w14:paraId="5DC41879" w14:textId="77777777" w:rsidR="004876F1" w:rsidRPr="00EB2738" w:rsidRDefault="004876F1" w:rsidP="00C06656">
            <w:pPr>
              <w:suppressAutoHyphens/>
              <w:spacing w:line="276" w:lineRule="auto"/>
              <w:jc w:val="center"/>
              <w:rPr>
                <w:rFonts w:asciiTheme="majorHAnsi" w:hAnsiTheme="majorHAnsi" w:cs="Calibri"/>
                <w:b/>
                <w:color w:val="FFFFFF" w:themeColor="background1"/>
                <w:sz w:val="22"/>
                <w:szCs w:val="22"/>
              </w:rPr>
            </w:pPr>
            <w:r w:rsidRPr="00EB2738">
              <w:rPr>
                <w:rFonts w:asciiTheme="majorHAnsi" w:hAnsiTheme="majorHAnsi" w:cs="Calibri"/>
                <w:b/>
                <w:color w:val="FFFFFF" w:themeColor="background1"/>
                <w:sz w:val="22"/>
                <w:szCs w:val="22"/>
              </w:rPr>
              <w:t>za zamówienie podstawowe za 24 miesiące</w:t>
            </w:r>
          </w:p>
          <w:p w14:paraId="46EBC10F" w14:textId="77777777" w:rsidR="004876F1" w:rsidRPr="00EB2738" w:rsidRDefault="004876F1" w:rsidP="00C06656">
            <w:pPr>
              <w:suppressAutoHyphens/>
              <w:spacing w:line="276" w:lineRule="auto"/>
              <w:jc w:val="center"/>
              <w:rPr>
                <w:rFonts w:asciiTheme="majorHAnsi" w:hAnsiTheme="majorHAnsi" w:cs="Calibri"/>
                <w:b/>
                <w:color w:val="FFFFFF" w:themeColor="background1"/>
              </w:rPr>
            </w:pPr>
            <w:r w:rsidRPr="00EB2738">
              <w:rPr>
                <w:rFonts w:asciiTheme="majorHAnsi" w:hAnsiTheme="majorHAnsi" w:cs="Calibri"/>
                <w:b/>
                <w:color w:val="FFFFFF" w:themeColor="background1"/>
              </w:rPr>
              <w:t>(zł)</w:t>
            </w:r>
          </w:p>
        </w:tc>
      </w:tr>
      <w:tr w:rsidR="004876F1" w:rsidRPr="002F42BA" w14:paraId="5F9B5066" w14:textId="77777777" w:rsidTr="004876F1">
        <w:trPr>
          <w:trHeight w:val="1195"/>
          <w:jc w:val="center"/>
        </w:trPr>
        <w:tc>
          <w:tcPr>
            <w:tcW w:w="287" w:type="pct"/>
            <w:vMerge/>
            <w:shd w:val="clear" w:color="auto" w:fill="002060"/>
            <w:vAlign w:val="center"/>
          </w:tcPr>
          <w:p w14:paraId="68858AB1" w14:textId="77777777" w:rsidR="004876F1" w:rsidRPr="002F42BA" w:rsidRDefault="004876F1" w:rsidP="00C06656">
            <w:pPr>
              <w:suppressAutoHyphens/>
              <w:spacing w:line="276" w:lineRule="auto"/>
              <w:jc w:val="both"/>
              <w:rPr>
                <w:rFonts w:asciiTheme="majorHAnsi" w:hAnsiTheme="majorHAnsi" w:cs="Calibri"/>
                <w:b/>
                <w:color w:val="FF0000"/>
              </w:rPr>
            </w:pPr>
          </w:p>
        </w:tc>
        <w:tc>
          <w:tcPr>
            <w:tcW w:w="1585" w:type="pct"/>
            <w:vMerge/>
            <w:shd w:val="clear" w:color="auto" w:fill="002060"/>
            <w:vAlign w:val="center"/>
          </w:tcPr>
          <w:p w14:paraId="66269279" w14:textId="77777777" w:rsidR="004876F1" w:rsidRPr="002F42BA" w:rsidRDefault="004876F1" w:rsidP="00C06656">
            <w:pPr>
              <w:suppressAutoHyphens/>
              <w:spacing w:line="276" w:lineRule="auto"/>
              <w:jc w:val="center"/>
              <w:rPr>
                <w:rFonts w:asciiTheme="majorHAnsi" w:hAnsiTheme="majorHAnsi" w:cs="Calibri"/>
                <w:b/>
                <w:color w:val="FF0000"/>
              </w:rPr>
            </w:pPr>
          </w:p>
        </w:tc>
        <w:tc>
          <w:tcPr>
            <w:tcW w:w="1017" w:type="pct"/>
            <w:vMerge/>
            <w:shd w:val="clear" w:color="auto" w:fill="002060"/>
            <w:vAlign w:val="center"/>
          </w:tcPr>
          <w:p w14:paraId="70CE148E" w14:textId="77777777" w:rsidR="004876F1" w:rsidRPr="002F42BA" w:rsidRDefault="004876F1" w:rsidP="00C06656">
            <w:pPr>
              <w:suppressAutoHyphens/>
              <w:spacing w:line="276" w:lineRule="auto"/>
              <w:jc w:val="center"/>
              <w:rPr>
                <w:rFonts w:asciiTheme="majorHAnsi" w:hAnsiTheme="majorHAnsi" w:cs="Calibri"/>
                <w:b/>
                <w:color w:val="FF0000"/>
              </w:rPr>
            </w:pPr>
          </w:p>
        </w:tc>
        <w:tc>
          <w:tcPr>
            <w:tcW w:w="1016" w:type="pct"/>
            <w:vMerge/>
            <w:shd w:val="clear" w:color="auto" w:fill="002060"/>
            <w:vAlign w:val="center"/>
          </w:tcPr>
          <w:p w14:paraId="2CF77B4E" w14:textId="77777777" w:rsidR="004876F1" w:rsidRPr="002F42BA" w:rsidRDefault="004876F1" w:rsidP="00C06656">
            <w:pPr>
              <w:suppressAutoHyphens/>
              <w:spacing w:line="276" w:lineRule="auto"/>
              <w:jc w:val="center"/>
              <w:rPr>
                <w:rFonts w:asciiTheme="majorHAnsi" w:hAnsiTheme="majorHAnsi" w:cs="Calibri"/>
                <w:b/>
                <w:color w:val="FF0000"/>
              </w:rPr>
            </w:pPr>
          </w:p>
        </w:tc>
        <w:tc>
          <w:tcPr>
            <w:tcW w:w="1094" w:type="pct"/>
            <w:vMerge/>
            <w:shd w:val="clear" w:color="auto" w:fill="002060"/>
          </w:tcPr>
          <w:p w14:paraId="2D423295" w14:textId="77777777" w:rsidR="004876F1" w:rsidRPr="002F42BA" w:rsidRDefault="004876F1" w:rsidP="00C06656">
            <w:pPr>
              <w:suppressAutoHyphens/>
              <w:spacing w:line="276" w:lineRule="auto"/>
              <w:jc w:val="center"/>
              <w:rPr>
                <w:rFonts w:asciiTheme="majorHAnsi" w:hAnsiTheme="majorHAnsi" w:cs="Calibri"/>
                <w:b/>
                <w:color w:val="FF0000"/>
              </w:rPr>
            </w:pPr>
          </w:p>
        </w:tc>
      </w:tr>
      <w:tr w:rsidR="004876F1" w:rsidRPr="002F42BA" w14:paraId="7E204FDC" w14:textId="77777777" w:rsidTr="004876F1">
        <w:trPr>
          <w:cantSplit/>
          <w:trHeight w:val="264"/>
          <w:jc w:val="center"/>
        </w:trPr>
        <w:tc>
          <w:tcPr>
            <w:tcW w:w="287" w:type="pct"/>
            <w:shd w:val="clear" w:color="auto" w:fill="C6D9F1"/>
            <w:vAlign w:val="center"/>
          </w:tcPr>
          <w:p w14:paraId="646843D3" w14:textId="77777777" w:rsidR="004876F1" w:rsidRPr="002F42BA" w:rsidRDefault="004876F1" w:rsidP="00C06656">
            <w:pPr>
              <w:suppressAutoHyphens/>
              <w:spacing w:line="276" w:lineRule="auto"/>
              <w:jc w:val="center"/>
              <w:rPr>
                <w:rFonts w:asciiTheme="majorHAnsi" w:hAnsiTheme="majorHAnsi" w:cs="Calibri"/>
              </w:rPr>
            </w:pPr>
            <w:r w:rsidRPr="002F42BA">
              <w:rPr>
                <w:rFonts w:asciiTheme="majorHAnsi" w:hAnsiTheme="majorHAnsi" w:cs="Calibri"/>
                <w:sz w:val="22"/>
                <w:szCs w:val="22"/>
              </w:rPr>
              <w:t>I</w:t>
            </w:r>
          </w:p>
        </w:tc>
        <w:tc>
          <w:tcPr>
            <w:tcW w:w="1585" w:type="pct"/>
            <w:shd w:val="clear" w:color="auto" w:fill="C6D9F1"/>
            <w:vAlign w:val="center"/>
          </w:tcPr>
          <w:p w14:paraId="0EFEEFA4" w14:textId="77777777" w:rsidR="004876F1" w:rsidRPr="002F42BA" w:rsidRDefault="004876F1" w:rsidP="00C06656">
            <w:pPr>
              <w:suppressAutoHyphens/>
              <w:spacing w:line="276" w:lineRule="auto"/>
              <w:jc w:val="center"/>
              <w:rPr>
                <w:rFonts w:asciiTheme="majorHAnsi" w:hAnsiTheme="majorHAnsi" w:cs="Calibri"/>
              </w:rPr>
            </w:pPr>
            <w:r w:rsidRPr="002F42BA">
              <w:rPr>
                <w:rFonts w:asciiTheme="majorHAnsi" w:hAnsiTheme="majorHAnsi" w:cs="Calibri"/>
                <w:sz w:val="22"/>
                <w:szCs w:val="22"/>
              </w:rPr>
              <w:t>II</w:t>
            </w:r>
          </w:p>
        </w:tc>
        <w:tc>
          <w:tcPr>
            <w:tcW w:w="1017" w:type="pct"/>
            <w:shd w:val="clear" w:color="auto" w:fill="C6D9F1"/>
            <w:vAlign w:val="center"/>
          </w:tcPr>
          <w:p w14:paraId="653C0EF6" w14:textId="77777777" w:rsidR="004876F1" w:rsidRPr="002F42BA" w:rsidRDefault="004876F1" w:rsidP="00C06656">
            <w:pPr>
              <w:suppressAutoHyphens/>
              <w:spacing w:line="276" w:lineRule="auto"/>
              <w:jc w:val="center"/>
              <w:rPr>
                <w:rFonts w:asciiTheme="majorHAnsi" w:hAnsiTheme="majorHAnsi" w:cs="Calibri"/>
              </w:rPr>
            </w:pPr>
            <w:r w:rsidRPr="002F42BA">
              <w:rPr>
                <w:rFonts w:asciiTheme="majorHAnsi" w:hAnsiTheme="majorHAnsi" w:cs="Calibri"/>
                <w:sz w:val="22"/>
                <w:szCs w:val="22"/>
              </w:rPr>
              <w:t>III</w:t>
            </w:r>
          </w:p>
        </w:tc>
        <w:tc>
          <w:tcPr>
            <w:tcW w:w="1016" w:type="pct"/>
            <w:shd w:val="clear" w:color="auto" w:fill="C6D9F1"/>
            <w:vAlign w:val="center"/>
          </w:tcPr>
          <w:p w14:paraId="4C16EFE6" w14:textId="77777777" w:rsidR="004876F1" w:rsidRPr="002F42BA" w:rsidRDefault="004876F1" w:rsidP="00C06656">
            <w:pPr>
              <w:suppressAutoHyphens/>
              <w:spacing w:line="276" w:lineRule="auto"/>
              <w:jc w:val="center"/>
              <w:rPr>
                <w:rFonts w:asciiTheme="majorHAnsi" w:hAnsiTheme="majorHAnsi" w:cs="Calibri"/>
              </w:rPr>
            </w:pPr>
            <w:r w:rsidRPr="002F42BA">
              <w:rPr>
                <w:rFonts w:asciiTheme="majorHAnsi" w:hAnsiTheme="majorHAnsi" w:cs="Calibri"/>
                <w:sz w:val="22"/>
                <w:szCs w:val="22"/>
              </w:rPr>
              <w:t>IV</w:t>
            </w:r>
          </w:p>
        </w:tc>
        <w:tc>
          <w:tcPr>
            <w:tcW w:w="1094" w:type="pct"/>
            <w:shd w:val="clear" w:color="auto" w:fill="C6D9F1"/>
            <w:vAlign w:val="center"/>
          </w:tcPr>
          <w:p w14:paraId="26FE200D" w14:textId="77777777" w:rsidR="004876F1" w:rsidRPr="002F42BA" w:rsidRDefault="004876F1" w:rsidP="00C06656">
            <w:pPr>
              <w:suppressAutoHyphens/>
              <w:spacing w:line="276" w:lineRule="auto"/>
              <w:jc w:val="center"/>
              <w:rPr>
                <w:rFonts w:asciiTheme="majorHAnsi" w:hAnsiTheme="majorHAnsi" w:cs="Calibri"/>
              </w:rPr>
            </w:pPr>
            <w:r w:rsidRPr="002F42BA">
              <w:rPr>
                <w:rFonts w:asciiTheme="majorHAnsi" w:hAnsiTheme="majorHAnsi" w:cs="Calibri"/>
                <w:sz w:val="22"/>
                <w:szCs w:val="22"/>
              </w:rPr>
              <w:t>V</w:t>
            </w:r>
          </w:p>
        </w:tc>
      </w:tr>
      <w:tr w:rsidR="004876F1" w:rsidRPr="002F42BA" w14:paraId="5E9ADE64" w14:textId="77777777" w:rsidTr="004876F1">
        <w:trPr>
          <w:cantSplit/>
          <w:trHeight w:val="700"/>
          <w:jc w:val="center"/>
        </w:trPr>
        <w:tc>
          <w:tcPr>
            <w:tcW w:w="287" w:type="pct"/>
            <w:shd w:val="clear" w:color="auto" w:fill="C6D9F1"/>
            <w:vAlign w:val="center"/>
          </w:tcPr>
          <w:p w14:paraId="38A4B384" w14:textId="77777777" w:rsidR="004876F1" w:rsidRPr="002F42BA" w:rsidRDefault="004876F1" w:rsidP="00C06656">
            <w:pPr>
              <w:suppressAutoHyphens/>
              <w:spacing w:line="276" w:lineRule="auto"/>
              <w:jc w:val="center"/>
              <w:rPr>
                <w:rFonts w:asciiTheme="majorHAnsi" w:hAnsiTheme="majorHAnsi" w:cs="Calibri"/>
              </w:rPr>
            </w:pPr>
            <w:r>
              <w:rPr>
                <w:rFonts w:asciiTheme="majorHAnsi" w:hAnsiTheme="majorHAnsi" w:cs="Calibri"/>
              </w:rPr>
              <w:t>A</w:t>
            </w:r>
          </w:p>
        </w:tc>
        <w:tc>
          <w:tcPr>
            <w:tcW w:w="1585" w:type="pct"/>
            <w:vAlign w:val="center"/>
          </w:tcPr>
          <w:p w14:paraId="2187ADE4" w14:textId="77777777" w:rsidR="004876F1" w:rsidRPr="002F42BA" w:rsidRDefault="004876F1" w:rsidP="00C06656">
            <w:pPr>
              <w:suppressAutoHyphens/>
              <w:spacing w:line="276" w:lineRule="auto"/>
              <w:rPr>
                <w:rFonts w:asciiTheme="majorHAnsi" w:hAnsiTheme="majorHAnsi" w:cs="Calibri"/>
              </w:rPr>
            </w:pPr>
            <w:r w:rsidRPr="004876F1">
              <w:rPr>
                <w:rFonts w:asciiTheme="majorHAnsi" w:hAnsiTheme="majorHAnsi" w:cs="Calibri"/>
                <w:sz w:val="22"/>
                <w:szCs w:val="22"/>
              </w:rPr>
              <w:t>Nadwyżkowe ubezpieczenie mienia od ryzyk ogniowych</w:t>
            </w:r>
          </w:p>
        </w:tc>
        <w:tc>
          <w:tcPr>
            <w:tcW w:w="1017" w:type="pct"/>
            <w:shd w:val="clear" w:color="auto" w:fill="FFFFFF"/>
            <w:vAlign w:val="center"/>
          </w:tcPr>
          <w:p w14:paraId="6D26BC9F" w14:textId="77777777" w:rsidR="004876F1" w:rsidRPr="002F42BA" w:rsidRDefault="004876F1" w:rsidP="00C06656">
            <w:pPr>
              <w:suppressAutoHyphens/>
              <w:spacing w:line="276" w:lineRule="auto"/>
              <w:jc w:val="center"/>
              <w:rPr>
                <w:rFonts w:asciiTheme="majorHAnsi" w:hAnsiTheme="majorHAnsi" w:cs="Calibri"/>
                <w:bCs/>
                <w:color w:val="FF0000"/>
              </w:rPr>
            </w:pPr>
            <w:r w:rsidRPr="002F42BA">
              <w:rPr>
                <w:rFonts w:asciiTheme="majorHAnsi" w:hAnsiTheme="majorHAnsi" w:cs="Calibri"/>
                <w:bCs/>
                <w:sz w:val="22"/>
                <w:szCs w:val="22"/>
              </w:rPr>
              <w:t>Zgodnie z SWZ</w:t>
            </w:r>
          </w:p>
        </w:tc>
        <w:tc>
          <w:tcPr>
            <w:tcW w:w="1016" w:type="pct"/>
            <w:vAlign w:val="center"/>
          </w:tcPr>
          <w:p w14:paraId="021F13D4" w14:textId="77777777" w:rsidR="004876F1" w:rsidRPr="002F42BA" w:rsidRDefault="004876F1" w:rsidP="00C06656">
            <w:pPr>
              <w:suppressAutoHyphens/>
              <w:spacing w:line="276" w:lineRule="auto"/>
              <w:jc w:val="center"/>
              <w:rPr>
                <w:rFonts w:asciiTheme="majorHAnsi" w:hAnsiTheme="majorHAnsi" w:cs="Calibri"/>
                <w:b/>
                <w:color w:val="FF0000"/>
              </w:rPr>
            </w:pPr>
          </w:p>
        </w:tc>
        <w:tc>
          <w:tcPr>
            <w:tcW w:w="1094" w:type="pct"/>
          </w:tcPr>
          <w:p w14:paraId="7D486D6D" w14:textId="77777777" w:rsidR="004876F1" w:rsidRPr="002F42BA" w:rsidRDefault="004876F1" w:rsidP="00C06656">
            <w:pPr>
              <w:suppressAutoHyphens/>
              <w:spacing w:line="276" w:lineRule="auto"/>
              <w:jc w:val="center"/>
              <w:rPr>
                <w:rFonts w:asciiTheme="majorHAnsi" w:hAnsiTheme="majorHAnsi" w:cs="Calibri"/>
                <w:b/>
                <w:color w:val="FF0000"/>
              </w:rPr>
            </w:pPr>
          </w:p>
        </w:tc>
      </w:tr>
      <w:tr w:rsidR="004876F1" w:rsidRPr="002F42BA" w14:paraId="7743BF71" w14:textId="77777777" w:rsidTr="004876F1">
        <w:trPr>
          <w:cantSplit/>
          <w:trHeight w:val="521"/>
          <w:jc w:val="center"/>
        </w:trPr>
        <w:tc>
          <w:tcPr>
            <w:tcW w:w="2890" w:type="pct"/>
            <w:gridSpan w:val="3"/>
            <w:shd w:val="clear" w:color="auto" w:fill="C6D9F1"/>
            <w:vAlign w:val="center"/>
          </w:tcPr>
          <w:p w14:paraId="7652938B" w14:textId="77777777" w:rsidR="004876F1" w:rsidRPr="002F42BA" w:rsidRDefault="004876F1" w:rsidP="00C06656">
            <w:pPr>
              <w:suppressAutoHyphens/>
              <w:spacing w:line="276" w:lineRule="auto"/>
              <w:jc w:val="center"/>
              <w:rPr>
                <w:rFonts w:asciiTheme="majorHAnsi" w:hAnsiTheme="majorHAnsi" w:cs="Calibri"/>
                <w:b/>
                <w:color w:val="FF0000"/>
              </w:rPr>
            </w:pPr>
            <w:r w:rsidRPr="002F42BA">
              <w:rPr>
                <w:rFonts w:asciiTheme="majorHAnsi" w:hAnsiTheme="majorHAnsi" w:cs="Calibri"/>
                <w:b/>
                <w:sz w:val="22"/>
                <w:szCs w:val="22"/>
              </w:rPr>
              <w:t>RAZEM</w:t>
            </w:r>
          </w:p>
        </w:tc>
        <w:tc>
          <w:tcPr>
            <w:tcW w:w="1016" w:type="pct"/>
            <w:shd w:val="clear" w:color="auto" w:fill="C6D9F1"/>
            <w:vAlign w:val="center"/>
          </w:tcPr>
          <w:p w14:paraId="58F326F1" w14:textId="77777777" w:rsidR="004876F1" w:rsidRPr="002F42BA" w:rsidRDefault="004876F1" w:rsidP="00C06656">
            <w:pPr>
              <w:suppressAutoHyphens/>
              <w:spacing w:line="276" w:lineRule="auto"/>
              <w:jc w:val="center"/>
              <w:rPr>
                <w:rFonts w:asciiTheme="majorHAnsi" w:hAnsiTheme="majorHAnsi" w:cs="Calibri"/>
                <w:b/>
                <w:color w:val="FF0000"/>
              </w:rPr>
            </w:pPr>
          </w:p>
        </w:tc>
        <w:tc>
          <w:tcPr>
            <w:tcW w:w="1094" w:type="pct"/>
            <w:shd w:val="clear" w:color="auto" w:fill="C6D9F1"/>
          </w:tcPr>
          <w:p w14:paraId="0329D7AD" w14:textId="77777777" w:rsidR="004876F1" w:rsidRPr="002F42BA" w:rsidRDefault="004876F1" w:rsidP="00C06656">
            <w:pPr>
              <w:suppressAutoHyphens/>
              <w:spacing w:line="276" w:lineRule="auto"/>
              <w:jc w:val="center"/>
              <w:rPr>
                <w:rFonts w:asciiTheme="majorHAnsi" w:hAnsiTheme="majorHAnsi" w:cs="Calibri"/>
                <w:b/>
                <w:color w:val="FF0000"/>
              </w:rPr>
            </w:pPr>
          </w:p>
        </w:tc>
      </w:tr>
    </w:tbl>
    <w:p w14:paraId="7D1449B6" w14:textId="77777777" w:rsidR="004637F1" w:rsidRPr="002F42BA" w:rsidRDefault="004637F1" w:rsidP="004637F1">
      <w:pPr>
        <w:suppressAutoHyphens/>
        <w:spacing w:line="276" w:lineRule="auto"/>
        <w:rPr>
          <w:rFonts w:asciiTheme="majorHAnsi" w:hAnsiTheme="majorHAnsi" w:cs="Calibri"/>
          <w:i/>
          <w:iCs/>
          <w:sz w:val="22"/>
          <w:szCs w:val="22"/>
        </w:rPr>
      </w:pPr>
      <w:r w:rsidRPr="002F42BA">
        <w:rPr>
          <w:rFonts w:asciiTheme="majorHAnsi" w:hAnsiTheme="majorHAnsi" w:cs="Calibri"/>
          <w:b/>
          <w:i/>
          <w:iCs/>
          <w:sz w:val="22"/>
          <w:szCs w:val="22"/>
        </w:rPr>
        <w:t>Instrukcja:</w:t>
      </w:r>
    </w:p>
    <w:p w14:paraId="0E5CBF09" w14:textId="77777777" w:rsidR="004637F1" w:rsidRPr="002F42BA" w:rsidRDefault="004637F1" w:rsidP="004637F1">
      <w:pPr>
        <w:suppressAutoHyphens/>
        <w:spacing w:line="276" w:lineRule="auto"/>
        <w:rPr>
          <w:rFonts w:asciiTheme="majorHAnsi" w:hAnsiTheme="majorHAnsi" w:cs="Calibri"/>
          <w:i/>
          <w:iCs/>
          <w:sz w:val="22"/>
          <w:szCs w:val="22"/>
        </w:rPr>
      </w:pPr>
      <w:r w:rsidRPr="002F42BA">
        <w:rPr>
          <w:rFonts w:asciiTheme="majorHAnsi" w:hAnsiTheme="majorHAnsi" w:cs="Calibri"/>
          <w:i/>
          <w:iCs/>
          <w:sz w:val="22"/>
          <w:szCs w:val="22"/>
        </w:rPr>
        <w:t>Kolumna IV: prosimy o podanie składki  za 12 miesięcy za zamówienie;</w:t>
      </w:r>
    </w:p>
    <w:p w14:paraId="17196FC0" w14:textId="77777777" w:rsidR="004637F1" w:rsidRPr="002F42BA" w:rsidRDefault="004637F1" w:rsidP="004637F1">
      <w:pPr>
        <w:suppressAutoHyphens/>
        <w:spacing w:line="276" w:lineRule="auto"/>
        <w:rPr>
          <w:rFonts w:asciiTheme="majorHAnsi" w:hAnsiTheme="majorHAnsi" w:cs="Calibri"/>
          <w:i/>
          <w:iCs/>
          <w:sz w:val="22"/>
          <w:szCs w:val="22"/>
        </w:rPr>
      </w:pPr>
      <w:r w:rsidRPr="002F42BA">
        <w:rPr>
          <w:rFonts w:asciiTheme="majorHAnsi" w:hAnsiTheme="majorHAnsi" w:cs="Calibri"/>
          <w:i/>
          <w:iCs/>
          <w:sz w:val="22"/>
          <w:szCs w:val="22"/>
        </w:rPr>
        <w:t xml:space="preserve">Kolumna V: prosimy o podanie składki  za </w:t>
      </w:r>
      <w:r>
        <w:rPr>
          <w:rFonts w:asciiTheme="majorHAnsi" w:hAnsiTheme="majorHAnsi" w:cs="Calibri"/>
          <w:i/>
          <w:iCs/>
          <w:sz w:val="22"/>
          <w:szCs w:val="22"/>
        </w:rPr>
        <w:t>24</w:t>
      </w:r>
      <w:r w:rsidRPr="002F42BA">
        <w:rPr>
          <w:rFonts w:asciiTheme="majorHAnsi" w:hAnsiTheme="majorHAnsi" w:cs="Calibri"/>
          <w:i/>
          <w:iCs/>
          <w:sz w:val="22"/>
          <w:szCs w:val="22"/>
        </w:rPr>
        <w:t xml:space="preserve"> miesi</w:t>
      </w:r>
      <w:r>
        <w:rPr>
          <w:rFonts w:asciiTheme="majorHAnsi" w:hAnsiTheme="majorHAnsi" w:cs="Calibri"/>
          <w:i/>
          <w:iCs/>
          <w:sz w:val="22"/>
          <w:szCs w:val="22"/>
        </w:rPr>
        <w:t>ące</w:t>
      </w:r>
      <w:r w:rsidRPr="002F42BA">
        <w:rPr>
          <w:rFonts w:asciiTheme="majorHAnsi" w:hAnsiTheme="majorHAnsi" w:cs="Calibri"/>
          <w:i/>
          <w:iCs/>
          <w:sz w:val="22"/>
          <w:szCs w:val="22"/>
        </w:rPr>
        <w:t xml:space="preserve">  za zamówienie oznaczającej iloczyn kolumny IV x</w:t>
      </w:r>
      <w:r>
        <w:rPr>
          <w:rFonts w:asciiTheme="majorHAnsi" w:hAnsiTheme="majorHAnsi" w:cs="Calibri"/>
          <w:i/>
          <w:iCs/>
          <w:sz w:val="22"/>
          <w:szCs w:val="22"/>
        </w:rPr>
        <w:t>2</w:t>
      </w:r>
      <w:r w:rsidRPr="002F42BA">
        <w:rPr>
          <w:rFonts w:asciiTheme="majorHAnsi" w:hAnsiTheme="majorHAnsi" w:cs="Calibri"/>
          <w:i/>
          <w:iCs/>
          <w:sz w:val="22"/>
          <w:szCs w:val="22"/>
        </w:rPr>
        <w:t>;</w:t>
      </w:r>
    </w:p>
    <w:p w14:paraId="45E0C40F" w14:textId="77777777" w:rsidR="004637F1" w:rsidRPr="002F42BA" w:rsidRDefault="004637F1" w:rsidP="004637F1">
      <w:pPr>
        <w:suppressAutoHyphens/>
        <w:spacing w:line="276" w:lineRule="auto"/>
        <w:rPr>
          <w:rFonts w:asciiTheme="majorHAnsi" w:hAnsiTheme="majorHAnsi" w:cs="Calibri"/>
          <w:i/>
          <w:iCs/>
          <w:sz w:val="22"/>
          <w:szCs w:val="22"/>
        </w:rPr>
      </w:pPr>
    </w:p>
    <w:p w14:paraId="5ACE4CD6" w14:textId="77777777" w:rsidR="004637F1" w:rsidRPr="002F42BA" w:rsidRDefault="004637F1" w:rsidP="00B523C4">
      <w:pPr>
        <w:pStyle w:val="Akapitzlist"/>
        <w:numPr>
          <w:ilvl w:val="0"/>
          <w:numId w:val="104"/>
        </w:numPr>
        <w:suppressAutoHyphens/>
        <w:spacing w:after="60" w:line="276" w:lineRule="auto"/>
        <w:jc w:val="both"/>
        <w:rPr>
          <w:rFonts w:asciiTheme="majorHAnsi" w:hAnsiTheme="majorHAnsi" w:cs="Calibri"/>
          <w:bCs/>
          <w:sz w:val="22"/>
          <w:szCs w:val="22"/>
        </w:rPr>
      </w:pPr>
      <w:r w:rsidRPr="002F42BA">
        <w:rPr>
          <w:rFonts w:asciiTheme="majorHAnsi" w:hAnsiTheme="majorHAnsi" w:cs="Calibri"/>
          <w:bCs/>
          <w:sz w:val="22"/>
          <w:szCs w:val="22"/>
        </w:rPr>
        <w:t>Oświadczamy, że ceny jednostkowe podane w Szczegółowym Formularzu cenowym  uwzględniają wszystkie elementy cenotwórcze, w szczególności wszystkie koszty i  wymagania Zamawiającego odnoszące się do przedmiotu zamówienia opisanego w SWZ i  konieczne dla prawidłowej jego realizacji.</w:t>
      </w:r>
    </w:p>
    <w:p w14:paraId="3766A255" w14:textId="77777777" w:rsidR="004637F1" w:rsidRPr="002F42BA" w:rsidRDefault="004637F1" w:rsidP="00B523C4">
      <w:pPr>
        <w:pStyle w:val="Akapitzlist"/>
        <w:numPr>
          <w:ilvl w:val="0"/>
          <w:numId w:val="104"/>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Zgodnie z treścią art. 91 ust. 3a ustawy Prawo zamówień publicznych oświadczamy, że wybór przedmiotowej oferty**)</w:t>
      </w:r>
    </w:p>
    <w:p w14:paraId="776E62A1" w14:textId="77777777" w:rsidR="004637F1" w:rsidRPr="002F42BA" w:rsidRDefault="004637F1" w:rsidP="00B523C4">
      <w:pPr>
        <w:pStyle w:val="Akapitzlist"/>
        <w:numPr>
          <w:ilvl w:val="1"/>
          <w:numId w:val="104"/>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
          <w:sz w:val="22"/>
          <w:szCs w:val="22"/>
        </w:rPr>
        <w:t>nie będzie</w:t>
      </w:r>
      <w:r w:rsidRPr="002F42BA">
        <w:rPr>
          <w:rFonts w:asciiTheme="majorHAnsi" w:hAnsiTheme="majorHAnsi" w:cs="Calibri"/>
          <w:sz w:val="22"/>
          <w:szCs w:val="22"/>
        </w:rPr>
        <w:t xml:space="preserve"> prowadzić do powstania u Zamawiającego obowiązku podatkowego </w:t>
      </w:r>
    </w:p>
    <w:p w14:paraId="60CAACD4" w14:textId="77777777" w:rsidR="004637F1" w:rsidRPr="002F42BA" w:rsidRDefault="004637F1" w:rsidP="00B523C4">
      <w:pPr>
        <w:pStyle w:val="Akapitzlist"/>
        <w:numPr>
          <w:ilvl w:val="1"/>
          <w:numId w:val="104"/>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
          <w:bCs/>
          <w:sz w:val="22"/>
          <w:szCs w:val="22"/>
        </w:rPr>
        <w:t>będzie</w:t>
      </w:r>
      <w:r w:rsidRPr="002F42BA">
        <w:rPr>
          <w:rFonts w:asciiTheme="majorHAnsi" w:hAnsiTheme="majorHAnsi" w:cs="Calibri"/>
          <w:sz w:val="22"/>
          <w:szCs w:val="22"/>
        </w:rPr>
        <w:t xml:space="preserve"> prowadzić do powstania u Zamawiającego obowiązku podatkowego, z</w:t>
      </w:r>
      <w:r w:rsidRPr="002F42BA">
        <w:rPr>
          <w:rFonts w:asciiTheme="majorHAnsi" w:hAnsiTheme="majorHAnsi"/>
          <w:sz w:val="22"/>
          <w:szCs w:val="22"/>
        </w:rPr>
        <w:t xml:space="preserve">godnie z </w:t>
      </w:r>
      <w:hyperlink r:id="rId46" w:anchor="/document/17086198?cm=DOCUMENT" w:history="1">
        <w:r w:rsidRPr="002F42BA">
          <w:rPr>
            <w:rStyle w:val="Hipercze"/>
            <w:rFonts w:asciiTheme="majorHAnsi" w:hAnsiTheme="majorHAnsi"/>
            <w:color w:val="auto"/>
            <w:sz w:val="22"/>
            <w:szCs w:val="22"/>
            <w:u w:val="none"/>
          </w:rPr>
          <w:t>ustawą</w:t>
        </w:r>
      </w:hyperlink>
      <w:r w:rsidRPr="002F42BA">
        <w:rPr>
          <w:rFonts w:asciiTheme="majorHAnsi" w:hAnsiTheme="majorHAnsi"/>
          <w:sz w:val="22"/>
          <w:szCs w:val="22"/>
        </w:rPr>
        <w:t xml:space="preserve"> z dnia 11 marca 2004 r. o podatku od towarów i usług (Dz. U. 2020, poz. 106 z późn. zm.)</w:t>
      </w:r>
    </w:p>
    <w:p w14:paraId="5A55220C" w14:textId="77777777" w:rsidR="004637F1" w:rsidRPr="002F42BA" w:rsidRDefault="004637F1" w:rsidP="004637F1">
      <w:pPr>
        <w:suppressAutoHyphens/>
        <w:spacing w:line="276" w:lineRule="auto"/>
        <w:ind w:left="993"/>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______________________________________________________________________________________________________</w:t>
      </w:r>
    </w:p>
    <w:p w14:paraId="0F0808D2" w14:textId="77777777" w:rsidR="004637F1" w:rsidRPr="002F42BA" w:rsidRDefault="004637F1" w:rsidP="004637F1">
      <w:pPr>
        <w:suppressAutoHyphens/>
        <w:spacing w:line="276" w:lineRule="auto"/>
        <w:ind w:left="993"/>
        <w:contextualSpacing/>
        <w:jc w:val="both"/>
        <w:rPr>
          <w:rFonts w:asciiTheme="majorHAnsi" w:hAnsiTheme="majorHAnsi" w:cs="Calibri"/>
          <w:b/>
          <w:bCs/>
          <w:i/>
          <w:sz w:val="22"/>
          <w:szCs w:val="22"/>
          <w:vertAlign w:val="superscript"/>
        </w:rPr>
      </w:pPr>
      <w:r w:rsidRPr="002F42BA">
        <w:rPr>
          <w:rFonts w:asciiTheme="majorHAnsi" w:hAnsiTheme="majorHAnsi" w:cs="Calibri"/>
          <w:b/>
          <w:bCs/>
          <w:i/>
          <w:sz w:val="22"/>
          <w:szCs w:val="22"/>
          <w:vertAlign w:val="superscript"/>
        </w:rPr>
        <w:t xml:space="preserve"> [należy wskazać:  </w:t>
      </w:r>
      <w:r w:rsidRPr="002F42BA">
        <w:rPr>
          <w:rFonts w:asciiTheme="majorHAnsi" w:hAnsiTheme="majorHAnsi"/>
          <w:b/>
          <w:bCs/>
          <w:i/>
          <w:sz w:val="22"/>
          <w:szCs w:val="22"/>
          <w:vertAlign w:val="superscript"/>
        </w:rPr>
        <w:t>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42470754" w14:textId="77777777" w:rsidR="004637F1" w:rsidRPr="002F42BA" w:rsidRDefault="004637F1" w:rsidP="00B523C4">
      <w:pPr>
        <w:pStyle w:val="Akapitzlist"/>
        <w:numPr>
          <w:ilvl w:val="0"/>
          <w:numId w:val="104"/>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Zobowiązujemy się wykonać cały przedmiot zamówienia przez okres określony w SWZ.</w:t>
      </w:r>
    </w:p>
    <w:p w14:paraId="39F0ED58" w14:textId="77777777" w:rsidR="004637F1" w:rsidRPr="002F42BA" w:rsidRDefault="004637F1" w:rsidP="00B523C4">
      <w:pPr>
        <w:pStyle w:val="Akapitzlist"/>
        <w:numPr>
          <w:ilvl w:val="0"/>
          <w:numId w:val="104"/>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 xml:space="preserve">Oświadczamy, że akceptujemy zawarty w SWZ wzór umowy – CZĘŚĆ </w:t>
      </w:r>
      <w:r w:rsidR="00FA62D6">
        <w:rPr>
          <w:rFonts w:asciiTheme="majorHAnsi" w:hAnsiTheme="majorHAnsi" w:cs="Calibri"/>
          <w:bCs/>
          <w:sz w:val="22"/>
          <w:szCs w:val="22"/>
        </w:rPr>
        <w:t>I</w:t>
      </w:r>
      <w:r w:rsidRPr="002F42BA">
        <w:rPr>
          <w:rFonts w:asciiTheme="majorHAnsi" w:hAnsiTheme="majorHAnsi" w:cs="Calibri"/>
          <w:bCs/>
          <w:sz w:val="22"/>
          <w:szCs w:val="22"/>
        </w:rPr>
        <w:t xml:space="preserve">I zamówienia stanowiący załącznik nr </w:t>
      </w:r>
      <w:r>
        <w:rPr>
          <w:rFonts w:asciiTheme="majorHAnsi" w:hAnsiTheme="majorHAnsi" w:cs="Calibri"/>
          <w:bCs/>
          <w:sz w:val="22"/>
          <w:szCs w:val="22"/>
        </w:rPr>
        <w:t>4</w:t>
      </w:r>
      <w:r w:rsidR="00FA62D6">
        <w:rPr>
          <w:rFonts w:asciiTheme="majorHAnsi" w:hAnsiTheme="majorHAnsi" w:cs="Calibri"/>
          <w:bCs/>
          <w:sz w:val="22"/>
          <w:szCs w:val="22"/>
        </w:rPr>
        <w:t>B</w:t>
      </w:r>
      <w:r w:rsidRPr="002F42BA">
        <w:rPr>
          <w:rFonts w:asciiTheme="majorHAnsi" w:hAnsiTheme="majorHAnsi" w:cs="Calibri"/>
          <w:bCs/>
          <w:sz w:val="22"/>
          <w:szCs w:val="22"/>
        </w:rPr>
        <w:t xml:space="preserve"> do SWZ i zobowiązujemy się, w przypadku wyboru naszej oferty, do zawarcia umowy zgodnie z  niniejszą ofertą i na warunkach określonych w SWZ, w miejscu i terminie wyznaczonym przez Zamawiającego.</w:t>
      </w:r>
    </w:p>
    <w:p w14:paraId="6ACE1BE9" w14:textId="77777777" w:rsidR="004637F1" w:rsidRPr="002F42BA" w:rsidRDefault="004637F1" w:rsidP="00B523C4">
      <w:pPr>
        <w:pStyle w:val="Akapitzlist"/>
        <w:numPr>
          <w:ilvl w:val="0"/>
          <w:numId w:val="104"/>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 xml:space="preserve">Oświadczamy że: </w:t>
      </w:r>
    </w:p>
    <w:p w14:paraId="0011BCC6" w14:textId="77777777" w:rsidR="004637F1" w:rsidRPr="002F42BA" w:rsidRDefault="004637F1" w:rsidP="00B523C4">
      <w:pPr>
        <w:pStyle w:val="Akapitzlist"/>
        <w:numPr>
          <w:ilvl w:val="1"/>
          <w:numId w:val="104"/>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Cs/>
          <w:sz w:val="22"/>
          <w:szCs w:val="22"/>
        </w:rPr>
        <w:t>zapoznaliśmy się z treścią SWZ dla niniejszego zamówienia i nie wnosimy do niej żadnych zastrzeżeń,</w:t>
      </w:r>
    </w:p>
    <w:p w14:paraId="4383A69C" w14:textId="77777777" w:rsidR="004637F1" w:rsidRPr="002F42BA" w:rsidRDefault="004637F1" w:rsidP="00B523C4">
      <w:pPr>
        <w:pStyle w:val="Akapitzlist"/>
        <w:numPr>
          <w:ilvl w:val="1"/>
          <w:numId w:val="104"/>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Cs/>
          <w:sz w:val="22"/>
          <w:szCs w:val="22"/>
        </w:rPr>
        <w:t xml:space="preserve">akceptujemy zakres wymagany w załączniku nr </w:t>
      </w:r>
      <w:r>
        <w:rPr>
          <w:rFonts w:asciiTheme="majorHAnsi" w:hAnsiTheme="majorHAnsi" w:cs="Calibri"/>
          <w:bCs/>
          <w:sz w:val="22"/>
          <w:szCs w:val="22"/>
        </w:rPr>
        <w:t>6</w:t>
      </w:r>
      <w:r w:rsidRPr="002F42BA">
        <w:rPr>
          <w:rFonts w:asciiTheme="majorHAnsi" w:hAnsiTheme="majorHAnsi" w:cs="Calibri"/>
          <w:bCs/>
          <w:sz w:val="22"/>
          <w:szCs w:val="22"/>
        </w:rPr>
        <w:t xml:space="preserve">, </w:t>
      </w:r>
      <w:r>
        <w:rPr>
          <w:rFonts w:asciiTheme="majorHAnsi" w:hAnsiTheme="majorHAnsi" w:cs="Calibri"/>
          <w:bCs/>
          <w:sz w:val="22"/>
          <w:szCs w:val="22"/>
        </w:rPr>
        <w:t>6</w:t>
      </w:r>
      <w:r w:rsidR="00FA62D6">
        <w:rPr>
          <w:rFonts w:asciiTheme="majorHAnsi" w:hAnsiTheme="majorHAnsi" w:cs="Calibri"/>
          <w:bCs/>
          <w:sz w:val="22"/>
          <w:szCs w:val="22"/>
        </w:rPr>
        <w:t>B</w:t>
      </w:r>
      <w:r>
        <w:rPr>
          <w:rFonts w:asciiTheme="majorHAnsi" w:hAnsiTheme="majorHAnsi" w:cs="Calibri"/>
          <w:bCs/>
          <w:sz w:val="22"/>
          <w:szCs w:val="22"/>
        </w:rPr>
        <w:t xml:space="preserve"> </w:t>
      </w:r>
      <w:r w:rsidRPr="002F42BA">
        <w:rPr>
          <w:rFonts w:asciiTheme="majorHAnsi" w:hAnsiTheme="majorHAnsi" w:cs="Calibri"/>
          <w:bCs/>
          <w:sz w:val="22"/>
          <w:szCs w:val="22"/>
        </w:rPr>
        <w:t>– opis przedmiotu zamówienia,</w:t>
      </w:r>
    </w:p>
    <w:p w14:paraId="2C9B8EBC" w14:textId="77777777" w:rsidR="004637F1" w:rsidRPr="002F42BA" w:rsidRDefault="004637F1" w:rsidP="00B523C4">
      <w:pPr>
        <w:pStyle w:val="Akapitzlist"/>
        <w:numPr>
          <w:ilvl w:val="1"/>
          <w:numId w:val="104"/>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Cs/>
          <w:sz w:val="22"/>
          <w:szCs w:val="22"/>
        </w:rPr>
        <w:t>uzyskaliśmy niezbędne informacje do przygotowania oferty,</w:t>
      </w:r>
    </w:p>
    <w:p w14:paraId="66BF7E2A" w14:textId="77777777" w:rsidR="004637F1" w:rsidRDefault="004637F1" w:rsidP="00B523C4">
      <w:pPr>
        <w:pStyle w:val="Akapitzlist"/>
        <w:numPr>
          <w:ilvl w:val="1"/>
          <w:numId w:val="104"/>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Cs/>
          <w:sz w:val="22"/>
          <w:szCs w:val="22"/>
        </w:rPr>
        <w:t>gwarantujemy wykonanie całości niniejszego zamówienia zgodnie z treścią: SWZ, wyjaśnień oraz zmian do SWZ,</w:t>
      </w:r>
    </w:p>
    <w:p w14:paraId="5B57F01E" w14:textId="77777777" w:rsidR="004637F1" w:rsidRPr="004D0356" w:rsidRDefault="004637F1" w:rsidP="00B523C4">
      <w:pPr>
        <w:pStyle w:val="Akapitzlist"/>
        <w:numPr>
          <w:ilvl w:val="1"/>
          <w:numId w:val="104"/>
        </w:numPr>
        <w:suppressAutoHyphens/>
        <w:spacing w:after="60" w:line="276" w:lineRule="auto"/>
        <w:ind w:left="993" w:hanging="567"/>
        <w:jc w:val="both"/>
        <w:rPr>
          <w:rFonts w:asciiTheme="majorHAnsi" w:hAnsiTheme="majorHAnsi" w:cs="Calibri"/>
          <w:bCs/>
          <w:sz w:val="22"/>
          <w:szCs w:val="22"/>
        </w:rPr>
      </w:pPr>
      <w:r w:rsidRPr="004D0356">
        <w:rPr>
          <w:rFonts w:asciiTheme="majorHAnsi" w:hAnsiTheme="majorHAnsi" w:cs="Calibri"/>
          <w:sz w:val="22"/>
          <w:szCs w:val="22"/>
        </w:rPr>
        <w:lastRenderedPageBreak/>
        <w:t>uważamy się za związanych niniejszą ofertą na czas wskazany w SWZ – 90 dni od terminu składania ofert,</w:t>
      </w:r>
    </w:p>
    <w:p w14:paraId="57A38717" w14:textId="77777777" w:rsidR="004637F1" w:rsidRPr="002F42BA" w:rsidRDefault="004637F1" w:rsidP="00B523C4">
      <w:pPr>
        <w:pStyle w:val="Akapitzlist"/>
        <w:numPr>
          <w:ilvl w:val="1"/>
          <w:numId w:val="104"/>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Cs/>
          <w:sz w:val="22"/>
          <w:szCs w:val="22"/>
        </w:rPr>
        <w:t>zapewniamy wykonanie zamówienia w terminie określonym w SWZ,</w:t>
      </w:r>
    </w:p>
    <w:p w14:paraId="37824F2E" w14:textId="77777777" w:rsidR="004637F1" w:rsidRPr="002F42BA" w:rsidRDefault="004637F1" w:rsidP="00B523C4">
      <w:pPr>
        <w:pStyle w:val="Akapitzlist"/>
        <w:numPr>
          <w:ilvl w:val="1"/>
          <w:numId w:val="104"/>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Cs/>
          <w:sz w:val="22"/>
          <w:szCs w:val="22"/>
        </w:rPr>
        <w:t>akceptujemy warunki płatności określone w SWZ</w:t>
      </w:r>
      <w:r w:rsidR="004876F1">
        <w:rPr>
          <w:rFonts w:asciiTheme="majorHAnsi" w:hAnsiTheme="majorHAnsi" w:cs="Calibri"/>
          <w:bCs/>
          <w:sz w:val="22"/>
          <w:szCs w:val="22"/>
        </w:rPr>
        <w:t>.</w:t>
      </w:r>
    </w:p>
    <w:p w14:paraId="1D2458AD" w14:textId="77777777" w:rsidR="004637F1" w:rsidRPr="002F42BA" w:rsidRDefault="004637F1" w:rsidP="00B523C4">
      <w:pPr>
        <w:pStyle w:val="Akapitzlist"/>
        <w:numPr>
          <w:ilvl w:val="0"/>
          <w:numId w:val="104"/>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Oświadczamy, że:</w:t>
      </w:r>
    </w:p>
    <w:p w14:paraId="166AAAD5" w14:textId="77777777" w:rsidR="004637F1" w:rsidRPr="002F42BA" w:rsidRDefault="004637F1" w:rsidP="00B523C4">
      <w:pPr>
        <w:pStyle w:val="Akapitzlist"/>
        <w:numPr>
          <w:ilvl w:val="1"/>
          <w:numId w:val="104"/>
        </w:numPr>
        <w:tabs>
          <w:tab w:val="left" w:pos="993"/>
        </w:tabs>
        <w:suppressAutoHyphens/>
        <w:spacing w:after="60" w:line="276" w:lineRule="auto"/>
        <w:ind w:left="851" w:hanging="425"/>
        <w:jc w:val="both"/>
        <w:rPr>
          <w:rFonts w:asciiTheme="majorHAnsi" w:hAnsiTheme="majorHAnsi" w:cs="Calibri"/>
          <w:bCs/>
          <w:sz w:val="22"/>
          <w:szCs w:val="22"/>
        </w:rPr>
      </w:pPr>
      <w:r w:rsidRPr="002F42BA">
        <w:rPr>
          <w:rFonts w:asciiTheme="majorHAnsi" w:hAnsiTheme="majorHAnsi" w:cs="Calibri"/>
          <w:sz w:val="22"/>
          <w:szCs w:val="22"/>
        </w:rPr>
        <w:t>przedmiot zamówienia wykonamy samodzielnie</w:t>
      </w:r>
      <w:r w:rsidRPr="002F42BA">
        <w:rPr>
          <w:rFonts w:asciiTheme="majorHAnsi" w:hAnsiTheme="majorHAnsi" w:cs="Calibri"/>
          <w:b/>
          <w:bCs/>
          <w:sz w:val="22"/>
          <w:szCs w:val="22"/>
        </w:rPr>
        <w:t>**</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152879E2" w14:textId="77777777" w:rsidR="004637F1" w:rsidRPr="002F42BA" w:rsidRDefault="004637F1" w:rsidP="00B523C4">
      <w:pPr>
        <w:pStyle w:val="Akapitzlist"/>
        <w:numPr>
          <w:ilvl w:val="1"/>
          <w:numId w:val="104"/>
        </w:numPr>
        <w:tabs>
          <w:tab w:val="left" w:pos="993"/>
        </w:tabs>
        <w:suppressAutoHyphens/>
        <w:spacing w:after="60" w:line="276" w:lineRule="auto"/>
        <w:ind w:left="851" w:hanging="425"/>
        <w:jc w:val="both"/>
        <w:rPr>
          <w:rFonts w:asciiTheme="majorHAnsi" w:hAnsiTheme="majorHAnsi" w:cs="Calibri"/>
          <w:bCs/>
          <w:sz w:val="22"/>
          <w:szCs w:val="22"/>
        </w:rPr>
      </w:pPr>
      <w:r w:rsidRPr="002F42BA">
        <w:rPr>
          <w:rFonts w:asciiTheme="majorHAnsi" w:hAnsiTheme="majorHAnsi" w:cs="Calibri"/>
          <w:sz w:val="22"/>
          <w:szCs w:val="22"/>
        </w:rPr>
        <w:t>powierzymy podwykonawcom realizację następujących części zamówienia</w:t>
      </w:r>
      <w:r>
        <w:rPr>
          <w:rFonts w:asciiTheme="majorHAnsi" w:hAnsiTheme="majorHAnsi" w:cs="Calibri"/>
          <w:sz w:val="22"/>
          <w:szCs w:val="22"/>
        </w:rPr>
        <w:t xml:space="preserve"> (zadań)</w:t>
      </w:r>
      <w:r w:rsidRPr="002F42BA">
        <w:rPr>
          <w:rFonts w:asciiTheme="majorHAnsi" w:hAnsiTheme="majorHAnsi" w:cs="Calibri"/>
          <w:sz w:val="22"/>
          <w:szCs w:val="22"/>
        </w:rPr>
        <w:t xml:space="preserve">: </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4CD89809" w14:textId="77777777" w:rsidR="004637F1" w:rsidRPr="002F42BA" w:rsidRDefault="004637F1" w:rsidP="004637F1">
      <w:pPr>
        <w:suppressAutoHyphens/>
        <w:spacing w:line="276" w:lineRule="auto"/>
        <w:ind w:firstLine="993"/>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________________________________________________________________________________</w:t>
      </w:r>
    </w:p>
    <w:p w14:paraId="2C4D6F4E" w14:textId="77777777" w:rsidR="004637F1" w:rsidRPr="002F42BA" w:rsidRDefault="004637F1" w:rsidP="004637F1">
      <w:pPr>
        <w:suppressAutoHyphens/>
        <w:spacing w:line="276" w:lineRule="auto"/>
        <w:ind w:firstLine="993"/>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 xml:space="preserve"> część (zakres) przedmiotu zamówienia</w:t>
      </w:r>
      <w:r w:rsidRPr="002F42BA">
        <w:rPr>
          <w:rFonts w:asciiTheme="majorHAnsi" w:hAnsiTheme="majorHAnsi" w:cs="Calibri"/>
          <w:sz w:val="22"/>
          <w:szCs w:val="22"/>
        </w:rPr>
        <w:t xml:space="preserve">  </w:t>
      </w:r>
    </w:p>
    <w:p w14:paraId="31B3DB9A" w14:textId="77777777" w:rsidR="004637F1" w:rsidRPr="002F42BA" w:rsidRDefault="004637F1" w:rsidP="004637F1">
      <w:pPr>
        <w:suppressAutoHyphens/>
        <w:spacing w:line="276" w:lineRule="auto"/>
        <w:ind w:firstLine="993"/>
        <w:contextualSpacing/>
        <w:rPr>
          <w:rFonts w:asciiTheme="majorHAnsi" w:hAnsiTheme="majorHAnsi" w:cs="Calibri"/>
          <w:i/>
          <w:iCs/>
          <w:sz w:val="22"/>
          <w:szCs w:val="22"/>
        </w:rPr>
      </w:pPr>
      <w:r w:rsidRPr="002F42BA">
        <w:rPr>
          <w:rFonts w:asciiTheme="majorHAnsi" w:hAnsiTheme="majorHAnsi" w:cs="Calibri"/>
          <w:i/>
          <w:iCs/>
          <w:sz w:val="22"/>
          <w:szCs w:val="22"/>
        </w:rPr>
        <w:t>_________________________________________________________________________________</w:t>
      </w:r>
    </w:p>
    <w:p w14:paraId="5BFC7BBC" w14:textId="77777777" w:rsidR="004637F1" w:rsidRPr="002F42BA" w:rsidRDefault="004637F1" w:rsidP="004637F1">
      <w:pPr>
        <w:suppressAutoHyphens/>
        <w:spacing w:line="276" w:lineRule="auto"/>
        <w:ind w:firstLine="993"/>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0023BE82" w14:textId="77777777" w:rsidR="004637F1" w:rsidRPr="002F42BA" w:rsidRDefault="004637F1" w:rsidP="004637F1">
      <w:pPr>
        <w:suppressAutoHyphens/>
        <w:spacing w:line="276" w:lineRule="auto"/>
        <w:ind w:firstLine="993"/>
        <w:contextualSpacing/>
        <w:rPr>
          <w:rFonts w:asciiTheme="majorHAnsi" w:hAnsiTheme="majorHAnsi" w:cs="Calibri"/>
          <w:i/>
          <w:iCs/>
          <w:sz w:val="22"/>
          <w:szCs w:val="22"/>
        </w:rPr>
      </w:pPr>
      <w:r w:rsidRPr="002F42BA">
        <w:rPr>
          <w:rFonts w:asciiTheme="majorHAnsi" w:hAnsiTheme="majorHAnsi" w:cs="Calibri"/>
          <w:i/>
          <w:iCs/>
          <w:sz w:val="22"/>
          <w:szCs w:val="22"/>
        </w:rPr>
        <w:t>_________________________________________________________________________</w:t>
      </w:r>
      <w:r w:rsidRPr="002F42BA">
        <w:rPr>
          <w:rFonts w:asciiTheme="majorHAnsi" w:hAnsiTheme="majorHAnsi" w:cs="Calibri"/>
          <w:sz w:val="22"/>
          <w:szCs w:val="22"/>
        </w:rPr>
        <w:t>_</w:t>
      </w:r>
      <w:r w:rsidRPr="002F42BA">
        <w:rPr>
          <w:rFonts w:asciiTheme="majorHAnsi" w:hAnsiTheme="majorHAnsi" w:cs="Calibri"/>
          <w:i/>
          <w:iCs/>
          <w:sz w:val="22"/>
          <w:szCs w:val="22"/>
        </w:rPr>
        <w:t>_______</w:t>
      </w:r>
    </w:p>
    <w:p w14:paraId="76502138" w14:textId="77777777" w:rsidR="004637F1" w:rsidRPr="002F42BA" w:rsidRDefault="004637F1" w:rsidP="004637F1">
      <w:pPr>
        <w:suppressAutoHyphens/>
        <w:spacing w:line="276" w:lineRule="auto"/>
        <w:ind w:firstLine="993"/>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7B1750AF" w14:textId="77777777" w:rsidR="004637F1" w:rsidRPr="002F42BA" w:rsidRDefault="004637F1" w:rsidP="004637F1">
      <w:pPr>
        <w:suppressAutoHyphens/>
        <w:spacing w:line="276" w:lineRule="auto"/>
        <w:contextualSpacing/>
        <w:rPr>
          <w:rFonts w:asciiTheme="majorHAnsi" w:hAnsiTheme="majorHAnsi" w:cs="Calibri"/>
          <w:sz w:val="22"/>
          <w:szCs w:val="22"/>
        </w:rPr>
      </w:pPr>
    </w:p>
    <w:p w14:paraId="487F5504" w14:textId="77777777" w:rsidR="004637F1" w:rsidRPr="002F42BA" w:rsidRDefault="004637F1" w:rsidP="00B523C4">
      <w:pPr>
        <w:pStyle w:val="Akapitzlist"/>
        <w:numPr>
          <w:ilvl w:val="0"/>
          <w:numId w:val="104"/>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Oświadczamy, że informacje i dokumenty</w:t>
      </w:r>
    </w:p>
    <w:p w14:paraId="57ED55A4" w14:textId="77777777" w:rsidR="004637F1" w:rsidRPr="002F42BA" w:rsidRDefault="004637F1" w:rsidP="004637F1">
      <w:pPr>
        <w:pStyle w:val="Akapitzlist"/>
        <w:suppressAutoHyphens/>
        <w:spacing w:after="60" w:line="276" w:lineRule="auto"/>
        <w:ind w:left="397"/>
        <w:jc w:val="both"/>
        <w:rPr>
          <w:rFonts w:asciiTheme="majorHAnsi" w:hAnsiTheme="majorHAnsi" w:cs="Calibri"/>
          <w:bCs/>
          <w:sz w:val="22"/>
          <w:szCs w:val="22"/>
        </w:rPr>
      </w:pPr>
      <w:r w:rsidRPr="002F42BA">
        <w:rPr>
          <w:rFonts w:asciiTheme="majorHAnsi" w:hAnsiTheme="majorHAnsi" w:cs="Calibri"/>
          <w:bCs/>
          <w:sz w:val="22"/>
          <w:szCs w:val="22"/>
        </w:rPr>
        <w:t>_______________________________________________________________________________</w:t>
      </w:r>
    </w:p>
    <w:p w14:paraId="46FB5097" w14:textId="77777777" w:rsidR="004637F1" w:rsidRPr="002F42BA" w:rsidRDefault="004637F1" w:rsidP="004637F1">
      <w:pPr>
        <w:pStyle w:val="Akapitzlist"/>
        <w:suppressAutoHyphens/>
        <w:spacing w:after="60" w:line="276" w:lineRule="auto"/>
        <w:ind w:left="426"/>
        <w:jc w:val="both"/>
        <w:rPr>
          <w:rFonts w:asciiTheme="majorHAnsi" w:hAnsiTheme="majorHAnsi" w:cs="Calibri"/>
          <w:bCs/>
          <w:sz w:val="22"/>
          <w:szCs w:val="22"/>
        </w:rPr>
      </w:pPr>
      <w:r w:rsidRPr="002F42BA">
        <w:rPr>
          <w:rFonts w:asciiTheme="majorHAnsi" w:hAnsiTheme="majorHAnsi" w:cs="Calibri"/>
          <w:bCs/>
          <w:sz w:val="22"/>
          <w:szCs w:val="22"/>
        </w:rPr>
        <w:t>_______________________________________________________________________________</w:t>
      </w:r>
    </w:p>
    <w:p w14:paraId="324F8CCB" w14:textId="77777777" w:rsidR="004637F1" w:rsidRPr="002F42BA" w:rsidRDefault="004637F1" w:rsidP="004637F1">
      <w:pPr>
        <w:pStyle w:val="Akapitzlist"/>
        <w:suppressAutoHyphens/>
        <w:spacing w:after="60" w:line="276" w:lineRule="auto"/>
        <w:ind w:left="426"/>
        <w:jc w:val="both"/>
        <w:rPr>
          <w:rFonts w:asciiTheme="majorHAnsi" w:hAnsiTheme="majorHAnsi" w:cs="Calibri"/>
          <w:bCs/>
          <w:i/>
          <w:iCs/>
          <w:sz w:val="20"/>
          <w:szCs w:val="20"/>
        </w:rPr>
      </w:pPr>
      <w:r w:rsidRPr="002F42BA">
        <w:rPr>
          <w:rFonts w:asciiTheme="majorHAnsi" w:hAnsiTheme="majorHAnsi" w:cs="Calibri"/>
          <w:bCs/>
          <w:i/>
          <w:iCs/>
          <w:sz w:val="20"/>
          <w:szCs w:val="20"/>
        </w:rPr>
        <w:t>(tylko, jeśli dotyczy - podać nazwę dokumentu, nr załącznika, nr strony)</w:t>
      </w:r>
    </w:p>
    <w:p w14:paraId="30D91CB7" w14:textId="77777777" w:rsidR="004637F1" w:rsidRPr="002F42BA" w:rsidRDefault="004637F1" w:rsidP="004637F1">
      <w:pPr>
        <w:pStyle w:val="Akapitzlist"/>
        <w:suppressAutoHyphens/>
        <w:spacing w:after="60" w:line="276" w:lineRule="auto"/>
        <w:ind w:left="426"/>
        <w:jc w:val="both"/>
        <w:rPr>
          <w:rFonts w:asciiTheme="majorHAnsi" w:hAnsiTheme="majorHAnsi" w:cs="Calibri"/>
          <w:bCs/>
          <w:sz w:val="22"/>
          <w:szCs w:val="22"/>
        </w:rPr>
      </w:pPr>
      <w:r w:rsidRPr="002F42BA">
        <w:rPr>
          <w:rFonts w:asciiTheme="majorHAnsi" w:hAnsiTheme="majorHAnsi" w:cs="Calibri"/>
          <w:bCs/>
          <w:sz w:val="22"/>
          <w:szCs w:val="22"/>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p>
    <w:p w14:paraId="142F7193" w14:textId="77777777" w:rsidR="004637F1" w:rsidRPr="002F42BA" w:rsidRDefault="004637F1" w:rsidP="00B523C4">
      <w:pPr>
        <w:pStyle w:val="Akapitzlist"/>
        <w:numPr>
          <w:ilvl w:val="0"/>
          <w:numId w:val="104"/>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Oświadczamy, że jesteśmy/ nie jesteśmy ****) mikroprzedsiębiorstwem bądź małym lub średnim przedsiębiorstwem.</w:t>
      </w:r>
    </w:p>
    <w:p w14:paraId="7B24C6C0" w14:textId="77777777" w:rsidR="004637F1" w:rsidRPr="002F42BA" w:rsidRDefault="004637F1" w:rsidP="00B523C4">
      <w:pPr>
        <w:pStyle w:val="Akapitzlist"/>
        <w:numPr>
          <w:ilvl w:val="0"/>
          <w:numId w:val="104"/>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4CE9B659" w14:textId="77777777" w:rsidR="004637F1" w:rsidRDefault="004637F1" w:rsidP="00B523C4">
      <w:pPr>
        <w:numPr>
          <w:ilvl w:val="0"/>
          <w:numId w:val="104"/>
        </w:numPr>
        <w:suppressAutoHyphens/>
        <w:spacing w:after="60" w:line="276" w:lineRule="auto"/>
        <w:jc w:val="both"/>
        <w:rPr>
          <w:rFonts w:asciiTheme="majorHAnsi" w:hAnsiTheme="majorHAnsi" w:cs="Calibri"/>
          <w:bCs/>
          <w:sz w:val="22"/>
          <w:szCs w:val="22"/>
        </w:rPr>
      </w:pPr>
      <w:r w:rsidRPr="00230EFC">
        <w:rPr>
          <w:rFonts w:asciiTheme="majorHAnsi" w:hAnsiTheme="majorHAnsi" w:cs="Calibri"/>
          <w:bCs/>
          <w:sz w:val="22"/>
          <w:szCs w:val="22"/>
        </w:rPr>
        <w:t>Niniejszym wskazuję dane umożliwiające dostęp do bezpłatnych i ogólnodostępnych baz danych zawierających następujące przedmiotowe środki dowodowe: odpis/y lub informacja/ie  z Krajowego Rejestru Sądowego lub z Centralnej Ewidencji i Informacji o Działalności Gospodarczej:</w:t>
      </w:r>
    </w:p>
    <w:p w14:paraId="3D056540" w14:textId="77777777" w:rsidR="004637F1" w:rsidRPr="002F42BA" w:rsidRDefault="004637F1" w:rsidP="004637F1">
      <w:pPr>
        <w:suppressAutoHyphens/>
        <w:spacing w:after="60" w:line="276" w:lineRule="auto"/>
        <w:ind w:left="425"/>
        <w:jc w:val="both"/>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_____________________________________________________________________________________________________________</w:t>
      </w:r>
    </w:p>
    <w:p w14:paraId="130A17D4" w14:textId="77777777" w:rsidR="004637F1" w:rsidRPr="002F42BA" w:rsidRDefault="004637F1" w:rsidP="00B523C4">
      <w:pPr>
        <w:pStyle w:val="Akapitzlist"/>
        <w:numPr>
          <w:ilvl w:val="0"/>
          <w:numId w:val="104"/>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Ogólne (Szczególne) Warunki Ubezpieczenia, karty produktu lub inne wzorce umowne, które będą miały zastosowanie do poszczególnych ubezpieczeń (podać rodzaj warunków ubezpieczenia i datę uchwalenia/wejścia w życie):</w:t>
      </w:r>
    </w:p>
    <w:p w14:paraId="0540CFC0" w14:textId="77777777" w:rsidR="004637F1" w:rsidRPr="002F42BA" w:rsidRDefault="004637F1" w:rsidP="00B523C4">
      <w:pPr>
        <w:pStyle w:val="Akapitzlist"/>
        <w:numPr>
          <w:ilvl w:val="1"/>
          <w:numId w:val="104"/>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sz w:val="22"/>
          <w:szCs w:val="22"/>
        </w:rPr>
        <w:t>_______________________</w:t>
      </w:r>
    </w:p>
    <w:p w14:paraId="226EA0EA" w14:textId="77777777" w:rsidR="004637F1" w:rsidRPr="002F42BA" w:rsidRDefault="004637F1" w:rsidP="00B523C4">
      <w:pPr>
        <w:pStyle w:val="Akapitzlist"/>
        <w:numPr>
          <w:ilvl w:val="1"/>
          <w:numId w:val="104"/>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sz w:val="22"/>
          <w:szCs w:val="22"/>
        </w:rPr>
        <w:t>_______________________</w:t>
      </w:r>
    </w:p>
    <w:p w14:paraId="091FF246" w14:textId="77777777" w:rsidR="004637F1" w:rsidRPr="002F42BA" w:rsidRDefault="004637F1" w:rsidP="00B523C4">
      <w:pPr>
        <w:pStyle w:val="Akapitzlist"/>
        <w:numPr>
          <w:ilvl w:val="0"/>
          <w:numId w:val="104"/>
        </w:numPr>
        <w:suppressAutoHyphens/>
        <w:spacing w:line="276" w:lineRule="auto"/>
        <w:contextualSpacing/>
        <w:rPr>
          <w:rFonts w:asciiTheme="majorHAnsi" w:hAnsiTheme="majorHAnsi" w:cs="Calibri"/>
          <w:sz w:val="22"/>
          <w:szCs w:val="22"/>
        </w:rPr>
      </w:pPr>
      <w:r w:rsidRPr="002F42BA">
        <w:rPr>
          <w:rFonts w:asciiTheme="majorHAnsi" w:hAnsiTheme="majorHAnsi" w:cs="Calibri"/>
          <w:bCs/>
          <w:sz w:val="22"/>
          <w:szCs w:val="22"/>
        </w:rPr>
        <w:t xml:space="preserve">Korespondencję w sprawie niniejszego postępowania należy kierować na: </w:t>
      </w:r>
    </w:p>
    <w:p w14:paraId="299E22ED" w14:textId="77777777" w:rsidR="004637F1" w:rsidRPr="002F42BA" w:rsidRDefault="004637F1" w:rsidP="00B523C4">
      <w:pPr>
        <w:pStyle w:val="Akapitzlist"/>
        <w:numPr>
          <w:ilvl w:val="1"/>
          <w:numId w:val="104"/>
        </w:numPr>
        <w:tabs>
          <w:tab w:val="left" w:pos="993"/>
        </w:tabs>
        <w:suppressAutoHyphens/>
        <w:spacing w:line="276" w:lineRule="auto"/>
        <w:contextualSpacing/>
        <w:rPr>
          <w:rFonts w:asciiTheme="majorHAnsi" w:hAnsiTheme="majorHAnsi" w:cs="Calibri"/>
          <w:sz w:val="22"/>
          <w:szCs w:val="22"/>
        </w:rPr>
      </w:pPr>
      <w:r w:rsidRPr="002F42BA">
        <w:rPr>
          <w:rFonts w:asciiTheme="majorHAnsi" w:hAnsiTheme="majorHAnsi" w:cs="Calibri"/>
          <w:bCs/>
          <w:sz w:val="22"/>
          <w:szCs w:val="22"/>
        </w:rPr>
        <w:t>adres _____</w:t>
      </w:r>
      <w:r w:rsidRPr="002F42BA">
        <w:rPr>
          <w:rFonts w:asciiTheme="majorHAnsi" w:hAnsiTheme="majorHAnsi" w:cs="Calibri"/>
          <w:sz w:val="22"/>
          <w:szCs w:val="22"/>
        </w:rPr>
        <w:t>_____________________________________________________</w:t>
      </w:r>
    </w:p>
    <w:p w14:paraId="32AE9A1E" w14:textId="77777777" w:rsidR="004637F1" w:rsidRPr="002F42BA" w:rsidRDefault="004637F1" w:rsidP="00B523C4">
      <w:pPr>
        <w:pStyle w:val="Akapitzlist"/>
        <w:numPr>
          <w:ilvl w:val="1"/>
          <w:numId w:val="104"/>
        </w:numPr>
        <w:tabs>
          <w:tab w:val="left" w:pos="993"/>
        </w:tabs>
        <w:suppressAutoHyphens/>
        <w:spacing w:line="276" w:lineRule="auto"/>
        <w:contextualSpacing/>
        <w:rPr>
          <w:rFonts w:asciiTheme="majorHAnsi" w:hAnsiTheme="majorHAnsi" w:cs="Calibri"/>
          <w:sz w:val="22"/>
          <w:szCs w:val="22"/>
        </w:rPr>
      </w:pPr>
      <w:r w:rsidRPr="002F42BA">
        <w:rPr>
          <w:rFonts w:asciiTheme="majorHAnsi" w:hAnsiTheme="majorHAnsi" w:cs="Calibri"/>
          <w:sz w:val="22"/>
          <w:szCs w:val="22"/>
        </w:rPr>
        <w:t>nr  telefonu___________________________________________________</w:t>
      </w:r>
    </w:p>
    <w:p w14:paraId="6F5B3754" w14:textId="77777777" w:rsidR="004637F1" w:rsidRPr="002F42BA" w:rsidRDefault="004637F1" w:rsidP="00B523C4">
      <w:pPr>
        <w:pStyle w:val="Akapitzlist"/>
        <w:numPr>
          <w:ilvl w:val="1"/>
          <w:numId w:val="104"/>
        </w:numPr>
        <w:tabs>
          <w:tab w:val="left" w:pos="993"/>
        </w:tabs>
        <w:suppressAutoHyphens/>
        <w:spacing w:line="276" w:lineRule="auto"/>
        <w:contextualSpacing/>
        <w:rPr>
          <w:rFonts w:asciiTheme="majorHAnsi" w:hAnsiTheme="majorHAnsi" w:cs="Calibri"/>
          <w:sz w:val="22"/>
          <w:szCs w:val="22"/>
        </w:rPr>
      </w:pPr>
      <w:r w:rsidRPr="002F42BA">
        <w:rPr>
          <w:rFonts w:asciiTheme="majorHAnsi" w:hAnsiTheme="majorHAnsi" w:cs="Calibri"/>
          <w:sz w:val="22"/>
          <w:szCs w:val="22"/>
        </w:rPr>
        <w:t xml:space="preserve">e-mail_________________________________________________________ </w:t>
      </w:r>
    </w:p>
    <w:p w14:paraId="196687D5" w14:textId="77777777" w:rsidR="004637F1" w:rsidRPr="002F42BA" w:rsidRDefault="004637F1" w:rsidP="00B523C4">
      <w:pPr>
        <w:pStyle w:val="Akapitzlist"/>
        <w:numPr>
          <w:ilvl w:val="0"/>
          <w:numId w:val="104"/>
        </w:numPr>
        <w:suppressAutoHyphens/>
        <w:spacing w:line="276" w:lineRule="auto"/>
        <w:contextualSpacing/>
        <w:rPr>
          <w:rFonts w:asciiTheme="majorHAnsi" w:hAnsiTheme="majorHAnsi" w:cs="Calibri"/>
          <w:bCs/>
          <w:sz w:val="22"/>
          <w:szCs w:val="22"/>
        </w:rPr>
      </w:pPr>
      <w:r w:rsidRPr="002F42BA">
        <w:rPr>
          <w:rFonts w:asciiTheme="majorHAnsi" w:hAnsiTheme="majorHAnsi" w:cs="Calibri"/>
          <w:bCs/>
          <w:sz w:val="22"/>
          <w:szCs w:val="22"/>
        </w:rPr>
        <w:t>Wraz z ofertą składamy następujące oświadczenia i dokumenty:</w:t>
      </w:r>
    </w:p>
    <w:p w14:paraId="0D75A2AA" w14:textId="77777777" w:rsidR="004637F1" w:rsidRPr="002F42BA" w:rsidRDefault="004637F1" w:rsidP="00B523C4">
      <w:pPr>
        <w:pStyle w:val="Akapitzlist"/>
        <w:numPr>
          <w:ilvl w:val="1"/>
          <w:numId w:val="104"/>
        </w:numPr>
        <w:tabs>
          <w:tab w:val="left" w:pos="993"/>
        </w:tabs>
        <w:suppressAutoHyphens/>
        <w:spacing w:line="276" w:lineRule="auto"/>
        <w:contextualSpacing/>
        <w:rPr>
          <w:rFonts w:asciiTheme="majorHAnsi" w:hAnsiTheme="majorHAnsi" w:cs="Calibri"/>
          <w:bCs/>
          <w:sz w:val="22"/>
          <w:szCs w:val="22"/>
        </w:rPr>
      </w:pPr>
      <w:r w:rsidRPr="002F42BA">
        <w:rPr>
          <w:rFonts w:asciiTheme="majorHAnsi" w:hAnsiTheme="majorHAnsi" w:cs="Calibri"/>
          <w:bCs/>
          <w:sz w:val="22"/>
          <w:szCs w:val="22"/>
        </w:rPr>
        <w:t>_______________________</w:t>
      </w:r>
    </w:p>
    <w:p w14:paraId="74EE14A5" w14:textId="77777777" w:rsidR="004637F1" w:rsidRPr="002F42BA" w:rsidRDefault="004637F1" w:rsidP="00B523C4">
      <w:pPr>
        <w:pStyle w:val="Akapitzlist"/>
        <w:numPr>
          <w:ilvl w:val="1"/>
          <w:numId w:val="104"/>
        </w:numPr>
        <w:tabs>
          <w:tab w:val="left" w:pos="993"/>
        </w:tabs>
        <w:suppressAutoHyphens/>
        <w:spacing w:line="276" w:lineRule="auto"/>
        <w:contextualSpacing/>
        <w:rPr>
          <w:rFonts w:asciiTheme="majorHAnsi" w:hAnsiTheme="majorHAnsi" w:cs="Calibri"/>
          <w:bCs/>
          <w:sz w:val="22"/>
          <w:szCs w:val="22"/>
        </w:rPr>
      </w:pPr>
      <w:r w:rsidRPr="002F42BA">
        <w:rPr>
          <w:rFonts w:asciiTheme="majorHAnsi" w:hAnsiTheme="majorHAnsi" w:cs="Calibri"/>
          <w:bCs/>
          <w:sz w:val="22"/>
          <w:szCs w:val="22"/>
        </w:rPr>
        <w:t>_______________________</w:t>
      </w:r>
    </w:p>
    <w:p w14:paraId="6C9AE351" w14:textId="77777777" w:rsidR="004637F1" w:rsidRPr="002F42BA" w:rsidRDefault="004637F1" w:rsidP="00B523C4">
      <w:pPr>
        <w:pStyle w:val="Akapitzlist"/>
        <w:numPr>
          <w:ilvl w:val="1"/>
          <w:numId w:val="104"/>
        </w:numPr>
        <w:tabs>
          <w:tab w:val="left" w:pos="993"/>
        </w:tabs>
        <w:suppressAutoHyphens/>
        <w:spacing w:line="276" w:lineRule="auto"/>
        <w:contextualSpacing/>
        <w:rPr>
          <w:rFonts w:asciiTheme="majorHAnsi" w:hAnsiTheme="majorHAnsi" w:cs="Calibri"/>
          <w:bCs/>
          <w:sz w:val="22"/>
          <w:szCs w:val="22"/>
        </w:rPr>
      </w:pPr>
      <w:r w:rsidRPr="002F42BA">
        <w:rPr>
          <w:rFonts w:asciiTheme="majorHAnsi" w:hAnsiTheme="majorHAnsi" w:cs="Calibri"/>
          <w:bCs/>
          <w:sz w:val="22"/>
          <w:szCs w:val="22"/>
        </w:rPr>
        <w:t>_______________________</w:t>
      </w:r>
    </w:p>
    <w:p w14:paraId="0D0F917E" w14:textId="77777777" w:rsidR="004637F1" w:rsidRPr="00AA668A" w:rsidRDefault="004637F1" w:rsidP="00B523C4">
      <w:pPr>
        <w:pStyle w:val="Akapitzlist"/>
        <w:numPr>
          <w:ilvl w:val="0"/>
          <w:numId w:val="104"/>
        </w:numPr>
        <w:suppressAutoHyphens/>
        <w:spacing w:line="276" w:lineRule="auto"/>
        <w:contextualSpacing/>
        <w:jc w:val="both"/>
        <w:rPr>
          <w:rFonts w:asciiTheme="majorHAnsi" w:hAnsiTheme="majorHAnsi" w:cs="Calibri"/>
          <w:bCs/>
          <w:sz w:val="22"/>
          <w:szCs w:val="22"/>
        </w:rPr>
      </w:pPr>
      <w:r w:rsidRPr="00AA668A">
        <w:rPr>
          <w:rFonts w:asciiTheme="majorHAnsi" w:hAnsiTheme="majorHAnsi" w:cs="Calibri"/>
          <w:bCs/>
          <w:sz w:val="22"/>
          <w:szCs w:val="22"/>
        </w:rPr>
        <w:lastRenderedPageBreak/>
        <w:t>Oświadczamy, że wszystkie informacje podane w powyższych oświadczeniach są aktualne i zgodne z prawdą oraz zostały przedstawione z pełną świadomością konsekwencji wprowadzenia Zamawiającego w błąd przy przedstawianiu informacji.</w:t>
      </w:r>
    </w:p>
    <w:p w14:paraId="294D3404" w14:textId="77777777" w:rsidR="004637F1" w:rsidRPr="002F42BA" w:rsidRDefault="004637F1" w:rsidP="004637F1">
      <w:pPr>
        <w:widowControl w:val="0"/>
        <w:suppressAutoHyphens/>
        <w:autoSpaceDE w:val="0"/>
        <w:autoSpaceDN w:val="0"/>
        <w:adjustRightInd w:val="0"/>
        <w:spacing w:line="276" w:lineRule="auto"/>
        <w:ind w:left="360"/>
        <w:contextualSpacing/>
        <w:rPr>
          <w:rFonts w:asciiTheme="majorHAnsi" w:hAnsiTheme="majorHAnsi" w:cs="Calibri"/>
          <w:sz w:val="22"/>
          <w:szCs w:val="22"/>
        </w:rPr>
      </w:pPr>
      <w:r w:rsidRPr="002F42BA">
        <w:rPr>
          <w:rFonts w:asciiTheme="majorHAnsi" w:hAnsiTheme="majorHAnsi" w:cs="Calibri"/>
          <w:sz w:val="22"/>
          <w:szCs w:val="22"/>
        </w:rPr>
        <w:tab/>
      </w:r>
      <w:r w:rsidRPr="002F42BA">
        <w:rPr>
          <w:rFonts w:asciiTheme="majorHAnsi" w:hAnsiTheme="majorHAnsi" w:cs="Calibri"/>
          <w:sz w:val="22"/>
          <w:szCs w:val="22"/>
        </w:rPr>
        <w:tab/>
        <w:t xml:space="preserve">                          </w:t>
      </w:r>
    </w:p>
    <w:p w14:paraId="11D13B7F" w14:textId="77777777" w:rsidR="004637F1" w:rsidRPr="002F42BA" w:rsidRDefault="004637F1" w:rsidP="004637F1">
      <w:pPr>
        <w:suppressAutoHyphens/>
        <w:spacing w:line="276" w:lineRule="auto"/>
        <w:contextualSpacing/>
        <w:jc w:val="right"/>
        <w:rPr>
          <w:rFonts w:asciiTheme="majorHAnsi" w:hAnsiTheme="majorHAnsi" w:cs="Calibri"/>
          <w:i/>
          <w:iCs/>
          <w:sz w:val="22"/>
          <w:szCs w:val="22"/>
        </w:rPr>
      </w:pPr>
    </w:p>
    <w:p w14:paraId="22E439E6" w14:textId="77777777" w:rsidR="004637F1" w:rsidRPr="002F42BA" w:rsidRDefault="004637F1" w:rsidP="004637F1">
      <w:pPr>
        <w:suppressAutoHyphens/>
        <w:spacing w:line="276" w:lineRule="auto"/>
        <w:jc w:val="both"/>
        <w:rPr>
          <w:rFonts w:asciiTheme="majorHAnsi" w:hAnsiTheme="majorHAnsi" w:cs="Segoe UI"/>
          <w:i/>
          <w:color w:val="FF0000"/>
          <w:sz w:val="22"/>
          <w:szCs w:val="22"/>
        </w:rPr>
      </w:pPr>
      <w:r w:rsidRPr="002F42BA">
        <w:rPr>
          <w:rFonts w:asciiTheme="majorHAnsi" w:hAnsiTheme="majorHAnsi" w:cs="Segoe UI"/>
          <w:i/>
          <w:color w:val="FF0000"/>
          <w:sz w:val="22"/>
          <w:szCs w:val="22"/>
        </w:rPr>
        <w:t>Niniejsz</w:t>
      </w:r>
      <w:r>
        <w:rPr>
          <w:rFonts w:asciiTheme="majorHAnsi" w:hAnsiTheme="majorHAnsi" w:cs="Segoe UI"/>
          <w:i/>
          <w:color w:val="FF0000"/>
          <w:sz w:val="22"/>
          <w:szCs w:val="22"/>
        </w:rPr>
        <w:t>ą ofertę</w:t>
      </w:r>
      <w:r w:rsidRPr="002F42BA">
        <w:rPr>
          <w:rFonts w:asciiTheme="majorHAnsi" w:hAnsiTheme="majorHAnsi" w:cs="Segoe UI"/>
          <w:i/>
          <w:color w:val="FF0000"/>
          <w:sz w:val="22"/>
          <w:szCs w:val="22"/>
        </w:rPr>
        <w:t xml:space="preserve"> należy </w:t>
      </w:r>
      <w:r>
        <w:rPr>
          <w:rFonts w:asciiTheme="majorHAnsi" w:hAnsiTheme="majorHAnsi" w:cs="Segoe UI"/>
          <w:i/>
          <w:color w:val="FF0000"/>
          <w:sz w:val="22"/>
          <w:szCs w:val="22"/>
        </w:rPr>
        <w:t>sporządzić w formie elektronicznej, podpisać</w:t>
      </w:r>
      <w:r w:rsidRPr="002F42BA">
        <w:rPr>
          <w:rFonts w:asciiTheme="majorHAnsi" w:hAnsiTheme="majorHAnsi" w:cs="Segoe UI"/>
          <w:i/>
          <w:color w:val="FF0000"/>
          <w:sz w:val="22"/>
          <w:szCs w:val="22"/>
        </w:rPr>
        <w:t xml:space="preserve"> kwalifikowanym podpisem elektronicznym</w:t>
      </w:r>
      <w:r>
        <w:rPr>
          <w:rFonts w:asciiTheme="majorHAnsi" w:hAnsiTheme="majorHAnsi" w:cs="Segoe UI"/>
          <w:i/>
          <w:color w:val="FF0000"/>
          <w:sz w:val="22"/>
          <w:szCs w:val="22"/>
        </w:rPr>
        <w:t>.</w:t>
      </w:r>
    </w:p>
    <w:p w14:paraId="288E0054" w14:textId="77777777" w:rsidR="004637F1" w:rsidRPr="002F42BA" w:rsidRDefault="004637F1" w:rsidP="004637F1">
      <w:pPr>
        <w:suppressAutoHyphens/>
        <w:spacing w:line="276" w:lineRule="auto"/>
        <w:contextualSpacing/>
        <w:rPr>
          <w:rFonts w:asciiTheme="majorHAnsi" w:hAnsiTheme="majorHAnsi" w:cs="Calibri"/>
          <w:b/>
          <w:bCs/>
          <w:sz w:val="22"/>
          <w:szCs w:val="22"/>
        </w:rPr>
      </w:pPr>
    </w:p>
    <w:p w14:paraId="6AAF4CD6" w14:textId="77777777" w:rsidR="004637F1" w:rsidRPr="002F42BA" w:rsidRDefault="004637F1" w:rsidP="004637F1">
      <w:pPr>
        <w:suppressAutoHyphens/>
        <w:spacing w:line="276" w:lineRule="auto"/>
        <w:contextualSpacing/>
        <w:jc w:val="right"/>
        <w:rPr>
          <w:rFonts w:asciiTheme="majorHAnsi" w:hAnsiTheme="majorHAnsi" w:cs="Calibri"/>
          <w:i/>
          <w:iCs/>
          <w:sz w:val="22"/>
          <w:szCs w:val="22"/>
        </w:rPr>
      </w:pPr>
    </w:p>
    <w:p w14:paraId="6223A207" w14:textId="77777777" w:rsidR="004637F1" w:rsidRPr="002F42BA" w:rsidRDefault="004637F1" w:rsidP="004637F1">
      <w:pPr>
        <w:suppressAutoHyphens/>
        <w:spacing w:line="276" w:lineRule="auto"/>
        <w:jc w:val="both"/>
        <w:rPr>
          <w:rFonts w:asciiTheme="majorHAnsi" w:hAnsiTheme="majorHAnsi" w:cs="Calibri"/>
          <w:sz w:val="20"/>
          <w:szCs w:val="22"/>
        </w:rPr>
      </w:pPr>
      <w:r w:rsidRPr="002F42BA">
        <w:rPr>
          <w:rFonts w:asciiTheme="majorHAnsi" w:hAnsiTheme="majorHAnsi" w:cs="Calibri"/>
          <w:b/>
          <w:sz w:val="20"/>
          <w:szCs w:val="22"/>
        </w:rPr>
        <w:t>*)</w:t>
      </w:r>
      <w:r w:rsidRPr="002F42BA">
        <w:rPr>
          <w:rFonts w:asciiTheme="majorHAnsi" w:hAnsiTheme="majorHAnsi" w:cs="Calibri"/>
          <w:sz w:val="20"/>
          <w:szCs w:val="22"/>
        </w:rPr>
        <w:t xml:space="preserve"> cenę oferty/ składkę za ubezpieczenie należy podać w PLN z dokładnością do 1 grosza, to znaczy z  dokładnością do dwóch miejsc po przecinku,</w:t>
      </w:r>
    </w:p>
    <w:p w14:paraId="0C0BE327" w14:textId="77777777" w:rsidR="004637F1" w:rsidRPr="002F42BA" w:rsidRDefault="004637F1" w:rsidP="004637F1">
      <w:pPr>
        <w:suppressAutoHyphens/>
        <w:spacing w:line="276" w:lineRule="auto"/>
        <w:jc w:val="both"/>
        <w:rPr>
          <w:rFonts w:asciiTheme="majorHAnsi" w:hAnsiTheme="majorHAnsi" w:cs="Calibri"/>
          <w:sz w:val="20"/>
          <w:szCs w:val="22"/>
        </w:rPr>
      </w:pPr>
      <w:r w:rsidRPr="002F42BA">
        <w:rPr>
          <w:rFonts w:asciiTheme="majorHAnsi" w:hAnsiTheme="majorHAnsi" w:cs="Calibri"/>
          <w:b/>
          <w:bCs/>
          <w:sz w:val="20"/>
          <w:szCs w:val="22"/>
        </w:rPr>
        <w:t xml:space="preserve">**) </w:t>
      </w:r>
      <w:r w:rsidRPr="002F42BA">
        <w:rPr>
          <w:rFonts w:asciiTheme="majorHAnsi" w:hAnsiTheme="majorHAnsi" w:cs="Calibri"/>
          <w:bCs/>
          <w:sz w:val="20"/>
          <w:szCs w:val="22"/>
        </w:rPr>
        <w:t>niepotrzebne skreślić</w:t>
      </w:r>
      <w:r w:rsidRPr="002F42BA">
        <w:rPr>
          <w:rFonts w:asciiTheme="majorHAnsi" w:hAnsiTheme="majorHAnsi" w:cs="Calibri"/>
          <w:sz w:val="20"/>
          <w:szCs w:val="22"/>
        </w:rPr>
        <w:tab/>
      </w:r>
    </w:p>
    <w:p w14:paraId="3F160544" w14:textId="77777777" w:rsidR="004637F1" w:rsidRPr="002F42BA" w:rsidRDefault="004637F1" w:rsidP="004637F1">
      <w:pPr>
        <w:suppressAutoHyphens/>
        <w:spacing w:line="276" w:lineRule="auto"/>
        <w:jc w:val="both"/>
        <w:rPr>
          <w:rFonts w:asciiTheme="majorHAnsi" w:hAnsiTheme="majorHAnsi" w:cs="Calibri"/>
          <w:iCs/>
          <w:sz w:val="20"/>
          <w:szCs w:val="20"/>
        </w:rPr>
      </w:pPr>
      <w:r w:rsidRPr="002F42BA">
        <w:rPr>
          <w:rFonts w:asciiTheme="majorHAnsi" w:hAnsiTheme="majorHAnsi" w:cs="Calibri"/>
          <w:b/>
          <w:sz w:val="20"/>
          <w:szCs w:val="22"/>
        </w:rPr>
        <w:t>***)</w:t>
      </w:r>
      <w:r w:rsidRPr="002F42BA">
        <w:rPr>
          <w:rFonts w:asciiTheme="majorHAnsi" w:hAnsiTheme="majorHAnsi" w:cs="Calibri"/>
          <w:sz w:val="20"/>
          <w:szCs w:val="22"/>
        </w:rPr>
        <w:tab/>
        <w:t>niepotrzebne skreślić; w przypadku nie wykreślenia którejś z pozycji i nie wypełnienia pola w pkt</w:t>
      </w:r>
      <w:r w:rsidRPr="002F42BA">
        <w:rPr>
          <w:rFonts w:asciiTheme="majorHAnsi" w:hAnsiTheme="majorHAnsi" w:cs="Calibri"/>
          <w:i/>
          <w:iCs/>
          <w:sz w:val="20"/>
          <w:szCs w:val="22"/>
        </w:rPr>
        <w:t xml:space="preserve"> </w:t>
      </w:r>
      <w:r w:rsidR="004876F1">
        <w:rPr>
          <w:rFonts w:asciiTheme="majorHAnsi" w:hAnsiTheme="majorHAnsi" w:cs="Calibri"/>
          <w:i/>
          <w:iCs/>
          <w:sz w:val="20"/>
          <w:szCs w:val="22"/>
        </w:rPr>
        <w:t xml:space="preserve">9 </w:t>
      </w:r>
      <w:r w:rsidRPr="002F42BA">
        <w:rPr>
          <w:rFonts w:asciiTheme="majorHAnsi" w:hAnsiTheme="majorHAnsi" w:cs="Calibri"/>
          <w:i/>
          <w:iCs/>
          <w:sz w:val="20"/>
          <w:szCs w:val="22"/>
        </w:rPr>
        <w:t>formularza oznaczonego: „część (zakres) przedmiotu zamówienia”, „część (zakres) przedmiotu zamówienia oraz nazwa (firma) podwykonawcy” –</w:t>
      </w:r>
      <w:r w:rsidRPr="002F42BA">
        <w:rPr>
          <w:rFonts w:asciiTheme="majorHAnsi" w:hAnsiTheme="majorHAnsi" w:cs="Calibri"/>
          <w:iCs/>
          <w:sz w:val="20"/>
          <w:szCs w:val="22"/>
        </w:rPr>
        <w:t xml:space="preserve"> Zamawiający uzna, odpowiednio, że </w:t>
      </w:r>
      <w:r w:rsidRPr="002F42BA">
        <w:rPr>
          <w:rFonts w:asciiTheme="majorHAnsi" w:hAnsiTheme="majorHAnsi" w:cs="Calibri"/>
          <w:iCs/>
          <w:sz w:val="20"/>
          <w:szCs w:val="20"/>
        </w:rPr>
        <w:t xml:space="preserve">Wykonawca nie zamierza powierzyć wykonania żadnej części zamówienia </w:t>
      </w:r>
      <w:r>
        <w:rPr>
          <w:rFonts w:asciiTheme="majorHAnsi" w:hAnsiTheme="majorHAnsi" w:cs="Calibri"/>
          <w:iCs/>
          <w:sz w:val="20"/>
          <w:szCs w:val="20"/>
        </w:rPr>
        <w:t xml:space="preserve">(zadań) </w:t>
      </w:r>
      <w:r w:rsidRPr="002F42BA">
        <w:rPr>
          <w:rFonts w:asciiTheme="majorHAnsi" w:hAnsiTheme="majorHAnsi" w:cs="Calibri"/>
          <w:iCs/>
          <w:sz w:val="20"/>
          <w:szCs w:val="20"/>
        </w:rPr>
        <w:t>podwykonawcom</w:t>
      </w:r>
      <w:r>
        <w:rPr>
          <w:rFonts w:asciiTheme="majorHAnsi" w:hAnsiTheme="majorHAnsi" w:cs="Calibri"/>
          <w:iCs/>
          <w:sz w:val="20"/>
          <w:szCs w:val="20"/>
        </w:rPr>
        <w:t>.</w:t>
      </w:r>
    </w:p>
    <w:p w14:paraId="4AD4E116" w14:textId="77777777" w:rsidR="004637F1" w:rsidRPr="002F42BA" w:rsidRDefault="004637F1" w:rsidP="004637F1">
      <w:pPr>
        <w:suppressAutoHyphens/>
        <w:spacing w:line="276" w:lineRule="auto"/>
        <w:contextualSpacing/>
        <w:jc w:val="both"/>
        <w:rPr>
          <w:rFonts w:asciiTheme="majorHAnsi" w:hAnsiTheme="majorHAnsi" w:cs="Calibri"/>
          <w:iCs/>
          <w:sz w:val="20"/>
          <w:szCs w:val="20"/>
        </w:rPr>
      </w:pPr>
      <w:r w:rsidRPr="002F42BA">
        <w:rPr>
          <w:rFonts w:asciiTheme="majorHAnsi" w:hAnsiTheme="majorHAnsi" w:cs="Calibri"/>
          <w:b/>
          <w:bCs/>
          <w:sz w:val="20"/>
          <w:szCs w:val="20"/>
        </w:rPr>
        <w:t xml:space="preserve">****) </w:t>
      </w:r>
      <w:r w:rsidRPr="002F42BA">
        <w:rPr>
          <w:rFonts w:asciiTheme="majorHAnsi" w:hAnsiTheme="majorHAnsi" w:cs="Calibri"/>
          <w:sz w:val="20"/>
          <w:szCs w:val="20"/>
        </w:rPr>
        <w:t>niepotrzebne skreślić; w  przypadku nie skreślenia którejś z pozycji – Zamawiający uzna, że Wykonawca nie jest mikroprzedsiębiorstwem bądź małym lub średnim przedsiębiorstwem.</w:t>
      </w:r>
    </w:p>
    <w:p w14:paraId="63CBEB99" w14:textId="77777777" w:rsidR="004637F1" w:rsidRPr="002F42BA" w:rsidRDefault="004637F1" w:rsidP="004637F1">
      <w:pPr>
        <w:suppressAutoHyphens/>
        <w:spacing w:line="276" w:lineRule="auto"/>
        <w:jc w:val="both"/>
        <w:rPr>
          <w:rFonts w:asciiTheme="majorHAnsi" w:hAnsiTheme="majorHAnsi" w:cs="Calibri"/>
          <w:sz w:val="20"/>
          <w:szCs w:val="22"/>
        </w:rPr>
      </w:pPr>
      <w:r w:rsidRPr="002F42BA">
        <w:rPr>
          <w:rFonts w:asciiTheme="majorHAnsi" w:hAnsiTheme="majorHAnsi" w:cs="Calibri"/>
          <w:b/>
          <w:sz w:val="20"/>
          <w:szCs w:val="20"/>
        </w:rPr>
        <w:t>*****)</w:t>
      </w:r>
      <w:r w:rsidRPr="002F42BA">
        <w:rPr>
          <w:rFonts w:asciiTheme="majorHAnsi" w:hAnsiTheme="majorHAnsi" w:cs="Calibri"/>
          <w:sz w:val="20"/>
          <w:szCs w:val="20"/>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w:t>
      </w:r>
      <w:r w:rsidRPr="002F42BA">
        <w:rPr>
          <w:rFonts w:asciiTheme="majorHAnsi" w:hAnsiTheme="majorHAnsi" w:cs="Calibri"/>
          <w:sz w:val="20"/>
          <w:szCs w:val="22"/>
        </w:rPr>
        <w:t xml:space="preserve"> danych) (Dz. Urz. UE L 119 z 04.05.2016, str. 1).</w:t>
      </w:r>
      <w:r w:rsidRPr="002F42BA">
        <w:rPr>
          <w:rFonts w:asciiTheme="majorHAnsi" w:hAnsiTheme="majorHAnsi" w:cs="Calibri"/>
        </w:rPr>
        <w:t xml:space="preserve"> </w:t>
      </w:r>
      <w:r w:rsidRPr="002F42BA">
        <w:rPr>
          <w:rFonts w:asciiTheme="majorHAnsi" w:hAnsiTheme="majorHAnsi" w:cs="Calibri"/>
          <w:sz w:val="20"/>
          <w:szCs w:val="22"/>
        </w:rPr>
        <w:t>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211A27EC" w14:textId="77777777" w:rsidR="00852ED7" w:rsidRPr="002F42BA" w:rsidRDefault="00852ED7" w:rsidP="0088774C">
      <w:pPr>
        <w:suppressAutoHyphens/>
        <w:spacing w:line="276" w:lineRule="auto"/>
        <w:jc w:val="both"/>
        <w:rPr>
          <w:rFonts w:asciiTheme="majorHAnsi" w:hAnsiTheme="majorHAnsi"/>
        </w:rPr>
        <w:sectPr w:rsidR="00852ED7" w:rsidRPr="002F42BA" w:rsidSect="00A91E78">
          <w:pgSz w:w="11906" w:h="16838"/>
          <w:pgMar w:top="1247" w:right="1134" w:bottom="1247" w:left="1418" w:header="284" w:footer="708" w:gutter="0"/>
          <w:cols w:space="708"/>
          <w:docGrid w:linePitch="360"/>
        </w:sectPr>
      </w:pPr>
    </w:p>
    <w:bookmarkEnd w:id="20"/>
    <w:p w14:paraId="037A4C53" w14:textId="77777777" w:rsidR="00645119" w:rsidRPr="002F42BA" w:rsidRDefault="00645119" w:rsidP="0088774C">
      <w:pPr>
        <w:suppressAutoHyphens/>
        <w:spacing w:after="120" w:line="276" w:lineRule="auto"/>
        <w:jc w:val="right"/>
        <w:rPr>
          <w:rFonts w:asciiTheme="majorHAnsi" w:hAnsiTheme="majorHAnsi"/>
          <w:b/>
          <w:iCs/>
          <w:color w:val="002060"/>
          <w:sz w:val="22"/>
          <w:szCs w:val="22"/>
        </w:rPr>
      </w:pPr>
      <w:r w:rsidRPr="002F42BA">
        <w:rPr>
          <w:rFonts w:asciiTheme="majorHAnsi" w:hAnsiTheme="majorHAnsi"/>
          <w:b/>
          <w:iCs/>
          <w:color w:val="002060"/>
          <w:sz w:val="22"/>
          <w:szCs w:val="22"/>
        </w:rPr>
        <w:lastRenderedPageBreak/>
        <w:t>Załącznik nr 2 do SWZ</w:t>
      </w:r>
      <w:r w:rsidRPr="002F42BA">
        <w:rPr>
          <w:rFonts w:asciiTheme="majorHAnsi" w:hAnsiTheme="majorHAnsi"/>
          <w:iCs/>
          <w:color w:val="002060"/>
        </w:rPr>
        <w:t xml:space="preserve"> </w:t>
      </w:r>
      <w:r w:rsidRPr="002F42BA">
        <w:rPr>
          <w:rFonts w:asciiTheme="majorHAnsi" w:hAnsiTheme="majorHAnsi"/>
          <w:b/>
          <w:iCs/>
          <w:color w:val="002060"/>
          <w:sz w:val="22"/>
          <w:szCs w:val="22"/>
        </w:rPr>
        <w:t xml:space="preserve">- </w:t>
      </w:r>
      <w:r w:rsidR="00230EFC">
        <w:rPr>
          <w:rFonts w:asciiTheme="majorHAnsi" w:hAnsiTheme="majorHAnsi"/>
          <w:b/>
          <w:iCs/>
          <w:color w:val="002060"/>
          <w:sz w:val="22"/>
          <w:szCs w:val="22"/>
        </w:rPr>
        <w:t>JEDZ</w:t>
      </w:r>
    </w:p>
    <w:p w14:paraId="05CEB97D" w14:textId="77777777" w:rsidR="00A62FC9" w:rsidRPr="00EC3B3D" w:rsidRDefault="00A62FC9" w:rsidP="00A62FC9">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14:paraId="66AE9FC3" w14:textId="77777777" w:rsidR="00A62FC9" w:rsidRPr="00682DD7" w:rsidRDefault="00A62FC9" w:rsidP="00A62FC9">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14:paraId="5433F440" w14:textId="77777777" w:rsidR="00A62FC9" w:rsidRPr="00682DD7" w:rsidRDefault="00A62FC9" w:rsidP="00A62FC9">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z w:val="20"/>
          <w:szCs w:val="20"/>
        </w:rPr>
      </w:pPr>
      <w:r w:rsidRPr="00682DD7">
        <w:rPr>
          <w:rFonts w:ascii="Arial" w:hAnsi="Arial" w:cs="Arial"/>
          <w:w w:val="0"/>
          <w:sz w:val="20"/>
          <w:szCs w:val="20"/>
        </w:rPr>
        <w:t xml:space="preserve"> </w:t>
      </w:r>
      <w:r w:rsidRPr="00682DD7">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rFonts w:ascii="Arial" w:hAnsi="Arial" w:cs="Arial"/>
          <w:b/>
          <w:i/>
          <w:w w:val="0"/>
          <w:sz w:val="20"/>
          <w:szCs w:val="20"/>
        </w:rPr>
        <w:footnoteReference w:id="2"/>
      </w:r>
      <w:r w:rsidRPr="00682DD7">
        <w:rPr>
          <w:rFonts w:ascii="Arial" w:hAnsi="Arial" w:cs="Arial"/>
          <w:b/>
          <w:i/>
          <w:w w:val="0"/>
          <w:sz w:val="20"/>
          <w:szCs w:val="20"/>
        </w:rPr>
        <w:t>.</w:t>
      </w:r>
      <w:r w:rsidRPr="00682DD7">
        <w:rPr>
          <w:rFonts w:ascii="Arial" w:hAnsi="Arial" w:cs="Arial"/>
          <w:b/>
          <w:w w:val="0"/>
          <w:sz w:val="20"/>
          <w:szCs w:val="20"/>
        </w:rPr>
        <w:t xml:space="preserve"> </w:t>
      </w:r>
      <w:r w:rsidRPr="00682DD7">
        <w:rPr>
          <w:rFonts w:ascii="Arial" w:hAnsi="Arial" w:cs="Arial"/>
          <w:b/>
          <w:sz w:val="20"/>
          <w:szCs w:val="20"/>
        </w:rPr>
        <w:t>Adres publikacyjny stosownego ogłoszenia</w:t>
      </w:r>
      <w:r w:rsidRPr="00682DD7">
        <w:rPr>
          <w:rStyle w:val="Odwoanieprzypisudolnego"/>
          <w:rFonts w:ascii="Arial" w:hAnsi="Arial" w:cs="Arial"/>
          <w:b/>
          <w:i/>
          <w:sz w:val="20"/>
          <w:szCs w:val="20"/>
        </w:rPr>
        <w:footnoteReference w:id="3"/>
      </w:r>
      <w:r w:rsidRPr="00682DD7">
        <w:rPr>
          <w:rFonts w:ascii="Arial" w:hAnsi="Arial" w:cs="Arial"/>
          <w:b/>
          <w:sz w:val="20"/>
          <w:szCs w:val="20"/>
        </w:rPr>
        <w:t xml:space="preserve"> w Dzienniku Urzędowym Unii Europejskiej:</w:t>
      </w:r>
    </w:p>
    <w:p w14:paraId="682E111E" w14:textId="77777777" w:rsidR="00A62FC9" w:rsidRPr="00682DD7" w:rsidRDefault="00A62FC9" w:rsidP="00A62FC9">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z w:val="20"/>
          <w:szCs w:val="20"/>
        </w:rPr>
      </w:pPr>
      <w:r w:rsidRPr="00682DD7">
        <w:rPr>
          <w:rFonts w:ascii="Arial" w:hAnsi="Arial" w:cs="Arial"/>
          <w:b/>
          <w:sz w:val="20"/>
          <w:szCs w:val="20"/>
        </w:rPr>
        <w:t xml:space="preserve">Dz.U. UE S numer [], data [], strona [], </w:t>
      </w:r>
    </w:p>
    <w:p w14:paraId="4A538BE2" w14:textId="77777777" w:rsidR="00A62FC9" w:rsidRPr="00682DD7" w:rsidRDefault="00A62FC9" w:rsidP="00A62FC9">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z w:val="20"/>
          <w:szCs w:val="20"/>
        </w:rPr>
      </w:pPr>
      <w:r w:rsidRPr="00682DD7">
        <w:rPr>
          <w:rFonts w:ascii="Arial" w:hAnsi="Arial" w:cs="Arial"/>
          <w:b/>
          <w:sz w:val="20"/>
          <w:szCs w:val="20"/>
        </w:rPr>
        <w:t>Numer ogłoszenia w Dz.U. S: [ ][ ][ ][ ]/S [ ][ ][ ]–[ ][ ][ ][ ][ ][ ][ ]</w:t>
      </w:r>
    </w:p>
    <w:p w14:paraId="022A2ABB" w14:textId="77777777" w:rsidR="00A62FC9" w:rsidRPr="00682DD7" w:rsidRDefault="00A62FC9" w:rsidP="00A62FC9">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z w:val="20"/>
          <w:szCs w:val="20"/>
        </w:rPr>
      </w:pPr>
      <w:r w:rsidRPr="00682DD7">
        <w:rPr>
          <w:rFonts w:ascii="Arial" w:hAnsi="Arial"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26B6024E" w14:textId="77777777" w:rsidR="00A62FC9" w:rsidRPr="00682DD7" w:rsidRDefault="00A62FC9" w:rsidP="00A62FC9">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z w:val="20"/>
          <w:szCs w:val="20"/>
        </w:rPr>
      </w:pPr>
      <w:r w:rsidRPr="00682DD7">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2F8330EC" w14:textId="77777777" w:rsidR="00A62FC9" w:rsidRPr="00EC3B3D" w:rsidRDefault="00A62FC9" w:rsidP="00A62FC9">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56F89C42" w14:textId="77777777" w:rsidR="00A62FC9" w:rsidRPr="00682DD7" w:rsidRDefault="00A62FC9" w:rsidP="00A62FC9">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62FC9" w:rsidRPr="00682DD7" w14:paraId="5C190ADA" w14:textId="77777777" w:rsidTr="002D2964">
        <w:trPr>
          <w:trHeight w:val="349"/>
        </w:trPr>
        <w:tc>
          <w:tcPr>
            <w:tcW w:w="4644" w:type="dxa"/>
            <w:shd w:val="clear" w:color="auto" w:fill="auto"/>
          </w:tcPr>
          <w:p w14:paraId="1A8F779B" w14:textId="77777777" w:rsidR="00A62FC9" w:rsidRPr="00682DD7" w:rsidRDefault="00A62FC9" w:rsidP="002D2964">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sz w:val="20"/>
                <w:szCs w:val="20"/>
              </w:rPr>
              <w:footnoteReference w:id="4"/>
            </w:r>
          </w:p>
        </w:tc>
        <w:tc>
          <w:tcPr>
            <w:tcW w:w="4645" w:type="dxa"/>
            <w:shd w:val="clear" w:color="auto" w:fill="auto"/>
          </w:tcPr>
          <w:p w14:paraId="0CEC30CE" w14:textId="77777777" w:rsidR="00A62FC9" w:rsidRPr="00682DD7" w:rsidRDefault="00A62FC9" w:rsidP="002D2964">
            <w:pPr>
              <w:rPr>
                <w:rFonts w:ascii="Arial" w:hAnsi="Arial" w:cs="Arial"/>
                <w:b/>
                <w:i/>
                <w:sz w:val="20"/>
                <w:szCs w:val="20"/>
              </w:rPr>
            </w:pPr>
            <w:r w:rsidRPr="00682DD7">
              <w:rPr>
                <w:rFonts w:ascii="Arial" w:hAnsi="Arial" w:cs="Arial"/>
                <w:b/>
                <w:sz w:val="20"/>
                <w:szCs w:val="20"/>
              </w:rPr>
              <w:t>Odpowiedź:</w:t>
            </w:r>
          </w:p>
        </w:tc>
      </w:tr>
      <w:tr w:rsidR="00A62FC9" w:rsidRPr="00682DD7" w14:paraId="4C647E47" w14:textId="77777777" w:rsidTr="002D2964">
        <w:trPr>
          <w:trHeight w:val="349"/>
        </w:trPr>
        <w:tc>
          <w:tcPr>
            <w:tcW w:w="4644" w:type="dxa"/>
            <w:shd w:val="clear" w:color="auto" w:fill="auto"/>
          </w:tcPr>
          <w:p w14:paraId="47C239FE" w14:textId="77777777" w:rsidR="00A62FC9" w:rsidRPr="00682DD7" w:rsidRDefault="00A62FC9" w:rsidP="002D2964">
            <w:pPr>
              <w:rPr>
                <w:rFonts w:ascii="Arial" w:hAnsi="Arial" w:cs="Arial"/>
                <w:sz w:val="20"/>
                <w:szCs w:val="20"/>
              </w:rPr>
            </w:pPr>
            <w:r w:rsidRPr="00682DD7">
              <w:rPr>
                <w:rFonts w:ascii="Arial" w:hAnsi="Arial" w:cs="Arial"/>
                <w:sz w:val="20"/>
                <w:szCs w:val="20"/>
              </w:rPr>
              <w:t xml:space="preserve">Nazwa: </w:t>
            </w:r>
          </w:p>
        </w:tc>
        <w:tc>
          <w:tcPr>
            <w:tcW w:w="4645" w:type="dxa"/>
            <w:shd w:val="clear" w:color="auto" w:fill="auto"/>
          </w:tcPr>
          <w:p w14:paraId="0137953A" w14:textId="77777777" w:rsidR="00A62FC9" w:rsidRPr="00682DD7" w:rsidRDefault="001F1DA9" w:rsidP="002D2964">
            <w:pPr>
              <w:rPr>
                <w:rFonts w:ascii="Arial" w:hAnsi="Arial" w:cs="Arial"/>
                <w:sz w:val="20"/>
                <w:szCs w:val="20"/>
              </w:rPr>
            </w:pPr>
            <w:r>
              <w:rPr>
                <w:rFonts w:ascii="Arial" w:hAnsi="Arial" w:cs="Arial"/>
                <w:sz w:val="20"/>
                <w:szCs w:val="20"/>
              </w:rPr>
              <w:t>Przedsiębiorstwo Gospodarki Komunalnej Sp. z o.o. w Koszalinie</w:t>
            </w:r>
          </w:p>
        </w:tc>
      </w:tr>
      <w:tr w:rsidR="00A62FC9" w:rsidRPr="00682DD7" w14:paraId="40AA9FE1" w14:textId="77777777" w:rsidTr="002D2964">
        <w:trPr>
          <w:trHeight w:val="485"/>
        </w:trPr>
        <w:tc>
          <w:tcPr>
            <w:tcW w:w="4644" w:type="dxa"/>
            <w:shd w:val="clear" w:color="auto" w:fill="auto"/>
          </w:tcPr>
          <w:p w14:paraId="464D4A14" w14:textId="77777777" w:rsidR="00A62FC9" w:rsidRPr="00682DD7" w:rsidRDefault="00A62FC9" w:rsidP="002D2964">
            <w:pPr>
              <w:rPr>
                <w:rFonts w:ascii="Arial" w:hAnsi="Arial" w:cs="Arial"/>
                <w:b/>
                <w:i/>
                <w:sz w:val="20"/>
                <w:szCs w:val="20"/>
              </w:rPr>
            </w:pPr>
            <w:r w:rsidRPr="00682DD7">
              <w:rPr>
                <w:rFonts w:ascii="Arial" w:hAnsi="Arial" w:cs="Arial"/>
                <w:b/>
                <w:i/>
                <w:sz w:val="20"/>
                <w:szCs w:val="20"/>
              </w:rPr>
              <w:t>Jakiego zamówienia dotyczy niniejszy dokument?</w:t>
            </w:r>
          </w:p>
        </w:tc>
        <w:tc>
          <w:tcPr>
            <w:tcW w:w="4645" w:type="dxa"/>
            <w:shd w:val="clear" w:color="auto" w:fill="auto"/>
          </w:tcPr>
          <w:p w14:paraId="1E1FAFDE" w14:textId="77777777" w:rsidR="00A62FC9" w:rsidRPr="00682DD7" w:rsidRDefault="00A62FC9" w:rsidP="002D2964">
            <w:pPr>
              <w:rPr>
                <w:rFonts w:ascii="Arial" w:hAnsi="Arial" w:cs="Arial"/>
                <w:b/>
                <w:i/>
                <w:sz w:val="20"/>
                <w:szCs w:val="20"/>
              </w:rPr>
            </w:pPr>
            <w:r w:rsidRPr="00682DD7">
              <w:rPr>
                <w:rFonts w:ascii="Arial" w:hAnsi="Arial" w:cs="Arial"/>
                <w:b/>
                <w:i/>
                <w:sz w:val="20"/>
                <w:szCs w:val="20"/>
              </w:rPr>
              <w:t>Odpowiedź:</w:t>
            </w:r>
          </w:p>
        </w:tc>
      </w:tr>
      <w:tr w:rsidR="00A62FC9" w:rsidRPr="00682DD7" w14:paraId="09312990" w14:textId="77777777" w:rsidTr="002D2964">
        <w:trPr>
          <w:trHeight w:val="484"/>
        </w:trPr>
        <w:tc>
          <w:tcPr>
            <w:tcW w:w="4644" w:type="dxa"/>
            <w:shd w:val="clear" w:color="auto" w:fill="auto"/>
          </w:tcPr>
          <w:p w14:paraId="6CC45879" w14:textId="77777777" w:rsidR="00A62FC9" w:rsidRPr="00682DD7" w:rsidRDefault="00A62FC9" w:rsidP="002D2964">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sz w:val="20"/>
                <w:szCs w:val="20"/>
              </w:rPr>
              <w:footnoteReference w:id="5"/>
            </w:r>
            <w:r w:rsidRPr="00682DD7">
              <w:rPr>
                <w:rFonts w:ascii="Arial" w:hAnsi="Arial" w:cs="Arial"/>
                <w:sz w:val="20"/>
                <w:szCs w:val="20"/>
              </w:rPr>
              <w:t>:</w:t>
            </w:r>
          </w:p>
        </w:tc>
        <w:tc>
          <w:tcPr>
            <w:tcW w:w="4645" w:type="dxa"/>
            <w:shd w:val="clear" w:color="auto" w:fill="auto"/>
          </w:tcPr>
          <w:p w14:paraId="4382FCB6" w14:textId="77777777" w:rsidR="00A62FC9" w:rsidRDefault="004876F1" w:rsidP="001F1DA9">
            <w:pPr>
              <w:suppressAutoHyphens/>
              <w:rPr>
                <w:rFonts w:ascii="Arial" w:hAnsi="Arial" w:cs="Arial"/>
                <w:sz w:val="20"/>
                <w:szCs w:val="20"/>
              </w:rPr>
            </w:pPr>
            <w:r>
              <w:rPr>
                <w:rFonts w:ascii="Arial" w:hAnsi="Arial" w:cs="Arial"/>
                <w:sz w:val="20"/>
                <w:szCs w:val="20"/>
              </w:rPr>
              <w:t xml:space="preserve">Kompleksowe ubezpieczenie mienia i odpowiedzialności cywilnej </w:t>
            </w:r>
            <w:r w:rsidR="001F1DA9" w:rsidRPr="001F1DA9">
              <w:rPr>
                <w:rFonts w:ascii="Arial" w:hAnsi="Arial" w:cs="Arial"/>
                <w:sz w:val="20"/>
                <w:szCs w:val="20"/>
              </w:rPr>
              <w:t>Przedsiębiorstwa Gospodarki Komunalnej Sp. z o.o. w Koszalinie</w:t>
            </w:r>
          </w:p>
          <w:p w14:paraId="1325BB8B" w14:textId="77777777" w:rsidR="001F1DA9" w:rsidRDefault="001F1DA9" w:rsidP="001F1DA9">
            <w:pPr>
              <w:suppressAutoHyphens/>
              <w:rPr>
                <w:rFonts w:ascii="Arial" w:hAnsi="Arial" w:cs="Arial"/>
                <w:sz w:val="20"/>
                <w:szCs w:val="20"/>
              </w:rPr>
            </w:pPr>
          </w:p>
          <w:p w14:paraId="29988CC7" w14:textId="77777777" w:rsidR="001F1DA9" w:rsidRDefault="001F1DA9" w:rsidP="001F1DA9">
            <w:pPr>
              <w:suppressAutoHyphens/>
              <w:rPr>
                <w:rFonts w:ascii="Arial" w:hAnsi="Arial" w:cs="Arial"/>
                <w:sz w:val="20"/>
                <w:szCs w:val="20"/>
              </w:rPr>
            </w:pPr>
            <w:r>
              <w:rPr>
                <w:rFonts w:ascii="Arial" w:hAnsi="Arial" w:cs="Arial"/>
                <w:sz w:val="20"/>
                <w:szCs w:val="20"/>
              </w:rPr>
              <w:t>Część I zamówienia – ubezpieczeni</w:t>
            </w:r>
            <w:r w:rsidR="004876F1">
              <w:rPr>
                <w:rFonts w:ascii="Arial" w:hAnsi="Arial" w:cs="Arial"/>
                <w:sz w:val="20"/>
                <w:szCs w:val="20"/>
              </w:rPr>
              <w:t>e mienia i odpowiedzialności cywilnej</w:t>
            </w:r>
          </w:p>
          <w:p w14:paraId="5C5D7A7E" w14:textId="77777777" w:rsidR="001F1DA9" w:rsidRPr="00682DD7" w:rsidRDefault="001F1DA9" w:rsidP="004876F1">
            <w:pPr>
              <w:suppressAutoHyphens/>
              <w:rPr>
                <w:rFonts w:ascii="Arial" w:hAnsi="Arial" w:cs="Arial"/>
                <w:sz w:val="20"/>
                <w:szCs w:val="20"/>
              </w:rPr>
            </w:pPr>
            <w:r>
              <w:rPr>
                <w:rFonts w:ascii="Arial" w:hAnsi="Arial" w:cs="Arial"/>
                <w:sz w:val="20"/>
                <w:szCs w:val="20"/>
              </w:rPr>
              <w:t>Część II zamówienia – ubezpieczeni</w:t>
            </w:r>
            <w:r w:rsidR="004876F1">
              <w:rPr>
                <w:rFonts w:ascii="Arial" w:hAnsi="Arial" w:cs="Arial"/>
                <w:sz w:val="20"/>
                <w:szCs w:val="20"/>
              </w:rPr>
              <w:t xml:space="preserve">e mienia </w:t>
            </w:r>
          </w:p>
        </w:tc>
      </w:tr>
      <w:tr w:rsidR="00A62FC9" w:rsidRPr="00682DD7" w14:paraId="395D034D" w14:textId="77777777" w:rsidTr="002D2964">
        <w:trPr>
          <w:trHeight w:val="484"/>
        </w:trPr>
        <w:tc>
          <w:tcPr>
            <w:tcW w:w="4644" w:type="dxa"/>
            <w:shd w:val="clear" w:color="auto" w:fill="auto"/>
          </w:tcPr>
          <w:p w14:paraId="3E144178" w14:textId="77777777" w:rsidR="00A62FC9" w:rsidRPr="00682DD7" w:rsidRDefault="00A62FC9" w:rsidP="002D2964">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sz w:val="20"/>
                <w:szCs w:val="20"/>
              </w:rPr>
              <w:footnoteReference w:id="6"/>
            </w:r>
            <w:r w:rsidRPr="00682DD7">
              <w:rPr>
                <w:rFonts w:ascii="Arial" w:hAnsi="Arial" w:cs="Arial"/>
                <w:sz w:val="20"/>
                <w:szCs w:val="20"/>
              </w:rPr>
              <w:t>:</w:t>
            </w:r>
          </w:p>
        </w:tc>
        <w:tc>
          <w:tcPr>
            <w:tcW w:w="4645" w:type="dxa"/>
            <w:shd w:val="clear" w:color="auto" w:fill="auto"/>
          </w:tcPr>
          <w:p w14:paraId="2A206F5D" w14:textId="77777777" w:rsidR="00A62FC9" w:rsidRPr="00682DD7" w:rsidRDefault="00A62FC9" w:rsidP="002D2964">
            <w:pPr>
              <w:rPr>
                <w:rFonts w:ascii="Arial" w:hAnsi="Arial" w:cs="Arial"/>
                <w:sz w:val="20"/>
                <w:szCs w:val="20"/>
              </w:rPr>
            </w:pPr>
            <w:r w:rsidRPr="00682DD7">
              <w:rPr>
                <w:rFonts w:ascii="Arial" w:hAnsi="Arial" w:cs="Arial"/>
                <w:sz w:val="20"/>
                <w:szCs w:val="20"/>
              </w:rPr>
              <w:t>[   ]</w:t>
            </w:r>
          </w:p>
        </w:tc>
      </w:tr>
    </w:tbl>
    <w:p w14:paraId="40546382" w14:textId="77777777" w:rsidR="00A62FC9" w:rsidRPr="00682DD7" w:rsidRDefault="00A62FC9" w:rsidP="00A62FC9">
      <w:pPr>
        <w:pBdr>
          <w:top w:val="single" w:sz="4" w:space="1" w:color="auto"/>
          <w:left w:val="single" w:sz="4" w:space="4" w:color="auto"/>
          <w:bottom w:val="single" w:sz="4" w:space="1" w:color="auto"/>
          <w:right w:val="single" w:sz="4" w:space="4" w:color="auto"/>
        </w:pBdr>
        <w:shd w:val="clear" w:color="auto" w:fill="C6D9F1" w:themeFill="text2" w:themeFillTint="33"/>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14:paraId="007A5775" w14:textId="77777777" w:rsidR="00A62FC9" w:rsidRPr="00682DD7" w:rsidRDefault="00A62FC9" w:rsidP="00A62FC9">
      <w:pPr>
        <w:pStyle w:val="ChapterTitle"/>
        <w:rPr>
          <w:rFonts w:ascii="Arial" w:hAnsi="Arial" w:cs="Arial"/>
          <w:sz w:val="20"/>
          <w:szCs w:val="20"/>
        </w:rPr>
      </w:pPr>
      <w:r w:rsidRPr="00682DD7">
        <w:rPr>
          <w:rFonts w:ascii="Arial" w:hAnsi="Arial" w:cs="Arial"/>
          <w:sz w:val="20"/>
          <w:szCs w:val="20"/>
        </w:rPr>
        <w:lastRenderedPageBreak/>
        <w:t xml:space="preserve">Część II: Informacje dotyczące </w:t>
      </w:r>
      <w:r>
        <w:rPr>
          <w:rFonts w:ascii="Arial" w:hAnsi="Arial" w:cs="Arial"/>
          <w:sz w:val="20"/>
          <w:szCs w:val="20"/>
        </w:rPr>
        <w:t>W</w:t>
      </w:r>
      <w:r w:rsidRPr="00682DD7">
        <w:rPr>
          <w:rFonts w:ascii="Arial" w:hAnsi="Arial" w:cs="Arial"/>
          <w:sz w:val="20"/>
          <w:szCs w:val="20"/>
        </w:rPr>
        <w:t>ykonawcy</w:t>
      </w:r>
    </w:p>
    <w:p w14:paraId="7079E630" w14:textId="77777777" w:rsidR="00A62FC9" w:rsidRPr="00EC3B3D" w:rsidRDefault="00A62FC9" w:rsidP="00A62FC9">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62FC9" w:rsidRPr="00682DD7" w14:paraId="4CA4AB9E" w14:textId="77777777" w:rsidTr="002D2964">
        <w:tc>
          <w:tcPr>
            <w:tcW w:w="4644" w:type="dxa"/>
            <w:shd w:val="clear" w:color="auto" w:fill="auto"/>
          </w:tcPr>
          <w:p w14:paraId="0F80B29B" w14:textId="77777777" w:rsidR="00A62FC9" w:rsidRPr="00682DD7" w:rsidRDefault="00A62FC9" w:rsidP="002D2964">
            <w:pPr>
              <w:rPr>
                <w:rFonts w:ascii="Arial" w:hAnsi="Arial" w:cs="Arial"/>
                <w:b/>
                <w:sz w:val="20"/>
                <w:szCs w:val="20"/>
              </w:rPr>
            </w:pPr>
            <w:r w:rsidRPr="00682DD7">
              <w:rPr>
                <w:rFonts w:ascii="Arial" w:hAnsi="Arial" w:cs="Arial"/>
                <w:b/>
                <w:sz w:val="20"/>
                <w:szCs w:val="20"/>
              </w:rPr>
              <w:t>Identyfikacja:</w:t>
            </w:r>
          </w:p>
        </w:tc>
        <w:tc>
          <w:tcPr>
            <w:tcW w:w="4645" w:type="dxa"/>
            <w:shd w:val="clear" w:color="auto" w:fill="auto"/>
          </w:tcPr>
          <w:p w14:paraId="5750AA5E" w14:textId="77777777" w:rsidR="00A62FC9" w:rsidRPr="00682DD7" w:rsidRDefault="00A62FC9" w:rsidP="002D2964">
            <w:pPr>
              <w:pStyle w:val="Text1"/>
              <w:ind w:left="0"/>
              <w:rPr>
                <w:rFonts w:ascii="Arial" w:hAnsi="Arial" w:cs="Arial"/>
                <w:b/>
                <w:sz w:val="20"/>
                <w:szCs w:val="20"/>
              </w:rPr>
            </w:pPr>
            <w:r w:rsidRPr="00682DD7">
              <w:rPr>
                <w:rFonts w:ascii="Arial" w:hAnsi="Arial" w:cs="Arial"/>
                <w:b/>
                <w:sz w:val="20"/>
                <w:szCs w:val="20"/>
              </w:rPr>
              <w:t>Odpowiedź:</w:t>
            </w:r>
          </w:p>
        </w:tc>
      </w:tr>
      <w:tr w:rsidR="00A62FC9" w:rsidRPr="00682DD7" w14:paraId="77A2BC4E" w14:textId="77777777" w:rsidTr="002D2964">
        <w:tc>
          <w:tcPr>
            <w:tcW w:w="4644" w:type="dxa"/>
            <w:shd w:val="clear" w:color="auto" w:fill="auto"/>
          </w:tcPr>
          <w:p w14:paraId="6458B393" w14:textId="77777777" w:rsidR="00A62FC9" w:rsidRPr="00682DD7" w:rsidRDefault="00A62FC9" w:rsidP="002D2964">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14:paraId="39EDECD0" w14:textId="77777777" w:rsidR="00A62FC9" w:rsidRPr="00682DD7" w:rsidRDefault="00A62FC9" w:rsidP="002D2964">
            <w:pPr>
              <w:pStyle w:val="Text1"/>
              <w:ind w:left="0"/>
              <w:rPr>
                <w:rFonts w:ascii="Arial" w:hAnsi="Arial" w:cs="Arial"/>
                <w:sz w:val="20"/>
                <w:szCs w:val="20"/>
              </w:rPr>
            </w:pPr>
            <w:r w:rsidRPr="00682DD7">
              <w:rPr>
                <w:rFonts w:ascii="Arial" w:hAnsi="Arial" w:cs="Arial"/>
                <w:sz w:val="20"/>
                <w:szCs w:val="20"/>
              </w:rPr>
              <w:t>[   ]</w:t>
            </w:r>
          </w:p>
        </w:tc>
      </w:tr>
      <w:tr w:rsidR="00A62FC9" w:rsidRPr="00682DD7" w14:paraId="0B873FDF" w14:textId="77777777" w:rsidTr="002D2964">
        <w:trPr>
          <w:trHeight w:val="1372"/>
        </w:trPr>
        <w:tc>
          <w:tcPr>
            <w:tcW w:w="4644" w:type="dxa"/>
            <w:shd w:val="clear" w:color="auto" w:fill="auto"/>
          </w:tcPr>
          <w:p w14:paraId="391EE6E2" w14:textId="77777777" w:rsidR="00A62FC9" w:rsidRPr="00682DD7" w:rsidRDefault="00A62FC9" w:rsidP="002D2964">
            <w:pPr>
              <w:pStyle w:val="Text1"/>
              <w:ind w:left="0"/>
              <w:rPr>
                <w:rFonts w:ascii="Arial" w:hAnsi="Arial" w:cs="Arial"/>
                <w:sz w:val="20"/>
                <w:szCs w:val="20"/>
              </w:rPr>
            </w:pPr>
            <w:r w:rsidRPr="00682DD7">
              <w:rPr>
                <w:rFonts w:ascii="Arial" w:hAnsi="Arial" w:cs="Arial"/>
                <w:sz w:val="20"/>
                <w:szCs w:val="20"/>
              </w:rPr>
              <w:t>Numer VAT, jeżeli dotyczy:</w:t>
            </w:r>
          </w:p>
          <w:p w14:paraId="718C5154" w14:textId="77777777" w:rsidR="00A62FC9" w:rsidRPr="00682DD7" w:rsidRDefault="00A62FC9" w:rsidP="002D2964">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14:paraId="2F18EC91" w14:textId="77777777" w:rsidR="00A62FC9" w:rsidRPr="00682DD7" w:rsidRDefault="00A62FC9" w:rsidP="002D2964">
            <w:pPr>
              <w:pStyle w:val="Text1"/>
              <w:ind w:left="0"/>
              <w:rPr>
                <w:rFonts w:ascii="Arial" w:hAnsi="Arial" w:cs="Arial"/>
                <w:sz w:val="20"/>
                <w:szCs w:val="20"/>
              </w:rPr>
            </w:pPr>
            <w:r w:rsidRPr="00682DD7">
              <w:rPr>
                <w:rFonts w:ascii="Arial" w:hAnsi="Arial" w:cs="Arial"/>
                <w:sz w:val="20"/>
                <w:szCs w:val="20"/>
              </w:rPr>
              <w:t>[   ]</w:t>
            </w:r>
          </w:p>
          <w:p w14:paraId="6A3843A0" w14:textId="77777777" w:rsidR="00A62FC9" w:rsidRPr="00682DD7" w:rsidRDefault="00A62FC9" w:rsidP="002D2964">
            <w:pPr>
              <w:pStyle w:val="Text1"/>
              <w:ind w:left="0"/>
              <w:rPr>
                <w:rFonts w:ascii="Arial" w:hAnsi="Arial" w:cs="Arial"/>
                <w:sz w:val="20"/>
                <w:szCs w:val="20"/>
              </w:rPr>
            </w:pPr>
            <w:r w:rsidRPr="00682DD7">
              <w:rPr>
                <w:rFonts w:ascii="Arial" w:hAnsi="Arial" w:cs="Arial"/>
                <w:sz w:val="20"/>
                <w:szCs w:val="20"/>
              </w:rPr>
              <w:t>[   ]</w:t>
            </w:r>
          </w:p>
        </w:tc>
      </w:tr>
      <w:tr w:rsidR="00A62FC9" w:rsidRPr="00682DD7" w14:paraId="3F2272FF" w14:textId="77777777" w:rsidTr="002D2964">
        <w:tc>
          <w:tcPr>
            <w:tcW w:w="4644" w:type="dxa"/>
            <w:shd w:val="clear" w:color="auto" w:fill="auto"/>
          </w:tcPr>
          <w:p w14:paraId="5EAA1352" w14:textId="77777777" w:rsidR="00A62FC9" w:rsidRPr="00682DD7" w:rsidRDefault="00A62FC9" w:rsidP="002D2964">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14:paraId="3DB40B4E" w14:textId="77777777" w:rsidR="00A62FC9" w:rsidRPr="00682DD7" w:rsidRDefault="00A62FC9" w:rsidP="002D2964">
            <w:pPr>
              <w:pStyle w:val="Text1"/>
              <w:ind w:left="0"/>
              <w:rPr>
                <w:rFonts w:ascii="Arial" w:hAnsi="Arial" w:cs="Arial"/>
                <w:sz w:val="20"/>
                <w:szCs w:val="20"/>
              </w:rPr>
            </w:pPr>
            <w:r w:rsidRPr="00682DD7">
              <w:rPr>
                <w:rFonts w:ascii="Arial" w:hAnsi="Arial" w:cs="Arial"/>
                <w:sz w:val="20"/>
                <w:szCs w:val="20"/>
              </w:rPr>
              <w:t>[……]</w:t>
            </w:r>
          </w:p>
        </w:tc>
      </w:tr>
      <w:tr w:rsidR="00A62FC9" w:rsidRPr="00682DD7" w14:paraId="58F89AED" w14:textId="77777777" w:rsidTr="002D2964">
        <w:trPr>
          <w:trHeight w:val="2002"/>
        </w:trPr>
        <w:tc>
          <w:tcPr>
            <w:tcW w:w="4644" w:type="dxa"/>
            <w:shd w:val="clear" w:color="auto" w:fill="auto"/>
          </w:tcPr>
          <w:p w14:paraId="27A27B4D" w14:textId="77777777" w:rsidR="00A62FC9" w:rsidRPr="00682DD7" w:rsidRDefault="00A62FC9" w:rsidP="002D2964">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7"/>
            </w:r>
            <w:r w:rsidRPr="00682DD7">
              <w:rPr>
                <w:rFonts w:ascii="Arial" w:hAnsi="Arial" w:cs="Arial"/>
                <w:sz w:val="20"/>
                <w:szCs w:val="20"/>
              </w:rPr>
              <w:t>:</w:t>
            </w:r>
          </w:p>
          <w:p w14:paraId="1F610A92" w14:textId="77777777" w:rsidR="00A62FC9" w:rsidRPr="00682DD7" w:rsidRDefault="00A62FC9" w:rsidP="002D2964">
            <w:pPr>
              <w:pStyle w:val="Text1"/>
              <w:ind w:left="0"/>
              <w:rPr>
                <w:rFonts w:ascii="Arial" w:hAnsi="Arial" w:cs="Arial"/>
                <w:sz w:val="20"/>
                <w:szCs w:val="20"/>
              </w:rPr>
            </w:pPr>
            <w:r w:rsidRPr="00682DD7">
              <w:rPr>
                <w:rFonts w:ascii="Arial" w:hAnsi="Arial" w:cs="Arial"/>
                <w:sz w:val="20"/>
                <w:szCs w:val="20"/>
              </w:rPr>
              <w:t>Telefon:</w:t>
            </w:r>
          </w:p>
          <w:p w14:paraId="68DF5575" w14:textId="77777777" w:rsidR="00A62FC9" w:rsidRPr="00682DD7" w:rsidRDefault="00A62FC9" w:rsidP="002D2964">
            <w:pPr>
              <w:pStyle w:val="Text1"/>
              <w:ind w:left="0"/>
              <w:rPr>
                <w:rFonts w:ascii="Arial" w:hAnsi="Arial" w:cs="Arial"/>
                <w:sz w:val="20"/>
                <w:szCs w:val="20"/>
              </w:rPr>
            </w:pPr>
            <w:r w:rsidRPr="00682DD7">
              <w:rPr>
                <w:rFonts w:ascii="Arial" w:hAnsi="Arial" w:cs="Arial"/>
                <w:sz w:val="20"/>
                <w:szCs w:val="20"/>
              </w:rPr>
              <w:t>Adres e-mail:</w:t>
            </w:r>
          </w:p>
          <w:p w14:paraId="5ADE6236" w14:textId="77777777" w:rsidR="00A62FC9" w:rsidRPr="00682DD7" w:rsidRDefault="00A62FC9" w:rsidP="002D2964">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14:paraId="206AA35C" w14:textId="77777777" w:rsidR="00A62FC9" w:rsidRPr="00682DD7" w:rsidRDefault="00A62FC9" w:rsidP="002D2964">
            <w:pPr>
              <w:pStyle w:val="Text1"/>
              <w:ind w:left="0"/>
              <w:rPr>
                <w:rFonts w:ascii="Arial" w:hAnsi="Arial" w:cs="Arial"/>
                <w:sz w:val="20"/>
                <w:szCs w:val="20"/>
              </w:rPr>
            </w:pPr>
            <w:r w:rsidRPr="00682DD7">
              <w:rPr>
                <w:rFonts w:ascii="Arial" w:hAnsi="Arial" w:cs="Arial"/>
                <w:sz w:val="20"/>
                <w:szCs w:val="20"/>
              </w:rPr>
              <w:t>[……]</w:t>
            </w:r>
          </w:p>
          <w:p w14:paraId="3609CFEC" w14:textId="77777777" w:rsidR="00A62FC9" w:rsidRPr="00682DD7" w:rsidRDefault="00A62FC9" w:rsidP="002D2964">
            <w:pPr>
              <w:pStyle w:val="Text1"/>
              <w:ind w:left="0"/>
              <w:rPr>
                <w:rFonts w:ascii="Arial" w:hAnsi="Arial" w:cs="Arial"/>
                <w:sz w:val="20"/>
                <w:szCs w:val="20"/>
              </w:rPr>
            </w:pPr>
            <w:r w:rsidRPr="00682DD7">
              <w:rPr>
                <w:rFonts w:ascii="Arial" w:hAnsi="Arial" w:cs="Arial"/>
                <w:sz w:val="20"/>
                <w:szCs w:val="20"/>
              </w:rPr>
              <w:t>[……]</w:t>
            </w:r>
          </w:p>
          <w:p w14:paraId="317A5FDC" w14:textId="77777777" w:rsidR="00A62FC9" w:rsidRPr="00682DD7" w:rsidRDefault="00A62FC9" w:rsidP="002D2964">
            <w:pPr>
              <w:pStyle w:val="Text1"/>
              <w:ind w:left="0"/>
              <w:rPr>
                <w:rFonts w:ascii="Arial" w:hAnsi="Arial" w:cs="Arial"/>
                <w:sz w:val="20"/>
                <w:szCs w:val="20"/>
              </w:rPr>
            </w:pPr>
            <w:r w:rsidRPr="00682DD7">
              <w:rPr>
                <w:rFonts w:ascii="Arial" w:hAnsi="Arial" w:cs="Arial"/>
                <w:sz w:val="20"/>
                <w:szCs w:val="20"/>
              </w:rPr>
              <w:t>[……]</w:t>
            </w:r>
          </w:p>
          <w:p w14:paraId="3EBC4D91" w14:textId="77777777" w:rsidR="00A62FC9" w:rsidRPr="00682DD7" w:rsidRDefault="00A62FC9" w:rsidP="002D2964">
            <w:pPr>
              <w:pStyle w:val="Text1"/>
              <w:ind w:left="0"/>
              <w:rPr>
                <w:rFonts w:ascii="Arial" w:hAnsi="Arial" w:cs="Arial"/>
                <w:sz w:val="20"/>
                <w:szCs w:val="20"/>
              </w:rPr>
            </w:pPr>
            <w:r w:rsidRPr="00682DD7">
              <w:rPr>
                <w:rFonts w:ascii="Arial" w:hAnsi="Arial" w:cs="Arial"/>
                <w:sz w:val="20"/>
                <w:szCs w:val="20"/>
              </w:rPr>
              <w:t>[……]</w:t>
            </w:r>
          </w:p>
        </w:tc>
      </w:tr>
      <w:tr w:rsidR="00A62FC9" w:rsidRPr="00682DD7" w14:paraId="63BF3379" w14:textId="77777777" w:rsidTr="002D2964">
        <w:tc>
          <w:tcPr>
            <w:tcW w:w="4644" w:type="dxa"/>
            <w:shd w:val="clear" w:color="auto" w:fill="auto"/>
          </w:tcPr>
          <w:p w14:paraId="545C5B7A" w14:textId="77777777" w:rsidR="00A62FC9" w:rsidRPr="00682DD7" w:rsidRDefault="00A62FC9" w:rsidP="002D2964">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14:paraId="762E27F1" w14:textId="77777777" w:rsidR="00A62FC9" w:rsidRPr="00682DD7" w:rsidRDefault="00A62FC9" w:rsidP="002D2964">
            <w:pPr>
              <w:pStyle w:val="Text1"/>
              <w:ind w:left="0"/>
              <w:rPr>
                <w:rFonts w:ascii="Arial" w:hAnsi="Arial" w:cs="Arial"/>
                <w:b/>
                <w:sz w:val="20"/>
                <w:szCs w:val="20"/>
              </w:rPr>
            </w:pPr>
            <w:r w:rsidRPr="00682DD7">
              <w:rPr>
                <w:rFonts w:ascii="Arial" w:hAnsi="Arial" w:cs="Arial"/>
                <w:b/>
                <w:sz w:val="20"/>
                <w:szCs w:val="20"/>
              </w:rPr>
              <w:t>Odpowiedź:</w:t>
            </w:r>
          </w:p>
        </w:tc>
      </w:tr>
      <w:tr w:rsidR="00A62FC9" w:rsidRPr="00682DD7" w14:paraId="0270DFAE" w14:textId="77777777" w:rsidTr="002D2964">
        <w:tc>
          <w:tcPr>
            <w:tcW w:w="4644" w:type="dxa"/>
            <w:shd w:val="clear" w:color="auto" w:fill="auto"/>
          </w:tcPr>
          <w:p w14:paraId="39268A97" w14:textId="77777777" w:rsidR="00A62FC9" w:rsidRPr="00682DD7" w:rsidRDefault="00A62FC9" w:rsidP="002D2964">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8"/>
            </w:r>
            <w:r w:rsidRPr="00682DD7">
              <w:rPr>
                <w:rFonts w:ascii="Arial" w:hAnsi="Arial" w:cs="Arial"/>
                <w:sz w:val="20"/>
                <w:szCs w:val="20"/>
              </w:rPr>
              <w:t>?</w:t>
            </w:r>
          </w:p>
        </w:tc>
        <w:tc>
          <w:tcPr>
            <w:tcW w:w="4645" w:type="dxa"/>
            <w:shd w:val="clear" w:color="auto" w:fill="auto"/>
          </w:tcPr>
          <w:p w14:paraId="169F9056" w14:textId="77777777" w:rsidR="00A62FC9" w:rsidRPr="00682DD7" w:rsidRDefault="00A62FC9" w:rsidP="002D2964">
            <w:pPr>
              <w:pStyle w:val="Text1"/>
              <w:ind w:left="0"/>
              <w:rPr>
                <w:rFonts w:ascii="Arial" w:hAnsi="Arial" w:cs="Arial"/>
                <w:sz w:val="20"/>
                <w:szCs w:val="20"/>
              </w:rPr>
            </w:pPr>
            <w:r w:rsidRPr="00682DD7">
              <w:rPr>
                <w:rFonts w:ascii="Arial" w:hAnsi="Arial" w:cs="Arial"/>
                <w:sz w:val="20"/>
                <w:szCs w:val="20"/>
              </w:rPr>
              <w:t>[] Tak [] Nie</w:t>
            </w:r>
          </w:p>
        </w:tc>
      </w:tr>
      <w:tr w:rsidR="00A62FC9" w:rsidRPr="00682DD7" w14:paraId="2A442123" w14:textId="77777777" w:rsidTr="002D2964">
        <w:tc>
          <w:tcPr>
            <w:tcW w:w="4644" w:type="dxa"/>
            <w:shd w:val="clear" w:color="auto" w:fill="auto"/>
          </w:tcPr>
          <w:p w14:paraId="3F41BEAC" w14:textId="77777777" w:rsidR="00A62FC9" w:rsidRPr="002D2964" w:rsidRDefault="00A62FC9" w:rsidP="002D2964">
            <w:pPr>
              <w:pStyle w:val="Text1"/>
              <w:ind w:left="0"/>
              <w:jc w:val="left"/>
              <w:rPr>
                <w:rFonts w:ascii="Arial" w:hAnsi="Arial" w:cs="Arial"/>
                <w:strike/>
                <w:sz w:val="20"/>
                <w:szCs w:val="20"/>
              </w:rPr>
            </w:pPr>
            <w:r w:rsidRPr="002D2964">
              <w:rPr>
                <w:rFonts w:ascii="Arial" w:hAnsi="Arial" w:cs="Arial"/>
                <w:b/>
                <w:strike/>
                <w:sz w:val="20"/>
                <w:szCs w:val="20"/>
                <w:u w:val="single"/>
              </w:rPr>
              <w:t>Jedynie w przypadku gdy zamówienie jest zastrzeżone</w:t>
            </w:r>
            <w:r w:rsidRPr="002D2964">
              <w:rPr>
                <w:rStyle w:val="Odwoanieprzypisudolnego"/>
                <w:rFonts w:ascii="Arial" w:hAnsi="Arial" w:cs="Arial"/>
                <w:b/>
                <w:strike/>
                <w:sz w:val="20"/>
                <w:szCs w:val="20"/>
                <w:u w:val="single"/>
              </w:rPr>
              <w:footnoteReference w:id="9"/>
            </w:r>
            <w:r w:rsidRPr="002D2964">
              <w:rPr>
                <w:rFonts w:ascii="Arial" w:hAnsi="Arial" w:cs="Arial"/>
                <w:b/>
                <w:strike/>
                <w:sz w:val="20"/>
                <w:szCs w:val="20"/>
                <w:u w:val="single"/>
              </w:rPr>
              <w:t>:</w:t>
            </w:r>
            <w:r w:rsidRPr="002D2964">
              <w:rPr>
                <w:rFonts w:ascii="Arial" w:hAnsi="Arial" w:cs="Arial"/>
                <w:b/>
                <w:strike/>
                <w:sz w:val="20"/>
                <w:szCs w:val="20"/>
              </w:rPr>
              <w:t xml:space="preserve"> </w:t>
            </w:r>
            <w:r w:rsidRPr="002D2964">
              <w:rPr>
                <w:rFonts w:ascii="Arial" w:hAnsi="Arial" w:cs="Arial"/>
                <w:strike/>
                <w:sz w:val="20"/>
                <w:szCs w:val="20"/>
              </w:rPr>
              <w:t>czy wykonawca jest zakładem pracy chronionej, „przedsiębiorstwem społecznym”</w:t>
            </w:r>
            <w:r w:rsidRPr="002D2964">
              <w:rPr>
                <w:rStyle w:val="Odwoanieprzypisudolnego"/>
                <w:rFonts w:ascii="Arial" w:hAnsi="Arial" w:cs="Arial"/>
                <w:strike/>
                <w:sz w:val="20"/>
                <w:szCs w:val="20"/>
              </w:rPr>
              <w:footnoteReference w:id="10"/>
            </w:r>
            <w:r w:rsidRPr="002D2964">
              <w:rPr>
                <w:rFonts w:ascii="Arial" w:hAnsi="Arial" w:cs="Arial"/>
                <w:strike/>
                <w:sz w:val="20"/>
                <w:szCs w:val="20"/>
              </w:rPr>
              <w:t xml:space="preserve"> lub czy będzie realizował zamówienie w ramach programów zatrudnienia chronionego?</w:t>
            </w:r>
            <w:r w:rsidRPr="002D2964">
              <w:rPr>
                <w:rFonts w:ascii="Arial" w:hAnsi="Arial" w:cs="Arial"/>
                <w:strike/>
                <w:sz w:val="20"/>
                <w:szCs w:val="20"/>
              </w:rPr>
              <w:br/>
            </w:r>
            <w:r w:rsidRPr="002D2964">
              <w:rPr>
                <w:rFonts w:ascii="Arial" w:hAnsi="Arial" w:cs="Arial"/>
                <w:b/>
                <w:strike/>
                <w:sz w:val="20"/>
                <w:szCs w:val="20"/>
              </w:rPr>
              <w:t>Jeżeli tak,</w:t>
            </w:r>
            <w:r w:rsidRPr="002D2964">
              <w:rPr>
                <w:rFonts w:ascii="Arial" w:hAnsi="Arial" w:cs="Arial"/>
                <w:strike/>
                <w:sz w:val="20"/>
                <w:szCs w:val="20"/>
              </w:rPr>
              <w:br/>
              <w:t>jaki jest odpowiedni odsetek pracowników niepełnosprawnych lub defaworyzowanych?</w:t>
            </w:r>
            <w:r w:rsidRPr="002D2964">
              <w:rPr>
                <w:rFonts w:ascii="Arial" w:hAnsi="Arial" w:cs="Arial"/>
                <w:strike/>
                <w:sz w:val="20"/>
                <w:szCs w:val="20"/>
              </w:rPr>
              <w:br/>
              <w:t>Jeżeli jest to wymagane, proszę określić, do której kategorii lub których kategorii pracowników niepełnosprawnych lub defaworyzowanych należą dani pracownicy.</w:t>
            </w:r>
          </w:p>
        </w:tc>
        <w:tc>
          <w:tcPr>
            <w:tcW w:w="4645" w:type="dxa"/>
            <w:shd w:val="clear" w:color="auto" w:fill="auto"/>
          </w:tcPr>
          <w:p w14:paraId="583CA99F" w14:textId="77777777" w:rsidR="00A62FC9" w:rsidRPr="002D2964" w:rsidRDefault="00A62FC9" w:rsidP="002D2964">
            <w:pPr>
              <w:pStyle w:val="Text1"/>
              <w:ind w:left="0"/>
              <w:jc w:val="left"/>
              <w:rPr>
                <w:rFonts w:ascii="Arial" w:hAnsi="Arial" w:cs="Arial"/>
                <w:strike/>
                <w:sz w:val="20"/>
                <w:szCs w:val="20"/>
              </w:rPr>
            </w:pPr>
            <w:r w:rsidRPr="002D2964">
              <w:rPr>
                <w:rFonts w:ascii="Arial" w:hAnsi="Arial" w:cs="Arial"/>
                <w:strike/>
                <w:sz w:val="20"/>
                <w:szCs w:val="20"/>
              </w:rPr>
              <w:t>[] Tak [] Nie</w:t>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t>[…]</w:t>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t>[….]</w:t>
            </w:r>
            <w:r w:rsidRPr="002D2964">
              <w:rPr>
                <w:rFonts w:ascii="Arial" w:hAnsi="Arial" w:cs="Arial"/>
                <w:strike/>
                <w:sz w:val="20"/>
                <w:szCs w:val="20"/>
              </w:rPr>
              <w:br/>
            </w:r>
          </w:p>
        </w:tc>
      </w:tr>
      <w:tr w:rsidR="00A62FC9" w:rsidRPr="00682DD7" w14:paraId="64CCAFF1" w14:textId="77777777" w:rsidTr="002D2964">
        <w:tc>
          <w:tcPr>
            <w:tcW w:w="4644" w:type="dxa"/>
            <w:shd w:val="clear" w:color="auto" w:fill="auto"/>
          </w:tcPr>
          <w:p w14:paraId="12B81688" w14:textId="77777777" w:rsidR="00A62FC9" w:rsidRPr="00682DD7" w:rsidRDefault="00A62FC9" w:rsidP="002D2964">
            <w:pPr>
              <w:pStyle w:val="Text1"/>
              <w:ind w:left="0"/>
              <w:rPr>
                <w:rFonts w:ascii="Arial" w:hAnsi="Arial" w:cs="Arial"/>
                <w:sz w:val="20"/>
                <w:szCs w:val="20"/>
              </w:rPr>
            </w:pPr>
            <w:r w:rsidRPr="00682DD7">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3B451894" w14:textId="77777777" w:rsidR="00A62FC9" w:rsidRPr="00682DD7" w:rsidRDefault="00A62FC9" w:rsidP="002D2964">
            <w:pPr>
              <w:pStyle w:val="Text1"/>
              <w:ind w:left="0"/>
              <w:rPr>
                <w:rFonts w:ascii="Arial" w:hAnsi="Arial" w:cs="Arial"/>
                <w:sz w:val="20"/>
                <w:szCs w:val="20"/>
              </w:rPr>
            </w:pPr>
            <w:r w:rsidRPr="00682DD7">
              <w:rPr>
                <w:rFonts w:ascii="Arial" w:hAnsi="Arial" w:cs="Arial"/>
                <w:sz w:val="20"/>
                <w:szCs w:val="20"/>
              </w:rPr>
              <w:t>[] Tak [] Nie [] Nie dotyczy</w:t>
            </w:r>
          </w:p>
        </w:tc>
      </w:tr>
      <w:tr w:rsidR="00A62FC9" w:rsidRPr="00682DD7" w14:paraId="26908D32" w14:textId="77777777" w:rsidTr="002D2964">
        <w:tc>
          <w:tcPr>
            <w:tcW w:w="4644" w:type="dxa"/>
            <w:shd w:val="clear" w:color="auto" w:fill="auto"/>
          </w:tcPr>
          <w:p w14:paraId="1B86AA03" w14:textId="77777777" w:rsidR="00A62FC9" w:rsidRPr="00682DD7" w:rsidRDefault="00A62FC9" w:rsidP="002D2964">
            <w:pPr>
              <w:pStyle w:val="Text1"/>
              <w:ind w:left="0"/>
              <w:rPr>
                <w:rFonts w:ascii="Arial" w:hAnsi="Arial" w:cs="Arial"/>
                <w:sz w:val="20"/>
                <w:szCs w:val="20"/>
              </w:rPr>
            </w:pPr>
            <w:r w:rsidRPr="00682DD7">
              <w:rPr>
                <w:rFonts w:ascii="Arial" w:hAnsi="Arial" w:cs="Arial"/>
                <w:b/>
                <w:sz w:val="20"/>
                <w:szCs w:val="20"/>
              </w:rPr>
              <w:lastRenderedPageBreak/>
              <w:t>Jeżeli tak</w:t>
            </w:r>
            <w:r w:rsidRPr="00682DD7">
              <w:rPr>
                <w:rFonts w:ascii="Arial" w:hAnsi="Arial" w:cs="Arial"/>
                <w:sz w:val="20"/>
                <w:szCs w:val="20"/>
              </w:rPr>
              <w:t>:</w:t>
            </w:r>
          </w:p>
          <w:p w14:paraId="1834F96D" w14:textId="77777777" w:rsidR="00A62FC9" w:rsidRPr="00682DD7" w:rsidRDefault="00A62FC9" w:rsidP="002D2964">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3519740" w14:textId="77777777" w:rsidR="00A62FC9" w:rsidRPr="00682DD7" w:rsidRDefault="00A62FC9" w:rsidP="002D2964">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 w:val="20"/>
                <w:szCs w:val="20"/>
              </w:rPr>
              <w:footnoteReference w:id="11"/>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14:paraId="2C24451F" w14:textId="77777777" w:rsidR="00A62FC9" w:rsidRPr="00682DD7" w:rsidRDefault="00A62FC9" w:rsidP="002D2964">
            <w:pPr>
              <w:pStyle w:val="Text1"/>
              <w:ind w:left="0"/>
              <w:jc w:v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067C8C0F" w14:textId="77777777" w:rsidR="00A62FC9" w:rsidRPr="00682DD7" w:rsidRDefault="00A62FC9" w:rsidP="002D2964">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7315CE19" w14:textId="77777777" w:rsidR="00A62FC9" w:rsidRPr="00682DD7" w:rsidRDefault="00A62FC9" w:rsidP="002D2964">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A62FC9" w:rsidRPr="00682DD7" w14:paraId="0CE0C205" w14:textId="77777777" w:rsidTr="002D2964">
        <w:tc>
          <w:tcPr>
            <w:tcW w:w="4644" w:type="dxa"/>
            <w:shd w:val="clear" w:color="auto" w:fill="auto"/>
          </w:tcPr>
          <w:p w14:paraId="1285713D" w14:textId="77777777" w:rsidR="00A62FC9" w:rsidRPr="00682DD7" w:rsidRDefault="00A62FC9" w:rsidP="002D2964">
            <w:pPr>
              <w:rPr>
                <w:rFonts w:ascii="Arial" w:hAnsi="Arial" w:cs="Arial"/>
                <w:b/>
                <w:sz w:val="20"/>
                <w:szCs w:val="20"/>
              </w:rPr>
            </w:pPr>
            <w:r w:rsidRPr="00682DD7">
              <w:rPr>
                <w:rFonts w:ascii="Arial" w:hAnsi="Arial" w:cs="Arial"/>
                <w:b/>
                <w:sz w:val="20"/>
                <w:szCs w:val="20"/>
              </w:rPr>
              <w:t>Rodzaj uczestnictwa:</w:t>
            </w:r>
          </w:p>
        </w:tc>
        <w:tc>
          <w:tcPr>
            <w:tcW w:w="4645" w:type="dxa"/>
            <w:shd w:val="clear" w:color="auto" w:fill="auto"/>
          </w:tcPr>
          <w:p w14:paraId="2455DBDF" w14:textId="77777777" w:rsidR="00A62FC9" w:rsidRPr="00682DD7" w:rsidRDefault="00A62FC9" w:rsidP="002D2964">
            <w:pPr>
              <w:pStyle w:val="Text1"/>
              <w:ind w:left="0"/>
              <w:rPr>
                <w:rFonts w:ascii="Arial" w:hAnsi="Arial" w:cs="Arial"/>
                <w:b/>
                <w:sz w:val="20"/>
                <w:szCs w:val="20"/>
              </w:rPr>
            </w:pPr>
            <w:r w:rsidRPr="00682DD7">
              <w:rPr>
                <w:rFonts w:ascii="Arial" w:hAnsi="Arial" w:cs="Arial"/>
                <w:b/>
                <w:sz w:val="20"/>
                <w:szCs w:val="20"/>
              </w:rPr>
              <w:t>Odpowiedź:</w:t>
            </w:r>
          </w:p>
        </w:tc>
      </w:tr>
      <w:tr w:rsidR="00A62FC9" w:rsidRPr="00682DD7" w14:paraId="7FCF1E99" w14:textId="77777777" w:rsidTr="002D2964">
        <w:tc>
          <w:tcPr>
            <w:tcW w:w="4644" w:type="dxa"/>
            <w:shd w:val="clear" w:color="auto" w:fill="auto"/>
          </w:tcPr>
          <w:p w14:paraId="258002A6" w14:textId="77777777" w:rsidR="00A62FC9" w:rsidRPr="00682DD7" w:rsidRDefault="00A62FC9" w:rsidP="002D2964">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 w:val="20"/>
                <w:szCs w:val="20"/>
              </w:rPr>
              <w:footnoteReference w:id="12"/>
            </w:r>
            <w:r w:rsidRPr="00682DD7">
              <w:rPr>
                <w:rFonts w:ascii="Arial" w:hAnsi="Arial" w:cs="Arial"/>
                <w:sz w:val="20"/>
                <w:szCs w:val="20"/>
              </w:rPr>
              <w:t>?</w:t>
            </w:r>
          </w:p>
        </w:tc>
        <w:tc>
          <w:tcPr>
            <w:tcW w:w="4645" w:type="dxa"/>
            <w:shd w:val="clear" w:color="auto" w:fill="auto"/>
          </w:tcPr>
          <w:p w14:paraId="3AF26310" w14:textId="77777777" w:rsidR="00A62FC9" w:rsidRPr="00682DD7" w:rsidRDefault="00A62FC9" w:rsidP="002D2964">
            <w:pPr>
              <w:pStyle w:val="Text1"/>
              <w:ind w:left="0"/>
              <w:rPr>
                <w:rFonts w:ascii="Arial" w:hAnsi="Arial" w:cs="Arial"/>
                <w:sz w:val="20"/>
                <w:szCs w:val="20"/>
              </w:rPr>
            </w:pPr>
            <w:r w:rsidRPr="00682DD7">
              <w:rPr>
                <w:rFonts w:ascii="Arial" w:hAnsi="Arial" w:cs="Arial"/>
                <w:sz w:val="20"/>
                <w:szCs w:val="20"/>
              </w:rPr>
              <w:t>[] Tak [] Nie</w:t>
            </w:r>
          </w:p>
        </w:tc>
      </w:tr>
      <w:tr w:rsidR="00A62FC9" w:rsidRPr="00682DD7" w14:paraId="6E2DFA2A" w14:textId="77777777" w:rsidTr="00A62FC9">
        <w:tc>
          <w:tcPr>
            <w:tcW w:w="9289" w:type="dxa"/>
            <w:gridSpan w:val="2"/>
            <w:shd w:val="clear" w:color="auto" w:fill="C6D9F1" w:themeFill="text2" w:themeFillTint="33"/>
          </w:tcPr>
          <w:p w14:paraId="47D5BFDA" w14:textId="77777777" w:rsidR="00A62FC9" w:rsidRPr="00682DD7" w:rsidRDefault="00A62FC9" w:rsidP="002D2964">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A62FC9" w:rsidRPr="00682DD7" w14:paraId="23E89CEC" w14:textId="77777777" w:rsidTr="002D2964">
        <w:tc>
          <w:tcPr>
            <w:tcW w:w="4644" w:type="dxa"/>
            <w:shd w:val="clear" w:color="auto" w:fill="auto"/>
          </w:tcPr>
          <w:p w14:paraId="74E313A4" w14:textId="77777777" w:rsidR="00A62FC9" w:rsidRPr="00682DD7" w:rsidRDefault="00A62FC9" w:rsidP="002D2964">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14:paraId="46757A7B" w14:textId="77777777" w:rsidR="00A62FC9" w:rsidRPr="00682DD7" w:rsidRDefault="00A62FC9" w:rsidP="002D2964">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A62FC9" w:rsidRPr="00682DD7" w14:paraId="506CF6B5" w14:textId="77777777" w:rsidTr="002D2964">
        <w:tc>
          <w:tcPr>
            <w:tcW w:w="4644" w:type="dxa"/>
            <w:shd w:val="clear" w:color="auto" w:fill="auto"/>
          </w:tcPr>
          <w:p w14:paraId="2DD8D437" w14:textId="77777777" w:rsidR="00A62FC9" w:rsidRPr="00682DD7" w:rsidRDefault="00A62FC9" w:rsidP="002D2964">
            <w:pPr>
              <w:pStyle w:val="Text1"/>
              <w:ind w:left="0"/>
              <w:jc w:val="left"/>
              <w:rPr>
                <w:rFonts w:ascii="Arial" w:hAnsi="Arial" w:cs="Arial"/>
                <w:b/>
                <w:sz w:val="20"/>
                <w:szCs w:val="20"/>
              </w:rPr>
            </w:pPr>
            <w:r w:rsidRPr="00682DD7">
              <w:rPr>
                <w:rFonts w:ascii="Arial" w:hAnsi="Arial" w:cs="Arial"/>
                <w:b/>
                <w:sz w:val="20"/>
                <w:szCs w:val="20"/>
              </w:rPr>
              <w:lastRenderedPageBreak/>
              <w:t>Części</w:t>
            </w:r>
          </w:p>
        </w:tc>
        <w:tc>
          <w:tcPr>
            <w:tcW w:w="4645" w:type="dxa"/>
            <w:shd w:val="clear" w:color="auto" w:fill="auto"/>
          </w:tcPr>
          <w:p w14:paraId="72520A95" w14:textId="77777777" w:rsidR="00A62FC9" w:rsidRPr="00682DD7" w:rsidRDefault="00A62FC9" w:rsidP="002D2964">
            <w:pPr>
              <w:pStyle w:val="Text1"/>
              <w:ind w:left="0"/>
              <w:jc w:val="left"/>
              <w:rPr>
                <w:rFonts w:ascii="Arial" w:hAnsi="Arial" w:cs="Arial"/>
                <w:b/>
                <w:sz w:val="20"/>
                <w:szCs w:val="20"/>
              </w:rPr>
            </w:pPr>
            <w:r w:rsidRPr="00682DD7">
              <w:rPr>
                <w:rFonts w:ascii="Arial" w:hAnsi="Arial" w:cs="Arial"/>
                <w:b/>
                <w:sz w:val="20"/>
                <w:szCs w:val="20"/>
              </w:rPr>
              <w:t>Odpowiedź:</w:t>
            </w:r>
          </w:p>
        </w:tc>
      </w:tr>
      <w:tr w:rsidR="00A62FC9" w:rsidRPr="00682DD7" w14:paraId="1D4D046D" w14:textId="77777777" w:rsidTr="002D2964">
        <w:tc>
          <w:tcPr>
            <w:tcW w:w="4644" w:type="dxa"/>
            <w:shd w:val="clear" w:color="auto" w:fill="auto"/>
          </w:tcPr>
          <w:p w14:paraId="7F414BE7" w14:textId="77777777" w:rsidR="00A62FC9" w:rsidRPr="00682DD7" w:rsidRDefault="00A62FC9" w:rsidP="002D2964">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645" w:type="dxa"/>
            <w:shd w:val="clear" w:color="auto" w:fill="auto"/>
          </w:tcPr>
          <w:p w14:paraId="0709C812" w14:textId="77777777" w:rsidR="00A62FC9" w:rsidRPr="00682DD7" w:rsidRDefault="00A62FC9" w:rsidP="002D2964">
            <w:pPr>
              <w:pStyle w:val="Text1"/>
              <w:ind w:left="0"/>
              <w:jc w:val="left"/>
              <w:rPr>
                <w:rFonts w:ascii="Arial" w:hAnsi="Arial" w:cs="Arial"/>
                <w:b/>
                <w:i/>
                <w:sz w:val="20"/>
                <w:szCs w:val="20"/>
              </w:rPr>
            </w:pPr>
            <w:r w:rsidRPr="00682DD7">
              <w:rPr>
                <w:rFonts w:ascii="Arial" w:hAnsi="Arial" w:cs="Arial"/>
                <w:sz w:val="20"/>
                <w:szCs w:val="20"/>
              </w:rPr>
              <w:t>[   ]</w:t>
            </w:r>
          </w:p>
        </w:tc>
      </w:tr>
    </w:tbl>
    <w:p w14:paraId="2EAF91AE" w14:textId="77777777" w:rsidR="00A62FC9" w:rsidRPr="00EC3B3D" w:rsidRDefault="00A62FC9" w:rsidP="00A62FC9">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14:paraId="20749003" w14:textId="77777777" w:rsidR="00A62FC9" w:rsidRPr="00682DD7" w:rsidRDefault="00A62FC9" w:rsidP="00A62FC9">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62FC9" w:rsidRPr="00682DD7" w14:paraId="6B936AAE" w14:textId="77777777" w:rsidTr="002D2964">
        <w:tc>
          <w:tcPr>
            <w:tcW w:w="4644" w:type="dxa"/>
            <w:shd w:val="clear" w:color="auto" w:fill="auto"/>
          </w:tcPr>
          <w:p w14:paraId="32C587BA" w14:textId="77777777" w:rsidR="00A62FC9" w:rsidRPr="00682DD7" w:rsidRDefault="00A62FC9" w:rsidP="002D2964">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14:paraId="5EF4ACBB" w14:textId="77777777" w:rsidR="00A62FC9" w:rsidRPr="00682DD7" w:rsidRDefault="00A62FC9" w:rsidP="002D2964">
            <w:pPr>
              <w:rPr>
                <w:rFonts w:ascii="Arial" w:hAnsi="Arial" w:cs="Arial"/>
                <w:b/>
                <w:sz w:val="20"/>
                <w:szCs w:val="20"/>
              </w:rPr>
            </w:pPr>
            <w:r w:rsidRPr="00682DD7">
              <w:rPr>
                <w:rFonts w:ascii="Arial" w:hAnsi="Arial" w:cs="Arial"/>
                <w:b/>
                <w:sz w:val="20"/>
                <w:szCs w:val="20"/>
              </w:rPr>
              <w:t>Odpowiedź:</w:t>
            </w:r>
          </w:p>
        </w:tc>
      </w:tr>
      <w:tr w:rsidR="00A62FC9" w:rsidRPr="00682DD7" w14:paraId="0C47EEB1" w14:textId="77777777" w:rsidTr="002D2964">
        <w:tc>
          <w:tcPr>
            <w:tcW w:w="4644" w:type="dxa"/>
            <w:shd w:val="clear" w:color="auto" w:fill="auto"/>
          </w:tcPr>
          <w:p w14:paraId="117092DE" w14:textId="77777777" w:rsidR="00A62FC9" w:rsidRPr="00682DD7" w:rsidRDefault="00A62FC9" w:rsidP="002D2964">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t xml:space="preserve">wraz z datą i miejscem urodzenia, jeżeli są wymagane: </w:t>
            </w:r>
          </w:p>
        </w:tc>
        <w:tc>
          <w:tcPr>
            <w:tcW w:w="4645" w:type="dxa"/>
            <w:shd w:val="clear" w:color="auto" w:fill="auto"/>
          </w:tcPr>
          <w:p w14:paraId="26BF19A7" w14:textId="77777777" w:rsidR="00A62FC9" w:rsidRPr="00682DD7" w:rsidRDefault="00A62FC9" w:rsidP="002D2964">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t>[……]</w:t>
            </w:r>
          </w:p>
        </w:tc>
      </w:tr>
      <w:tr w:rsidR="00A62FC9" w:rsidRPr="00682DD7" w14:paraId="116814B1" w14:textId="77777777" w:rsidTr="002D2964">
        <w:tc>
          <w:tcPr>
            <w:tcW w:w="4644" w:type="dxa"/>
            <w:shd w:val="clear" w:color="auto" w:fill="auto"/>
          </w:tcPr>
          <w:p w14:paraId="3E9CB9AB" w14:textId="77777777" w:rsidR="00A62FC9" w:rsidRPr="00682DD7" w:rsidRDefault="00A62FC9" w:rsidP="002D2964">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14:paraId="1D8BA5E5" w14:textId="77777777" w:rsidR="00A62FC9" w:rsidRPr="00682DD7" w:rsidRDefault="00A62FC9" w:rsidP="002D2964">
            <w:pPr>
              <w:rPr>
                <w:rFonts w:ascii="Arial" w:hAnsi="Arial" w:cs="Arial"/>
                <w:sz w:val="20"/>
                <w:szCs w:val="20"/>
              </w:rPr>
            </w:pPr>
            <w:r w:rsidRPr="00682DD7">
              <w:rPr>
                <w:rFonts w:ascii="Arial" w:hAnsi="Arial" w:cs="Arial"/>
                <w:sz w:val="20"/>
                <w:szCs w:val="20"/>
              </w:rPr>
              <w:t>[……]</w:t>
            </w:r>
          </w:p>
        </w:tc>
      </w:tr>
      <w:tr w:rsidR="00A62FC9" w:rsidRPr="00682DD7" w14:paraId="3A7D53E3" w14:textId="77777777" w:rsidTr="002D2964">
        <w:tc>
          <w:tcPr>
            <w:tcW w:w="4644" w:type="dxa"/>
            <w:shd w:val="clear" w:color="auto" w:fill="auto"/>
          </w:tcPr>
          <w:p w14:paraId="60EE7D40" w14:textId="77777777" w:rsidR="00A62FC9" w:rsidRPr="00682DD7" w:rsidRDefault="00A62FC9" w:rsidP="002D2964">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14:paraId="3847EDDF" w14:textId="77777777" w:rsidR="00A62FC9" w:rsidRPr="00682DD7" w:rsidRDefault="00A62FC9" w:rsidP="002D2964">
            <w:pPr>
              <w:rPr>
                <w:rFonts w:ascii="Arial" w:hAnsi="Arial" w:cs="Arial"/>
                <w:sz w:val="20"/>
                <w:szCs w:val="20"/>
              </w:rPr>
            </w:pPr>
            <w:r w:rsidRPr="00682DD7">
              <w:rPr>
                <w:rFonts w:ascii="Arial" w:hAnsi="Arial" w:cs="Arial"/>
                <w:sz w:val="20"/>
                <w:szCs w:val="20"/>
              </w:rPr>
              <w:t>[……]</w:t>
            </w:r>
          </w:p>
        </w:tc>
      </w:tr>
      <w:tr w:rsidR="00A62FC9" w:rsidRPr="00682DD7" w14:paraId="47FAB5E4" w14:textId="77777777" w:rsidTr="002D2964">
        <w:tc>
          <w:tcPr>
            <w:tcW w:w="4644" w:type="dxa"/>
            <w:shd w:val="clear" w:color="auto" w:fill="auto"/>
          </w:tcPr>
          <w:p w14:paraId="7507F711" w14:textId="77777777" w:rsidR="00A62FC9" w:rsidRPr="00682DD7" w:rsidRDefault="00A62FC9" w:rsidP="002D2964">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14:paraId="4D9E2B94" w14:textId="77777777" w:rsidR="00A62FC9" w:rsidRPr="00682DD7" w:rsidRDefault="00A62FC9" w:rsidP="002D2964">
            <w:pPr>
              <w:rPr>
                <w:rFonts w:ascii="Arial" w:hAnsi="Arial" w:cs="Arial"/>
                <w:sz w:val="20"/>
                <w:szCs w:val="20"/>
              </w:rPr>
            </w:pPr>
            <w:r w:rsidRPr="00682DD7">
              <w:rPr>
                <w:rFonts w:ascii="Arial" w:hAnsi="Arial" w:cs="Arial"/>
                <w:sz w:val="20"/>
                <w:szCs w:val="20"/>
              </w:rPr>
              <w:t>[……]</w:t>
            </w:r>
          </w:p>
        </w:tc>
      </w:tr>
      <w:tr w:rsidR="00A62FC9" w:rsidRPr="00682DD7" w14:paraId="46CC7E11" w14:textId="77777777" w:rsidTr="002D2964">
        <w:tc>
          <w:tcPr>
            <w:tcW w:w="4644" w:type="dxa"/>
            <w:shd w:val="clear" w:color="auto" w:fill="auto"/>
          </w:tcPr>
          <w:p w14:paraId="7820BF98" w14:textId="77777777" w:rsidR="00A62FC9" w:rsidRPr="00682DD7" w:rsidRDefault="00A62FC9" w:rsidP="002D2964">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14:paraId="1B632D45" w14:textId="77777777" w:rsidR="00A62FC9" w:rsidRPr="00682DD7" w:rsidRDefault="00A62FC9" w:rsidP="002D2964">
            <w:pPr>
              <w:rPr>
                <w:rFonts w:ascii="Arial" w:hAnsi="Arial" w:cs="Arial"/>
                <w:sz w:val="20"/>
                <w:szCs w:val="20"/>
              </w:rPr>
            </w:pPr>
            <w:r w:rsidRPr="00682DD7">
              <w:rPr>
                <w:rFonts w:ascii="Arial" w:hAnsi="Arial" w:cs="Arial"/>
                <w:sz w:val="20"/>
                <w:szCs w:val="20"/>
              </w:rPr>
              <w:t>[……]</w:t>
            </w:r>
          </w:p>
        </w:tc>
      </w:tr>
      <w:tr w:rsidR="00A62FC9" w:rsidRPr="00682DD7" w14:paraId="0507AD19" w14:textId="77777777" w:rsidTr="002D2964">
        <w:tc>
          <w:tcPr>
            <w:tcW w:w="4644" w:type="dxa"/>
            <w:shd w:val="clear" w:color="auto" w:fill="auto"/>
          </w:tcPr>
          <w:p w14:paraId="2E0D2F63" w14:textId="77777777" w:rsidR="00A62FC9" w:rsidRPr="00682DD7" w:rsidRDefault="00A62FC9" w:rsidP="002D2964">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14:paraId="4ADFC14E" w14:textId="77777777" w:rsidR="00A62FC9" w:rsidRPr="00682DD7" w:rsidRDefault="00A62FC9" w:rsidP="002D2964">
            <w:pPr>
              <w:rPr>
                <w:rFonts w:ascii="Arial" w:hAnsi="Arial" w:cs="Arial"/>
                <w:sz w:val="20"/>
                <w:szCs w:val="20"/>
              </w:rPr>
            </w:pPr>
            <w:r w:rsidRPr="00682DD7">
              <w:rPr>
                <w:rFonts w:ascii="Arial" w:hAnsi="Arial" w:cs="Arial"/>
                <w:sz w:val="20"/>
                <w:szCs w:val="20"/>
              </w:rPr>
              <w:t>[……]</w:t>
            </w:r>
          </w:p>
        </w:tc>
      </w:tr>
    </w:tbl>
    <w:p w14:paraId="128850CE" w14:textId="77777777" w:rsidR="00A62FC9" w:rsidRPr="00EC3B3D" w:rsidRDefault="00A62FC9" w:rsidP="00BA0BA4">
      <w:pPr>
        <w:pStyle w:val="SectionTitle"/>
        <w:spacing w:after="240"/>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62FC9" w:rsidRPr="002D2964" w14:paraId="0F995B97" w14:textId="77777777" w:rsidTr="002D2964">
        <w:tc>
          <w:tcPr>
            <w:tcW w:w="4644" w:type="dxa"/>
            <w:shd w:val="clear" w:color="auto" w:fill="auto"/>
          </w:tcPr>
          <w:p w14:paraId="1290B592" w14:textId="77777777" w:rsidR="00A62FC9" w:rsidRPr="002D2964" w:rsidRDefault="00A62FC9" w:rsidP="002D2964">
            <w:pPr>
              <w:rPr>
                <w:rFonts w:ascii="Arial" w:hAnsi="Arial" w:cs="Arial"/>
                <w:b/>
                <w:strike/>
                <w:sz w:val="20"/>
                <w:szCs w:val="20"/>
              </w:rPr>
            </w:pPr>
            <w:r w:rsidRPr="002D2964">
              <w:rPr>
                <w:rFonts w:ascii="Arial" w:hAnsi="Arial" w:cs="Arial"/>
                <w:b/>
                <w:strike/>
                <w:sz w:val="20"/>
                <w:szCs w:val="20"/>
              </w:rPr>
              <w:t>Zależność od innych podmiotów:</w:t>
            </w:r>
          </w:p>
        </w:tc>
        <w:tc>
          <w:tcPr>
            <w:tcW w:w="4645" w:type="dxa"/>
            <w:shd w:val="clear" w:color="auto" w:fill="auto"/>
          </w:tcPr>
          <w:p w14:paraId="5492677F" w14:textId="77777777" w:rsidR="00A62FC9" w:rsidRPr="002D2964" w:rsidRDefault="00A62FC9" w:rsidP="002D2964">
            <w:pPr>
              <w:rPr>
                <w:rFonts w:ascii="Arial" w:hAnsi="Arial" w:cs="Arial"/>
                <w:b/>
                <w:strike/>
                <w:sz w:val="20"/>
                <w:szCs w:val="20"/>
              </w:rPr>
            </w:pPr>
            <w:r w:rsidRPr="002D2964">
              <w:rPr>
                <w:rFonts w:ascii="Arial" w:hAnsi="Arial" w:cs="Arial"/>
                <w:b/>
                <w:strike/>
                <w:sz w:val="20"/>
                <w:szCs w:val="20"/>
              </w:rPr>
              <w:t>Odpowiedź:</w:t>
            </w:r>
          </w:p>
        </w:tc>
      </w:tr>
      <w:tr w:rsidR="00A62FC9" w:rsidRPr="002D2964" w14:paraId="157E2406" w14:textId="77777777" w:rsidTr="002D2964">
        <w:tc>
          <w:tcPr>
            <w:tcW w:w="4644" w:type="dxa"/>
            <w:shd w:val="clear" w:color="auto" w:fill="auto"/>
          </w:tcPr>
          <w:p w14:paraId="095B6B47" w14:textId="77777777" w:rsidR="00A62FC9" w:rsidRPr="002D2964" w:rsidRDefault="00A62FC9" w:rsidP="002D2964">
            <w:pPr>
              <w:rPr>
                <w:rFonts w:ascii="Arial" w:hAnsi="Arial" w:cs="Arial"/>
                <w:strike/>
                <w:sz w:val="20"/>
                <w:szCs w:val="20"/>
              </w:rPr>
            </w:pPr>
            <w:r w:rsidRPr="002D2964">
              <w:rPr>
                <w:rFonts w:ascii="Arial" w:hAnsi="Arial" w:cs="Arial"/>
                <w:strike/>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132F37D8" w14:textId="77777777" w:rsidR="00A62FC9" w:rsidRPr="002D2964" w:rsidRDefault="00A62FC9" w:rsidP="002D2964">
            <w:pPr>
              <w:rPr>
                <w:rFonts w:ascii="Arial" w:hAnsi="Arial" w:cs="Arial"/>
                <w:strike/>
                <w:sz w:val="20"/>
                <w:szCs w:val="20"/>
              </w:rPr>
            </w:pPr>
            <w:r w:rsidRPr="002D2964">
              <w:rPr>
                <w:rFonts w:ascii="Arial" w:hAnsi="Arial" w:cs="Arial"/>
                <w:strike/>
                <w:sz w:val="20"/>
                <w:szCs w:val="20"/>
              </w:rPr>
              <w:t>[] Tak [] Nie</w:t>
            </w:r>
          </w:p>
        </w:tc>
      </w:tr>
    </w:tbl>
    <w:p w14:paraId="2338C9C1" w14:textId="77777777" w:rsidR="00A62FC9" w:rsidRPr="00682DD7" w:rsidRDefault="00A62FC9" w:rsidP="00A62FC9">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sz w:val="20"/>
          <w:szCs w:val="20"/>
        </w:rPr>
        <w:footnoteReference w:id="13"/>
      </w:r>
      <w:r w:rsidRPr="00682DD7">
        <w:rPr>
          <w:rFonts w:ascii="Arial" w:hAnsi="Arial" w:cs="Arial"/>
          <w:sz w:val="20"/>
          <w:szCs w:val="20"/>
        </w:rPr>
        <w:t>.</w:t>
      </w:r>
    </w:p>
    <w:p w14:paraId="54A0C734" w14:textId="77777777" w:rsidR="00A62FC9" w:rsidRPr="00EC3B3D" w:rsidRDefault="00A62FC9" w:rsidP="00A62FC9">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14:paraId="37070AC8" w14:textId="77777777" w:rsidR="00A62FC9" w:rsidRPr="00682DD7" w:rsidRDefault="00A62FC9" w:rsidP="00A62FC9">
      <w:pPr>
        <w:pStyle w:val="ChapterTitle"/>
        <w:keepNext w:val="0"/>
        <w:pBdr>
          <w:top w:val="single" w:sz="4" w:space="1" w:color="auto"/>
          <w:left w:val="single" w:sz="4" w:space="4" w:color="auto"/>
          <w:bottom w:val="single" w:sz="4" w:space="1" w:color="auto"/>
          <w:right w:val="single" w:sz="4" w:space="4" w:color="auto"/>
        </w:pBdr>
        <w:shd w:val="clear" w:color="auto" w:fill="C6D9F1" w:themeFill="text2" w:themeFillTint="33"/>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62FC9" w:rsidRPr="00682DD7" w14:paraId="56581B73" w14:textId="77777777" w:rsidTr="002D2964">
        <w:tc>
          <w:tcPr>
            <w:tcW w:w="4644" w:type="dxa"/>
            <w:shd w:val="clear" w:color="auto" w:fill="auto"/>
          </w:tcPr>
          <w:p w14:paraId="24355BEC" w14:textId="77777777" w:rsidR="00A62FC9" w:rsidRPr="00682DD7" w:rsidRDefault="00A62FC9" w:rsidP="002D2964">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14:paraId="2E14283B" w14:textId="77777777" w:rsidR="00A62FC9" w:rsidRPr="00682DD7" w:rsidRDefault="00A62FC9" w:rsidP="002D2964">
            <w:pPr>
              <w:rPr>
                <w:rFonts w:ascii="Arial" w:hAnsi="Arial" w:cs="Arial"/>
                <w:b/>
                <w:sz w:val="20"/>
                <w:szCs w:val="20"/>
              </w:rPr>
            </w:pPr>
            <w:r w:rsidRPr="00682DD7">
              <w:rPr>
                <w:rFonts w:ascii="Arial" w:hAnsi="Arial" w:cs="Arial"/>
                <w:b/>
                <w:sz w:val="20"/>
                <w:szCs w:val="20"/>
              </w:rPr>
              <w:t>Odpowiedź:</w:t>
            </w:r>
          </w:p>
        </w:tc>
      </w:tr>
      <w:tr w:rsidR="00A62FC9" w:rsidRPr="00682DD7" w14:paraId="4EB25944" w14:textId="77777777" w:rsidTr="002D2964">
        <w:tc>
          <w:tcPr>
            <w:tcW w:w="4644" w:type="dxa"/>
            <w:shd w:val="clear" w:color="auto" w:fill="auto"/>
          </w:tcPr>
          <w:p w14:paraId="0D21F794" w14:textId="77777777" w:rsidR="00A62FC9" w:rsidRPr="00682DD7" w:rsidRDefault="00A62FC9" w:rsidP="002D2964">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14:paraId="6B239259" w14:textId="77777777" w:rsidR="00A62FC9" w:rsidRPr="00682DD7" w:rsidRDefault="00A62FC9" w:rsidP="00BA0BA4">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proszę podać wykaz proponowanych podwykonawców: […]</w:t>
            </w:r>
          </w:p>
        </w:tc>
      </w:tr>
    </w:tbl>
    <w:p w14:paraId="2B176623" w14:textId="77777777" w:rsidR="00A62FC9" w:rsidRPr="00682DD7" w:rsidRDefault="00A62FC9" w:rsidP="00A62FC9">
      <w:pPr>
        <w:pStyle w:val="ChapterTitle"/>
        <w:keepNext w:val="0"/>
        <w:pBdr>
          <w:top w:val="single" w:sz="4" w:space="1" w:color="auto"/>
          <w:left w:val="single" w:sz="4" w:space="4" w:color="auto"/>
          <w:bottom w:val="single" w:sz="4" w:space="1" w:color="auto"/>
          <w:right w:val="single" w:sz="4" w:space="4" w:color="auto"/>
        </w:pBdr>
        <w:shd w:val="clear" w:color="auto" w:fill="C6D9F1" w:themeFill="text2" w:themeFillTint="33"/>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3BB61DCA" w14:textId="77777777" w:rsidR="00A62FC9" w:rsidRPr="00682DD7" w:rsidRDefault="00A62FC9" w:rsidP="00A62FC9">
      <w:pPr>
        <w:spacing w:after="160" w:line="259" w:lineRule="auto"/>
        <w:rPr>
          <w:rFonts w:ascii="Arial" w:hAnsi="Arial" w:cs="Arial"/>
          <w:b/>
          <w:sz w:val="20"/>
          <w:szCs w:val="20"/>
        </w:rPr>
      </w:pPr>
      <w:r w:rsidRPr="00682DD7">
        <w:rPr>
          <w:rFonts w:ascii="Arial" w:hAnsi="Arial" w:cs="Arial"/>
          <w:sz w:val="20"/>
          <w:szCs w:val="20"/>
        </w:rPr>
        <w:br w:type="page"/>
      </w:r>
    </w:p>
    <w:p w14:paraId="54A19663" w14:textId="77777777" w:rsidR="00A62FC9" w:rsidRPr="00682DD7" w:rsidRDefault="00A62FC9" w:rsidP="00A62FC9">
      <w:pPr>
        <w:pStyle w:val="ChapterTitle"/>
        <w:rPr>
          <w:rFonts w:ascii="Arial" w:hAnsi="Arial" w:cs="Arial"/>
          <w:sz w:val="20"/>
          <w:szCs w:val="20"/>
        </w:rPr>
      </w:pPr>
      <w:r w:rsidRPr="00682DD7">
        <w:rPr>
          <w:rFonts w:ascii="Arial" w:hAnsi="Arial" w:cs="Arial"/>
          <w:sz w:val="20"/>
          <w:szCs w:val="20"/>
        </w:rPr>
        <w:lastRenderedPageBreak/>
        <w:t>Część III: Podstawy wykluczenia</w:t>
      </w:r>
    </w:p>
    <w:p w14:paraId="56134328" w14:textId="77777777" w:rsidR="00A62FC9" w:rsidRPr="00EC3B3D" w:rsidRDefault="00A62FC9" w:rsidP="00A62FC9">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3C0444A7" w14:textId="77777777" w:rsidR="00A62FC9" w:rsidRPr="00682DD7" w:rsidRDefault="00A62FC9" w:rsidP="00A62FC9">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20"/>
          <w:szCs w:val="20"/>
        </w:rPr>
      </w:pPr>
      <w:r w:rsidRPr="00682DD7">
        <w:rPr>
          <w:rFonts w:ascii="Arial" w:hAnsi="Arial" w:cs="Arial"/>
          <w:sz w:val="20"/>
          <w:szCs w:val="20"/>
        </w:rPr>
        <w:t>W art. 57 ust. 1 dyrektywy 2014/24/UE określono następujące powody wykluczenia:</w:t>
      </w:r>
    </w:p>
    <w:p w14:paraId="0ACA7C75" w14:textId="77777777" w:rsidR="00A62FC9" w:rsidRPr="00682DD7" w:rsidRDefault="00A62FC9" w:rsidP="00A62FC9">
      <w:pPr>
        <w:pStyle w:val="NumPar1"/>
        <w:pBdr>
          <w:top w:val="single" w:sz="4" w:space="1" w:color="auto"/>
          <w:left w:val="single" w:sz="4" w:space="4" w:color="auto"/>
          <w:bottom w:val="single" w:sz="4" w:space="1" w:color="auto"/>
          <w:right w:val="single" w:sz="4" w:space="4" w:color="auto"/>
        </w:pBdr>
        <w:shd w:val="clear" w:color="auto" w:fill="C6D9F1" w:themeFill="text2" w:themeFillTint="33"/>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 w:val="20"/>
          <w:szCs w:val="20"/>
        </w:rPr>
        <w:footnoteReference w:id="14"/>
      </w:r>
      <w:r w:rsidRPr="00682DD7">
        <w:rPr>
          <w:rFonts w:ascii="Arial" w:hAnsi="Arial" w:cs="Arial"/>
          <w:sz w:val="20"/>
          <w:szCs w:val="20"/>
        </w:rPr>
        <w:t>;</w:t>
      </w:r>
    </w:p>
    <w:p w14:paraId="15155A6A" w14:textId="77777777" w:rsidR="00A62FC9" w:rsidRPr="00682DD7" w:rsidRDefault="00A62FC9" w:rsidP="00B523C4">
      <w:pPr>
        <w:pStyle w:val="NumPar1"/>
        <w:numPr>
          <w:ilvl w:val="0"/>
          <w:numId w:val="100"/>
        </w:numPr>
        <w:pBdr>
          <w:top w:val="single" w:sz="4" w:space="1" w:color="auto"/>
          <w:left w:val="single" w:sz="4" w:space="4" w:color="auto"/>
          <w:bottom w:val="single" w:sz="4" w:space="1" w:color="auto"/>
          <w:right w:val="single" w:sz="4" w:space="4" w:color="auto"/>
        </w:pBdr>
        <w:shd w:val="clear" w:color="auto" w:fill="C6D9F1" w:themeFill="text2" w:themeFillTint="33"/>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 w:val="20"/>
          <w:szCs w:val="20"/>
        </w:rPr>
        <w:footnoteReference w:id="15"/>
      </w:r>
      <w:r w:rsidRPr="00682DD7">
        <w:rPr>
          <w:rFonts w:ascii="Arial" w:hAnsi="Arial" w:cs="Arial"/>
          <w:sz w:val="20"/>
          <w:szCs w:val="20"/>
        </w:rPr>
        <w:t>;</w:t>
      </w:r>
    </w:p>
    <w:p w14:paraId="6F3A5A0A" w14:textId="77777777" w:rsidR="00A62FC9" w:rsidRPr="00682DD7" w:rsidRDefault="00A62FC9" w:rsidP="00B523C4">
      <w:pPr>
        <w:pStyle w:val="NumPar1"/>
        <w:numPr>
          <w:ilvl w:val="0"/>
          <w:numId w:val="100"/>
        </w:numPr>
        <w:pBdr>
          <w:top w:val="single" w:sz="4" w:space="1" w:color="auto"/>
          <w:left w:val="single" w:sz="4" w:space="4" w:color="auto"/>
          <w:bottom w:val="single" w:sz="4" w:space="1" w:color="auto"/>
          <w:right w:val="single" w:sz="4" w:space="4" w:color="auto"/>
        </w:pBdr>
        <w:shd w:val="clear" w:color="auto" w:fill="C6D9F1" w:themeFill="text2" w:themeFillTint="33"/>
        <w:jc w:val="left"/>
        <w:rPr>
          <w:rFonts w:ascii="Arial" w:hAnsi="Arial" w:cs="Arial"/>
          <w:w w:val="0"/>
          <w:sz w:val="20"/>
          <w:szCs w:val="20"/>
          <w:lang w:eastAsia="fr-BE"/>
        </w:rPr>
      </w:pPr>
      <w:bookmarkStart w:id="22" w:name="_DV_M1264"/>
      <w:bookmarkEnd w:id="22"/>
      <w:r w:rsidRPr="00682DD7">
        <w:rPr>
          <w:rFonts w:ascii="Arial" w:hAnsi="Arial" w:cs="Arial"/>
          <w:b/>
          <w:w w:val="0"/>
          <w:sz w:val="20"/>
          <w:szCs w:val="20"/>
        </w:rPr>
        <w:t>nadużycie finansowe</w:t>
      </w:r>
      <w:r w:rsidRPr="00682DD7">
        <w:rPr>
          <w:rStyle w:val="Odwoanieprzypisudolnego"/>
          <w:rFonts w:ascii="Arial" w:hAnsi="Arial" w:cs="Arial"/>
          <w:b/>
          <w:w w:val="0"/>
          <w:sz w:val="20"/>
          <w:szCs w:val="20"/>
        </w:rPr>
        <w:footnoteReference w:id="16"/>
      </w:r>
      <w:r w:rsidRPr="00682DD7">
        <w:rPr>
          <w:rFonts w:ascii="Arial" w:hAnsi="Arial" w:cs="Arial"/>
          <w:w w:val="0"/>
          <w:sz w:val="20"/>
          <w:szCs w:val="20"/>
        </w:rPr>
        <w:t>;</w:t>
      </w:r>
      <w:bookmarkStart w:id="23" w:name="_DV_M1266"/>
      <w:bookmarkEnd w:id="23"/>
    </w:p>
    <w:p w14:paraId="2C9D210D" w14:textId="77777777" w:rsidR="00A62FC9" w:rsidRPr="00682DD7" w:rsidRDefault="00A62FC9" w:rsidP="00B523C4">
      <w:pPr>
        <w:pStyle w:val="NumPar1"/>
        <w:numPr>
          <w:ilvl w:val="0"/>
          <w:numId w:val="100"/>
        </w:numPr>
        <w:pBdr>
          <w:top w:val="single" w:sz="4" w:space="1" w:color="auto"/>
          <w:left w:val="single" w:sz="4" w:space="4" w:color="auto"/>
          <w:bottom w:val="single" w:sz="4" w:space="1" w:color="auto"/>
          <w:right w:val="single" w:sz="4" w:space="4" w:color="auto"/>
        </w:pBdr>
        <w:shd w:val="clear" w:color="auto" w:fill="C6D9F1" w:themeFill="text2" w:themeFillTint="33"/>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24" w:name="_DV_M1268"/>
      <w:bookmarkEnd w:id="24"/>
      <w:r w:rsidRPr="00682DD7">
        <w:rPr>
          <w:rStyle w:val="Odwoanieprzypisudolnego"/>
          <w:rFonts w:ascii="Arial" w:hAnsi="Arial" w:cs="Arial"/>
          <w:b/>
          <w:w w:val="0"/>
          <w:sz w:val="20"/>
          <w:szCs w:val="20"/>
        </w:rPr>
        <w:footnoteReference w:id="17"/>
      </w:r>
    </w:p>
    <w:p w14:paraId="2309CD76" w14:textId="77777777" w:rsidR="00A62FC9" w:rsidRPr="00682DD7" w:rsidRDefault="00A62FC9" w:rsidP="00B523C4">
      <w:pPr>
        <w:pStyle w:val="NumPar1"/>
        <w:numPr>
          <w:ilvl w:val="0"/>
          <w:numId w:val="100"/>
        </w:numPr>
        <w:pBdr>
          <w:top w:val="single" w:sz="4" w:space="1" w:color="auto"/>
          <w:left w:val="single" w:sz="4" w:space="4" w:color="auto"/>
          <w:bottom w:val="single" w:sz="4" w:space="1" w:color="auto"/>
          <w:right w:val="single" w:sz="4" w:space="4" w:color="auto"/>
        </w:pBdr>
        <w:shd w:val="clear" w:color="auto" w:fill="C6D9F1" w:themeFill="text2" w:themeFillTint="33"/>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 w:val="20"/>
          <w:szCs w:val="20"/>
        </w:rPr>
        <w:footnoteReference w:id="18"/>
      </w:r>
    </w:p>
    <w:p w14:paraId="4A1BE442" w14:textId="77777777" w:rsidR="00A62FC9" w:rsidRPr="00682DD7" w:rsidRDefault="00A62FC9" w:rsidP="00B523C4">
      <w:pPr>
        <w:pStyle w:val="NumPar1"/>
        <w:numPr>
          <w:ilvl w:val="0"/>
          <w:numId w:val="100"/>
        </w:numPr>
        <w:pBdr>
          <w:top w:val="single" w:sz="4" w:space="1" w:color="auto"/>
          <w:left w:val="single" w:sz="4" w:space="4" w:color="auto"/>
          <w:bottom w:val="single" w:sz="4" w:space="1" w:color="auto"/>
          <w:right w:val="single" w:sz="4" w:space="4" w:color="auto"/>
        </w:pBdr>
        <w:shd w:val="clear" w:color="auto" w:fill="C6D9F1" w:themeFill="text2" w:themeFillTint="33"/>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 w:val="20"/>
          <w:szCs w:val="20"/>
        </w:rPr>
        <w:footnoteReference w:id="19"/>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62FC9" w:rsidRPr="00682DD7" w14:paraId="7E168C72" w14:textId="77777777" w:rsidTr="002D2964">
        <w:tc>
          <w:tcPr>
            <w:tcW w:w="4644" w:type="dxa"/>
            <w:shd w:val="clear" w:color="auto" w:fill="auto"/>
          </w:tcPr>
          <w:p w14:paraId="2B10A141" w14:textId="77777777" w:rsidR="00A62FC9" w:rsidRPr="00682DD7" w:rsidRDefault="00A62FC9" w:rsidP="002D2964">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3806F5F5" w14:textId="77777777" w:rsidR="00A62FC9" w:rsidRPr="00682DD7" w:rsidRDefault="00A62FC9" w:rsidP="002D2964">
            <w:pPr>
              <w:rPr>
                <w:rFonts w:ascii="Arial" w:hAnsi="Arial" w:cs="Arial"/>
                <w:b/>
                <w:sz w:val="20"/>
                <w:szCs w:val="20"/>
              </w:rPr>
            </w:pPr>
            <w:r w:rsidRPr="00682DD7">
              <w:rPr>
                <w:rFonts w:ascii="Arial" w:hAnsi="Arial" w:cs="Arial"/>
                <w:b/>
                <w:sz w:val="20"/>
                <w:szCs w:val="20"/>
              </w:rPr>
              <w:t>Odpowiedź:</w:t>
            </w:r>
          </w:p>
        </w:tc>
      </w:tr>
      <w:tr w:rsidR="00A62FC9" w:rsidRPr="00682DD7" w14:paraId="0BBF8942" w14:textId="77777777" w:rsidTr="002D2964">
        <w:tc>
          <w:tcPr>
            <w:tcW w:w="4644" w:type="dxa"/>
            <w:shd w:val="clear" w:color="auto" w:fill="auto"/>
          </w:tcPr>
          <w:p w14:paraId="4216E674" w14:textId="77777777" w:rsidR="00A62FC9" w:rsidRPr="00682DD7" w:rsidRDefault="00A62FC9" w:rsidP="002D2964">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0393BF7E" w14:textId="77777777" w:rsidR="00A62FC9" w:rsidRPr="00682DD7" w:rsidRDefault="00A62FC9" w:rsidP="002D2964">
            <w:pPr>
              <w:rPr>
                <w:rFonts w:ascii="Arial" w:hAnsi="Arial" w:cs="Arial"/>
                <w:sz w:val="20"/>
                <w:szCs w:val="20"/>
              </w:rPr>
            </w:pPr>
            <w:r w:rsidRPr="00682DD7">
              <w:rPr>
                <w:rFonts w:ascii="Arial" w:hAnsi="Arial" w:cs="Arial"/>
                <w:sz w:val="20"/>
                <w:szCs w:val="20"/>
              </w:rPr>
              <w:t>[] Tak [] Nie</w:t>
            </w:r>
          </w:p>
          <w:p w14:paraId="562605F6" w14:textId="77777777" w:rsidR="00A62FC9" w:rsidRPr="00682DD7" w:rsidRDefault="00A62FC9" w:rsidP="002D2964">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sz w:val="20"/>
                <w:szCs w:val="20"/>
              </w:rPr>
              <w:footnoteReference w:id="20"/>
            </w:r>
          </w:p>
        </w:tc>
      </w:tr>
      <w:tr w:rsidR="00A62FC9" w:rsidRPr="00682DD7" w14:paraId="3D6B9C22" w14:textId="77777777" w:rsidTr="002D2964">
        <w:tc>
          <w:tcPr>
            <w:tcW w:w="4644" w:type="dxa"/>
            <w:shd w:val="clear" w:color="auto" w:fill="auto"/>
          </w:tcPr>
          <w:p w14:paraId="4E01691D" w14:textId="77777777" w:rsidR="00A62FC9" w:rsidRPr="00682DD7" w:rsidRDefault="00A62FC9" w:rsidP="002D2964">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sz w:val="20"/>
                <w:szCs w:val="20"/>
              </w:rPr>
              <w:footnoteReference w:id="21"/>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14:paraId="272A69F5" w14:textId="77777777" w:rsidR="00A62FC9" w:rsidRPr="00682DD7" w:rsidRDefault="00A62FC9" w:rsidP="002D2964">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którego(-ych) to dotyczy.</w:t>
            </w:r>
          </w:p>
          <w:p w14:paraId="212FAF7A" w14:textId="77777777" w:rsidR="00A62FC9" w:rsidRPr="00682DD7" w:rsidRDefault="00A62FC9" w:rsidP="002D2964">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sz w:val="20"/>
                <w:szCs w:val="20"/>
              </w:rPr>
              <w:footnoteReference w:id="22"/>
            </w:r>
          </w:p>
        </w:tc>
      </w:tr>
      <w:tr w:rsidR="00A62FC9" w:rsidRPr="00682DD7" w14:paraId="1E0A29AE" w14:textId="77777777" w:rsidTr="002D2964">
        <w:tc>
          <w:tcPr>
            <w:tcW w:w="4644" w:type="dxa"/>
            <w:shd w:val="clear" w:color="auto" w:fill="auto"/>
          </w:tcPr>
          <w:p w14:paraId="6451A2C2" w14:textId="77777777" w:rsidR="00A62FC9" w:rsidRPr="00682DD7" w:rsidRDefault="00A62FC9" w:rsidP="002D2964">
            <w:pPr>
              <w:rPr>
                <w:rFonts w:ascii="Arial" w:hAnsi="Arial" w:cs="Arial"/>
                <w:sz w:val="20"/>
                <w:szCs w:val="20"/>
              </w:rPr>
            </w:pPr>
            <w:r w:rsidRPr="00682DD7">
              <w:rPr>
                <w:rFonts w:ascii="Arial" w:hAnsi="Arial" w:cs="Arial"/>
                <w:sz w:val="20"/>
                <w:szCs w:val="20"/>
              </w:rPr>
              <w:lastRenderedPageBreak/>
              <w:t>W przypadku skazania, czy wykonawca przedsięwziął środki w celu wykazania swojej rzetelności pomimo istnienia odpowiedniej podstawy wykluczenia</w:t>
            </w:r>
            <w:r w:rsidRPr="00682DD7">
              <w:rPr>
                <w:rStyle w:val="Odwoanieprzypisudolnego"/>
                <w:rFonts w:ascii="Arial" w:hAnsi="Arial" w:cs="Arial"/>
                <w:sz w:val="20"/>
                <w:szCs w:val="20"/>
              </w:rPr>
              <w:footnoteReference w:id="23"/>
            </w:r>
            <w:r w:rsidRPr="00682DD7">
              <w:rPr>
                <w:rFonts w:ascii="Arial" w:hAnsi="Arial" w:cs="Arial"/>
                <w:sz w:val="20"/>
                <w:szCs w:val="20"/>
              </w:rPr>
              <w:t xml:space="preserve"> („</w:t>
            </w:r>
            <w:r w:rsidRPr="00682DD7">
              <w:rPr>
                <w:rStyle w:val="NormalBoldChar"/>
                <w:rFonts w:eastAsia="Calibri" w:cs="Arial"/>
                <w:b w:val="0"/>
                <w:sz w:val="20"/>
                <w:szCs w:val="20"/>
              </w:rPr>
              <w:t>samooczyszczenie”)</w:t>
            </w:r>
            <w:r w:rsidRPr="00682DD7">
              <w:rPr>
                <w:rFonts w:ascii="Arial" w:hAnsi="Arial" w:cs="Arial"/>
                <w:sz w:val="20"/>
                <w:szCs w:val="20"/>
              </w:rPr>
              <w:t>?</w:t>
            </w:r>
          </w:p>
        </w:tc>
        <w:tc>
          <w:tcPr>
            <w:tcW w:w="4645" w:type="dxa"/>
            <w:shd w:val="clear" w:color="auto" w:fill="auto"/>
          </w:tcPr>
          <w:p w14:paraId="2ADDE796" w14:textId="77777777" w:rsidR="00A62FC9" w:rsidRPr="00682DD7" w:rsidRDefault="00A62FC9" w:rsidP="002D2964">
            <w:pPr>
              <w:rPr>
                <w:rFonts w:ascii="Arial" w:hAnsi="Arial" w:cs="Arial"/>
                <w:sz w:val="20"/>
                <w:szCs w:val="20"/>
              </w:rPr>
            </w:pPr>
            <w:r w:rsidRPr="00682DD7">
              <w:rPr>
                <w:rFonts w:ascii="Arial" w:hAnsi="Arial" w:cs="Arial"/>
                <w:sz w:val="20"/>
                <w:szCs w:val="20"/>
              </w:rPr>
              <w:t xml:space="preserve">[] Tak [] Nie </w:t>
            </w:r>
          </w:p>
        </w:tc>
      </w:tr>
      <w:tr w:rsidR="00A62FC9" w:rsidRPr="00682DD7" w14:paraId="63C355A9" w14:textId="77777777" w:rsidTr="002D2964">
        <w:tc>
          <w:tcPr>
            <w:tcW w:w="4644" w:type="dxa"/>
            <w:shd w:val="clear" w:color="auto" w:fill="auto"/>
          </w:tcPr>
          <w:p w14:paraId="06EDB6EE" w14:textId="77777777" w:rsidR="00A62FC9" w:rsidRPr="00682DD7" w:rsidRDefault="00A62FC9" w:rsidP="002D2964">
            <w:pPr>
              <w:rPr>
                <w:rFonts w:ascii="Arial" w:hAnsi="Arial" w:cs="Arial"/>
                <w:sz w:val="20"/>
                <w:szCs w:val="20"/>
              </w:rPr>
            </w:pPr>
            <w:r w:rsidRPr="00682DD7">
              <w:rPr>
                <w:rFonts w:ascii="Arial" w:hAnsi="Arial" w:cs="Arial"/>
                <w:b/>
                <w:sz w:val="20"/>
                <w:szCs w:val="20"/>
              </w:rPr>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sz w:val="20"/>
                <w:szCs w:val="20"/>
              </w:rPr>
              <w:footnoteReference w:id="24"/>
            </w:r>
            <w:r w:rsidRPr="00682DD7">
              <w:rPr>
                <w:rFonts w:ascii="Arial" w:hAnsi="Arial" w:cs="Arial"/>
                <w:w w:val="0"/>
                <w:sz w:val="20"/>
                <w:szCs w:val="20"/>
              </w:rPr>
              <w:t>:</w:t>
            </w:r>
          </w:p>
        </w:tc>
        <w:tc>
          <w:tcPr>
            <w:tcW w:w="4645" w:type="dxa"/>
            <w:shd w:val="clear" w:color="auto" w:fill="auto"/>
          </w:tcPr>
          <w:p w14:paraId="688F7D35" w14:textId="77777777" w:rsidR="00A62FC9" w:rsidRPr="00682DD7" w:rsidRDefault="00A62FC9" w:rsidP="002D2964">
            <w:pPr>
              <w:rPr>
                <w:rFonts w:ascii="Arial" w:hAnsi="Arial" w:cs="Arial"/>
                <w:sz w:val="20"/>
                <w:szCs w:val="20"/>
              </w:rPr>
            </w:pPr>
            <w:r w:rsidRPr="00682DD7">
              <w:rPr>
                <w:rFonts w:ascii="Arial" w:hAnsi="Arial" w:cs="Arial"/>
                <w:sz w:val="20"/>
                <w:szCs w:val="20"/>
              </w:rPr>
              <w:t>[……]</w:t>
            </w:r>
          </w:p>
        </w:tc>
      </w:tr>
    </w:tbl>
    <w:p w14:paraId="57BA1474" w14:textId="77777777" w:rsidR="00A62FC9" w:rsidRPr="00EC3B3D" w:rsidRDefault="00A62FC9" w:rsidP="00A62FC9">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A62FC9" w:rsidRPr="00682DD7" w14:paraId="0520639B" w14:textId="77777777" w:rsidTr="002D2964">
        <w:tc>
          <w:tcPr>
            <w:tcW w:w="4644" w:type="dxa"/>
            <w:shd w:val="clear" w:color="auto" w:fill="auto"/>
          </w:tcPr>
          <w:p w14:paraId="18AF7ABD" w14:textId="77777777" w:rsidR="00A62FC9" w:rsidRPr="00330C13" w:rsidRDefault="00A62FC9" w:rsidP="002D2964">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14:paraId="1F045AE9" w14:textId="77777777" w:rsidR="00A62FC9" w:rsidRPr="00330C13" w:rsidRDefault="00A62FC9" w:rsidP="002D2964">
            <w:pPr>
              <w:rPr>
                <w:rFonts w:ascii="Arial" w:hAnsi="Arial" w:cs="Arial"/>
                <w:b/>
                <w:sz w:val="20"/>
                <w:szCs w:val="20"/>
              </w:rPr>
            </w:pPr>
            <w:r w:rsidRPr="00330C13">
              <w:rPr>
                <w:rFonts w:ascii="Arial" w:hAnsi="Arial" w:cs="Arial"/>
                <w:b/>
                <w:sz w:val="20"/>
                <w:szCs w:val="20"/>
              </w:rPr>
              <w:t>Odpowiedź:</w:t>
            </w:r>
          </w:p>
        </w:tc>
      </w:tr>
      <w:tr w:rsidR="00A62FC9" w:rsidRPr="00682DD7" w14:paraId="057578EE" w14:textId="77777777" w:rsidTr="002D2964">
        <w:tc>
          <w:tcPr>
            <w:tcW w:w="4644" w:type="dxa"/>
            <w:shd w:val="clear" w:color="auto" w:fill="auto"/>
          </w:tcPr>
          <w:p w14:paraId="4699E54F" w14:textId="77777777" w:rsidR="00A62FC9" w:rsidRPr="00682DD7" w:rsidRDefault="00A62FC9" w:rsidP="002D2964">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18FEE3CA" w14:textId="77777777" w:rsidR="00A62FC9" w:rsidRPr="00682DD7" w:rsidRDefault="00A62FC9" w:rsidP="002D2964">
            <w:pPr>
              <w:rPr>
                <w:rFonts w:ascii="Arial" w:hAnsi="Arial" w:cs="Arial"/>
                <w:sz w:val="20"/>
                <w:szCs w:val="20"/>
              </w:rPr>
            </w:pPr>
            <w:r w:rsidRPr="00682DD7">
              <w:rPr>
                <w:rFonts w:ascii="Arial" w:hAnsi="Arial" w:cs="Arial"/>
                <w:sz w:val="20"/>
                <w:szCs w:val="20"/>
              </w:rPr>
              <w:t>[] Tak [] Nie</w:t>
            </w:r>
          </w:p>
        </w:tc>
      </w:tr>
      <w:tr w:rsidR="00A62FC9" w:rsidRPr="00682DD7" w14:paraId="1D4D81E5" w14:textId="77777777" w:rsidTr="002D2964">
        <w:trPr>
          <w:trHeight w:val="470"/>
        </w:trPr>
        <w:tc>
          <w:tcPr>
            <w:tcW w:w="4644" w:type="dxa"/>
            <w:vMerge w:val="restart"/>
            <w:shd w:val="clear" w:color="auto" w:fill="auto"/>
          </w:tcPr>
          <w:p w14:paraId="06ACECF3" w14:textId="77777777" w:rsidR="00A62FC9" w:rsidRPr="00682DD7" w:rsidRDefault="00A62FC9" w:rsidP="002D2964">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14:paraId="330AD961" w14:textId="77777777" w:rsidR="00A62FC9" w:rsidRPr="00682DD7" w:rsidRDefault="00A62FC9" w:rsidP="002D2964">
            <w:pPr>
              <w:pStyle w:val="Tiret1"/>
              <w:rPr>
                <w:rFonts w:ascii="Arial" w:hAnsi="Arial" w:cs="Arial"/>
                <w:sz w:val="20"/>
                <w:szCs w:val="20"/>
              </w:rPr>
            </w:pPr>
            <w:r w:rsidRPr="00682DD7">
              <w:rPr>
                <w:rFonts w:ascii="Arial" w:hAnsi="Arial" w:cs="Arial"/>
                <w:sz w:val="20"/>
                <w:szCs w:val="20"/>
              </w:rPr>
              <w:t>Czy ta decyzja jest ostateczna i wiążąca?</w:t>
            </w:r>
          </w:p>
          <w:p w14:paraId="4242336F" w14:textId="77777777" w:rsidR="00A62FC9" w:rsidRPr="00682DD7" w:rsidRDefault="00A62FC9" w:rsidP="00B523C4">
            <w:pPr>
              <w:pStyle w:val="Tiret1"/>
              <w:numPr>
                <w:ilvl w:val="0"/>
                <w:numId w:val="99"/>
              </w:numPr>
              <w:rPr>
                <w:rFonts w:ascii="Arial" w:hAnsi="Arial" w:cs="Arial"/>
                <w:sz w:val="20"/>
                <w:szCs w:val="20"/>
              </w:rPr>
            </w:pPr>
            <w:r w:rsidRPr="00682DD7">
              <w:rPr>
                <w:rFonts w:ascii="Arial" w:hAnsi="Arial" w:cs="Arial"/>
                <w:sz w:val="20"/>
                <w:szCs w:val="20"/>
              </w:rPr>
              <w:t>Proszę podać datę wyroku lub decyzji.</w:t>
            </w:r>
          </w:p>
          <w:p w14:paraId="00BBF0F6" w14:textId="77777777" w:rsidR="00A62FC9" w:rsidRPr="00682DD7" w:rsidRDefault="00A62FC9" w:rsidP="00B523C4">
            <w:pPr>
              <w:pStyle w:val="Tiret1"/>
              <w:numPr>
                <w:ilvl w:val="0"/>
                <w:numId w:val="99"/>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4517B35B" w14:textId="77777777" w:rsidR="00A62FC9" w:rsidRPr="00682DD7" w:rsidRDefault="00A62FC9" w:rsidP="002D2964">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14:paraId="3948876C" w14:textId="77777777" w:rsidR="00A62FC9" w:rsidRPr="00682DD7" w:rsidRDefault="00A62FC9" w:rsidP="002D2964">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2E80059D" w14:textId="77777777" w:rsidR="00A62FC9" w:rsidRPr="00682DD7" w:rsidRDefault="00A62FC9" w:rsidP="002D2964">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14:paraId="0064278A" w14:textId="77777777" w:rsidR="00A62FC9" w:rsidRPr="00682DD7" w:rsidRDefault="00A62FC9" w:rsidP="002D2964">
            <w:pPr>
              <w:rPr>
                <w:rFonts w:ascii="Arial" w:hAnsi="Arial" w:cs="Arial"/>
                <w:b/>
                <w:sz w:val="20"/>
                <w:szCs w:val="20"/>
              </w:rPr>
            </w:pPr>
            <w:r w:rsidRPr="00682DD7">
              <w:rPr>
                <w:rFonts w:ascii="Arial" w:hAnsi="Arial" w:cs="Arial"/>
                <w:b/>
                <w:sz w:val="20"/>
                <w:szCs w:val="20"/>
              </w:rPr>
              <w:t>Składki na ubezpieczenia społeczne</w:t>
            </w:r>
          </w:p>
        </w:tc>
      </w:tr>
      <w:tr w:rsidR="00A62FC9" w:rsidRPr="00682DD7" w14:paraId="4940E7CD" w14:textId="77777777" w:rsidTr="002D2964">
        <w:trPr>
          <w:trHeight w:val="1977"/>
        </w:trPr>
        <w:tc>
          <w:tcPr>
            <w:tcW w:w="4644" w:type="dxa"/>
            <w:vMerge/>
            <w:shd w:val="clear" w:color="auto" w:fill="auto"/>
          </w:tcPr>
          <w:p w14:paraId="417D00D7" w14:textId="77777777" w:rsidR="00A62FC9" w:rsidRPr="00682DD7" w:rsidRDefault="00A62FC9" w:rsidP="002D2964">
            <w:pPr>
              <w:rPr>
                <w:rFonts w:ascii="Arial" w:hAnsi="Arial" w:cs="Arial"/>
                <w:b/>
                <w:sz w:val="20"/>
                <w:szCs w:val="20"/>
              </w:rPr>
            </w:pPr>
          </w:p>
        </w:tc>
        <w:tc>
          <w:tcPr>
            <w:tcW w:w="2322" w:type="dxa"/>
            <w:shd w:val="clear" w:color="auto" w:fill="auto"/>
          </w:tcPr>
          <w:p w14:paraId="73960760" w14:textId="77777777" w:rsidR="00A62FC9" w:rsidRPr="00682DD7" w:rsidRDefault="00A62FC9" w:rsidP="002D2964">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14:paraId="5DA5F4D2" w14:textId="77777777" w:rsidR="00A62FC9" w:rsidRPr="00682DD7" w:rsidRDefault="00A62FC9" w:rsidP="002D2964">
            <w:pPr>
              <w:pStyle w:val="Tiret0"/>
              <w:rPr>
                <w:rFonts w:ascii="Arial" w:hAnsi="Arial" w:cs="Arial"/>
                <w:sz w:val="20"/>
                <w:szCs w:val="20"/>
              </w:rPr>
            </w:pPr>
            <w:r w:rsidRPr="00682DD7">
              <w:rPr>
                <w:rFonts w:ascii="Arial" w:hAnsi="Arial" w:cs="Arial"/>
                <w:sz w:val="20"/>
                <w:szCs w:val="20"/>
              </w:rPr>
              <w:t>[] Tak [] Nie</w:t>
            </w:r>
          </w:p>
          <w:p w14:paraId="42ADFB60" w14:textId="77777777" w:rsidR="00A62FC9" w:rsidRPr="00682DD7" w:rsidRDefault="00A62FC9" w:rsidP="00B523C4">
            <w:pPr>
              <w:pStyle w:val="Tiret0"/>
              <w:numPr>
                <w:ilvl w:val="0"/>
                <w:numId w:val="9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2791589C" w14:textId="77777777" w:rsidR="00A62FC9" w:rsidRDefault="00A62FC9" w:rsidP="00B523C4">
            <w:pPr>
              <w:pStyle w:val="Tiret0"/>
              <w:numPr>
                <w:ilvl w:val="0"/>
                <w:numId w:val="9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0E011E22" w14:textId="77777777" w:rsidR="00A62FC9" w:rsidRDefault="00A62FC9" w:rsidP="002D2964">
            <w:pPr>
              <w:pStyle w:val="Tiret0"/>
              <w:numPr>
                <w:ilvl w:val="0"/>
                <w:numId w:val="0"/>
              </w:numPr>
              <w:rPr>
                <w:rFonts w:ascii="Arial" w:hAnsi="Arial" w:cs="Arial"/>
                <w:sz w:val="20"/>
                <w:szCs w:val="20"/>
              </w:rPr>
            </w:pPr>
          </w:p>
          <w:p w14:paraId="5BEDC070" w14:textId="77777777" w:rsidR="00A62FC9" w:rsidRPr="00682DD7" w:rsidRDefault="00A62FC9" w:rsidP="002D2964">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14:paraId="4AFC6A78" w14:textId="77777777" w:rsidR="00A62FC9" w:rsidRPr="00682DD7" w:rsidRDefault="00A62FC9" w:rsidP="002D2964">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14:paraId="508D5901" w14:textId="77777777" w:rsidR="00A62FC9" w:rsidRPr="00682DD7" w:rsidRDefault="00A62FC9" w:rsidP="00B523C4">
            <w:pPr>
              <w:pStyle w:val="Tiret0"/>
              <w:numPr>
                <w:ilvl w:val="0"/>
                <w:numId w:val="98"/>
              </w:numPr>
              <w:rPr>
                <w:rFonts w:ascii="Arial" w:hAnsi="Arial" w:cs="Arial"/>
                <w:sz w:val="20"/>
                <w:szCs w:val="20"/>
              </w:rPr>
            </w:pPr>
            <w:r w:rsidRPr="00682DD7">
              <w:rPr>
                <w:rFonts w:ascii="Arial" w:hAnsi="Arial" w:cs="Arial"/>
                <w:sz w:val="20"/>
                <w:szCs w:val="20"/>
              </w:rPr>
              <w:t>[] Tak [] Nie</w:t>
            </w:r>
          </w:p>
          <w:p w14:paraId="599C6C47" w14:textId="77777777" w:rsidR="00A62FC9" w:rsidRPr="00682DD7" w:rsidRDefault="00A62FC9" w:rsidP="00B523C4">
            <w:pPr>
              <w:pStyle w:val="Tiret0"/>
              <w:numPr>
                <w:ilvl w:val="0"/>
                <w:numId w:val="9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60F2D5BA" w14:textId="77777777" w:rsidR="00A62FC9" w:rsidRPr="00682DD7" w:rsidRDefault="00A62FC9" w:rsidP="00B523C4">
            <w:pPr>
              <w:pStyle w:val="Tiret0"/>
              <w:numPr>
                <w:ilvl w:val="0"/>
                <w:numId w:val="9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5EFE3D06" w14:textId="77777777" w:rsidR="00A62FC9" w:rsidRDefault="00A62FC9" w:rsidP="002D2964">
            <w:pPr>
              <w:rPr>
                <w:rFonts w:ascii="Arial" w:hAnsi="Arial" w:cs="Arial"/>
                <w:w w:val="0"/>
                <w:sz w:val="20"/>
                <w:szCs w:val="20"/>
              </w:rPr>
            </w:pPr>
          </w:p>
          <w:p w14:paraId="5A780411" w14:textId="77777777" w:rsidR="00A62FC9" w:rsidRPr="00682DD7" w:rsidRDefault="00A62FC9" w:rsidP="002D2964">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A62FC9" w:rsidRPr="00682DD7" w14:paraId="2EEA42FD" w14:textId="77777777" w:rsidTr="002D2964">
        <w:tc>
          <w:tcPr>
            <w:tcW w:w="4644" w:type="dxa"/>
            <w:shd w:val="clear" w:color="auto" w:fill="auto"/>
          </w:tcPr>
          <w:p w14:paraId="5A098554" w14:textId="77777777" w:rsidR="00A62FC9" w:rsidRPr="00112466" w:rsidRDefault="00A62FC9" w:rsidP="002D2964">
            <w:pPr>
              <w:rPr>
                <w:rFonts w:ascii="Arial" w:hAnsi="Arial" w:cs="Arial"/>
                <w:sz w:val="20"/>
                <w:szCs w:val="20"/>
              </w:rPr>
            </w:pPr>
            <w:r w:rsidRPr="00112466">
              <w:rPr>
                <w:rFonts w:ascii="Arial" w:hAnsi="Arial"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3A4CC9E6" w14:textId="77777777" w:rsidR="00A62FC9" w:rsidRPr="00112466" w:rsidRDefault="00A62FC9" w:rsidP="002D2964">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sz w:val="20"/>
                <w:szCs w:val="20"/>
              </w:rPr>
              <w:t xml:space="preserve"> </w:t>
            </w:r>
            <w:r w:rsidRPr="00112466">
              <w:rPr>
                <w:rStyle w:val="Odwoanieprzypisudolnego"/>
                <w:rFonts w:ascii="Arial" w:hAnsi="Arial" w:cs="Arial"/>
                <w:sz w:val="20"/>
                <w:szCs w:val="20"/>
              </w:rPr>
              <w:footnoteReference w:id="25"/>
            </w:r>
            <w:r w:rsidRPr="00112466">
              <w:rPr>
                <w:rStyle w:val="Odwoanieprzypisudolnego"/>
                <w:rFonts w:ascii="Arial" w:hAnsi="Arial" w:cs="Arial"/>
                <w:sz w:val="20"/>
                <w:szCs w:val="20"/>
              </w:rPr>
              <w:br/>
            </w:r>
            <w:r w:rsidRPr="00112466">
              <w:rPr>
                <w:rFonts w:ascii="Arial" w:hAnsi="Arial" w:cs="Arial"/>
                <w:sz w:val="20"/>
                <w:szCs w:val="20"/>
              </w:rPr>
              <w:t>[……][……][……]</w:t>
            </w:r>
          </w:p>
        </w:tc>
      </w:tr>
    </w:tbl>
    <w:p w14:paraId="6C18B3DB" w14:textId="77777777" w:rsidR="00A62FC9" w:rsidRPr="00EC3B3D" w:rsidRDefault="00A62FC9" w:rsidP="00A62FC9">
      <w:pPr>
        <w:pStyle w:val="SectionTitle"/>
        <w:rPr>
          <w:rFonts w:ascii="Arial" w:hAnsi="Arial" w:cs="Arial"/>
          <w:b w:val="0"/>
          <w:sz w:val="20"/>
          <w:szCs w:val="20"/>
        </w:rPr>
      </w:pPr>
      <w:r w:rsidRPr="00EC3B3D">
        <w:rPr>
          <w:rFonts w:ascii="Arial" w:hAnsi="Arial" w:cs="Arial"/>
          <w:b w:val="0"/>
          <w:sz w:val="20"/>
          <w:szCs w:val="20"/>
        </w:rPr>
        <w:t>C: Podstawy związane z niewypłacalnością, konfliktem interesów lub wykroczeniami zawodowymi</w:t>
      </w:r>
      <w:r w:rsidRPr="00EC3B3D">
        <w:rPr>
          <w:rStyle w:val="Odwoanieprzypisudolnego"/>
          <w:rFonts w:ascii="Arial" w:hAnsi="Arial" w:cs="Arial"/>
          <w:b w:val="0"/>
          <w:sz w:val="20"/>
          <w:szCs w:val="20"/>
        </w:rPr>
        <w:footnoteReference w:id="26"/>
      </w:r>
    </w:p>
    <w:p w14:paraId="0AB8D17F" w14:textId="77777777" w:rsidR="00A62FC9" w:rsidRPr="00D1354E" w:rsidRDefault="00A62FC9" w:rsidP="00A62FC9">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w:t>
      </w:r>
      <w:r w:rsidRPr="00D1354E">
        <w:rPr>
          <w:rFonts w:ascii="Arial" w:hAnsi="Arial" w:cs="Arial"/>
          <w:b/>
          <w:w w:val="0"/>
          <w:sz w:val="20"/>
          <w:szCs w:val="20"/>
        </w:rPr>
        <w:lastRenderedPageBreak/>
        <w:t xml:space="preserve">„poważnego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62FC9" w:rsidRPr="00682DD7" w14:paraId="5E7D3FAC" w14:textId="77777777" w:rsidTr="002D2964">
        <w:tc>
          <w:tcPr>
            <w:tcW w:w="4644" w:type="dxa"/>
            <w:shd w:val="clear" w:color="auto" w:fill="auto"/>
          </w:tcPr>
          <w:p w14:paraId="6F49AF34" w14:textId="77777777" w:rsidR="00A62FC9" w:rsidRPr="00D1354E" w:rsidRDefault="00A62FC9" w:rsidP="002D2964">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14:paraId="78D35553" w14:textId="77777777" w:rsidR="00A62FC9" w:rsidRPr="00D1354E" w:rsidRDefault="00A62FC9" w:rsidP="002D2964">
            <w:pPr>
              <w:rPr>
                <w:rFonts w:ascii="Arial" w:hAnsi="Arial" w:cs="Arial"/>
                <w:b/>
                <w:sz w:val="20"/>
                <w:szCs w:val="20"/>
              </w:rPr>
            </w:pPr>
            <w:r w:rsidRPr="00D1354E">
              <w:rPr>
                <w:rFonts w:ascii="Arial" w:hAnsi="Arial" w:cs="Arial"/>
                <w:b/>
                <w:sz w:val="20"/>
                <w:szCs w:val="20"/>
              </w:rPr>
              <w:t>Odpowiedź:</w:t>
            </w:r>
          </w:p>
        </w:tc>
      </w:tr>
      <w:tr w:rsidR="00A62FC9" w:rsidRPr="003B2F91" w14:paraId="4C1C646A" w14:textId="77777777" w:rsidTr="002D2964">
        <w:trPr>
          <w:trHeight w:val="406"/>
        </w:trPr>
        <w:tc>
          <w:tcPr>
            <w:tcW w:w="4644" w:type="dxa"/>
            <w:vMerge w:val="restart"/>
            <w:shd w:val="clear" w:color="auto" w:fill="auto"/>
          </w:tcPr>
          <w:p w14:paraId="06008055" w14:textId="77777777" w:rsidR="00A62FC9" w:rsidRPr="003B2F91" w:rsidRDefault="00A62FC9" w:rsidP="002D2964">
            <w:pPr>
              <w:rPr>
                <w:rFonts w:ascii="Arial" w:hAnsi="Arial" w:cs="Arial"/>
                <w:sz w:val="20"/>
                <w:szCs w:val="20"/>
              </w:rPr>
            </w:pPr>
            <w:r w:rsidRPr="003B2F91">
              <w:rPr>
                <w:rFonts w:ascii="Arial" w:hAnsi="Arial" w:cs="Arial"/>
                <w:sz w:val="20"/>
                <w:szCs w:val="20"/>
              </w:rPr>
              <w:t xml:space="preserve">Czy wykonawca, </w:t>
            </w:r>
            <w:r w:rsidRPr="003B2F91">
              <w:rPr>
                <w:rFonts w:ascii="Arial" w:hAnsi="Arial" w:cs="Arial"/>
                <w:b/>
                <w:sz w:val="20"/>
                <w:szCs w:val="20"/>
              </w:rPr>
              <w:t>wedle własnej wiedzy</w:t>
            </w:r>
            <w:r w:rsidRPr="003B2F91">
              <w:rPr>
                <w:rFonts w:ascii="Arial" w:hAnsi="Arial" w:cs="Arial"/>
                <w:sz w:val="20"/>
                <w:szCs w:val="20"/>
              </w:rPr>
              <w:t xml:space="preserve">, naruszył </w:t>
            </w:r>
            <w:r w:rsidRPr="003B2F91">
              <w:rPr>
                <w:rFonts w:ascii="Arial" w:hAnsi="Arial" w:cs="Arial"/>
                <w:b/>
                <w:sz w:val="20"/>
                <w:szCs w:val="20"/>
              </w:rPr>
              <w:t>swoje obowiązki</w:t>
            </w:r>
            <w:r w:rsidRPr="003B2F91">
              <w:rPr>
                <w:rFonts w:ascii="Arial" w:hAnsi="Arial" w:cs="Arial"/>
                <w:sz w:val="20"/>
                <w:szCs w:val="20"/>
              </w:rPr>
              <w:t xml:space="preserve"> w dziedzinie </w:t>
            </w:r>
            <w:r w:rsidRPr="003B2F91">
              <w:rPr>
                <w:rFonts w:ascii="Arial" w:hAnsi="Arial" w:cs="Arial"/>
                <w:b/>
                <w:sz w:val="20"/>
                <w:szCs w:val="20"/>
              </w:rPr>
              <w:t>prawa środowiska, prawa socjalnego i prawa pracy</w:t>
            </w:r>
            <w:r w:rsidRPr="003B2F91">
              <w:rPr>
                <w:rStyle w:val="Odwoanieprzypisudolnego"/>
                <w:rFonts w:ascii="Arial" w:hAnsi="Arial" w:cs="Arial"/>
                <w:b/>
                <w:sz w:val="20"/>
                <w:szCs w:val="20"/>
              </w:rPr>
              <w:footnoteReference w:id="27"/>
            </w:r>
            <w:r w:rsidRPr="003B2F91">
              <w:rPr>
                <w:rFonts w:ascii="Arial" w:hAnsi="Arial" w:cs="Arial"/>
                <w:sz w:val="20"/>
                <w:szCs w:val="20"/>
              </w:rPr>
              <w:t>?</w:t>
            </w:r>
          </w:p>
        </w:tc>
        <w:tc>
          <w:tcPr>
            <w:tcW w:w="4645" w:type="dxa"/>
            <w:shd w:val="clear" w:color="auto" w:fill="auto"/>
          </w:tcPr>
          <w:p w14:paraId="5C47DDFF" w14:textId="77777777" w:rsidR="00A62FC9" w:rsidRPr="003B2F91" w:rsidRDefault="00A62FC9" w:rsidP="002D2964">
            <w:pPr>
              <w:rPr>
                <w:rFonts w:ascii="Arial" w:hAnsi="Arial" w:cs="Arial"/>
                <w:sz w:val="20"/>
                <w:szCs w:val="20"/>
              </w:rPr>
            </w:pPr>
            <w:r w:rsidRPr="003B2F91">
              <w:rPr>
                <w:rFonts w:ascii="Arial" w:hAnsi="Arial" w:cs="Arial"/>
                <w:sz w:val="20"/>
                <w:szCs w:val="20"/>
              </w:rPr>
              <w:t>[] Tak [] Nie</w:t>
            </w:r>
          </w:p>
        </w:tc>
      </w:tr>
      <w:tr w:rsidR="00A62FC9" w:rsidRPr="003B2F91" w14:paraId="51B608A9" w14:textId="77777777" w:rsidTr="002D2964">
        <w:trPr>
          <w:trHeight w:val="405"/>
        </w:trPr>
        <w:tc>
          <w:tcPr>
            <w:tcW w:w="4644" w:type="dxa"/>
            <w:vMerge/>
            <w:shd w:val="clear" w:color="auto" w:fill="auto"/>
          </w:tcPr>
          <w:p w14:paraId="78451C1C" w14:textId="77777777" w:rsidR="00A62FC9" w:rsidRPr="003B2F91" w:rsidRDefault="00A62FC9" w:rsidP="002D2964">
            <w:pPr>
              <w:rPr>
                <w:rFonts w:ascii="Arial" w:hAnsi="Arial" w:cs="Arial"/>
                <w:sz w:val="20"/>
                <w:szCs w:val="20"/>
              </w:rPr>
            </w:pPr>
          </w:p>
        </w:tc>
        <w:tc>
          <w:tcPr>
            <w:tcW w:w="4645" w:type="dxa"/>
            <w:shd w:val="clear" w:color="auto" w:fill="auto"/>
          </w:tcPr>
          <w:p w14:paraId="0E5443B4" w14:textId="77777777" w:rsidR="00A62FC9" w:rsidRPr="003B2F91" w:rsidRDefault="00A62FC9" w:rsidP="002D2964">
            <w:pPr>
              <w:rPr>
                <w:rFonts w:ascii="Arial" w:hAnsi="Arial" w:cs="Arial"/>
                <w:sz w:val="20"/>
                <w:szCs w:val="20"/>
              </w:rPr>
            </w:pPr>
            <w:r w:rsidRPr="003B2F91">
              <w:rPr>
                <w:rFonts w:ascii="Arial" w:hAnsi="Arial" w:cs="Arial"/>
                <w:b/>
                <w:sz w:val="20"/>
                <w:szCs w:val="20"/>
              </w:rPr>
              <w:t>Jeżeli tak</w:t>
            </w:r>
            <w:r w:rsidRPr="003B2F91">
              <w:rPr>
                <w:rFonts w:ascii="Arial" w:hAnsi="Arial" w:cs="Arial"/>
                <w:sz w:val="20"/>
                <w:szCs w:val="20"/>
              </w:rPr>
              <w:t>, czy wykonawca przedsięwziął środki w celu wykazania swojej rzetelności pomimo istnienia odpowiedniej podstawy wykluczenia („samooczyszczenie”)?</w:t>
            </w:r>
            <w:r w:rsidRPr="003B2F91">
              <w:rPr>
                <w:rFonts w:ascii="Arial" w:hAnsi="Arial" w:cs="Arial"/>
                <w:sz w:val="20"/>
                <w:szCs w:val="20"/>
              </w:rPr>
              <w:br/>
              <w:t>[] Tak [] Nie</w:t>
            </w:r>
            <w:r w:rsidRPr="003B2F91">
              <w:rPr>
                <w:rFonts w:ascii="Arial" w:hAnsi="Arial" w:cs="Arial"/>
                <w:sz w:val="20"/>
                <w:szCs w:val="20"/>
              </w:rPr>
              <w:br/>
            </w:r>
            <w:r w:rsidRPr="003B2F91">
              <w:rPr>
                <w:rFonts w:ascii="Arial" w:hAnsi="Arial" w:cs="Arial"/>
                <w:b/>
                <w:sz w:val="20"/>
                <w:szCs w:val="20"/>
              </w:rPr>
              <w:t>Jeżeli tak</w:t>
            </w:r>
            <w:r w:rsidRPr="003B2F91">
              <w:rPr>
                <w:rFonts w:ascii="Arial" w:hAnsi="Arial" w:cs="Arial"/>
                <w:sz w:val="20"/>
                <w:szCs w:val="20"/>
              </w:rPr>
              <w:t>, proszę opisać przedsięwzięte środki: [……]</w:t>
            </w:r>
          </w:p>
        </w:tc>
      </w:tr>
      <w:tr w:rsidR="00A62FC9" w:rsidRPr="00682DD7" w14:paraId="10BD2F8E" w14:textId="77777777" w:rsidTr="002D2964">
        <w:tc>
          <w:tcPr>
            <w:tcW w:w="4644" w:type="dxa"/>
            <w:shd w:val="clear" w:color="auto" w:fill="auto"/>
          </w:tcPr>
          <w:p w14:paraId="4F77250B" w14:textId="77777777" w:rsidR="00A62FC9" w:rsidRPr="00682DD7" w:rsidRDefault="00A62FC9" w:rsidP="002D2964">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28"/>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28D4F52F" w14:textId="77777777" w:rsidR="00A62FC9" w:rsidRPr="00682DD7" w:rsidRDefault="00A62FC9" w:rsidP="00B523C4">
            <w:pPr>
              <w:pStyle w:val="Tiret0"/>
              <w:numPr>
                <w:ilvl w:val="0"/>
                <w:numId w:val="98"/>
              </w:numPr>
              <w:rPr>
                <w:rFonts w:ascii="Arial" w:hAnsi="Arial" w:cs="Arial"/>
                <w:sz w:val="20"/>
                <w:szCs w:val="20"/>
              </w:rPr>
            </w:pPr>
            <w:r w:rsidRPr="00682DD7">
              <w:rPr>
                <w:rFonts w:ascii="Arial" w:hAnsi="Arial" w:cs="Arial"/>
                <w:sz w:val="20"/>
                <w:szCs w:val="20"/>
              </w:rPr>
              <w:t>Proszę podać szczegółowe informacje:</w:t>
            </w:r>
          </w:p>
          <w:p w14:paraId="0CCECBEB" w14:textId="77777777" w:rsidR="00A62FC9" w:rsidRPr="00682DD7" w:rsidRDefault="00A62FC9" w:rsidP="00B523C4">
            <w:pPr>
              <w:pStyle w:val="Tiret0"/>
              <w:numPr>
                <w:ilvl w:val="0"/>
                <w:numId w:val="98"/>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29"/>
            </w:r>
            <w:r w:rsidRPr="00682DD7">
              <w:rPr>
                <w:rFonts w:ascii="Arial" w:hAnsi="Arial" w:cs="Arial"/>
                <w:sz w:val="20"/>
                <w:szCs w:val="20"/>
              </w:rPr>
              <w:t>.</w:t>
            </w:r>
          </w:p>
          <w:p w14:paraId="7471A08E" w14:textId="77777777" w:rsidR="00A62FC9" w:rsidRPr="00D1354E" w:rsidRDefault="00A62FC9" w:rsidP="002D2964">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14:paraId="46294B8A" w14:textId="77777777" w:rsidR="00A62FC9" w:rsidRDefault="00A62FC9" w:rsidP="002D2964">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3943D2F6" w14:textId="77777777" w:rsidR="00A62FC9" w:rsidRDefault="00A62FC9" w:rsidP="002D2964">
            <w:pPr>
              <w:rPr>
                <w:rFonts w:ascii="Arial" w:hAnsi="Arial" w:cs="Arial"/>
                <w:sz w:val="20"/>
                <w:szCs w:val="20"/>
              </w:rPr>
            </w:pPr>
          </w:p>
          <w:p w14:paraId="7A00FB6F" w14:textId="77777777" w:rsidR="00A62FC9" w:rsidRPr="00682DD7" w:rsidRDefault="00A62FC9" w:rsidP="002D2964">
            <w:pPr>
              <w:rPr>
                <w:rFonts w:ascii="Arial" w:hAnsi="Arial" w:cs="Arial"/>
                <w:sz w:val="20"/>
                <w:szCs w:val="20"/>
              </w:rPr>
            </w:pPr>
          </w:p>
          <w:p w14:paraId="12BAC9E3" w14:textId="77777777" w:rsidR="00A62FC9" w:rsidRPr="00682DD7" w:rsidRDefault="00A62FC9" w:rsidP="00B523C4">
            <w:pPr>
              <w:pStyle w:val="Tiret0"/>
              <w:numPr>
                <w:ilvl w:val="0"/>
                <w:numId w:val="98"/>
              </w:numPr>
              <w:rPr>
                <w:rFonts w:ascii="Arial" w:hAnsi="Arial" w:cs="Arial"/>
                <w:sz w:val="20"/>
                <w:szCs w:val="20"/>
              </w:rPr>
            </w:pPr>
            <w:r w:rsidRPr="00682DD7">
              <w:rPr>
                <w:rFonts w:ascii="Arial" w:hAnsi="Arial" w:cs="Arial"/>
                <w:sz w:val="20"/>
                <w:szCs w:val="20"/>
              </w:rPr>
              <w:t>[……]</w:t>
            </w:r>
          </w:p>
          <w:p w14:paraId="22DFC6FC" w14:textId="77777777" w:rsidR="00A62FC9" w:rsidRDefault="00A62FC9" w:rsidP="00B523C4">
            <w:pPr>
              <w:pStyle w:val="Tiret0"/>
              <w:numPr>
                <w:ilvl w:val="0"/>
                <w:numId w:val="9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7DE169E4" w14:textId="77777777" w:rsidR="00A62FC9" w:rsidRPr="00682DD7" w:rsidRDefault="00A62FC9" w:rsidP="002D2964">
            <w:pPr>
              <w:pStyle w:val="Tiret0"/>
              <w:numPr>
                <w:ilvl w:val="0"/>
                <w:numId w:val="0"/>
              </w:numPr>
              <w:ind w:left="850"/>
              <w:rPr>
                <w:rFonts w:ascii="Arial" w:hAnsi="Arial" w:cs="Arial"/>
                <w:sz w:val="20"/>
                <w:szCs w:val="20"/>
              </w:rPr>
            </w:pPr>
          </w:p>
          <w:p w14:paraId="4BA84072" w14:textId="77777777" w:rsidR="00A62FC9" w:rsidRPr="00D1354E" w:rsidRDefault="00A62FC9" w:rsidP="002D2964">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A62FC9" w:rsidRPr="00B07272" w14:paraId="028E30AF" w14:textId="77777777" w:rsidTr="002D2964">
        <w:trPr>
          <w:trHeight w:val="303"/>
        </w:trPr>
        <w:tc>
          <w:tcPr>
            <w:tcW w:w="4644" w:type="dxa"/>
            <w:vMerge w:val="restart"/>
            <w:shd w:val="clear" w:color="auto" w:fill="auto"/>
          </w:tcPr>
          <w:p w14:paraId="44D621C5" w14:textId="77777777" w:rsidR="00A62FC9" w:rsidRPr="00B07272" w:rsidRDefault="00A62FC9" w:rsidP="002D2964">
            <w:pPr>
              <w:pStyle w:val="NormalLeft"/>
              <w:rPr>
                <w:rFonts w:ascii="Arial" w:hAnsi="Arial" w:cs="Arial"/>
                <w:strike/>
                <w:sz w:val="20"/>
                <w:szCs w:val="20"/>
              </w:rPr>
            </w:pPr>
            <w:r w:rsidRPr="00B07272">
              <w:rPr>
                <w:rFonts w:ascii="Arial" w:hAnsi="Arial" w:cs="Arial"/>
                <w:strike/>
                <w:sz w:val="20"/>
                <w:szCs w:val="20"/>
              </w:rPr>
              <w:t xml:space="preserve">Czy wykonawca jest winien </w:t>
            </w:r>
            <w:r w:rsidRPr="00B07272">
              <w:rPr>
                <w:rFonts w:ascii="Arial" w:hAnsi="Arial" w:cs="Arial"/>
                <w:b/>
                <w:strike/>
                <w:sz w:val="20"/>
                <w:szCs w:val="20"/>
              </w:rPr>
              <w:t>poważnego wykroczenia zawodowego</w:t>
            </w:r>
            <w:r w:rsidRPr="00B07272">
              <w:rPr>
                <w:rStyle w:val="Odwoanieprzypisudolnego"/>
                <w:rFonts w:ascii="Arial" w:hAnsi="Arial" w:cs="Arial"/>
                <w:b/>
                <w:strike/>
                <w:sz w:val="20"/>
                <w:szCs w:val="20"/>
              </w:rPr>
              <w:footnoteReference w:id="30"/>
            </w:r>
            <w:r w:rsidRPr="00B07272">
              <w:rPr>
                <w:rFonts w:ascii="Arial" w:hAnsi="Arial" w:cs="Arial"/>
                <w:strike/>
                <w:sz w:val="20"/>
                <w:szCs w:val="20"/>
              </w:rPr>
              <w:t xml:space="preserve">? </w:t>
            </w:r>
            <w:r w:rsidRPr="00B07272">
              <w:rPr>
                <w:rFonts w:ascii="Arial" w:hAnsi="Arial" w:cs="Arial"/>
                <w:strike/>
                <w:sz w:val="20"/>
                <w:szCs w:val="20"/>
              </w:rPr>
              <w:br/>
              <w:t>Jeżeli tak, proszę podać szczegółowe informacje na ten temat:</w:t>
            </w:r>
          </w:p>
        </w:tc>
        <w:tc>
          <w:tcPr>
            <w:tcW w:w="4645" w:type="dxa"/>
            <w:shd w:val="clear" w:color="auto" w:fill="auto"/>
          </w:tcPr>
          <w:p w14:paraId="65DA4B78" w14:textId="77777777" w:rsidR="00A62FC9" w:rsidRPr="00B07272" w:rsidRDefault="00A62FC9" w:rsidP="002D2964">
            <w:pPr>
              <w:rPr>
                <w:rFonts w:ascii="Arial" w:hAnsi="Arial" w:cs="Arial"/>
                <w:strike/>
                <w:sz w:val="20"/>
                <w:szCs w:val="20"/>
              </w:rPr>
            </w:pPr>
            <w:r w:rsidRPr="00B07272">
              <w:rPr>
                <w:rFonts w:ascii="Arial" w:hAnsi="Arial" w:cs="Arial"/>
                <w:strike/>
                <w:sz w:val="20"/>
                <w:szCs w:val="20"/>
              </w:rPr>
              <w:t>[] Tak [] Nie</w:t>
            </w:r>
            <w:r w:rsidRPr="00B07272">
              <w:rPr>
                <w:rFonts w:ascii="Arial" w:hAnsi="Arial" w:cs="Arial"/>
                <w:strike/>
                <w:sz w:val="20"/>
                <w:szCs w:val="20"/>
              </w:rPr>
              <w:br/>
            </w:r>
            <w:r w:rsidRPr="00B07272">
              <w:rPr>
                <w:rFonts w:ascii="Arial" w:hAnsi="Arial" w:cs="Arial"/>
                <w:strike/>
                <w:sz w:val="20"/>
                <w:szCs w:val="20"/>
              </w:rPr>
              <w:br/>
              <w:t xml:space="preserve"> [……]</w:t>
            </w:r>
          </w:p>
        </w:tc>
      </w:tr>
      <w:tr w:rsidR="00A62FC9" w:rsidRPr="00B07272" w14:paraId="49C98D37" w14:textId="77777777" w:rsidTr="002D2964">
        <w:trPr>
          <w:trHeight w:val="303"/>
        </w:trPr>
        <w:tc>
          <w:tcPr>
            <w:tcW w:w="4644" w:type="dxa"/>
            <w:vMerge/>
            <w:shd w:val="clear" w:color="auto" w:fill="auto"/>
          </w:tcPr>
          <w:p w14:paraId="23EE673E" w14:textId="77777777" w:rsidR="00A62FC9" w:rsidRPr="00B07272" w:rsidRDefault="00A62FC9" w:rsidP="002D2964">
            <w:pPr>
              <w:pStyle w:val="NormalLeft"/>
              <w:rPr>
                <w:rFonts w:ascii="Arial" w:hAnsi="Arial" w:cs="Arial"/>
                <w:strike/>
                <w:sz w:val="20"/>
                <w:szCs w:val="20"/>
              </w:rPr>
            </w:pPr>
          </w:p>
        </w:tc>
        <w:tc>
          <w:tcPr>
            <w:tcW w:w="4645" w:type="dxa"/>
            <w:shd w:val="clear" w:color="auto" w:fill="auto"/>
          </w:tcPr>
          <w:p w14:paraId="0BFB7BD0" w14:textId="77777777" w:rsidR="00A62FC9" w:rsidRPr="00B07272" w:rsidRDefault="00A62FC9" w:rsidP="002D2964">
            <w:pPr>
              <w:rPr>
                <w:rFonts w:ascii="Arial" w:hAnsi="Arial" w:cs="Arial"/>
                <w:strike/>
                <w:sz w:val="20"/>
                <w:szCs w:val="20"/>
              </w:rPr>
            </w:pPr>
            <w:r w:rsidRPr="00B07272">
              <w:rPr>
                <w:rFonts w:ascii="Arial" w:hAnsi="Arial" w:cs="Arial"/>
                <w:b/>
                <w:strike/>
                <w:sz w:val="20"/>
                <w:szCs w:val="20"/>
              </w:rPr>
              <w:t>Jeżeli tak</w:t>
            </w:r>
            <w:r w:rsidRPr="00B07272">
              <w:rPr>
                <w:rFonts w:ascii="Arial" w:hAnsi="Arial" w:cs="Arial"/>
                <w:strike/>
                <w:sz w:val="20"/>
                <w:szCs w:val="20"/>
              </w:rPr>
              <w:t>, czy wykonawca przedsięwziął środki w celu samooczyszczenia? [] Tak [] Nie</w:t>
            </w:r>
            <w:r w:rsidRPr="00B07272">
              <w:rPr>
                <w:rFonts w:ascii="Arial" w:hAnsi="Arial" w:cs="Arial"/>
                <w:strike/>
                <w:sz w:val="20"/>
                <w:szCs w:val="20"/>
              </w:rPr>
              <w:br/>
            </w:r>
            <w:r w:rsidRPr="00B07272">
              <w:rPr>
                <w:rFonts w:ascii="Arial" w:hAnsi="Arial" w:cs="Arial"/>
                <w:b/>
                <w:strike/>
                <w:sz w:val="20"/>
                <w:szCs w:val="20"/>
              </w:rPr>
              <w:t>Jeżeli tak</w:t>
            </w:r>
            <w:r w:rsidRPr="00B07272">
              <w:rPr>
                <w:rFonts w:ascii="Arial" w:hAnsi="Arial" w:cs="Arial"/>
                <w:strike/>
                <w:sz w:val="20"/>
                <w:szCs w:val="20"/>
              </w:rPr>
              <w:t>, proszę opisać przedsięwzięte środki: [……]</w:t>
            </w:r>
          </w:p>
        </w:tc>
      </w:tr>
      <w:tr w:rsidR="00A62FC9" w:rsidRPr="00682DD7" w14:paraId="240B5F91" w14:textId="77777777" w:rsidTr="002D2964">
        <w:trPr>
          <w:trHeight w:val="515"/>
        </w:trPr>
        <w:tc>
          <w:tcPr>
            <w:tcW w:w="4644" w:type="dxa"/>
            <w:vMerge w:val="restart"/>
            <w:shd w:val="clear" w:color="auto" w:fill="auto"/>
          </w:tcPr>
          <w:p w14:paraId="543B48BA" w14:textId="77777777" w:rsidR="00A62FC9" w:rsidRPr="00682DD7" w:rsidRDefault="00A62FC9" w:rsidP="002D2964">
            <w:pPr>
              <w:pStyle w:val="NormalLeft"/>
              <w:rPr>
                <w:rFonts w:ascii="Arial" w:hAnsi="Arial" w:cs="Arial"/>
                <w:sz w:val="20"/>
                <w:szCs w:val="20"/>
              </w:rPr>
            </w:pPr>
            <w:r w:rsidRPr="00682DD7">
              <w:rPr>
                <w:rStyle w:val="NormalBoldChar"/>
                <w:rFonts w:cs="Arial"/>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0161E7EF" w14:textId="77777777" w:rsidR="00A62FC9" w:rsidRPr="00682DD7" w:rsidRDefault="00A62FC9" w:rsidP="002D2964">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A62FC9" w:rsidRPr="00682DD7" w14:paraId="1EF101B6" w14:textId="77777777" w:rsidTr="002D2964">
        <w:trPr>
          <w:trHeight w:val="514"/>
        </w:trPr>
        <w:tc>
          <w:tcPr>
            <w:tcW w:w="4644" w:type="dxa"/>
            <w:vMerge/>
            <w:shd w:val="clear" w:color="auto" w:fill="auto"/>
          </w:tcPr>
          <w:p w14:paraId="635E09CD" w14:textId="77777777" w:rsidR="00A62FC9" w:rsidRPr="00682DD7" w:rsidRDefault="00A62FC9" w:rsidP="002D2964">
            <w:pPr>
              <w:pStyle w:val="NormalLeft"/>
              <w:rPr>
                <w:rStyle w:val="NormalBoldChar"/>
                <w:rFonts w:cs="Arial"/>
                <w:b w:val="0"/>
                <w:w w:val="0"/>
                <w:sz w:val="20"/>
                <w:szCs w:val="20"/>
              </w:rPr>
            </w:pPr>
          </w:p>
        </w:tc>
        <w:tc>
          <w:tcPr>
            <w:tcW w:w="4645" w:type="dxa"/>
            <w:shd w:val="clear" w:color="auto" w:fill="auto"/>
          </w:tcPr>
          <w:p w14:paraId="29AAF7CB" w14:textId="77777777" w:rsidR="00A62FC9" w:rsidRPr="00682DD7" w:rsidRDefault="00A62FC9" w:rsidP="002D2964">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lastRenderedPageBreak/>
              <w:t>Jeżeli tak</w:t>
            </w:r>
            <w:r w:rsidRPr="00682DD7">
              <w:rPr>
                <w:rFonts w:ascii="Arial" w:hAnsi="Arial" w:cs="Arial"/>
                <w:sz w:val="20"/>
                <w:szCs w:val="20"/>
              </w:rPr>
              <w:t>, proszę opisać przedsięwzięte środki: [……]</w:t>
            </w:r>
          </w:p>
        </w:tc>
      </w:tr>
      <w:tr w:rsidR="00A62FC9" w:rsidRPr="00B07272" w14:paraId="6E722192" w14:textId="77777777" w:rsidTr="002D2964">
        <w:trPr>
          <w:trHeight w:val="1316"/>
        </w:trPr>
        <w:tc>
          <w:tcPr>
            <w:tcW w:w="4644" w:type="dxa"/>
            <w:shd w:val="clear" w:color="auto" w:fill="auto"/>
          </w:tcPr>
          <w:p w14:paraId="1EDB6A3A" w14:textId="77777777" w:rsidR="00A62FC9" w:rsidRPr="00B07272" w:rsidRDefault="00A62FC9" w:rsidP="002D2964">
            <w:pPr>
              <w:pStyle w:val="NormalLeft"/>
              <w:rPr>
                <w:rStyle w:val="NormalBoldChar"/>
                <w:rFonts w:cs="Arial"/>
                <w:b w:val="0"/>
                <w:strike/>
                <w:w w:val="0"/>
                <w:sz w:val="20"/>
                <w:szCs w:val="20"/>
              </w:rPr>
            </w:pPr>
            <w:r w:rsidRPr="00B07272">
              <w:rPr>
                <w:rStyle w:val="NormalBoldChar"/>
                <w:rFonts w:cs="Arial"/>
                <w:b w:val="0"/>
                <w:strike/>
                <w:w w:val="0"/>
                <w:sz w:val="20"/>
                <w:szCs w:val="20"/>
              </w:rPr>
              <w:lastRenderedPageBreak/>
              <w:t xml:space="preserve">Czy wykonawca wie o jakimkolwiek </w:t>
            </w:r>
            <w:r w:rsidRPr="00B07272">
              <w:rPr>
                <w:rFonts w:ascii="Arial" w:hAnsi="Arial" w:cs="Arial"/>
                <w:b/>
                <w:strike/>
                <w:sz w:val="20"/>
                <w:szCs w:val="20"/>
              </w:rPr>
              <w:t>konflikcie interesów</w:t>
            </w:r>
            <w:r w:rsidRPr="00B07272">
              <w:rPr>
                <w:rStyle w:val="Odwoanieprzypisudolnego"/>
                <w:rFonts w:ascii="Arial" w:hAnsi="Arial" w:cs="Arial"/>
                <w:b/>
                <w:strike/>
                <w:sz w:val="20"/>
                <w:szCs w:val="20"/>
              </w:rPr>
              <w:footnoteReference w:id="31"/>
            </w:r>
            <w:r w:rsidRPr="00B07272">
              <w:rPr>
                <w:rFonts w:ascii="Arial" w:hAnsi="Arial" w:cs="Arial"/>
                <w:strike/>
                <w:sz w:val="20"/>
                <w:szCs w:val="20"/>
              </w:rPr>
              <w:t xml:space="preserve"> spowodowanym jego udziałem w postępowaniu o udzielenie zamówienia?</w:t>
            </w:r>
            <w:r w:rsidRPr="00B07272">
              <w:rPr>
                <w:rFonts w:ascii="Arial" w:hAnsi="Arial" w:cs="Arial"/>
                <w:strike/>
                <w:sz w:val="20"/>
                <w:szCs w:val="20"/>
              </w:rPr>
              <w:br/>
            </w:r>
            <w:r w:rsidRPr="00B07272">
              <w:rPr>
                <w:rFonts w:ascii="Arial" w:hAnsi="Arial" w:cs="Arial"/>
                <w:b/>
                <w:strike/>
                <w:sz w:val="20"/>
                <w:szCs w:val="20"/>
              </w:rPr>
              <w:t>Jeżeli tak</w:t>
            </w:r>
            <w:r w:rsidRPr="00B07272">
              <w:rPr>
                <w:rFonts w:ascii="Arial" w:hAnsi="Arial" w:cs="Arial"/>
                <w:strike/>
                <w:sz w:val="20"/>
                <w:szCs w:val="20"/>
              </w:rPr>
              <w:t>, proszę podać szczegółowe informacje na ten temat:</w:t>
            </w:r>
          </w:p>
        </w:tc>
        <w:tc>
          <w:tcPr>
            <w:tcW w:w="4645" w:type="dxa"/>
            <w:shd w:val="clear" w:color="auto" w:fill="auto"/>
          </w:tcPr>
          <w:p w14:paraId="6286F501" w14:textId="77777777" w:rsidR="00A62FC9" w:rsidRPr="00B07272" w:rsidRDefault="00A62FC9" w:rsidP="002D2964">
            <w:pPr>
              <w:rPr>
                <w:rFonts w:ascii="Arial" w:hAnsi="Arial" w:cs="Arial"/>
                <w:strike/>
                <w:sz w:val="20"/>
                <w:szCs w:val="20"/>
              </w:rPr>
            </w:pPr>
            <w:r w:rsidRPr="00B07272">
              <w:rPr>
                <w:rFonts w:ascii="Arial" w:hAnsi="Arial" w:cs="Arial"/>
                <w:strike/>
                <w:sz w:val="20"/>
                <w:szCs w:val="20"/>
              </w:rPr>
              <w:t>[] Tak [] Nie</w:t>
            </w:r>
            <w:r w:rsidRPr="00B07272">
              <w:rPr>
                <w:rFonts w:ascii="Arial" w:hAnsi="Arial" w:cs="Arial"/>
                <w:strike/>
                <w:sz w:val="20"/>
                <w:szCs w:val="20"/>
              </w:rPr>
              <w:br/>
            </w:r>
            <w:r w:rsidRPr="00B07272">
              <w:rPr>
                <w:rFonts w:ascii="Arial" w:hAnsi="Arial" w:cs="Arial"/>
                <w:strike/>
                <w:sz w:val="20"/>
                <w:szCs w:val="20"/>
              </w:rPr>
              <w:br/>
            </w:r>
            <w:r w:rsidRPr="00B07272">
              <w:rPr>
                <w:rFonts w:ascii="Arial" w:hAnsi="Arial" w:cs="Arial"/>
                <w:strike/>
                <w:sz w:val="20"/>
                <w:szCs w:val="20"/>
              </w:rPr>
              <w:br/>
              <w:t>[…]</w:t>
            </w:r>
          </w:p>
        </w:tc>
      </w:tr>
      <w:tr w:rsidR="00A62FC9" w:rsidRPr="00B07272" w14:paraId="0E00F8F5" w14:textId="77777777" w:rsidTr="002D2964">
        <w:trPr>
          <w:trHeight w:val="1544"/>
        </w:trPr>
        <w:tc>
          <w:tcPr>
            <w:tcW w:w="4644" w:type="dxa"/>
            <w:shd w:val="clear" w:color="auto" w:fill="auto"/>
          </w:tcPr>
          <w:p w14:paraId="2B7EC1B2" w14:textId="77777777" w:rsidR="00A62FC9" w:rsidRPr="00B07272" w:rsidRDefault="00A62FC9" w:rsidP="002D2964">
            <w:pPr>
              <w:pStyle w:val="NormalLeft"/>
              <w:rPr>
                <w:rStyle w:val="NormalBoldChar"/>
                <w:rFonts w:cs="Arial"/>
                <w:b w:val="0"/>
                <w:w w:val="0"/>
                <w:sz w:val="20"/>
                <w:szCs w:val="20"/>
              </w:rPr>
            </w:pPr>
            <w:r w:rsidRPr="00B07272">
              <w:rPr>
                <w:rStyle w:val="NormalBoldChar"/>
                <w:rFonts w:cs="Arial"/>
                <w:b w:val="0"/>
                <w:w w:val="0"/>
                <w:sz w:val="20"/>
                <w:szCs w:val="20"/>
              </w:rPr>
              <w:t xml:space="preserve">Czy wykonawca lub </w:t>
            </w:r>
            <w:r w:rsidRPr="00B07272">
              <w:rPr>
                <w:rFonts w:ascii="Arial" w:hAnsi="Arial" w:cs="Arial"/>
                <w:sz w:val="20"/>
                <w:szCs w:val="20"/>
              </w:rPr>
              <w:t xml:space="preserve">przedsiębiorstwo związane z wykonawcą </w:t>
            </w:r>
            <w:r w:rsidRPr="00B07272">
              <w:rPr>
                <w:rFonts w:ascii="Arial" w:hAnsi="Arial" w:cs="Arial"/>
                <w:b/>
                <w:sz w:val="20"/>
                <w:szCs w:val="20"/>
              </w:rPr>
              <w:t>doradzał(-o)</w:t>
            </w:r>
            <w:r w:rsidRPr="00B07272">
              <w:rPr>
                <w:rFonts w:ascii="Arial" w:hAnsi="Arial" w:cs="Arial"/>
                <w:sz w:val="20"/>
                <w:szCs w:val="20"/>
              </w:rPr>
              <w:t xml:space="preserve"> instytucji zamawiającej lub podmiotowi zamawiającemu bądź był(-o) w inny sposób </w:t>
            </w:r>
            <w:r w:rsidRPr="00B07272">
              <w:rPr>
                <w:rFonts w:ascii="Arial" w:hAnsi="Arial" w:cs="Arial"/>
                <w:b/>
                <w:sz w:val="20"/>
                <w:szCs w:val="20"/>
              </w:rPr>
              <w:t>zaangażowany(-e) w przygotowanie</w:t>
            </w:r>
            <w:r w:rsidRPr="00B07272">
              <w:rPr>
                <w:rFonts w:ascii="Arial" w:hAnsi="Arial" w:cs="Arial"/>
                <w:sz w:val="20"/>
                <w:szCs w:val="20"/>
              </w:rPr>
              <w:t xml:space="preserve"> postępowania o udzielenie zamówienia?</w:t>
            </w:r>
            <w:r w:rsidRPr="00B07272">
              <w:rPr>
                <w:rFonts w:ascii="Arial" w:hAnsi="Arial" w:cs="Arial"/>
                <w:sz w:val="20"/>
                <w:szCs w:val="20"/>
              </w:rPr>
              <w:br/>
            </w:r>
            <w:r w:rsidRPr="00B07272">
              <w:rPr>
                <w:rFonts w:ascii="Arial" w:hAnsi="Arial" w:cs="Arial"/>
                <w:b/>
                <w:sz w:val="20"/>
                <w:szCs w:val="20"/>
              </w:rPr>
              <w:t>Jeżeli tak</w:t>
            </w:r>
            <w:r w:rsidRPr="00B07272">
              <w:rPr>
                <w:rFonts w:ascii="Arial" w:hAnsi="Arial" w:cs="Arial"/>
                <w:sz w:val="20"/>
                <w:szCs w:val="20"/>
              </w:rPr>
              <w:t>, proszę podać szczegółowe informacje na ten temat:</w:t>
            </w:r>
          </w:p>
        </w:tc>
        <w:tc>
          <w:tcPr>
            <w:tcW w:w="4645" w:type="dxa"/>
            <w:shd w:val="clear" w:color="auto" w:fill="auto"/>
          </w:tcPr>
          <w:p w14:paraId="38D9939E" w14:textId="77777777" w:rsidR="00A62FC9" w:rsidRPr="00B07272" w:rsidRDefault="00A62FC9" w:rsidP="002D2964">
            <w:pPr>
              <w:rPr>
                <w:rFonts w:ascii="Arial" w:hAnsi="Arial" w:cs="Arial"/>
                <w:sz w:val="20"/>
                <w:szCs w:val="20"/>
              </w:rPr>
            </w:pPr>
            <w:r w:rsidRPr="00B07272">
              <w:rPr>
                <w:rFonts w:ascii="Arial" w:hAnsi="Arial" w:cs="Arial"/>
                <w:sz w:val="20"/>
                <w:szCs w:val="20"/>
              </w:rPr>
              <w:t>[] Tak [] Nie</w:t>
            </w:r>
            <w:r w:rsidRPr="00B07272">
              <w:rPr>
                <w:rFonts w:ascii="Arial" w:hAnsi="Arial" w:cs="Arial"/>
                <w:sz w:val="20"/>
                <w:szCs w:val="20"/>
              </w:rPr>
              <w:br/>
            </w:r>
            <w:r w:rsidRPr="00B07272">
              <w:rPr>
                <w:rFonts w:ascii="Arial" w:hAnsi="Arial" w:cs="Arial"/>
                <w:sz w:val="20"/>
                <w:szCs w:val="20"/>
              </w:rPr>
              <w:br/>
            </w:r>
            <w:r w:rsidRPr="00B07272">
              <w:rPr>
                <w:rFonts w:ascii="Arial" w:hAnsi="Arial" w:cs="Arial"/>
                <w:sz w:val="20"/>
                <w:szCs w:val="20"/>
              </w:rPr>
              <w:br/>
            </w:r>
            <w:r w:rsidRPr="00B07272">
              <w:rPr>
                <w:rFonts w:ascii="Arial" w:hAnsi="Arial" w:cs="Arial"/>
                <w:sz w:val="20"/>
                <w:szCs w:val="20"/>
              </w:rPr>
              <w:br/>
              <w:t>[…]</w:t>
            </w:r>
          </w:p>
        </w:tc>
      </w:tr>
      <w:tr w:rsidR="00A62FC9" w:rsidRPr="00B07272" w14:paraId="663957C9" w14:textId="77777777" w:rsidTr="002D2964">
        <w:trPr>
          <w:trHeight w:val="932"/>
        </w:trPr>
        <w:tc>
          <w:tcPr>
            <w:tcW w:w="4644" w:type="dxa"/>
            <w:vMerge w:val="restart"/>
            <w:shd w:val="clear" w:color="auto" w:fill="auto"/>
          </w:tcPr>
          <w:p w14:paraId="565B7956" w14:textId="77777777" w:rsidR="00A62FC9" w:rsidRPr="00B07272" w:rsidRDefault="00A62FC9" w:rsidP="002D2964">
            <w:pPr>
              <w:pStyle w:val="NormalLeft"/>
              <w:rPr>
                <w:rStyle w:val="NormalBoldChar"/>
                <w:rFonts w:cs="Arial"/>
                <w:b w:val="0"/>
                <w:strike/>
                <w:w w:val="0"/>
                <w:sz w:val="20"/>
                <w:szCs w:val="20"/>
              </w:rPr>
            </w:pPr>
            <w:r w:rsidRPr="00B07272">
              <w:rPr>
                <w:rFonts w:ascii="Arial" w:hAnsi="Arial" w:cs="Arial"/>
                <w:strike/>
                <w:sz w:val="20"/>
                <w:szCs w:val="20"/>
              </w:rPr>
              <w:t xml:space="preserve">Czy wykonawca znajdował się w sytuacji, w której wcześniejsza umowa w sprawie zamówienia publicznego, wcześniejsza umowa z podmiotem zamawiającym lub wcześniejsza umowa w sprawie koncesji została </w:t>
            </w:r>
            <w:r w:rsidRPr="00B07272">
              <w:rPr>
                <w:rFonts w:ascii="Arial" w:hAnsi="Arial" w:cs="Arial"/>
                <w:b/>
                <w:strike/>
                <w:sz w:val="20"/>
                <w:szCs w:val="20"/>
              </w:rPr>
              <w:t>rozwiązana przed czasem</w:t>
            </w:r>
            <w:r w:rsidRPr="00B07272">
              <w:rPr>
                <w:rFonts w:ascii="Arial" w:hAnsi="Arial" w:cs="Arial"/>
                <w:strike/>
                <w:sz w:val="20"/>
                <w:szCs w:val="20"/>
              </w:rPr>
              <w:t>, lub w której nałożone zostało odszkodowanie bądź inne porównywalne sankcje w związku z tą wcześniejszą umową?</w:t>
            </w:r>
            <w:r w:rsidRPr="00B07272">
              <w:rPr>
                <w:rFonts w:ascii="Arial" w:hAnsi="Arial" w:cs="Arial"/>
                <w:strike/>
                <w:sz w:val="20"/>
                <w:szCs w:val="20"/>
              </w:rPr>
              <w:br/>
            </w:r>
            <w:r w:rsidRPr="00B07272">
              <w:rPr>
                <w:rFonts w:ascii="Arial" w:hAnsi="Arial" w:cs="Arial"/>
                <w:b/>
                <w:strike/>
                <w:sz w:val="20"/>
                <w:szCs w:val="20"/>
              </w:rPr>
              <w:t>Jeżeli tak</w:t>
            </w:r>
            <w:r w:rsidRPr="00B07272">
              <w:rPr>
                <w:rFonts w:ascii="Arial" w:hAnsi="Arial" w:cs="Arial"/>
                <w:strike/>
                <w:sz w:val="20"/>
                <w:szCs w:val="20"/>
              </w:rPr>
              <w:t>, proszę podać szczegółowe informacje na ten temat:</w:t>
            </w:r>
          </w:p>
        </w:tc>
        <w:tc>
          <w:tcPr>
            <w:tcW w:w="4645" w:type="dxa"/>
            <w:shd w:val="clear" w:color="auto" w:fill="auto"/>
          </w:tcPr>
          <w:p w14:paraId="0E4ACA23" w14:textId="77777777" w:rsidR="00A62FC9" w:rsidRPr="00B07272" w:rsidRDefault="00A62FC9" w:rsidP="002D2964">
            <w:pPr>
              <w:rPr>
                <w:rFonts w:ascii="Arial" w:hAnsi="Arial" w:cs="Arial"/>
                <w:strike/>
                <w:sz w:val="20"/>
                <w:szCs w:val="20"/>
              </w:rPr>
            </w:pPr>
            <w:r w:rsidRPr="00B07272">
              <w:rPr>
                <w:rFonts w:ascii="Arial" w:hAnsi="Arial" w:cs="Arial"/>
                <w:strike/>
                <w:sz w:val="20"/>
                <w:szCs w:val="20"/>
              </w:rPr>
              <w:t>[] Tak [] Nie</w:t>
            </w:r>
            <w:r w:rsidRPr="00B07272">
              <w:rPr>
                <w:rFonts w:ascii="Arial" w:hAnsi="Arial" w:cs="Arial"/>
                <w:strike/>
                <w:sz w:val="20"/>
                <w:szCs w:val="20"/>
              </w:rPr>
              <w:br/>
            </w:r>
            <w:r w:rsidRPr="00B07272">
              <w:rPr>
                <w:rFonts w:ascii="Arial" w:hAnsi="Arial" w:cs="Arial"/>
                <w:strike/>
                <w:sz w:val="20"/>
                <w:szCs w:val="20"/>
              </w:rPr>
              <w:br/>
            </w:r>
            <w:r w:rsidRPr="00B07272">
              <w:rPr>
                <w:rFonts w:ascii="Arial" w:hAnsi="Arial" w:cs="Arial"/>
                <w:strike/>
                <w:sz w:val="20"/>
                <w:szCs w:val="20"/>
              </w:rPr>
              <w:br/>
            </w:r>
            <w:r w:rsidRPr="00B07272">
              <w:rPr>
                <w:rFonts w:ascii="Arial" w:hAnsi="Arial" w:cs="Arial"/>
                <w:strike/>
                <w:sz w:val="20"/>
                <w:szCs w:val="20"/>
              </w:rPr>
              <w:br/>
            </w:r>
            <w:r w:rsidRPr="00B07272">
              <w:rPr>
                <w:rFonts w:ascii="Arial" w:hAnsi="Arial" w:cs="Arial"/>
                <w:strike/>
                <w:sz w:val="20"/>
                <w:szCs w:val="20"/>
              </w:rPr>
              <w:br/>
            </w:r>
            <w:r w:rsidRPr="00B07272">
              <w:rPr>
                <w:rFonts w:ascii="Arial" w:hAnsi="Arial" w:cs="Arial"/>
                <w:strike/>
                <w:sz w:val="20"/>
                <w:szCs w:val="20"/>
              </w:rPr>
              <w:br/>
              <w:t>[…]</w:t>
            </w:r>
          </w:p>
        </w:tc>
      </w:tr>
      <w:tr w:rsidR="00A62FC9" w:rsidRPr="00B07272" w14:paraId="6DC4324A" w14:textId="77777777" w:rsidTr="002D2964">
        <w:trPr>
          <w:trHeight w:val="931"/>
        </w:trPr>
        <w:tc>
          <w:tcPr>
            <w:tcW w:w="4644" w:type="dxa"/>
            <w:vMerge/>
            <w:shd w:val="clear" w:color="auto" w:fill="auto"/>
          </w:tcPr>
          <w:p w14:paraId="40E9A744" w14:textId="77777777" w:rsidR="00A62FC9" w:rsidRPr="00B07272" w:rsidRDefault="00A62FC9" w:rsidP="002D2964">
            <w:pPr>
              <w:pStyle w:val="NormalLeft"/>
              <w:rPr>
                <w:rFonts w:ascii="Arial" w:hAnsi="Arial" w:cs="Arial"/>
                <w:strike/>
                <w:sz w:val="20"/>
                <w:szCs w:val="20"/>
              </w:rPr>
            </w:pPr>
          </w:p>
        </w:tc>
        <w:tc>
          <w:tcPr>
            <w:tcW w:w="4645" w:type="dxa"/>
            <w:shd w:val="clear" w:color="auto" w:fill="auto"/>
          </w:tcPr>
          <w:p w14:paraId="5EC2AF19" w14:textId="77777777" w:rsidR="00A62FC9" w:rsidRPr="00B07272" w:rsidRDefault="00A62FC9" w:rsidP="002D2964">
            <w:pPr>
              <w:rPr>
                <w:rFonts w:ascii="Arial" w:hAnsi="Arial" w:cs="Arial"/>
                <w:strike/>
                <w:sz w:val="20"/>
                <w:szCs w:val="20"/>
              </w:rPr>
            </w:pPr>
            <w:r w:rsidRPr="00B07272">
              <w:rPr>
                <w:rFonts w:ascii="Arial" w:hAnsi="Arial" w:cs="Arial"/>
                <w:b/>
                <w:strike/>
                <w:sz w:val="20"/>
                <w:szCs w:val="20"/>
              </w:rPr>
              <w:t>Jeżeli tak</w:t>
            </w:r>
            <w:r w:rsidRPr="00B07272">
              <w:rPr>
                <w:rFonts w:ascii="Arial" w:hAnsi="Arial" w:cs="Arial"/>
                <w:strike/>
                <w:sz w:val="20"/>
                <w:szCs w:val="20"/>
              </w:rPr>
              <w:t>, czy wykonawca przedsięwziął środki w celu samooczyszczenia? [] Tak [] Nie</w:t>
            </w:r>
            <w:r w:rsidRPr="00B07272">
              <w:rPr>
                <w:rFonts w:ascii="Arial" w:hAnsi="Arial" w:cs="Arial"/>
                <w:strike/>
                <w:sz w:val="20"/>
                <w:szCs w:val="20"/>
              </w:rPr>
              <w:br/>
            </w:r>
            <w:r w:rsidRPr="00B07272">
              <w:rPr>
                <w:rFonts w:ascii="Arial" w:hAnsi="Arial" w:cs="Arial"/>
                <w:b/>
                <w:strike/>
                <w:sz w:val="20"/>
                <w:szCs w:val="20"/>
              </w:rPr>
              <w:t>Jeżeli tak</w:t>
            </w:r>
            <w:r w:rsidRPr="00B07272">
              <w:rPr>
                <w:rFonts w:ascii="Arial" w:hAnsi="Arial" w:cs="Arial"/>
                <w:strike/>
                <w:sz w:val="20"/>
                <w:szCs w:val="20"/>
              </w:rPr>
              <w:t>, proszę opisać przedsięwzięte środki: [……]</w:t>
            </w:r>
          </w:p>
        </w:tc>
      </w:tr>
      <w:tr w:rsidR="00A62FC9" w:rsidRPr="00B07272" w14:paraId="192FF851" w14:textId="77777777" w:rsidTr="002D2964">
        <w:tc>
          <w:tcPr>
            <w:tcW w:w="4644" w:type="dxa"/>
            <w:shd w:val="clear" w:color="auto" w:fill="auto"/>
          </w:tcPr>
          <w:p w14:paraId="1ACA236B" w14:textId="77777777" w:rsidR="00A62FC9" w:rsidRPr="00B07272" w:rsidRDefault="00A62FC9" w:rsidP="002D2964">
            <w:pPr>
              <w:pStyle w:val="NormalLeft"/>
              <w:rPr>
                <w:rFonts w:ascii="Arial" w:hAnsi="Arial" w:cs="Arial"/>
                <w:strike/>
                <w:sz w:val="20"/>
                <w:szCs w:val="20"/>
              </w:rPr>
            </w:pPr>
            <w:r w:rsidRPr="00B07272">
              <w:rPr>
                <w:rFonts w:ascii="Arial" w:hAnsi="Arial" w:cs="Arial"/>
                <w:strike/>
                <w:sz w:val="20"/>
                <w:szCs w:val="20"/>
              </w:rPr>
              <w:t>Czy wykonawca może potwierdzić, że:</w:t>
            </w:r>
            <w:r w:rsidRPr="00B07272">
              <w:rPr>
                <w:rFonts w:ascii="Arial" w:hAnsi="Arial" w:cs="Arial"/>
                <w:strike/>
                <w:sz w:val="20"/>
                <w:szCs w:val="20"/>
              </w:rPr>
              <w:br/>
            </w:r>
            <w:r w:rsidRPr="00B07272">
              <w:rPr>
                <w:rStyle w:val="NormalBoldChar"/>
                <w:rFonts w:cs="Arial"/>
                <w:b w:val="0"/>
                <w:strike/>
                <w:w w:val="0"/>
                <w:sz w:val="20"/>
                <w:szCs w:val="20"/>
              </w:rPr>
              <w:t>nie jest</w:t>
            </w:r>
            <w:r w:rsidRPr="00B07272">
              <w:rPr>
                <w:rFonts w:ascii="Arial" w:hAnsi="Arial" w:cs="Arial"/>
                <w:strike/>
                <w:sz w:val="20"/>
                <w:szCs w:val="20"/>
              </w:rPr>
              <w:t xml:space="preserve"> winny poważnego </w:t>
            </w:r>
            <w:r w:rsidRPr="00B07272">
              <w:rPr>
                <w:rFonts w:ascii="Arial" w:hAnsi="Arial" w:cs="Arial"/>
                <w:b/>
                <w:strike/>
                <w:sz w:val="20"/>
                <w:szCs w:val="20"/>
              </w:rPr>
              <w:t>wprowadzenia w błąd</w:t>
            </w:r>
            <w:r w:rsidRPr="00B07272">
              <w:rPr>
                <w:rFonts w:ascii="Arial" w:hAnsi="Arial" w:cs="Arial"/>
                <w:strike/>
                <w:sz w:val="20"/>
                <w:szCs w:val="20"/>
              </w:rPr>
              <w:t xml:space="preserve"> przy dostarczaniu informacji wymaganych do weryfikacji braku podstaw wykluczenia lub do weryfikacji spełnienia kryteriów kwalifikacji;</w:t>
            </w:r>
            <w:r w:rsidRPr="00B07272">
              <w:rPr>
                <w:rFonts w:ascii="Arial" w:hAnsi="Arial" w:cs="Arial"/>
                <w:strike/>
                <w:sz w:val="20"/>
                <w:szCs w:val="20"/>
              </w:rPr>
              <w:br/>
              <w:t xml:space="preserve">b) </w:t>
            </w:r>
            <w:r w:rsidRPr="00B07272">
              <w:rPr>
                <w:rStyle w:val="NormalBoldChar"/>
                <w:rFonts w:cs="Arial"/>
                <w:b w:val="0"/>
                <w:strike/>
                <w:w w:val="0"/>
                <w:sz w:val="20"/>
                <w:szCs w:val="20"/>
              </w:rPr>
              <w:t xml:space="preserve">nie </w:t>
            </w:r>
            <w:r w:rsidRPr="00B07272">
              <w:rPr>
                <w:rFonts w:ascii="Arial" w:hAnsi="Arial" w:cs="Arial"/>
                <w:b/>
                <w:strike/>
                <w:sz w:val="20"/>
                <w:szCs w:val="20"/>
              </w:rPr>
              <w:t>zataił</w:t>
            </w:r>
            <w:r w:rsidRPr="00B07272">
              <w:rPr>
                <w:rFonts w:ascii="Arial" w:hAnsi="Arial" w:cs="Arial"/>
                <w:strike/>
                <w:sz w:val="20"/>
                <w:szCs w:val="20"/>
              </w:rPr>
              <w:t xml:space="preserve"> tych informacji;</w:t>
            </w:r>
            <w:r w:rsidRPr="00B07272">
              <w:rPr>
                <w:rFonts w:ascii="Arial" w:hAnsi="Arial" w:cs="Arial"/>
                <w:strike/>
                <w:sz w:val="20"/>
                <w:szCs w:val="20"/>
              </w:rPr>
              <w:br/>
              <w:t>c) jest w stanie niezwłocznie przedstawić dokumenty potwierdzające wymagane przez instytucję zamawiającą lub podmiot zamawiający; oraz</w:t>
            </w:r>
            <w:r w:rsidRPr="00B07272">
              <w:rPr>
                <w:rFonts w:ascii="Arial" w:hAnsi="Arial" w:cs="Arial"/>
                <w:strike/>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57BD6DF3" w14:textId="77777777" w:rsidR="00A62FC9" w:rsidRPr="00B07272" w:rsidRDefault="00A62FC9" w:rsidP="002D2964">
            <w:pPr>
              <w:rPr>
                <w:rFonts w:ascii="Arial" w:hAnsi="Arial" w:cs="Arial"/>
                <w:strike/>
                <w:sz w:val="20"/>
                <w:szCs w:val="20"/>
              </w:rPr>
            </w:pPr>
            <w:r w:rsidRPr="00B07272">
              <w:rPr>
                <w:rFonts w:ascii="Arial" w:hAnsi="Arial" w:cs="Arial"/>
                <w:strike/>
                <w:sz w:val="20"/>
                <w:szCs w:val="20"/>
              </w:rPr>
              <w:t>[] Tak [] Nie</w:t>
            </w:r>
          </w:p>
        </w:tc>
      </w:tr>
    </w:tbl>
    <w:p w14:paraId="60560AA0" w14:textId="77777777" w:rsidR="00A62FC9" w:rsidRPr="00EC3B3D" w:rsidRDefault="00A62FC9" w:rsidP="00A62FC9">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62FC9" w:rsidRPr="00682DD7" w14:paraId="5B304922" w14:textId="77777777" w:rsidTr="002D2964">
        <w:tc>
          <w:tcPr>
            <w:tcW w:w="4644" w:type="dxa"/>
            <w:shd w:val="clear" w:color="auto" w:fill="auto"/>
          </w:tcPr>
          <w:p w14:paraId="5FE275BD" w14:textId="77777777" w:rsidR="00A62FC9" w:rsidRPr="006177D1" w:rsidRDefault="00A62FC9" w:rsidP="002D2964">
            <w:pPr>
              <w:rPr>
                <w:rFonts w:ascii="Arial" w:hAnsi="Arial" w:cs="Arial"/>
                <w:b/>
                <w:sz w:val="20"/>
                <w:szCs w:val="20"/>
              </w:rPr>
            </w:pPr>
            <w:r w:rsidRPr="006177D1">
              <w:rPr>
                <w:rFonts w:ascii="Arial" w:hAnsi="Arial" w:cs="Arial"/>
                <w:b/>
                <w:sz w:val="20"/>
                <w:szCs w:val="20"/>
              </w:rPr>
              <w:t>Podstawy wykluczenia o charakterze wyłącznie krajowym</w:t>
            </w:r>
          </w:p>
        </w:tc>
        <w:tc>
          <w:tcPr>
            <w:tcW w:w="4645" w:type="dxa"/>
            <w:shd w:val="clear" w:color="auto" w:fill="auto"/>
          </w:tcPr>
          <w:p w14:paraId="0DCBB6CB" w14:textId="77777777" w:rsidR="00A62FC9" w:rsidRPr="006177D1" w:rsidRDefault="00A62FC9" w:rsidP="002D2964">
            <w:pPr>
              <w:rPr>
                <w:rFonts w:ascii="Arial" w:hAnsi="Arial" w:cs="Arial"/>
                <w:b/>
                <w:sz w:val="20"/>
                <w:szCs w:val="20"/>
              </w:rPr>
            </w:pPr>
            <w:r w:rsidRPr="006177D1">
              <w:rPr>
                <w:rFonts w:ascii="Arial" w:hAnsi="Arial" w:cs="Arial"/>
                <w:b/>
                <w:sz w:val="20"/>
                <w:szCs w:val="20"/>
              </w:rPr>
              <w:t>Odpowiedź:</w:t>
            </w:r>
          </w:p>
        </w:tc>
      </w:tr>
      <w:tr w:rsidR="00A62FC9" w:rsidRPr="00682DD7" w14:paraId="7C53C5F3" w14:textId="77777777" w:rsidTr="002D2964">
        <w:tc>
          <w:tcPr>
            <w:tcW w:w="4644" w:type="dxa"/>
            <w:shd w:val="clear" w:color="auto" w:fill="auto"/>
          </w:tcPr>
          <w:p w14:paraId="667290D0" w14:textId="77777777" w:rsidR="00A62FC9" w:rsidRPr="00682DD7" w:rsidRDefault="00A62FC9" w:rsidP="002D2964">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 xml:space="preserve">Jeżeli dokumentacja wymagana w stosownym ogłoszeniu lub w dokumentach zamówienia jest </w:t>
            </w:r>
            <w:r w:rsidRPr="0019732B">
              <w:rPr>
                <w:rFonts w:ascii="Arial" w:hAnsi="Arial" w:cs="Arial"/>
                <w:sz w:val="20"/>
                <w:szCs w:val="20"/>
              </w:rPr>
              <w:lastRenderedPageBreak/>
              <w:t>dostępna w formie elektronicznej, proszę wskazać:</w:t>
            </w:r>
          </w:p>
        </w:tc>
        <w:tc>
          <w:tcPr>
            <w:tcW w:w="4645" w:type="dxa"/>
            <w:shd w:val="clear" w:color="auto" w:fill="auto"/>
          </w:tcPr>
          <w:p w14:paraId="542A783E" w14:textId="77777777" w:rsidR="00A62FC9" w:rsidRPr="00682DD7" w:rsidRDefault="00A62FC9" w:rsidP="002D2964">
            <w:pPr>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 xml:space="preserve">(adres internetowy, wydający urząd lub organ, </w:t>
            </w:r>
            <w:r w:rsidRPr="0019732B">
              <w:rPr>
                <w:rFonts w:ascii="Arial" w:hAnsi="Arial" w:cs="Arial"/>
                <w:sz w:val="20"/>
                <w:szCs w:val="20"/>
              </w:rPr>
              <w:lastRenderedPageBreak/>
              <w:t>dokładne dane referencyjne dokumentacji):</w:t>
            </w:r>
            <w:r w:rsidRPr="0019732B">
              <w:rPr>
                <w:rFonts w:ascii="Arial" w:hAnsi="Arial" w:cs="Arial"/>
                <w:sz w:val="20"/>
                <w:szCs w:val="20"/>
              </w:rPr>
              <w:br/>
              <w:t>[……][……][……]</w:t>
            </w:r>
            <w:r w:rsidRPr="0019732B">
              <w:rPr>
                <w:rStyle w:val="Odwoanieprzypisudolnego"/>
                <w:rFonts w:ascii="Arial" w:hAnsi="Arial" w:cs="Arial"/>
                <w:sz w:val="20"/>
                <w:szCs w:val="20"/>
              </w:rPr>
              <w:footnoteReference w:id="32"/>
            </w:r>
          </w:p>
        </w:tc>
      </w:tr>
      <w:tr w:rsidR="00A62FC9" w:rsidRPr="00682DD7" w14:paraId="71CD6B1C" w14:textId="77777777" w:rsidTr="002D2964">
        <w:tc>
          <w:tcPr>
            <w:tcW w:w="4644" w:type="dxa"/>
            <w:shd w:val="clear" w:color="auto" w:fill="auto"/>
          </w:tcPr>
          <w:p w14:paraId="34DDFCE8" w14:textId="77777777" w:rsidR="00A62FC9" w:rsidRPr="00682DD7" w:rsidRDefault="00A62FC9" w:rsidP="002D2964">
            <w:pPr>
              <w:rPr>
                <w:rFonts w:ascii="Arial" w:hAnsi="Arial" w:cs="Arial"/>
                <w:sz w:val="20"/>
                <w:szCs w:val="20"/>
              </w:rPr>
            </w:pPr>
            <w:r w:rsidRPr="00682DD7">
              <w:rPr>
                <w:rStyle w:val="NormalBoldChar"/>
                <w:rFonts w:eastAsia="Calibri" w:cs="Arial"/>
                <w:sz w:val="20"/>
                <w:szCs w:val="20"/>
              </w:rPr>
              <w:lastRenderedPageBreak/>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14:paraId="433C0D0C" w14:textId="77777777" w:rsidR="00A62FC9" w:rsidRPr="00682DD7" w:rsidRDefault="00A62FC9" w:rsidP="002D2964">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14:paraId="709304A2" w14:textId="77777777" w:rsidR="00A62FC9" w:rsidRDefault="00A62FC9" w:rsidP="00A62FC9">
      <w:r>
        <w:br w:type="page"/>
      </w:r>
    </w:p>
    <w:p w14:paraId="5325B79B" w14:textId="77777777" w:rsidR="00A62FC9" w:rsidRPr="00682DD7" w:rsidRDefault="00A62FC9" w:rsidP="00A62FC9">
      <w:pPr>
        <w:pStyle w:val="ChapterTitle"/>
        <w:rPr>
          <w:rFonts w:ascii="Arial" w:hAnsi="Arial" w:cs="Arial"/>
          <w:sz w:val="20"/>
          <w:szCs w:val="20"/>
        </w:rPr>
      </w:pPr>
      <w:r w:rsidRPr="00682DD7">
        <w:rPr>
          <w:rFonts w:ascii="Arial" w:hAnsi="Arial" w:cs="Arial"/>
          <w:sz w:val="20"/>
          <w:szCs w:val="20"/>
        </w:rPr>
        <w:lastRenderedPageBreak/>
        <w:t>Część IV: Kryteria kwalifikacji</w:t>
      </w:r>
    </w:p>
    <w:p w14:paraId="69019FC8" w14:textId="77777777" w:rsidR="00A62FC9" w:rsidRPr="00EC3B3D" w:rsidRDefault="00A62FC9" w:rsidP="00A62FC9">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14:paraId="7E5B99C3" w14:textId="77777777" w:rsidR="00A62FC9" w:rsidRPr="00EC3B3D" w:rsidRDefault="00A62FC9" w:rsidP="00A62FC9">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1B26D371" w14:textId="77777777" w:rsidR="00A62FC9" w:rsidRPr="0019732B" w:rsidRDefault="00A62FC9" w:rsidP="00A62FC9">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A62FC9" w:rsidRPr="00682DD7" w14:paraId="61B5D24E" w14:textId="77777777" w:rsidTr="002D2964">
        <w:tc>
          <w:tcPr>
            <w:tcW w:w="4606" w:type="dxa"/>
            <w:shd w:val="clear" w:color="auto" w:fill="auto"/>
          </w:tcPr>
          <w:p w14:paraId="3B8A446F" w14:textId="77777777" w:rsidR="00A62FC9" w:rsidRPr="0019732B" w:rsidRDefault="00A62FC9" w:rsidP="002D2964">
            <w:pPr>
              <w:rPr>
                <w:rFonts w:ascii="Arial" w:hAnsi="Arial" w:cs="Arial"/>
                <w:b/>
                <w:sz w:val="20"/>
                <w:szCs w:val="20"/>
              </w:rPr>
            </w:pPr>
            <w:r w:rsidRPr="0019732B">
              <w:rPr>
                <w:rFonts w:ascii="Arial" w:hAnsi="Arial" w:cs="Arial"/>
                <w:b/>
                <w:sz w:val="20"/>
                <w:szCs w:val="20"/>
              </w:rPr>
              <w:t>Spełnienie wszystkich wymaganych kryteriów kwalifikacji</w:t>
            </w:r>
          </w:p>
        </w:tc>
        <w:tc>
          <w:tcPr>
            <w:tcW w:w="4607" w:type="dxa"/>
            <w:shd w:val="clear" w:color="auto" w:fill="auto"/>
          </w:tcPr>
          <w:p w14:paraId="42701A82" w14:textId="77777777" w:rsidR="00A62FC9" w:rsidRPr="0019732B" w:rsidRDefault="00A62FC9" w:rsidP="002D2964">
            <w:pPr>
              <w:rPr>
                <w:rFonts w:ascii="Arial" w:hAnsi="Arial" w:cs="Arial"/>
                <w:b/>
                <w:sz w:val="20"/>
                <w:szCs w:val="20"/>
              </w:rPr>
            </w:pPr>
            <w:r w:rsidRPr="0019732B">
              <w:rPr>
                <w:rFonts w:ascii="Arial" w:hAnsi="Arial" w:cs="Arial"/>
                <w:b/>
                <w:sz w:val="20"/>
                <w:szCs w:val="20"/>
              </w:rPr>
              <w:t>Odpowiedź</w:t>
            </w:r>
          </w:p>
        </w:tc>
      </w:tr>
      <w:tr w:rsidR="00A62FC9" w:rsidRPr="00682DD7" w14:paraId="0FF9655A" w14:textId="77777777" w:rsidTr="002D2964">
        <w:tc>
          <w:tcPr>
            <w:tcW w:w="4606" w:type="dxa"/>
            <w:shd w:val="clear" w:color="auto" w:fill="auto"/>
          </w:tcPr>
          <w:p w14:paraId="1751D574" w14:textId="77777777" w:rsidR="00A62FC9" w:rsidRPr="00682DD7" w:rsidRDefault="00A62FC9" w:rsidP="002D2964">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14:paraId="397671D2" w14:textId="77777777" w:rsidR="00A62FC9" w:rsidRPr="00682DD7" w:rsidRDefault="00A62FC9" w:rsidP="002D2964">
            <w:pPr>
              <w:rPr>
                <w:rFonts w:ascii="Arial" w:hAnsi="Arial" w:cs="Arial"/>
                <w:sz w:val="20"/>
                <w:szCs w:val="20"/>
              </w:rPr>
            </w:pPr>
            <w:r w:rsidRPr="00682DD7">
              <w:rPr>
                <w:rFonts w:ascii="Arial" w:hAnsi="Arial" w:cs="Arial"/>
                <w:w w:val="0"/>
                <w:sz w:val="20"/>
                <w:szCs w:val="20"/>
              </w:rPr>
              <w:t>[] Tak [] Nie</w:t>
            </w:r>
          </w:p>
        </w:tc>
      </w:tr>
    </w:tbl>
    <w:p w14:paraId="6DB1DBEC" w14:textId="77777777" w:rsidR="00A62FC9" w:rsidRPr="00EC3B3D" w:rsidRDefault="00A62FC9" w:rsidP="00A62FC9">
      <w:pPr>
        <w:pStyle w:val="SectionTitle"/>
        <w:rPr>
          <w:rFonts w:ascii="Arial" w:hAnsi="Arial" w:cs="Arial"/>
          <w:b w:val="0"/>
          <w:sz w:val="20"/>
          <w:szCs w:val="20"/>
        </w:rPr>
      </w:pPr>
      <w:r w:rsidRPr="00EC3B3D">
        <w:rPr>
          <w:rFonts w:ascii="Arial" w:hAnsi="Arial" w:cs="Arial"/>
          <w:b w:val="0"/>
          <w:sz w:val="20"/>
          <w:szCs w:val="20"/>
        </w:rPr>
        <w:t>A: Kompetencje</w:t>
      </w:r>
    </w:p>
    <w:p w14:paraId="5B4EEFB5" w14:textId="77777777" w:rsidR="00A62FC9" w:rsidRPr="0019732B" w:rsidRDefault="00A62FC9" w:rsidP="00A62FC9">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62FC9" w:rsidRPr="002D2964" w14:paraId="4BAAF3F1" w14:textId="77777777" w:rsidTr="002D2964">
        <w:tc>
          <w:tcPr>
            <w:tcW w:w="4644" w:type="dxa"/>
            <w:shd w:val="clear" w:color="auto" w:fill="auto"/>
          </w:tcPr>
          <w:p w14:paraId="7E4EE012" w14:textId="77777777" w:rsidR="00A62FC9" w:rsidRPr="002D2964" w:rsidRDefault="00A62FC9" w:rsidP="002D2964">
            <w:pPr>
              <w:rPr>
                <w:rFonts w:ascii="Arial" w:hAnsi="Arial" w:cs="Arial"/>
                <w:b/>
                <w:strike/>
                <w:sz w:val="20"/>
                <w:szCs w:val="20"/>
              </w:rPr>
            </w:pPr>
            <w:r w:rsidRPr="002D2964">
              <w:rPr>
                <w:rFonts w:ascii="Arial" w:hAnsi="Arial" w:cs="Arial"/>
                <w:b/>
                <w:strike/>
                <w:sz w:val="20"/>
                <w:szCs w:val="20"/>
              </w:rPr>
              <w:t>Kompetencje</w:t>
            </w:r>
          </w:p>
        </w:tc>
        <w:tc>
          <w:tcPr>
            <w:tcW w:w="4645" w:type="dxa"/>
            <w:shd w:val="clear" w:color="auto" w:fill="auto"/>
          </w:tcPr>
          <w:p w14:paraId="32F71344" w14:textId="77777777" w:rsidR="00A62FC9" w:rsidRPr="002D2964" w:rsidRDefault="00A62FC9" w:rsidP="002D2964">
            <w:pPr>
              <w:rPr>
                <w:rFonts w:ascii="Arial" w:hAnsi="Arial" w:cs="Arial"/>
                <w:b/>
                <w:strike/>
                <w:sz w:val="20"/>
                <w:szCs w:val="20"/>
              </w:rPr>
            </w:pPr>
            <w:r w:rsidRPr="002D2964">
              <w:rPr>
                <w:rFonts w:ascii="Arial" w:hAnsi="Arial" w:cs="Arial"/>
                <w:b/>
                <w:strike/>
                <w:sz w:val="20"/>
                <w:szCs w:val="20"/>
              </w:rPr>
              <w:t>Odpowiedź</w:t>
            </w:r>
          </w:p>
        </w:tc>
      </w:tr>
      <w:tr w:rsidR="00A62FC9" w:rsidRPr="002D2964" w14:paraId="605391E0" w14:textId="77777777" w:rsidTr="002D2964">
        <w:tc>
          <w:tcPr>
            <w:tcW w:w="4644" w:type="dxa"/>
            <w:shd w:val="clear" w:color="auto" w:fill="auto"/>
          </w:tcPr>
          <w:p w14:paraId="785D2F07" w14:textId="77777777" w:rsidR="00A62FC9" w:rsidRPr="002D2964" w:rsidRDefault="00A62FC9" w:rsidP="002D2964">
            <w:pPr>
              <w:rPr>
                <w:rFonts w:ascii="Arial" w:hAnsi="Arial" w:cs="Arial"/>
                <w:strike/>
                <w:sz w:val="20"/>
                <w:szCs w:val="20"/>
              </w:rPr>
            </w:pPr>
            <w:r w:rsidRPr="002D2964">
              <w:rPr>
                <w:rFonts w:ascii="Arial" w:hAnsi="Arial" w:cs="Arial"/>
                <w:b/>
                <w:strike/>
                <w:sz w:val="20"/>
                <w:szCs w:val="20"/>
              </w:rPr>
              <w:t>1) Figuruje w odpowiednim rejestrze zawodowym lub handlowym</w:t>
            </w:r>
            <w:r w:rsidRPr="002D2964">
              <w:rPr>
                <w:rFonts w:ascii="Arial" w:hAnsi="Arial" w:cs="Arial"/>
                <w:strike/>
                <w:sz w:val="20"/>
                <w:szCs w:val="20"/>
              </w:rPr>
              <w:t xml:space="preserve"> prowadzonym w państwie członkowskim siedziby wykonawcy</w:t>
            </w:r>
            <w:r w:rsidRPr="002D2964">
              <w:rPr>
                <w:rStyle w:val="Odwoanieprzypisudolnego"/>
                <w:rFonts w:ascii="Arial" w:hAnsi="Arial" w:cs="Arial"/>
                <w:strike/>
                <w:sz w:val="20"/>
                <w:szCs w:val="20"/>
              </w:rPr>
              <w:footnoteReference w:id="33"/>
            </w:r>
            <w:r w:rsidRPr="002D2964">
              <w:rPr>
                <w:rFonts w:ascii="Arial" w:hAnsi="Arial" w:cs="Arial"/>
                <w:strike/>
                <w:sz w:val="20"/>
                <w:szCs w:val="20"/>
              </w:rPr>
              <w:t>:</w:t>
            </w:r>
            <w:r w:rsidRPr="002D2964">
              <w:rPr>
                <w:rFonts w:ascii="Arial" w:hAnsi="Arial" w:cs="Arial"/>
                <w:strike/>
                <w:sz w:val="20"/>
                <w:szCs w:val="20"/>
              </w:rPr>
              <w:br/>
              <w:t>Jeżeli odnośna dokumentacja jest dostępna w formie elektronicznej, proszę wskazać:</w:t>
            </w:r>
          </w:p>
        </w:tc>
        <w:tc>
          <w:tcPr>
            <w:tcW w:w="4645" w:type="dxa"/>
            <w:shd w:val="clear" w:color="auto" w:fill="auto"/>
          </w:tcPr>
          <w:p w14:paraId="29E20E83" w14:textId="77777777" w:rsidR="00A62FC9" w:rsidRPr="002D2964" w:rsidRDefault="00A62FC9" w:rsidP="002D2964">
            <w:pPr>
              <w:rPr>
                <w:rFonts w:ascii="Arial" w:hAnsi="Arial" w:cs="Arial"/>
                <w:strike/>
                <w:w w:val="0"/>
                <w:sz w:val="20"/>
                <w:szCs w:val="20"/>
              </w:rPr>
            </w:pPr>
            <w:r w:rsidRPr="002D2964">
              <w:rPr>
                <w:rFonts w:ascii="Arial" w:hAnsi="Arial" w:cs="Arial"/>
                <w:strike/>
                <w:w w:val="0"/>
                <w:sz w:val="20"/>
                <w:szCs w:val="20"/>
              </w:rPr>
              <w:t>[…]</w:t>
            </w:r>
            <w:r w:rsidRPr="002D2964">
              <w:rPr>
                <w:rFonts w:ascii="Arial" w:hAnsi="Arial" w:cs="Arial"/>
                <w:strike/>
                <w:w w:val="0"/>
                <w:sz w:val="20"/>
                <w:szCs w:val="20"/>
              </w:rPr>
              <w:br/>
            </w:r>
            <w:r w:rsidRPr="002D2964">
              <w:rPr>
                <w:rFonts w:ascii="Arial" w:hAnsi="Arial" w:cs="Arial"/>
                <w:strike/>
                <w:w w:val="0"/>
                <w:sz w:val="20"/>
                <w:szCs w:val="20"/>
              </w:rPr>
              <w:br/>
            </w:r>
            <w:r w:rsidRPr="002D2964">
              <w:rPr>
                <w:rFonts w:ascii="Arial" w:hAnsi="Arial" w:cs="Arial"/>
                <w:strike/>
                <w:sz w:val="20"/>
                <w:szCs w:val="20"/>
              </w:rPr>
              <w:t>(adres internetowy, wydający urząd lub organ, dokładne dane referencyjne dokumentacji): [……][……][……]</w:t>
            </w:r>
          </w:p>
        </w:tc>
      </w:tr>
      <w:tr w:rsidR="00A62FC9" w:rsidRPr="002D2964" w14:paraId="1AE0E3F8" w14:textId="77777777" w:rsidTr="002D2964">
        <w:tc>
          <w:tcPr>
            <w:tcW w:w="4644" w:type="dxa"/>
            <w:shd w:val="clear" w:color="auto" w:fill="auto"/>
          </w:tcPr>
          <w:p w14:paraId="011039DC" w14:textId="77777777" w:rsidR="00A62FC9" w:rsidRPr="002D2964" w:rsidRDefault="00A62FC9" w:rsidP="002D2964">
            <w:pPr>
              <w:rPr>
                <w:rFonts w:ascii="Arial" w:hAnsi="Arial" w:cs="Arial"/>
                <w:b/>
                <w:strike/>
                <w:sz w:val="20"/>
                <w:szCs w:val="20"/>
              </w:rPr>
            </w:pPr>
            <w:r w:rsidRPr="002D2964">
              <w:rPr>
                <w:rFonts w:ascii="Arial" w:hAnsi="Arial" w:cs="Arial"/>
                <w:b/>
                <w:strike/>
                <w:sz w:val="20"/>
                <w:szCs w:val="20"/>
              </w:rPr>
              <w:t>2) W odniesieniu do zamówień publicznych na usługi:</w:t>
            </w:r>
            <w:r w:rsidRPr="002D2964">
              <w:rPr>
                <w:rFonts w:ascii="Arial" w:hAnsi="Arial" w:cs="Arial"/>
                <w:b/>
                <w:strike/>
                <w:sz w:val="20"/>
                <w:szCs w:val="20"/>
              </w:rPr>
              <w:br/>
            </w:r>
            <w:r w:rsidRPr="002D2964">
              <w:rPr>
                <w:rFonts w:ascii="Arial" w:hAnsi="Arial" w:cs="Arial"/>
                <w:strike/>
                <w:sz w:val="20"/>
                <w:szCs w:val="20"/>
              </w:rPr>
              <w:t xml:space="preserve">Czy konieczne jest </w:t>
            </w:r>
            <w:r w:rsidRPr="002D2964">
              <w:rPr>
                <w:rFonts w:ascii="Arial" w:hAnsi="Arial" w:cs="Arial"/>
                <w:b/>
                <w:strike/>
                <w:sz w:val="20"/>
                <w:szCs w:val="20"/>
              </w:rPr>
              <w:t>posiadanie</w:t>
            </w:r>
            <w:r w:rsidRPr="002D2964">
              <w:rPr>
                <w:rFonts w:ascii="Arial" w:hAnsi="Arial" w:cs="Arial"/>
                <w:strike/>
                <w:sz w:val="20"/>
                <w:szCs w:val="20"/>
              </w:rPr>
              <w:t xml:space="preserve"> określonego </w:t>
            </w:r>
            <w:r w:rsidRPr="002D2964">
              <w:rPr>
                <w:rFonts w:ascii="Arial" w:hAnsi="Arial" w:cs="Arial"/>
                <w:b/>
                <w:strike/>
                <w:sz w:val="20"/>
                <w:szCs w:val="20"/>
              </w:rPr>
              <w:t>zezwolenia lub bycie członkiem</w:t>
            </w:r>
            <w:r w:rsidRPr="002D2964">
              <w:rPr>
                <w:rFonts w:ascii="Arial" w:hAnsi="Arial" w:cs="Arial"/>
                <w:strike/>
                <w:sz w:val="20"/>
                <w:szCs w:val="20"/>
              </w:rPr>
              <w:t xml:space="preserve"> określonej organizacji, aby mieć możliwość świadczenia usługi, o której mowa, w państwie siedziby wykonawcy? </w:t>
            </w:r>
            <w:r w:rsidRPr="002D2964">
              <w:rPr>
                <w:rFonts w:ascii="Arial" w:hAnsi="Arial" w:cs="Arial"/>
                <w:strike/>
                <w:sz w:val="20"/>
                <w:szCs w:val="20"/>
              </w:rPr>
              <w:br/>
            </w:r>
            <w:r w:rsidRPr="002D2964">
              <w:rPr>
                <w:rFonts w:ascii="Arial" w:hAnsi="Arial" w:cs="Arial"/>
                <w:strike/>
                <w:sz w:val="20"/>
                <w:szCs w:val="20"/>
              </w:rPr>
              <w:br/>
              <w:t>Jeżeli odnośna dokumentacja jest dostępna w formie elektronicznej, proszę wskazać:</w:t>
            </w:r>
          </w:p>
        </w:tc>
        <w:tc>
          <w:tcPr>
            <w:tcW w:w="4645" w:type="dxa"/>
            <w:shd w:val="clear" w:color="auto" w:fill="auto"/>
          </w:tcPr>
          <w:p w14:paraId="66886D95" w14:textId="77777777" w:rsidR="00A62FC9" w:rsidRPr="002D2964" w:rsidRDefault="00A62FC9" w:rsidP="002D2964">
            <w:pPr>
              <w:rPr>
                <w:rFonts w:ascii="Arial" w:hAnsi="Arial" w:cs="Arial"/>
                <w:strike/>
                <w:w w:val="0"/>
                <w:sz w:val="20"/>
                <w:szCs w:val="20"/>
              </w:rPr>
            </w:pPr>
            <w:r w:rsidRPr="002D2964">
              <w:rPr>
                <w:rFonts w:ascii="Arial" w:hAnsi="Arial" w:cs="Arial"/>
                <w:strike/>
                <w:w w:val="0"/>
                <w:sz w:val="20"/>
                <w:szCs w:val="20"/>
              </w:rPr>
              <w:br/>
              <w:t>[] Tak [] Nie</w:t>
            </w:r>
            <w:r w:rsidRPr="002D2964">
              <w:rPr>
                <w:rFonts w:ascii="Arial" w:hAnsi="Arial" w:cs="Arial"/>
                <w:strike/>
                <w:w w:val="0"/>
                <w:sz w:val="20"/>
                <w:szCs w:val="20"/>
              </w:rPr>
              <w:br/>
            </w:r>
            <w:r w:rsidRPr="002D2964">
              <w:rPr>
                <w:rFonts w:ascii="Arial" w:hAnsi="Arial" w:cs="Arial"/>
                <w:strike/>
                <w:w w:val="0"/>
                <w:sz w:val="20"/>
                <w:szCs w:val="20"/>
              </w:rPr>
              <w:br/>
              <w:t>Jeżeli tak, proszę określić, o jakie zezwolenie lub status członkowski chodzi, i wskazać, czy wykonawca je posiada: [ …] [] Tak [] Nie</w:t>
            </w:r>
            <w:r w:rsidRPr="002D2964">
              <w:rPr>
                <w:rFonts w:ascii="Arial" w:hAnsi="Arial" w:cs="Arial"/>
                <w:strike/>
                <w:w w:val="0"/>
                <w:sz w:val="20"/>
                <w:szCs w:val="20"/>
              </w:rPr>
              <w:br/>
            </w:r>
            <w:r w:rsidRPr="002D2964">
              <w:rPr>
                <w:rFonts w:ascii="Arial" w:hAnsi="Arial" w:cs="Arial"/>
                <w:strike/>
                <w:w w:val="0"/>
                <w:sz w:val="20"/>
                <w:szCs w:val="20"/>
              </w:rPr>
              <w:br/>
            </w:r>
            <w:r w:rsidRPr="002D2964">
              <w:rPr>
                <w:rFonts w:ascii="Arial" w:hAnsi="Arial" w:cs="Arial"/>
                <w:strike/>
                <w:sz w:val="20"/>
                <w:szCs w:val="20"/>
              </w:rPr>
              <w:t>(adres internetowy, wydający urząd lub organ, dokładne dane referencyjne dokumentacji): [……][……][……]</w:t>
            </w:r>
          </w:p>
        </w:tc>
      </w:tr>
    </w:tbl>
    <w:p w14:paraId="4096632E" w14:textId="77777777" w:rsidR="00A62FC9" w:rsidRPr="00EC3B3D" w:rsidRDefault="00A62FC9" w:rsidP="00A62FC9">
      <w:pPr>
        <w:pStyle w:val="SectionTitle"/>
        <w:rPr>
          <w:rFonts w:ascii="Arial" w:hAnsi="Arial" w:cs="Arial"/>
          <w:b w:val="0"/>
          <w:sz w:val="20"/>
          <w:szCs w:val="20"/>
        </w:rPr>
      </w:pPr>
      <w:r w:rsidRPr="00EC3B3D">
        <w:rPr>
          <w:rFonts w:ascii="Arial" w:hAnsi="Arial" w:cs="Arial"/>
          <w:b w:val="0"/>
          <w:sz w:val="20"/>
          <w:szCs w:val="20"/>
        </w:rPr>
        <w:t>B: Sytuacja ekonomiczna i finansowa</w:t>
      </w:r>
    </w:p>
    <w:p w14:paraId="6467BD7E" w14:textId="77777777" w:rsidR="00A62FC9" w:rsidRPr="0019732B" w:rsidRDefault="00A62FC9" w:rsidP="00A62FC9">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62FC9" w:rsidRPr="002D2964" w14:paraId="6EDA24EB" w14:textId="77777777" w:rsidTr="002D2964">
        <w:tc>
          <w:tcPr>
            <w:tcW w:w="4644" w:type="dxa"/>
            <w:shd w:val="clear" w:color="auto" w:fill="auto"/>
          </w:tcPr>
          <w:p w14:paraId="7ADD662F" w14:textId="77777777" w:rsidR="00A62FC9" w:rsidRPr="002D2964" w:rsidRDefault="00A62FC9" w:rsidP="002D2964">
            <w:pPr>
              <w:rPr>
                <w:rFonts w:ascii="Arial" w:hAnsi="Arial" w:cs="Arial"/>
                <w:b/>
                <w:strike/>
                <w:sz w:val="20"/>
                <w:szCs w:val="20"/>
              </w:rPr>
            </w:pPr>
            <w:r w:rsidRPr="002D2964">
              <w:rPr>
                <w:rFonts w:ascii="Arial" w:hAnsi="Arial" w:cs="Arial"/>
                <w:b/>
                <w:strike/>
                <w:sz w:val="20"/>
                <w:szCs w:val="20"/>
              </w:rPr>
              <w:t>Sytuacja ekonomiczna i finansowa</w:t>
            </w:r>
          </w:p>
        </w:tc>
        <w:tc>
          <w:tcPr>
            <w:tcW w:w="4645" w:type="dxa"/>
            <w:shd w:val="clear" w:color="auto" w:fill="auto"/>
          </w:tcPr>
          <w:p w14:paraId="1AA609FE" w14:textId="77777777" w:rsidR="00A62FC9" w:rsidRPr="002D2964" w:rsidRDefault="00A62FC9" w:rsidP="002D2964">
            <w:pPr>
              <w:rPr>
                <w:rFonts w:ascii="Arial" w:hAnsi="Arial" w:cs="Arial"/>
                <w:b/>
                <w:strike/>
                <w:sz w:val="20"/>
                <w:szCs w:val="20"/>
              </w:rPr>
            </w:pPr>
            <w:r w:rsidRPr="002D2964">
              <w:rPr>
                <w:rFonts w:ascii="Arial" w:hAnsi="Arial" w:cs="Arial"/>
                <w:b/>
                <w:strike/>
                <w:sz w:val="20"/>
                <w:szCs w:val="20"/>
              </w:rPr>
              <w:t>Odpowiedź:</w:t>
            </w:r>
          </w:p>
        </w:tc>
      </w:tr>
      <w:tr w:rsidR="00A62FC9" w:rsidRPr="002D2964" w14:paraId="6AA3D9F8" w14:textId="77777777" w:rsidTr="002D2964">
        <w:tc>
          <w:tcPr>
            <w:tcW w:w="4644" w:type="dxa"/>
            <w:shd w:val="clear" w:color="auto" w:fill="auto"/>
          </w:tcPr>
          <w:p w14:paraId="41C74ECC" w14:textId="77777777" w:rsidR="00A62FC9" w:rsidRPr="002D2964" w:rsidRDefault="00A62FC9" w:rsidP="002D2964">
            <w:pPr>
              <w:rPr>
                <w:rFonts w:ascii="Arial" w:hAnsi="Arial" w:cs="Arial"/>
                <w:strike/>
                <w:sz w:val="20"/>
                <w:szCs w:val="20"/>
              </w:rPr>
            </w:pPr>
            <w:r w:rsidRPr="002D2964">
              <w:rPr>
                <w:rFonts w:ascii="Arial" w:hAnsi="Arial" w:cs="Arial"/>
                <w:strike/>
                <w:sz w:val="20"/>
                <w:szCs w:val="20"/>
              </w:rPr>
              <w:t xml:space="preserve">1a) Jego („ogólny”) </w:t>
            </w:r>
            <w:r w:rsidRPr="002D2964">
              <w:rPr>
                <w:rFonts w:ascii="Arial" w:hAnsi="Arial" w:cs="Arial"/>
                <w:b/>
                <w:strike/>
                <w:sz w:val="20"/>
                <w:szCs w:val="20"/>
              </w:rPr>
              <w:t>roczny obrót</w:t>
            </w:r>
            <w:r w:rsidRPr="002D2964">
              <w:rPr>
                <w:rFonts w:ascii="Arial" w:hAnsi="Arial" w:cs="Arial"/>
                <w:strike/>
                <w:sz w:val="20"/>
                <w:szCs w:val="20"/>
              </w:rPr>
              <w:t xml:space="preserve"> w ciągu określonej liczby lat obrotowych wymaganej w stosownym ogłoszeniu lub dokumentach zamówienia jest następujący</w:t>
            </w:r>
            <w:r w:rsidRPr="002D2964">
              <w:rPr>
                <w:rFonts w:ascii="Arial" w:hAnsi="Arial" w:cs="Arial"/>
                <w:b/>
                <w:strike/>
                <w:sz w:val="20"/>
                <w:szCs w:val="20"/>
              </w:rPr>
              <w:t>:</w:t>
            </w:r>
            <w:r w:rsidRPr="002D2964">
              <w:rPr>
                <w:rFonts w:ascii="Arial" w:hAnsi="Arial" w:cs="Arial"/>
                <w:b/>
                <w:strike/>
                <w:sz w:val="20"/>
                <w:szCs w:val="20"/>
              </w:rPr>
              <w:br/>
              <w:t>i/lub</w:t>
            </w:r>
            <w:r w:rsidRPr="002D2964">
              <w:rPr>
                <w:rFonts w:ascii="Arial" w:hAnsi="Arial" w:cs="Arial"/>
                <w:strike/>
                <w:sz w:val="20"/>
                <w:szCs w:val="20"/>
              </w:rPr>
              <w:br/>
              <w:t xml:space="preserve">1b) Jego </w:t>
            </w:r>
            <w:r w:rsidRPr="002D2964">
              <w:rPr>
                <w:rFonts w:ascii="Arial" w:hAnsi="Arial" w:cs="Arial"/>
                <w:b/>
                <w:strike/>
                <w:sz w:val="20"/>
                <w:szCs w:val="20"/>
              </w:rPr>
              <w:t>średni</w:t>
            </w:r>
            <w:r w:rsidRPr="002D2964">
              <w:rPr>
                <w:rFonts w:ascii="Arial" w:hAnsi="Arial" w:cs="Arial"/>
                <w:strike/>
                <w:sz w:val="20"/>
                <w:szCs w:val="20"/>
              </w:rPr>
              <w:t xml:space="preserve"> roczny </w:t>
            </w:r>
            <w:r w:rsidRPr="002D2964">
              <w:rPr>
                <w:rFonts w:ascii="Arial" w:hAnsi="Arial" w:cs="Arial"/>
                <w:b/>
                <w:strike/>
                <w:sz w:val="20"/>
                <w:szCs w:val="20"/>
              </w:rPr>
              <w:t>obrót w ciągu określonej liczby lat wymaganej w stosownym ogłoszeniu lub dokumentach zamówienia jest następujący</w:t>
            </w:r>
            <w:r w:rsidRPr="002D2964">
              <w:rPr>
                <w:rStyle w:val="Odwoanieprzypisudolnego"/>
                <w:rFonts w:ascii="Arial" w:hAnsi="Arial" w:cs="Arial"/>
                <w:b/>
                <w:strike/>
                <w:sz w:val="20"/>
                <w:szCs w:val="20"/>
              </w:rPr>
              <w:footnoteReference w:id="34"/>
            </w:r>
            <w:r w:rsidRPr="002D2964">
              <w:rPr>
                <w:rFonts w:ascii="Arial" w:hAnsi="Arial" w:cs="Arial"/>
                <w:b/>
                <w:strike/>
                <w:sz w:val="20"/>
                <w:szCs w:val="20"/>
              </w:rPr>
              <w:t xml:space="preserve"> (</w:t>
            </w:r>
            <w:r w:rsidRPr="002D2964">
              <w:rPr>
                <w:rFonts w:ascii="Arial" w:hAnsi="Arial" w:cs="Arial"/>
                <w:strike/>
                <w:sz w:val="20"/>
                <w:szCs w:val="20"/>
              </w:rPr>
              <w:t>)</w:t>
            </w:r>
            <w:r w:rsidRPr="002D2964">
              <w:rPr>
                <w:rFonts w:ascii="Arial" w:hAnsi="Arial" w:cs="Arial"/>
                <w:b/>
                <w:strike/>
                <w:sz w:val="20"/>
                <w:szCs w:val="20"/>
              </w:rPr>
              <w:t>:</w:t>
            </w:r>
            <w:r w:rsidRPr="002D2964">
              <w:rPr>
                <w:rFonts w:ascii="Arial" w:hAnsi="Arial" w:cs="Arial"/>
                <w:b/>
                <w:strike/>
                <w:sz w:val="20"/>
                <w:szCs w:val="20"/>
              </w:rPr>
              <w:br/>
            </w:r>
            <w:r w:rsidRPr="002D2964">
              <w:rPr>
                <w:rFonts w:ascii="Arial" w:hAnsi="Arial" w:cs="Arial"/>
                <w:strike/>
                <w:sz w:val="20"/>
                <w:szCs w:val="20"/>
              </w:rPr>
              <w:t>Jeżeli odnośna dokumentacja jest dostępna w formie elektronicznej, proszę wskazać:</w:t>
            </w:r>
          </w:p>
        </w:tc>
        <w:tc>
          <w:tcPr>
            <w:tcW w:w="4645" w:type="dxa"/>
            <w:shd w:val="clear" w:color="auto" w:fill="auto"/>
          </w:tcPr>
          <w:p w14:paraId="1626B2AA" w14:textId="77777777" w:rsidR="00A62FC9" w:rsidRPr="002D2964" w:rsidRDefault="00A62FC9" w:rsidP="002D2964">
            <w:pPr>
              <w:rPr>
                <w:rFonts w:ascii="Arial" w:hAnsi="Arial" w:cs="Arial"/>
                <w:strike/>
                <w:sz w:val="20"/>
                <w:szCs w:val="20"/>
              </w:rPr>
            </w:pPr>
            <w:r w:rsidRPr="002D2964">
              <w:rPr>
                <w:rFonts w:ascii="Arial" w:hAnsi="Arial" w:cs="Arial"/>
                <w:strike/>
                <w:sz w:val="20"/>
                <w:szCs w:val="20"/>
              </w:rPr>
              <w:t>rok: [……] obrót: [……] […] waluta</w:t>
            </w:r>
            <w:r w:rsidRPr="002D2964">
              <w:rPr>
                <w:rFonts w:ascii="Arial" w:hAnsi="Arial" w:cs="Arial"/>
                <w:strike/>
                <w:sz w:val="20"/>
                <w:szCs w:val="20"/>
              </w:rPr>
              <w:br/>
              <w:t>rok: [……] obrót: [……] […] waluta</w:t>
            </w:r>
            <w:r w:rsidRPr="002D2964">
              <w:rPr>
                <w:rFonts w:ascii="Arial" w:hAnsi="Arial" w:cs="Arial"/>
                <w:strike/>
                <w:sz w:val="20"/>
                <w:szCs w:val="20"/>
              </w:rPr>
              <w:br/>
              <w:t>rok: [……] obrót: [……] […] waluta</w:t>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t>(liczba lat, średni obrót)</w:t>
            </w:r>
            <w:r w:rsidRPr="002D2964">
              <w:rPr>
                <w:rFonts w:ascii="Arial" w:hAnsi="Arial" w:cs="Arial"/>
                <w:b/>
                <w:strike/>
                <w:sz w:val="20"/>
                <w:szCs w:val="20"/>
              </w:rPr>
              <w:t>:</w:t>
            </w:r>
            <w:r w:rsidRPr="002D2964">
              <w:rPr>
                <w:rFonts w:ascii="Arial" w:hAnsi="Arial" w:cs="Arial"/>
                <w:strike/>
                <w:sz w:val="20"/>
                <w:szCs w:val="20"/>
              </w:rPr>
              <w:t xml:space="preserve"> [……], [……] […] waluta</w:t>
            </w:r>
            <w:r w:rsidRPr="002D2964">
              <w:rPr>
                <w:rFonts w:ascii="Arial" w:hAnsi="Arial" w:cs="Arial"/>
                <w:strike/>
                <w:sz w:val="20"/>
                <w:szCs w:val="20"/>
              </w:rPr>
              <w:br/>
            </w:r>
          </w:p>
          <w:p w14:paraId="65A0F354" w14:textId="77777777" w:rsidR="00A62FC9" w:rsidRPr="002D2964" w:rsidRDefault="00A62FC9" w:rsidP="002D2964">
            <w:pPr>
              <w:rPr>
                <w:rFonts w:ascii="Arial" w:hAnsi="Arial" w:cs="Arial"/>
                <w:strike/>
                <w:sz w:val="20"/>
                <w:szCs w:val="20"/>
              </w:rPr>
            </w:pPr>
            <w:r w:rsidRPr="002D2964">
              <w:rPr>
                <w:rFonts w:ascii="Arial" w:hAnsi="Arial" w:cs="Arial"/>
                <w:strike/>
                <w:sz w:val="20"/>
                <w:szCs w:val="20"/>
              </w:rPr>
              <w:t>(adres internetowy, wydający urząd lub organ, dokładne dane referencyjne dokumentacji): [……][……][……]</w:t>
            </w:r>
          </w:p>
        </w:tc>
      </w:tr>
      <w:tr w:rsidR="00A62FC9" w:rsidRPr="002D2964" w14:paraId="2A58A60F" w14:textId="77777777" w:rsidTr="002D2964">
        <w:tc>
          <w:tcPr>
            <w:tcW w:w="4644" w:type="dxa"/>
            <w:shd w:val="clear" w:color="auto" w:fill="auto"/>
          </w:tcPr>
          <w:p w14:paraId="2AEDF3FC" w14:textId="77777777" w:rsidR="00A62FC9" w:rsidRPr="002D2964" w:rsidRDefault="00A62FC9" w:rsidP="002D2964">
            <w:pPr>
              <w:rPr>
                <w:rFonts w:ascii="Arial" w:hAnsi="Arial" w:cs="Arial"/>
                <w:strike/>
                <w:sz w:val="20"/>
                <w:szCs w:val="20"/>
              </w:rPr>
            </w:pPr>
            <w:r w:rsidRPr="002D2964">
              <w:rPr>
                <w:rFonts w:ascii="Arial" w:hAnsi="Arial" w:cs="Arial"/>
                <w:strike/>
                <w:sz w:val="20"/>
                <w:szCs w:val="20"/>
              </w:rPr>
              <w:t xml:space="preserve">2a) Jego roczny („specyficzny”) </w:t>
            </w:r>
            <w:r w:rsidRPr="002D2964">
              <w:rPr>
                <w:rFonts w:ascii="Arial" w:hAnsi="Arial" w:cs="Arial"/>
                <w:b/>
                <w:strike/>
                <w:sz w:val="20"/>
                <w:szCs w:val="20"/>
              </w:rPr>
              <w:t xml:space="preserve">obrót w obszarze działalności gospodarczej objętym </w:t>
            </w:r>
            <w:r w:rsidRPr="002D2964">
              <w:rPr>
                <w:rFonts w:ascii="Arial" w:hAnsi="Arial" w:cs="Arial"/>
                <w:b/>
                <w:strike/>
                <w:sz w:val="20"/>
                <w:szCs w:val="20"/>
              </w:rPr>
              <w:lastRenderedPageBreak/>
              <w:t>zamówieniem</w:t>
            </w:r>
            <w:r w:rsidRPr="002D2964">
              <w:rPr>
                <w:rFonts w:ascii="Arial" w:hAnsi="Arial" w:cs="Arial"/>
                <w:strike/>
                <w:sz w:val="20"/>
                <w:szCs w:val="20"/>
              </w:rPr>
              <w:t xml:space="preserve"> i określonym w stosownym ogłoszeniu lub dokumentach zamówienia w ciągu wymaganej liczby lat obrotowych jest następujący:</w:t>
            </w:r>
            <w:r w:rsidRPr="002D2964">
              <w:rPr>
                <w:rFonts w:ascii="Arial" w:hAnsi="Arial" w:cs="Arial"/>
                <w:strike/>
                <w:sz w:val="20"/>
                <w:szCs w:val="20"/>
              </w:rPr>
              <w:br/>
            </w:r>
            <w:r w:rsidRPr="002D2964">
              <w:rPr>
                <w:rFonts w:ascii="Arial" w:hAnsi="Arial" w:cs="Arial"/>
                <w:b/>
                <w:strike/>
                <w:sz w:val="20"/>
                <w:szCs w:val="20"/>
              </w:rPr>
              <w:t>i/lub</w:t>
            </w:r>
            <w:r w:rsidRPr="002D2964">
              <w:rPr>
                <w:rFonts w:ascii="Arial" w:hAnsi="Arial" w:cs="Arial"/>
                <w:b/>
                <w:strike/>
                <w:sz w:val="20"/>
                <w:szCs w:val="20"/>
              </w:rPr>
              <w:br/>
            </w:r>
            <w:r w:rsidRPr="002D2964">
              <w:rPr>
                <w:rFonts w:ascii="Arial" w:hAnsi="Arial" w:cs="Arial"/>
                <w:strike/>
                <w:sz w:val="20"/>
                <w:szCs w:val="20"/>
              </w:rPr>
              <w:t xml:space="preserve">2b) Jego </w:t>
            </w:r>
            <w:r w:rsidRPr="002D2964">
              <w:rPr>
                <w:rFonts w:ascii="Arial" w:hAnsi="Arial" w:cs="Arial"/>
                <w:b/>
                <w:strike/>
                <w:sz w:val="20"/>
                <w:szCs w:val="20"/>
              </w:rPr>
              <w:t>średni</w:t>
            </w:r>
            <w:r w:rsidRPr="002D2964">
              <w:rPr>
                <w:rFonts w:ascii="Arial" w:hAnsi="Arial" w:cs="Arial"/>
                <w:strike/>
                <w:sz w:val="20"/>
                <w:szCs w:val="20"/>
              </w:rPr>
              <w:t xml:space="preserve"> roczny </w:t>
            </w:r>
            <w:r w:rsidRPr="002D2964">
              <w:rPr>
                <w:rFonts w:ascii="Arial" w:hAnsi="Arial" w:cs="Arial"/>
                <w:b/>
                <w:strike/>
                <w:sz w:val="20"/>
                <w:szCs w:val="20"/>
              </w:rPr>
              <w:t>obrót w przedmiotowym obszarze i w ciągu określonej liczby lat wymaganej w stosownym ogłoszeniu lub dokumentach zamówienia jest następujący</w:t>
            </w:r>
            <w:r w:rsidRPr="002D2964">
              <w:rPr>
                <w:rStyle w:val="Odwoanieprzypisudolnego"/>
                <w:rFonts w:ascii="Arial" w:hAnsi="Arial" w:cs="Arial"/>
                <w:b/>
                <w:strike/>
                <w:sz w:val="20"/>
                <w:szCs w:val="20"/>
              </w:rPr>
              <w:footnoteReference w:id="35"/>
            </w:r>
            <w:r w:rsidRPr="002D2964">
              <w:rPr>
                <w:rFonts w:ascii="Arial" w:hAnsi="Arial" w:cs="Arial"/>
                <w:b/>
                <w:strike/>
                <w:sz w:val="20"/>
                <w:szCs w:val="20"/>
              </w:rPr>
              <w:t>:</w:t>
            </w:r>
            <w:r w:rsidRPr="002D2964">
              <w:rPr>
                <w:rFonts w:ascii="Arial" w:hAnsi="Arial" w:cs="Arial"/>
                <w:b/>
                <w:strike/>
                <w:sz w:val="20"/>
                <w:szCs w:val="20"/>
              </w:rPr>
              <w:br/>
            </w:r>
            <w:r w:rsidRPr="002D2964">
              <w:rPr>
                <w:rFonts w:ascii="Arial" w:hAnsi="Arial" w:cs="Arial"/>
                <w:strike/>
                <w:sz w:val="20"/>
                <w:szCs w:val="20"/>
              </w:rPr>
              <w:t>Jeżeli odnośna dokumentacja jest dostępna w formie elektronicznej, proszę wskazać:</w:t>
            </w:r>
          </w:p>
        </w:tc>
        <w:tc>
          <w:tcPr>
            <w:tcW w:w="4645" w:type="dxa"/>
            <w:shd w:val="clear" w:color="auto" w:fill="auto"/>
          </w:tcPr>
          <w:p w14:paraId="05B5CBD0" w14:textId="77777777" w:rsidR="00A62FC9" w:rsidRPr="002D2964" w:rsidRDefault="00A62FC9" w:rsidP="002D2964">
            <w:pPr>
              <w:rPr>
                <w:rFonts w:ascii="Arial" w:hAnsi="Arial" w:cs="Arial"/>
                <w:strike/>
                <w:sz w:val="20"/>
                <w:szCs w:val="20"/>
              </w:rPr>
            </w:pPr>
            <w:r w:rsidRPr="002D2964">
              <w:rPr>
                <w:rFonts w:ascii="Arial" w:hAnsi="Arial" w:cs="Arial"/>
                <w:strike/>
                <w:sz w:val="20"/>
                <w:szCs w:val="20"/>
              </w:rPr>
              <w:lastRenderedPageBreak/>
              <w:t>rok: [……] obrót: [……] […] waluta</w:t>
            </w:r>
            <w:r w:rsidRPr="002D2964">
              <w:rPr>
                <w:rFonts w:ascii="Arial" w:hAnsi="Arial" w:cs="Arial"/>
                <w:strike/>
                <w:sz w:val="20"/>
                <w:szCs w:val="20"/>
              </w:rPr>
              <w:br/>
              <w:t>rok: [……] obrót: [……] […] waluta</w:t>
            </w:r>
            <w:r w:rsidRPr="002D2964">
              <w:rPr>
                <w:rFonts w:ascii="Arial" w:hAnsi="Arial" w:cs="Arial"/>
                <w:strike/>
                <w:sz w:val="20"/>
                <w:szCs w:val="20"/>
              </w:rPr>
              <w:br/>
            </w:r>
            <w:r w:rsidRPr="002D2964">
              <w:rPr>
                <w:rFonts w:ascii="Arial" w:hAnsi="Arial" w:cs="Arial"/>
                <w:strike/>
                <w:sz w:val="20"/>
                <w:szCs w:val="20"/>
              </w:rPr>
              <w:lastRenderedPageBreak/>
              <w:t>rok: [……] obrót: [……] […] waluta</w:t>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t>(liczba lat, średni obrót)</w:t>
            </w:r>
            <w:r w:rsidRPr="002D2964">
              <w:rPr>
                <w:rFonts w:ascii="Arial" w:hAnsi="Arial" w:cs="Arial"/>
                <w:b/>
                <w:strike/>
                <w:sz w:val="20"/>
                <w:szCs w:val="20"/>
              </w:rPr>
              <w:t>:</w:t>
            </w:r>
            <w:r w:rsidRPr="002D2964">
              <w:rPr>
                <w:rFonts w:ascii="Arial" w:hAnsi="Arial" w:cs="Arial"/>
                <w:strike/>
                <w:sz w:val="20"/>
                <w:szCs w:val="20"/>
              </w:rPr>
              <w:t xml:space="preserve"> [……], [……] […] waluta</w:t>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t>(adres internetowy, wydający urząd lub organ, dokładne dane referencyjne dokumentacji): [……][……][……]</w:t>
            </w:r>
          </w:p>
        </w:tc>
      </w:tr>
      <w:tr w:rsidR="00A62FC9" w:rsidRPr="002D2964" w14:paraId="0083A77F" w14:textId="77777777" w:rsidTr="002D2964">
        <w:tc>
          <w:tcPr>
            <w:tcW w:w="4644" w:type="dxa"/>
            <w:shd w:val="clear" w:color="auto" w:fill="auto"/>
          </w:tcPr>
          <w:p w14:paraId="25E74978" w14:textId="77777777" w:rsidR="00A62FC9" w:rsidRPr="002D2964" w:rsidRDefault="00A62FC9" w:rsidP="002D2964">
            <w:pPr>
              <w:rPr>
                <w:rFonts w:ascii="Arial" w:hAnsi="Arial" w:cs="Arial"/>
                <w:strike/>
                <w:sz w:val="20"/>
                <w:szCs w:val="20"/>
              </w:rPr>
            </w:pPr>
            <w:r w:rsidRPr="002D2964">
              <w:rPr>
                <w:rFonts w:ascii="Arial" w:hAnsi="Arial" w:cs="Arial"/>
                <w:strike/>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34FA4707" w14:textId="77777777" w:rsidR="00A62FC9" w:rsidRPr="002D2964" w:rsidRDefault="00A62FC9" w:rsidP="002D2964">
            <w:pPr>
              <w:rPr>
                <w:rFonts w:ascii="Arial" w:hAnsi="Arial" w:cs="Arial"/>
                <w:strike/>
                <w:sz w:val="20"/>
                <w:szCs w:val="20"/>
              </w:rPr>
            </w:pPr>
            <w:r w:rsidRPr="002D2964">
              <w:rPr>
                <w:rFonts w:ascii="Arial" w:hAnsi="Arial" w:cs="Arial"/>
                <w:strike/>
                <w:sz w:val="20"/>
                <w:szCs w:val="20"/>
              </w:rPr>
              <w:t>[……]</w:t>
            </w:r>
          </w:p>
        </w:tc>
      </w:tr>
      <w:tr w:rsidR="00A62FC9" w:rsidRPr="002D2964" w14:paraId="53C0F336" w14:textId="77777777" w:rsidTr="002D2964">
        <w:tc>
          <w:tcPr>
            <w:tcW w:w="4644" w:type="dxa"/>
            <w:shd w:val="clear" w:color="auto" w:fill="auto"/>
          </w:tcPr>
          <w:p w14:paraId="55BD5F58" w14:textId="77777777" w:rsidR="00A62FC9" w:rsidRPr="002D2964" w:rsidRDefault="00A62FC9" w:rsidP="002D2964">
            <w:pPr>
              <w:rPr>
                <w:rFonts w:ascii="Arial" w:hAnsi="Arial" w:cs="Arial"/>
                <w:strike/>
                <w:sz w:val="20"/>
                <w:szCs w:val="20"/>
              </w:rPr>
            </w:pPr>
            <w:r w:rsidRPr="002D2964">
              <w:rPr>
                <w:rFonts w:ascii="Arial" w:hAnsi="Arial" w:cs="Arial"/>
                <w:strike/>
                <w:sz w:val="20"/>
                <w:szCs w:val="20"/>
              </w:rPr>
              <w:t xml:space="preserve">4) W odniesieniu do </w:t>
            </w:r>
            <w:r w:rsidRPr="002D2964">
              <w:rPr>
                <w:rFonts w:ascii="Arial" w:hAnsi="Arial" w:cs="Arial"/>
                <w:b/>
                <w:strike/>
                <w:sz w:val="20"/>
                <w:szCs w:val="20"/>
              </w:rPr>
              <w:t>wskaźników finansowych</w:t>
            </w:r>
            <w:r w:rsidRPr="002D2964">
              <w:rPr>
                <w:rStyle w:val="Odwoanieprzypisudolnego"/>
                <w:rFonts w:ascii="Arial" w:hAnsi="Arial" w:cs="Arial"/>
                <w:b/>
                <w:strike/>
                <w:sz w:val="20"/>
                <w:szCs w:val="20"/>
              </w:rPr>
              <w:footnoteReference w:id="36"/>
            </w:r>
            <w:r w:rsidRPr="002D2964">
              <w:rPr>
                <w:rFonts w:ascii="Arial" w:hAnsi="Arial" w:cs="Arial"/>
                <w:strike/>
                <w:sz w:val="20"/>
                <w:szCs w:val="20"/>
              </w:rPr>
              <w:t xml:space="preserve"> określonych w stosownym ogłoszeniu lub dokumentach zamówienia wykonawca oświadcza, że aktualna(-e) wartość(-ci) wymaganego(-ych) wskaźnika(-ów) jest (są) następująca(-e):</w:t>
            </w:r>
            <w:r w:rsidRPr="002D2964">
              <w:rPr>
                <w:rFonts w:ascii="Arial" w:hAnsi="Arial" w:cs="Arial"/>
                <w:strike/>
                <w:sz w:val="20"/>
                <w:szCs w:val="20"/>
              </w:rPr>
              <w:br/>
              <w:t>Jeżeli odnośna dokumentacja jest dostępna w formie elektronicznej, proszę wskazać:</w:t>
            </w:r>
          </w:p>
        </w:tc>
        <w:tc>
          <w:tcPr>
            <w:tcW w:w="4645" w:type="dxa"/>
            <w:shd w:val="clear" w:color="auto" w:fill="auto"/>
          </w:tcPr>
          <w:p w14:paraId="5CFF9340" w14:textId="77777777" w:rsidR="00A62FC9" w:rsidRPr="002D2964" w:rsidRDefault="00A62FC9" w:rsidP="002D2964">
            <w:pPr>
              <w:rPr>
                <w:rFonts w:ascii="Arial" w:hAnsi="Arial" w:cs="Arial"/>
                <w:strike/>
                <w:sz w:val="20"/>
                <w:szCs w:val="20"/>
              </w:rPr>
            </w:pPr>
            <w:r w:rsidRPr="002D2964">
              <w:rPr>
                <w:rFonts w:ascii="Arial" w:hAnsi="Arial" w:cs="Arial"/>
                <w:strike/>
                <w:sz w:val="20"/>
                <w:szCs w:val="20"/>
              </w:rPr>
              <w:t>(określenie wymaganego wskaźnika – stosunek X do Y</w:t>
            </w:r>
            <w:r w:rsidRPr="002D2964">
              <w:rPr>
                <w:rStyle w:val="Odwoanieprzypisudolnego"/>
                <w:rFonts w:ascii="Arial" w:hAnsi="Arial" w:cs="Arial"/>
                <w:strike/>
                <w:sz w:val="20"/>
                <w:szCs w:val="20"/>
              </w:rPr>
              <w:footnoteReference w:id="37"/>
            </w:r>
            <w:r w:rsidRPr="002D2964">
              <w:rPr>
                <w:rFonts w:ascii="Arial" w:hAnsi="Arial" w:cs="Arial"/>
                <w:strike/>
                <w:sz w:val="20"/>
                <w:szCs w:val="20"/>
              </w:rPr>
              <w:t xml:space="preserve"> – oraz wartość):</w:t>
            </w:r>
            <w:r w:rsidRPr="002D2964">
              <w:rPr>
                <w:rFonts w:ascii="Arial" w:hAnsi="Arial" w:cs="Arial"/>
                <w:strike/>
                <w:sz w:val="20"/>
                <w:szCs w:val="20"/>
              </w:rPr>
              <w:br/>
              <w:t>[……], [……]</w:t>
            </w:r>
            <w:r w:rsidRPr="002D2964">
              <w:rPr>
                <w:rStyle w:val="Odwoanieprzypisudolnego"/>
                <w:rFonts w:ascii="Arial" w:hAnsi="Arial" w:cs="Arial"/>
                <w:strike/>
                <w:sz w:val="20"/>
                <w:szCs w:val="20"/>
              </w:rPr>
              <w:footnoteReference w:id="38"/>
            </w:r>
            <w:r w:rsidRPr="002D2964">
              <w:rPr>
                <w:rFonts w:ascii="Arial" w:hAnsi="Arial" w:cs="Arial"/>
                <w:strike/>
                <w:sz w:val="20"/>
                <w:szCs w:val="20"/>
              </w:rPr>
              <w:br/>
            </w:r>
            <w:r w:rsidRPr="002D2964">
              <w:rPr>
                <w:rFonts w:ascii="Arial" w:hAnsi="Arial" w:cs="Arial"/>
                <w:i/>
                <w:strike/>
                <w:sz w:val="20"/>
                <w:szCs w:val="20"/>
              </w:rPr>
              <w:br/>
            </w:r>
            <w:r w:rsidRPr="002D2964">
              <w:rPr>
                <w:rFonts w:ascii="Arial" w:hAnsi="Arial" w:cs="Arial"/>
                <w:i/>
                <w:strike/>
                <w:sz w:val="20"/>
                <w:szCs w:val="20"/>
              </w:rPr>
              <w:br/>
            </w:r>
            <w:r w:rsidRPr="002D2964">
              <w:rPr>
                <w:rFonts w:ascii="Arial" w:hAnsi="Arial" w:cs="Arial"/>
                <w:strike/>
                <w:sz w:val="20"/>
                <w:szCs w:val="20"/>
              </w:rPr>
              <w:t>(adres internetowy, wydający urząd lub organ, dokładne dane referencyjne dokumentacji): [……][……][……]</w:t>
            </w:r>
          </w:p>
        </w:tc>
      </w:tr>
      <w:tr w:rsidR="00A62FC9" w:rsidRPr="002D2964" w14:paraId="7AA1D573" w14:textId="77777777" w:rsidTr="002D2964">
        <w:tc>
          <w:tcPr>
            <w:tcW w:w="4644" w:type="dxa"/>
            <w:shd w:val="clear" w:color="auto" w:fill="auto"/>
          </w:tcPr>
          <w:p w14:paraId="2C3F4D36" w14:textId="77777777" w:rsidR="00A62FC9" w:rsidRPr="002D2964" w:rsidRDefault="00A62FC9" w:rsidP="002D2964">
            <w:pPr>
              <w:rPr>
                <w:rFonts w:ascii="Arial" w:hAnsi="Arial" w:cs="Arial"/>
                <w:strike/>
                <w:sz w:val="20"/>
                <w:szCs w:val="20"/>
              </w:rPr>
            </w:pPr>
            <w:r w:rsidRPr="002D2964">
              <w:rPr>
                <w:rFonts w:ascii="Arial" w:hAnsi="Arial" w:cs="Arial"/>
                <w:strike/>
                <w:sz w:val="20"/>
                <w:szCs w:val="20"/>
              </w:rPr>
              <w:t xml:space="preserve">5) W ramach </w:t>
            </w:r>
            <w:r w:rsidRPr="002D2964">
              <w:rPr>
                <w:rFonts w:ascii="Arial" w:hAnsi="Arial" w:cs="Arial"/>
                <w:b/>
                <w:strike/>
                <w:sz w:val="20"/>
                <w:szCs w:val="20"/>
              </w:rPr>
              <w:t>ubezpieczenia z tytułu ryzyka zawodowego</w:t>
            </w:r>
            <w:r w:rsidRPr="002D2964">
              <w:rPr>
                <w:rFonts w:ascii="Arial" w:hAnsi="Arial" w:cs="Arial"/>
                <w:strike/>
                <w:sz w:val="20"/>
                <w:szCs w:val="20"/>
              </w:rPr>
              <w:t xml:space="preserve"> wykonawca jest ubezpieczony na następującą kwotę:</w:t>
            </w:r>
            <w:r w:rsidRPr="002D2964">
              <w:rPr>
                <w:rFonts w:ascii="Arial" w:hAnsi="Arial" w:cs="Arial"/>
                <w:strike/>
                <w:sz w:val="20"/>
                <w:szCs w:val="20"/>
              </w:rPr>
              <w:br/>
            </w:r>
            <w:r w:rsidRPr="002D2964">
              <w:rPr>
                <w:rStyle w:val="NormalBoldChar"/>
                <w:rFonts w:eastAsia="Calibri" w:cs="Arial"/>
                <w:b w:val="0"/>
                <w:strike/>
                <w:sz w:val="20"/>
                <w:szCs w:val="20"/>
              </w:rPr>
              <w:t>Jeżeli t</w:t>
            </w:r>
            <w:r w:rsidRPr="002D2964">
              <w:rPr>
                <w:rFonts w:ascii="Arial" w:hAnsi="Arial" w:cs="Arial"/>
                <w:strike/>
                <w:sz w:val="20"/>
                <w:szCs w:val="20"/>
              </w:rPr>
              <w:t>e informacje są dostępne w formie elektronicznej, proszę wskazać:</w:t>
            </w:r>
          </w:p>
        </w:tc>
        <w:tc>
          <w:tcPr>
            <w:tcW w:w="4645" w:type="dxa"/>
            <w:shd w:val="clear" w:color="auto" w:fill="auto"/>
          </w:tcPr>
          <w:p w14:paraId="1381EE5B" w14:textId="77777777" w:rsidR="00A62FC9" w:rsidRPr="002D2964" w:rsidRDefault="00A62FC9" w:rsidP="002D2964">
            <w:pPr>
              <w:rPr>
                <w:rFonts w:ascii="Arial" w:hAnsi="Arial" w:cs="Arial"/>
                <w:strike/>
                <w:sz w:val="20"/>
                <w:szCs w:val="20"/>
              </w:rPr>
            </w:pPr>
            <w:r w:rsidRPr="002D2964">
              <w:rPr>
                <w:rFonts w:ascii="Arial" w:hAnsi="Arial" w:cs="Arial"/>
                <w:strike/>
                <w:sz w:val="20"/>
                <w:szCs w:val="20"/>
              </w:rPr>
              <w:t>[……] […] waluta</w:t>
            </w:r>
            <w:r w:rsidRPr="002D2964">
              <w:rPr>
                <w:rFonts w:ascii="Arial" w:hAnsi="Arial" w:cs="Arial"/>
                <w:strike/>
                <w:sz w:val="20"/>
                <w:szCs w:val="20"/>
              </w:rPr>
              <w:br/>
            </w:r>
            <w:r w:rsidRPr="002D2964">
              <w:rPr>
                <w:rFonts w:ascii="Arial" w:hAnsi="Arial" w:cs="Arial"/>
                <w:strike/>
                <w:sz w:val="20"/>
                <w:szCs w:val="20"/>
              </w:rPr>
              <w:br/>
              <w:t>(adres internetowy, wydający urząd lub organ, dokładne dane referencyjne dokumentacji): [……][……][……]</w:t>
            </w:r>
          </w:p>
        </w:tc>
      </w:tr>
      <w:tr w:rsidR="00A62FC9" w:rsidRPr="002D2964" w14:paraId="2C886A47" w14:textId="77777777" w:rsidTr="002D2964">
        <w:tc>
          <w:tcPr>
            <w:tcW w:w="4644" w:type="dxa"/>
            <w:shd w:val="clear" w:color="auto" w:fill="auto"/>
          </w:tcPr>
          <w:p w14:paraId="2D86860E" w14:textId="77777777" w:rsidR="00A62FC9" w:rsidRPr="002D2964" w:rsidRDefault="00A62FC9" w:rsidP="002D2964">
            <w:pPr>
              <w:rPr>
                <w:rFonts w:ascii="Arial" w:hAnsi="Arial" w:cs="Arial"/>
                <w:strike/>
                <w:sz w:val="20"/>
                <w:szCs w:val="20"/>
              </w:rPr>
            </w:pPr>
            <w:r w:rsidRPr="002D2964">
              <w:rPr>
                <w:rFonts w:ascii="Arial" w:hAnsi="Arial" w:cs="Arial"/>
                <w:strike/>
                <w:sz w:val="20"/>
                <w:szCs w:val="20"/>
              </w:rPr>
              <w:t xml:space="preserve">6) W odniesieniu do </w:t>
            </w:r>
            <w:r w:rsidRPr="002D2964">
              <w:rPr>
                <w:rFonts w:ascii="Arial" w:hAnsi="Arial" w:cs="Arial"/>
                <w:b/>
                <w:strike/>
                <w:sz w:val="20"/>
                <w:szCs w:val="20"/>
              </w:rPr>
              <w:t>innych ewentualnych wymogów ekonomicznych lub finansowych</w:t>
            </w:r>
            <w:r w:rsidRPr="002D2964">
              <w:rPr>
                <w:rFonts w:ascii="Arial" w:hAnsi="Arial" w:cs="Arial"/>
                <w:strike/>
                <w:sz w:val="20"/>
                <w:szCs w:val="20"/>
              </w:rPr>
              <w:t>, które mogły zostać określone w stosownym ogłoszeniu lub dokumentach zamówienia, wykonawca oświadcza, że</w:t>
            </w:r>
            <w:r w:rsidRPr="002D2964">
              <w:rPr>
                <w:rFonts w:ascii="Arial" w:hAnsi="Arial" w:cs="Arial"/>
                <w:strike/>
                <w:sz w:val="20"/>
                <w:szCs w:val="20"/>
              </w:rPr>
              <w:br/>
              <w:t xml:space="preserve">Jeżeli odnośna dokumentacja, która </w:t>
            </w:r>
            <w:r w:rsidRPr="002D2964">
              <w:rPr>
                <w:rFonts w:ascii="Arial" w:hAnsi="Arial" w:cs="Arial"/>
                <w:b/>
                <w:strike/>
                <w:sz w:val="20"/>
                <w:szCs w:val="20"/>
              </w:rPr>
              <w:t>mogła</w:t>
            </w:r>
            <w:r w:rsidRPr="002D2964">
              <w:rPr>
                <w:rFonts w:ascii="Arial" w:hAnsi="Arial" w:cs="Arial"/>
                <w:strike/>
                <w:sz w:val="20"/>
                <w:szCs w:val="20"/>
              </w:rPr>
              <w:t xml:space="preserve"> zostać określona w stosownym ogłoszeniu lub w dokumentach zamówienia, jest dostępna w formie elektronicznej, proszę wskazać:</w:t>
            </w:r>
          </w:p>
        </w:tc>
        <w:tc>
          <w:tcPr>
            <w:tcW w:w="4645" w:type="dxa"/>
            <w:shd w:val="clear" w:color="auto" w:fill="auto"/>
          </w:tcPr>
          <w:p w14:paraId="1CD18282" w14:textId="77777777" w:rsidR="00A62FC9" w:rsidRPr="002D2964" w:rsidRDefault="00A62FC9" w:rsidP="002D2964">
            <w:pPr>
              <w:rPr>
                <w:rFonts w:ascii="Arial" w:hAnsi="Arial" w:cs="Arial"/>
                <w:strike/>
                <w:sz w:val="20"/>
                <w:szCs w:val="20"/>
              </w:rPr>
            </w:pPr>
            <w:r w:rsidRPr="002D2964">
              <w:rPr>
                <w:rFonts w:ascii="Arial" w:hAnsi="Arial" w:cs="Arial"/>
                <w:strike/>
                <w:sz w:val="20"/>
                <w:szCs w:val="20"/>
              </w:rPr>
              <w:t>[……]</w:t>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t>(adres internetowy, wydający urząd lub organ, dokładne dane referencyjne dokumentacji): [……][……][……]</w:t>
            </w:r>
          </w:p>
        </w:tc>
      </w:tr>
    </w:tbl>
    <w:p w14:paraId="0861F05A" w14:textId="77777777" w:rsidR="00A62FC9" w:rsidRPr="00EC3B3D" w:rsidRDefault="00A62FC9" w:rsidP="00A62FC9">
      <w:pPr>
        <w:pStyle w:val="SectionTitle"/>
        <w:rPr>
          <w:rFonts w:ascii="Arial" w:hAnsi="Arial" w:cs="Arial"/>
          <w:b w:val="0"/>
          <w:sz w:val="20"/>
          <w:szCs w:val="20"/>
        </w:rPr>
      </w:pPr>
      <w:r w:rsidRPr="00EC3B3D">
        <w:rPr>
          <w:rFonts w:ascii="Arial" w:hAnsi="Arial" w:cs="Arial"/>
          <w:b w:val="0"/>
          <w:sz w:val="20"/>
          <w:szCs w:val="20"/>
        </w:rPr>
        <w:t>C: Zdolność techniczna i zawodowa</w:t>
      </w:r>
    </w:p>
    <w:p w14:paraId="304E55E8" w14:textId="77777777" w:rsidR="00A62FC9" w:rsidRPr="00C52B99" w:rsidRDefault="00A62FC9" w:rsidP="00A62FC9">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62FC9" w:rsidRPr="00682DD7" w14:paraId="134490AF" w14:textId="77777777" w:rsidTr="002D2964">
        <w:tc>
          <w:tcPr>
            <w:tcW w:w="4644" w:type="dxa"/>
            <w:shd w:val="clear" w:color="auto" w:fill="auto"/>
          </w:tcPr>
          <w:p w14:paraId="48427B60" w14:textId="77777777" w:rsidR="00A62FC9" w:rsidRPr="00CF4173" w:rsidRDefault="00A62FC9" w:rsidP="002D2964">
            <w:pPr>
              <w:rPr>
                <w:rFonts w:ascii="Arial" w:hAnsi="Arial" w:cs="Arial"/>
                <w:b/>
                <w:strike/>
                <w:sz w:val="20"/>
                <w:szCs w:val="20"/>
              </w:rPr>
            </w:pPr>
            <w:bookmarkStart w:id="25" w:name="_DV_M4300"/>
            <w:bookmarkStart w:id="26" w:name="_DV_M4301"/>
            <w:bookmarkEnd w:id="25"/>
            <w:bookmarkEnd w:id="26"/>
            <w:r w:rsidRPr="00CF4173">
              <w:rPr>
                <w:rFonts w:ascii="Arial" w:hAnsi="Arial" w:cs="Arial"/>
                <w:b/>
                <w:strike/>
                <w:sz w:val="20"/>
                <w:szCs w:val="20"/>
              </w:rPr>
              <w:t>Zdolność techniczna i zawodowa</w:t>
            </w:r>
          </w:p>
        </w:tc>
        <w:tc>
          <w:tcPr>
            <w:tcW w:w="4645" w:type="dxa"/>
            <w:shd w:val="clear" w:color="auto" w:fill="auto"/>
          </w:tcPr>
          <w:p w14:paraId="3983E067" w14:textId="77777777" w:rsidR="00A62FC9" w:rsidRPr="00CF4173" w:rsidRDefault="00A62FC9" w:rsidP="002D2964">
            <w:pPr>
              <w:rPr>
                <w:rFonts w:ascii="Arial" w:hAnsi="Arial" w:cs="Arial"/>
                <w:b/>
                <w:strike/>
                <w:sz w:val="20"/>
                <w:szCs w:val="20"/>
              </w:rPr>
            </w:pPr>
            <w:r w:rsidRPr="00CF4173">
              <w:rPr>
                <w:rFonts w:ascii="Arial" w:hAnsi="Arial" w:cs="Arial"/>
                <w:b/>
                <w:strike/>
                <w:sz w:val="20"/>
                <w:szCs w:val="20"/>
              </w:rPr>
              <w:t>Odpowiedź:</w:t>
            </w:r>
          </w:p>
        </w:tc>
      </w:tr>
      <w:tr w:rsidR="00A62FC9" w:rsidRPr="00682DD7" w14:paraId="3A5F5762" w14:textId="77777777" w:rsidTr="002D2964">
        <w:tc>
          <w:tcPr>
            <w:tcW w:w="4644" w:type="dxa"/>
            <w:shd w:val="clear" w:color="auto" w:fill="auto"/>
          </w:tcPr>
          <w:p w14:paraId="486F4511"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shd w:val="clear" w:color="auto" w:fill="FFFFFF"/>
              </w:rPr>
              <w:t xml:space="preserve">1a) Jedynie w odniesieniu do </w:t>
            </w:r>
            <w:r w:rsidRPr="00CF4173">
              <w:rPr>
                <w:rFonts w:ascii="Arial" w:hAnsi="Arial" w:cs="Arial"/>
                <w:b/>
                <w:strike/>
                <w:sz w:val="20"/>
                <w:szCs w:val="20"/>
                <w:shd w:val="clear" w:color="auto" w:fill="FFFFFF"/>
              </w:rPr>
              <w:t>zamówień publicznych na roboty budowlane</w:t>
            </w:r>
            <w:r w:rsidRPr="00CF4173">
              <w:rPr>
                <w:rFonts w:ascii="Arial" w:hAnsi="Arial" w:cs="Arial"/>
                <w:strike/>
                <w:sz w:val="20"/>
                <w:szCs w:val="20"/>
                <w:shd w:val="clear" w:color="auto" w:fill="FFFFFF"/>
              </w:rPr>
              <w:t>:</w:t>
            </w:r>
            <w:r w:rsidRPr="00CF4173">
              <w:rPr>
                <w:rFonts w:ascii="Arial" w:hAnsi="Arial" w:cs="Arial"/>
                <w:strike/>
                <w:sz w:val="20"/>
                <w:szCs w:val="20"/>
                <w:shd w:val="clear" w:color="auto" w:fill="BFBFBF"/>
              </w:rPr>
              <w:br/>
            </w:r>
            <w:r w:rsidRPr="00CF4173">
              <w:rPr>
                <w:rFonts w:ascii="Arial" w:hAnsi="Arial" w:cs="Arial"/>
                <w:strike/>
                <w:sz w:val="20"/>
                <w:szCs w:val="20"/>
              </w:rPr>
              <w:t>W okresie odniesienia</w:t>
            </w:r>
            <w:r w:rsidRPr="00CF4173">
              <w:rPr>
                <w:rStyle w:val="Odwoanieprzypisudolnego"/>
                <w:rFonts w:ascii="Arial" w:hAnsi="Arial" w:cs="Arial"/>
                <w:strike/>
                <w:sz w:val="20"/>
                <w:szCs w:val="20"/>
              </w:rPr>
              <w:footnoteReference w:id="39"/>
            </w:r>
            <w:r w:rsidRPr="00CF4173">
              <w:rPr>
                <w:rFonts w:ascii="Arial" w:hAnsi="Arial" w:cs="Arial"/>
                <w:strike/>
                <w:sz w:val="20"/>
                <w:szCs w:val="20"/>
              </w:rPr>
              <w:t xml:space="preserve"> wykonawca </w:t>
            </w:r>
            <w:r w:rsidRPr="00CF4173">
              <w:rPr>
                <w:rFonts w:ascii="Arial" w:hAnsi="Arial" w:cs="Arial"/>
                <w:b/>
                <w:strike/>
                <w:sz w:val="20"/>
                <w:szCs w:val="20"/>
              </w:rPr>
              <w:t>wykonał następujące roboty budowlane określonego rodzaju</w:t>
            </w:r>
            <w:r w:rsidRPr="00CF4173">
              <w:rPr>
                <w:rFonts w:ascii="Arial" w:hAnsi="Arial" w:cs="Arial"/>
                <w:strike/>
                <w:sz w:val="20"/>
                <w:szCs w:val="20"/>
              </w:rPr>
              <w:t xml:space="preserve">: </w:t>
            </w:r>
            <w:r w:rsidRPr="00CF4173">
              <w:rPr>
                <w:rFonts w:ascii="Arial" w:hAnsi="Arial" w:cs="Arial"/>
                <w:strike/>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6FB97F8E"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t>Liczba lat (okres ten został wskazany w stosownym ogłoszeniu lub dokumentach zamówienia): […]</w:t>
            </w:r>
            <w:r w:rsidRPr="00CF4173">
              <w:rPr>
                <w:rFonts w:ascii="Arial" w:hAnsi="Arial" w:cs="Arial"/>
                <w:strike/>
                <w:sz w:val="20"/>
                <w:szCs w:val="20"/>
              </w:rPr>
              <w:br/>
              <w:t>Roboty budowlane: [……]</w:t>
            </w:r>
            <w:r w:rsidRPr="00CF4173">
              <w:rPr>
                <w:rFonts w:ascii="Arial" w:hAnsi="Arial" w:cs="Arial"/>
                <w:strike/>
                <w:sz w:val="20"/>
                <w:szCs w:val="20"/>
              </w:rPr>
              <w:br/>
            </w:r>
            <w:r w:rsidRPr="00CF4173">
              <w:rPr>
                <w:rFonts w:ascii="Arial" w:hAnsi="Arial" w:cs="Arial"/>
                <w:strike/>
                <w:sz w:val="20"/>
                <w:szCs w:val="20"/>
              </w:rPr>
              <w:br/>
              <w:t>(adres internetowy, wydający urząd lub organ, dokładne dane referencyjne dokumentacji): [……][……][……]</w:t>
            </w:r>
          </w:p>
        </w:tc>
      </w:tr>
      <w:tr w:rsidR="00A62FC9" w:rsidRPr="00682DD7" w14:paraId="4A84B2C3" w14:textId="77777777" w:rsidTr="002D2964">
        <w:tc>
          <w:tcPr>
            <w:tcW w:w="4644" w:type="dxa"/>
            <w:shd w:val="clear" w:color="auto" w:fill="auto"/>
          </w:tcPr>
          <w:p w14:paraId="76A81A8C" w14:textId="77777777" w:rsidR="00A62FC9" w:rsidRPr="00CF4173" w:rsidRDefault="00A62FC9" w:rsidP="002D2964">
            <w:pPr>
              <w:rPr>
                <w:rFonts w:ascii="Arial" w:hAnsi="Arial" w:cs="Arial"/>
                <w:strike/>
                <w:sz w:val="20"/>
                <w:szCs w:val="20"/>
                <w:shd w:val="clear" w:color="auto" w:fill="BFBFBF"/>
              </w:rPr>
            </w:pPr>
            <w:r w:rsidRPr="00CF4173">
              <w:rPr>
                <w:rFonts w:ascii="Arial" w:hAnsi="Arial" w:cs="Arial"/>
                <w:strike/>
                <w:sz w:val="20"/>
                <w:szCs w:val="20"/>
                <w:shd w:val="clear" w:color="auto" w:fill="FFFFFF"/>
              </w:rPr>
              <w:lastRenderedPageBreak/>
              <w:t xml:space="preserve">1b) Jedynie w odniesieniu do </w:t>
            </w:r>
            <w:r w:rsidRPr="00CF4173">
              <w:rPr>
                <w:rFonts w:ascii="Arial" w:hAnsi="Arial" w:cs="Arial"/>
                <w:b/>
                <w:strike/>
                <w:sz w:val="20"/>
                <w:szCs w:val="20"/>
                <w:shd w:val="clear" w:color="auto" w:fill="FFFFFF"/>
              </w:rPr>
              <w:t>zamówień publicznych na dostawy i zamówień publicznych na usługi</w:t>
            </w:r>
            <w:r w:rsidRPr="00CF4173">
              <w:rPr>
                <w:rFonts w:ascii="Arial" w:hAnsi="Arial" w:cs="Arial"/>
                <w:strike/>
                <w:sz w:val="20"/>
                <w:szCs w:val="20"/>
                <w:shd w:val="clear" w:color="auto" w:fill="FFFFFF"/>
              </w:rPr>
              <w:t>:</w:t>
            </w:r>
            <w:r w:rsidRPr="00CF4173">
              <w:rPr>
                <w:rFonts w:ascii="Arial" w:hAnsi="Arial" w:cs="Arial"/>
                <w:strike/>
                <w:sz w:val="20"/>
                <w:szCs w:val="20"/>
                <w:shd w:val="clear" w:color="auto" w:fill="BFBFBF"/>
              </w:rPr>
              <w:br/>
            </w:r>
            <w:r w:rsidRPr="00CF4173">
              <w:rPr>
                <w:rFonts w:ascii="Arial" w:hAnsi="Arial" w:cs="Arial"/>
                <w:strike/>
                <w:sz w:val="20"/>
                <w:szCs w:val="20"/>
              </w:rPr>
              <w:t>W okresie odniesienia</w:t>
            </w:r>
            <w:r w:rsidRPr="00CF4173">
              <w:rPr>
                <w:rStyle w:val="Odwoanieprzypisudolnego"/>
                <w:rFonts w:ascii="Arial" w:hAnsi="Arial" w:cs="Arial"/>
                <w:strike/>
                <w:sz w:val="20"/>
                <w:szCs w:val="20"/>
              </w:rPr>
              <w:footnoteReference w:id="40"/>
            </w:r>
            <w:r w:rsidRPr="00CF4173">
              <w:rPr>
                <w:rFonts w:ascii="Arial" w:hAnsi="Arial" w:cs="Arial"/>
                <w:strike/>
                <w:sz w:val="20"/>
                <w:szCs w:val="20"/>
              </w:rPr>
              <w:t xml:space="preserve"> wykonawca </w:t>
            </w:r>
            <w:r w:rsidRPr="00CF4173">
              <w:rPr>
                <w:rFonts w:ascii="Arial" w:hAnsi="Arial" w:cs="Arial"/>
                <w:b/>
                <w:strike/>
                <w:sz w:val="20"/>
                <w:szCs w:val="20"/>
              </w:rPr>
              <w:t>zrealizował następujące główne dostawy określonego rodzaju lub wyświadczył następujące główne usługi określonego rodzaju</w:t>
            </w:r>
            <w:r w:rsidRPr="00CF4173">
              <w:rPr>
                <w:rFonts w:ascii="Arial" w:hAnsi="Arial" w:cs="Arial"/>
                <w:strike/>
                <w:sz w:val="20"/>
                <w:szCs w:val="20"/>
              </w:rPr>
              <w:t>:</w:t>
            </w:r>
            <w:r w:rsidRPr="00CF4173">
              <w:rPr>
                <w:rFonts w:ascii="Arial" w:hAnsi="Arial" w:cs="Arial"/>
                <w:b/>
                <w:strike/>
                <w:sz w:val="20"/>
                <w:szCs w:val="20"/>
              </w:rPr>
              <w:t xml:space="preserve"> </w:t>
            </w:r>
            <w:r w:rsidRPr="00CF4173">
              <w:rPr>
                <w:rFonts w:ascii="Arial" w:hAnsi="Arial" w:cs="Arial"/>
                <w:strike/>
                <w:sz w:val="20"/>
                <w:szCs w:val="20"/>
              </w:rPr>
              <w:t>Przy sporządzaniu wykazu proszę podać kwoty, daty i odbiorców, zarówno publicznych, jak i prywatnych</w:t>
            </w:r>
            <w:r w:rsidRPr="00CF4173">
              <w:rPr>
                <w:rStyle w:val="Odwoanieprzypisudolnego"/>
                <w:rFonts w:ascii="Arial" w:hAnsi="Arial" w:cs="Arial"/>
                <w:strike/>
                <w:sz w:val="20"/>
                <w:szCs w:val="20"/>
              </w:rPr>
              <w:footnoteReference w:id="41"/>
            </w:r>
            <w:r w:rsidRPr="00CF4173">
              <w:rPr>
                <w:rFonts w:ascii="Arial" w:hAnsi="Arial" w:cs="Arial"/>
                <w:strike/>
                <w:sz w:val="20"/>
                <w:szCs w:val="20"/>
              </w:rPr>
              <w:t>:</w:t>
            </w:r>
          </w:p>
        </w:tc>
        <w:tc>
          <w:tcPr>
            <w:tcW w:w="4645" w:type="dxa"/>
            <w:shd w:val="clear" w:color="auto" w:fill="auto"/>
          </w:tcPr>
          <w:p w14:paraId="2A0F65CC"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A62FC9" w:rsidRPr="00CF4173" w14:paraId="711E01A1" w14:textId="77777777" w:rsidTr="002D2964">
              <w:tc>
                <w:tcPr>
                  <w:tcW w:w="1336" w:type="dxa"/>
                  <w:shd w:val="clear" w:color="auto" w:fill="auto"/>
                </w:tcPr>
                <w:p w14:paraId="2BC0FD2E"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t>Opis</w:t>
                  </w:r>
                </w:p>
              </w:tc>
              <w:tc>
                <w:tcPr>
                  <w:tcW w:w="936" w:type="dxa"/>
                  <w:shd w:val="clear" w:color="auto" w:fill="auto"/>
                </w:tcPr>
                <w:p w14:paraId="25BD9EC9"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t>Kwoty</w:t>
                  </w:r>
                </w:p>
              </w:tc>
              <w:tc>
                <w:tcPr>
                  <w:tcW w:w="724" w:type="dxa"/>
                  <w:shd w:val="clear" w:color="auto" w:fill="auto"/>
                </w:tcPr>
                <w:p w14:paraId="76814D06"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t>Daty</w:t>
                  </w:r>
                </w:p>
              </w:tc>
              <w:tc>
                <w:tcPr>
                  <w:tcW w:w="1149" w:type="dxa"/>
                  <w:shd w:val="clear" w:color="auto" w:fill="auto"/>
                </w:tcPr>
                <w:p w14:paraId="5974CE5F"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t>Odbiorcy</w:t>
                  </w:r>
                </w:p>
              </w:tc>
            </w:tr>
            <w:tr w:rsidR="00A62FC9" w:rsidRPr="00CF4173" w14:paraId="66D8B628" w14:textId="77777777" w:rsidTr="002D2964">
              <w:tc>
                <w:tcPr>
                  <w:tcW w:w="1336" w:type="dxa"/>
                  <w:shd w:val="clear" w:color="auto" w:fill="auto"/>
                </w:tcPr>
                <w:p w14:paraId="273165A4" w14:textId="77777777" w:rsidR="00A62FC9" w:rsidRPr="00CF4173" w:rsidRDefault="00A62FC9" w:rsidP="002D2964">
                  <w:pPr>
                    <w:rPr>
                      <w:rFonts w:ascii="Arial" w:hAnsi="Arial" w:cs="Arial"/>
                      <w:strike/>
                      <w:sz w:val="20"/>
                      <w:szCs w:val="20"/>
                    </w:rPr>
                  </w:pPr>
                </w:p>
              </w:tc>
              <w:tc>
                <w:tcPr>
                  <w:tcW w:w="936" w:type="dxa"/>
                  <w:shd w:val="clear" w:color="auto" w:fill="auto"/>
                </w:tcPr>
                <w:p w14:paraId="2D150AA3" w14:textId="77777777" w:rsidR="00A62FC9" w:rsidRPr="00CF4173" w:rsidRDefault="00A62FC9" w:rsidP="002D2964">
                  <w:pPr>
                    <w:rPr>
                      <w:rFonts w:ascii="Arial" w:hAnsi="Arial" w:cs="Arial"/>
                      <w:strike/>
                      <w:sz w:val="20"/>
                      <w:szCs w:val="20"/>
                    </w:rPr>
                  </w:pPr>
                </w:p>
              </w:tc>
              <w:tc>
                <w:tcPr>
                  <w:tcW w:w="724" w:type="dxa"/>
                  <w:shd w:val="clear" w:color="auto" w:fill="auto"/>
                </w:tcPr>
                <w:p w14:paraId="1B45E2B0" w14:textId="77777777" w:rsidR="00A62FC9" w:rsidRPr="00CF4173" w:rsidRDefault="00A62FC9" w:rsidP="002D2964">
                  <w:pPr>
                    <w:rPr>
                      <w:rFonts w:ascii="Arial" w:hAnsi="Arial" w:cs="Arial"/>
                      <w:strike/>
                      <w:sz w:val="20"/>
                      <w:szCs w:val="20"/>
                    </w:rPr>
                  </w:pPr>
                </w:p>
              </w:tc>
              <w:tc>
                <w:tcPr>
                  <w:tcW w:w="1149" w:type="dxa"/>
                  <w:shd w:val="clear" w:color="auto" w:fill="auto"/>
                </w:tcPr>
                <w:p w14:paraId="63163AC0" w14:textId="77777777" w:rsidR="00A62FC9" w:rsidRPr="00CF4173" w:rsidRDefault="00A62FC9" w:rsidP="002D2964">
                  <w:pPr>
                    <w:rPr>
                      <w:rFonts w:ascii="Arial" w:hAnsi="Arial" w:cs="Arial"/>
                      <w:strike/>
                      <w:sz w:val="20"/>
                      <w:szCs w:val="20"/>
                    </w:rPr>
                  </w:pPr>
                </w:p>
              </w:tc>
            </w:tr>
          </w:tbl>
          <w:p w14:paraId="22D117A4" w14:textId="77777777" w:rsidR="00A62FC9" w:rsidRPr="00CF4173" w:rsidRDefault="00A62FC9" w:rsidP="002D2964">
            <w:pPr>
              <w:rPr>
                <w:rFonts w:ascii="Arial" w:hAnsi="Arial" w:cs="Arial"/>
                <w:strike/>
                <w:sz w:val="20"/>
                <w:szCs w:val="20"/>
              </w:rPr>
            </w:pPr>
          </w:p>
        </w:tc>
      </w:tr>
      <w:tr w:rsidR="00A62FC9" w:rsidRPr="00682DD7" w14:paraId="02633318" w14:textId="77777777" w:rsidTr="002D2964">
        <w:tc>
          <w:tcPr>
            <w:tcW w:w="4644" w:type="dxa"/>
            <w:shd w:val="clear" w:color="auto" w:fill="auto"/>
          </w:tcPr>
          <w:p w14:paraId="5FCAC7EB" w14:textId="77777777" w:rsidR="00A62FC9" w:rsidRPr="00CF4173" w:rsidRDefault="00A62FC9" w:rsidP="002D2964">
            <w:pPr>
              <w:rPr>
                <w:rFonts w:ascii="Arial" w:hAnsi="Arial" w:cs="Arial"/>
                <w:strike/>
                <w:sz w:val="20"/>
                <w:szCs w:val="20"/>
                <w:shd w:val="clear" w:color="auto" w:fill="BFBFBF"/>
              </w:rPr>
            </w:pPr>
            <w:r w:rsidRPr="00CF4173">
              <w:rPr>
                <w:rFonts w:ascii="Arial" w:hAnsi="Arial" w:cs="Arial"/>
                <w:strike/>
                <w:sz w:val="20"/>
                <w:szCs w:val="20"/>
              </w:rPr>
              <w:t xml:space="preserve">2) Może skorzystać z usług następujących </w:t>
            </w:r>
            <w:r w:rsidRPr="00CF4173">
              <w:rPr>
                <w:rFonts w:ascii="Arial" w:hAnsi="Arial" w:cs="Arial"/>
                <w:b/>
                <w:strike/>
                <w:sz w:val="20"/>
                <w:szCs w:val="20"/>
              </w:rPr>
              <w:t>pracowników technicznych lub służb technicznych</w:t>
            </w:r>
            <w:r w:rsidRPr="00CF4173">
              <w:rPr>
                <w:rStyle w:val="Odwoanieprzypisudolnego"/>
                <w:rFonts w:ascii="Arial" w:hAnsi="Arial" w:cs="Arial"/>
                <w:b/>
                <w:strike/>
                <w:sz w:val="20"/>
                <w:szCs w:val="20"/>
              </w:rPr>
              <w:footnoteReference w:id="42"/>
            </w:r>
            <w:r w:rsidRPr="00CF4173">
              <w:rPr>
                <w:rFonts w:ascii="Arial" w:hAnsi="Arial" w:cs="Arial"/>
                <w:strike/>
                <w:sz w:val="20"/>
                <w:szCs w:val="20"/>
              </w:rPr>
              <w:t>, w szczególności tych odpowiedzialnych za kontrolę jakości:</w:t>
            </w:r>
            <w:r w:rsidRPr="00CF4173">
              <w:rPr>
                <w:rFonts w:ascii="Arial" w:hAnsi="Arial" w:cs="Arial"/>
                <w:strike/>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01645D7D"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t>[……]</w:t>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t>[……]</w:t>
            </w:r>
          </w:p>
        </w:tc>
      </w:tr>
      <w:tr w:rsidR="00A62FC9" w:rsidRPr="00682DD7" w14:paraId="4884C334" w14:textId="77777777" w:rsidTr="002D2964">
        <w:tc>
          <w:tcPr>
            <w:tcW w:w="4644" w:type="dxa"/>
            <w:shd w:val="clear" w:color="auto" w:fill="auto"/>
          </w:tcPr>
          <w:p w14:paraId="32ABD96A"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t xml:space="preserve">3) Korzysta z następujących </w:t>
            </w:r>
            <w:r w:rsidRPr="00CF4173">
              <w:rPr>
                <w:rFonts w:ascii="Arial" w:hAnsi="Arial" w:cs="Arial"/>
                <w:b/>
                <w:strike/>
                <w:sz w:val="20"/>
                <w:szCs w:val="20"/>
              </w:rPr>
              <w:t>urządzeń technicznych oraz środków w celu zapewnienia jakości</w:t>
            </w:r>
            <w:r w:rsidRPr="00CF4173">
              <w:rPr>
                <w:rFonts w:ascii="Arial" w:hAnsi="Arial" w:cs="Arial"/>
                <w:strike/>
                <w:sz w:val="20"/>
                <w:szCs w:val="20"/>
              </w:rPr>
              <w:t xml:space="preserve">, a jego </w:t>
            </w:r>
            <w:r w:rsidRPr="00CF4173">
              <w:rPr>
                <w:rFonts w:ascii="Arial" w:hAnsi="Arial" w:cs="Arial"/>
                <w:b/>
                <w:strike/>
                <w:sz w:val="20"/>
                <w:szCs w:val="20"/>
              </w:rPr>
              <w:t>zaplecze naukowo-badawcze</w:t>
            </w:r>
            <w:r w:rsidRPr="00CF4173">
              <w:rPr>
                <w:rFonts w:ascii="Arial" w:hAnsi="Arial" w:cs="Arial"/>
                <w:strike/>
                <w:sz w:val="20"/>
                <w:szCs w:val="20"/>
              </w:rPr>
              <w:t xml:space="preserve"> jest następujące: </w:t>
            </w:r>
          </w:p>
        </w:tc>
        <w:tc>
          <w:tcPr>
            <w:tcW w:w="4645" w:type="dxa"/>
            <w:shd w:val="clear" w:color="auto" w:fill="auto"/>
          </w:tcPr>
          <w:p w14:paraId="05C0979B"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t>[……]</w:t>
            </w:r>
          </w:p>
        </w:tc>
      </w:tr>
      <w:tr w:rsidR="00A62FC9" w:rsidRPr="00682DD7" w14:paraId="3196687C" w14:textId="77777777" w:rsidTr="002D2964">
        <w:tc>
          <w:tcPr>
            <w:tcW w:w="4644" w:type="dxa"/>
            <w:shd w:val="clear" w:color="auto" w:fill="auto"/>
          </w:tcPr>
          <w:p w14:paraId="28417254"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t xml:space="preserve">4) Podczas realizacji zamówienia będzie mógł stosować następujące systemy </w:t>
            </w:r>
            <w:r w:rsidRPr="00CF4173">
              <w:rPr>
                <w:rFonts w:ascii="Arial" w:hAnsi="Arial" w:cs="Arial"/>
                <w:b/>
                <w:strike/>
                <w:sz w:val="20"/>
                <w:szCs w:val="20"/>
              </w:rPr>
              <w:t>zarządzania łańcuchem dostaw</w:t>
            </w:r>
            <w:r w:rsidRPr="00CF4173">
              <w:rPr>
                <w:rFonts w:ascii="Arial" w:hAnsi="Arial" w:cs="Arial"/>
                <w:strike/>
                <w:sz w:val="20"/>
                <w:szCs w:val="20"/>
              </w:rPr>
              <w:t xml:space="preserve"> i śledzenia łańcucha dostaw:</w:t>
            </w:r>
          </w:p>
        </w:tc>
        <w:tc>
          <w:tcPr>
            <w:tcW w:w="4645" w:type="dxa"/>
            <w:shd w:val="clear" w:color="auto" w:fill="auto"/>
          </w:tcPr>
          <w:p w14:paraId="71CBC6CC"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t>[……]</w:t>
            </w:r>
          </w:p>
        </w:tc>
      </w:tr>
      <w:tr w:rsidR="00A62FC9" w:rsidRPr="00CF4173" w14:paraId="39C70693" w14:textId="77777777" w:rsidTr="002D2964">
        <w:tc>
          <w:tcPr>
            <w:tcW w:w="4644" w:type="dxa"/>
            <w:shd w:val="clear" w:color="auto" w:fill="auto"/>
          </w:tcPr>
          <w:p w14:paraId="723337EF"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shd w:val="clear" w:color="auto" w:fill="FFFFFF"/>
              </w:rPr>
              <w:t>5)</w:t>
            </w:r>
            <w:r w:rsidRPr="00CF4173">
              <w:rPr>
                <w:rFonts w:ascii="Arial" w:hAnsi="Arial" w:cs="Arial"/>
                <w:b/>
                <w:strike/>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F4173">
              <w:rPr>
                <w:rFonts w:ascii="Arial" w:hAnsi="Arial" w:cs="Arial"/>
                <w:b/>
                <w:strike/>
                <w:sz w:val="20"/>
                <w:szCs w:val="20"/>
                <w:shd w:val="clear" w:color="auto" w:fill="BFBFBF"/>
              </w:rPr>
              <w:br/>
            </w:r>
            <w:r w:rsidRPr="00CF4173">
              <w:rPr>
                <w:rFonts w:ascii="Arial" w:hAnsi="Arial" w:cs="Arial"/>
                <w:strike/>
                <w:sz w:val="20"/>
                <w:szCs w:val="20"/>
              </w:rPr>
              <w:t xml:space="preserve">Czy wykonawca </w:t>
            </w:r>
            <w:r w:rsidRPr="00CF4173">
              <w:rPr>
                <w:rFonts w:ascii="Arial" w:hAnsi="Arial" w:cs="Arial"/>
                <w:b/>
                <w:strike/>
                <w:sz w:val="20"/>
                <w:szCs w:val="20"/>
              </w:rPr>
              <w:t>zezwoli</w:t>
            </w:r>
            <w:r w:rsidRPr="00CF4173">
              <w:rPr>
                <w:rFonts w:ascii="Arial" w:hAnsi="Arial" w:cs="Arial"/>
                <w:strike/>
                <w:sz w:val="20"/>
                <w:szCs w:val="20"/>
              </w:rPr>
              <w:t xml:space="preserve"> na przeprowadzenie </w:t>
            </w:r>
            <w:r w:rsidRPr="00CF4173">
              <w:rPr>
                <w:rFonts w:ascii="Arial" w:hAnsi="Arial" w:cs="Arial"/>
                <w:b/>
                <w:strike/>
                <w:sz w:val="20"/>
                <w:szCs w:val="20"/>
              </w:rPr>
              <w:t>kontroli</w:t>
            </w:r>
            <w:r w:rsidRPr="00CF4173">
              <w:rPr>
                <w:rStyle w:val="Odwoanieprzypisudolnego"/>
                <w:rFonts w:ascii="Arial" w:hAnsi="Arial" w:cs="Arial"/>
                <w:b/>
                <w:strike/>
                <w:sz w:val="20"/>
                <w:szCs w:val="20"/>
              </w:rPr>
              <w:footnoteReference w:id="43"/>
            </w:r>
            <w:r w:rsidRPr="00CF4173">
              <w:rPr>
                <w:rFonts w:ascii="Arial" w:hAnsi="Arial" w:cs="Arial"/>
                <w:strike/>
                <w:sz w:val="20"/>
                <w:szCs w:val="20"/>
              </w:rPr>
              <w:t xml:space="preserve"> swoich </w:t>
            </w:r>
            <w:r w:rsidRPr="00CF4173">
              <w:rPr>
                <w:rFonts w:ascii="Arial" w:hAnsi="Arial" w:cs="Arial"/>
                <w:b/>
                <w:strike/>
                <w:sz w:val="20"/>
                <w:szCs w:val="20"/>
              </w:rPr>
              <w:t>zdolności produkcyjnych</w:t>
            </w:r>
            <w:r w:rsidRPr="00CF4173">
              <w:rPr>
                <w:rFonts w:ascii="Arial" w:hAnsi="Arial" w:cs="Arial"/>
                <w:strike/>
                <w:sz w:val="20"/>
                <w:szCs w:val="20"/>
              </w:rPr>
              <w:t xml:space="preserve"> lub </w:t>
            </w:r>
            <w:r w:rsidRPr="00CF4173">
              <w:rPr>
                <w:rFonts w:ascii="Arial" w:hAnsi="Arial" w:cs="Arial"/>
                <w:b/>
                <w:strike/>
                <w:sz w:val="20"/>
                <w:szCs w:val="20"/>
              </w:rPr>
              <w:t>zdolności technicznych</w:t>
            </w:r>
            <w:r w:rsidRPr="00CF4173">
              <w:rPr>
                <w:rFonts w:ascii="Arial" w:hAnsi="Arial" w:cs="Arial"/>
                <w:strike/>
                <w:sz w:val="20"/>
                <w:szCs w:val="20"/>
              </w:rPr>
              <w:t xml:space="preserve">, a w razie konieczności także dostępnych mu </w:t>
            </w:r>
            <w:r w:rsidRPr="00CF4173">
              <w:rPr>
                <w:rFonts w:ascii="Arial" w:hAnsi="Arial" w:cs="Arial"/>
                <w:b/>
                <w:strike/>
                <w:sz w:val="20"/>
                <w:szCs w:val="20"/>
              </w:rPr>
              <w:t>środków naukowych i badawczych</w:t>
            </w:r>
            <w:r w:rsidRPr="00CF4173">
              <w:rPr>
                <w:rFonts w:ascii="Arial" w:hAnsi="Arial" w:cs="Arial"/>
                <w:strike/>
                <w:sz w:val="20"/>
                <w:szCs w:val="20"/>
              </w:rPr>
              <w:t xml:space="preserve">, jak również </w:t>
            </w:r>
            <w:r w:rsidRPr="00CF4173">
              <w:rPr>
                <w:rFonts w:ascii="Arial" w:hAnsi="Arial" w:cs="Arial"/>
                <w:b/>
                <w:strike/>
                <w:sz w:val="20"/>
                <w:szCs w:val="20"/>
              </w:rPr>
              <w:t>środków kontroli jakości</w:t>
            </w:r>
            <w:r w:rsidRPr="00CF4173">
              <w:rPr>
                <w:rFonts w:ascii="Arial" w:hAnsi="Arial" w:cs="Arial"/>
                <w:strike/>
                <w:sz w:val="20"/>
                <w:szCs w:val="20"/>
              </w:rPr>
              <w:t>?</w:t>
            </w:r>
          </w:p>
        </w:tc>
        <w:tc>
          <w:tcPr>
            <w:tcW w:w="4645" w:type="dxa"/>
            <w:shd w:val="clear" w:color="auto" w:fill="auto"/>
          </w:tcPr>
          <w:p w14:paraId="31F5B254"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t>[] Tak [] Nie</w:t>
            </w:r>
          </w:p>
        </w:tc>
      </w:tr>
      <w:tr w:rsidR="00A62FC9" w:rsidRPr="00CF4173" w14:paraId="19F621DA" w14:textId="77777777" w:rsidTr="002D2964">
        <w:tc>
          <w:tcPr>
            <w:tcW w:w="4644" w:type="dxa"/>
            <w:shd w:val="clear" w:color="auto" w:fill="auto"/>
          </w:tcPr>
          <w:p w14:paraId="235408E0" w14:textId="77777777" w:rsidR="00A62FC9" w:rsidRPr="00CF4173" w:rsidRDefault="00A62FC9" w:rsidP="002D2964">
            <w:pPr>
              <w:rPr>
                <w:rFonts w:ascii="Arial" w:hAnsi="Arial" w:cs="Arial"/>
                <w:b/>
                <w:strike/>
                <w:sz w:val="20"/>
                <w:szCs w:val="20"/>
                <w:shd w:val="clear" w:color="auto" w:fill="BFBFBF"/>
              </w:rPr>
            </w:pPr>
            <w:r w:rsidRPr="00CF4173">
              <w:rPr>
                <w:rFonts w:ascii="Arial" w:hAnsi="Arial" w:cs="Arial"/>
                <w:strike/>
                <w:sz w:val="20"/>
                <w:szCs w:val="20"/>
              </w:rPr>
              <w:t xml:space="preserve">6) Następującym </w:t>
            </w:r>
            <w:r w:rsidRPr="00CF4173">
              <w:rPr>
                <w:rFonts w:ascii="Arial" w:hAnsi="Arial" w:cs="Arial"/>
                <w:b/>
                <w:strike/>
                <w:sz w:val="20"/>
                <w:szCs w:val="20"/>
              </w:rPr>
              <w:t>wykształceniem i kwalifikacjami zawodowymi</w:t>
            </w:r>
            <w:r w:rsidRPr="00CF4173">
              <w:rPr>
                <w:rFonts w:ascii="Arial" w:hAnsi="Arial" w:cs="Arial"/>
                <w:strike/>
                <w:sz w:val="20"/>
                <w:szCs w:val="20"/>
              </w:rPr>
              <w:t xml:space="preserve"> legitymuje się:</w:t>
            </w:r>
            <w:r w:rsidRPr="00CF4173">
              <w:rPr>
                <w:rFonts w:ascii="Arial" w:hAnsi="Arial" w:cs="Arial"/>
                <w:strike/>
                <w:sz w:val="20"/>
                <w:szCs w:val="20"/>
              </w:rPr>
              <w:br/>
              <w:t>a) sam usługodawca lub wykonawca:</w:t>
            </w:r>
            <w:r w:rsidRPr="00CF4173">
              <w:rPr>
                <w:rFonts w:ascii="Arial" w:hAnsi="Arial" w:cs="Arial"/>
                <w:strike/>
                <w:sz w:val="20"/>
                <w:szCs w:val="20"/>
              </w:rPr>
              <w:br/>
            </w:r>
            <w:r w:rsidRPr="00CF4173">
              <w:rPr>
                <w:rFonts w:ascii="Arial" w:hAnsi="Arial" w:cs="Arial"/>
                <w:b/>
                <w:strike/>
                <w:sz w:val="20"/>
                <w:szCs w:val="20"/>
              </w:rPr>
              <w:t>lub</w:t>
            </w:r>
            <w:r w:rsidRPr="00CF4173">
              <w:rPr>
                <w:rFonts w:ascii="Arial" w:hAnsi="Arial" w:cs="Arial"/>
                <w:strike/>
                <w:sz w:val="20"/>
                <w:szCs w:val="20"/>
              </w:rPr>
              <w:t xml:space="preserve"> (w zależności od wymogów określonych w stosownym ogłoszeniu lub dokumentach zamówienia):</w:t>
            </w:r>
            <w:r w:rsidRPr="00CF4173">
              <w:rPr>
                <w:rFonts w:ascii="Arial" w:hAnsi="Arial" w:cs="Arial"/>
                <w:strike/>
                <w:sz w:val="20"/>
                <w:szCs w:val="20"/>
              </w:rPr>
              <w:br/>
              <w:t>b) jego kadra kierownicza:</w:t>
            </w:r>
          </w:p>
        </w:tc>
        <w:tc>
          <w:tcPr>
            <w:tcW w:w="4645" w:type="dxa"/>
            <w:shd w:val="clear" w:color="auto" w:fill="auto"/>
          </w:tcPr>
          <w:p w14:paraId="69E53A30"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br/>
            </w:r>
            <w:r w:rsidRPr="00CF4173">
              <w:rPr>
                <w:rFonts w:ascii="Arial" w:hAnsi="Arial" w:cs="Arial"/>
                <w:strike/>
                <w:sz w:val="20"/>
                <w:szCs w:val="20"/>
              </w:rPr>
              <w:br/>
              <w:t>a) [……]</w:t>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t>b) [……]</w:t>
            </w:r>
          </w:p>
        </w:tc>
      </w:tr>
      <w:tr w:rsidR="00A62FC9" w:rsidRPr="00CF4173" w14:paraId="5D8F625B" w14:textId="77777777" w:rsidTr="002D2964">
        <w:tc>
          <w:tcPr>
            <w:tcW w:w="4644" w:type="dxa"/>
            <w:shd w:val="clear" w:color="auto" w:fill="auto"/>
          </w:tcPr>
          <w:p w14:paraId="127D5694"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t xml:space="preserve">7) Podczas realizacji zamówienia wykonawca będzie mógł stosować następujące </w:t>
            </w:r>
            <w:r w:rsidRPr="00CF4173">
              <w:rPr>
                <w:rFonts w:ascii="Arial" w:hAnsi="Arial" w:cs="Arial"/>
                <w:b/>
                <w:strike/>
                <w:sz w:val="20"/>
                <w:szCs w:val="20"/>
              </w:rPr>
              <w:t>środki zarządzania środowiskowego</w:t>
            </w:r>
            <w:r w:rsidRPr="00CF4173">
              <w:rPr>
                <w:rFonts w:ascii="Arial" w:hAnsi="Arial" w:cs="Arial"/>
                <w:strike/>
                <w:sz w:val="20"/>
                <w:szCs w:val="20"/>
              </w:rPr>
              <w:t>:</w:t>
            </w:r>
          </w:p>
        </w:tc>
        <w:tc>
          <w:tcPr>
            <w:tcW w:w="4645" w:type="dxa"/>
            <w:shd w:val="clear" w:color="auto" w:fill="auto"/>
          </w:tcPr>
          <w:p w14:paraId="6D6F2FF3"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t>[……]</w:t>
            </w:r>
          </w:p>
        </w:tc>
      </w:tr>
      <w:tr w:rsidR="00A62FC9" w:rsidRPr="00CF4173" w14:paraId="38C0C77E" w14:textId="77777777" w:rsidTr="002D2964">
        <w:tc>
          <w:tcPr>
            <w:tcW w:w="4644" w:type="dxa"/>
            <w:shd w:val="clear" w:color="auto" w:fill="auto"/>
          </w:tcPr>
          <w:p w14:paraId="60BD183F"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t xml:space="preserve">8) Wielkość </w:t>
            </w:r>
            <w:r w:rsidRPr="00CF4173">
              <w:rPr>
                <w:rFonts w:ascii="Arial" w:hAnsi="Arial" w:cs="Arial"/>
                <w:b/>
                <w:strike/>
                <w:sz w:val="20"/>
                <w:szCs w:val="20"/>
              </w:rPr>
              <w:t>średniego rocznego zatrudnienia</w:t>
            </w:r>
            <w:r w:rsidRPr="00CF4173">
              <w:rPr>
                <w:rFonts w:ascii="Arial" w:hAnsi="Arial" w:cs="Arial"/>
                <w:strike/>
                <w:sz w:val="20"/>
                <w:szCs w:val="20"/>
              </w:rPr>
              <w:t xml:space="preserve"> u wykonawcy oraz liczebność kadry kierowniczej w ostatnich trzech latach są następujące</w:t>
            </w:r>
          </w:p>
        </w:tc>
        <w:tc>
          <w:tcPr>
            <w:tcW w:w="4645" w:type="dxa"/>
            <w:shd w:val="clear" w:color="auto" w:fill="auto"/>
          </w:tcPr>
          <w:p w14:paraId="515804E6"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t>Rok, średnie roczne zatrudnienie:</w:t>
            </w:r>
            <w:r w:rsidRPr="00CF4173">
              <w:rPr>
                <w:rFonts w:ascii="Arial" w:hAnsi="Arial" w:cs="Arial"/>
                <w:strike/>
                <w:sz w:val="20"/>
                <w:szCs w:val="20"/>
              </w:rPr>
              <w:br/>
              <w:t>[……], [……]</w:t>
            </w:r>
            <w:r w:rsidRPr="00CF4173">
              <w:rPr>
                <w:rFonts w:ascii="Arial" w:hAnsi="Arial" w:cs="Arial"/>
                <w:strike/>
                <w:sz w:val="20"/>
                <w:szCs w:val="20"/>
              </w:rPr>
              <w:br/>
              <w:t>[……], [……]</w:t>
            </w:r>
            <w:r w:rsidRPr="00CF4173">
              <w:rPr>
                <w:rFonts w:ascii="Arial" w:hAnsi="Arial" w:cs="Arial"/>
                <w:strike/>
                <w:sz w:val="20"/>
                <w:szCs w:val="20"/>
              </w:rPr>
              <w:br/>
              <w:t>[……], [……]</w:t>
            </w:r>
            <w:r w:rsidRPr="00CF4173">
              <w:rPr>
                <w:rFonts w:ascii="Arial" w:hAnsi="Arial" w:cs="Arial"/>
                <w:strike/>
                <w:sz w:val="20"/>
                <w:szCs w:val="20"/>
              </w:rPr>
              <w:br/>
              <w:t>Rok, liczebność kadry kierowniczej:</w:t>
            </w:r>
            <w:r w:rsidRPr="00CF4173">
              <w:rPr>
                <w:rFonts w:ascii="Arial" w:hAnsi="Arial" w:cs="Arial"/>
                <w:strike/>
                <w:sz w:val="20"/>
                <w:szCs w:val="20"/>
              </w:rPr>
              <w:br/>
              <w:t>[……], [……]</w:t>
            </w:r>
            <w:r w:rsidRPr="00CF4173">
              <w:rPr>
                <w:rFonts w:ascii="Arial" w:hAnsi="Arial" w:cs="Arial"/>
                <w:strike/>
                <w:sz w:val="20"/>
                <w:szCs w:val="20"/>
              </w:rPr>
              <w:br/>
              <w:t>[……], [……]</w:t>
            </w:r>
            <w:r w:rsidRPr="00CF4173">
              <w:rPr>
                <w:rFonts w:ascii="Arial" w:hAnsi="Arial" w:cs="Arial"/>
                <w:strike/>
                <w:sz w:val="20"/>
                <w:szCs w:val="20"/>
              </w:rPr>
              <w:br/>
              <w:t>[……], [……]</w:t>
            </w:r>
          </w:p>
        </w:tc>
      </w:tr>
      <w:tr w:rsidR="00A62FC9" w:rsidRPr="00CF4173" w14:paraId="56BFC440" w14:textId="77777777" w:rsidTr="002D2964">
        <w:tc>
          <w:tcPr>
            <w:tcW w:w="4644" w:type="dxa"/>
            <w:shd w:val="clear" w:color="auto" w:fill="auto"/>
          </w:tcPr>
          <w:p w14:paraId="56B201BE"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lastRenderedPageBreak/>
              <w:t xml:space="preserve">9) Będzie dysponował następującymi </w:t>
            </w:r>
            <w:r w:rsidRPr="00CF4173">
              <w:rPr>
                <w:rFonts w:ascii="Arial" w:hAnsi="Arial" w:cs="Arial"/>
                <w:b/>
                <w:strike/>
                <w:sz w:val="20"/>
                <w:szCs w:val="20"/>
              </w:rPr>
              <w:t>narzędziami, wyposażeniem zakładu i urządzeniami technicznymi</w:t>
            </w:r>
            <w:r w:rsidRPr="00CF4173">
              <w:rPr>
                <w:rFonts w:ascii="Arial" w:hAnsi="Arial" w:cs="Arial"/>
                <w:strike/>
                <w:sz w:val="20"/>
                <w:szCs w:val="20"/>
              </w:rPr>
              <w:t xml:space="preserve"> na potrzeby realizacji zamówienia:</w:t>
            </w:r>
          </w:p>
        </w:tc>
        <w:tc>
          <w:tcPr>
            <w:tcW w:w="4645" w:type="dxa"/>
            <w:shd w:val="clear" w:color="auto" w:fill="auto"/>
          </w:tcPr>
          <w:p w14:paraId="05F9AF1E"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t>[……]</w:t>
            </w:r>
          </w:p>
        </w:tc>
      </w:tr>
      <w:tr w:rsidR="00A62FC9" w:rsidRPr="00CF4173" w14:paraId="56C6636F" w14:textId="77777777" w:rsidTr="002D2964">
        <w:tc>
          <w:tcPr>
            <w:tcW w:w="4644" w:type="dxa"/>
            <w:shd w:val="clear" w:color="auto" w:fill="auto"/>
          </w:tcPr>
          <w:p w14:paraId="15D8A77D"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t xml:space="preserve">10) Wykonawca </w:t>
            </w:r>
            <w:r w:rsidRPr="00CF4173">
              <w:rPr>
                <w:rFonts w:ascii="Arial" w:hAnsi="Arial" w:cs="Arial"/>
                <w:b/>
                <w:strike/>
                <w:sz w:val="20"/>
                <w:szCs w:val="20"/>
              </w:rPr>
              <w:t>zamierza ewentualnie zlecić podwykonawcom</w:t>
            </w:r>
            <w:r w:rsidRPr="00CF4173">
              <w:rPr>
                <w:rStyle w:val="Odwoanieprzypisudolnego"/>
                <w:rFonts w:ascii="Arial" w:hAnsi="Arial" w:cs="Arial"/>
                <w:b/>
                <w:strike/>
                <w:sz w:val="20"/>
                <w:szCs w:val="20"/>
              </w:rPr>
              <w:footnoteReference w:id="44"/>
            </w:r>
            <w:r w:rsidRPr="00CF4173">
              <w:rPr>
                <w:rFonts w:ascii="Arial" w:hAnsi="Arial" w:cs="Arial"/>
                <w:strike/>
                <w:sz w:val="20"/>
                <w:szCs w:val="20"/>
              </w:rPr>
              <w:t xml:space="preserve"> następującą </w:t>
            </w:r>
            <w:r w:rsidRPr="00CF4173">
              <w:rPr>
                <w:rFonts w:ascii="Arial" w:hAnsi="Arial" w:cs="Arial"/>
                <w:b/>
                <w:strike/>
                <w:sz w:val="20"/>
                <w:szCs w:val="20"/>
              </w:rPr>
              <w:t>część (procentową)</w:t>
            </w:r>
            <w:r w:rsidRPr="00CF4173">
              <w:rPr>
                <w:rFonts w:ascii="Arial" w:hAnsi="Arial" w:cs="Arial"/>
                <w:strike/>
                <w:sz w:val="20"/>
                <w:szCs w:val="20"/>
              </w:rPr>
              <w:t xml:space="preserve"> zamówienia:</w:t>
            </w:r>
          </w:p>
        </w:tc>
        <w:tc>
          <w:tcPr>
            <w:tcW w:w="4645" w:type="dxa"/>
            <w:shd w:val="clear" w:color="auto" w:fill="auto"/>
          </w:tcPr>
          <w:p w14:paraId="339E30E4"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t>[……]</w:t>
            </w:r>
          </w:p>
        </w:tc>
      </w:tr>
      <w:tr w:rsidR="00A62FC9" w:rsidRPr="00CF4173" w14:paraId="49940C4E" w14:textId="77777777" w:rsidTr="002D2964">
        <w:tc>
          <w:tcPr>
            <w:tcW w:w="4644" w:type="dxa"/>
            <w:shd w:val="clear" w:color="auto" w:fill="auto"/>
          </w:tcPr>
          <w:p w14:paraId="13E1738A"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t xml:space="preserve">11) W odniesieniu do </w:t>
            </w:r>
            <w:r w:rsidRPr="00CF4173">
              <w:rPr>
                <w:rFonts w:ascii="Arial" w:hAnsi="Arial" w:cs="Arial"/>
                <w:b/>
                <w:strike/>
                <w:sz w:val="20"/>
                <w:szCs w:val="20"/>
              </w:rPr>
              <w:t>zamówień publicznych na dostawy</w:t>
            </w:r>
            <w:r w:rsidRPr="00CF4173">
              <w:rPr>
                <w:rFonts w:ascii="Arial" w:hAnsi="Arial" w:cs="Arial"/>
                <w:strike/>
                <w:sz w:val="20"/>
                <w:szCs w:val="20"/>
              </w:rPr>
              <w:t>:</w:t>
            </w:r>
            <w:r w:rsidRPr="00CF4173">
              <w:rPr>
                <w:rFonts w:ascii="Arial" w:hAnsi="Arial" w:cs="Arial"/>
                <w:strike/>
                <w:sz w:val="20"/>
                <w:szCs w:val="20"/>
              </w:rPr>
              <w:br/>
              <w:t>Wykonawca dostarczy wymagane próbki, opisy lub fotografie produktów, które mają być dostarczone i którym nie musi towarzyszyć świadectwo autentyczności.</w:t>
            </w:r>
            <w:r w:rsidRPr="00CF4173">
              <w:rPr>
                <w:rFonts w:ascii="Arial" w:hAnsi="Arial" w:cs="Arial"/>
                <w:strike/>
                <w:sz w:val="20"/>
                <w:szCs w:val="20"/>
              </w:rPr>
              <w:br/>
              <w:t>Wykonawca oświadcza ponadto, że w stosownych przypadkach przedstawi wymagane świadectwa autentyczności.</w:t>
            </w:r>
            <w:r w:rsidRPr="00CF4173">
              <w:rPr>
                <w:rFonts w:ascii="Arial" w:hAnsi="Arial" w:cs="Arial"/>
                <w:strike/>
                <w:sz w:val="20"/>
                <w:szCs w:val="20"/>
              </w:rPr>
              <w:br/>
              <w:t>Jeżeli odnośna dokumentacja jest dostępna w formie elektronicznej, proszę wskazać:</w:t>
            </w:r>
          </w:p>
        </w:tc>
        <w:tc>
          <w:tcPr>
            <w:tcW w:w="4645" w:type="dxa"/>
            <w:shd w:val="clear" w:color="auto" w:fill="auto"/>
          </w:tcPr>
          <w:p w14:paraId="4B1A4348"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br/>
              <w:t>[] Tak [] Nie</w:t>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t>[] Tak [] Nie</w:t>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t>(adres internetowy, wydający urząd lub organ,</w:t>
            </w:r>
            <w:r w:rsidRPr="00CF4173">
              <w:rPr>
                <w:rFonts w:ascii="Arial" w:hAnsi="Arial" w:cs="Arial"/>
                <w:i/>
                <w:strike/>
                <w:sz w:val="20"/>
                <w:szCs w:val="20"/>
              </w:rPr>
              <w:t xml:space="preserve"> </w:t>
            </w:r>
            <w:r w:rsidRPr="00CF4173">
              <w:rPr>
                <w:rFonts w:ascii="Arial" w:hAnsi="Arial" w:cs="Arial"/>
                <w:strike/>
                <w:sz w:val="20"/>
                <w:szCs w:val="20"/>
              </w:rPr>
              <w:t>dokładne dane referencyjne dokumentacji): [……][……][……]</w:t>
            </w:r>
          </w:p>
        </w:tc>
      </w:tr>
      <w:tr w:rsidR="00A62FC9" w:rsidRPr="00CF4173" w14:paraId="3031B96C" w14:textId="77777777" w:rsidTr="002D2964">
        <w:tc>
          <w:tcPr>
            <w:tcW w:w="4644" w:type="dxa"/>
            <w:shd w:val="clear" w:color="auto" w:fill="auto"/>
          </w:tcPr>
          <w:p w14:paraId="4FA8DC6F" w14:textId="77777777" w:rsidR="00A62FC9" w:rsidRPr="00CF4173" w:rsidRDefault="00A62FC9" w:rsidP="002D2964">
            <w:pPr>
              <w:rPr>
                <w:rFonts w:ascii="Arial" w:hAnsi="Arial" w:cs="Arial"/>
                <w:strike/>
                <w:sz w:val="20"/>
                <w:szCs w:val="20"/>
                <w:shd w:val="clear" w:color="auto" w:fill="BFBFBF"/>
              </w:rPr>
            </w:pPr>
            <w:r w:rsidRPr="00CF4173">
              <w:rPr>
                <w:rFonts w:ascii="Arial" w:hAnsi="Arial" w:cs="Arial"/>
                <w:strike/>
                <w:sz w:val="20"/>
                <w:szCs w:val="20"/>
              </w:rPr>
              <w:t xml:space="preserve">12) W odniesieniu do </w:t>
            </w:r>
            <w:r w:rsidRPr="00CF4173">
              <w:rPr>
                <w:rFonts w:ascii="Arial" w:hAnsi="Arial" w:cs="Arial"/>
                <w:b/>
                <w:strike/>
                <w:sz w:val="20"/>
                <w:szCs w:val="20"/>
              </w:rPr>
              <w:t>zamówień publicznych na dostawy</w:t>
            </w:r>
            <w:r w:rsidRPr="00CF4173">
              <w:rPr>
                <w:rFonts w:ascii="Arial" w:hAnsi="Arial" w:cs="Arial"/>
                <w:strike/>
                <w:sz w:val="20"/>
                <w:szCs w:val="20"/>
              </w:rPr>
              <w:t>:</w:t>
            </w:r>
            <w:r w:rsidRPr="00CF4173">
              <w:rPr>
                <w:rFonts w:ascii="Arial" w:hAnsi="Arial" w:cs="Arial"/>
                <w:strike/>
                <w:sz w:val="20"/>
                <w:szCs w:val="20"/>
              </w:rPr>
              <w:br/>
              <w:t xml:space="preserve">Czy wykonawca może przedstawić wymagane </w:t>
            </w:r>
            <w:r w:rsidRPr="00CF4173">
              <w:rPr>
                <w:rFonts w:ascii="Arial" w:hAnsi="Arial" w:cs="Arial"/>
                <w:b/>
                <w:strike/>
                <w:sz w:val="20"/>
                <w:szCs w:val="20"/>
              </w:rPr>
              <w:t>zaświadczenia</w:t>
            </w:r>
            <w:r w:rsidRPr="00CF4173">
              <w:rPr>
                <w:rFonts w:ascii="Arial" w:hAnsi="Arial" w:cs="Arial"/>
                <w:strike/>
                <w:sz w:val="20"/>
                <w:szCs w:val="20"/>
              </w:rPr>
              <w:t xml:space="preserve"> sporządzone przez urzędowe </w:t>
            </w:r>
            <w:r w:rsidRPr="00CF4173">
              <w:rPr>
                <w:rFonts w:ascii="Arial" w:hAnsi="Arial" w:cs="Arial"/>
                <w:b/>
                <w:strike/>
                <w:sz w:val="20"/>
                <w:szCs w:val="20"/>
              </w:rPr>
              <w:t>instytuty</w:t>
            </w:r>
            <w:r w:rsidRPr="00CF4173">
              <w:rPr>
                <w:rFonts w:ascii="Arial" w:hAnsi="Arial" w:cs="Arial"/>
                <w:strike/>
                <w:sz w:val="20"/>
                <w:szCs w:val="20"/>
              </w:rPr>
              <w:t xml:space="preserve"> lub agencje </w:t>
            </w:r>
            <w:r w:rsidRPr="00CF4173">
              <w:rPr>
                <w:rFonts w:ascii="Arial" w:hAnsi="Arial" w:cs="Arial"/>
                <w:b/>
                <w:strike/>
                <w:sz w:val="20"/>
                <w:szCs w:val="20"/>
              </w:rPr>
              <w:t>kontroli jakości</w:t>
            </w:r>
            <w:r w:rsidRPr="00CF4173">
              <w:rPr>
                <w:rFonts w:ascii="Arial" w:hAnsi="Arial" w:cs="Arial"/>
                <w:strike/>
                <w:sz w:val="20"/>
                <w:szCs w:val="20"/>
              </w:rPr>
              <w:t xml:space="preserve"> o uznanych kompetencjach, potwierdzające zgodność produktów poprzez wyraźne odniesienie do specyfikacji technicznych lub norm, które zostały określone w stosownym ogłoszeniu lub dokumentach zamówienia?</w:t>
            </w:r>
            <w:r w:rsidRPr="00CF4173">
              <w:rPr>
                <w:rFonts w:ascii="Arial" w:hAnsi="Arial" w:cs="Arial"/>
                <w:strike/>
                <w:sz w:val="20"/>
                <w:szCs w:val="20"/>
              </w:rPr>
              <w:br/>
            </w:r>
            <w:r w:rsidRPr="00CF4173">
              <w:rPr>
                <w:rFonts w:ascii="Arial" w:hAnsi="Arial" w:cs="Arial"/>
                <w:b/>
                <w:strike/>
                <w:sz w:val="20"/>
                <w:szCs w:val="20"/>
              </w:rPr>
              <w:t>Jeżeli nie</w:t>
            </w:r>
            <w:r w:rsidRPr="00CF4173">
              <w:rPr>
                <w:rFonts w:ascii="Arial" w:hAnsi="Arial" w:cs="Arial"/>
                <w:strike/>
                <w:sz w:val="20"/>
                <w:szCs w:val="20"/>
              </w:rPr>
              <w:t>, proszę wyjaśnić dlaczego, i wskazać, jakie inne środki dowodowe mogą zostać przedstawione:</w:t>
            </w:r>
            <w:r w:rsidRPr="00CF4173">
              <w:rPr>
                <w:rFonts w:ascii="Arial" w:hAnsi="Arial" w:cs="Arial"/>
                <w:strike/>
                <w:sz w:val="20"/>
                <w:szCs w:val="20"/>
              </w:rPr>
              <w:br/>
              <w:t>Jeżeli odnośna dokumentacja jest dostępna w formie elektronicznej, proszę wskazać:</w:t>
            </w:r>
          </w:p>
        </w:tc>
        <w:tc>
          <w:tcPr>
            <w:tcW w:w="4645" w:type="dxa"/>
            <w:shd w:val="clear" w:color="auto" w:fill="auto"/>
          </w:tcPr>
          <w:p w14:paraId="1C1D6ED6" w14:textId="77777777" w:rsidR="00A62FC9" w:rsidRPr="00CF4173" w:rsidRDefault="00A62FC9" w:rsidP="002D2964">
            <w:pPr>
              <w:rPr>
                <w:rFonts w:ascii="Arial" w:hAnsi="Arial" w:cs="Arial"/>
                <w:strike/>
                <w:sz w:val="20"/>
                <w:szCs w:val="20"/>
              </w:rPr>
            </w:pPr>
            <w:r w:rsidRPr="00CF4173">
              <w:rPr>
                <w:rFonts w:ascii="Arial" w:hAnsi="Arial" w:cs="Arial"/>
                <w:strike/>
                <w:sz w:val="20"/>
                <w:szCs w:val="20"/>
              </w:rPr>
              <w:br/>
              <w:t>[] Tak [] Nie</w:t>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t>[…]</w:t>
            </w:r>
            <w:r w:rsidRPr="00CF4173">
              <w:rPr>
                <w:rFonts w:ascii="Arial" w:hAnsi="Arial" w:cs="Arial"/>
                <w:strike/>
                <w:sz w:val="20"/>
                <w:szCs w:val="20"/>
              </w:rPr>
              <w:br/>
            </w:r>
            <w:r w:rsidRPr="00CF4173">
              <w:rPr>
                <w:rFonts w:ascii="Arial" w:hAnsi="Arial" w:cs="Arial"/>
                <w:strike/>
                <w:sz w:val="20"/>
                <w:szCs w:val="20"/>
              </w:rPr>
              <w:br/>
              <w:t>(adres internetowy, wydający urząd lub organ, dokładne dane referencyjne dokumentacji): [……][……][……]</w:t>
            </w:r>
          </w:p>
        </w:tc>
      </w:tr>
    </w:tbl>
    <w:p w14:paraId="7EA3281E" w14:textId="77777777" w:rsidR="00A62FC9" w:rsidRPr="00EC3B3D" w:rsidRDefault="00A62FC9" w:rsidP="00A62FC9">
      <w:pPr>
        <w:pStyle w:val="SectionTitle"/>
        <w:rPr>
          <w:rFonts w:ascii="Arial" w:hAnsi="Arial" w:cs="Arial"/>
          <w:b w:val="0"/>
          <w:sz w:val="20"/>
          <w:szCs w:val="20"/>
        </w:rPr>
      </w:pPr>
      <w:bookmarkStart w:id="27" w:name="_DV_M4307"/>
      <w:bookmarkStart w:id="28" w:name="_DV_M4308"/>
      <w:bookmarkStart w:id="29" w:name="_DV_M4309"/>
      <w:bookmarkStart w:id="30" w:name="_DV_M4310"/>
      <w:bookmarkStart w:id="31" w:name="_DV_M4311"/>
      <w:bookmarkStart w:id="32" w:name="_DV_M4312"/>
      <w:bookmarkEnd w:id="27"/>
      <w:bookmarkEnd w:id="28"/>
      <w:bookmarkEnd w:id="29"/>
      <w:bookmarkEnd w:id="30"/>
      <w:bookmarkEnd w:id="31"/>
      <w:bookmarkEnd w:id="32"/>
      <w:r w:rsidRPr="00EC3B3D">
        <w:rPr>
          <w:rFonts w:ascii="Arial" w:hAnsi="Arial" w:cs="Arial"/>
          <w:b w:val="0"/>
          <w:sz w:val="20"/>
          <w:szCs w:val="20"/>
        </w:rPr>
        <w:t>D: Systemy zapewniania jakości i normy zarządzania środowiskowego</w:t>
      </w:r>
    </w:p>
    <w:p w14:paraId="5446F677" w14:textId="77777777" w:rsidR="00A62FC9" w:rsidRPr="00E650C1" w:rsidRDefault="00A62FC9" w:rsidP="00A62FC9">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62FC9" w:rsidRPr="00CF4173" w14:paraId="1DA38BFD" w14:textId="77777777" w:rsidTr="002D2964">
        <w:tc>
          <w:tcPr>
            <w:tcW w:w="4644" w:type="dxa"/>
            <w:shd w:val="clear" w:color="auto" w:fill="auto"/>
          </w:tcPr>
          <w:p w14:paraId="416A1EE7" w14:textId="77777777" w:rsidR="00A62FC9" w:rsidRPr="00CF4173" w:rsidRDefault="00A62FC9" w:rsidP="002D2964">
            <w:pPr>
              <w:rPr>
                <w:rFonts w:ascii="Arial" w:hAnsi="Arial" w:cs="Arial"/>
                <w:b/>
                <w:strike/>
                <w:w w:val="0"/>
                <w:sz w:val="20"/>
                <w:szCs w:val="20"/>
              </w:rPr>
            </w:pPr>
            <w:r w:rsidRPr="00CF4173">
              <w:rPr>
                <w:rFonts w:ascii="Arial" w:hAnsi="Arial" w:cs="Arial"/>
                <w:b/>
                <w:strike/>
                <w:w w:val="0"/>
                <w:sz w:val="20"/>
                <w:szCs w:val="20"/>
              </w:rPr>
              <w:t>Systemy zapewniania jakości i normy zarządzania środowiskowego</w:t>
            </w:r>
          </w:p>
        </w:tc>
        <w:tc>
          <w:tcPr>
            <w:tcW w:w="4645" w:type="dxa"/>
            <w:shd w:val="clear" w:color="auto" w:fill="auto"/>
          </w:tcPr>
          <w:p w14:paraId="1F305E6F" w14:textId="77777777" w:rsidR="00A62FC9" w:rsidRPr="00CF4173" w:rsidRDefault="00A62FC9" w:rsidP="002D2964">
            <w:pPr>
              <w:rPr>
                <w:rFonts w:ascii="Arial" w:hAnsi="Arial" w:cs="Arial"/>
                <w:b/>
                <w:strike/>
                <w:w w:val="0"/>
                <w:sz w:val="20"/>
                <w:szCs w:val="20"/>
              </w:rPr>
            </w:pPr>
            <w:r w:rsidRPr="00CF4173">
              <w:rPr>
                <w:rFonts w:ascii="Arial" w:hAnsi="Arial" w:cs="Arial"/>
                <w:b/>
                <w:strike/>
                <w:w w:val="0"/>
                <w:sz w:val="20"/>
                <w:szCs w:val="20"/>
              </w:rPr>
              <w:t>Odpowiedź:</w:t>
            </w:r>
          </w:p>
        </w:tc>
      </w:tr>
      <w:tr w:rsidR="00A62FC9" w:rsidRPr="00CF4173" w14:paraId="11717A68" w14:textId="77777777" w:rsidTr="002D2964">
        <w:tc>
          <w:tcPr>
            <w:tcW w:w="4644" w:type="dxa"/>
            <w:shd w:val="clear" w:color="auto" w:fill="auto"/>
          </w:tcPr>
          <w:p w14:paraId="263E1D36" w14:textId="77777777" w:rsidR="00A62FC9" w:rsidRPr="00CF4173" w:rsidRDefault="00A62FC9" w:rsidP="002D2964">
            <w:pPr>
              <w:rPr>
                <w:rFonts w:ascii="Arial" w:hAnsi="Arial" w:cs="Arial"/>
                <w:strike/>
                <w:w w:val="0"/>
                <w:sz w:val="20"/>
                <w:szCs w:val="20"/>
              </w:rPr>
            </w:pPr>
            <w:r w:rsidRPr="00CF4173">
              <w:rPr>
                <w:rFonts w:ascii="Arial" w:hAnsi="Arial" w:cs="Arial"/>
                <w:strike/>
                <w:w w:val="0"/>
                <w:sz w:val="20"/>
                <w:szCs w:val="20"/>
              </w:rPr>
              <w:t xml:space="preserve">Czy wykonawca będzie w stanie przedstawić </w:t>
            </w:r>
            <w:r w:rsidRPr="00CF4173">
              <w:rPr>
                <w:rFonts w:ascii="Arial" w:hAnsi="Arial" w:cs="Arial"/>
                <w:b/>
                <w:strike/>
                <w:sz w:val="20"/>
                <w:szCs w:val="20"/>
              </w:rPr>
              <w:t>zaświadczenia</w:t>
            </w:r>
            <w:r w:rsidRPr="00CF4173">
              <w:rPr>
                <w:rFonts w:ascii="Arial" w:hAnsi="Arial" w:cs="Arial"/>
                <w:strike/>
                <w:w w:val="0"/>
                <w:sz w:val="20"/>
                <w:szCs w:val="20"/>
              </w:rPr>
              <w:t xml:space="preserve"> sporządzone przez niezależne jednostki, poświadczające spełnienie przez wykonawcę wymaganych </w:t>
            </w:r>
            <w:r w:rsidRPr="00CF4173">
              <w:rPr>
                <w:rFonts w:ascii="Arial" w:hAnsi="Arial" w:cs="Arial"/>
                <w:b/>
                <w:strike/>
                <w:sz w:val="20"/>
                <w:szCs w:val="20"/>
              </w:rPr>
              <w:t>norm zapewniania jakości</w:t>
            </w:r>
            <w:r w:rsidRPr="00CF4173">
              <w:rPr>
                <w:rFonts w:ascii="Arial" w:hAnsi="Arial" w:cs="Arial"/>
                <w:strike/>
                <w:w w:val="0"/>
                <w:sz w:val="20"/>
                <w:szCs w:val="20"/>
              </w:rPr>
              <w:t>, w tym w zakresie dostępności dla osób niepełnosprawnych?</w:t>
            </w:r>
            <w:r w:rsidRPr="00CF4173">
              <w:rPr>
                <w:rFonts w:ascii="Arial" w:hAnsi="Arial" w:cs="Arial"/>
                <w:strike/>
                <w:w w:val="0"/>
                <w:sz w:val="20"/>
                <w:szCs w:val="20"/>
              </w:rPr>
              <w:br/>
            </w:r>
            <w:r w:rsidRPr="00CF4173">
              <w:rPr>
                <w:rFonts w:ascii="Arial" w:hAnsi="Arial" w:cs="Arial"/>
                <w:b/>
                <w:strike/>
                <w:w w:val="0"/>
                <w:sz w:val="20"/>
                <w:szCs w:val="20"/>
              </w:rPr>
              <w:t>Jeżeli nie</w:t>
            </w:r>
            <w:r w:rsidRPr="00CF4173">
              <w:rPr>
                <w:rFonts w:ascii="Arial" w:hAnsi="Arial" w:cs="Arial"/>
                <w:strike/>
                <w:w w:val="0"/>
                <w:sz w:val="20"/>
                <w:szCs w:val="20"/>
              </w:rPr>
              <w:t>, proszę wyjaśnić dlaczego, i określić, jakie inne środki dowodowe dotyczące systemu zapewniania jakości mogą zostać przedstawione:</w:t>
            </w:r>
            <w:r w:rsidRPr="00CF4173">
              <w:rPr>
                <w:rFonts w:ascii="Arial" w:hAnsi="Arial" w:cs="Arial"/>
                <w:strike/>
                <w:w w:val="0"/>
                <w:sz w:val="20"/>
                <w:szCs w:val="20"/>
              </w:rPr>
              <w:br/>
            </w:r>
            <w:r w:rsidRPr="00CF4173">
              <w:rPr>
                <w:rFonts w:ascii="Arial" w:hAnsi="Arial" w:cs="Arial"/>
                <w:strike/>
                <w:sz w:val="20"/>
                <w:szCs w:val="20"/>
              </w:rPr>
              <w:t>Jeżeli odnośna dokumentacja jest dostępna w formie elektronicznej, proszę wskazać:</w:t>
            </w:r>
          </w:p>
        </w:tc>
        <w:tc>
          <w:tcPr>
            <w:tcW w:w="4645" w:type="dxa"/>
            <w:shd w:val="clear" w:color="auto" w:fill="auto"/>
          </w:tcPr>
          <w:p w14:paraId="37F37237" w14:textId="77777777" w:rsidR="00A62FC9" w:rsidRPr="00CF4173" w:rsidRDefault="00A62FC9" w:rsidP="002D2964">
            <w:pPr>
              <w:rPr>
                <w:rFonts w:ascii="Arial" w:hAnsi="Arial" w:cs="Arial"/>
                <w:strike/>
                <w:w w:val="0"/>
                <w:sz w:val="20"/>
                <w:szCs w:val="20"/>
              </w:rPr>
            </w:pPr>
            <w:r w:rsidRPr="00CF4173">
              <w:rPr>
                <w:rFonts w:ascii="Arial" w:hAnsi="Arial" w:cs="Arial"/>
                <w:strike/>
                <w:w w:val="0"/>
                <w:sz w:val="20"/>
                <w:szCs w:val="20"/>
              </w:rPr>
              <w:t>[] Tak [] Nie</w:t>
            </w:r>
            <w:r w:rsidRPr="00CF4173">
              <w:rPr>
                <w:rFonts w:ascii="Arial" w:hAnsi="Arial" w:cs="Arial"/>
                <w:strike/>
                <w:w w:val="0"/>
                <w:sz w:val="20"/>
                <w:szCs w:val="20"/>
              </w:rPr>
              <w:br/>
            </w:r>
            <w:r w:rsidRPr="00CF4173">
              <w:rPr>
                <w:rFonts w:ascii="Arial" w:hAnsi="Arial" w:cs="Arial"/>
                <w:strike/>
                <w:w w:val="0"/>
                <w:sz w:val="20"/>
                <w:szCs w:val="20"/>
              </w:rPr>
              <w:br/>
            </w:r>
            <w:r w:rsidRPr="00CF4173">
              <w:rPr>
                <w:rFonts w:ascii="Arial" w:hAnsi="Arial" w:cs="Arial"/>
                <w:strike/>
                <w:w w:val="0"/>
                <w:sz w:val="20"/>
                <w:szCs w:val="20"/>
              </w:rPr>
              <w:br/>
            </w:r>
            <w:r w:rsidRPr="00CF4173">
              <w:rPr>
                <w:rFonts w:ascii="Arial" w:hAnsi="Arial" w:cs="Arial"/>
                <w:strike/>
                <w:w w:val="0"/>
                <w:sz w:val="20"/>
                <w:szCs w:val="20"/>
              </w:rPr>
              <w:br/>
            </w:r>
            <w:r w:rsidRPr="00CF4173">
              <w:rPr>
                <w:rFonts w:ascii="Arial" w:hAnsi="Arial" w:cs="Arial"/>
                <w:strike/>
                <w:w w:val="0"/>
                <w:sz w:val="20"/>
                <w:szCs w:val="20"/>
              </w:rPr>
              <w:br/>
              <w:t>[……] [……]</w:t>
            </w:r>
            <w:r w:rsidRPr="00CF4173">
              <w:rPr>
                <w:rFonts w:ascii="Arial" w:hAnsi="Arial" w:cs="Arial"/>
                <w:strike/>
                <w:w w:val="0"/>
                <w:sz w:val="20"/>
                <w:szCs w:val="20"/>
              </w:rPr>
              <w:br/>
            </w:r>
            <w:r w:rsidRPr="00CF4173">
              <w:rPr>
                <w:rFonts w:ascii="Arial" w:hAnsi="Arial" w:cs="Arial"/>
                <w:strike/>
                <w:w w:val="0"/>
                <w:sz w:val="20"/>
                <w:szCs w:val="20"/>
              </w:rPr>
              <w:br/>
            </w:r>
            <w:r w:rsidRPr="00CF4173">
              <w:rPr>
                <w:rFonts w:ascii="Arial" w:hAnsi="Arial" w:cs="Arial"/>
                <w:strike/>
                <w:w w:val="0"/>
                <w:sz w:val="20"/>
                <w:szCs w:val="20"/>
              </w:rPr>
              <w:br/>
            </w:r>
            <w:r w:rsidRPr="00CF4173">
              <w:rPr>
                <w:rFonts w:ascii="Arial" w:hAnsi="Arial" w:cs="Arial"/>
                <w:strike/>
                <w:sz w:val="20"/>
                <w:szCs w:val="20"/>
              </w:rPr>
              <w:t>(adres internetowy, wydający urząd lub organ, dokładne dane referencyjne dokumentacji): [……][……][……]</w:t>
            </w:r>
          </w:p>
        </w:tc>
      </w:tr>
      <w:tr w:rsidR="00A62FC9" w:rsidRPr="00CF4173" w14:paraId="6C63D0A0" w14:textId="77777777" w:rsidTr="002D2964">
        <w:tc>
          <w:tcPr>
            <w:tcW w:w="4644" w:type="dxa"/>
            <w:shd w:val="clear" w:color="auto" w:fill="auto"/>
          </w:tcPr>
          <w:p w14:paraId="497193C4" w14:textId="77777777" w:rsidR="00A62FC9" w:rsidRPr="00CF4173" w:rsidRDefault="00A62FC9" w:rsidP="002D2964">
            <w:pPr>
              <w:rPr>
                <w:rFonts w:ascii="Arial" w:hAnsi="Arial" w:cs="Arial"/>
                <w:strike/>
                <w:w w:val="0"/>
                <w:sz w:val="20"/>
                <w:szCs w:val="20"/>
              </w:rPr>
            </w:pPr>
            <w:r w:rsidRPr="00CF4173">
              <w:rPr>
                <w:rFonts w:ascii="Arial" w:hAnsi="Arial" w:cs="Arial"/>
                <w:strike/>
                <w:w w:val="0"/>
                <w:sz w:val="20"/>
                <w:szCs w:val="20"/>
              </w:rPr>
              <w:t xml:space="preserve">Czy wykonawca będzie w stanie przedstawić </w:t>
            </w:r>
            <w:r w:rsidRPr="00CF4173">
              <w:rPr>
                <w:rFonts w:ascii="Arial" w:hAnsi="Arial" w:cs="Arial"/>
                <w:b/>
                <w:strike/>
                <w:sz w:val="20"/>
                <w:szCs w:val="20"/>
              </w:rPr>
              <w:t>zaświadczenia</w:t>
            </w:r>
            <w:r w:rsidRPr="00CF4173">
              <w:rPr>
                <w:rFonts w:ascii="Arial" w:hAnsi="Arial" w:cs="Arial"/>
                <w:strike/>
                <w:w w:val="0"/>
                <w:sz w:val="20"/>
                <w:szCs w:val="20"/>
              </w:rPr>
              <w:t xml:space="preserve"> sporządzone przez niezależne jednostki, poświadczające spełnienie przez wykonawcę wymogów określonych </w:t>
            </w:r>
            <w:r w:rsidRPr="00CF4173">
              <w:rPr>
                <w:rFonts w:ascii="Arial" w:hAnsi="Arial" w:cs="Arial"/>
                <w:b/>
                <w:strike/>
                <w:sz w:val="20"/>
                <w:szCs w:val="20"/>
              </w:rPr>
              <w:t>systemów lub norm zarządzania środowiskowego</w:t>
            </w:r>
            <w:r w:rsidRPr="00CF4173">
              <w:rPr>
                <w:rFonts w:ascii="Arial" w:hAnsi="Arial" w:cs="Arial"/>
                <w:strike/>
                <w:w w:val="0"/>
                <w:sz w:val="20"/>
                <w:szCs w:val="20"/>
              </w:rPr>
              <w:t>?</w:t>
            </w:r>
            <w:r w:rsidRPr="00CF4173">
              <w:rPr>
                <w:rFonts w:ascii="Arial" w:hAnsi="Arial" w:cs="Arial"/>
                <w:strike/>
                <w:w w:val="0"/>
                <w:sz w:val="20"/>
                <w:szCs w:val="20"/>
              </w:rPr>
              <w:br/>
            </w:r>
            <w:r w:rsidRPr="00CF4173">
              <w:rPr>
                <w:rFonts w:ascii="Arial" w:hAnsi="Arial" w:cs="Arial"/>
                <w:b/>
                <w:strike/>
                <w:w w:val="0"/>
                <w:sz w:val="20"/>
                <w:szCs w:val="20"/>
              </w:rPr>
              <w:lastRenderedPageBreak/>
              <w:t>Jeżeli nie</w:t>
            </w:r>
            <w:r w:rsidRPr="00CF4173">
              <w:rPr>
                <w:rFonts w:ascii="Arial" w:hAnsi="Arial" w:cs="Arial"/>
                <w:strike/>
                <w:w w:val="0"/>
                <w:sz w:val="20"/>
                <w:szCs w:val="20"/>
              </w:rPr>
              <w:t xml:space="preserve">, proszę wyjaśnić dlaczego, i określić, jakie inne środki dowodowe dotyczące </w:t>
            </w:r>
            <w:r w:rsidRPr="00CF4173">
              <w:rPr>
                <w:rFonts w:ascii="Arial" w:hAnsi="Arial" w:cs="Arial"/>
                <w:b/>
                <w:strike/>
                <w:w w:val="0"/>
                <w:sz w:val="20"/>
                <w:szCs w:val="20"/>
              </w:rPr>
              <w:t>systemów lub norm zarządzania środowiskowego</w:t>
            </w:r>
            <w:r w:rsidRPr="00CF4173">
              <w:rPr>
                <w:rFonts w:ascii="Arial" w:hAnsi="Arial" w:cs="Arial"/>
                <w:strike/>
                <w:w w:val="0"/>
                <w:sz w:val="20"/>
                <w:szCs w:val="20"/>
              </w:rPr>
              <w:t xml:space="preserve"> mogą zostać przedstawione:</w:t>
            </w:r>
            <w:r w:rsidRPr="00CF4173">
              <w:rPr>
                <w:rFonts w:ascii="Arial" w:hAnsi="Arial" w:cs="Arial"/>
                <w:strike/>
                <w:w w:val="0"/>
                <w:sz w:val="20"/>
                <w:szCs w:val="20"/>
              </w:rPr>
              <w:br/>
            </w:r>
            <w:r w:rsidRPr="00CF4173">
              <w:rPr>
                <w:rFonts w:ascii="Arial" w:hAnsi="Arial" w:cs="Arial"/>
                <w:strike/>
                <w:sz w:val="20"/>
                <w:szCs w:val="20"/>
              </w:rPr>
              <w:t>Jeżeli odnośna dokumentacja jest dostępna w formie elektronicznej, proszę wskazać:</w:t>
            </w:r>
          </w:p>
        </w:tc>
        <w:tc>
          <w:tcPr>
            <w:tcW w:w="4645" w:type="dxa"/>
            <w:shd w:val="clear" w:color="auto" w:fill="auto"/>
          </w:tcPr>
          <w:p w14:paraId="253E9195" w14:textId="77777777" w:rsidR="00A62FC9" w:rsidRPr="00CF4173" w:rsidRDefault="00A62FC9" w:rsidP="002D2964">
            <w:pPr>
              <w:rPr>
                <w:rFonts w:ascii="Arial" w:hAnsi="Arial" w:cs="Arial"/>
                <w:strike/>
                <w:w w:val="0"/>
                <w:sz w:val="20"/>
                <w:szCs w:val="20"/>
              </w:rPr>
            </w:pPr>
            <w:r w:rsidRPr="00CF4173">
              <w:rPr>
                <w:rFonts w:ascii="Arial" w:hAnsi="Arial" w:cs="Arial"/>
                <w:strike/>
                <w:w w:val="0"/>
                <w:sz w:val="20"/>
                <w:szCs w:val="20"/>
              </w:rPr>
              <w:lastRenderedPageBreak/>
              <w:t>[] Tak [] Nie</w:t>
            </w:r>
            <w:r w:rsidRPr="00CF4173">
              <w:rPr>
                <w:rFonts w:ascii="Arial" w:hAnsi="Arial" w:cs="Arial"/>
                <w:strike/>
                <w:w w:val="0"/>
                <w:sz w:val="20"/>
                <w:szCs w:val="20"/>
              </w:rPr>
              <w:br/>
            </w:r>
            <w:r w:rsidRPr="00CF4173">
              <w:rPr>
                <w:rFonts w:ascii="Arial" w:hAnsi="Arial" w:cs="Arial"/>
                <w:strike/>
                <w:w w:val="0"/>
                <w:sz w:val="20"/>
                <w:szCs w:val="20"/>
              </w:rPr>
              <w:br/>
            </w:r>
            <w:r w:rsidRPr="00CF4173">
              <w:rPr>
                <w:rFonts w:ascii="Arial" w:hAnsi="Arial" w:cs="Arial"/>
                <w:strike/>
                <w:w w:val="0"/>
                <w:sz w:val="20"/>
                <w:szCs w:val="20"/>
              </w:rPr>
              <w:br/>
            </w:r>
            <w:r w:rsidRPr="00CF4173">
              <w:rPr>
                <w:rFonts w:ascii="Arial" w:hAnsi="Arial" w:cs="Arial"/>
                <w:strike/>
                <w:w w:val="0"/>
                <w:sz w:val="20"/>
                <w:szCs w:val="20"/>
              </w:rPr>
              <w:br/>
            </w:r>
            <w:r w:rsidRPr="00CF4173">
              <w:rPr>
                <w:rFonts w:ascii="Arial" w:hAnsi="Arial" w:cs="Arial"/>
                <w:strike/>
                <w:w w:val="0"/>
                <w:sz w:val="20"/>
                <w:szCs w:val="20"/>
              </w:rPr>
              <w:br/>
            </w:r>
            <w:r w:rsidRPr="00CF4173">
              <w:rPr>
                <w:rFonts w:ascii="Arial" w:hAnsi="Arial" w:cs="Arial"/>
                <w:strike/>
                <w:w w:val="0"/>
                <w:sz w:val="20"/>
                <w:szCs w:val="20"/>
              </w:rPr>
              <w:lastRenderedPageBreak/>
              <w:t>[……] [……]</w:t>
            </w:r>
            <w:r w:rsidRPr="00CF4173">
              <w:rPr>
                <w:rFonts w:ascii="Arial" w:hAnsi="Arial" w:cs="Arial"/>
                <w:strike/>
                <w:w w:val="0"/>
                <w:sz w:val="20"/>
                <w:szCs w:val="20"/>
              </w:rPr>
              <w:br/>
            </w:r>
            <w:r w:rsidRPr="00CF4173">
              <w:rPr>
                <w:rFonts w:ascii="Arial" w:hAnsi="Arial" w:cs="Arial"/>
                <w:strike/>
                <w:w w:val="0"/>
                <w:sz w:val="20"/>
                <w:szCs w:val="20"/>
              </w:rPr>
              <w:br/>
            </w:r>
            <w:r w:rsidRPr="00CF4173">
              <w:rPr>
                <w:rFonts w:ascii="Arial" w:hAnsi="Arial" w:cs="Arial"/>
                <w:strike/>
                <w:w w:val="0"/>
                <w:sz w:val="20"/>
                <w:szCs w:val="20"/>
              </w:rPr>
              <w:br/>
            </w:r>
            <w:r w:rsidRPr="00CF4173">
              <w:rPr>
                <w:rFonts w:ascii="Arial" w:hAnsi="Arial" w:cs="Arial"/>
                <w:strike/>
                <w:sz w:val="20"/>
                <w:szCs w:val="20"/>
              </w:rPr>
              <w:t>(adres internetowy, wydający urząd lub organ, dokładne dane referencyjne dokumentacji): [……][……][……]</w:t>
            </w:r>
          </w:p>
        </w:tc>
      </w:tr>
    </w:tbl>
    <w:p w14:paraId="4C477F9D" w14:textId="77777777" w:rsidR="00A62FC9" w:rsidRDefault="00A62FC9" w:rsidP="00A62FC9">
      <w:r>
        <w:lastRenderedPageBreak/>
        <w:br w:type="page"/>
      </w:r>
    </w:p>
    <w:p w14:paraId="6DF77CAE" w14:textId="77777777" w:rsidR="00A62FC9" w:rsidRPr="00682DD7" w:rsidRDefault="00A62FC9" w:rsidP="00A62FC9">
      <w:pPr>
        <w:pStyle w:val="ChapterTitle"/>
        <w:rPr>
          <w:rFonts w:ascii="Arial" w:hAnsi="Arial" w:cs="Arial"/>
          <w:sz w:val="20"/>
          <w:szCs w:val="20"/>
        </w:rPr>
      </w:pPr>
      <w:r w:rsidRPr="00682DD7">
        <w:rPr>
          <w:rFonts w:ascii="Arial" w:hAnsi="Arial" w:cs="Arial"/>
          <w:sz w:val="20"/>
          <w:szCs w:val="20"/>
        </w:rPr>
        <w:lastRenderedPageBreak/>
        <w:t>Część V: Ograniczanie liczby kwalifikujących się kandydatów</w:t>
      </w:r>
    </w:p>
    <w:p w14:paraId="4A770676" w14:textId="77777777" w:rsidR="00A62FC9" w:rsidRPr="000342FD" w:rsidRDefault="00A62FC9" w:rsidP="00A62FC9">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z w:val="20"/>
          <w:szCs w:val="20"/>
        </w:rPr>
      </w:pPr>
      <w:r w:rsidRPr="000342FD">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14:paraId="533FC265" w14:textId="77777777" w:rsidR="00A62FC9" w:rsidRPr="00CF4173" w:rsidRDefault="00A62FC9" w:rsidP="00A62FC9">
      <w:pPr>
        <w:rPr>
          <w:rFonts w:ascii="Arial" w:hAnsi="Arial" w:cs="Arial"/>
          <w:b/>
          <w:strike/>
          <w:w w:val="0"/>
          <w:sz w:val="20"/>
          <w:szCs w:val="20"/>
        </w:rPr>
      </w:pPr>
      <w:r w:rsidRPr="00CF4173">
        <w:rPr>
          <w:rFonts w:ascii="Arial" w:hAnsi="Arial" w:cs="Arial"/>
          <w:b/>
          <w:strike/>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62FC9" w:rsidRPr="00CF4173" w14:paraId="52D914C4" w14:textId="77777777" w:rsidTr="002D2964">
        <w:tc>
          <w:tcPr>
            <w:tcW w:w="4644" w:type="dxa"/>
            <w:shd w:val="clear" w:color="auto" w:fill="auto"/>
          </w:tcPr>
          <w:p w14:paraId="50117B40" w14:textId="77777777" w:rsidR="00A62FC9" w:rsidRPr="00CF4173" w:rsidRDefault="00A62FC9" w:rsidP="002D2964">
            <w:pPr>
              <w:rPr>
                <w:rFonts w:ascii="Arial" w:hAnsi="Arial" w:cs="Arial"/>
                <w:b/>
                <w:strike/>
                <w:w w:val="0"/>
                <w:sz w:val="20"/>
                <w:szCs w:val="20"/>
              </w:rPr>
            </w:pPr>
            <w:r w:rsidRPr="00CF4173">
              <w:rPr>
                <w:rFonts w:ascii="Arial" w:hAnsi="Arial" w:cs="Arial"/>
                <w:b/>
                <w:strike/>
                <w:w w:val="0"/>
                <w:sz w:val="20"/>
                <w:szCs w:val="20"/>
              </w:rPr>
              <w:t>Ograniczanie liczby kandydatów</w:t>
            </w:r>
          </w:p>
        </w:tc>
        <w:tc>
          <w:tcPr>
            <w:tcW w:w="4645" w:type="dxa"/>
            <w:shd w:val="clear" w:color="auto" w:fill="auto"/>
          </w:tcPr>
          <w:p w14:paraId="49B228EE" w14:textId="77777777" w:rsidR="00A62FC9" w:rsidRPr="00CF4173" w:rsidRDefault="00A62FC9" w:rsidP="002D2964">
            <w:pPr>
              <w:rPr>
                <w:rFonts w:ascii="Arial" w:hAnsi="Arial" w:cs="Arial"/>
                <w:b/>
                <w:strike/>
                <w:w w:val="0"/>
                <w:sz w:val="20"/>
                <w:szCs w:val="20"/>
              </w:rPr>
            </w:pPr>
            <w:r w:rsidRPr="00CF4173">
              <w:rPr>
                <w:rFonts w:ascii="Arial" w:hAnsi="Arial" w:cs="Arial"/>
                <w:b/>
                <w:strike/>
                <w:w w:val="0"/>
                <w:sz w:val="20"/>
                <w:szCs w:val="20"/>
              </w:rPr>
              <w:t>Odpowiedź:</w:t>
            </w:r>
          </w:p>
        </w:tc>
      </w:tr>
      <w:tr w:rsidR="00A62FC9" w:rsidRPr="00CF4173" w14:paraId="3A2D082B" w14:textId="77777777" w:rsidTr="002D2964">
        <w:tc>
          <w:tcPr>
            <w:tcW w:w="4644" w:type="dxa"/>
            <w:shd w:val="clear" w:color="auto" w:fill="auto"/>
          </w:tcPr>
          <w:p w14:paraId="6CFE8907" w14:textId="77777777" w:rsidR="00A62FC9" w:rsidRPr="00CF4173" w:rsidRDefault="00A62FC9" w:rsidP="002D2964">
            <w:pPr>
              <w:rPr>
                <w:rFonts w:ascii="Arial" w:hAnsi="Arial" w:cs="Arial"/>
                <w:b/>
                <w:strike/>
                <w:w w:val="0"/>
                <w:sz w:val="20"/>
                <w:szCs w:val="20"/>
              </w:rPr>
            </w:pPr>
            <w:r w:rsidRPr="00CF4173">
              <w:rPr>
                <w:rFonts w:ascii="Arial" w:hAnsi="Arial" w:cs="Arial"/>
                <w:strike/>
                <w:w w:val="0"/>
                <w:sz w:val="20"/>
                <w:szCs w:val="20"/>
              </w:rPr>
              <w:t xml:space="preserve">W następujący sposób </w:t>
            </w:r>
            <w:r w:rsidRPr="00CF4173">
              <w:rPr>
                <w:rFonts w:ascii="Arial" w:hAnsi="Arial" w:cs="Arial"/>
                <w:b/>
                <w:strike/>
                <w:w w:val="0"/>
                <w:sz w:val="20"/>
                <w:szCs w:val="20"/>
              </w:rPr>
              <w:t>spełnia</w:t>
            </w:r>
            <w:r w:rsidRPr="00CF4173">
              <w:rPr>
                <w:rFonts w:ascii="Arial" w:hAnsi="Arial" w:cs="Arial"/>
                <w:strike/>
                <w:w w:val="0"/>
                <w:sz w:val="20"/>
                <w:szCs w:val="20"/>
              </w:rPr>
              <w:t xml:space="preserve"> obiektywne i niedyskryminacyjne kryteria lub zasady, które mają być stosowane w celu ograniczenia liczby kandydatów:</w:t>
            </w:r>
            <w:r w:rsidRPr="00CF4173">
              <w:rPr>
                <w:rFonts w:ascii="Arial" w:hAnsi="Arial" w:cs="Arial"/>
                <w:strike/>
                <w:w w:val="0"/>
                <w:sz w:val="20"/>
                <w:szCs w:val="20"/>
              </w:rPr>
              <w:br/>
              <w:t xml:space="preserve">W przypadku gdy wymagane są określone zaświadczenia lub inne rodzaje dowodów w formie dokumentów, proszę wskazać dla </w:t>
            </w:r>
            <w:r w:rsidRPr="00CF4173">
              <w:rPr>
                <w:rFonts w:ascii="Arial" w:hAnsi="Arial" w:cs="Arial"/>
                <w:b/>
                <w:strike/>
                <w:w w:val="0"/>
                <w:sz w:val="20"/>
                <w:szCs w:val="20"/>
              </w:rPr>
              <w:t>każdego</w:t>
            </w:r>
            <w:r w:rsidRPr="00CF4173">
              <w:rPr>
                <w:rFonts w:ascii="Arial" w:hAnsi="Arial" w:cs="Arial"/>
                <w:strike/>
                <w:w w:val="0"/>
                <w:sz w:val="20"/>
                <w:szCs w:val="20"/>
              </w:rPr>
              <w:t xml:space="preserve"> z nich, czy wykonawca posiada wymagane dokumenty:</w:t>
            </w:r>
            <w:r w:rsidRPr="00CF4173">
              <w:rPr>
                <w:rFonts w:ascii="Arial" w:hAnsi="Arial" w:cs="Arial"/>
                <w:strike/>
                <w:w w:val="0"/>
                <w:sz w:val="20"/>
                <w:szCs w:val="20"/>
              </w:rPr>
              <w:br/>
            </w:r>
            <w:r w:rsidRPr="00CF4173">
              <w:rPr>
                <w:rFonts w:ascii="Arial" w:hAnsi="Arial" w:cs="Arial"/>
                <w:strike/>
                <w:sz w:val="20"/>
                <w:szCs w:val="20"/>
              </w:rPr>
              <w:t>Jeżeli niektóre z tych zaświadczeń lub rodzajów dowodów w formie dokumentów są dostępne w postaci elektronicznej</w:t>
            </w:r>
            <w:r w:rsidRPr="00CF4173">
              <w:rPr>
                <w:rStyle w:val="Odwoanieprzypisudolnego"/>
                <w:rFonts w:ascii="Arial" w:hAnsi="Arial" w:cs="Arial"/>
                <w:strike/>
                <w:sz w:val="20"/>
                <w:szCs w:val="20"/>
              </w:rPr>
              <w:footnoteReference w:id="45"/>
            </w:r>
            <w:r w:rsidRPr="00CF4173">
              <w:rPr>
                <w:rFonts w:ascii="Arial" w:hAnsi="Arial" w:cs="Arial"/>
                <w:strike/>
                <w:sz w:val="20"/>
                <w:szCs w:val="20"/>
              </w:rPr>
              <w:t xml:space="preserve">, proszę wskazać dla </w:t>
            </w:r>
            <w:r w:rsidRPr="00CF4173">
              <w:rPr>
                <w:rFonts w:ascii="Arial" w:hAnsi="Arial" w:cs="Arial"/>
                <w:b/>
                <w:strike/>
                <w:sz w:val="20"/>
                <w:szCs w:val="20"/>
              </w:rPr>
              <w:t>każdego</w:t>
            </w:r>
            <w:r w:rsidRPr="00CF4173">
              <w:rPr>
                <w:rFonts w:ascii="Arial" w:hAnsi="Arial" w:cs="Arial"/>
                <w:strike/>
                <w:sz w:val="20"/>
                <w:szCs w:val="20"/>
              </w:rPr>
              <w:t xml:space="preserve"> z nich:</w:t>
            </w:r>
          </w:p>
        </w:tc>
        <w:tc>
          <w:tcPr>
            <w:tcW w:w="4645" w:type="dxa"/>
            <w:shd w:val="clear" w:color="auto" w:fill="auto"/>
          </w:tcPr>
          <w:p w14:paraId="7BDBCBF9" w14:textId="77777777" w:rsidR="00A62FC9" w:rsidRPr="00CF4173" w:rsidRDefault="00A62FC9" w:rsidP="002D2964">
            <w:pPr>
              <w:rPr>
                <w:rFonts w:ascii="Arial" w:hAnsi="Arial" w:cs="Arial"/>
                <w:b/>
                <w:strike/>
                <w:w w:val="0"/>
                <w:sz w:val="20"/>
                <w:szCs w:val="20"/>
              </w:rPr>
            </w:pPr>
            <w:r w:rsidRPr="00CF4173">
              <w:rPr>
                <w:rFonts w:ascii="Arial" w:hAnsi="Arial" w:cs="Arial"/>
                <w:strike/>
                <w:sz w:val="20"/>
                <w:szCs w:val="20"/>
              </w:rPr>
              <w:t>[….]</w:t>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t>[] Tak [] Nie</w:t>
            </w:r>
            <w:r w:rsidRPr="00CF4173">
              <w:rPr>
                <w:rStyle w:val="Odwoanieprzypisudolnego"/>
                <w:rFonts w:ascii="Arial" w:hAnsi="Arial" w:cs="Arial"/>
                <w:strike/>
                <w:sz w:val="20"/>
                <w:szCs w:val="20"/>
              </w:rPr>
              <w:footnoteReference w:id="46"/>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t>(adres internetowy, wydający urząd lub organ, dokładne dane referencyjne dokumentacji): [……][……][……]</w:t>
            </w:r>
            <w:r w:rsidRPr="00CF4173">
              <w:rPr>
                <w:rStyle w:val="Odwoanieprzypisudolnego"/>
                <w:rFonts w:ascii="Arial" w:hAnsi="Arial" w:cs="Arial"/>
                <w:strike/>
                <w:sz w:val="20"/>
                <w:szCs w:val="20"/>
              </w:rPr>
              <w:footnoteReference w:id="47"/>
            </w:r>
          </w:p>
        </w:tc>
      </w:tr>
    </w:tbl>
    <w:p w14:paraId="6C9F2512" w14:textId="77777777" w:rsidR="00A62FC9" w:rsidRPr="00682DD7" w:rsidRDefault="00A62FC9" w:rsidP="00A62FC9">
      <w:pPr>
        <w:pStyle w:val="ChapterTitle"/>
        <w:rPr>
          <w:rFonts w:ascii="Arial" w:hAnsi="Arial" w:cs="Arial"/>
          <w:sz w:val="20"/>
          <w:szCs w:val="20"/>
        </w:rPr>
      </w:pPr>
      <w:r w:rsidRPr="00682DD7">
        <w:rPr>
          <w:rFonts w:ascii="Arial" w:hAnsi="Arial" w:cs="Arial"/>
          <w:sz w:val="20"/>
          <w:szCs w:val="20"/>
        </w:rPr>
        <w:t>Część VI: Oświadczenia końcowe</w:t>
      </w:r>
    </w:p>
    <w:p w14:paraId="305E205F" w14:textId="77777777" w:rsidR="00A62FC9" w:rsidRPr="00682DD7" w:rsidRDefault="00A62FC9" w:rsidP="00A62FC9">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260CA7AB" w14:textId="77777777" w:rsidR="00A62FC9" w:rsidRPr="00682DD7" w:rsidRDefault="00A62FC9" w:rsidP="00A62FC9">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4E8905B7" w14:textId="77777777" w:rsidR="00A62FC9" w:rsidRPr="00682DD7" w:rsidRDefault="00A62FC9" w:rsidP="00A62FC9">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sz w:val="20"/>
          <w:szCs w:val="20"/>
        </w:rPr>
        <w:footnoteReference w:id="48"/>
      </w:r>
      <w:r w:rsidRPr="00682DD7">
        <w:rPr>
          <w:rFonts w:ascii="Arial" w:hAnsi="Arial" w:cs="Arial"/>
          <w:i/>
          <w:sz w:val="20"/>
          <w:szCs w:val="20"/>
        </w:rPr>
        <w:t xml:space="preserve">, lub </w:t>
      </w:r>
    </w:p>
    <w:p w14:paraId="79AD18F7" w14:textId="77777777" w:rsidR="00A62FC9" w:rsidRPr="00682DD7" w:rsidRDefault="00A62FC9" w:rsidP="00A62FC9">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sz w:val="20"/>
          <w:szCs w:val="20"/>
        </w:rPr>
        <w:footnoteReference w:id="49"/>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p w14:paraId="00A3B39F" w14:textId="77777777" w:rsidR="00A62FC9" w:rsidRPr="00682DD7" w:rsidRDefault="00A62FC9" w:rsidP="00A62FC9">
      <w:pPr>
        <w:rPr>
          <w:rFonts w:ascii="Arial" w:hAnsi="Arial" w:cs="Arial"/>
          <w:i/>
          <w:vanish/>
          <w:sz w:val="20"/>
          <w:szCs w:val="20"/>
          <w:specVanish/>
        </w:rPr>
      </w:pPr>
      <w:r w:rsidRPr="00682DD7">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rFonts w:ascii="Arial" w:hAnsi="Arial" w:cs="Arial"/>
          <w:sz w:val="20"/>
          <w:szCs w:val="20"/>
        </w:rPr>
        <w:t xml:space="preserve">[określić postępowanie o udzielenie zamówienia: (skrócony opis, adres publikacyjny w </w:t>
      </w:r>
      <w:r w:rsidRPr="00682DD7">
        <w:rPr>
          <w:rFonts w:ascii="Arial" w:hAnsi="Arial" w:cs="Arial"/>
          <w:i/>
          <w:sz w:val="20"/>
          <w:szCs w:val="20"/>
        </w:rPr>
        <w:t>Dzienniku Urzędowym Unii Europejskiej</w:t>
      </w:r>
      <w:r w:rsidRPr="00682DD7">
        <w:rPr>
          <w:rFonts w:ascii="Arial" w:hAnsi="Arial" w:cs="Arial"/>
          <w:sz w:val="20"/>
          <w:szCs w:val="20"/>
        </w:rPr>
        <w:t>, numer referencyjny)].</w:t>
      </w:r>
    </w:p>
    <w:p w14:paraId="232E7FDA" w14:textId="77777777" w:rsidR="00A62FC9" w:rsidRPr="00682DD7" w:rsidRDefault="00A62FC9" w:rsidP="00A62FC9">
      <w:pPr>
        <w:rPr>
          <w:rFonts w:ascii="Arial" w:hAnsi="Arial" w:cs="Arial"/>
          <w:i/>
          <w:sz w:val="20"/>
          <w:szCs w:val="20"/>
        </w:rPr>
      </w:pPr>
      <w:r w:rsidRPr="00682DD7">
        <w:rPr>
          <w:rFonts w:ascii="Arial" w:hAnsi="Arial" w:cs="Arial"/>
          <w:i/>
          <w:sz w:val="20"/>
          <w:szCs w:val="20"/>
        </w:rPr>
        <w:t xml:space="preserve"> </w:t>
      </w:r>
    </w:p>
    <w:p w14:paraId="49EBA4AA" w14:textId="77777777" w:rsidR="00A62FC9" w:rsidRPr="00682DD7" w:rsidRDefault="00A62FC9" w:rsidP="00A62FC9">
      <w:pPr>
        <w:spacing w:before="240"/>
        <w:rPr>
          <w:rFonts w:ascii="Arial" w:hAnsi="Arial" w:cs="Arial"/>
          <w:sz w:val="20"/>
          <w:szCs w:val="20"/>
        </w:rPr>
      </w:pPr>
      <w:r w:rsidRPr="00682DD7">
        <w:rPr>
          <w:rFonts w:ascii="Arial" w:hAnsi="Arial" w:cs="Arial"/>
          <w:sz w:val="20"/>
          <w:szCs w:val="20"/>
        </w:rPr>
        <w:t>Data, miejscowość oraz – jeżeli jest to wymagane lub konieczne – podpis(-y): [……]</w:t>
      </w:r>
    </w:p>
    <w:p w14:paraId="7018E443" w14:textId="77777777" w:rsidR="00645119" w:rsidRPr="002F42BA" w:rsidRDefault="00645119" w:rsidP="0088774C">
      <w:pPr>
        <w:suppressAutoHyphens/>
        <w:ind w:left="5246" w:firstLine="708"/>
        <w:jc w:val="right"/>
        <w:rPr>
          <w:rFonts w:asciiTheme="majorHAnsi" w:hAnsiTheme="majorHAnsi" w:cstheme="minorHAnsi"/>
          <w:b/>
          <w:color w:val="C00000"/>
          <w:sz w:val="22"/>
          <w:szCs w:val="22"/>
        </w:rPr>
      </w:pPr>
    </w:p>
    <w:p w14:paraId="05F9C00D" w14:textId="77777777" w:rsidR="00FC756C" w:rsidRPr="002F42BA" w:rsidRDefault="00FC756C" w:rsidP="0088774C">
      <w:pPr>
        <w:suppressAutoHyphens/>
        <w:spacing w:line="276" w:lineRule="auto"/>
        <w:jc w:val="both"/>
        <w:rPr>
          <w:rFonts w:asciiTheme="majorHAnsi" w:hAnsiTheme="majorHAnsi" w:cstheme="minorHAnsi"/>
          <w:sz w:val="22"/>
          <w:szCs w:val="22"/>
        </w:rPr>
      </w:pPr>
    </w:p>
    <w:p w14:paraId="594960CD" w14:textId="77777777" w:rsidR="00A26C10" w:rsidRDefault="00A26C10" w:rsidP="00A26C10">
      <w:pPr>
        <w:suppressAutoHyphens/>
        <w:spacing w:line="276" w:lineRule="auto"/>
        <w:jc w:val="both"/>
        <w:rPr>
          <w:rFonts w:asciiTheme="majorHAnsi" w:hAnsiTheme="majorHAnsi" w:cs="Segoe UI"/>
          <w:i/>
          <w:color w:val="FF0000"/>
          <w:sz w:val="22"/>
          <w:szCs w:val="22"/>
        </w:rPr>
        <w:sectPr w:rsidR="00A26C10" w:rsidSect="00A91E78">
          <w:pgSz w:w="11906" w:h="16838"/>
          <w:pgMar w:top="1247" w:right="1134" w:bottom="1247" w:left="1418" w:header="284" w:footer="708" w:gutter="0"/>
          <w:cols w:space="708"/>
          <w:docGrid w:linePitch="360"/>
        </w:sectPr>
      </w:pPr>
      <w:r w:rsidRPr="002F42BA">
        <w:rPr>
          <w:rFonts w:asciiTheme="majorHAnsi" w:hAnsiTheme="majorHAnsi" w:cs="Segoe UI"/>
          <w:i/>
          <w:color w:val="FF0000"/>
          <w:sz w:val="22"/>
          <w:szCs w:val="22"/>
        </w:rPr>
        <w:t xml:space="preserve">Niniejsze oświadczenie należy </w:t>
      </w:r>
      <w:r>
        <w:rPr>
          <w:rFonts w:asciiTheme="majorHAnsi" w:hAnsiTheme="majorHAnsi" w:cs="Segoe UI"/>
          <w:i/>
          <w:color w:val="FF0000"/>
          <w:sz w:val="22"/>
          <w:szCs w:val="22"/>
        </w:rPr>
        <w:t>sporządzić w formie elektronicznej, podpisać</w:t>
      </w:r>
      <w:r w:rsidRPr="002F42BA">
        <w:rPr>
          <w:rFonts w:asciiTheme="majorHAnsi" w:hAnsiTheme="majorHAnsi" w:cs="Segoe UI"/>
          <w:i/>
          <w:color w:val="FF0000"/>
          <w:sz w:val="22"/>
          <w:szCs w:val="22"/>
        </w:rPr>
        <w:t xml:space="preserve"> kwalifikowanym podpisem elektronicznym</w:t>
      </w:r>
      <w:r>
        <w:rPr>
          <w:rFonts w:asciiTheme="majorHAnsi" w:hAnsiTheme="majorHAnsi" w:cs="Segoe UI"/>
          <w:i/>
          <w:color w:val="FF0000"/>
          <w:sz w:val="22"/>
          <w:szCs w:val="22"/>
        </w:rPr>
        <w:t>.</w:t>
      </w:r>
    </w:p>
    <w:p w14:paraId="6F138D82" w14:textId="77777777" w:rsidR="00645119" w:rsidRDefault="00645119" w:rsidP="0088774C">
      <w:pPr>
        <w:suppressAutoHyphens/>
        <w:spacing w:after="120" w:line="276" w:lineRule="auto"/>
        <w:jc w:val="right"/>
        <w:rPr>
          <w:rFonts w:asciiTheme="majorHAnsi" w:hAnsiTheme="majorHAnsi"/>
          <w:b/>
          <w:iCs/>
          <w:color w:val="002060"/>
          <w:sz w:val="22"/>
          <w:szCs w:val="22"/>
        </w:rPr>
      </w:pPr>
      <w:r w:rsidRPr="002F42BA">
        <w:rPr>
          <w:rFonts w:asciiTheme="majorHAnsi" w:hAnsiTheme="majorHAnsi"/>
          <w:b/>
          <w:iCs/>
          <w:color w:val="002060"/>
          <w:sz w:val="22"/>
          <w:szCs w:val="22"/>
        </w:rPr>
        <w:lastRenderedPageBreak/>
        <w:t xml:space="preserve">Załącznik nr </w:t>
      </w:r>
      <w:r w:rsidR="00D00E8F" w:rsidRPr="002F42BA">
        <w:rPr>
          <w:rFonts w:asciiTheme="majorHAnsi" w:hAnsiTheme="majorHAnsi"/>
          <w:b/>
          <w:iCs/>
          <w:color w:val="002060"/>
          <w:sz w:val="22"/>
          <w:szCs w:val="22"/>
        </w:rPr>
        <w:t>3</w:t>
      </w:r>
      <w:r w:rsidR="004B1BF1">
        <w:rPr>
          <w:rFonts w:asciiTheme="majorHAnsi" w:hAnsiTheme="majorHAnsi"/>
          <w:b/>
          <w:iCs/>
          <w:color w:val="002060"/>
          <w:sz w:val="22"/>
          <w:szCs w:val="22"/>
        </w:rPr>
        <w:t>A</w:t>
      </w:r>
      <w:r w:rsidRPr="002F42BA">
        <w:rPr>
          <w:rFonts w:asciiTheme="majorHAnsi" w:hAnsiTheme="majorHAnsi"/>
          <w:b/>
          <w:iCs/>
          <w:color w:val="002060"/>
          <w:sz w:val="22"/>
          <w:szCs w:val="22"/>
        </w:rPr>
        <w:t xml:space="preserve"> do SWZ - Oświadczenie Wykonawcy o przynależności </w:t>
      </w:r>
      <w:r w:rsidR="0008254F">
        <w:rPr>
          <w:rFonts w:asciiTheme="majorHAnsi" w:hAnsiTheme="majorHAnsi"/>
          <w:b/>
          <w:iCs/>
          <w:color w:val="002060"/>
          <w:sz w:val="22"/>
          <w:szCs w:val="22"/>
        </w:rPr>
        <w:t>/</w:t>
      </w:r>
      <w:r w:rsidRPr="002F42BA">
        <w:rPr>
          <w:rFonts w:asciiTheme="majorHAnsi" w:hAnsiTheme="majorHAnsi"/>
          <w:b/>
          <w:iCs/>
          <w:color w:val="002060"/>
          <w:sz w:val="22"/>
          <w:szCs w:val="22"/>
        </w:rPr>
        <w:t xml:space="preserve"> braku przynależności do tej samej grupy kapitałowej</w:t>
      </w:r>
    </w:p>
    <w:p w14:paraId="5C28A9CA" w14:textId="77777777" w:rsidR="00891BF2" w:rsidRPr="002F42BA" w:rsidRDefault="00891BF2" w:rsidP="0088774C">
      <w:pPr>
        <w:suppressAutoHyphens/>
        <w:spacing w:after="120" w:line="276" w:lineRule="auto"/>
        <w:jc w:val="right"/>
        <w:rPr>
          <w:rFonts w:asciiTheme="majorHAnsi" w:hAnsiTheme="majorHAnsi"/>
          <w:b/>
          <w:iCs/>
          <w:color w:val="002060"/>
          <w:sz w:val="22"/>
          <w:szCs w:val="22"/>
        </w:rPr>
      </w:pPr>
    </w:p>
    <w:p w14:paraId="1F068413" w14:textId="77777777" w:rsidR="00156747" w:rsidRPr="00156747" w:rsidRDefault="00156747" w:rsidP="00156747">
      <w:pPr>
        <w:pBdr>
          <w:top w:val="single" w:sz="12" w:space="1" w:color="auto"/>
          <w:bottom w:val="single" w:sz="12" w:space="1" w:color="002060"/>
        </w:pBdr>
        <w:suppressAutoHyphens/>
        <w:spacing w:line="360" w:lineRule="auto"/>
        <w:jc w:val="center"/>
        <w:rPr>
          <w:rFonts w:asciiTheme="majorHAnsi" w:hAnsiTheme="majorHAnsi" w:cs="Calibri"/>
          <w:b/>
          <w:color w:val="002060"/>
          <w:sz w:val="12"/>
          <w:szCs w:val="12"/>
        </w:rPr>
      </w:pPr>
    </w:p>
    <w:p w14:paraId="580590A3" w14:textId="77777777" w:rsidR="00645119" w:rsidRPr="00156747" w:rsidRDefault="00B50FB5" w:rsidP="00156747">
      <w:pPr>
        <w:pBdr>
          <w:top w:val="single" w:sz="12" w:space="1" w:color="auto"/>
          <w:bottom w:val="single" w:sz="12" w:space="1" w:color="002060"/>
        </w:pBdr>
        <w:suppressAutoHyphens/>
        <w:spacing w:line="360" w:lineRule="auto"/>
        <w:jc w:val="center"/>
        <w:rPr>
          <w:rFonts w:asciiTheme="majorHAnsi" w:hAnsiTheme="majorHAnsi" w:cs="Calibri"/>
          <w:b/>
          <w:color w:val="002060"/>
          <w:sz w:val="22"/>
          <w:szCs w:val="22"/>
        </w:rPr>
      </w:pPr>
      <w:r w:rsidRPr="00156747">
        <w:rPr>
          <w:rFonts w:asciiTheme="majorHAnsi" w:hAnsiTheme="majorHAnsi" w:cs="Calibri"/>
          <w:b/>
          <w:color w:val="002060"/>
          <w:sz w:val="22"/>
          <w:szCs w:val="22"/>
        </w:rPr>
        <w:t xml:space="preserve">OŚWIADCZENIE WYKONAWCY </w:t>
      </w:r>
    </w:p>
    <w:p w14:paraId="688A9ED8" w14:textId="77777777" w:rsidR="00645119" w:rsidRDefault="00B50FB5" w:rsidP="00156747">
      <w:pPr>
        <w:pBdr>
          <w:top w:val="single" w:sz="12" w:space="1" w:color="auto"/>
          <w:bottom w:val="single" w:sz="12" w:space="1" w:color="002060"/>
        </w:pBdr>
        <w:suppressAutoHyphens/>
        <w:spacing w:line="276" w:lineRule="auto"/>
        <w:jc w:val="center"/>
        <w:rPr>
          <w:rFonts w:asciiTheme="majorHAnsi" w:hAnsiTheme="majorHAnsi" w:cs="Calibri"/>
          <w:b/>
          <w:color w:val="002060"/>
          <w:sz w:val="22"/>
          <w:szCs w:val="22"/>
        </w:rPr>
      </w:pPr>
      <w:r w:rsidRPr="00156747">
        <w:rPr>
          <w:rFonts w:asciiTheme="majorHAnsi" w:hAnsiTheme="majorHAnsi" w:cs="Calibri"/>
          <w:b/>
          <w:color w:val="002060"/>
          <w:sz w:val="22"/>
          <w:szCs w:val="22"/>
        </w:rPr>
        <w:t>O PRZYNALEŻNOŚCI</w:t>
      </w:r>
      <w:r w:rsidR="00156747">
        <w:rPr>
          <w:rFonts w:asciiTheme="majorHAnsi" w:hAnsiTheme="majorHAnsi" w:cs="Calibri"/>
          <w:b/>
          <w:color w:val="002060"/>
          <w:sz w:val="22"/>
          <w:szCs w:val="22"/>
        </w:rPr>
        <w:t xml:space="preserve"> /</w:t>
      </w:r>
      <w:r w:rsidRPr="00156747">
        <w:rPr>
          <w:rFonts w:asciiTheme="majorHAnsi" w:hAnsiTheme="majorHAnsi" w:cs="Calibri"/>
          <w:b/>
          <w:color w:val="002060"/>
          <w:sz w:val="22"/>
          <w:szCs w:val="22"/>
        </w:rPr>
        <w:t xml:space="preserve"> BRAKU PRZYNALEŻNOŚCI DO TEJ SAMEJ GRUPY KAPITAŁOWEJ</w:t>
      </w:r>
    </w:p>
    <w:p w14:paraId="28FCB84F" w14:textId="77777777" w:rsidR="00156747" w:rsidRPr="00156747" w:rsidRDefault="00156747" w:rsidP="00156747">
      <w:pPr>
        <w:pBdr>
          <w:top w:val="single" w:sz="12" w:space="1" w:color="auto"/>
          <w:bottom w:val="single" w:sz="12" w:space="1" w:color="002060"/>
        </w:pBdr>
        <w:suppressAutoHyphens/>
        <w:spacing w:line="276" w:lineRule="auto"/>
        <w:jc w:val="center"/>
        <w:rPr>
          <w:rFonts w:asciiTheme="majorHAnsi" w:hAnsiTheme="majorHAnsi" w:cs="Calibri"/>
          <w:b/>
          <w:sz w:val="10"/>
          <w:szCs w:val="10"/>
        </w:rPr>
      </w:pPr>
    </w:p>
    <w:p w14:paraId="02378180" w14:textId="77777777" w:rsidR="00156747" w:rsidRPr="00156747" w:rsidRDefault="00156747" w:rsidP="00156747">
      <w:pPr>
        <w:pBdr>
          <w:top w:val="single" w:sz="12" w:space="1" w:color="auto"/>
          <w:bottom w:val="single" w:sz="12" w:space="1" w:color="002060"/>
        </w:pBdr>
        <w:suppressAutoHyphens/>
        <w:spacing w:line="276" w:lineRule="auto"/>
        <w:jc w:val="center"/>
        <w:rPr>
          <w:rFonts w:asciiTheme="majorHAnsi" w:hAnsiTheme="majorHAnsi" w:cs="Calibri"/>
          <w:bCs/>
          <w:color w:val="002060"/>
          <w:sz w:val="20"/>
          <w:szCs w:val="20"/>
        </w:rPr>
      </w:pPr>
      <w:r w:rsidRPr="00156747">
        <w:rPr>
          <w:rFonts w:asciiTheme="majorHAnsi" w:hAnsiTheme="majorHAnsi" w:cs="Calibri"/>
          <w:bCs/>
          <w:color w:val="002060"/>
          <w:sz w:val="20"/>
          <w:szCs w:val="20"/>
        </w:rPr>
        <w:t xml:space="preserve">składane </w:t>
      </w:r>
      <w:r w:rsidR="0008254F">
        <w:rPr>
          <w:rFonts w:asciiTheme="majorHAnsi" w:hAnsiTheme="majorHAnsi" w:cs="Calibri"/>
          <w:bCs/>
          <w:color w:val="002060"/>
          <w:sz w:val="20"/>
          <w:szCs w:val="20"/>
        </w:rPr>
        <w:t>w zakresie</w:t>
      </w:r>
      <w:r w:rsidRPr="00156747">
        <w:rPr>
          <w:rFonts w:asciiTheme="majorHAnsi" w:hAnsiTheme="majorHAnsi" w:cs="Calibri"/>
          <w:bCs/>
          <w:color w:val="002060"/>
          <w:sz w:val="20"/>
          <w:szCs w:val="20"/>
        </w:rPr>
        <w:t xml:space="preserve"> art. 108 ust. 1 pkt 5 ustawy Pzp</w:t>
      </w:r>
    </w:p>
    <w:p w14:paraId="266FB3F7" w14:textId="77777777" w:rsidR="00146287" w:rsidRDefault="00146287" w:rsidP="0088774C">
      <w:pPr>
        <w:suppressAutoHyphens/>
        <w:spacing w:line="276" w:lineRule="auto"/>
        <w:jc w:val="center"/>
        <w:rPr>
          <w:rFonts w:asciiTheme="majorHAnsi" w:hAnsiTheme="majorHAnsi" w:cs="Calibri"/>
          <w:b/>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021"/>
      </w:tblGrid>
      <w:tr w:rsidR="00156747" w:rsidRPr="002F42BA" w14:paraId="223DB0FA" w14:textId="77777777" w:rsidTr="005E2D17">
        <w:trPr>
          <w:trHeight w:val="340"/>
        </w:trPr>
        <w:tc>
          <w:tcPr>
            <w:tcW w:w="2802" w:type="dxa"/>
            <w:vAlign w:val="center"/>
          </w:tcPr>
          <w:p w14:paraId="2657C182" w14:textId="77777777" w:rsidR="00156747" w:rsidRPr="002F42BA" w:rsidRDefault="00156747" w:rsidP="005E2D17">
            <w:pPr>
              <w:suppressAutoHyphens/>
              <w:contextualSpacing/>
              <w:rPr>
                <w:rFonts w:asciiTheme="majorHAnsi" w:hAnsiTheme="majorHAnsi"/>
                <w:b/>
                <w:sz w:val="22"/>
                <w:szCs w:val="22"/>
              </w:rPr>
            </w:pPr>
            <w:r w:rsidRPr="002F42BA">
              <w:rPr>
                <w:rFonts w:asciiTheme="majorHAnsi" w:hAnsiTheme="majorHAnsi"/>
                <w:b/>
                <w:sz w:val="22"/>
                <w:szCs w:val="22"/>
              </w:rPr>
              <w:t>WYKONAWCA</w:t>
            </w:r>
          </w:p>
        </w:tc>
        <w:tc>
          <w:tcPr>
            <w:tcW w:w="4021" w:type="dxa"/>
            <w:vAlign w:val="center"/>
          </w:tcPr>
          <w:p w14:paraId="0FA75A3E" w14:textId="77777777" w:rsidR="00156747" w:rsidRPr="002F42BA" w:rsidRDefault="00156747" w:rsidP="005E2D17">
            <w:pPr>
              <w:suppressAutoHyphens/>
              <w:contextualSpacing/>
              <w:rPr>
                <w:rFonts w:asciiTheme="majorHAnsi" w:hAnsiTheme="majorHAnsi"/>
                <w:bCs/>
                <w:sz w:val="22"/>
                <w:szCs w:val="22"/>
              </w:rPr>
            </w:pPr>
          </w:p>
        </w:tc>
      </w:tr>
      <w:tr w:rsidR="00156747" w:rsidRPr="002F42BA" w14:paraId="6DC1BE3C" w14:textId="77777777" w:rsidTr="005E2D17">
        <w:trPr>
          <w:trHeight w:val="340"/>
        </w:trPr>
        <w:tc>
          <w:tcPr>
            <w:tcW w:w="2802" w:type="dxa"/>
            <w:vAlign w:val="center"/>
          </w:tcPr>
          <w:p w14:paraId="33BB1FFE" w14:textId="77777777" w:rsidR="00156747" w:rsidRPr="002F42BA" w:rsidRDefault="00156747" w:rsidP="005E2D17">
            <w:pPr>
              <w:suppressAutoHyphens/>
              <w:contextualSpacing/>
              <w:rPr>
                <w:rFonts w:asciiTheme="majorHAnsi" w:hAnsiTheme="majorHAnsi"/>
                <w:bCs/>
                <w:sz w:val="22"/>
                <w:szCs w:val="22"/>
              </w:rPr>
            </w:pPr>
            <w:r w:rsidRPr="002F42BA">
              <w:rPr>
                <w:rFonts w:asciiTheme="majorHAnsi" w:hAnsiTheme="majorHAnsi"/>
                <w:bCs/>
                <w:sz w:val="22"/>
                <w:szCs w:val="22"/>
              </w:rPr>
              <w:t xml:space="preserve">Pełna nazwa </w:t>
            </w:r>
          </w:p>
        </w:tc>
        <w:tc>
          <w:tcPr>
            <w:tcW w:w="4021" w:type="dxa"/>
            <w:vAlign w:val="center"/>
          </w:tcPr>
          <w:p w14:paraId="2CC71D74" w14:textId="77777777" w:rsidR="00156747" w:rsidRPr="002F42BA" w:rsidRDefault="00156747" w:rsidP="005E2D17">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156747" w:rsidRPr="002F42BA" w14:paraId="52E6FA41" w14:textId="77777777" w:rsidTr="005E2D17">
        <w:trPr>
          <w:trHeight w:val="340"/>
        </w:trPr>
        <w:tc>
          <w:tcPr>
            <w:tcW w:w="2802" w:type="dxa"/>
            <w:vAlign w:val="center"/>
          </w:tcPr>
          <w:p w14:paraId="3CABEE7F" w14:textId="77777777" w:rsidR="00156747" w:rsidRPr="002F42BA" w:rsidRDefault="00156747" w:rsidP="005E2D17">
            <w:pPr>
              <w:suppressAutoHyphens/>
              <w:contextualSpacing/>
              <w:rPr>
                <w:rFonts w:asciiTheme="majorHAnsi" w:hAnsiTheme="majorHAnsi"/>
                <w:bCs/>
                <w:sz w:val="22"/>
                <w:szCs w:val="22"/>
              </w:rPr>
            </w:pPr>
            <w:r w:rsidRPr="002F42BA">
              <w:rPr>
                <w:rFonts w:asciiTheme="majorHAnsi" w:hAnsiTheme="majorHAnsi"/>
                <w:sz w:val="22"/>
                <w:szCs w:val="22"/>
              </w:rPr>
              <w:t>Siedziba i adres</w:t>
            </w:r>
          </w:p>
        </w:tc>
        <w:tc>
          <w:tcPr>
            <w:tcW w:w="4021" w:type="dxa"/>
            <w:vAlign w:val="center"/>
          </w:tcPr>
          <w:p w14:paraId="2AE94ACA" w14:textId="77777777" w:rsidR="00156747" w:rsidRPr="002F42BA" w:rsidRDefault="00156747" w:rsidP="005E2D17">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156747" w:rsidRPr="002F42BA" w14:paraId="68E6A6DB" w14:textId="77777777" w:rsidTr="005E2D17">
        <w:trPr>
          <w:trHeight w:val="340"/>
        </w:trPr>
        <w:tc>
          <w:tcPr>
            <w:tcW w:w="2802" w:type="dxa"/>
            <w:vAlign w:val="center"/>
          </w:tcPr>
          <w:p w14:paraId="021B6569" w14:textId="77777777" w:rsidR="00156747" w:rsidRPr="002F42BA" w:rsidRDefault="00156747" w:rsidP="005E2D17">
            <w:pPr>
              <w:suppressAutoHyphens/>
              <w:contextualSpacing/>
              <w:rPr>
                <w:rFonts w:asciiTheme="majorHAnsi" w:hAnsiTheme="majorHAnsi"/>
                <w:bCs/>
                <w:sz w:val="22"/>
                <w:szCs w:val="22"/>
              </w:rPr>
            </w:pPr>
            <w:r w:rsidRPr="002F42BA">
              <w:rPr>
                <w:rFonts w:asciiTheme="majorHAnsi" w:hAnsiTheme="majorHAnsi"/>
                <w:sz w:val="22"/>
                <w:szCs w:val="22"/>
              </w:rPr>
              <w:t>NIP</w:t>
            </w:r>
          </w:p>
        </w:tc>
        <w:tc>
          <w:tcPr>
            <w:tcW w:w="4021" w:type="dxa"/>
            <w:vAlign w:val="center"/>
          </w:tcPr>
          <w:p w14:paraId="700E1FCB" w14:textId="77777777" w:rsidR="00156747" w:rsidRPr="002F42BA" w:rsidRDefault="00156747" w:rsidP="005E2D17">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156747" w:rsidRPr="002F42BA" w14:paraId="5D963A7B" w14:textId="77777777" w:rsidTr="005E2D17">
        <w:trPr>
          <w:trHeight w:val="340"/>
        </w:trPr>
        <w:tc>
          <w:tcPr>
            <w:tcW w:w="2802" w:type="dxa"/>
            <w:vAlign w:val="center"/>
          </w:tcPr>
          <w:p w14:paraId="739C16EB" w14:textId="77777777" w:rsidR="00156747" w:rsidRPr="002F42BA" w:rsidRDefault="00156747" w:rsidP="005E2D17">
            <w:pPr>
              <w:suppressAutoHyphens/>
              <w:contextualSpacing/>
              <w:rPr>
                <w:rFonts w:asciiTheme="majorHAnsi" w:hAnsiTheme="majorHAnsi"/>
                <w:sz w:val="22"/>
                <w:szCs w:val="22"/>
              </w:rPr>
            </w:pPr>
            <w:r w:rsidRPr="002F42BA">
              <w:rPr>
                <w:rFonts w:asciiTheme="majorHAnsi" w:hAnsiTheme="majorHAnsi"/>
                <w:sz w:val="22"/>
                <w:szCs w:val="22"/>
              </w:rPr>
              <w:t>Reprezentowany przez</w:t>
            </w:r>
          </w:p>
          <w:p w14:paraId="46281CC6" w14:textId="77777777" w:rsidR="00156747" w:rsidRPr="002F42BA" w:rsidRDefault="00156747" w:rsidP="005E2D17">
            <w:pPr>
              <w:suppressAutoHyphens/>
              <w:contextualSpacing/>
              <w:rPr>
                <w:rFonts w:asciiTheme="majorHAnsi" w:hAnsiTheme="majorHAnsi"/>
                <w:bCs/>
                <w:sz w:val="22"/>
                <w:szCs w:val="22"/>
              </w:rPr>
            </w:pPr>
            <w:r w:rsidRPr="002F42BA">
              <w:rPr>
                <w:rFonts w:asciiTheme="majorHAnsi" w:hAnsiTheme="majorHAnsi"/>
                <w:bCs/>
                <w:sz w:val="22"/>
                <w:szCs w:val="22"/>
              </w:rPr>
              <w:t>Imię, nazwisko, stanowisko</w:t>
            </w:r>
          </w:p>
        </w:tc>
        <w:tc>
          <w:tcPr>
            <w:tcW w:w="4021" w:type="dxa"/>
            <w:vAlign w:val="center"/>
          </w:tcPr>
          <w:p w14:paraId="0BE4A4E2" w14:textId="77777777" w:rsidR="00156747" w:rsidRPr="002F42BA" w:rsidRDefault="00156747" w:rsidP="005E2D17">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156747" w:rsidRPr="002F42BA" w14:paraId="789F000F" w14:textId="77777777" w:rsidTr="005E2D17">
        <w:trPr>
          <w:trHeight w:val="340"/>
        </w:trPr>
        <w:tc>
          <w:tcPr>
            <w:tcW w:w="2802" w:type="dxa"/>
            <w:vAlign w:val="center"/>
          </w:tcPr>
          <w:p w14:paraId="674E6C5A" w14:textId="77777777" w:rsidR="00156747" w:rsidRPr="002F42BA" w:rsidRDefault="00156747" w:rsidP="005E2D17">
            <w:pPr>
              <w:suppressAutoHyphens/>
              <w:contextualSpacing/>
              <w:rPr>
                <w:rFonts w:asciiTheme="majorHAnsi" w:hAnsiTheme="majorHAnsi"/>
                <w:bCs/>
                <w:sz w:val="22"/>
                <w:szCs w:val="22"/>
              </w:rPr>
            </w:pPr>
            <w:r w:rsidRPr="002F42BA">
              <w:rPr>
                <w:rFonts w:asciiTheme="majorHAnsi" w:hAnsiTheme="majorHAnsi"/>
                <w:sz w:val="22"/>
                <w:szCs w:val="22"/>
                <w:lang w:val="en-US"/>
              </w:rPr>
              <w:t>Podstawa do reprezentacji</w:t>
            </w:r>
          </w:p>
        </w:tc>
        <w:tc>
          <w:tcPr>
            <w:tcW w:w="4021" w:type="dxa"/>
            <w:vAlign w:val="center"/>
          </w:tcPr>
          <w:p w14:paraId="469FB992" w14:textId="77777777" w:rsidR="00156747" w:rsidRPr="002F42BA" w:rsidRDefault="00156747" w:rsidP="005E2D17">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bl>
    <w:p w14:paraId="06D2407B" w14:textId="77777777" w:rsidR="00156747" w:rsidRDefault="00156747" w:rsidP="0088774C">
      <w:pPr>
        <w:suppressAutoHyphens/>
        <w:spacing w:line="276" w:lineRule="auto"/>
        <w:jc w:val="center"/>
        <w:rPr>
          <w:rFonts w:asciiTheme="majorHAnsi" w:hAnsiTheme="majorHAnsi" w:cs="Calibri"/>
          <w:b/>
          <w:sz w:val="22"/>
          <w:szCs w:val="22"/>
        </w:rPr>
      </w:pPr>
    </w:p>
    <w:p w14:paraId="4B005A11" w14:textId="77777777" w:rsidR="00C35E3C" w:rsidRPr="000F3E9B" w:rsidRDefault="00C35E3C" w:rsidP="009C1C36">
      <w:pPr>
        <w:suppressAutoHyphens/>
        <w:spacing w:line="276" w:lineRule="auto"/>
        <w:jc w:val="both"/>
        <w:rPr>
          <w:rFonts w:asciiTheme="majorHAnsi" w:hAnsiTheme="majorHAnsi" w:cstheme="minorHAnsi"/>
          <w:sz w:val="22"/>
          <w:szCs w:val="22"/>
        </w:rPr>
      </w:pPr>
      <w:r w:rsidRPr="000B2353">
        <w:rPr>
          <w:rFonts w:asciiTheme="majorHAnsi" w:hAnsiTheme="majorHAnsi" w:cstheme="minorHAnsi"/>
          <w:sz w:val="22"/>
          <w:szCs w:val="22"/>
        </w:rPr>
        <w:t xml:space="preserve">W związku ze złożeniem oferty </w:t>
      </w:r>
      <w:r w:rsidR="003E349C" w:rsidRPr="003E349C">
        <w:rPr>
          <w:rFonts w:asciiTheme="majorHAnsi" w:hAnsiTheme="majorHAnsi" w:cstheme="minorHAnsi"/>
          <w:sz w:val="22"/>
          <w:szCs w:val="22"/>
        </w:rPr>
        <w:t xml:space="preserve">w postępowaniu o udzielenie zamówienia </w:t>
      </w:r>
      <w:r w:rsidR="0008254F">
        <w:rPr>
          <w:rFonts w:asciiTheme="majorHAnsi" w:hAnsiTheme="majorHAnsi" w:cstheme="minorHAnsi"/>
          <w:sz w:val="22"/>
          <w:szCs w:val="22"/>
        </w:rPr>
        <w:t xml:space="preserve">publicznego </w:t>
      </w:r>
      <w:r w:rsidR="003E349C" w:rsidRPr="003E349C">
        <w:rPr>
          <w:rFonts w:asciiTheme="majorHAnsi" w:hAnsiTheme="majorHAnsi" w:cstheme="minorHAnsi"/>
          <w:sz w:val="22"/>
          <w:szCs w:val="22"/>
        </w:rPr>
        <w:t>pn. „</w:t>
      </w:r>
      <w:r w:rsidR="007B0DD0">
        <w:rPr>
          <w:rFonts w:asciiTheme="majorHAnsi" w:hAnsiTheme="majorHAnsi" w:cstheme="minorHAnsi"/>
          <w:b/>
          <w:bCs/>
          <w:sz w:val="22"/>
          <w:szCs w:val="22"/>
        </w:rPr>
        <w:t>Kompleksowe ubezpieczenie mienia i odpowiedzialności cywilnej</w:t>
      </w:r>
      <w:r w:rsidR="009C1C36">
        <w:rPr>
          <w:rFonts w:asciiTheme="majorHAnsi" w:hAnsiTheme="majorHAnsi" w:cstheme="minorHAnsi"/>
          <w:b/>
          <w:bCs/>
          <w:sz w:val="22"/>
          <w:szCs w:val="22"/>
        </w:rPr>
        <w:t xml:space="preserve"> </w:t>
      </w:r>
      <w:r w:rsidR="009C1C36" w:rsidRPr="009C1C36">
        <w:rPr>
          <w:rFonts w:asciiTheme="majorHAnsi" w:hAnsiTheme="majorHAnsi" w:cstheme="minorHAnsi"/>
          <w:b/>
          <w:bCs/>
          <w:sz w:val="22"/>
          <w:szCs w:val="22"/>
        </w:rPr>
        <w:t>Przedsiębiorstwa Gospodarki Komunalnej Sp. z o.o. w Koszalinie</w:t>
      </w:r>
      <w:r w:rsidR="009C1C36">
        <w:rPr>
          <w:rFonts w:asciiTheme="majorHAnsi" w:hAnsiTheme="majorHAnsi" w:cstheme="minorHAnsi"/>
          <w:b/>
          <w:bCs/>
          <w:sz w:val="22"/>
          <w:szCs w:val="22"/>
        </w:rPr>
        <w:t xml:space="preserve">” </w:t>
      </w:r>
      <w:r w:rsidRPr="000F3E9B">
        <w:rPr>
          <w:rFonts w:asciiTheme="majorHAnsi" w:hAnsiTheme="majorHAnsi" w:cstheme="minorHAnsi"/>
          <w:sz w:val="22"/>
          <w:szCs w:val="22"/>
        </w:rPr>
        <w:t xml:space="preserve">oświadczam,  </w:t>
      </w:r>
      <w:r>
        <w:rPr>
          <w:rFonts w:asciiTheme="majorHAnsi" w:hAnsiTheme="majorHAnsi" w:cstheme="minorHAnsi"/>
          <w:sz w:val="22"/>
          <w:szCs w:val="22"/>
        </w:rPr>
        <w:t>że</w:t>
      </w:r>
      <w:r w:rsidRPr="000F3E9B">
        <w:rPr>
          <w:rFonts w:asciiTheme="majorHAnsi" w:hAnsiTheme="majorHAnsi" w:cstheme="minorHAnsi"/>
          <w:sz w:val="22"/>
          <w:szCs w:val="22"/>
        </w:rPr>
        <w:t>:</w:t>
      </w:r>
    </w:p>
    <w:p w14:paraId="678C1E88" w14:textId="77777777" w:rsidR="00C35E3C" w:rsidRDefault="00C35E3C" w:rsidP="003E349C">
      <w:pPr>
        <w:suppressAutoHyphens/>
        <w:spacing w:line="276" w:lineRule="auto"/>
        <w:jc w:val="both"/>
        <w:rPr>
          <w:rFonts w:asciiTheme="majorHAnsi" w:hAnsiTheme="majorHAnsi" w:cstheme="minorHAnsi"/>
          <w:sz w:val="22"/>
          <w:szCs w:val="22"/>
        </w:rPr>
      </w:pPr>
    </w:p>
    <w:p w14:paraId="057C37E1" w14:textId="77777777" w:rsidR="00C35E3C" w:rsidRPr="000F3E9B" w:rsidRDefault="00C35E3C" w:rsidP="00C35E3C">
      <w:pPr>
        <w:suppressAutoHyphens/>
        <w:spacing w:after="120" w:line="276" w:lineRule="auto"/>
        <w:jc w:val="both"/>
        <w:rPr>
          <w:rFonts w:asciiTheme="majorHAnsi" w:hAnsiTheme="majorHAnsi" w:cs="Calibri"/>
          <w:sz w:val="22"/>
          <w:szCs w:val="22"/>
        </w:rPr>
      </w:pPr>
      <w:r w:rsidRPr="000F3E9B">
        <w:rPr>
          <w:rFonts w:asciiTheme="majorHAnsi" w:hAnsiTheme="majorHAnsi" w:cs="Calibri"/>
          <w:b/>
          <w:sz w:val="22"/>
          <w:szCs w:val="22"/>
        </w:rPr>
        <w:sym w:font="Symbol" w:char="F07F"/>
      </w:r>
      <w:r w:rsidRPr="000F3E9B">
        <w:rPr>
          <w:rFonts w:asciiTheme="majorHAnsi" w:hAnsiTheme="majorHAnsi" w:cs="Calibri"/>
          <w:b/>
          <w:sz w:val="22"/>
          <w:szCs w:val="22"/>
        </w:rPr>
        <w:t xml:space="preserve"> </w:t>
      </w:r>
      <w:r w:rsidRPr="000F3E9B">
        <w:rPr>
          <w:rFonts w:asciiTheme="majorHAnsi" w:hAnsiTheme="majorHAnsi" w:cs="Calibri"/>
          <w:b/>
          <w:bCs/>
          <w:color w:val="002060"/>
          <w:sz w:val="22"/>
          <w:szCs w:val="22"/>
        </w:rPr>
        <w:t>nie należymy</w:t>
      </w:r>
      <w:r w:rsidRPr="000F3E9B">
        <w:rPr>
          <w:rFonts w:asciiTheme="majorHAnsi" w:hAnsiTheme="majorHAnsi" w:cs="Calibri"/>
          <w:sz w:val="22"/>
          <w:szCs w:val="22"/>
        </w:rPr>
        <w:t xml:space="preserve"> do tej samej grupy kapitałowej, </w:t>
      </w:r>
      <w:r w:rsidRPr="000F3E9B">
        <w:rPr>
          <w:rFonts w:asciiTheme="majorHAnsi" w:hAnsiTheme="majorHAnsi" w:cs="Arial"/>
          <w:sz w:val="22"/>
          <w:szCs w:val="22"/>
        </w:rPr>
        <w:t>w rozumieniu ustawy z dnia 16 lutego 2007 r. o</w:t>
      </w:r>
      <w:r>
        <w:rPr>
          <w:rFonts w:asciiTheme="majorHAnsi" w:hAnsiTheme="majorHAnsi" w:cs="Arial"/>
          <w:sz w:val="22"/>
          <w:szCs w:val="22"/>
        </w:rPr>
        <w:t> </w:t>
      </w:r>
      <w:r w:rsidRPr="000F3E9B">
        <w:rPr>
          <w:rFonts w:asciiTheme="majorHAnsi" w:hAnsiTheme="majorHAnsi" w:cs="Arial"/>
          <w:sz w:val="22"/>
          <w:szCs w:val="22"/>
        </w:rPr>
        <w:t xml:space="preserve">ochronie konkurencji i konsumentów (Dz. U. </w:t>
      </w:r>
      <w:r>
        <w:rPr>
          <w:rFonts w:asciiTheme="majorHAnsi" w:hAnsiTheme="majorHAnsi" w:cs="Arial"/>
          <w:sz w:val="22"/>
          <w:szCs w:val="22"/>
        </w:rPr>
        <w:t>2021,</w:t>
      </w:r>
      <w:r w:rsidRPr="000F3E9B">
        <w:rPr>
          <w:rFonts w:asciiTheme="majorHAnsi" w:hAnsiTheme="majorHAnsi" w:cs="Arial"/>
          <w:sz w:val="22"/>
          <w:szCs w:val="22"/>
        </w:rPr>
        <w:t xml:space="preserve"> poz. </w:t>
      </w:r>
      <w:r>
        <w:rPr>
          <w:rFonts w:asciiTheme="majorHAnsi" w:hAnsiTheme="majorHAnsi" w:cs="Arial"/>
          <w:sz w:val="22"/>
          <w:szCs w:val="22"/>
        </w:rPr>
        <w:t>275</w:t>
      </w:r>
      <w:r w:rsidRPr="000F3E9B">
        <w:rPr>
          <w:rFonts w:asciiTheme="majorHAnsi" w:hAnsiTheme="majorHAnsi" w:cs="Arial"/>
          <w:sz w:val="22"/>
          <w:szCs w:val="22"/>
        </w:rPr>
        <w:t xml:space="preserve"> z późń. zm. ), </w:t>
      </w:r>
      <w:r>
        <w:rPr>
          <w:rFonts w:asciiTheme="majorHAnsi" w:hAnsiTheme="majorHAnsi" w:cs="Calibri"/>
          <w:sz w:val="22"/>
          <w:szCs w:val="22"/>
        </w:rPr>
        <w:t xml:space="preserve">z innymi </w:t>
      </w:r>
      <w:r w:rsidRPr="000F3E9B">
        <w:rPr>
          <w:rFonts w:asciiTheme="majorHAnsi" w:hAnsiTheme="majorHAnsi" w:cs="Calibri"/>
          <w:sz w:val="22"/>
          <w:szCs w:val="22"/>
        </w:rPr>
        <w:t xml:space="preserve">Wykonawcami, którzy złożyli </w:t>
      </w:r>
      <w:r>
        <w:rPr>
          <w:rFonts w:asciiTheme="majorHAnsi" w:hAnsiTheme="majorHAnsi" w:cs="Calibri"/>
          <w:sz w:val="22"/>
          <w:szCs w:val="22"/>
        </w:rPr>
        <w:t xml:space="preserve">odrębne </w:t>
      </w:r>
      <w:r w:rsidRPr="000F3E9B">
        <w:rPr>
          <w:rFonts w:asciiTheme="majorHAnsi" w:hAnsiTheme="majorHAnsi" w:cs="Calibri"/>
          <w:sz w:val="22"/>
          <w:szCs w:val="22"/>
        </w:rPr>
        <w:t>oferty</w:t>
      </w:r>
      <w:r>
        <w:rPr>
          <w:rFonts w:asciiTheme="majorHAnsi" w:hAnsiTheme="majorHAnsi" w:cs="Calibri"/>
          <w:sz w:val="22"/>
          <w:szCs w:val="22"/>
        </w:rPr>
        <w:t>/oferty częściowe</w:t>
      </w:r>
      <w:r w:rsidRPr="000F3E9B">
        <w:rPr>
          <w:rFonts w:asciiTheme="majorHAnsi" w:hAnsiTheme="majorHAnsi" w:cs="Calibri"/>
          <w:sz w:val="22"/>
          <w:szCs w:val="22"/>
        </w:rPr>
        <w:t xml:space="preserve"> w przedmiotowym postępowaniu o udzielenie zamówienia.</w:t>
      </w:r>
    </w:p>
    <w:p w14:paraId="09785881" w14:textId="77777777" w:rsidR="00C35E3C" w:rsidRPr="000F3E9B" w:rsidRDefault="00C35E3C" w:rsidP="00C35E3C">
      <w:pPr>
        <w:suppressAutoHyphens/>
        <w:spacing w:line="276" w:lineRule="auto"/>
        <w:jc w:val="both"/>
        <w:rPr>
          <w:rFonts w:asciiTheme="majorHAnsi" w:hAnsiTheme="majorHAnsi" w:cs="Calibri"/>
          <w:sz w:val="22"/>
          <w:szCs w:val="22"/>
        </w:rPr>
      </w:pPr>
      <w:r w:rsidRPr="000F3E9B">
        <w:rPr>
          <w:rFonts w:asciiTheme="majorHAnsi" w:hAnsiTheme="majorHAnsi" w:cs="Calibri"/>
          <w:b/>
          <w:sz w:val="22"/>
          <w:szCs w:val="22"/>
        </w:rPr>
        <w:sym w:font="Symbol" w:char="F07F"/>
      </w:r>
      <w:r w:rsidRPr="000F3E9B">
        <w:rPr>
          <w:rFonts w:asciiTheme="majorHAnsi" w:hAnsiTheme="majorHAnsi" w:cs="Calibri"/>
          <w:b/>
          <w:sz w:val="22"/>
          <w:szCs w:val="22"/>
        </w:rPr>
        <w:t xml:space="preserve"> </w:t>
      </w:r>
      <w:r w:rsidRPr="000F3E9B">
        <w:rPr>
          <w:rFonts w:asciiTheme="majorHAnsi" w:hAnsiTheme="majorHAnsi" w:cs="Calibri"/>
          <w:b/>
          <w:color w:val="002060"/>
          <w:sz w:val="22"/>
          <w:szCs w:val="22"/>
        </w:rPr>
        <w:t>należymy</w:t>
      </w:r>
      <w:r w:rsidRPr="000F3E9B">
        <w:rPr>
          <w:rFonts w:asciiTheme="majorHAnsi" w:hAnsiTheme="majorHAnsi" w:cs="Calibri"/>
          <w:color w:val="002060"/>
          <w:sz w:val="22"/>
          <w:szCs w:val="22"/>
        </w:rPr>
        <w:t xml:space="preserve"> </w:t>
      </w:r>
      <w:r w:rsidRPr="000F3E9B">
        <w:rPr>
          <w:rFonts w:asciiTheme="majorHAnsi" w:hAnsiTheme="majorHAnsi" w:cs="Calibri"/>
          <w:sz w:val="22"/>
          <w:szCs w:val="22"/>
        </w:rPr>
        <w:t xml:space="preserve">do tej samej grupy kapitałowej, </w:t>
      </w:r>
      <w:r w:rsidRPr="000F3E9B">
        <w:rPr>
          <w:rFonts w:asciiTheme="majorHAnsi" w:hAnsiTheme="majorHAnsi" w:cs="Arial"/>
          <w:sz w:val="22"/>
          <w:szCs w:val="22"/>
        </w:rPr>
        <w:t xml:space="preserve">w rozumieniu ustawy z dnia 16 lutego 2007 r. o ochronie konkurencji i konsumentów (Dz. U. </w:t>
      </w:r>
      <w:r>
        <w:rPr>
          <w:rFonts w:asciiTheme="majorHAnsi" w:hAnsiTheme="majorHAnsi" w:cs="Arial"/>
          <w:sz w:val="22"/>
          <w:szCs w:val="22"/>
        </w:rPr>
        <w:t>2021,</w:t>
      </w:r>
      <w:r w:rsidRPr="000F3E9B">
        <w:rPr>
          <w:rFonts w:asciiTheme="majorHAnsi" w:hAnsiTheme="majorHAnsi" w:cs="Arial"/>
          <w:sz w:val="22"/>
          <w:szCs w:val="22"/>
        </w:rPr>
        <w:t xml:space="preserve"> poz. </w:t>
      </w:r>
      <w:r>
        <w:rPr>
          <w:rFonts w:asciiTheme="majorHAnsi" w:hAnsiTheme="majorHAnsi" w:cs="Arial"/>
          <w:sz w:val="22"/>
          <w:szCs w:val="22"/>
        </w:rPr>
        <w:t>275</w:t>
      </w:r>
      <w:r w:rsidRPr="000F3E9B">
        <w:rPr>
          <w:rFonts w:asciiTheme="majorHAnsi" w:hAnsiTheme="majorHAnsi" w:cs="Arial"/>
          <w:sz w:val="22"/>
          <w:szCs w:val="22"/>
        </w:rPr>
        <w:t xml:space="preserve"> z późń. zm. ) </w:t>
      </w:r>
      <w:r w:rsidRPr="000F3E9B">
        <w:rPr>
          <w:rFonts w:asciiTheme="majorHAnsi" w:hAnsiTheme="majorHAnsi" w:cs="Calibri"/>
          <w:sz w:val="22"/>
          <w:szCs w:val="22"/>
        </w:rPr>
        <w:t xml:space="preserve">z następującymi Wykonawcami, którzy złożyli </w:t>
      </w:r>
      <w:r>
        <w:rPr>
          <w:rFonts w:asciiTheme="majorHAnsi" w:hAnsiTheme="majorHAnsi" w:cs="Calibri"/>
          <w:sz w:val="22"/>
          <w:szCs w:val="22"/>
        </w:rPr>
        <w:t xml:space="preserve">odrębne </w:t>
      </w:r>
      <w:r w:rsidRPr="000F3E9B">
        <w:rPr>
          <w:rFonts w:asciiTheme="majorHAnsi" w:hAnsiTheme="majorHAnsi" w:cs="Calibri"/>
          <w:sz w:val="22"/>
          <w:szCs w:val="22"/>
        </w:rPr>
        <w:t>oferty</w:t>
      </w:r>
      <w:r>
        <w:rPr>
          <w:rFonts w:asciiTheme="majorHAnsi" w:hAnsiTheme="majorHAnsi" w:cs="Calibri"/>
          <w:sz w:val="22"/>
          <w:szCs w:val="22"/>
        </w:rPr>
        <w:t>/oferty częściowe</w:t>
      </w:r>
      <w:r w:rsidRPr="000F3E9B">
        <w:rPr>
          <w:rFonts w:asciiTheme="majorHAnsi" w:hAnsiTheme="majorHAnsi" w:cs="Calibri"/>
          <w:sz w:val="22"/>
          <w:szCs w:val="22"/>
        </w:rPr>
        <w:t xml:space="preserve"> w przedmiotowym postępowaniu o udzielenia zamówienia:</w:t>
      </w:r>
    </w:p>
    <w:p w14:paraId="68E81551" w14:textId="77777777" w:rsidR="00C35E3C" w:rsidRPr="000F3E9B" w:rsidRDefault="00C35E3C" w:rsidP="00B523C4">
      <w:pPr>
        <w:pStyle w:val="Akapitzlist"/>
        <w:numPr>
          <w:ilvl w:val="0"/>
          <w:numId w:val="95"/>
        </w:numPr>
        <w:suppressAutoHyphens/>
        <w:autoSpaceDE/>
        <w:autoSpaceDN/>
        <w:adjustRightInd/>
        <w:jc w:val="both"/>
        <w:rPr>
          <w:rFonts w:asciiTheme="majorHAnsi" w:hAnsiTheme="majorHAnsi" w:cs="Segoe UI"/>
          <w:sz w:val="22"/>
          <w:szCs w:val="22"/>
        </w:rPr>
      </w:pPr>
      <w:r w:rsidRPr="000F3E9B">
        <w:rPr>
          <w:rFonts w:asciiTheme="majorHAnsi" w:hAnsiTheme="majorHAnsi" w:cstheme="minorHAnsi"/>
          <w:sz w:val="22"/>
          <w:szCs w:val="22"/>
        </w:rPr>
        <w:t>____________________________________________________________________________________________________</w:t>
      </w:r>
    </w:p>
    <w:p w14:paraId="2A86B711" w14:textId="77777777" w:rsidR="00C35E3C" w:rsidRPr="000F3E9B" w:rsidRDefault="00C35E3C" w:rsidP="00B523C4">
      <w:pPr>
        <w:pStyle w:val="Akapitzlist"/>
        <w:numPr>
          <w:ilvl w:val="0"/>
          <w:numId w:val="95"/>
        </w:numPr>
        <w:suppressAutoHyphens/>
        <w:autoSpaceDE/>
        <w:autoSpaceDN/>
        <w:adjustRightInd/>
        <w:jc w:val="both"/>
        <w:rPr>
          <w:rFonts w:asciiTheme="majorHAnsi" w:hAnsiTheme="majorHAnsi" w:cs="Segoe UI"/>
          <w:sz w:val="22"/>
          <w:szCs w:val="22"/>
        </w:rPr>
      </w:pPr>
      <w:r w:rsidRPr="000F3E9B">
        <w:rPr>
          <w:rFonts w:asciiTheme="majorHAnsi" w:hAnsiTheme="majorHAnsi" w:cstheme="minorHAnsi"/>
          <w:sz w:val="22"/>
          <w:szCs w:val="22"/>
        </w:rPr>
        <w:t>____________________________________________________________________________________________________</w:t>
      </w:r>
    </w:p>
    <w:p w14:paraId="0D29DD92" w14:textId="77777777" w:rsidR="00C35E3C" w:rsidRPr="000F3E9B" w:rsidRDefault="00C35E3C" w:rsidP="00C35E3C">
      <w:pPr>
        <w:widowControl w:val="0"/>
        <w:suppressAutoHyphens/>
        <w:autoSpaceDN w:val="0"/>
        <w:adjustRightInd w:val="0"/>
        <w:jc w:val="both"/>
        <w:rPr>
          <w:rFonts w:asciiTheme="majorHAnsi" w:hAnsiTheme="majorHAnsi" w:cs="Segoe UI"/>
          <w:bCs/>
          <w:i/>
        </w:rPr>
      </w:pPr>
    </w:p>
    <w:p w14:paraId="1A25EE14" w14:textId="77777777" w:rsidR="007C55EA" w:rsidRPr="007C55EA" w:rsidRDefault="007C55EA" w:rsidP="004B1BF1">
      <w:pPr>
        <w:suppressAutoHyphens/>
        <w:spacing w:line="276" w:lineRule="auto"/>
        <w:jc w:val="both"/>
        <w:rPr>
          <w:rFonts w:asciiTheme="majorHAnsi" w:hAnsiTheme="majorHAnsi" w:cs="Segoe UI"/>
          <w:sz w:val="22"/>
          <w:szCs w:val="22"/>
        </w:rPr>
      </w:pPr>
      <w:r w:rsidRPr="007C55EA">
        <w:rPr>
          <w:rFonts w:asciiTheme="majorHAnsi" w:hAnsiTheme="majorHAnsi" w:cs="Calibri"/>
          <w:sz w:val="22"/>
          <w:szCs w:val="22"/>
        </w:rPr>
        <w:t xml:space="preserve">i  przedkładamy  następujące  dokumenty  lub  informacje  potwierdzające  przygotowanie  oferty,  niezależnie od ww. wykonawcy/-ów należących do tej samej grupy kapitałowej: </w:t>
      </w:r>
      <w:r w:rsidRPr="007C55EA">
        <w:rPr>
          <w:rFonts w:asciiTheme="majorHAnsi" w:hAnsiTheme="majorHAnsi" w:cstheme="minorHAnsi"/>
          <w:sz w:val="22"/>
          <w:szCs w:val="22"/>
        </w:rPr>
        <w:t>__________________________________________________________________________________________________________________</w:t>
      </w:r>
    </w:p>
    <w:p w14:paraId="3C2B260B" w14:textId="77777777" w:rsidR="00C35E3C" w:rsidRPr="007C55EA" w:rsidRDefault="00C35E3C" w:rsidP="00C35E3C">
      <w:pPr>
        <w:suppressAutoHyphens/>
        <w:jc w:val="both"/>
        <w:rPr>
          <w:rFonts w:asciiTheme="majorHAnsi" w:hAnsiTheme="majorHAnsi" w:cs="Segoe UI"/>
          <w:sz w:val="22"/>
          <w:szCs w:val="22"/>
        </w:rPr>
      </w:pPr>
      <w:r w:rsidRPr="007C55EA">
        <w:rPr>
          <w:rFonts w:asciiTheme="majorHAnsi" w:hAnsiTheme="majorHAnsi" w:cstheme="minorHAnsi"/>
          <w:sz w:val="22"/>
          <w:szCs w:val="22"/>
        </w:rPr>
        <w:t>__________________________________________________________________________________________________________________</w:t>
      </w:r>
    </w:p>
    <w:p w14:paraId="5E5F5759" w14:textId="77777777" w:rsidR="007C55EA" w:rsidRPr="002F42BA" w:rsidRDefault="007C55EA" w:rsidP="007C55EA">
      <w:pPr>
        <w:suppressAutoHyphens/>
        <w:spacing w:line="276" w:lineRule="auto"/>
        <w:jc w:val="both"/>
        <w:rPr>
          <w:rFonts w:asciiTheme="majorHAnsi" w:hAnsiTheme="majorHAnsi" w:cs="Segoe UI"/>
          <w:bCs/>
          <w:i/>
        </w:rPr>
      </w:pPr>
    </w:p>
    <w:p w14:paraId="0AA6EBFE" w14:textId="77777777" w:rsidR="00645119" w:rsidRPr="002F42BA" w:rsidRDefault="00645119" w:rsidP="0088774C">
      <w:pPr>
        <w:suppressAutoHyphens/>
        <w:jc w:val="both"/>
        <w:rPr>
          <w:rFonts w:asciiTheme="majorHAnsi" w:eastAsia="Calibri" w:hAnsiTheme="majorHAnsi" w:cs="Segoe UI"/>
          <w:b/>
          <w:i/>
          <w:color w:val="002060"/>
          <w:sz w:val="22"/>
          <w:szCs w:val="22"/>
          <w:u w:val="single"/>
        </w:rPr>
      </w:pPr>
      <w:r w:rsidRPr="002F42BA">
        <w:rPr>
          <w:rFonts w:asciiTheme="majorHAnsi" w:hAnsiTheme="majorHAnsi" w:cs="Segoe UI"/>
          <w:b/>
          <w:i/>
          <w:color w:val="002060"/>
          <w:sz w:val="22"/>
          <w:szCs w:val="22"/>
          <w:u w:val="single"/>
        </w:rPr>
        <w:t>(</w:t>
      </w:r>
      <w:r w:rsidRPr="002F42BA">
        <w:rPr>
          <w:rFonts w:asciiTheme="majorHAnsi" w:eastAsia="Calibri" w:hAnsiTheme="majorHAnsi" w:cs="Segoe UI"/>
          <w:b/>
          <w:i/>
          <w:color w:val="002060"/>
          <w:sz w:val="22"/>
          <w:szCs w:val="22"/>
          <w:u w:val="single"/>
        </w:rPr>
        <w:t>właściwe zaznaczyć znakiem X)</w:t>
      </w:r>
    </w:p>
    <w:p w14:paraId="40B83003" w14:textId="77777777" w:rsidR="00645119" w:rsidRPr="002F42BA" w:rsidRDefault="00645119" w:rsidP="0088774C">
      <w:pPr>
        <w:suppressAutoHyphens/>
        <w:jc w:val="both"/>
        <w:rPr>
          <w:rFonts w:asciiTheme="majorHAnsi" w:hAnsiTheme="majorHAnsi" w:cs="Segoe UI"/>
          <w:b/>
          <w:i/>
          <w:color w:val="002060"/>
          <w:sz w:val="22"/>
          <w:szCs w:val="22"/>
        </w:rPr>
      </w:pPr>
    </w:p>
    <w:p w14:paraId="7516BA87" w14:textId="77777777" w:rsidR="00792D5E" w:rsidRPr="002F42BA" w:rsidRDefault="00792D5E" w:rsidP="0088774C">
      <w:pPr>
        <w:suppressAutoHyphens/>
        <w:spacing w:line="360" w:lineRule="auto"/>
        <w:jc w:val="both"/>
        <w:rPr>
          <w:rFonts w:asciiTheme="majorHAnsi" w:hAnsiTheme="majorHAnsi" w:cstheme="minorHAnsi"/>
          <w:sz w:val="20"/>
          <w:szCs w:val="20"/>
        </w:rPr>
      </w:pPr>
      <w:r w:rsidRPr="002F42BA">
        <w:rPr>
          <w:rFonts w:asciiTheme="majorHAnsi" w:hAnsiTheme="majorHAnsi" w:cstheme="minorHAnsi"/>
          <w:sz w:val="20"/>
          <w:szCs w:val="20"/>
        </w:rPr>
        <w:t xml:space="preserve">___________________ </w:t>
      </w:r>
      <w:r w:rsidRPr="002F42BA">
        <w:rPr>
          <w:rFonts w:asciiTheme="majorHAnsi" w:hAnsiTheme="majorHAnsi" w:cstheme="minorHAnsi"/>
          <w:i/>
          <w:sz w:val="20"/>
          <w:szCs w:val="20"/>
        </w:rPr>
        <w:t xml:space="preserve">(miejscowość), </w:t>
      </w:r>
      <w:r w:rsidRPr="002F42BA">
        <w:rPr>
          <w:rFonts w:asciiTheme="majorHAnsi" w:hAnsiTheme="majorHAnsi" w:cstheme="minorHAnsi"/>
          <w:sz w:val="20"/>
          <w:szCs w:val="20"/>
        </w:rPr>
        <w:t xml:space="preserve">dnia ___________r. </w:t>
      </w:r>
    </w:p>
    <w:p w14:paraId="03FECC46" w14:textId="77777777" w:rsidR="0011702A" w:rsidRPr="002F42BA" w:rsidRDefault="0011702A" w:rsidP="0088774C">
      <w:pPr>
        <w:suppressAutoHyphens/>
        <w:spacing w:line="276" w:lineRule="auto"/>
        <w:rPr>
          <w:rFonts w:asciiTheme="majorHAnsi" w:hAnsiTheme="majorHAnsi" w:cs="Segoe UI"/>
          <w:i/>
          <w:color w:val="FF0000"/>
          <w:sz w:val="22"/>
          <w:szCs w:val="22"/>
        </w:rPr>
      </w:pPr>
    </w:p>
    <w:p w14:paraId="60EF5D63" w14:textId="77777777" w:rsidR="00A26C10" w:rsidRDefault="00A26C10" w:rsidP="00A26C10">
      <w:pPr>
        <w:suppressAutoHyphens/>
        <w:spacing w:line="276" w:lineRule="auto"/>
        <w:jc w:val="both"/>
        <w:rPr>
          <w:rFonts w:asciiTheme="majorHAnsi" w:hAnsiTheme="majorHAnsi" w:cs="Segoe UI"/>
          <w:i/>
          <w:color w:val="FF0000"/>
          <w:sz w:val="22"/>
          <w:szCs w:val="22"/>
        </w:rPr>
      </w:pPr>
    </w:p>
    <w:p w14:paraId="59DE9580" w14:textId="77777777" w:rsidR="00A26C10" w:rsidRPr="002F42BA" w:rsidRDefault="00A26C10" w:rsidP="00A26C10">
      <w:pPr>
        <w:suppressAutoHyphens/>
        <w:spacing w:line="276" w:lineRule="auto"/>
        <w:jc w:val="both"/>
        <w:rPr>
          <w:rFonts w:asciiTheme="majorHAnsi" w:hAnsiTheme="majorHAnsi" w:cs="Segoe UI"/>
          <w:i/>
          <w:color w:val="FF0000"/>
          <w:sz w:val="22"/>
          <w:szCs w:val="22"/>
        </w:rPr>
      </w:pPr>
      <w:r w:rsidRPr="002F42BA">
        <w:rPr>
          <w:rFonts w:asciiTheme="majorHAnsi" w:hAnsiTheme="majorHAnsi" w:cs="Segoe UI"/>
          <w:i/>
          <w:color w:val="FF0000"/>
          <w:sz w:val="22"/>
          <w:szCs w:val="22"/>
        </w:rPr>
        <w:t xml:space="preserve">Niniejsze oświadczenie należy </w:t>
      </w:r>
      <w:r>
        <w:rPr>
          <w:rFonts w:asciiTheme="majorHAnsi" w:hAnsiTheme="majorHAnsi" w:cs="Segoe UI"/>
          <w:i/>
          <w:color w:val="FF0000"/>
          <w:sz w:val="22"/>
          <w:szCs w:val="22"/>
        </w:rPr>
        <w:t>sporządzić w formie elektronicznej, podpisać</w:t>
      </w:r>
      <w:r w:rsidRPr="002F42BA">
        <w:rPr>
          <w:rFonts w:asciiTheme="majorHAnsi" w:hAnsiTheme="majorHAnsi" w:cs="Segoe UI"/>
          <w:i/>
          <w:color w:val="FF0000"/>
          <w:sz w:val="22"/>
          <w:szCs w:val="22"/>
        </w:rPr>
        <w:t xml:space="preserve"> kwalifikowanym podpisem elektronicznym</w:t>
      </w:r>
      <w:r>
        <w:rPr>
          <w:rFonts w:asciiTheme="majorHAnsi" w:hAnsiTheme="majorHAnsi" w:cs="Segoe UI"/>
          <w:i/>
          <w:color w:val="FF0000"/>
          <w:sz w:val="22"/>
          <w:szCs w:val="22"/>
        </w:rPr>
        <w:t>.</w:t>
      </w:r>
    </w:p>
    <w:p w14:paraId="4B1A36FA" w14:textId="77777777" w:rsidR="009D2170" w:rsidRPr="002F42BA" w:rsidRDefault="009D2170" w:rsidP="0088774C">
      <w:pPr>
        <w:suppressAutoHyphens/>
        <w:spacing w:line="276" w:lineRule="auto"/>
        <w:rPr>
          <w:rFonts w:asciiTheme="majorHAnsi" w:hAnsiTheme="majorHAnsi" w:cs="Segoe UI"/>
          <w:i/>
          <w:color w:val="FF0000"/>
          <w:sz w:val="22"/>
          <w:szCs w:val="22"/>
        </w:rPr>
      </w:pPr>
    </w:p>
    <w:p w14:paraId="47BBE8BD" w14:textId="77777777" w:rsidR="00645119" w:rsidRPr="002F42BA" w:rsidRDefault="009D2170" w:rsidP="0088774C">
      <w:pPr>
        <w:suppressAutoHyphens/>
        <w:spacing w:line="276" w:lineRule="auto"/>
        <w:rPr>
          <w:rFonts w:asciiTheme="majorHAnsi" w:hAnsiTheme="majorHAnsi" w:cs="Tahoma"/>
          <w:i/>
          <w:sz w:val="20"/>
          <w:szCs w:val="20"/>
        </w:rPr>
      </w:pPr>
      <w:r w:rsidRPr="002F42BA">
        <w:rPr>
          <w:rFonts w:asciiTheme="majorHAnsi" w:hAnsiTheme="majorHAnsi" w:cs="Tahoma"/>
          <w:i/>
          <w:sz w:val="20"/>
          <w:szCs w:val="20"/>
        </w:rPr>
        <w:t>.</w:t>
      </w:r>
    </w:p>
    <w:p w14:paraId="0EDC8549" w14:textId="77777777" w:rsidR="003E349C" w:rsidRDefault="003E349C" w:rsidP="0088774C">
      <w:pPr>
        <w:suppressAutoHyphens/>
        <w:jc w:val="both"/>
        <w:rPr>
          <w:rFonts w:asciiTheme="majorHAnsi" w:hAnsiTheme="majorHAnsi" w:cs="Tahoma"/>
          <w:i/>
          <w:color w:val="000000"/>
          <w:sz w:val="20"/>
          <w:szCs w:val="20"/>
        </w:rPr>
        <w:sectPr w:rsidR="003E349C" w:rsidSect="00A91E78">
          <w:pgSz w:w="11906" w:h="16838"/>
          <w:pgMar w:top="1247" w:right="1134" w:bottom="1247" w:left="1418" w:header="284" w:footer="708" w:gutter="0"/>
          <w:cols w:space="708"/>
          <w:docGrid w:linePitch="360"/>
        </w:sectPr>
      </w:pPr>
    </w:p>
    <w:p w14:paraId="3CF20734" w14:textId="77777777" w:rsidR="00214B25" w:rsidRPr="002F42BA" w:rsidRDefault="00214B25" w:rsidP="00214B25">
      <w:pPr>
        <w:suppressAutoHyphens/>
        <w:spacing w:after="120" w:line="276" w:lineRule="auto"/>
        <w:jc w:val="right"/>
        <w:rPr>
          <w:rFonts w:asciiTheme="majorHAnsi" w:hAnsiTheme="majorHAnsi"/>
          <w:b/>
          <w:iCs/>
          <w:color w:val="002060"/>
          <w:sz w:val="22"/>
          <w:szCs w:val="22"/>
        </w:rPr>
      </w:pPr>
      <w:r w:rsidRPr="002F42BA">
        <w:rPr>
          <w:rFonts w:asciiTheme="majorHAnsi" w:hAnsiTheme="majorHAnsi"/>
          <w:b/>
          <w:iCs/>
          <w:color w:val="002060"/>
          <w:sz w:val="22"/>
          <w:szCs w:val="22"/>
        </w:rPr>
        <w:lastRenderedPageBreak/>
        <w:t>Załącznik nr 3</w:t>
      </w:r>
      <w:r>
        <w:rPr>
          <w:rFonts w:asciiTheme="majorHAnsi" w:hAnsiTheme="majorHAnsi"/>
          <w:b/>
          <w:iCs/>
          <w:color w:val="002060"/>
          <w:sz w:val="22"/>
          <w:szCs w:val="22"/>
        </w:rPr>
        <w:t>B</w:t>
      </w:r>
      <w:r w:rsidRPr="002F42BA">
        <w:rPr>
          <w:rFonts w:asciiTheme="majorHAnsi" w:hAnsiTheme="majorHAnsi"/>
          <w:b/>
          <w:iCs/>
          <w:color w:val="002060"/>
          <w:sz w:val="22"/>
          <w:szCs w:val="22"/>
        </w:rPr>
        <w:t xml:space="preserve"> do SWZ - Oświadczenie Wykonawcy o </w:t>
      </w:r>
      <w:r>
        <w:rPr>
          <w:rFonts w:asciiTheme="majorHAnsi" w:hAnsiTheme="majorHAnsi"/>
          <w:b/>
          <w:iCs/>
          <w:color w:val="002060"/>
          <w:sz w:val="22"/>
          <w:szCs w:val="22"/>
        </w:rPr>
        <w:t>aktualności informacji zawartych w JEDZ</w:t>
      </w:r>
    </w:p>
    <w:p w14:paraId="2C0B2CE2" w14:textId="77777777" w:rsidR="00214B25" w:rsidRPr="00156747" w:rsidRDefault="00214B25" w:rsidP="00214B25">
      <w:pPr>
        <w:pBdr>
          <w:top w:val="single" w:sz="12" w:space="1" w:color="auto"/>
          <w:bottom w:val="single" w:sz="12" w:space="1" w:color="002060"/>
        </w:pBdr>
        <w:suppressAutoHyphens/>
        <w:spacing w:line="360" w:lineRule="auto"/>
        <w:jc w:val="center"/>
        <w:rPr>
          <w:rFonts w:asciiTheme="majorHAnsi" w:hAnsiTheme="majorHAnsi" w:cs="Calibri"/>
          <w:b/>
          <w:color w:val="002060"/>
          <w:sz w:val="12"/>
          <w:szCs w:val="12"/>
        </w:rPr>
      </w:pPr>
    </w:p>
    <w:p w14:paraId="43C5AF85" w14:textId="77777777" w:rsidR="00214B25" w:rsidRPr="00156747" w:rsidRDefault="00214B25" w:rsidP="00214B25">
      <w:pPr>
        <w:pBdr>
          <w:top w:val="single" w:sz="12" w:space="1" w:color="auto"/>
          <w:bottom w:val="single" w:sz="12" w:space="1" w:color="002060"/>
        </w:pBdr>
        <w:suppressAutoHyphens/>
        <w:spacing w:line="360" w:lineRule="auto"/>
        <w:jc w:val="center"/>
        <w:rPr>
          <w:rFonts w:asciiTheme="majorHAnsi" w:hAnsiTheme="majorHAnsi" w:cs="Calibri"/>
          <w:b/>
          <w:color w:val="002060"/>
          <w:sz w:val="22"/>
          <w:szCs w:val="22"/>
        </w:rPr>
      </w:pPr>
      <w:r w:rsidRPr="00156747">
        <w:rPr>
          <w:rFonts w:asciiTheme="majorHAnsi" w:hAnsiTheme="majorHAnsi" w:cs="Calibri"/>
          <w:b/>
          <w:color w:val="002060"/>
          <w:sz w:val="22"/>
          <w:szCs w:val="22"/>
        </w:rPr>
        <w:t xml:space="preserve">OŚWIADCZENIE WYKONAWCY </w:t>
      </w:r>
    </w:p>
    <w:p w14:paraId="11EB5DDB" w14:textId="77777777" w:rsidR="00214B25" w:rsidRDefault="00214B25" w:rsidP="00214B25">
      <w:pPr>
        <w:pBdr>
          <w:top w:val="single" w:sz="12" w:space="1" w:color="auto"/>
          <w:bottom w:val="single" w:sz="12" w:space="1" w:color="002060"/>
        </w:pBdr>
        <w:suppressAutoHyphens/>
        <w:spacing w:line="276" w:lineRule="auto"/>
        <w:jc w:val="center"/>
        <w:rPr>
          <w:rFonts w:asciiTheme="majorHAnsi" w:hAnsiTheme="majorHAnsi" w:cs="Calibri"/>
          <w:b/>
          <w:color w:val="002060"/>
          <w:sz w:val="22"/>
          <w:szCs w:val="22"/>
        </w:rPr>
      </w:pPr>
      <w:r w:rsidRPr="00214B25">
        <w:rPr>
          <w:rFonts w:asciiTheme="majorHAnsi" w:hAnsiTheme="majorHAnsi" w:cs="Calibri"/>
          <w:b/>
          <w:color w:val="002060"/>
          <w:sz w:val="22"/>
          <w:szCs w:val="22"/>
        </w:rPr>
        <w:t>AKTUALNOŚĆ INFORMACJI ZAWARTYCH W OŚWIADCZENIU art. 125 ust. 1</w:t>
      </w:r>
    </w:p>
    <w:p w14:paraId="0D7C5A8D" w14:textId="77777777" w:rsidR="00214B25" w:rsidRPr="00156747" w:rsidRDefault="00214B25" w:rsidP="00214B25">
      <w:pPr>
        <w:pBdr>
          <w:top w:val="single" w:sz="12" w:space="1" w:color="auto"/>
          <w:bottom w:val="single" w:sz="12" w:space="1" w:color="002060"/>
        </w:pBdr>
        <w:suppressAutoHyphens/>
        <w:spacing w:line="276" w:lineRule="auto"/>
        <w:jc w:val="center"/>
        <w:rPr>
          <w:rFonts w:asciiTheme="majorHAnsi" w:hAnsiTheme="majorHAnsi" w:cs="Calibri"/>
          <w:b/>
          <w:sz w:val="10"/>
          <w:szCs w:val="10"/>
        </w:rPr>
      </w:pPr>
    </w:p>
    <w:p w14:paraId="76AA8B57" w14:textId="77777777" w:rsidR="00214B25" w:rsidRDefault="00214B25" w:rsidP="00214B25">
      <w:pPr>
        <w:suppressAutoHyphens/>
        <w:spacing w:line="276" w:lineRule="auto"/>
        <w:jc w:val="center"/>
        <w:rPr>
          <w:rFonts w:asciiTheme="majorHAnsi" w:hAnsiTheme="majorHAnsi" w:cs="Calibri"/>
          <w:b/>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021"/>
      </w:tblGrid>
      <w:tr w:rsidR="00214B25" w:rsidRPr="002F42BA" w14:paraId="16C221AC" w14:textId="77777777" w:rsidTr="005E2D17">
        <w:trPr>
          <w:trHeight w:val="340"/>
        </w:trPr>
        <w:tc>
          <w:tcPr>
            <w:tcW w:w="2802" w:type="dxa"/>
            <w:vAlign w:val="center"/>
          </w:tcPr>
          <w:p w14:paraId="07B08AAF" w14:textId="77777777" w:rsidR="00214B25" w:rsidRPr="002F42BA" w:rsidRDefault="00214B25" w:rsidP="005E2D17">
            <w:pPr>
              <w:suppressAutoHyphens/>
              <w:contextualSpacing/>
              <w:rPr>
                <w:rFonts w:asciiTheme="majorHAnsi" w:hAnsiTheme="majorHAnsi"/>
                <w:b/>
                <w:sz w:val="22"/>
                <w:szCs w:val="22"/>
              </w:rPr>
            </w:pPr>
            <w:r w:rsidRPr="002F42BA">
              <w:rPr>
                <w:rFonts w:asciiTheme="majorHAnsi" w:hAnsiTheme="majorHAnsi"/>
                <w:b/>
                <w:sz w:val="22"/>
                <w:szCs w:val="22"/>
              </w:rPr>
              <w:t>WYKONAWCA</w:t>
            </w:r>
          </w:p>
        </w:tc>
        <w:tc>
          <w:tcPr>
            <w:tcW w:w="4021" w:type="dxa"/>
            <w:vAlign w:val="center"/>
          </w:tcPr>
          <w:p w14:paraId="1AC51BA4" w14:textId="77777777" w:rsidR="00214B25" w:rsidRPr="002F42BA" w:rsidRDefault="00214B25" w:rsidP="005E2D17">
            <w:pPr>
              <w:suppressAutoHyphens/>
              <w:contextualSpacing/>
              <w:rPr>
                <w:rFonts w:asciiTheme="majorHAnsi" w:hAnsiTheme="majorHAnsi"/>
                <w:bCs/>
                <w:sz w:val="22"/>
                <w:szCs w:val="22"/>
              </w:rPr>
            </w:pPr>
          </w:p>
        </w:tc>
      </w:tr>
      <w:tr w:rsidR="00214B25" w:rsidRPr="002F42BA" w14:paraId="3DF1294E" w14:textId="77777777" w:rsidTr="005E2D17">
        <w:trPr>
          <w:trHeight w:val="340"/>
        </w:trPr>
        <w:tc>
          <w:tcPr>
            <w:tcW w:w="2802" w:type="dxa"/>
            <w:vAlign w:val="center"/>
          </w:tcPr>
          <w:p w14:paraId="309274B7" w14:textId="77777777" w:rsidR="00214B25" w:rsidRPr="002F42BA" w:rsidRDefault="00214B25" w:rsidP="005E2D17">
            <w:pPr>
              <w:suppressAutoHyphens/>
              <w:contextualSpacing/>
              <w:rPr>
                <w:rFonts w:asciiTheme="majorHAnsi" w:hAnsiTheme="majorHAnsi"/>
                <w:bCs/>
                <w:sz w:val="22"/>
                <w:szCs w:val="22"/>
              </w:rPr>
            </w:pPr>
            <w:r w:rsidRPr="002F42BA">
              <w:rPr>
                <w:rFonts w:asciiTheme="majorHAnsi" w:hAnsiTheme="majorHAnsi"/>
                <w:bCs/>
                <w:sz w:val="22"/>
                <w:szCs w:val="22"/>
              </w:rPr>
              <w:t xml:space="preserve">Pełna nazwa </w:t>
            </w:r>
          </w:p>
        </w:tc>
        <w:tc>
          <w:tcPr>
            <w:tcW w:w="4021" w:type="dxa"/>
            <w:vAlign w:val="center"/>
          </w:tcPr>
          <w:p w14:paraId="7D9450EA" w14:textId="77777777" w:rsidR="00214B25" w:rsidRPr="002F42BA" w:rsidRDefault="00214B25" w:rsidP="005E2D17">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214B25" w:rsidRPr="002F42BA" w14:paraId="27CF5172" w14:textId="77777777" w:rsidTr="005E2D17">
        <w:trPr>
          <w:trHeight w:val="340"/>
        </w:trPr>
        <w:tc>
          <w:tcPr>
            <w:tcW w:w="2802" w:type="dxa"/>
            <w:vAlign w:val="center"/>
          </w:tcPr>
          <w:p w14:paraId="67CA5865" w14:textId="77777777" w:rsidR="00214B25" w:rsidRPr="002F42BA" w:rsidRDefault="00214B25" w:rsidP="005E2D17">
            <w:pPr>
              <w:suppressAutoHyphens/>
              <w:contextualSpacing/>
              <w:rPr>
                <w:rFonts w:asciiTheme="majorHAnsi" w:hAnsiTheme="majorHAnsi"/>
                <w:bCs/>
                <w:sz w:val="22"/>
                <w:szCs w:val="22"/>
              </w:rPr>
            </w:pPr>
            <w:r w:rsidRPr="002F42BA">
              <w:rPr>
                <w:rFonts w:asciiTheme="majorHAnsi" w:hAnsiTheme="majorHAnsi"/>
                <w:sz w:val="22"/>
                <w:szCs w:val="22"/>
              </w:rPr>
              <w:t>Siedziba i adres</w:t>
            </w:r>
          </w:p>
        </w:tc>
        <w:tc>
          <w:tcPr>
            <w:tcW w:w="4021" w:type="dxa"/>
            <w:vAlign w:val="center"/>
          </w:tcPr>
          <w:p w14:paraId="58AE0A55" w14:textId="77777777" w:rsidR="00214B25" w:rsidRPr="002F42BA" w:rsidRDefault="00214B25" w:rsidP="005E2D17">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214B25" w:rsidRPr="002F42BA" w14:paraId="21907A1C" w14:textId="77777777" w:rsidTr="005E2D17">
        <w:trPr>
          <w:trHeight w:val="340"/>
        </w:trPr>
        <w:tc>
          <w:tcPr>
            <w:tcW w:w="2802" w:type="dxa"/>
            <w:vAlign w:val="center"/>
          </w:tcPr>
          <w:p w14:paraId="577451D6" w14:textId="77777777" w:rsidR="00214B25" w:rsidRPr="002F42BA" w:rsidRDefault="00214B25" w:rsidP="005E2D17">
            <w:pPr>
              <w:suppressAutoHyphens/>
              <w:contextualSpacing/>
              <w:rPr>
                <w:rFonts w:asciiTheme="majorHAnsi" w:hAnsiTheme="majorHAnsi"/>
                <w:bCs/>
                <w:sz w:val="22"/>
                <w:szCs w:val="22"/>
              </w:rPr>
            </w:pPr>
            <w:r w:rsidRPr="002F42BA">
              <w:rPr>
                <w:rFonts w:asciiTheme="majorHAnsi" w:hAnsiTheme="majorHAnsi"/>
                <w:sz w:val="22"/>
                <w:szCs w:val="22"/>
              </w:rPr>
              <w:t>NIP</w:t>
            </w:r>
          </w:p>
        </w:tc>
        <w:tc>
          <w:tcPr>
            <w:tcW w:w="4021" w:type="dxa"/>
            <w:vAlign w:val="center"/>
          </w:tcPr>
          <w:p w14:paraId="24746D43" w14:textId="77777777" w:rsidR="00214B25" w:rsidRPr="002F42BA" w:rsidRDefault="00214B25" w:rsidP="005E2D17">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214B25" w:rsidRPr="002F42BA" w14:paraId="26A58533" w14:textId="77777777" w:rsidTr="005E2D17">
        <w:trPr>
          <w:trHeight w:val="340"/>
        </w:trPr>
        <w:tc>
          <w:tcPr>
            <w:tcW w:w="2802" w:type="dxa"/>
            <w:vAlign w:val="center"/>
          </w:tcPr>
          <w:p w14:paraId="3EA944AF" w14:textId="77777777" w:rsidR="00214B25" w:rsidRPr="002F42BA" w:rsidRDefault="00214B25" w:rsidP="005E2D17">
            <w:pPr>
              <w:suppressAutoHyphens/>
              <w:contextualSpacing/>
              <w:rPr>
                <w:rFonts w:asciiTheme="majorHAnsi" w:hAnsiTheme="majorHAnsi"/>
                <w:sz w:val="22"/>
                <w:szCs w:val="22"/>
              </w:rPr>
            </w:pPr>
            <w:r w:rsidRPr="002F42BA">
              <w:rPr>
                <w:rFonts w:asciiTheme="majorHAnsi" w:hAnsiTheme="majorHAnsi"/>
                <w:sz w:val="22"/>
                <w:szCs w:val="22"/>
              </w:rPr>
              <w:t>Reprezentowany przez</w:t>
            </w:r>
          </w:p>
          <w:p w14:paraId="7EBCD678" w14:textId="77777777" w:rsidR="00214B25" w:rsidRPr="002F42BA" w:rsidRDefault="00214B25" w:rsidP="005E2D17">
            <w:pPr>
              <w:suppressAutoHyphens/>
              <w:contextualSpacing/>
              <w:rPr>
                <w:rFonts w:asciiTheme="majorHAnsi" w:hAnsiTheme="majorHAnsi"/>
                <w:bCs/>
                <w:sz w:val="22"/>
                <w:szCs w:val="22"/>
              </w:rPr>
            </w:pPr>
            <w:r w:rsidRPr="002F42BA">
              <w:rPr>
                <w:rFonts w:asciiTheme="majorHAnsi" w:hAnsiTheme="majorHAnsi"/>
                <w:bCs/>
                <w:sz w:val="22"/>
                <w:szCs w:val="22"/>
              </w:rPr>
              <w:t>Imię, nazwisko, stanowisko</w:t>
            </w:r>
          </w:p>
        </w:tc>
        <w:tc>
          <w:tcPr>
            <w:tcW w:w="4021" w:type="dxa"/>
            <w:vAlign w:val="center"/>
          </w:tcPr>
          <w:p w14:paraId="2D7CC530" w14:textId="77777777" w:rsidR="00214B25" w:rsidRPr="002F42BA" w:rsidRDefault="00214B25" w:rsidP="005E2D17">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214B25" w:rsidRPr="002F42BA" w14:paraId="24354289" w14:textId="77777777" w:rsidTr="005E2D17">
        <w:trPr>
          <w:trHeight w:val="340"/>
        </w:trPr>
        <w:tc>
          <w:tcPr>
            <w:tcW w:w="2802" w:type="dxa"/>
            <w:vAlign w:val="center"/>
          </w:tcPr>
          <w:p w14:paraId="36F3C94C" w14:textId="77777777" w:rsidR="00214B25" w:rsidRPr="002F42BA" w:rsidRDefault="00214B25" w:rsidP="005E2D17">
            <w:pPr>
              <w:suppressAutoHyphens/>
              <w:contextualSpacing/>
              <w:rPr>
                <w:rFonts w:asciiTheme="majorHAnsi" w:hAnsiTheme="majorHAnsi"/>
                <w:bCs/>
                <w:sz w:val="22"/>
                <w:szCs w:val="22"/>
              </w:rPr>
            </w:pPr>
            <w:r w:rsidRPr="002F42BA">
              <w:rPr>
                <w:rFonts w:asciiTheme="majorHAnsi" w:hAnsiTheme="majorHAnsi"/>
                <w:sz w:val="22"/>
                <w:szCs w:val="22"/>
                <w:lang w:val="en-US"/>
              </w:rPr>
              <w:t>Podstawa do reprezentacji</w:t>
            </w:r>
          </w:p>
        </w:tc>
        <w:tc>
          <w:tcPr>
            <w:tcW w:w="4021" w:type="dxa"/>
            <w:vAlign w:val="center"/>
          </w:tcPr>
          <w:p w14:paraId="417E454C" w14:textId="77777777" w:rsidR="00214B25" w:rsidRPr="002F42BA" w:rsidRDefault="00214B25" w:rsidP="005E2D17">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bl>
    <w:p w14:paraId="2A465803" w14:textId="77777777" w:rsidR="00214B25" w:rsidRDefault="00214B25" w:rsidP="00214B25">
      <w:pPr>
        <w:suppressAutoHyphens/>
        <w:spacing w:line="276" w:lineRule="auto"/>
        <w:jc w:val="center"/>
        <w:rPr>
          <w:rFonts w:asciiTheme="majorHAnsi" w:hAnsiTheme="majorHAnsi" w:cs="Calibri"/>
          <w:b/>
          <w:sz w:val="22"/>
          <w:szCs w:val="22"/>
        </w:rPr>
      </w:pPr>
    </w:p>
    <w:p w14:paraId="67AB478D" w14:textId="77777777" w:rsidR="005E2D17" w:rsidRPr="000247D0" w:rsidRDefault="000B2353" w:rsidP="009C1C36">
      <w:pPr>
        <w:suppressAutoHyphens/>
        <w:spacing w:line="276" w:lineRule="auto"/>
        <w:jc w:val="both"/>
        <w:rPr>
          <w:rFonts w:asciiTheme="majorHAnsi" w:hAnsiTheme="majorHAnsi" w:cs="Calibri"/>
          <w:color w:val="FF0000"/>
          <w:sz w:val="22"/>
          <w:szCs w:val="22"/>
        </w:rPr>
      </w:pPr>
      <w:r w:rsidRPr="000B2353">
        <w:rPr>
          <w:rFonts w:asciiTheme="majorHAnsi" w:hAnsiTheme="majorHAnsi" w:cstheme="minorHAnsi"/>
          <w:sz w:val="22"/>
          <w:szCs w:val="22"/>
        </w:rPr>
        <w:t xml:space="preserve">W związku ze złożeniem oferty </w:t>
      </w:r>
      <w:r w:rsidR="00214B25" w:rsidRPr="003E349C">
        <w:rPr>
          <w:rFonts w:asciiTheme="majorHAnsi" w:hAnsiTheme="majorHAnsi" w:cstheme="minorHAnsi"/>
          <w:sz w:val="22"/>
          <w:szCs w:val="22"/>
        </w:rPr>
        <w:t xml:space="preserve">w postępowaniu o udzielenie zamówienia </w:t>
      </w:r>
      <w:r w:rsidR="00214B25">
        <w:rPr>
          <w:rFonts w:asciiTheme="majorHAnsi" w:hAnsiTheme="majorHAnsi" w:cstheme="minorHAnsi"/>
          <w:sz w:val="22"/>
          <w:szCs w:val="22"/>
        </w:rPr>
        <w:t xml:space="preserve">publicznego </w:t>
      </w:r>
      <w:r w:rsidR="00214B25" w:rsidRPr="003E349C">
        <w:rPr>
          <w:rFonts w:asciiTheme="majorHAnsi" w:hAnsiTheme="majorHAnsi" w:cstheme="minorHAnsi"/>
          <w:sz w:val="22"/>
          <w:szCs w:val="22"/>
        </w:rPr>
        <w:t>pn. „</w:t>
      </w:r>
      <w:r w:rsidR="007B0DD0">
        <w:rPr>
          <w:rFonts w:asciiTheme="majorHAnsi" w:hAnsiTheme="majorHAnsi" w:cstheme="minorHAnsi"/>
          <w:b/>
          <w:bCs/>
          <w:sz w:val="22"/>
          <w:szCs w:val="22"/>
        </w:rPr>
        <w:t>Kompleksowe ubezpieczenie mienia i odpowiedzialności cywilnej</w:t>
      </w:r>
      <w:r w:rsidR="009C1C36">
        <w:rPr>
          <w:rFonts w:asciiTheme="majorHAnsi" w:hAnsiTheme="majorHAnsi" w:cstheme="minorHAnsi"/>
          <w:b/>
          <w:bCs/>
          <w:sz w:val="22"/>
          <w:szCs w:val="22"/>
        </w:rPr>
        <w:t xml:space="preserve"> </w:t>
      </w:r>
      <w:r w:rsidR="009C1C36" w:rsidRPr="009C1C36">
        <w:rPr>
          <w:rFonts w:asciiTheme="majorHAnsi" w:hAnsiTheme="majorHAnsi" w:cstheme="minorHAnsi"/>
          <w:b/>
          <w:bCs/>
          <w:sz w:val="22"/>
          <w:szCs w:val="22"/>
        </w:rPr>
        <w:t>Przedsiębiorstwa Gospodarki Komunalnej Sp. z o.o. w Koszalinie</w:t>
      </w:r>
      <w:r w:rsidR="009C1C36">
        <w:rPr>
          <w:rFonts w:asciiTheme="majorHAnsi" w:hAnsiTheme="majorHAnsi" w:cstheme="minorHAnsi"/>
          <w:b/>
          <w:bCs/>
          <w:sz w:val="22"/>
          <w:szCs w:val="22"/>
        </w:rPr>
        <w:t xml:space="preserve">” </w:t>
      </w:r>
      <w:r w:rsidR="00214B25" w:rsidRPr="00214B25">
        <w:rPr>
          <w:rFonts w:asciiTheme="majorHAnsi" w:hAnsiTheme="majorHAnsi" w:cstheme="minorHAnsi"/>
          <w:sz w:val="22"/>
          <w:szCs w:val="22"/>
        </w:rPr>
        <w:t>prowadzonego w trybie przetargu nieograniczonego na</w:t>
      </w:r>
      <w:r w:rsidR="00227EA4">
        <w:rPr>
          <w:rFonts w:asciiTheme="majorHAnsi" w:hAnsiTheme="majorHAnsi" w:cstheme="minorHAnsi"/>
          <w:sz w:val="22"/>
          <w:szCs w:val="22"/>
        </w:rPr>
        <w:t> </w:t>
      </w:r>
      <w:r w:rsidR="00214B25" w:rsidRPr="00214B25">
        <w:rPr>
          <w:rFonts w:asciiTheme="majorHAnsi" w:hAnsiTheme="majorHAnsi" w:cstheme="minorHAnsi"/>
          <w:sz w:val="22"/>
          <w:szCs w:val="22"/>
        </w:rPr>
        <w:t>podstawie ustawy z dnia 11 września 2019r. Prawa Zamówień Publicznych (Dz. 2019, poz. 2019 z</w:t>
      </w:r>
      <w:r w:rsidR="00214B25">
        <w:rPr>
          <w:rFonts w:asciiTheme="majorHAnsi" w:hAnsiTheme="majorHAnsi" w:cstheme="minorHAnsi"/>
          <w:sz w:val="22"/>
          <w:szCs w:val="22"/>
        </w:rPr>
        <w:t xml:space="preserve"> późn. zm</w:t>
      </w:r>
      <w:r w:rsidR="00214B25" w:rsidRPr="00214B25">
        <w:rPr>
          <w:rFonts w:asciiTheme="majorHAnsi" w:hAnsiTheme="majorHAnsi" w:cstheme="minorHAnsi"/>
          <w:sz w:val="22"/>
          <w:szCs w:val="22"/>
        </w:rPr>
        <w:t>.</w:t>
      </w:r>
      <w:r w:rsidR="005E2D17">
        <w:rPr>
          <w:rFonts w:asciiTheme="majorHAnsi" w:hAnsiTheme="majorHAnsi" w:cstheme="minorHAnsi"/>
          <w:sz w:val="22"/>
          <w:szCs w:val="22"/>
        </w:rPr>
        <w:t xml:space="preserve"> – dalej ustawa Pzp</w:t>
      </w:r>
      <w:r w:rsidR="00214B25" w:rsidRPr="00214B25">
        <w:rPr>
          <w:rFonts w:asciiTheme="majorHAnsi" w:hAnsiTheme="majorHAnsi" w:cstheme="minorHAnsi"/>
          <w:sz w:val="22"/>
          <w:szCs w:val="22"/>
        </w:rPr>
        <w:t xml:space="preserve">) oświadczam, </w:t>
      </w:r>
      <w:r w:rsidRPr="00214B25">
        <w:rPr>
          <w:rFonts w:asciiTheme="majorHAnsi" w:hAnsiTheme="majorHAnsi" w:cstheme="minorHAnsi"/>
          <w:sz w:val="22"/>
          <w:szCs w:val="22"/>
        </w:rPr>
        <w:t>że informacje zawarte w oświadczeniu, o którym mowa w art. 125 ust. 1 ustawy</w:t>
      </w:r>
      <w:r>
        <w:rPr>
          <w:rFonts w:asciiTheme="majorHAnsi" w:hAnsiTheme="majorHAnsi" w:cstheme="minorHAnsi"/>
          <w:sz w:val="22"/>
          <w:szCs w:val="22"/>
        </w:rPr>
        <w:t xml:space="preserve"> złożonym</w:t>
      </w:r>
      <w:r w:rsidRPr="000B2353">
        <w:rPr>
          <w:rFonts w:asciiTheme="majorHAnsi" w:hAnsiTheme="majorHAnsi" w:cstheme="minorHAnsi"/>
          <w:sz w:val="22"/>
          <w:szCs w:val="22"/>
        </w:rPr>
        <w:t xml:space="preserve"> wraz z ofertą na formularzu Jednolitego Europejskiego Dokumentu Zamówienia (JEDZ) są aktualne w zakresie</w:t>
      </w:r>
      <w:r w:rsidR="00214B25" w:rsidRPr="00214B25">
        <w:rPr>
          <w:rFonts w:asciiTheme="majorHAnsi" w:hAnsiTheme="majorHAnsi" w:cstheme="minorHAnsi"/>
          <w:sz w:val="22"/>
          <w:szCs w:val="22"/>
        </w:rPr>
        <w:t xml:space="preserve"> odnoszącym się do podstaw wykluczenia, </w:t>
      </w:r>
      <w:r w:rsidR="005E2D17" w:rsidRPr="000247D0">
        <w:rPr>
          <w:rFonts w:asciiTheme="majorHAnsi" w:hAnsiTheme="majorHAnsi" w:cs="Calibri"/>
          <w:sz w:val="22"/>
          <w:szCs w:val="22"/>
        </w:rPr>
        <w:t>o</w:t>
      </w:r>
      <w:r w:rsidR="00227EA4">
        <w:rPr>
          <w:rFonts w:asciiTheme="majorHAnsi" w:hAnsiTheme="majorHAnsi" w:cs="Calibri"/>
          <w:sz w:val="22"/>
          <w:szCs w:val="22"/>
        </w:rPr>
        <w:t> </w:t>
      </w:r>
      <w:r w:rsidR="005E2D17" w:rsidRPr="000247D0">
        <w:rPr>
          <w:rFonts w:asciiTheme="majorHAnsi" w:hAnsiTheme="majorHAnsi" w:cs="Calibri"/>
          <w:sz w:val="22"/>
          <w:szCs w:val="22"/>
        </w:rPr>
        <w:t>których mowa:</w:t>
      </w:r>
    </w:p>
    <w:p w14:paraId="30E4CB9C" w14:textId="77777777" w:rsidR="005E2D17" w:rsidRPr="000247D0" w:rsidRDefault="005E2D17" w:rsidP="00B523C4">
      <w:pPr>
        <w:pStyle w:val="Akapitzlist"/>
        <w:numPr>
          <w:ilvl w:val="2"/>
          <w:numId w:val="94"/>
        </w:numPr>
        <w:suppressAutoHyphens/>
        <w:overflowPunct w:val="0"/>
        <w:spacing w:after="60" w:line="276" w:lineRule="auto"/>
        <w:jc w:val="both"/>
        <w:outlineLvl w:val="1"/>
        <w:rPr>
          <w:rFonts w:asciiTheme="majorHAnsi" w:hAnsiTheme="majorHAnsi" w:cs="Calibri"/>
          <w:sz w:val="22"/>
          <w:szCs w:val="22"/>
        </w:rPr>
      </w:pPr>
      <w:r w:rsidRPr="000247D0">
        <w:rPr>
          <w:rFonts w:asciiTheme="majorHAnsi" w:hAnsiTheme="majorHAnsi" w:cs="Calibri"/>
          <w:sz w:val="22"/>
          <w:szCs w:val="22"/>
        </w:rPr>
        <w:t>w art. 108 ust. 1 pkt 3 ustawy Pzp;</w:t>
      </w:r>
    </w:p>
    <w:p w14:paraId="5463DBEA" w14:textId="77777777" w:rsidR="005E2D17" w:rsidRPr="000247D0" w:rsidRDefault="005E2D17" w:rsidP="00B523C4">
      <w:pPr>
        <w:pStyle w:val="Akapitzlist"/>
        <w:numPr>
          <w:ilvl w:val="2"/>
          <w:numId w:val="94"/>
        </w:numPr>
        <w:suppressAutoHyphens/>
        <w:overflowPunct w:val="0"/>
        <w:spacing w:after="60" w:line="276" w:lineRule="auto"/>
        <w:jc w:val="both"/>
        <w:outlineLvl w:val="1"/>
        <w:rPr>
          <w:rFonts w:asciiTheme="majorHAnsi" w:hAnsiTheme="majorHAnsi" w:cs="Calibri"/>
          <w:sz w:val="22"/>
          <w:szCs w:val="22"/>
        </w:rPr>
      </w:pPr>
      <w:r w:rsidRPr="000247D0">
        <w:rPr>
          <w:rFonts w:asciiTheme="majorHAnsi" w:hAnsiTheme="majorHAnsi" w:cs="Calibri"/>
          <w:sz w:val="22"/>
          <w:szCs w:val="22"/>
        </w:rPr>
        <w:t>w art.  108  ust.  1  pkt  4  ustawy Pzp, dotyczących orzeczenia zakazu ubiegania się o zamówienie publiczne tytułem środka zapobiegawczego;</w:t>
      </w:r>
    </w:p>
    <w:p w14:paraId="15F87B59" w14:textId="77777777" w:rsidR="005E2D17" w:rsidRPr="000247D0" w:rsidRDefault="005E2D17" w:rsidP="00B523C4">
      <w:pPr>
        <w:pStyle w:val="Akapitzlist"/>
        <w:numPr>
          <w:ilvl w:val="2"/>
          <w:numId w:val="94"/>
        </w:numPr>
        <w:suppressAutoHyphens/>
        <w:overflowPunct w:val="0"/>
        <w:spacing w:after="60" w:line="276" w:lineRule="auto"/>
        <w:jc w:val="both"/>
        <w:outlineLvl w:val="1"/>
        <w:rPr>
          <w:rFonts w:asciiTheme="majorHAnsi" w:hAnsiTheme="majorHAnsi" w:cs="Calibri"/>
          <w:sz w:val="22"/>
          <w:szCs w:val="22"/>
        </w:rPr>
      </w:pPr>
      <w:r w:rsidRPr="000247D0">
        <w:rPr>
          <w:rFonts w:asciiTheme="majorHAnsi" w:hAnsiTheme="majorHAnsi" w:cs="Calibri"/>
          <w:sz w:val="22"/>
          <w:szCs w:val="22"/>
        </w:rPr>
        <w:t>w art.  108  ust.  1  pkt  5  ustawy Pzp, dotyczących zawarcia z  innymi  Wykonawcami porozumienia mającego na celu zakłócenie konkurencji;</w:t>
      </w:r>
    </w:p>
    <w:p w14:paraId="78A0C8EA" w14:textId="77777777" w:rsidR="005E2D17" w:rsidRDefault="005E2D17" w:rsidP="00B523C4">
      <w:pPr>
        <w:pStyle w:val="Akapitzlist"/>
        <w:numPr>
          <w:ilvl w:val="2"/>
          <w:numId w:val="94"/>
        </w:numPr>
        <w:suppressAutoHyphens/>
        <w:overflowPunct w:val="0"/>
        <w:spacing w:after="60" w:line="276" w:lineRule="auto"/>
        <w:jc w:val="both"/>
        <w:outlineLvl w:val="1"/>
        <w:rPr>
          <w:rFonts w:asciiTheme="majorHAnsi" w:hAnsiTheme="majorHAnsi" w:cs="Calibri"/>
          <w:sz w:val="22"/>
          <w:szCs w:val="22"/>
        </w:rPr>
      </w:pPr>
      <w:r w:rsidRPr="000247D0">
        <w:rPr>
          <w:rFonts w:asciiTheme="majorHAnsi" w:hAnsiTheme="majorHAnsi" w:cs="Calibri"/>
          <w:sz w:val="22"/>
          <w:szCs w:val="22"/>
        </w:rPr>
        <w:t>w art. 108 ust. 1 pkt 6 ustawy Pzp.</w:t>
      </w:r>
    </w:p>
    <w:p w14:paraId="4B48B311" w14:textId="77777777" w:rsidR="00A26C10" w:rsidRDefault="00A26C10" w:rsidP="00A26C10">
      <w:pPr>
        <w:suppressAutoHyphens/>
        <w:jc w:val="both"/>
        <w:rPr>
          <w:i/>
          <w:iCs/>
          <w:color w:val="000000"/>
          <w:sz w:val="22"/>
          <w:szCs w:val="22"/>
        </w:rPr>
      </w:pPr>
    </w:p>
    <w:p w14:paraId="3F0A68F8" w14:textId="77777777" w:rsidR="00C35E3C" w:rsidRDefault="00C35E3C" w:rsidP="00A26C10">
      <w:pPr>
        <w:suppressAutoHyphens/>
        <w:jc w:val="both"/>
        <w:rPr>
          <w:i/>
          <w:iCs/>
          <w:color w:val="000000"/>
          <w:sz w:val="22"/>
          <w:szCs w:val="22"/>
        </w:rPr>
      </w:pPr>
    </w:p>
    <w:p w14:paraId="0D69CB1D" w14:textId="77777777" w:rsidR="00A26C10" w:rsidRDefault="00A26C10" w:rsidP="00A26C10">
      <w:pPr>
        <w:suppressAutoHyphens/>
        <w:jc w:val="both"/>
        <w:rPr>
          <w:i/>
          <w:iCs/>
          <w:color w:val="000000"/>
          <w:sz w:val="22"/>
          <w:szCs w:val="22"/>
        </w:rPr>
      </w:pPr>
      <w:r w:rsidRPr="003E349C">
        <w:rPr>
          <w:i/>
          <w:iCs/>
          <w:color w:val="000000"/>
          <w:sz w:val="22"/>
          <w:szCs w:val="22"/>
        </w:rPr>
        <w:t>W przypadku braku aktualności podanych uprzednio informacji, dodatkowo należy złożyć stosowną informację w tym zakresie w szczególności określić jakich danych dotyczy zmiana i wskazać jej zakres.</w:t>
      </w:r>
    </w:p>
    <w:p w14:paraId="2EA1C2EC" w14:textId="77777777" w:rsidR="005E2D17" w:rsidRDefault="005E2D17" w:rsidP="00214B25">
      <w:pPr>
        <w:suppressAutoHyphens/>
        <w:jc w:val="both"/>
        <w:rPr>
          <w:rFonts w:asciiTheme="majorHAnsi" w:hAnsiTheme="majorHAnsi" w:cs="Segoe UI"/>
          <w:b/>
          <w:i/>
          <w:color w:val="002060"/>
          <w:sz w:val="22"/>
          <w:szCs w:val="22"/>
        </w:rPr>
      </w:pPr>
    </w:p>
    <w:p w14:paraId="0EBF91BB" w14:textId="77777777" w:rsidR="00A26C10" w:rsidRDefault="00A26C10" w:rsidP="00214B25">
      <w:pPr>
        <w:suppressAutoHyphens/>
        <w:jc w:val="both"/>
        <w:rPr>
          <w:rFonts w:asciiTheme="majorHAnsi" w:hAnsiTheme="majorHAnsi" w:cs="Segoe UI"/>
          <w:b/>
          <w:i/>
          <w:color w:val="002060"/>
          <w:sz w:val="22"/>
          <w:szCs w:val="22"/>
        </w:rPr>
      </w:pPr>
    </w:p>
    <w:p w14:paraId="66467D09" w14:textId="77777777" w:rsidR="00A26C10" w:rsidRPr="002F42BA" w:rsidRDefault="00A26C10" w:rsidP="00214B25">
      <w:pPr>
        <w:suppressAutoHyphens/>
        <w:jc w:val="both"/>
        <w:rPr>
          <w:rFonts w:asciiTheme="majorHAnsi" w:hAnsiTheme="majorHAnsi" w:cs="Segoe UI"/>
          <w:b/>
          <w:i/>
          <w:color w:val="002060"/>
          <w:sz w:val="22"/>
          <w:szCs w:val="22"/>
        </w:rPr>
      </w:pPr>
    </w:p>
    <w:p w14:paraId="3937B4C3" w14:textId="77777777" w:rsidR="00214B25" w:rsidRPr="002F42BA" w:rsidRDefault="00214B25" w:rsidP="00214B25">
      <w:pPr>
        <w:suppressAutoHyphens/>
        <w:spacing w:line="360" w:lineRule="auto"/>
        <w:jc w:val="both"/>
        <w:rPr>
          <w:rFonts w:asciiTheme="majorHAnsi" w:hAnsiTheme="majorHAnsi" w:cstheme="minorHAnsi"/>
          <w:sz w:val="20"/>
          <w:szCs w:val="20"/>
        </w:rPr>
      </w:pPr>
      <w:r w:rsidRPr="002F42BA">
        <w:rPr>
          <w:rFonts w:asciiTheme="majorHAnsi" w:hAnsiTheme="majorHAnsi" w:cstheme="minorHAnsi"/>
          <w:sz w:val="20"/>
          <w:szCs w:val="20"/>
        </w:rPr>
        <w:t xml:space="preserve">___________________ </w:t>
      </w:r>
      <w:r w:rsidRPr="002F42BA">
        <w:rPr>
          <w:rFonts w:asciiTheme="majorHAnsi" w:hAnsiTheme="majorHAnsi" w:cstheme="minorHAnsi"/>
          <w:i/>
          <w:sz w:val="20"/>
          <w:szCs w:val="20"/>
        </w:rPr>
        <w:t xml:space="preserve">(miejscowość), </w:t>
      </w:r>
      <w:r w:rsidRPr="002F42BA">
        <w:rPr>
          <w:rFonts w:asciiTheme="majorHAnsi" w:hAnsiTheme="majorHAnsi" w:cstheme="minorHAnsi"/>
          <w:sz w:val="20"/>
          <w:szCs w:val="20"/>
        </w:rPr>
        <w:t xml:space="preserve">dnia ___________r. </w:t>
      </w:r>
    </w:p>
    <w:p w14:paraId="291E654C" w14:textId="77777777" w:rsidR="00214B25" w:rsidRPr="002F42BA" w:rsidRDefault="00214B25" w:rsidP="00214B25">
      <w:pPr>
        <w:suppressAutoHyphens/>
        <w:spacing w:line="276" w:lineRule="auto"/>
        <w:rPr>
          <w:rFonts w:asciiTheme="majorHAnsi" w:hAnsiTheme="majorHAnsi" w:cs="Segoe UI"/>
          <w:i/>
          <w:color w:val="FF0000"/>
          <w:sz w:val="22"/>
          <w:szCs w:val="22"/>
        </w:rPr>
      </w:pPr>
    </w:p>
    <w:p w14:paraId="0E20E0E4" w14:textId="77777777" w:rsidR="00214B25" w:rsidRPr="002F42BA" w:rsidRDefault="00214B25" w:rsidP="00214B25">
      <w:pPr>
        <w:suppressAutoHyphens/>
        <w:spacing w:line="276" w:lineRule="auto"/>
        <w:jc w:val="both"/>
        <w:rPr>
          <w:rFonts w:asciiTheme="majorHAnsi" w:hAnsiTheme="majorHAnsi" w:cs="Segoe UI"/>
          <w:i/>
          <w:color w:val="FF0000"/>
          <w:sz w:val="22"/>
          <w:szCs w:val="22"/>
        </w:rPr>
      </w:pPr>
      <w:r w:rsidRPr="002F42BA">
        <w:rPr>
          <w:rFonts w:asciiTheme="majorHAnsi" w:hAnsiTheme="majorHAnsi" w:cs="Segoe UI"/>
          <w:i/>
          <w:color w:val="FF0000"/>
          <w:sz w:val="22"/>
          <w:szCs w:val="22"/>
        </w:rPr>
        <w:t xml:space="preserve">Niniejsze oświadczenie należy </w:t>
      </w:r>
      <w:r w:rsidR="00A26C10">
        <w:rPr>
          <w:rFonts w:asciiTheme="majorHAnsi" w:hAnsiTheme="majorHAnsi" w:cs="Segoe UI"/>
          <w:i/>
          <w:color w:val="FF0000"/>
          <w:sz w:val="22"/>
          <w:szCs w:val="22"/>
        </w:rPr>
        <w:t>sporządzić w formie elektronicznej, podpisać</w:t>
      </w:r>
      <w:r w:rsidRPr="002F42BA">
        <w:rPr>
          <w:rFonts w:asciiTheme="majorHAnsi" w:hAnsiTheme="majorHAnsi" w:cs="Segoe UI"/>
          <w:i/>
          <w:color w:val="FF0000"/>
          <w:sz w:val="22"/>
          <w:szCs w:val="22"/>
        </w:rPr>
        <w:t xml:space="preserve"> kwalifikowanym podpisem elektronicznym</w:t>
      </w:r>
      <w:r w:rsidR="00A26C10">
        <w:rPr>
          <w:rFonts w:asciiTheme="majorHAnsi" w:hAnsiTheme="majorHAnsi" w:cs="Segoe UI"/>
          <w:i/>
          <w:color w:val="FF0000"/>
          <w:sz w:val="22"/>
          <w:szCs w:val="22"/>
        </w:rPr>
        <w:t>.</w:t>
      </w:r>
    </w:p>
    <w:p w14:paraId="1E603ADC" w14:textId="77777777" w:rsidR="00A26C10" w:rsidRDefault="00A26C10" w:rsidP="003E349C">
      <w:pPr>
        <w:suppressAutoHyphens/>
        <w:jc w:val="both"/>
        <w:rPr>
          <w:i/>
          <w:iCs/>
          <w:color w:val="000000"/>
          <w:sz w:val="22"/>
          <w:szCs w:val="22"/>
        </w:rPr>
      </w:pPr>
    </w:p>
    <w:p w14:paraId="6CBECDF4" w14:textId="77777777" w:rsidR="00C06656" w:rsidRDefault="00C06656" w:rsidP="00DE180C">
      <w:pPr>
        <w:suppressAutoHyphens/>
        <w:spacing w:after="120" w:line="276" w:lineRule="auto"/>
        <w:jc w:val="right"/>
        <w:rPr>
          <w:rFonts w:asciiTheme="majorHAnsi" w:hAnsiTheme="majorHAnsi" w:cs="Calibri"/>
          <w:b/>
          <w:i/>
          <w:sz w:val="22"/>
          <w:szCs w:val="22"/>
        </w:rPr>
        <w:sectPr w:rsidR="00C06656" w:rsidSect="00DE180C">
          <w:pgSz w:w="11906" w:h="16838"/>
          <w:pgMar w:top="1134" w:right="1134" w:bottom="1247" w:left="1418" w:header="284" w:footer="708" w:gutter="0"/>
          <w:cols w:space="708"/>
          <w:docGrid w:linePitch="360"/>
        </w:sectPr>
      </w:pPr>
    </w:p>
    <w:p w14:paraId="6EF00725" w14:textId="77777777" w:rsidR="00C06656" w:rsidRPr="002F42BA" w:rsidRDefault="00C06656" w:rsidP="00C06656">
      <w:pPr>
        <w:suppressAutoHyphens/>
        <w:spacing w:after="120" w:line="276" w:lineRule="auto"/>
        <w:jc w:val="right"/>
        <w:rPr>
          <w:rFonts w:asciiTheme="majorHAnsi" w:hAnsiTheme="majorHAnsi"/>
          <w:b/>
          <w:iCs/>
          <w:color w:val="002060"/>
          <w:sz w:val="22"/>
          <w:szCs w:val="22"/>
        </w:rPr>
      </w:pPr>
      <w:r w:rsidRPr="002F42BA">
        <w:rPr>
          <w:rFonts w:asciiTheme="majorHAnsi" w:hAnsiTheme="majorHAnsi"/>
          <w:b/>
          <w:iCs/>
          <w:color w:val="002060"/>
          <w:sz w:val="22"/>
          <w:szCs w:val="22"/>
        </w:rPr>
        <w:lastRenderedPageBreak/>
        <w:t>Załącznik Nr 4</w:t>
      </w:r>
      <w:r>
        <w:rPr>
          <w:rFonts w:asciiTheme="majorHAnsi" w:hAnsiTheme="majorHAnsi"/>
          <w:b/>
          <w:iCs/>
          <w:color w:val="002060"/>
          <w:sz w:val="22"/>
          <w:szCs w:val="22"/>
        </w:rPr>
        <w:t>A</w:t>
      </w:r>
      <w:r w:rsidRPr="002F42BA">
        <w:rPr>
          <w:rFonts w:asciiTheme="majorHAnsi" w:hAnsiTheme="majorHAnsi"/>
          <w:b/>
          <w:iCs/>
          <w:color w:val="002060"/>
          <w:sz w:val="22"/>
          <w:szCs w:val="22"/>
        </w:rPr>
        <w:t xml:space="preserve"> do SWZ  - Wzór umowy CZĘŚĆ I zamówienia</w:t>
      </w:r>
    </w:p>
    <w:p w14:paraId="094EF9E0" w14:textId="77777777" w:rsidR="00C06656" w:rsidRPr="002F42BA" w:rsidRDefault="00C06656" w:rsidP="00C06656">
      <w:pPr>
        <w:suppressAutoHyphens/>
        <w:overflowPunct w:val="0"/>
        <w:autoSpaceDE w:val="0"/>
        <w:autoSpaceDN w:val="0"/>
        <w:adjustRightInd w:val="0"/>
        <w:spacing w:line="276" w:lineRule="auto"/>
        <w:jc w:val="right"/>
        <w:textAlignment w:val="baseline"/>
        <w:rPr>
          <w:rFonts w:asciiTheme="majorHAnsi" w:hAnsiTheme="majorHAnsi" w:cs="Calibri"/>
          <w:sz w:val="22"/>
          <w:szCs w:val="22"/>
        </w:rPr>
      </w:pPr>
    </w:p>
    <w:p w14:paraId="35D4BB5A" w14:textId="77777777" w:rsidR="00C06656" w:rsidRPr="002F42BA" w:rsidRDefault="00C06656" w:rsidP="00C06656">
      <w:pPr>
        <w:keepNext/>
        <w:suppressAutoHyphens/>
        <w:overflowPunct w:val="0"/>
        <w:autoSpaceDE w:val="0"/>
        <w:autoSpaceDN w:val="0"/>
        <w:adjustRightInd w:val="0"/>
        <w:spacing w:line="276" w:lineRule="auto"/>
        <w:jc w:val="center"/>
        <w:textAlignment w:val="baseline"/>
        <w:outlineLvl w:val="1"/>
        <w:rPr>
          <w:rFonts w:asciiTheme="majorHAnsi" w:hAnsiTheme="majorHAnsi" w:cs="Calibri"/>
          <w:b/>
          <w:bCs/>
          <w:iCs/>
          <w:sz w:val="22"/>
          <w:szCs w:val="22"/>
        </w:rPr>
      </w:pPr>
      <w:r w:rsidRPr="002F42BA">
        <w:rPr>
          <w:rFonts w:asciiTheme="majorHAnsi" w:hAnsiTheme="majorHAnsi" w:cs="Calibri"/>
          <w:b/>
          <w:bCs/>
          <w:iCs/>
          <w:sz w:val="22"/>
          <w:szCs w:val="22"/>
        </w:rPr>
        <w:t>UMOWA UBEZPIECZENIA GENERALNEGO nr …./2021</w:t>
      </w:r>
    </w:p>
    <w:p w14:paraId="3D242F48"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snapToGrid w:val="0"/>
          <w:sz w:val="22"/>
          <w:szCs w:val="22"/>
        </w:rPr>
      </w:pPr>
    </w:p>
    <w:p w14:paraId="3036B0DA"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zawarta w dniu _________________ w _____________________</w:t>
      </w:r>
      <w:r>
        <w:rPr>
          <w:rFonts w:asciiTheme="majorHAnsi" w:hAnsiTheme="majorHAnsi" w:cs="Calibri"/>
          <w:snapToGrid w:val="0"/>
          <w:sz w:val="22"/>
          <w:szCs w:val="22"/>
        </w:rPr>
        <w:t xml:space="preserve"> </w:t>
      </w:r>
      <w:r w:rsidRPr="002F42BA">
        <w:rPr>
          <w:rFonts w:asciiTheme="majorHAnsi" w:hAnsiTheme="majorHAnsi" w:cs="Calibri"/>
          <w:snapToGrid w:val="0"/>
          <w:sz w:val="22"/>
          <w:szCs w:val="22"/>
        </w:rPr>
        <w:t xml:space="preserve">pomiędzy  </w:t>
      </w:r>
    </w:p>
    <w:p w14:paraId="3D2B70EA" w14:textId="77777777" w:rsidR="00C06656" w:rsidRPr="00C06656"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snapToGrid w:val="0"/>
          <w:sz w:val="22"/>
          <w:szCs w:val="22"/>
        </w:rPr>
      </w:pPr>
      <w:r w:rsidRPr="00C06656">
        <w:rPr>
          <w:rFonts w:asciiTheme="majorHAnsi" w:hAnsiTheme="majorHAnsi" w:cs="Calibri"/>
          <w:snapToGrid w:val="0"/>
          <w:sz w:val="22"/>
          <w:szCs w:val="22"/>
        </w:rPr>
        <w:t>Przedsiębiorstwem Gospodarki Komunalnej Sp. z o.o. w Koszalinie, ul. Komunalna 5, 75-724 Koszalin, wpisanym w Sądzie Rejonowym w Koszalinie,  IX Wydział Krajowego Rejestru Sądowego w Koszalinie pod numerem KRS 0000045697,z kapitałem zakładowym 6.332.000,00 zł, posiadającym nr NIP: 669-05-05-783</w:t>
      </w:r>
      <w:r>
        <w:rPr>
          <w:rFonts w:asciiTheme="majorHAnsi" w:hAnsiTheme="majorHAnsi" w:cs="Calibri"/>
          <w:snapToGrid w:val="0"/>
          <w:sz w:val="22"/>
          <w:szCs w:val="22"/>
        </w:rPr>
        <w:t>,</w:t>
      </w:r>
      <w:r w:rsidRPr="00C06656">
        <w:rPr>
          <w:rFonts w:asciiTheme="majorHAnsi" w:hAnsiTheme="majorHAnsi" w:cs="Calibri"/>
          <w:snapToGrid w:val="0"/>
          <w:sz w:val="22"/>
          <w:szCs w:val="22"/>
        </w:rPr>
        <w:t xml:space="preserve">  REGON: 330253984</w:t>
      </w:r>
    </w:p>
    <w:p w14:paraId="4697930E" w14:textId="77777777" w:rsidR="00C06656" w:rsidRDefault="00C06656" w:rsidP="00C06656">
      <w:pPr>
        <w:suppressAutoHyphens/>
        <w:overflowPunct w:val="0"/>
        <w:autoSpaceDE w:val="0"/>
        <w:autoSpaceDN w:val="0"/>
        <w:adjustRightInd w:val="0"/>
        <w:spacing w:line="276" w:lineRule="auto"/>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 xml:space="preserve">reprezentowaną przez: </w:t>
      </w:r>
    </w:p>
    <w:p w14:paraId="3FF155F4" w14:textId="77777777" w:rsidR="00C06656" w:rsidRPr="002F42BA" w:rsidRDefault="00C06656" w:rsidP="00C06656">
      <w:pPr>
        <w:suppressAutoHyphens/>
        <w:overflowPunct w:val="0"/>
        <w:autoSpaceDE w:val="0"/>
        <w:autoSpaceDN w:val="0"/>
        <w:adjustRightInd w:val="0"/>
        <w:spacing w:line="276" w:lineRule="auto"/>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__________________ - _____________________</w:t>
      </w:r>
    </w:p>
    <w:p w14:paraId="287B51A0" w14:textId="77777777" w:rsidR="00C06656" w:rsidRPr="002F42BA" w:rsidRDefault="00C06656" w:rsidP="00C06656">
      <w:pPr>
        <w:suppressAutoHyphens/>
        <w:overflowPunct w:val="0"/>
        <w:autoSpaceDE w:val="0"/>
        <w:autoSpaceDN w:val="0"/>
        <w:adjustRightInd w:val="0"/>
        <w:spacing w:line="276" w:lineRule="auto"/>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__________________ - _____________________</w:t>
      </w:r>
    </w:p>
    <w:p w14:paraId="1DF734C1"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bCs/>
          <w:iCs/>
          <w:sz w:val="22"/>
          <w:szCs w:val="22"/>
        </w:rPr>
      </w:pPr>
      <w:r w:rsidRPr="002F42BA">
        <w:rPr>
          <w:rFonts w:asciiTheme="majorHAnsi" w:hAnsiTheme="majorHAnsi" w:cs="Calibri"/>
          <w:bCs/>
          <w:iCs/>
          <w:sz w:val="22"/>
          <w:szCs w:val="22"/>
        </w:rPr>
        <w:t xml:space="preserve">zwanym w dalszej części umowy </w:t>
      </w:r>
      <w:r w:rsidRPr="002F42BA">
        <w:rPr>
          <w:rFonts w:asciiTheme="majorHAnsi" w:hAnsiTheme="majorHAnsi" w:cs="Calibri"/>
          <w:b/>
          <w:iCs/>
          <w:sz w:val="22"/>
          <w:szCs w:val="22"/>
        </w:rPr>
        <w:t>Zamawiającym</w:t>
      </w:r>
    </w:p>
    <w:p w14:paraId="2FAF8A7C"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b/>
          <w:iCs/>
          <w:sz w:val="22"/>
          <w:szCs w:val="22"/>
        </w:rPr>
      </w:pPr>
    </w:p>
    <w:p w14:paraId="7C607DA0"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snapToGrid w:val="0"/>
          <w:sz w:val="22"/>
          <w:szCs w:val="22"/>
        </w:rPr>
      </w:pPr>
      <w:r w:rsidRPr="002F42BA">
        <w:rPr>
          <w:rFonts w:asciiTheme="majorHAnsi" w:hAnsiTheme="majorHAnsi" w:cs="Calibri"/>
          <w:sz w:val="22"/>
          <w:szCs w:val="22"/>
        </w:rPr>
        <w:t>oraz przy udziale brokera ubezpieczeniowego NORD PARTNER Sp. z o.o. z siedzibą w Toruniu, przy ul. Lubicka 16,</w:t>
      </w:r>
      <w:r w:rsidRPr="002F42BA">
        <w:rPr>
          <w:rFonts w:asciiTheme="majorHAnsi" w:hAnsiTheme="majorHAnsi" w:cs="Calibri"/>
          <w:bCs/>
          <w:sz w:val="22"/>
          <w:szCs w:val="22"/>
        </w:rPr>
        <w:t xml:space="preserve"> </w:t>
      </w:r>
      <w:r w:rsidRPr="002F42BA">
        <w:rPr>
          <w:rFonts w:asciiTheme="majorHAnsi" w:hAnsiTheme="majorHAnsi" w:cs="Calibri"/>
          <w:snapToGrid w:val="0"/>
          <w:sz w:val="22"/>
          <w:szCs w:val="22"/>
        </w:rPr>
        <w:t>wpisaną do rejestru przedsiębiorców Krajowego Rejestru Sądowego pod nr KRS 0000071865 przez Sąd Rejonowy w Toruniu, NIP: 956-19-33-030, REGON: 871079932, wysokość kapitału zakładowego 507 000,00 zł</w:t>
      </w:r>
    </w:p>
    <w:p w14:paraId="1CC06760"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bCs/>
          <w:sz w:val="22"/>
          <w:szCs w:val="22"/>
        </w:rPr>
      </w:pPr>
      <w:r w:rsidRPr="002F42BA">
        <w:rPr>
          <w:rFonts w:asciiTheme="majorHAnsi" w:hAnsiTheme="majorHAnsi" w:cs="Calibri"/>
          <w:bCs/>
          <w:sz w:val="22"/>
          <w:szCs w:val="22"/>
        </w:rPr>
        <w:t>z jednej strony</w:t>
      </w:r>
    </w:p>
    <w:p w14:paraId="1C4A9848"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bCs/>
          <w:sz w:val="22"/>
          <w:szCs w:val="22"/>
        </w:rPr>
      </w:pPr>
    </w:p>
    <w:p w14:paraId="74C0C3CA"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iCs/>
          <w:snapToGrid w:val="0"/>
          <w:sz w:val="22"/>
          <w:szCs w:val="22"/>
        </w:rPr>
      </w:pPr>
      <w:r w:rsidRPr="002F42BA">
        <w:rPr>
          <w:rFonts w:asciiTheme="majorHAnsi" w:hAnsiTheme="majorHAnsi" w:cs="Calibri"/>
          <w:iCs/>
          <w:snapToGrid w:val="0"/>
          <w:sz w:val="22"/>
          <w:szCs w:val="22"/>
        </w:rPr>
        <w:t xml:space="preserve">a </w:t>
      </w:r>
    </w:p>
    <w:p w14:paraId="22242115"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iCs/>
          <w:snapToGrid w:val="0"/>
          <w:sz w:val="22"/>
          <w:szCs w:val="22"/>
        </w:rPr>
      </w:pPr>
      <w:r w:rsidRPr="002F42BA">
        <w:rPr>
          <w:rFonts w:asciiTheme="majorHAnsi" w:hAnsiTheme="majorHAnsi" w:cs="Calibri"/>
          <w:iCs/>
          <w:snapToGrid w:val="0"/>
          <w:sz w:val="22"/>
          <w:szCs w:val="22"/>
        </w:rPr>
        <w:t>_______________________________ z siedzibą w _____________________ przy ul. ____________________, wpisanym pod  nr KRS ____________________</w:t>
      </w:r>
    </w:p>
    <w:p w14:paraId="5F15F07A"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iCs/>
          <w:snapToGrid w:val="0"/>
          <w:sz w:val="22"/>
          <w:szCs w:val="22"/>
        </w:rPr>
      </w:pPr>
      <w:r w:rsidRPr="002F42BA">
        <w:rPr>
          <w:rFonts w:asciiTheme="majorHAnsi" w:hAnsiTheme="majorHAnsi" w:cs="Calibri"/>
          <w:iCs/>
          <w:snapToGrid w:val="0"/>
          <w:sz w:val="22"/>
          <w:szCs w:val="22"/>
        </w:rPr>
        <w:t>reprezentowanym  przez:</w:t>
      </w:r>
    </w:p>
    <w:p w14:paraId="67B76DF5" w14:textId="77777777" w:rsidR="00C06656" w:rsidRPr="002F42BA" w:rsidRDefault="00C06656" w:rsidP="00C06656">
      <w:pPr>
        <w:suppressAutoHyphens/>
        <w:overflowPunct w:val="0"/>
        <w:autoSpaceDE w:val="0"/>
        <w:autoSpaceDN w:val="0"/>
        <w:adjustRightInd w:val="0"/>
        <w:spacing w:line="276" w:lineRule="auto"/>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__________________ - _____________________</w:t>
      </w:r>
    </w:p>
    <w:p w14:paraId="03023097" w14:textId="77777777" w:rsidR="00C06656" w:rsidRPr="002F42BA" w:rsidRDefault="00C06656" w:rsidP="00C06656">
      <w:pPr>
        <w:suppressAutoHyphens/>
        <w:overflowPunct w:val="0"/>
        <w:autoSpaceDE w:val="0"/>
        <w:autoSpaceDN w:val="0"/>
        <w:adjustRightInd w:val="0"/>
        <w:spacing w:line="276" w:lineRule="auto"/>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__________________ - _____________________</w:t>
      </w:r>
    </w:p>
    <w:p w14:paraId="060EC981"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b/>
          <w:bCs/>
          <w:iCs/>
          <w:snapToGrid w:val="0"/>
          <w:sz w:val="22"/>
          <w:szCs w:val="22"/>
        </w:rPr>
      </w:pPr>
      <w:r w:rsidRPr="002F42BA">
        <w:rPr>
          <w:rFonts w:asciiTheme="majorHAnsi" w:hAnsiTheme="majorHAnsi" w:cs="Calibri"/>
          <w:iCs/>
          <w:snapToGrid w:val="0"/>
          <w:sz w:val="22"/>
          <w:szCs w:val="22"/>
        </w:rPr>
        <w:t xml:space="preserve">zwanym w dalszej części umowy </w:t>
      </w:r>
      <w:r w:rsidRPr="002F42BA">
        <w:rPr>
          <w:rFonts w:asciiTheme="majorHAnsi" w:hAnsiTheme="majorHAnsi" w:cs="Calibri"/>
          <w:b/>
          <w:bCs/>
          <w:iCs/>
          <w:snapToGrid w:val="0"/>
          <w:sz w:val="22"/>
          <w:szCs w:val="22"/>
        </w:rPr>
        <w:t>Wykonawcą.</w:t>
      </w:r>
    </w:p>
    <w:p w14:paraId="005519A2" w14:textId="77777777" w:rsidR="00C06656" w:rsidRPr="002F42BA" w:rsidRDefault="00C06656" w:rsidP="00C06656">
      <w:pPr>
        <w:keepNext/>
        <w:suppressAutoHyphens/>
        <w:overflowPunct w:val="0"/>
        <w:autoSpaceDE w:val="0"/>
        <w:autoSpaceDN w:val="0"/>
        <w:adjustRightInd w:val="0"/>
        <w:spacing w:before="240" w:line="276" w:lineRule="auto"/>
        <w:ind w:left="431" w:hanging="431"/>
        <w:jc w:val="center"/>
        <w:textAlignment w:val="baseline"/>
        <w:outlineLvl w:val="0"/>
        <w:rPr>
          <w:rFonts w:asciiTheme="majorHAnsi" w:hAnsiTheme="majorHAnsi" w:cs="Calibri"/>
          <w:b/>
          <w:bCs/>
          <w:iCs/>
          <w:snapToGrid w:val="0"/>
          <w:kern w:val="32"/>
          <w:sz w:val="22"/>
          <w:szCs w:val="22"/>
        </w:rPr>
      </w:pPr>
      <w:r w:rsidRPr="002F42BA">
        <w:rPr>
          <w:rFonts w:asciiTheme="majorHAnsi" w:hAnsiTheme="majorHAnsi" w:cs="Calibri"/>
          <w:b/>
          <w:bCs/>
          <w:iCs/>
          <w:snapToGrid w:val="0"/>
          <w:kern w:val="32"/>
          <w:sz w:val="22"/>
          <w:szCs w:val="22"/>
        </w:rPr>
        <w:t>§ 1</w:t>
      </w:r>
    </w:p>
    <w:p w14:paraId="5BC5160F" w14:textId="77777777" w:rsidR="00C06656" w:rsidRPr="002F42BA" w:rsidRDefault="00C06656" w:rsidP="00C06656">
      <w:pPr>
        <w:keepNext/>
        <w:suppressAutoHyphens/>
        <w:overflowPunct w:val="0"/>
        <w:autoSpaceDE w:val="0"/>
        <w:autoSpaceDN w:val="0"/>
        <w:adjustRightInd w:val="0"/>
        <w:spacing w:line="276" w:lineRule="auto"/>
        <w:ind w:left="432" w:hanging="432"/>
        <w:jc w:val="center"/>
        <w:textAlignment w:val="baseline"/>
        <w:outlineLvl w:val="0"/>
        <w:rPr>
          <w:rFonts w:asciiTheme="majorHAnsi" w:hAnsiTheme="majorHAnsi" w:cs="Calibri"/>
          <w:b/>
          <w:bCs/>
          <w:kern w:val="32"/>
          <w:sz w:val="22"/>
          <w:szCs w:val="22"/>
        </w:rPr>
      </w:pPr>
      <w:r w:rsidRPr="002F42BA">
        <w:rPr>
          <w:rFonts w:asciiTheme="majorHAnsi" w:hAnsiTheme="majorHAnsi" w:cs="Calibri"/>
          <w:b/>
          <w:bCs/>
          <w:kern w:val="32"/>
          <w:sz w:val="22"/>
          <w:szCs w:val="22"/>
        </w:rPr>
        <w:t>POSTANOWIENIA OGÓLNE</w:t>
      </w:r>
    </w:p>
    <w:p w14:paraId="32EC3391" w14:textId="77777777" w:rsidR="00C06656" w:rsidRPr="002F42BA" w:rsidRDefault="00C06656" w:rsidP="00C06656">
      <w:pPr>
        <w:tabs>
          <w:tab w:val="left" w:pos="5670"/>
        </w:tabs>
        <w:suppressAutoHyphens/>
        <w:overflowPunct w:val="0"/>
        <w:autoSpaceDE w:val="0"/>
        <w:autoSpaceDN w:val="0"/>
        <w:adjustRightInd w:val="0"/>
        <w:spacing w:line="276" w:lineRule="auto"/>
        <w:jc w:val="both"/>
        <w:textAlignment w:val="baseline"/>
        <w:rPr>
          <w:rFonts w:asciiTheme="majorHAnsi" w:hAnsiTheme="majorHAnsi" w:cs="Calibri"/>
          <w:i/>
          <w:sz w:val="22"/>
          <w:szCs w:val="22"/>
        </w:rPr>
      </w:pPr>
      <w:r w:rsidRPr="002F42BA">
        <w:rPr>
          <w:rFonts w:asciiTheme="majorHAnsi" w:hAnsiTheme="majorHAnsi" w:cs="Calibri"/>
          <w:sz w:val="22"/>
          <w:szCs w:val="22"/>
        </w:rPr>
        <w:t xml:space="preserve">Działając na podstawie art. </w:t>
      </w:r>
      <w:r>
        <w:rPr>
          <w:rFonts w:asciiTheme="majorHAnsi" w:hAnsiTheme="majorHAnsi" w:cs="Calibri"/>
          <w:sz w:val="22"/>
          <w:szCs w:val="22"/>
        </w:rPr>
        <w:t>132</w:t>
      </w:r>
      <w:r w:rsidRPr="002F42BA">
        <w:rPr>
          <w:rFonts w:asciiTheme="majorHAnsi" w:hAnsiTheme="majorHAnsi" w:cs="Calibri"/>
          <w:sz w:val="22"/>
          <w:szCs w:val="22"/>
        </w:rPr>
        <w:t xml:space="preserve"> </w:t>
      </w:r>
      <w:r w:rsidRPr="002F42BA">
        <w:rPr>
          <w:rFonts w:asciiTheme="majorHAnsi" w:hAnsiTheme="majorHAnsi" w:cs="Arial"/>
          <w:sz w:val="22"/>
          <w:szCs w:val="22"/>
        </w:rPr>
        <w:t xml:space="preserve">Ustawy z 11 września 2019 r. - Prawo zamówień publicznych (Dz. U. z 2019 r. poz. 2019 z późń. zm.)- </w:t>
      </w:r>
      <w:r w:rsidRPr="002F42BA">
        <w:rPr>
          <w:rFonts w:asciiTheme="majorHAnsi" w:hAnsiTheme="majorHAnsi" w:cs="Arial"/>
          <w:i/>
          <w:iCs/>
          <w:sz w:val="22"/>
          <w:szCs w:val="22"/>
        </w:rPr>
        <w:t>dalej jako ustawa Pzp</w:t>
      </w:r>
      <w:r w:rsidRPr="002F42BA">
        <w:rPr>
          <w:rFonts w:asciiTheme="majorHAnsi" w:hAnsiTheme="majorHAnsi" w:cs="Calibri"/>
          <w:sz w:val="22"/>
          <w:szCs w:val="22"/>
        </w:rPr>
        <w:t xml:space="preserve"> w oparciu o postępowanie </w:t>
      </w:r>
      <w:r w:rsidRPr="002F42BA">
        <w:rPr>
          <w:rFonts w:asciiTheme="majorHAnsi" w:hAnsiTheme="majorHAnsi" w:cs="Arial"/>
          <w:sz w:val="22"/>
          <w:szCs w:val="22"/>
        </w:rPr>
        <w:t xml:space="preserve">w trybie </w:t>
      </w:r>
      <w:r>
        <w:rPr>
          <w:rFonts w:asciiTheme="majorHAnsi" w:hAnsiTheme="majorHAnsi" w:cs="Arial"/>
          <w:sz w:val="22"/>
          <w:szCs w:val="22"/>
        </w:rPr>
        <w:t>przetargu nieograniczonego</w:t>
      </w:r>
      <w:r w:rsidRPr="002F42BA">
        <w:rPr>
          <w:rFonts w:asciiTheme="majorHAnsi" w:hAnsiTheme="majorHAnsi" w:cs="Calibri"/>
          <w:sz w:val="22"/>
          <w:szCs w:val="22"/>
        </w:rPr>
        <w:t xml:space="preserve"> oznaczenie sprawy _________________ Zamawiający udziela Wykonawcy zamówienia na usługi ubezpieczeniowe w zakresie</w:t>
      </w:r>
      <w:r w:rsidRPr="002F42BA">
        <w:rPr>
          <w:rFonts w:asciiTheme="majorHAnsi" w:hAnsiTheme="majorHAnsi" w:cs="Calibri"/>
          <w:i/>
          <w:sz w:val="22"/>
          <w:szCs w:val="22"/>
        </w:rPr>
        <w:t xml:space="preserve"> </w:t>
      </w:r>
      <w:r w:rsidR="00D2069A">
        <w:rPr>
          <w:rFonts w:asciiTheme="majorHAnsi" w:hAnsiTheme="majorHAnsi" w:cs="Calibri"/>
          <w:i/>
          <w:sz w:val="22"/>
          <w:szCs w:val="22"/>
        </w:rPr>
        <w:t>Kompleksowego ubezpieczenia mienia i odpowiedzialności cywilnej</w:t>
      </w:r>
      <w:r>
        <w:rPr>
          <w:rFonts w:asciiTheme="majorHAnsi" w:hAnsiTheme="majorHAnsi" w:cs="Calibri"/>
          <w:i/>
          <w:sz w:val="22"/>
          <w:szCs w:val="22"/>
        </w:rPr>
        <w:t xml:space="preserve"> </w:t>
      </w:r>
      <w:r w:rsidRPr="00C06656">
        <w:rPr>
          <w:rFonts w:asciiTheme="majorHAnsi" w:hAnsiTheme="majorHAnsi" w:cs="Calibri"/>
          <w:i/>
          <w:sz w:val="22"/>
          <w:szCs w:val="22"/>
        </w:rPr>
        <w:t>Przedsiębiorstwa Gospodarki Komunalnej Sp. z o.o. w Koszalinie</w:t>
      </w:r>
      <w:r>
        <w:rPr>
          <w:rFonts w:asciiTheme="majorHAnsi" w:hAnsiTheme="majorHAnsi" w:cs="Calibri"/>
          <w:i/>
          <w:sz w:val="22"/>
          <w:szCs w:val="22"/>
        </w:rPr>
        <w:t xml:space="preserve"> </w:t>
      </w:r>
      <w:r w:rsidRPr="002F42BA">
        <w:rPr>
          <w:rFonts w:asciiTheme="majorHAnsi" w:hAnsiTheme="majorHAnsi" w:cs="Calibri"/>
          <w:i/>
          <w:sz w:val="22"/>
          <w:szCs w:val="22"/>
        </w:rPr>
        <w:t xml:space="preserve"> – CZĘŚĆ I zamówienia: </w:t>
      </w:r>
      <w:r w:rsidRPr="002F42BA">
        <w:rPr>
          <w:rFonts w:asciiTheme="majorHAnsi" w:hAnsiTheme="majorHAnsi" w:cs="Calibri"/>
          <w:i/>
          <w:sz w:val="22"/>
          <w:szCs w:val="22"/>
          <w:lang w:eastAsia="en-US"/>
        </w:rPr>
        <w:t>Ubezpieczeni</w:t>
      </w:r>
      <w:r w:rsidR="00D2069A">
        <w:rPr>
          <w:rFonts w:asciiTheme="majorHAnsi" w:hAnsiTheme="majorHAnsi" w:cs="Calibri"/>
          <w:i/>
          <w:sz w:val="22"/>
          <w:szCs w:val="22"/>
          <w:lang w:eastAsia="en-US"/>
        </w:rPr>
        <w:t>e mienia i odpowiedzialności cywilnej.</w:t>
      </w:r>
    </w:p>
    <w:p w14:paraId="2A831526" w14:textId="77777777" w:rsidR="00C06656" w:rsidRPr="002F42BA" w:rsidRDefault="00C06656" w:rsidP="00C06656">
      <w:pPr>
        <w:keepNext/>
        <w:suppressAutoHyphens/>
        <w:overflowPunct w:val="0"/>
        <w:autoSpaceDE w:val="0"/>
        <w:autoSpaceDN w:val="0"/>
        <w:adjustRightInd w:val="0"/>
        <w:spacing w:before="240"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 2</w:t>
      </w:r>
    </w:p>
    <w:p w14:paraId="01CF139F" w14:textId="77777777" w:rsidR="00C06656" w:rsidRPr="002F42BA" w:rsidRDefault="00C06656" w:rsidP="00C06656">
      <w:pPr>
        <w:keepNext/>
        <w:suppressAutoHyphens/>
        <w:overflowPunct w:val="0"/>
        <w:autoSpaceDE w:val="0"/>
        <w:autoSpaceDN w:val="0"/>
        <w:adjustRightInd w:val="0"/>
        <w:spacing w:line="276" w:lineRule="auto"/>
        <w:ind w:right="28"/>
        <w:jc w:val="center"/>
        <w:textAlignment w:val="baseline"/>
        <w:outlineLvl w:val="3"/>
        <w:rPr>
          <w:rFonts w:asciiTheme="majorHAnsi" w:hAnsiTheme="majorHAnsi" w:cs="Calibri"/>
          <w:b/>
          <w:bCs/>
          <w:sz w:val="22"/>
          <w:szCs w:val="22"/>
        </w:rPr>
      </w:pPr>
      <w:r w:rsidRPr="002F42BA">
        <w:rPr>
          <w:rFonts w:asciiTheme="majorHAnsi" w:hAnsiTheme="majorHAnsi" w:cs="Calibri"/>
          <w:b/>
          <w:bCs/>
          <w:sz w:val="22"/>
          <w:szCs w:val="22"/>
        </w:rPr>
        <w:t>PRZEDMIOT UBEZPIECZENIA</w:t>
      </w:r>
    </w:p>
    <w:p w14:paraId="003072D0" w14:textId="77777777" w:rsidR="00C06656" w:rsidRPr="002F42BA" w:rsidRDefault="00C06656" w:rsidP="00632203">
      <w:pPr>
        <w:pStyle w:val="Akapitzlist"/>
        <w:numPr>
          <w:ilvl w:val="3"/>
          <w:numId w:val="106"/>
        </w:numPr>
        <w:tabs>
          <w:tab w:val="clear" w:pos="2520"/>
          <w:tab w:val="num" w:pos="426"/>
          <w:tab w:val="num" w:pos="2552"/>
          <w:tab w:val="right" w:pos="907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Calibri"/>
          <w:snapToGrid w:val="0"/>
          <w:sz w:val="22"/>
          <w:szCs w:val="22"/>
        </w:rPr>
        <w:t>Przedmiotem ubezpieczenia są następujące ryzyka ubezpieczeniowe:</w:t>
      </w:r>
      <w:r w:rsidRPr="002F42BA">
        <w:rPr>
          <w:rFonts w:asciiTheme="majorHAnsi" w:hAnsiTheme="majorHAnsi" w:cs="Calibri"/>
          <w:sz w:val="22"/>
          <w:szCs w:val="22"/>
        </w:rPr>
        <w:t xml:space="preserve"> </w:t>
      </w:r>
    </w:p>
    <w:p w14:paraId="5DB143F2" w14:textId="77777777" w:rsidR="00D2069A" w:rsidRPr="00D2069A" w:rsidRDefault="00D2069A" w:rsidP="00EB7E45">
      <w:pPr>
        <w:pStyle w:val="Akapitzlist"/>
        <w:numPr>
          <w:ilvl w:val="2"/>
          <w:numId w:val="61"/>
        </w:numPr>
        <w:tabs>
          <w:tab w:val="right" w:pos="993"/>
        </w:tabs>
        <w:suppressAutoHyphens/>
        <w:overflowPunct w:val="0"/>
        <w:spacing w:line="276" w:lineRule="auto"/>
        <w:ind w:hanging="1838"/>
        <w:jc w:val="both"/>
        <w:textAlignment w:val="baseline"/>
        <w:rPr>
          <w:rFonts w:asciiTheme="majorHAnsi" w:hAnsiTheme="majorHAnsi" w:cs="Calibri"/>
          <w:sz w:val="22"/>
          <w:szCs w:val="22"/>
        </w:rPr>
      </w:pPr>
      <w:r w:rsidRPr="00D2069A">
        <w:rPr>
          <w:rFonts w:asciiTheme="majorHAnsi" w:hAnsiTheme="majorHAnsi" w:cs="Calibri"/>
          <w:sz w:val="22"/>
          <w:szCs w:val="22"/>
        </w:rPr>
        <w:t xml:space="preserve">Ubezpieczenie mienia od ognia i innych zdarzeń losowych, </w:t>
      </w:r>
    </w:p>
    <w:p w14:paraId="74887618" w14:textId="77777777" w:rsidR="00D2069A" w:rsidRPr="00D2069A" w:rsidRDefault="00D2069A" w:rsidP="00EB7E45">
      <w:pPr>
        <w:pStyle w:val="Akapitzlist"/>
        <w:numPr>
          <w:ilvl w:val="2"/>
          <w:numId w:val="61"/>
        </w:numPr>
        <w:tabs>
          <w:tab w:val="right" w:pos="993"/>
        </w:tabs>
        <w:suppressAutoHyphens/>
        <w:overflowPunct w:val="0"/>
        <w:spacing w:line="276" w:lineRule="auto"/>
        <w:ind w:hanging="1838"/>
        <w:jc w:val="both"/>
        <w:textAlignment w:val="baseline"/>
        <w:rPr>
          <w:rFonts w:asciiTheme="majorHAnsi" w:hAnsiTheme="majorHAnsi" w:cs="Calibri"/>
          <w:sz w:val="22"/>
          <w:szCs w:val="22"/>
        </w:rPr>
      </w:pPr>
      <w:r w:rsidRPr="00D2069A">
        <w:rPr>
          <w:rFonts w:asciiTheme="majorHAnsi" w:hAnsiTheme="majorHAnsi" w:cs="Calibri"/>
          <w:sz w:val="22"/>
          <w:szCs w:val="22"/>
        </w:rPr>
        <w:t>Ubezpieczenie mienia od kradzieży z włamaniem i rabunku,</w:t>
      </w:r>
    </w:p>
    <w:p w14:paraId="322768D6" w14:textId="77777777" w:rsidR="00D2069A" w:rsidRPr="00D2069A" w:rsidRDefault="00D2069A" w:rsidP="00EB7E45">
      <w:pPr>
        <w:pStyle w:val="Akapitzlist"/>
        <w:numPr>
          <w:ilvl w:val="2"/>
          <w:numId w:val="61"/>
        </w:numPr>
        <w:tabs>
          <w:tab w:val="right" w:pos="993"/>
        </w:tabs>
        <w:suppressAutoHyphens/>
        <w:overflowPunct w:val="0"/>
        <w:spacing w:line="276" w:lineRule="auto"/>
        <w:ind w:hanging="1838"/>
        <w:jc w:val="both"/>
        <w:textAlignment w:val="baseline"/>
        <w:rPr>
          <w:rFonts w:asciiTheme="majorHAnsi" w:hAnsiTheme="majorHAnsi" w:cs="Calibri"/>
          <w:sz w:val="22"/>
          <w:szCs w:val="22"/>
        </w:rPr>
      </w:pPr>
      <w:r w:rsidRPr="00D2069A">
        <w:rPr>
          <w:rFonts w:asciiTheme="majorHAnsi" w:hAnsiTheme="majorHAnsi" w:cs="Calibri"/>
          <w:sz w:val="22"/>
          <w:szCs w:val="22"/>
        </w:rPr>
        <w:t>Ubezpieczenie szyb od stłuczenia,</w:t>
      </w:r>
    </w:p>
    <w:p w14:paraId="2CEDA5CC" w14:textId="77777777" w:rsidR="00D2069A" w:rsidRPr="00D2069A" w:rsidRDefault="00D2069A" w:rsidP="00EB7E45">
      <w:pPr>
        <w:pStyle w:val="Akapitzlist"/>
        <w:numPr>
          <w:ilvl w:val="2"/>
          <w:numId w:val="61"/>
        </w:numPr>
        <w:tabs>
          <w:tab w:val="right" w:pos="993"/>
        </w:tabs>
        <w:suppressAutoHyphens/>
        <w:overflowPunct w:val="0"/>
        <w:spacing w:line="276" w:lineRule="auto"/>
        <w:ind w:hanging="1838"/>
        <w:jc w:val="both"/>
        <w:textAlignment w:val="baseline"/>
        <w:rPr>
          <w:rFonts w:asciiTheme="majorHAnsi" w:hAnsiTheme="majorHAnsi" w:cs="Calibri"/>
          <w:sz w:val="22"/>
          <w:szCs w:val="22"/>
        </w:rPr>
      </w:pPr>
      <w:r w:rsidRPr="00D2069A">
        <w:rPr>
          <w:rFonts w:asciiTheme="majorHAnsi" w:hAnsiTheme="majorHAnsi" w:cs="Calibri"/>
          <w:sz w:val="22"/>
          <w:szCs w:val="22"/>
        </w:rPr>
        <w:t>Ubezpieczenie sprzętu elektronicznego od wszystkich ryzyk;</w:t>
      </w:r>
    </w:p>
    <w:p w14:paraId="33FE4499" w14:textId="77777777" w:rsidR="00D2069A" w:rsidRPr="00D2069A" w:rsidRDefault="00D2069A" w:rsidP="00EB7E45">
      <w:pPr>
        <w:pStyle w:val="Akapitzlist"/>
        <w:numPr>
          <w:ilvl w:val="2"/>
          <w:numId w:val="61"/>
        </w:numPr>
        <w:tabs>
          <w:tab w:val="right" w:pos="993"/>
        </w:tabs>
        <w:suppressAutoHyphens/>
        <w:overflowPunct w:val="0"/>
        <w:spacing w:line="276" w:lineRule="auto"/>
        <w:ind w:hanging="1838"/>
        <w:jc w:val="both"/>
        <w:textAlignment w:val="baseline"/>
        <w:rPr>
          <w:rFonts w:asciiTheme="majorHAnsi" w:hAnsiTheme="majorHAnsi" w:cs="Calibri"/>
          <w:sz w:val="22"/>
          <w:szCs w:val="22"/>
        </w:rPr>
      </w:pPr>
      <w:r w:rsidRPr="00D2069A">
        <w:rPr>
          <w:rFonts w:asciiTheme="majorHAnsi" w:hAnsiTheme="majorHAnsi" w:cs="Calibri"/>
          <w:sz w:val="22"/>
          <w:szCs w:val="22"/>
        </w:rPr>
        <w:t>Ubezpieczenie odpowiedzialności cywilnej;</w:t>
      </w:r>
    </w:p>
    <w:p w14:paraId="3C9A71FB" w14:textId="77777777" w:rsidR="00D2069A" w:rsidRPr="00D2069A" w:rsidRDefault="00D2069A" w:rsidP="00EB7E45">
      <w:pPr>
        <w:pStyle w:val="Akapitzlist"/>
        <w:numPr>
          <w:ilvl w:val="2"/>
          <w:numId w:val="61"/>
        </w:numPr>
        <w:tabs>
          <w:tab w:val="right" w:pos="993"/>
        </w:tabs>
        <w:suppressAutoHyphens/>
        <w:overflowPunct w:val="0"/>
        <w:spacing w:line="276" w:lineRule="auto"/>
        <w:ind w:hanging="1838"/>
        <w:jc w:val="both"/>
        <w:textAlignment w:val="baseline"/>
        <w:rPr>
          <w:rFonts w:asciiTheme="majorHAnsi" w:hAnsiTheme="majorHAnsi" w:cs="Calibri"/>
          <w:sz w:val="22"/>
          <w:szCs w:val="22"/>
        </w:rPr>
      </w:pPr>
      <w:r w:rsidRPr="00D2069A">
        <w:rPr>
          <w:rFonts w:asciiTheme="majorHAnsi" w:hAnsiTheme="majorHAnsi" w:cs="Calibri"/>
          <w:sz w:val="22"/>
          <w:szCs w:val="22"/>
        </w:rPr>
        <w:t>Obowiązkowe ubezpieczenie odpowiedzialności cywilnej zarządcy nieruchomości;</w:t>
      </w:r>
    </w:p>
    <w:p w14:paraId="0C138034" w14:textId="77777777" w:rsidR="00D2069A" w:rsidRPr="00D2069A" w:rsidRDefault="00D2069A" w:rsidP="00EB7E45">
      <w:pPr>
        <w:pStyle w:val="Akapitzlist"/>
        <w:numPr>
          <w:ilvl w:val="2"/>
          <w:numId w:val="61"/>
        </w:numPr>
        <w:tabs>
          <w:tab w:val="right" w:pos="993"/>
        </w:tabs>
        <w:suppressAutoHyphens/>
        <w:overflowPunct w:val="0"/>
        <w:spacing w:line="276" w:lineRule="auto"/>
        <w:ind w:hanging="1838"/>
        <w:jc w:val="both"/>
        <w:textAlignment w:val="baseline"/>
        <w:rPr>
          <w:rFonts w:asciiTheme="majorHAnsi" w:hAnsiTheme="majorHAnsi" w:cs="Calibri"/>
          <w:sz w:val="22"/>
          <w:szCs w:val="22"/>
        </w:rPr>
      </w:pPr>
      <w:r w:rsidRPr="00D2069A">
        <w:rPr>
          <w:rFonts w:asciiTheme="majorHAnsi" w:hAnsiTheme="majorHAnsi" w:cs="Calibri"/>
          <w:sz w:val="22"/>
          <w:szCs w:val="22"/>
        </w:rPr>
        <w:t>Ubezpieczenie następstw nieszczęśliwych wypadków.</w:t>
      </w:r>
    </w:p>
    <w:p w14:paraId="632A1272" w14:textId="77777777" w:rsidR="00C06656" w:rsidRPr="002F42BA" w:rsidRDefault="00C06656" w:rsidP="00632203">
      <w:pPr>
        <w:pStyle w:val="Akapitzlist"/>
        <w:numPr>
          <w:ilvl w:val="3"/>
          <w:numId w:val="106"/>
        </w:numPr>
        <w:tabs>
          <w:tab w:val="clear" w:pos="2520"/>
          <w:tab w:val="num" w:pos="426"/>
          <w:tab w:val="num" w:pos="2552"/>
          <w:tab w:val="right" w:pos="9072"/>
        </w:tabs>
        <w:suppressAutoHyphens/>
        <w:overflowPunct w:val="0"/>
        <w:spacing w:after="60" w:line="276" w:lineRule="auto"/>
        <w:ind w:left="425" w:hanging="425"/>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 xml:space="preserve">Szczegółowy zakres ochrony ubezpieczeniowej reguluje załącznik nr </w:t>
      </w:r>
      <w:r>
        <w:rPr>
          <w:rFonts w:asciiTheme="majorHAnsi" w:hAnsiTheme="majorHAnsi" w:cs="Calibri"/>
          <w:snapToGrid w:val="0"/>
          <w:sz w:val="22"/>
          <w:szCs w:val="22"/>
        </w:rPr>
        <w:t>6</w:t>
      </w:r>
      <w:r w:rsidRPr="002F42BA">
        <w:rPr>
          <w:rFonts w:asciiTheme="majorHAnsi" w:hAnsiTheme="majorHAnsi" w:cs="Calibri"/>
          <w:snapToGrid w:val="0"/>
          <w:sz w:val="22"/>
          <w:szCs w:val="22"/>
        </w:rPr>
        <w:t xml:space="preserve">, </w:t>
      </w:r>
      <w:r>
        <w:rPr>
          <w:rFonts w:asciiTheme="majorHAnsi" w:hAnsiTheme="majorHAnsi" w:cs="Calibri"/>
          <w:snapToGrid w:val="0"/>
          <w:sz w:val="22"/>
          <w:szCs w:val="22"/>
        </w:rPr>
        <w:t>6A</w:t>
      </w:r>
      <w:r w:rsidRPr="002F42BA">
        <w:rPr>
          <w:rFonts w:asciiTheme="majorHAnsi" w:hAnsiTheme="majorHAnsi" w:cs="Calibri"/>
          <w:snapToGrid w:val="0"/>
          <w:sz w:val="22"/>
          <w:szCs w:val="22"/>
        </w:rPr>
        <w:t xml:space="preserve"> Specyfikacji </w:t>
      </w:r>
      <w:r w:rsidRPr="002F42BA">
        <w:rPr>
          <w:rFonts w:asciiTheme="majorHAnsi" w:hAnsiTheme="majorHAnsi" w:cs="Calibri"/>
          <w:snapToGrid w:val="0"/>
          <w:sz w:val="22"/>
          <w:szCs w:val="22"/>
        </w:rPr>
        <w:lastRenderedPageBreak/>
        <w:t>Warunków Zamówienia, stanowiącej integralną część niniejszej Umowy.</w:t>
      </w:r>
    </w:p>
    <w:p w14:paraId="60128B29" w14:textId="77777777" w:rsidR="00C06656" w:rsidRPr="002F42BA" w:rsidRDefault="00C06656" w:rsidP="00632203">
      <w:pPr>
        <w:pStyle w:val="Akapitzlist"/>
        <w:numPr>
          <w:ilvl w:val="3"/>
          <w:numId w:val="106"/>
        </w:numPr>
        <w:tabs>
          <w:tab w:val="clear" w:pos="2520"/>
          <w:tab w:val="num" w:pos="426"/>
          <w:tab w:val="num" w:pos="2552"/>
          <w:tab w:val="right" w:pos="9072"/>
        </w:tabs>
        <w:suppressAutoHyphens/>
        <w:overflowPunct w:val="0"/>
        <w:spacing w:after="60" w:line="276" w:lineRule="auto"/>
        <w:ind w:left="425" w:hanging="425"/>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Ogólne Warunki Ubezpieczenia mające zastosowanie do umowy:</w:t>
      </w:r>
    </w:p>
    <w:tbl>
      <w:tblPr>
        <w:tblW w:w="8930" w:type="dxa"/>
        <w:tblInd w:w="496" w:type="dxa"/>
        <w:tblCellMar>
          <w:left w:w="70" w:type="dxa"/>
          <w:right w:w="70" w:type="dxa"/>
        </w:tblCellMar>
        <w:tblLook w:val="00A0" w:firstRow="1" w:lastRow="0" w:firstColumn="1" w:lastColumn="0" w:noHBand="0" w:noVBand="0"/>
      </w:tblPr>
      <w:tblGrid>
        <w:gridCol w:w="8930"/>
      </w:tblGrid>
      <w:tr w:rsidR="00EB7E45" w:rsidRPr="002F42BA" w14:paraId="181699C8" w14:textId="77777777" w:rsidTr="003E4F98">
        <w:trPr>
          <w:trHeight w:val="450"/>
        </w:trPr>
        <w:tc>
          <w:tcPr>
            <w:tcW w:w="8930"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42718560" w14:textId="77777777" w:rsidR="00EB7E45" w:rsidRPr="002F42BA" w:rsidRDefault="00EB7E45" w:rsidP="003E4F98">
            <w:pPr>
              <w:widowControl w:val="0"/>
              <w:suppressAutoHyphens/>
              <w:spacing w:line="276" w:lineRule="auto"/>
              <w:jc w:val="center"/>
              <w:rPr>
                <w:rFonts w:asciiTheme="majorHAnsi" w:hAnsiTheme="majorHAnsi" w:cs="Calibri"/>
                <w:b/>
                <w:bCs/>
              </w:rPr>
            </w:pPr>
            <w:r w:rsidRPr="002F42BA">
              <w:rPr>
                <w:rFonts w:asciiTheme="majorHAnsi" w:hAnsiTheme="majorHAnsi" w:cs="Calibri"/>
                <w:b/>
                <w:bCs/>
                <w:sz w:val="22"/>
                <w:szCs w:val="22"/>
              </w:rPr>
              <w:t>Nazwa OWU</w:t>
            </w:r>
          </w:p>
        </w:tc>
      </w:tr>
      <w:tr w:rsidR="00EB7E45" w:rsidRPr="002F42BA" w14:paraId="0EFB84F5" w14:textId="77777777" w:rsidTr="003E4F98">
        <w:trPr>
          <w:trHeight w:val="345"/>
        </w:trPr>
        <w:tc>
          <w:tcPr>
            <w:tcW w:w="8930" w:type="dxa"/>
            <w:tcBorders>
              <w:top w:val="nil"/>
              <w:left w:val="single" w:sz="4" w:space="0" w:color="auto"/>
              <w:bottom w:val="single" w:sz="4" w:space="0" w:color="auto"/>
              <w:right w:val="single" w:sz="4" w:space="0" w:color="auto"/>
            </w:tcBorders>
            <w:shd w:val="clear" w:color="auto" w:fill="C6D9F1" w:themeFill="text2" w:themeFillTint="33"/>
            <w:noWrap/>
            <w:vAlign w:val="center"/>
          </w:tcPr>
          <w:p w14:paraId="36164255" w14:textId="77777777" w:rsidR="00EB7E45" w:rsidRPr="002F42BA" w:rsidRDefault="00EB7E45" w:rsidP="003E4F98">
            <w:pPr>
              <w:widowControl w:val="0"/>
              <w:suppressAutoHyphens/>
              <w:spacing w:line="276" w:lineRule="auto"/>
              <w:rPr>
                <w:rFonts w:asciiTheme="majorHAnsi" w:hAnsiTheme="majorHAnsi" w:cs="Calibri"/>
                <w:b/>
              </w:rPr>
            </w:pPr>
            <w:r w:rsidRPr="002F42BA">
              <w:rPr>
                <w:rFonts w:asciiTheme="majorHAnsi" w:hAnsiTheme="majorHAnsi" w:cs="Calibri"/>
                <w:b/>
                <w:sz w:val="22"/>
                <w:szCs w:val="22"/>
              </w:rPr>
              <w:t xml:space="preserve">Ubezpieczenie mienia od </w:t>
            </w:r>
            <w:r>
              <w:rPr>
                <w:rFonts w:asciiTheme="majorHAnsi" w:hAnsiTheme="majorHAnsi" w:cs="Calibri"/>
                <w:b/>
                <w:sz w:val="22"/>
                <w:szCs w:val="22"/>
              </w:rPr>
              <w:t>ognia i innych zdarzeń losowych</w:t>
            </w:r>
          </w:p>
        </w:tc>
      </w:tr>
      <w:tr w:rsidR="00EB7E45" w:rsidRPr="002F42BA" w14:paraId="434A1482" w14:textId="77777777" w:rsidTr="003E4F98">
        <w:trPr>
          <w:trHeight w:val="360"/>
        </w:trPr>
        <w:tc>
          <w:tcPr>
            <w:tcW w:w="89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2868D1" w14:textId="77777777" w:rsidR="00EB7E45" w:rsidRPr="002F42BA" w:rsidRDefault="00EB7E45" w:rsidP="003E4F98">
            <w:pPr>
              <w:widowControl w:val="0"/>
              <w:suppressAutoHyphens/>
              <w:spacing w:line="276" w:lineRule="auto"/>
              <w:rPr>
                <w:rFonts w:asciiTheme="majorHAnsi" w:hAnsiTheme="majorHAnsi" w:cs="Calibri"/>
              </w:rPr>
            </w:pPr>
            <w:r w:rsidRPr="002F42BA">
              <w:rPr>
                <w:rFonts w:asciiTheme="majorHAnsi" w:hAnsiTheme="majorHAnsi" w:cs="Calibri"/>
                <w:sz w:val="22"/>
                <w:szCs w:val="22"/>
              </w:rPr>
              <w:t>Ogólne Warunki Ubezpieczenia mienia …………………..</w:t>
            </w:r>
          </w:p>
        </w:tc>
      </w:tr>
      <w:tr w:rsidR="00EB7E45" w:rsidRPr="002F42BA" w14:paraId="354B67FC" w14:textId="77777777" w:rsidTr="003E4F98">
        <w:trPr>
          <w:trHeight w:val="345"/>
        </w:trPr>
        <w:tc>
          <w:tcPr>
            <w:tcW w:w="8930" w:type="dxa"/>
            <w:tcBorders>
              <w:top w:val="nil"/>
              <w:left w:val="single" w:sz="4" w:space="0" w:color="auto"/>
              <w:bottom w:val="single" w:sz="4" w:space="0" w:color="auto"/>
              <w:right w:val="single" w:sz="4" w:space="0" w:color="auto"/>
            </w:tcBorders>
            <w:shd w:val="clear" w:color="auto" w:fill="C6D9F1" w:themeFill="text2" w:themeFillTint="33"/>
            <w:noWrap/>
            <w:vAlign w:val="center"/>
          </w:tcPr>
          <w:p w14:paraId="0C019F5D" w14:textId="77777777" w:rsidR="00EB7E45" w:rsidRPr="002F42BA" w:rsidRDefault="00EB7E45" w:rsidP="003E4F98">
            <w:pPr>
              <w:widowControl w:val="0"/>
              <w:suppressAutoHyphens/>
              <w:spacing w:line="276" w:lineRule="auto"/>
              <w:rPr>
                <w:rFonts w:asciiTheme="majorHAnsi" w:hAnsiTheme="majorHAnsi" w:cs="Calibri"/>
                <w:b/>
              </w:rPr>
            </w:pPr>
            <w:r w:rsidRPr="002F42BA">
              <w:rPr>
                <w:rFonts w:asciiTheme="majorHAnsi" w:hAnsiTheme="majorHAnsi" w:cs="Calibri"/>
                <w:b/>
                <w:sz w:val="22"/>
                <w:szCs w:val="22"/>
              </w:rPr>
              <w:t xml:space="preserve">Ubezpieczenie mienia od </w:t>
            </w:r>
            <w:r>
              <w:rPr>
                <w:rFonts w:asciiTheme="majorHAnsi" w:hAnsiTheme="majorHAnsi" w:cs="Calibri"/>
                <w:b/>
                <w:sz w:val="22"/>
                <w:szCs w:val="22"/>
              </w:rPr>
              <w:t>kradzieży z włamaniem i rabunku</w:t>
            </w:r>
          </w:p>
        </w:tc>
      </w:tr>
      <w:tr w:rsidR="00EB7E45" w:rsidRPr="002F42BA" w14:paraId="5BD7D1F7" w14:textId="77777777" w:rsidTr="003E4F98">
        <w:trPr>
          <w:trHeight w:val="360"/>
        </w:trPr>
        <w:tc>
          <w:tcPr>
            <w:tcW w:w="89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E1070A" w14:textId="77777777" w:rsidR="00EB7E45" w:rsidRPr="002F42BA" w:rsidRDefault="00EB7E45" w:rsidP="003E4F98">
            <w:pPr>
              <w:widowControl w:val="0"/>
              <w:suppressAutoHyphens/>
              <w:spacing w:line="276" w:lineRule="auto"/>
              <w:rPr>
                <w:rFonts w:asciiTheme="majorHAnsi" w:hAnsiTheme="majorHAnsi" w:cs="Calibri"/>
              </w:rPr>
            </w:pPr>
            <w:r w:rsidRPr="002F42BA">
              <w:rPr>
                <w:rFonts w:asciiTheme="majorHAnsi" w:hAnsiTheme="majorHAnsi" w:cs="Calibri"/>
                <w:sz w:val="22"/>
                <w:szCs w:val="22"/>
              </w:rPr>
              <w:t>Ogólne Warunki Ubezpieczenia …………………..</w:t>
            </w:r>
          </w:p>
        </w:tc>
      </w:tr>
      <w:tr w:rsidR="00EB7E45" w:rsidRPr="002F42BA" w14:paraId="435B19E2" w14:textId="77777777" w:rsidTr="003E4F98">
        <w:trPr>
          <w:trHeight w:val="345"/>
        </w:trPr>
        <w:tc>
          <w:tcPr>
            <w:tcW w:w="8930" w:type="dxa"/>
            <w:tcBorders>
              <w:top w:val="nil"/>
              <w:left w:val="single" w:sz="4" w:space="0" w:color="auto"/>
              <w:bottom w:val="single" w:sz="4" w:space="0" w:color="auto"/>
              <w:right w:val="single" w:sz="4" w:space="0" w:color="auto"/>
            </w:tcBorders>
            <w:shd w:val="clear" w:color="auto" w:fill="C6D9F1" w:themeFill="text2" w:themeFillTint="33"/>
            <w:noWrap/>
            <w:vAlign w:val="center"/>
          </w:tcPr>
          <w:p w14:paraId="019EC794" w14:textId="77777777" w:rsidR="00EB7E45" w:rsidRPr="002F42BA" w:rsidRDefault="00EB7E45" w:rsidP="003E4F98">
            <w:pPr>
              <w:widowControl w:val="0"/>
              <w:suppressAutoHyphens/>
              <w:spacing w:line="276" w:lineRule="auto"/>
              <w:rPr>
                <w:rFonts w:asciiTheme="majorHAnsi" w:hAnsiTheme="majorHAnsi" w:cs="Calibri"/>
                <w:b/>
              </w:rPr>
            </w:pPr>
            <w:r w:rsidRPr="002F42BA">
              <w:rPr>
                <w:rFonts w:asciiTheme="majorHAnsi" w:hAnsiTheme="majorHAnsi" w:cs="Calibri"/>
                <w:b/>
                <w:sz w:val="22"/>
                <w:szCs w:val="22"/>
              </w:rPr>
              <w:t xml:space="preserve">Ubezpieczenie </w:t>
            </w:r>
            <w:r>
              <w:rPr>
                <w:rFonts w:asciiTheme="majorHAnsi" w:hAnsiTheme="majorHAnsi" w:cs="Calibri"/>
                <w:b/>
                <w:sz w:val="22"/>
                <w:szCs w:val="22"/>
              </w:rPr>
              <w:t>szyb od stłuczenia</w:t>
            </w:r>
          </w:p>
        </w:tc>
      </w:tr>
      <w:tr w:rsidR="00EB7E45" w:rsidRPr="002F42BA" w14:paraId="36F2C3CE" w14:textId="77777777" w:rsidTr="003E4F98">
        <w:trPr>
          <w:trHeight w:val="360"/>
        </w:trPr>
        <w:tc>
          <w:tcPr>
            <w:tcW w:w="89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FCD7E2" w14:textId="77777777" w:rsidR="00EB7E45" w:rsidRPr="002F42BA" w:rsidRDefault="00EB7E45" w:rsidP="003E4F98">
            <w:pPr>
              <w:widowControl w:val="0"/>
              <w:suppressAutoHyphens/>
              <w:spacing w:line="276" w:lineRule="auto"/>
              <w:rPr>
                <w:rFonts w:asciiTheme="majorHAnsi" w:hAnsiTheme="majorHAnsi" w:cs="Calibri"/>
              </w:rPr>
            </w:pPr>
            <w:r w:rsidRPr="002F42BA">
              <w:rPr>
                <w:rFonts w:asciiTheme="majorHAnsi" w:hAnsiTheme="majorHAnsi" w:cs="Calibri"/>
                <w:sz w:val="22"/>
                <w:szCs w:val="22"/>
              </w:rPr>
              <w:t>Ogólne Warunki Ubezpieczenia …………………..</w:t>
            </w:r>
          </w:p>
        </w:tc>
      </w:tr>
      <w:tr w:rsidR="00EB7E45" w:rsidRPr="002F42BA" w14:paraId="53778B2F" w14:textId="77777777" w:rsidTr="003E4F98">
        <w:trPr>
          <w:trHeight w:val="360"/>
        </w:trPr>
        <w:tc>
          <w:tcPr>
            <w:tcW w:w="893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A4E9359" w14:textId="77777777" w:rsidR="00EB7E45" w:rsidRPr="002F42BA" w:rsidRDefault="00EB7E45" w:rsidP="003E4F98">
            <w:pPr>
              <w:widowControl w:val="0"/>
              <w:suppressAutoHyphens/>
              <w:spacing w:line="276" w:lineRule="auto"/>
              <w:rPr>
                <w:rFonts w:asciiTheme="majorHAnsi" w:hAnsiTheme="majorHAnsi" w:cs="Calibri"/>
                <w:b/>
              </w:rPr>
            </w:pPr>
            <w:r w:rsidRPr="002F42BA">
              <w:rPr>
                <w:rFonts w:asciiTheme="majorHAnsi" w:hAnsiTheme="majorHAnsi" w:cs="Calibri"/>
                <w:b/>
                <w:sz w:val="22"/>
                <w:szCs w:val="22"/>
              </w:rPr>
              <w:t>Ubezpieczenie sprzętu elektronicznego od wszystkich ryzyk</w:t>
            </w:r>
          </w:p>
        </w:tc>
      </w:tr>
      <w:tr w:rsidR="00EB7E45" w:rsidRPr="002F42BA" w14:paraId="63278BEA" w14:textId="77777777" w:rsidTr="003E4F98">
        <w:trPr>
          <w:trHeight w:val="360"/>
        </w:trPr>
        <w:tc>
          <w:tcPr>
            <w:tcW w:w="89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23595A" w14:textId="77777777" w:rsidR="00EB7E45" w:rsidRPr="002F42BA" w:rsidRDefault="00EB7E45" w:rsidP="003E4F98">
            <w:pPr>
              <w:widowControl w:val="0"/>
              <w:suppressAutoHyphens/>
              <w:spacing w:line="276" w:lineRule="auto"/>
              <w:rPr>
                <w:rFonts w:asciiTheme="majorHAnsi" w:hAnsiTheme="majorHAnsi" w:cs="Calibri"/>
              </w:rPr>
            </w:pPr>
            <w:r w:rsidRPr="002F42BA">
              <w:rPr>
                <w:rFonts w:asciiTheme="majorHAnsi" w:hAnsiTheme="majorHAnsi" w:cs="Calibri"/>
                <w:sz w:val="22"/>
                <w:szCs w:val="22"/>
              </w:rPr>
              <w:t xml:space="preserve">Ogólne Warunki Ubezpieczenia sprzętu elektronicznego  ………………………………………………  </w:t>
            </w:r>
          </w:p>
        </w:tc>
      </w:tr>
      <w:tr w:rsidR="00EB7E45" w:rsidRPr="002F42BA" w14:paraId="59C2D294" w14:textId="77777777" w:rsidTr="003E4F98">
        <w:trPr>
          <w:trHeight w:val="360"/>
        </w:trPr>
        <w:tc>
          <w:tcPr>
            <w:tcW w:w="893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F2F6F03" w14:textId="77777777" w:rsidR="00EB7E45" w:rsidRPr="002F42BA" w:rsidRDefault="00EB7E45" w:rsidP="003E4F98">
            <w:pPr>
              <w:widowControl w:val="0"/>
              <w:suppressAutoHyphens/>
              <w:spacing w:line="276" w:lineRule="auto"/>
              <w:rPr>
                <w:rFonts w:asciiTheme="majorHAnsi" w:hAnsiTheme="majorHAnsi" w:cs="Calibri"/>
                <w:b/>
              </w:rPr>
            </w:pPr>
            <w:r w:rsidRPr="002F42BA">
              <w:rPr>
                <w:rFonts w:asciiTheme="majorHAnsi" w:hAnsiTheme="majorHAnsi" w:cs="Calibri"/>
                <w:b/>
                <w:sz w:val="22"/>
                <w:szCs w:val="22"/>
              </w:rPr>
              <w:t>Ubezpieczenie odpowiedzialności cywilnej</w:t>
            </w:r>
          </w:p>
        </w:tc>
      </w:tr>
      <w:tr w:rsidR="00EB7E45" w:rsidRPr="002F42BA" w14:paraId="2A3B52B4" w14:textId="77777777" w:rsidTr="003E4F98">
        <w:trPr>
          <w:trHeight w:val="360"/>
        </w:trPr>
        <w:tc>
          <w:tcPr>
            <w:tcW w:w="89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1567C9" w14:textId="77777777" w:rsidR="00EB7E45" w:rsidRPr="002F42BA" w:rsidRDefault="00EB7E45" w:rsidP="003E4F98">
            <w:pPr>
              <w:widowControl w:val="0"/>
              <w:suppressAutoHyphens/>
              <w:spacing w:line="276" w:lineRule="auto"/>
              <w:rPr>
                <w:rFonts w:asciiTheme="majorHAnsi" w:hAnsiTheme="majorHAnsi" w:cs="Calibri"/>
              </w:rPr>
            </w:pPr>
            <w:r w:rsidRPr="002F42BA">
              <w:rPr>
                <w:rFonts w:asciiTheme="majorHAnsi" w:hAnsiTheme="majorHAnsi" w:cs="Calibri"/>
                <w:sz w:val="22"/>
                <w:szCs w:val="22"/>
              </w:rPr>
              <w:t>Ogólne Warunki Ubezpieczenia odpowiedzialności cywilnej……………………………………..</w:t>
            </w:r>
          </w:p>
        </w:tc>
      </w:tr>
      <w:tr w:rsidR="00EB7E45" w:rsidRPr="00EB7E45" w14:paraId="7F56A7A5" w14:textId="77777777" w:rsidTr="00EB7E45">
        <w:trPr>
          <w:trHeight w:val="360"/>
        </w:trPr>
        <w:tc>
          <w:tcPr>
            <w:tcW w:w="893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40E07E36" w14:textId="77777777" w:rsidR="00EB7E45" w:rsidRPr="00EB7E45" w:rsidRDefault="00EB7E45" w:rsidP="003E4F98">
            <w:pPr>
              <w:widowControl w:val="0"/>
              <w:suppressAutoHyphens/>
              <w:spacing w:line="276" w:lineRule="auto"/>
              <w:rPr>
                <w:rFonts w:asciiTheme="majorHAnsi" w:hAnsiTheme="majorHAnsi" w:cs="Calibri"/>
                <w:b/>
                <w:sz w:val="22"/>
                <w:szCs w:val="22"/>
              </w:rPr>
            </w:pPr>
            <w:r w:rsidRPr="00EB7E45">
              <w:rPr>
                <w:rFonts w:asciiTheme="majorHAnsi" w:hAnsiTheme="majorHAnsi" w:cs="Calibri"/>
                <w:b/>
                <w:sz w:val="22"/>
                <w:szCs w:val="22"/>
              </w:rPr>
              <w:t>Ubezpieczenie następstw nieszczęśliwych wypadków</w:t>
            </w:r>
          </w:p>
        </w:tc>
      </w:tr>
      <w:tr w:rsidR="00EB7E45" w:rsidRPr="002F42BA" w14:paraId="1B9DB1E2" w14:textId="77777777" w:rsidTr="003E4F98">
        <w:trPr>
          <w:trHeight w:val="360"/>
        </w:trPr>
        <w:tc>
          <w:tcPr>
            <w:tcW w:w="89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6A5077" w14:textId="77777777" w:rsidR="00EB7E45" w:rsidRPr="002F42BA" w:rsidRDefault="00EB7E45" w:rsidP="003E4F98">
            <w:pPr>
              <w:widowControl w:val="0"/>
              <w:suppressAutoHyphens/>
              <w:spacing w:line="276" w:lineRule="auto"/>
              <w:rPr>
                <w:rFonts w:asciiTheme="majorHAnsi" w:hAnsiTheme="majorHAnsi" w:cs="Calibri"/>
              </w:rPr>
            </w:pPr>
            <w:r w:rsidRPr="002F42BA">
              <w:rPr>
                <w:rFonts w:asciiTheme="majorHAnsi" w:hAnsiTheme="majorHAnsi" w:cs="Calibri"/>
                <w:sz w:val="22"/>
                <w:szCs w:val="22"/>
              </w:rPr>
              <w:t>Ogólne Warunki Ubezpieczenia ……………………………………..</w:t>
            </w:r>
          </w:p>
        </w:tc>
      </w:tr>
    </w:tbl>
    <w:p w14:paraId="0BBDFDFA" w14:textId="77777777" w:rsidR="00C06656" w:rsidRPr="002F42BA" w:rsidRDefault="00C06656" w:rsidP="00C06656">
      <w:pPr>
        <w:suppressAutoHyphens/>
        <w:overflowPunct w:val="0"/>
        <w:autoSpaceDE w:val="0"/>
        <w:autoSpaceDN w:val="0"/>
        <w:adjustRightInd w:val="0"/>
        <w:spacing w:before="240"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 3</w:t>
      </w:r>
    </w:p>
    <w:p w14:paraId="12C50F41" w14:textId="77777777" w:rsidR="00C06656" w:rsidRPr="002F42BA" w:rsidRDefault="00C06656" w:rsidP="00C06656">
      <w:pPr>
        <w:suppressAutoHyphens/>
        <w:overflowPunct w:val="0"/>
        <w:autoSpaceDE w:val="0"/>
        <w:autoSpaceDN w:val="0"/>
        <w:adjustRightInd w:val="0"/>
        <w:spacing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OKRES UBEZPIECZENIA</w:t>
      </w:r>
    </w:p>
    <w:p w14:paraId="2CE6E344" w14:textId="77777777" w:rsidR="00C06656" w:rsidRPr="002F42BA" w:rsidRDefault="00C06656" w:rsidP="00632203">
      <w:pPr>
        <w:pStyle w:val="Akapitzlist"/>
        <w:numPr>
          <w:ilvl w:val="0"/>
          <w:numId w:val="125"/>
        </w:numPr>
        <w:suppressAutoHyphens/>
        <w:spacing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 xml:space="preserve">Umowa ubezpieczenia generalnego zostaje zawarta na okres </w:t>
      </w:r>
      <w:r>
        <w:rPr>
          <w:rFonts w:asciiTheme="majorHAnsi" w:hAnsiTheme="majorHAnsi" w:cs="Calibri"/>
          <w:sz w:val="22"/>
          <w:szCs w:val="22"/>
        </w:rPr>
        <w:t>od 01.08.2021</w:t>
      </w:r>
      <w:r w:rsidRPr="002F42BA">
        <w:rPr>
          <w:rFonts w:asciiTheme="majorHAnsi" w:hAnsiTheme="majorHAnsi" w:cs="Calibri"/>
          <w:sz w:val="22"/>
          <w:szCs w:val="22"/>
        </w:rPr>
        <w:t xml:space="preserve"> roku do </w:t>
      </w:r>
      <w:r>
        <w:rPr>
          <w:rFonts w:asciiTheme="majorHAnsi" w:hAnsiTheme="majorHAnsi" w:cs="Calibri"/>
          <w:sz w:val="22"/>
          <w:szCs w:val="22"/>
        </w:rPr>
        <w:t xml:space="preserve">31.07.2023 </w:t>
      </w:r>
      <w:r w:rsidRPr="002F42BA">
        <w:rPr>
          <w:rFonts w:asciiTheme="majorHAnsi" w:hAnsiTheme="majorHAnsi" w:cs="Calibri"/>
          <w:sz w:val="22"/>
          <w:szCs w:val="22"/>
        </w:rPr>
        <w:t xml:space="preserve">roku tj. na okres </w:t>
      </w:r>
      <w:r>
        <w:rPr>
          <w:rFonts w:asciiTheme="majorHAnsi" w:hAnsiTheme="majorHAnsi" w:cs="Calibri"/>
          <w:sz w:val="22"/>
          <w:szCs w:val="22"/>
        </w:rPr>
        <w:t>24</w:t>
      </w:r>
      <w:r w:rsidRPr="002F42BA">
        <w:rPr>
          <w:rFonts w:asciiTheme="majorHAnsi" w:hAnsiTheme="majorHAnsi" w:cs="Calibri"/>
          <w:sz w:val="22"/>
          <w:szCs w:val="22"/>
        </w:rPr>
        <w:t xml:space="preserve"> miesięcy</w:t>
      </w:r>
      <w:r w:rsidR="00EB7E45">
        <w:rPr>
          <w:rFonts w:asciiTheme="majorHAnsi" w:hAnsiTheme="majorHAnsi" w:cs="Calibri"/>
          <w:sz w:val="22"/>
          <w:szCs w:val="22"/>
        </w:rPr>
        <w:t>.</w:t>
      </w:r>
    </w:p>
    <w:p w14:paraId="30A97973" w14:textId="77777777" w:rsidR="00C06656" w:rsidRPr="002F42BA" w:rsidRDefault="00C06656" w:rsidP="00632203">
      <w:pPr>
        <w:pStyle w:val="Akapitzlist"/>
        <w:numPr>
          <w:ilvl w:val="0"/>
          <w:numId w:val="125"/>
        </w:numPr>
        <w:suppressAutoHyphens/>
        <w:spacing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 xml:space="preserve">Umowy ubezpieczenia, których zawarcie nastąpi w trakcie okresu realizacji niniejszej Umowy będą obowiązywały do czasu ich ukończenia na warunkach niniejszej Umowy. </w:t>
      </w:r>
    </w:p>
    <w:p w14:paraId="70A51122" w14:textId="77777777" w:rsidR="00C06656" w:rsidRPr="002F42BA" w:rsidRDefault="00C06656" w:rsidP="00632203">
      <w:pPr>
        <w:pStyle w:val="Akapitzlist"/>
        <w:numPr>
          <w:ilvl w:val="0"/>
          <w:numId w:val="125"/>
        </w:numPr>
        <w:suppressAutoHyphens/>
        <w:spacing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Polisy ubezpieczenia objęte zamówieniem zostaną wystawiane na roczne okresy ubezpieczenia.</w:t>
      </w:r>
    </w:p>
    <w:p w14:paraId="078F35D3" w14:textId="77777777" w:rsidR="00C06656" w:rsidRPr="002F42BA" w:rsidRDefault="00C06656" w:rsidP="00C06656">
      <w:pPr>
        <w:suppressAutoHyphens/>
        <w:overflowPunct w:val="0"/>
        <w:autoSpaceDE w:val="0"/>
        <w:autoSpaceDN w:val="0"/>
        <w:adjustRightInd w:val="0"/>
        <w:spacing w:before="240" w:line="276" w:lineRule="auto"/>
        <w:jc w:val="center"/>
        <w:textAlignment w:val="baseline"/>
        <w:rPr>
          <w:rFonts w:asciiTheme="majorHAnsi" w:hAnsiTheme="majorHAnsi" w:cs="Calibri"/>
          <w:b/>
          <w:snapToGrid w:val="0"/>
          <w:sz w:val="22"/>
          <w:szCs w:val="22"/>
        </w:rPr>
      </w:pPr>
      <w:r w:rsidRPr="002F42BA">
        <w:rPr>
          <w:rFonts w:asciiTheme="majorHAnsi" w:hAnsiTheme="majorHAnsi" w:cs="Calibri"/>
          <w:b/>
          <w:snapToGrid w:val="0"/>
          <w:sz w:val="22"/>
          <w:szCs w:val="22"/>
        </w:rPr>
        <w:t>§ 4</w:t>
      </w:r>
    </w:p>
    <w:p w14:paraId="1C10857E" w14:textId="77777777" w:rsidR="00C06656" w:rsidRPr="002F42BA" w:rsidRDefault="00C06656" w:rsidP="00C06656">
      <w:pPr>
        <w:keepNext/>
        <w:suppressAutoHyphens/>
        <w:overflowPunct w:val="0"/>
        <w:autoSpaceDE w:val="0"/>
        <w:autoSpaceDN w:val="0"/>
        <w:adjustRightInd w:val="0"/>
        <w:spacing w:line="276" w:lineRule="auto"/>
        <w:jc w:val="center"/>
        <w:textAlignment w:val="baseline"/>
        <w:outlineLvl w:val="3"/>
        <w:rPr>
          <w:rFonts w:asciiTheme="majorHAnsi" w:hAnsiTheme="majorHAnsi" w:cs="Calibri"/>
          <w:b/>
          <w:bCs/>
          <w:sz w:val="22"/>
          <w:szCs w:val="22"/>
        </w:rPr>
      </w:pPr>
      <w:r w:rsidRPr="002F42BA">
        <w:rPr>
          <w:rFonts w:asciiTheme="majorHAnsi" w:hAnsiTheme="majorHAnsi" w:cs="Calibri"/>
          <w:b/>
          <w:bCs/>
          <w:sz w:val="22"/>
          <w:szCs w:val="22"/>
        </w:rPr>
        <w:t>ZASADY UBEZPIECZENIA</w:t>
      </w:r>
    </w:p>
    <w:p w14:paraId="40DE0233" w14:textId="77777777" w:rsidR="00C06656" w:rsidRPr="002F42BA" w:rsidRDefault="00C06656" w:rsidP="00632203">
      <w:pPr>
        <w:pStyle w:val="Akapitzlist"/>
        <w:numPr>
          <w:ilvl w:val="0"/>
          <w:numId w:val="113"/>
        </w:numPr>
        <w:suppressAutoHyphens/>
        <w:overflowPunct w:val="0"/>
        <w:spacing w:after="60" w:line="276" w:lineRule="auto"/>
        <w:ind w:left="425" w:hanging="425"/>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Specyfikacja  Warunków Zamówienia oraz oferta Wykonawcy stanowią integralną część niniejszej Umowy.</w:t>
      </w:r>
    </w:p>
    <w:p w14:paraId="200726B0" w14:textId="77777777" w:rsidR="00C06656" w:rsidRPr="002F42BA" w:rsidRDefault="00C06656" w:rsidP="00632203">
      <w:pPr>
        <w:pStyle w:val="Akapitzlist"/>
        <w:numPr>
          <w:ilvl w:val="0"/>
          <w:numId w:val="113"/>
        </w:numPr>
        <w:suppressAutoHyphens/>
        <w:overflowPunct w:val="0"/>
        <w:spacing w:after="60" w:line="276" w:lineRule="auto"/>
        <w:ind w:left="425" w:hanging="425"/>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W wykonaniu niniejszej Umowy zawierane będą umowy ubezpieczenia w oznaczonym w tych umowach okresie w oparciu o postanowienia Specyfikacji Warunków Zamówienia.</w:t>
      </w:r>
    </w:p>
    <w:p w14:paraId="4D63DE57" w14:textId="77777777" w:rsidR="00C06656" w:rsidRPr="002F42BA" w:rsidRDefault="00C06656" w:rsidP="00632203">
      <w:pPr>
        <w:pStyle w:val="Akapitzlist"/>
        <w:numPr>
          <w:ilvl w:val="0"/>
          <w:numId w:val="113"/>
        </w:numPr>
        <w:suppressAutoHyphens/>
        <w:overflowPunct w:val="0"/>
        <w:spacing w:after="60" w:line="276" w:lineRule="auto"/>
        <w:ind w:left="425" w:hanging="425"/>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Wykonawca wystawi polisy ubezpieczeniowe określające zakres i koszt ubezpieczenia zgodnie z SWZ i ofertą Wykonawcy.</w:t>
      </w:r>
    </w:p>
    <w:p w14:paraId="0B55967C" w14:textId="77777777" w:rsidR="00C06656" w:rsidRPr="002F42BA" w:rsidRDefault="00C06656" w:rsidP="00C06656">
      <w:pPr>
        <w:suppressAutoHyphens/>
        <w:overflowPunct w:val="0"/>
        <w:autoSpaceDE w:val="0"/>
        <w:autoSpaceDN w:val="0"/>
        <w:adjustRightInd w:val="0"/>
        <w:spacing w:before="240"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 5</w:t>
      </w:r>
    </w:p>
    <w:p w14:paraId="6D7AD595" w14:textId="77777777" w:rsidR="00C06656" w:rsidRPr="002F42BA" w:rsidRDefault="00C06656" w:rsidP="00C06656">
      <w:pPr>
        <w:keepNext/>
        <w:suppressAutoHyphens/>
        <w:overflowPunct w:val="0"/>
        <w:autoSpaceDE w:val="0"/>
        <w:autoSpaceDN w:val="0"/>
        <w:adjustRightInd w:val="0"/>
        <w:spacing w:line="276" w:lineRule="auto"/>
        <w:ind w:left="720" w:hanging="720"/>
        <w:jc w:val="center"/>
        <w:textAlignment w:val="baseline"/>
        <w:outlineLvl w:val="2"/>
        <w:rPr>
          <w:rFonts w:asciiTheme="majorHAnsi" w:hAnsiTheme="majorHAnsi" w:cs="Calibri"/>
          <w:b/>
          <w:bCs/>
          <w:sz w:val="22"/>
          <w:szCs w:val="22"/>
        </w:rPr>
      </w:pPr>
      <w:r w:rsidRPr="002F42BA">
        <w:rPr>
          <w:rFonts w:asciiTheme="majorHAnsi" w:hAnsiTheme="majorHAnsi" w:cs="Calibri"/>
          <w:b/>
          <w:bCs/>
          <w:sz w:val="22"/>
          <w:szCs w:val="22"/>
        </w:rPr>
        <w:t>ZMIANY UMOWY</w:t>
      </w:r>
    </w:p>
    <w:p w14:paraId="1C609A5C" w14:textId="77777777" w:rsidR="00C06656" w:rsidRPr="002F42BA" w:rsidRDefault="00C06656" w:rsidP="00632203">
      <w:pPr>
        <w:pStyle w:val="Akapitzlist"/>
        <w:numPr>
          <w:ilvl w:val="0"/>
          <w:numId w:val="114"/>
        </w:numPr>
        <w:suppressAutoHyphens/>
        <w:overflowPunct w:val="0"/>
        <w:spacing w:after="60" w:line="276" w:lineRule="auto"/>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Zamawiający w ramach art. 455 ust. 1 pkt. 1 ustawy Prawo zamówień publicznych przewiduje możliwość zmiany umowy na zasadach określonych w ust. 2 i 3 niniejszego paragrafu.</w:t>
      </w:r>
    </w:p>
    <w:p w14:paraId="410E7E2F" w14:textId="77777777" w:rsidR="00C06656" w:rsidRPr="002F42BA" w:rsidRDefault="00C06656" w:rsidP="00632203">
      <w:pPr>
        <w:pStyle w:val="Akapitzlist"/>
        <w:numPr>
          <w:ilvl w:val="0"/>
          <w:numId w:val="114"/>
        </w:numPr>
        <w:suppressAutoHyphens/>
        <w:overflowPunct w:val="0"/>
        <w:spacing w:after="60" w:line="276" w:lineRule="auto"/>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 xml:space="preserve">Zamawiający przewiduje następujące warunki wprowadzenia zmian umowy, o których mowa w ust. 1 powyżej: </w:t>
      </w:r>
    </w:p>
    <w:p w14:paraId="640BA4D8" w14:textId="77777777" w:rsidR="00CB0513" w:rsidRDefault="00CB0513" w:rsidP="00CB0513">
      <w:pPr>
        <w:pStyle w:val="Akapitzlist"/>
        <w:numPr>
          <w:ilvl w:val="1"/>
          <w:numId w:val="114"/>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CB0513">
        <w:rPr>
          <w:rFonts w:asciiTheme="majorHAnsi" w:hAnsiTheme="majorHAnsi" w:cs="Calibri"/>
          <w:sz w:val="22"/>
          <w:szCs w:val="22"/>
          <w:lang w:eastAsia="en-US"/>
        </w:rPr>
        <w:t>w razie dokonywania przez Zamawiającego inwestycji w majątek trwały, wzrostu jego wartości lub zbywania takiego majątku, a także rozliczania klauzuli automatycznego pokrycia;</w:t>
      </w:r>
    </w:p>
    <w:p w14:paraId="2DBFCF28" w14:textId="77777777" w:rsidR="00CB0513" w:rsidRPr="00CB0513" w:rsidRDefault="00CB0513" w:rsidP="00CB0513">
      <w:pPr>
        <w:pStyle w:val="Akapitzlist"/>
        <w:numPr>
          <w:ilvl w:val="1"/>
          <w:numId w:val="114"/>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CB0513">
        <w:rPr>
          <w:rFonts w:asciiTheme="majorHAnsi" w:hAnsiTheme="majorHAnsi" w:cs="Calibri"/>
          <w:sz w:val="22"/>
          <w:szCs w:val="22"/>
          <w:lang w:eastAsia="en-US"/>
        </w:rPr>
        <w:t>w razie konieczności zwiększenia aktualnych sum gwarancyjnych lub uzupełnienia limitów;</w:t>
      </w:r>
    </w:p>
    <w:p w14:paraId="327AFF75" w14:textId="77777777" w:rsidR="00C06656" w:rsidRPr="002F42BA" w:rsidRDefault="00C06656" w:rsidP="00632203">
      <w:pPr>
        <w:pStyle w:val="Akapitzlist"/>
        <w:numPr>
          <w:ilvl w:val="1"/>
          <w:numId w:val="114"/>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lastRenderedPageBreak/>
        <w:t>w razie konieczności doubezpieczenia kolejnych osób w zakresie ubezpieczeń następstw nieszczęśliwych wypadków;</w:t>
      </w:r>
    </w:p>
    <w:p w14:paraId="33A701BF" w14:textId="77777777" w:rsidR="00C06656" w:rsidRPr="002F42BA" w:rsidRDefault="00C06656" w:rsidP="00632203">
      <w:pPr>
        <w:pStyle w:val="Akapitzlist"/>
        <w:numPr>
          <w:ilvl w:val="1"/>
          <w:numId w:val="114"/>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przypadku zmian organizacyjnych (w tym przekształceń i likwidacji) mogących wystąpić u Zamawiającego, w tym zmianie zakresu wykonywanej działalności w szczególności miejsca jej wykonywania;</w:t>
      </w:r>
    </w:p>
    <w:p w14:paraId="28FAD8DA" w14:textId="77777777" w:rsidR="00C06656" w:rsidRPr="002F42BA" w:rsidRDefault="00C06656" w:rsidP="00632203">
      <w:pPr>
        <w:pStyle w:val="Akapitzlist"/>
        <w:numPr>
          <w:ilvl w:val="1"/>
          <w:numId w:val="114"/>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w przypadku korzystnych dla Zamawiającego zmian Ogólnych Warunków Ubezpieczenia; </w:t>
      </w:r>
    </w:p>
    <w:p w14:paraId="3A5DDC37" w14:textId="77777777" w:rsidR="00C06656" w:rsidRPr="002F42BA" w:rsidRDefault="00C06656" w:rsidP="00632203">
      <w:pPr>
        <w:pStyle w:val="Akapitzlist"/>
        <w:numPr>
          <w:ilvl w:val="1"/>
          <w:numId w:val="114"/>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przypadku zmian przepisów prawnych wpływających na zakres ubezpieczenia;</w:t>
      </w:r>
    </w:p>
    <w:p w14:paraId="3DD60C96" w14:textId="77777777" w:rsidR="00C06656" w:rsidRPr="002F42BA" w:rsidRDefault="00C06656" w:rsidP="00632203">
      <w:pPr>
        <w:pStyle w:val="Akapitzlist"/>
        <w:numPr>
          <w:ilvl w:val="1"/>
          <w:numId w:val="114"/>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przypadku zmiany zakresu ubezpieczenia przewidzianych w klauzulach zawartych w  SWZ, bądź w opisie przedmiotu zamówienia określonych w SWZ;</w:t>
      </w:r>
    </w:p>
    <w:p w14:paraId="57ADB1D4" w14:textId="77777777" w:rsidR="00C06656" w:rsidRPr="002F42BA" w:rsidRDefault="00C06656" w:rsidP="00632203">
      <w:pPr>
        <w:pStyle w:val="Akapitzlist"/>
        <w:numPr>
          <w:ilvl w:val="1"/>
          <w:numId w:val="114"/>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której Wykonawcę, któremu Zamawiający udzielił zamówienia, ma zastąpić nowy Wykonawca, o ile nowy Wykonawca spełnia warunki udziału w postępowaniu, ni zachodzą wobec niego podstawy wykluczenia oraz nie pociąga to za sobą innych istotnych zmian umowy, niż przewidziane przez Zamawiającego w SWZ.</w:t>
      </w:r>
    </w:p>
    <w:p w14:paraId="3D8BFBF7" w14:textId="77777777" w:rsidR="00C06656" w:rsidRPr="002F42BA" w:rsidRDefault="00C06656" w:rsidP="00632203">
      <w:pPr>
        <w:pStyle w:val="Akapitzlist"/>
        <w:numPr>
          <w:ilvl w:val="0"/>
          <w:numId w:val="114"/>
        </w:numPr>
        <w:suppressAutoHyphens/>
        <w:overflowPunct w:val="0"/>
        <w:spacing w:after="60" w:line="276" w:lineRule="auto"/>
        <w:jc w:val="both"/>
        <w:textAlignment w:val="baseline"/>
        <w:rPr>
          <w:rFonts w:asciiTheme="majorHAnsi" w:hAnsiTheme="majorHAnsi" w:cs="Calibri"/>
          <w:sz w:val="22"/>
          <w:szCs w:val="22"/>
          <w:lang w:eastAsia="en-US"/>
        </w:rPr>
      </w:pPr>
      <w:r w:rsidRPr="002F42BA">
        <w:rPr>
          <w:rFonts w:asciiTheme="majorHAnsi" w:hAnsiTheme="majorHAnsi" w:cs="Calibri"/>
          <w:snapToGrid w:val="0"/>
          <w:sz w:val="22"/>
          <w:szCs w:val="22"/>
        </w:rPr>
        <w:t>Zamawiający przewiduje następujący rodzaj i zakres zmian, o których mowa w ust. 1 powyżej, polegający na:</w:t>
      </w:r>
    </w:p>
    <w:p w14:paraId="3E4E066D" w14:textId="77777777" w:rsidR="00CB0513" w:rsidRDefault="00CB0513" w:rsidP="00CB0513">
      <w:pPr>
        <w:pStyle w:val="Akapitzlist"/>
        <w:numPr>
          <w:ilvl w:val="1"/>
          <w:numId w:val="114"/>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CB0513">
        <w:rPr>
          <w:rFonts w:asciiTheme="majorHAnsi" w:hAnsiTheme="majorHAnsi" w:cs="Calibri"/>
          <w:sz w:val="22"/>
          <w:szCs w:val="22"/>
          <w:lang w:eastAsia="en-US"/>
        </w:rPr>
        <w:t>zmianie wielkości sum ubezpieczenia w związku z: nabywaniem/ zbywaniem/ likwidacją środków trwałych, modernizacją/ ulepszeniem środków trwałych, oddaniem do użytku nowych inwestycji, umowami cywilno-prawnymi nakładającymi na Zamawiającego obowiązek ubezpieczenia wraz z weryfikacją składek za ubezpieczenie będące ich konsekwencją;</w:t>
      </w:r>
    </w:p>
    <w:p w14:paraId="52595951" w14:textId="77777777" w:rsidR="00CB0513" w:rsidRDefault="00CB0513" w:rsidP="00CB0513">
      <w:pPr>
        <w:pStyle w:val="Akapitzlist"/>
        <w:numPr>
          <w:ilvl w:val="1"/>
          <w:numId w:val="114"/>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CB0513">
        <w:rPr>
          <w:rFonts w:asciiTheme="majorHAnsi" w:hAnsiTheme="majorHAnsi" w:cs="Calibri"/>
          <w:sz w:val="22"/>
          <w:szCs w:val="22"/>
          <w:lang w:eastAsia="en-US"/>
        </w:rPr>
        <w:t>zmianie wysokości sum ubezpieczenia/sum gwarancyjnych wraz z weryfikacją stawek i  składek ubezpieczenia będące ich konsekwencją;</w:t>
      </w:r>
    </w:p>
    <w:p w14:paraId="48C44A79" w14:textId="77777777" w:rsidR="00C06656" w:rsidRPr="002F42BA" w:rsidRDefault="00C06656" w:rsidP="00632203">
      <w:pPr>
        <w:pStyle w:val="Akapitzlist"/>
        <w:numPr>
          <w:ilvl w:val="1"/>
          <w:numId w:val="114"/>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zmianie ilości osób zgłoszonych do ubezpieczenia w zakresie ubezpieczenia następstw nieszczęśliwych wypadków (zwiększenie lub zmniejszenie liczby ubezpieczonych);</w:t>
      </w:r>
    </w:p>
    <w:p w14:paraId="2D69D9D4" w14:textId="77777777" w:rsidR="00C06656" w:rsidRPr="002F42BA" w:rsidRDefault="00C06656" w:rsidP="00632203">
      <w:pPr>
        <w:pStyle w:val="Akapitzlist"/>
        <w:numPr>
          <w:ilvl w:val="1"/>
          <w:numId w:val="114"/>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zmianie zakresu ubezpieczenia w związku z: zmianą zakresu wykonywanej działalności, ujawnieniem się i/lub powstaniem nowego ryzyka ubezpieczeniowego nie przewidzianego w SWZ lub wynikającego z konieczności dostosowania do wymogów instytucji finansujących; </w:t>
      </w:r>
    </w:p>
    <w:p w14:paraId="50D653A3" w14:textId="77777777" w:rsidR="00C06656" w:rsidRPr="002F42BA" w:rsidRDefault="00C06656" w:rsidP="00632203">
      <w:pPr>
        <w:pStyle w:val="Akapitzlist"/>
        <w:numPr>
          <w:ilvl w:val="1"/>
          <w:numId w:val="114"/>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zmianie wysokości składki ubezpieczeniowej na skutek rozszerzenia lub ograniczenia zakresu ubezpieczenia na wniosek Zamawiającego i za zgodą Wykonawcy w przypadku ujawnienia się i/lub powstania ryzyka ubezpieczeniowego nieprzewidzianego w OPZ lub wynikającego z konieczności dostosowania do wymogów instytucji finansujących;</w:t>
      </w:r>
    </w:p>
    <w:p w14:paraId="495361D7" w14:textId="77777777" w:rsidR="00CB0513" w:rsidRDefault="00C06656" w:rsidP="00CB0513">
      <w:pPr>
        <w:pStyle w:val="Akapitzlist"/>
        <w:numPr>
          <w:ilvl w:val="1"/>
          <w:numId w:val="114"/>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zmianach przewidzianych w klauzulach zawartych w SWZ, bądź w opisie przedmiotu zamówienia określonego w SWZ; </w:t>
      </w:r>
    </w:p>
    <w:p w14:paraId="1EDD55D7" w14:textId="77777777" w:rsidR="00CB0513" w:rsidRPr="00CB0513" w:rsidRDefault="00CB0513" w:rsidP="00CB0513">
      <w:pPr>
        <w:pStyle w:val="Akapitzlist"/>
        <w:numPr>
          <w:ilvl w:val="1"/>
          <w:numId w:val="114"/>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CB0513">
        <w:rPr>
          <w:rFonts w:asciiTheme="majorHAnsi" w:hAnsiTheme="majorHAnsi" w:cs="Calibri"/>
          <w:sz w:val="22"/>
          <w:szCs w:val="22"/>
          <w:lang w:eastAsia="en-US"/>
        </w:rPr>
        <w:t>zmiany zakresu i/lub przedmiotu działalności Zamawiającego, Ubezpieczonych;</w:t>
      </w:r>
    </w:p>
    <w:p w14:paraId="2C32DFB1" w14:textId="77777777" w:rsidR="00C06656" w:rsidRPr="002F42BA" w:rsidRDefault="00C06656" w:rsidP="00632203">
      <w:pPr>
        <w:pStyle w:val="Akapitzlist"/>
        <w:numPr>
          <w:ilvl w:val="1"/>
          <w:numId w:val="114"/>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wydłużeniu (maksymalnie o 3 miesiące)/ skróceniu okresu ochrony ubezpieczeniowej oraz wyrównaniu terminów ubezpieczenia;</w:t>
      </w:r>
    </w:p>
    <w:p w14:paraId="36BC40D3" w14:textId="77777777" w:rsidR="00C06656" w:rsidRPr="002F42BA" w:rsidRDefault="00C06656" w:rsidP="00632203">
      <w:pPr>
        <w:pStyle w:val="Akapitzlist"/>
        <w:numPr>
          <w:ilvl w:val="1"/>
          <w:numId w:val="114"/>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zmianie terminów płatności składki;</w:t>
      </w:r>
    </w:p>
    <w:p w14:paraId="6F0FA8FB" w14:textId="77777777" w:rsidR="00C06656" w:rsidRPr="002F42BA" w:rsidRDefault="00C06656" w:rsidP="00632203">
      <w:pPr>
        <w:pStyle w:val="Akapitzlist"/>
        <w:numPr>
          <w:ilvl w:val="1"/>
          <w:numId w:val="114"/>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aktualizacji danych Wykonawcy, w szczególności zmiany: nazwy, adresu siedziby;</w:t>
      </w:r>
    </w:p>
    <w:p w14:paraId="46D28637" w14:textId="77777777" w:rsidR="00C06656" w:rsidRPr="002F42BA" w:rsidRDefault="00C06656" w:rsidP="00632203">
      <w:pPr>
        <w:pStyle w:val="Akapitzlist"/>
        <w:numPr>
          <w:ilvl w:val="1"/>
          <w:numId w:val="114"/>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zmianie wysokości składki ubezpieczeniowej w skutek  okoliczności przewidzianych niniejszą umową;</w:t>
      </w:r>
    </w:p>
    <w:p w14:paraId="1573CE84" w14:textId="77777777" w:rsidR="00C06656" w:rsidRPr="002F42BA" w:rsidRDefault="00C06656" w:rsidP="00632203">
      <w:pPr>
        <w:pStyle w:val="Akapitzlist"/>
        <w:numPr>
          <w:ilvl w:val="1"/>
          <w:numId w:val="114"/>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przypadku konieczności interpretacji/wykładni znaczenia i/lub zakresu pojęć zastosowanych w umowie, gdy budzą uzasadnione wątpliwości;</w:t>
      </w:r>
    </w:p>
    <w:p w14:paraId="16C64BF6" w14:textId="77777777" w:rsidR="00C06656" w:rsidRPr="002F42BA" w:rsidRDefault="00C06656" w:rsidP="00632203">
      <w:pPr>
        <w:pStyle w:val="Akapitzlist"/>
        <w:numPr>
          <w:ilvl w:val="1"/>
          <w:numId w:val="114"/>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zmianie postanowień umowy w celu dostosowania do zmian w prawie powszechnie obowiązującym, które mają wpływ na realizację umowy; </w:t>
      </w:r>
    </w:p>
    <w:p w14:paraId="505CE413" w14:textId="77777777" w:rsidR="00C06656" w:rsidRPr="002F42BA" w:rsidRDefault="00C06656" w:rsidP="00632203">
      <w:pPr>
        <w:pStyle w:val="Akapitzlist"/>
        <w:numPr>
          <w:ilvl w:val="1"/>
          <w:numId w:val="114"/>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lastRenderedPageBreak/>
        <w:t>zmianie umowy dotyczącej poprawienia błędów i oczywistych omyłek słownych, literowych i liczbowych, zmiany układu graficznego umowy lub numeracji jednostek redakcyjnych, niepowodujące zmiany celu i istotnych postanowień umowy;</w:t>
      </w:r>
    </w:p>
    <w:p w14:paraId="16A6803A" w14:textId="77777777" w:rsidR="00C06656" w:rsidRPr="002F42BA" w:rsidRDefault="00C06656" w:rsidP="00632203">
      <w:pPr>
        <w:pStyle w:val="Akapitzlist"/>
        <w:numPr>
          <w:ilvl w:val="0"/>
          <w:numId w:val="114"/>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Niedopuszczalne są zmiany umowy, które modyfikowałyby ogólny charakter umowy. </w:t>
      </w:r>
    </w:p>
    <w:p w14:paraId="0C91E3F3" w14:textId="77777777" w:rsidR="00C06656" w:rsidRPr="002F42BA" w:rsidRDefault="00C06656" w:rsidP="00632203">
      <w:pPr>
        <w:pStyle w:val="Akapitzlist"/>
        <w:numPr>
          <w:ilvl w:val="0"/>
          <w:numId w:val="114"/>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Pozostałe zmiany umowy są możliwe tylko w okolicznościach określonych w art. 455 ustawy Prawo zamówień publicznych.</w:t>
      </w:r>
    </w:p>
    <w:p w14:paraId="53E2A191" w14:textId="77777777" w:rsidR="00C06656" w:rsidRPr="002F42BA" w:rsidRDefault="00C06656" w:rsidP="00632203">
      <w:pPr>
        <w:pStyle w:val="Akapitzlist"/>
        <w:numPr>
          <w:ilvl w:val="0"/>
          <w:numId w:val="114"/>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Wszelkie zmiany umowy wymagają zgody obu stron (Wykonawcy i Zamawiającego) wyrażonej w formie pisemnego aneksu pod rygorem nieważności.</w:t>
      </w:r>
    </w:p>
    <w:p w14:paraId="385D0BAC" w14:textId="77777777" w:rsidR="00C06656" w:rsidRPr="002F42BA" w:rsidRDefault="00C06656" w:rsidP="00632203">
      <w:pPr>
        <w:pStyle w:val="Akapitzlist"/>
        <w:numPr>
          <w:ilvl w:val="0"/>
          <w:numId w:val="114"/>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W przypadku sprzeczności pomiędzy treścią niniejszej Umowy ubezpieczenia generalnego, a  treścią umów indywidualnych lub ogólnych warunków ubezpieczenia, decyduje treść Umowy ubezpieczenia generalnego. </w:t>
      </w:r>
    </w:p>
    <w:p w14:paraId="649590B6" w14:textId="77777777" w:rsidR="00C06656" w:rsidRPr="002F42BA" w:rsidRDefault="00C06656" w:rsidP="00632203">
      <w:pPr>
        <w:pStyle w:val="Akapitzlist"/>
        <w:numPr>
          <w:ilvl w:val="0"/>
          <w:numId w:val="114"/>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przypadku sprzeczności Ogólnych Warunków Ubezpieczenia z treścią Specyfikacji  Warunków Zamówienia, decyduje treść Specyfikacji Warunków Zamówienia oraz oferta Wykonawcy.</w:t>
      </w:r>
    </w:p>
    <w:p w14:paraId="58DD7E0B" w14:textId="77777777" w:rsidR="00C06656" w:rsidRPr="002F42BA" w:rsidRDefault="00C06656" w:rsidP="00C06656">
      <w:pPr>
        <w:suppressAutoHyphens/>
        <w:overflowPunct w:val="0"/>
        <w:autoSpaceDE w:val="0"/>
        <w:autoSpaceDN w:val="0"/>
        <w:adjustRightInd w:val="0"/>
        <w:spacing w:before="240" w:line="276" w:lineRule="auto"/>
        <w:jc w:val="center"/>
        <w:textAlignment w:val="baseline"/>
        <w:rPr>
          <w:rFonts w:asciiTheme="majorHAnsi" w:hAnsiTheme="majorHAnsi" w:cs="Calibri"/>
          <w:b/>
          <w:snapToGrid w:val="0"/>
          <w:sz w:val="22"/>
          <w:szCs w:val="22"/>
        </w:rPr>
      </w:pPr>
      <w:r w:rsidRPr="002F42BA">
        <w:rPr>
          <w:rFonts w:asciiTheme="majorHAnsi" w:hAnsiTheme="majorHAnsi" w:cs="Calibri"/>
          <w:b/>
          <w:snapToGrid w:val="0"/>
          <w:sz w:val="22"/>
          <w:szCs w:val="22"/>
        </w:rPr>
        <w:t>§ 6</w:t>
      </w:r>
    </w:p>
    <w:p w14:paraId="4439435D" w14:textId="77777777" w:rsidR="00C06656" w:rsidRPr="002F42BA" w:rsidRDefault="00C06656" w:rsidP="00C06656">
      <w:pPr>
        <w:suppressAutoHyphens/>
        <w:overflowPunct w:val="0"/>
        <w:autoSpaceDE w:val="0"/>
        <w:autoSpaceDN w:val="0"/>
        <w:adjustRightInd w:val="0"/>
        <w:spacing w:line="276" w:lineRule="auto"/>
        <w:jc w:val="center"/>
        <w:textAlignment w:val="baseline"/>
        <w:rPr>
          <w:rFonts w:asciiTheme="majorHAnsi" w:hAnsiTheme="majorHAnsi" w:cs="Calibri"/>
          <w:b/>
          <w:sz w:val="22"/>
          <w:szCs w:val="22"/>
        </w:rPr>
      </w:pPr>
      <w:r w:rsidRPr="002F42BA">
        <w:rPr>
          <w:rFonts w:asciiTheme="majorHAnsi" w:hAnsiTheme="majorHAnsi" w:cs="Calibri"/>
          <w:b/>
          <w:sz w:val="22"/>
          <w:szCs w:val="22"/>
        </w:rPr>
        <w:t>SKŁADKI</w:t>
      </w:r>
    </w:p>
    <w:p w14:paraId="63DA18AE" w14:textId="77777777" w:rsidR="00C06656" w:rsidRPr="002F42BA" w:rsidRDefault="00C06656" w:rsidP="00632203">
      <w:pPr>
        <w:pStyle w:val="Akapitzlist"/>
        <w:numPr>
          <w:ilvl w:val="0"/>
          <w:numId w:val="115"/>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Maksymalna wartość umowy (wysokość składki) łącznie z opcją za cały okres trwania umowy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C06656" w:rsidRPr="002F42BA" w14:paraId="14667217" w14:textId="77777777" w:rsidTr="00C06656">
        <w:trPr>
          <w:trHeight w:val="464"/>
        </w:trPr>
        <w:tc>
          <w:tcPr>
            <w:tcW w:w="8930" w:type="dxa"/>
            <w:vAlign w:val="center"/>
          </w:tcPr>
          <w:p w14:paraId="40F1B981" w14:textId="77777777" w:rsidR="00C06656" w:rsidRPr="002F42BA" w:rsidRDefault="00C06656" w:rsidP="00C06656">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b/>
                <w:iCs/>
                <w:sz w:val="22"/>
                <w:szCs w:val="22"/>
              </w:rPr>
              <w:t>kwota: ___________________________________________________________________________</w:t>
            </w:r>
          </w:p>
        </w:tc>
      </w:tr>
      <w:tr w:rsidR="00C06656" w:rsidRPr="002F42BA" w14:paraId="0DF02436" w14:textId="77777777" w:rsidTr="00C06656">
        <w:trPr>
          <w:trHeight w:val="464"/>
        </w:trPr>
        <w:tc>
          <w:tcPr>
            <w:tcW w:w="8930" w:type="dxa"/>
            <w:vAlign w:val="center"/>
          </w:tcPr>
          <w:p w14:paraId="3933A93C" w14:textId="77777777" w:rsidR="00C06656" w:rsidRPr="002F42BA" w:rsidRDefault="00C06656" w:rsidP="00C06656">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r w:rsidRPr="002F42BA">
              <w:rPr>
                <w:rFonts w:asciiTheme="majorHAnsi" w:hAnsiTheme="majorHAnsi" w:cs="Calibri"/>
                <w:b/>
                <w:iCs/>
                <w:sz w:val="22"/>
                <w:szCs w:val="22"/>
              </w:rPr>
              <w:t>___________________________________________________________________________)</w:t>
            </w:r>
          </w:p>
        </w:tc>
      </w:tr>
    </w:tbl>
    <w:p w14:paraId="50A9F50C" w14:textId="77777777" w:rsidR="00C06656" w:rsidRPr="002F42BA" w:rsidRDefault="00C06656" w:rsidP="00C06656">
      <w:pPr>
        <w:widowControl w:val="0"/>
        <w:tabs>
          <w:tab w:val="left" w:pos="0"/>
        </w:tabs>
        <w:suppressAutoHyphens/>
        <w:adjustRightInd w:val="0"/>
        <w:spacing w:line="276" w:lineRule="auto"/>
        <w:jc w:val="both"/>
        <w:textAlignment w:val="baseline"/>
        <w:rPr>
          <w:rFonts w:asciiTheme="majorHAnsi" w:hAnsiTheme="majorHAnsi" w:cs="Calibri"/>
          <w:iCs/>
          <w:sz w:val="22"/>
          <w:szCs w:val="22"/>
        </w:rPr>
      </w:pPr>
    </w:p>
    <w:p w14:paraId="232AA780" w14:textId="77777777" w:rsidR="00C06656" w:rsidRPr="002F42BA" w:rsidRDefault="00C06656" w:rsidP="00C06656">
      <w:pPr>
        <w:widowControl w:val="0"/>
        <w:tabs>
          <w:tab w:val="left" w:pos="0"/>
        </w:tabs>
        <w:suppressAutoHyphens/>
        <w:adjustRightInd w:val="0"/>
        <w:spacing w:line="276" w:lineRule="auto"/>
        <w:ind w:firstLine="426"/>
        <w:jc w:val="both"/>
        <w:textAlignment w:val="baseline"/>
        <w:rPr>
          <w:rFonts w:asciiTheme="majorHAnsi" w:hAnsiTheme="majorHAnsi" w:cs="Calibri"/>
          <w:iCs/>
          <w:sz w:val="22"/>
          <w:szCs w:val="22"/>
        </w:rPr>
      </w:pPr>
      <w:r w:rsidRPr="002F42BA">
        <w:rPr>
          <w:rFonts w:asciiTheme="majorHAnsi" w:hAnsiTheme="majorHAnsi" w:cs="Calibri"/>
          <w:iCs/>
          <w:sz w:val="22"/>
          <w:szCs w:val="22"/>
        </w:rPr>
        <w:t>i jest zgodna ze złożoną ofertą Wykonawcy z dnia ………………., 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C06656" w:rsidRPr="002F42BA" w14:paraId="66E9227A" w14:textId="77777777" w:rsidTr="00C06656">
        <w:trPr>
          <w:trHeight w:val="464"/>
        </w:trPr>
        <w:tc>
          <w:tcPr>
            <w:tcW w:w="8930" w:type="dxa"/>
            <w:shd w:val="clear" w:color="auto" w:fill="C6D9F1"/>
            <w:vAlign w:val="center"/>
          </w:tcPr>
          <w:p w14:paraId="3668A0AF" w14:textId="77777777" w:rsidR="00C06656" w:rsidRPr="002F42BA" w:rsidRDefault="00C06656" w:rsidP="00C06656">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podstawowa wartość umowy (zamówienie podstawowe):</w:t>
            </w:r>
          </w:p>
        </w:tc>
      </w:tr>
      <w:tr w:rsidR="00C06656" w:rsidRPr="002F42BA" w14:paraId="61CFB1CF" w14:textId="77777777" w:rsidTr="00C06656">
        <w:trPr>
          <w:trHeight w:val="464"/>
        </w:trPr>
        <w:tc>
          <w:tcPr>
            <w:tcW w:w="8930" w:type="dxa"/>
            <w:vAlign w:val="center"/>
          </w:tcPr>
          <w:p w14:paraId="18DC9869" w14:textId="77777777" w:rsidR="00C06656" w:rsidRPr="002F42BA" w:rsidRDefault="00C06656" w:rsidP="00C06656">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kwota: </w:t>
            </w:r>
            <w:r w:rsidRPr="002F42BA">
              <w:rPr>
                <w:rFonts w:asciiTheme="majorHAnsi" w:hAnsiTheme="majorHAnsi" w:cs="Calibri"/>
                <w:b/>
                <w:iCs/>
                <w:sz w:val="22"/>
                <w:szCs w:val="22"/>
              </w:rPr>
              <w:t>___________________________________________________________________________</w:t>
            </w:r>
          </w:p>
        </w:tc>
      </w:tr>
      <w:tr w:rsidR="00C06656" w:rsidRPr="002F42BA" w14:paraId="30A8CCD8" w14:textId="77777777" w:rsidTr="00C06656">
        <w:trPr>
          <w:trHeight w:val="464"/>
        </w:trPr>
        <w:tc>
          <w:tcPr>
            <w:tcW w:w="8930" w:type="dxa"/>
            <w:vAlign w:val="center"/>
          </w:tcPr>
          <w:p w14:paraId="77E53ED8" w14:textId="77777777" w:rsidR="00C06656" w:rsidRPr="002F42BA" w:rsidRDefault="00C06656" w:rsidP="00C06656">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r w:rsidRPr="002F42BA">
              <w:rPr>
                <w:rFonts w:asciiTheme="majorHAnsi" w:hAnsiTheme="majorHAnsi" w:cs="Calibri"/>
                <w:b/>
                <w:iCs/>
                <w:sz w:val="22"/>
                <w:szCs w:val="22"/>
              </w:rPr>
              <w:t>___________________________________________________________________________</w:t>
            </w:r>
            <w:r w:rsidRPr="002F42BA">
              <w:rPr>
                <w:rFonts w:asciiTheme="majorHAnsi" w:hAnsiTheme="majorHAnsi" w:cs="Calibri"/>
                <w:iCs/>
                <w:sz w:val="22"/>
                <w:szCs w:val="22"/>
              </w:rPr>
              <w:t>)</w:t>
            </w:r>
          </w:p>
        </w:tc>
      </w:tr>
      <w:tr w:rsidR="00C06656" w:rsidRPr="002F42BA" w14:paraId="38226A90" w14:textId="77777777" w:rsidTr="00C06656">
        <w:trPr>
          <w:trHeight w:val="464"/>
        </w:trPr>
        <w:tc>
          <w:tcPr>
            <w:tcW w:w="8930" w:type="dxa"/>
            <w:shd w:val="clear" w:color="auto" w:fill="C6D9F1"/>
            <w:vAlign w:val="center"/>
          </w:tcPr>
          <w:p w14:paraId="56C7555B" w14:textId="77777777" w:rsidR="00C06656" w:rsidRPr="002F42BA" w:rsidRDefault="00C06656" w:rsidP="00C06656">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wartość umowy wynikająca z opcji </w:t>
            </w:r>
          </w:p>
        </w:tc>
      </w:tr>
      <w:tr w:rsidR="00C06656" w:rsidRPr="002F42BA" w14:paraId="2138FBFC" w14:textId="77777777" w:rsidTr="00C06656">
        <w:trPr>
          <w:trHeight w:val="464"/>
        </w:trPr>
        <w:tc>
          <w:tcPr>
            <w:tcW w:w="8930" w:type="dxa"/>
            <w:vAlign w:val="center"/>
          </w:tcPr>
          <w:p w14:paraId="1B5EDC5F" w14:textId="77777777" w:rsidR="00C06656" w:rsidRPr="002F42BA" w:rsidRDefault="00C06656" w:rsidP="00C06656">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kwota: </w:t>
            </w:r>
            <w:r w:rsidRPr="002F42BA">
              <w:rPr>
                <w:rFonts w:asciiTheme="majorHAnsi" w:hAnsiTheme="majorHAnsi" w:cs="Calibri"/>
                <w:b/>
                <w:iCs/>
                <w:sz w:val="22"/>
                <w:szCs w:val="22"/>
              </w:rPr>
              <w:t>___________________________________________________________________________</w:t>
            </w:r>
          </w:p>
        </w:tc>
      </w:tr>
      <w:tr w:rsidR="00C06656" w:rsidRPr="002F42BA" w14:paraId="6818AED4" w14:textId="77777777" w:rsidTr="00C06656">
        <w:trPr>
          <w:trHeight w:val="464"/>
        </w:trPr>
        <w:tc>
          <w:tcPr>
            <w:tcW w:w="8930" w:type="dxa"/>
            <w:vAlign w:val="center"/>
          </w:tcPr>
          <w:p w14:paraId="2227B35D" w14:textId="77777777" w:rsidR="00C06656" w:rsidRPr="002F42BA" w:rsidRDefault="00C06656" w:rsidP="00C06656">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r w:rsidRPr="002F42BA">
              <w:rPr>
                <w:rFonts w:asciiTheme="majorHAnsi" w:hAnsiTheme="majorHAnsi" w:cs="Calibri"/>
                <w:b/>
                <w:iCs/>
                <w:sz w:val="22"/>
                <w:szCs w:val="22"/>
              </w:rPr>
              <w:t>___________________________________________________________________________</w:t>
            </w:r>
            <w:r w:rsidRPr="002F42BA">
              <w:rPr>
                <w:rFonts w:asciiTheme="majorHAnsi" w:hAnsiTheme="majorHAnsi" w:cs="Calibri"/>
                <w:iCs/>
                <w:sz w:val="22"/>
                <w:szCs w:val="22"/>
              </w:rPr>
              <w:t>)</w:t>
            </w:r>
          </w:p>
        </w:tc>
      </w:tr>
    </w:tbl>
    <w:p w14:paraId="15F7F620" w14:textId="77777777" w:rsidR="00C06656" w:rsidRPr="002F42BA" w:rsidRDefault="00C06656" w:rsidP="00C06656">
      <w:pPr>
        <w:widowControl w:val="0"/>
        <w:tabs>
          <w:tab w:val="left" w:pos="426"/>
        </w:tabs>
        <w:suppressAutoHyphens/>
        <w:adjustRightInd w:val="0"/>
        <w:spacing w:line="276" w:lineRule="auto"/>
        <w:ind w:left="426" w:hanging="426"/>
        <w:jc w:val="both"/>
        <w:textAlignment w:val="baseline"/>
        <w:rPr>
          <w:rFonts w:asciiTheme="majorHAnsi" w:hAnsiTheme="majorHAnsi" w:cs="Calibri"/>
          <w:iCs/>
          <w:sz w:val="22"/>
          <w:szCs w:val="22"/>
        </w:rPr>
      </w:pPr>
    </w:p>
    <w:p w14:paraId="64A9EDCF" w14:textId="77777777" w:rsidR="00CB0513" w:rsidRPr="00CB0513" w:rsidRDefault="00CB0513" w:rsidP="00CB0513">
      <w:pPr>
        <w:pStyle w:val="Akapitzlist"/>
        <w:numPr>
          <w:ilvl w:val="0"/>
          <w:numId w:val="115"/>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CB0513">
        <w:rPr>
          <w:rFonts w:asciiTheme="majorHAnsi" w:hAnsiTheme="majorHAnsi" w:cs="Calibri"/>
          <w:bCs/>
          <w:sz w:val="22"/>
          <w:szCs w:val="22"/>
        </w:rPr>
        <w:t>Wykaz stawek dla poszczególnych rodzajów ubezpieczeń – stawka roczna za ubezpieczenie mienia w systemie sum stałych/ NNW</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4394"/>
      </w:tblGrid>
      <w:tr w:rsidR="00CB0513" w:rsidRPr="002F42BA" w14:paraId="5622BA53" w14:textId="77777777" w:rsidTr="003E4F98">
        <w:tc>
          <w:tcPr>
            <w:tcW w:w="4252" w:type="dxa"/>
            <w:shd w:val="clear" w:color="auto" w:fill="002060"/>
            <w:vAlign w:val="center"/>
          </w:tcPr>
          <w:p w14:paraId="66150347" w14:textId="77777777" w:rsidR="00CB0513" w:rsidRPr="002F42BA" w:rsidRDefault="00CB0513" w:rsidP="003E4F98">
            <w:pPr>
              <w:widowControl w:val="0"/>
              <w:tabs>
                <w:tab w:val="left" w:pos="5812"/>
              </w:tabs>
              <w:suppressAutoHyphens/>
              <w:adjustRightInd w:val="0"/>
              <w:spacing w:line="276" w:lineRule="auto"/>
              <w:jc w:val="center"/>
              <w:textAlignment w:val="baseline"/>
              <w:rPr>
                <w:rFonts w:asciiTheme="majorHAnsi" w:hAnsiTheme="majorHAnsi" w:cs="Calibri"/>
                <w:b/>
              </w:rPr>
            </w:pPr>
            <w:r w:rsidRPr="002F42BA">
              <w:rPr>
                <w:rFonts w:asciiTheme="majorHAnsi" w:hAnsiTheme="majorHAnsi" w:cs="Calibri"/>
                <w:b/>
                <w:sz w:val="22"/>
                <w:szCs w:val="22"/>
              </w:rPr>
              <w:t>Rodzaje ubezpieczeń</w:t>
            </w:r>
          </w:p>
        </w:tc>
        <w:tc>
          <w:tcPr>
            <w:tcW w:w="4394" w:type="dxa"/>
            <w:shd w:val="clear" w:color="auto" w:fill="002060"/>
            <w:vAlign w:val="center"/>
          </w:tcPr>
          <w:p w14:paraId="4F2B95E8" w14:textId="77777777" w:rsidR="00CB0513" w:rsidRPr="002F42BA" w:rsidRDefault="00CB0513" w:rsidP="003E4F98">
            <w:pPr>
              <w:widowControl w:val="0"/>
              <w:tabs>
                <w:tab w:val="left" w:pos="5812"/>
              </w:tabs>
              <w:suppressAutoHyphens/>
              <w:adjustRightInd w:val="0"/>
              <w:spacing w:line="276" w:lineRule="auto"/>
              <w:jc w:val="center"/>
              <w:textAlignment w:val="baseline"/>
              <w:rPr>
                <w:rFonts w:asciiTheme="majorHAnsi" w:hAnsiTheme="majorHAnsi" w:cs="Calibri"/>
                <w:b/>
              </w:rPr>
            </w:pPr>
            <w:r w:rsidRPr="002F42BA">
              <w:rPr>
                <w:rFonts w:asciiTheme="majorHAnsi" w:hAnsiTheme="majorHAnsi" w:cs="Calibri"/>
                <w:b/>
                <w:sz w:val="22"/>
                <w:szCs w:val="22"/>
              </w:rPr>
              <w:t xml:space="preserve">Stawka </w:t>
            </w:r>
          </w:p>
        </w:tc>
      </w:tr>
      <w:tr w:rsidR="00CB0513" w:rsidRPr="002F42BA" w14:paraId="51A4223A" w14:textId="77777777" w:rsidTr="003E4F98">
        <w:tc>
          <w:tcPr>
            <w:tcW w:w="4252" w:type="dxa"/>
          </w:tcPr>
          <w:p w14:paraId="0D52E237" w14:textId="77777777" w:rsidR="00CB0513" w:rsidRPr="002F42BA" w:rsidRDefault="00CB0513" w:rsidP="003E4F98">
            <w:pPr>
              <w:widowControl w:val="0"/>
              <w:tabs>
                <w:tab w:val="left" w:pos="5812"/>
              </w:tabs>
              <w:suppressAutoHyphens/>
              <w:adjustRightInd w:val="0"/>
              <w:spacing w:line="276" w:lineRule="auto"/>
              <w:jc w:val="both"/>
              <w:textAlignment w:val="baseline"/>
              <w:rPr>
                <w:rFonts w:asciiTheme="majorHAnsi" w:hAnsiTheme="majorHAnsi" w:cs="Calibri"/>
              </w:rPr>
            </w:pPr>
            <w:r w:rsidRPr="002F42BA">
              <w:rPr>
                <w:rFonts w:asciiTheme="majorHAnsi" w:hAnsiTheme="majorHAnsi" w:cs="Calibri"/>
                <w:sz w:val="22"/>
                <w:szCs w:val="22"/>
              </w:rPr>
              <w:t xml:space="preserve">Ubezpieczenie mienia od </w:t>
            </w:r>
            <w:r>
              <w:rPr>
                <w:rFonts w:asciiTheme="majorHAnsi" w:hAnsiTheme="majorHAnsi" w:cs="Calibri"/>
                <w:sz w:val="22"/>
                <w:szCs w:val="22"/>
              </w:rPr>
              <w:t>ognia i innych zdarzeń losowych</w:t>
            </w:r>
          </w:p>
        </w:tc>
        <w:tc>
          <w:tcPr>
            <w:tcW w:w="4394" w:type="dxa"/>
            <w:vAlign w:val="center"/>
          </w:tcPr>
          <w:p w14:paraId="3FBD0636" w14:textId="77777777" w:rsidR="00CB0513" w:rsidRPr="002F42BA" w:rsidRDefault="00CB0513" w:rsidP="003E4F98">
            <w:pPr>
              <w:widowControl w:val="0"/>
              <w:tabs>
                <w:tab w:val="left" w:pos="5812"/>
              </w:tabs>
              <w:suppressAutoHyphens/>
              <w:adjustRightInd w:val="0"/>
              <w:spacing w:line="276" w:lineRule="auto"/>
              <w:jc w:val="center"/>
              <w:textAlignment w:val="baseline"/>
              <w:rPr>
                <w:rFonts w:asciiTheme="majorHAnsi" w:hAnsiTheme="majorHAnsi" w:cs="Calibri"/>
              </w:rPr>
            </w:pPr>
          </w:p>
        </w:tc>
      </w:tr>
      <w:tr w:rsidR="00CB0513" w:rsidRPr="002F42BA" w14:paraId="0A6BD864" w14:textId="77777777" w:rsidTr="003E4F98">
        <w:tc>
          <w:tcPr>
            <w:tcW w:w="4252" w:type="dxa"/>
          </w:tcPr>
          <w:p w14:paraId="20C1F865" w14:textId="77777777" w:rsidR="00CB0513" w:rsidRPr="002F42BA" w:rsidRDefault="00CB0513" w:rsidP="003E4F98">
            <w:pPr>
              <w:widowControl w:val="0"/>
              <w:tabs>
                <w:tab w:val="left" w:pos="5812"/>
              </w:tabs>
              <w:suppressAutoHyphens/>
              <w:adjustRightInd w:val="0"/>
              <w:spacing w:line="276" w:lineRule="auto"/>
              <w:jc w:val="both"/>
              <w:textAlignment w:val="baseline"/>
              <w:rPr>
                <w:rFonts w:asciiTheme="majorHAnsi" w:hAnsiTheme="majorHAnsi" w:cs="Calibri"/>
              </w:rPr>
            </w:pPr>
            <w:r w:rsidRPr="002F42BA">
              <w:rPr>
                <w:rFonts w:asciiTheme="majorHAnsi" w:hAnsiTheme="majorHAnsi" w:cs="Calibri"/>
                <w:sz w:val="22"/>
                <w:szCs w:val="22"/>
              </w:rPr>
              <w:t>Ubezpieczenie sprzętu elektronicznego od wszystkich ryzyk</w:t>
            </w:r>
          </w:p>
        </w:tc>
        <w:tc>
          <w:tcPr>
            <w:tcW w:w="4394" w:type="dxa"/>
            <w:vAlign w:val="center"/>
          </w:tcPr>
          <w:p w14:paraId="4C62EEB1" w14:textId="77777777" w:rsidR="00CB0513" w:rsidRPr="002F42BA" w:rsidRDefault="00CB0513" w:rsidP="003E4F98">
            <w:pPr>
              <w:widowControl w:val="0"/>
              <w:tabs>
                <w:tab w:val="left" w:pos="5812"/>
              </w:tabs>
              <w:suppressAutoHyphens/>
              <w:adjustRightInd w:val="0"/>
              <w:spacing w:line="276" w:lineRule="auto"/>
              <w:jc w:val="center"/>
              <w:textAlignment w:val="baseline"/>
              <w:rPr>
                <w:rFonts w:asciiTheme="majorHAnsi" w:hAnsiTheme="majorHAnsi" w:cs="Calibri"/>
              </w:rPr>
            </w:pPr>
          </w:p>
        </w:tc>
      </w:tr>
      <w:tr w:rsidR="00CB0513" w:rsidRPr="002F42BA" w14:paraId="5C31F063" w14:textId="77777777" w:rsidTr="003E4F98">
        <w:tc>
          <w:tcPr>
            <w:tcW w:w="4252" w:type="dxa"/>
          </w:tcPr>
          <w:p w14:paraId="665930DE" w14:textId="77777777" w:rsidR="00CB0513" w:rsidRPr="002F42BA" w:rsidRDefault="00CB0513" w:rsidP="003E4F98">
            <w:pPr>
              <w:widowControl w:val="0"/>
              <w:tabs>
                <w:tab w:val="left" w:pos="5812"/>
              </w:tabs>
              <w:suppressAutoHyphens/>
              <w:adjustRightInd w:val="0"/>
              <w:spacing w:line="276" w:lineRule="auto"/>
              <w:jc w:val="both"/>
              <w:textAlignment w:val="baseline"/>
              <w:rPr>
                <w:rFonts w:asciiTheme="majorHAnsi" w:hAnsiTheme="majorHAnsi" w:cs="Calibri"/>
                <w:sz w:val="22"/>
                <w:szCs w:val="22"/>
              </w:rPr>
            </w:pPr>
            <w:r>
              <w:rPr>
                <w:rFonts w:asciiTheme="majorHAnsi" w:hAnsiTheme="majorHAnsi" w:cs="Calibri"/>
                <w:sz w:val="22"/>
                <w:szCs w:val="22"/>
              </w:rPr>
              <w:t>Ubezpieczenie następstw nieszczęśliwych wypadków</w:t>
            </w:r>
          </w:p>
        </w:tc>
        <w:tc>
          <w:tcPr>
            <w:tcW w:w="4394" w:type="dxa"/>
            <w:vAlign w:val="center"/>
          </w:tcPr>
          <w:p w14:paraId="06B4ABDD" w14:textId="77777777" w:rsidR="00CB0513" w:rsidRPr="002F42BA" w:rsidRDefault="00CB0513" w:rsidP="003E4F98">
            <w:pPr>
              <w:widowControl w:val="0"/>
              <w:tabs>
                <w:tab w:val="left" w:pos="5812"/>
              </w:tabs>
              <w:suppressAutoHyphens/>
              <w:adjustRightInd w:val="0"/>
              <w:spacing w:line="276" w:lineRule="auto"/>
              <w:jc w:val="center"/>
              <w:textAlignment w:val="baseline"/>
              <w:rPr>
                <w:rFonts w:asciiTheme="majorHAnsi" w:hAnsiTheme="majorHAnsi" w:cs="Calibri"/>
              </w:rPr>
            </w:pPr>
          </w:p>
        </w:tc>
      </w:tr>
    </w:tbl>
    <w:p w14:paraId="02DFDB2A" w14:textId="77777777" w:rsidR="00CB0513" w:rsidRDefault="00CB0513" w:rsidP="00CB0513">
      <w:pPr>
        <w:pStyle w:val="Akapitzlist"/>
        <w:suppressAutoHyphens/>
        <w:overflowPunct w:val="0"/>
        <w:spacing w:after="60" w:line="276" w:lineRule="auto"/>
        <w:ind w:left="426"/>
        <w:jc w:val="both"/>
        <w:textAlignment w:val="baseline"/>
        <w:rPr>
          <w:rFonts w:asciiTheme="majorHAnsi" w:hAnsiTheme="majorHAnsi" w:cs="Calibri"/>
          <w:sz w:val="22"/>
          <w:szCs w:val="22"/>
          <w:lang w:eastAsia="en-US"/>
        </w:rPr>
      </w:pPr>
    </w:p>
    <w:p w14:paraId="60E77B86" w14:textId="50B05BD6" w:rsidR="000A4B2A" w:rsidRPr="000A4B2A" w:rsidRDefault="000A4B2A" w:rsidP="000A4B2A">
      <w:pPr>
        <w:pStyle w:val="Akapitzlist"/>
        <w:numPr>
          <w:ilvl w:val="0"/>
          <w:numId w:val="115"/>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0A4B2A">
        <w:rPr>
          <w:rFonts w:ascii="Cambria" w:hAnsi="Cambria" w:cstheme="minorHAnsi"/>
          <w:sz w:val="22"/>
          <w:szCs w:val="22"/>
        </w:rPr>
        <w:t>Składka za ubezpieczenia majątkowe w dwóch</w:t>
      </w:r>
      <w:r w:rsidR="00035882">
        <w:rPr>
          <w:rFonts w:ascii="Cambria" w:hAnsi="Cambria" w:cstheme="minorHAnsi"/>
          <w:sz w:val="22"/>
          <w:szCs w:val="22"/>
        </w:rPr>
        <w:t xml:space="preserve"> równych</w:t>
      </w:r>
      <w:r w:rsidR="00155801">
        <w:rPr>
          <w:rFonts w:ascii="Cambria" w:hAnsi="Cambria" w:cstheme="minorHAnsi"/>
          <w:sz w:val="22"/>
          <w:szCs w:val="22"/>
        </w:rPr>
        <w:t xml:space="preserve"> </w:t>
      </w:r>
      <w:r w:rsidRPr="000A4B2A">
        <w:rPr>
          <w:rFonts w:ascii="Cambria" w:hAnsi="Cambria" w:cstheme="minorHAnsi"/>
          <w:sz w:val="22"/>
          <w:szCs w:val="22"/>
        </w:rPr>
        <w:t>ratach w każdym rocznym okresie ubezpieczenia według następujących terminów:</w:t>
      </w:r>
    </w:p>
    <w:tbl>
      <w:tblPr>
        <w:tblW w:w="6961" w:type="dxa"/>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2"/>
        <w:gridCol w:w="3795"/>
        <w:gridCol w:w="1984"/>
      </w:tblGrid>
      <w:tr w:rsidR="000A4B2A" w:rsidRPr="0069101A" w14:paraId="10AA36F4" w14:textId="77777777" w:rsidTr="003E4F98">
        <w:tc>
          <w:tcPr>
            <w:tcW w:w="1182" w:type="dxa"/>
            <w:tcBorders>
              <w:top w:val="single" w:sz="4" w:space="0" w:color="auto"/>
              <w:left w:val="single" w:sz="4" w:space="0" w:color="auto"/>
              <w:bottom w:val="single" w:sz="4" w:space="0" w:color="auto"/>
              <w:right w:val="single" w:sz="4" w:space="0" w:color="auto"/>
            </w:tcBorders>
            <w:shd w:val="clear" w:color="auto" w:fill="002060"/>
            <w:vAlign w:val="center"/>
          </w:tcPr>
          <w:p w14:paraId="2B7AB666" w14:textId="77777777" w:rsidR="000A4B2A" w:rsidRPr="0069101A" w:rsidRDefault="000A4B2A" w:rsidP="003E4F98">
            <w:pPr>
              <w:suppressAutoHyphens/>
              <w:overflowPunct w:val="0"/>
              <w:autoSpaceDE w:val="0"/>
              <w:autoSpaceDN w:val="0"/>
              <w:adjustRightInd w:val="0"/>
              <w:spacing w:line="276" w:lineRule="auto"/>
              <w:jc w:val="center"/>
              <w:textAlignment w:val="baseline"/>
              <w:rPr>
                <w:rFonts w:ascii="Cambria" w:hAnsi="Cambria" w:cs="Calibri"/>
                <w:b/>
                <w:sz w:val="22"/>
                <w:szCs w:val="22"/>
                <w:lang w:eastAsia="en-US"/>
              </w:rPr>
            </w:pPr>
            <w:r w:rsidRPr="0069101A">
              <w:rPr>
                <w:rFonts w:ascii="Cambria" w:hAnsi="Cambria" w:cs="Calibri"/>
                <w:b/>
                <w:sz w:val="22"/>
                <w:szCs w:val="22"/>
                <w:lang w:eastAsia="en-US"/>
              </w:rPr>
              <w:lastRenderedPageBreak/>
              <w:t>Nr raty</w:t>
            </w:r>
          </w:p>
        </w:tc>
        <w:tc>
          <w:tcPr>
            <w:tcW w:w="3795" w:type="dxa"/>
            <w:tcBorders>
              <w:top w:val="single" w:sz="4" w:space="0" w:color="auto"/>
              <w:left w:val="single" w:sz="4" w:space="0" w:color="auto"/>
              <w:bottom w:val="single" w:sz="4" w:space="0" w:color="auto"/>
              <w:right w:val="single" w:sz="4" w:space="0" w:color="auto"/>
            </w:tcBorders>
            <w:shd w:val="clear" w:color="auto" w:fill="002060"/>
          </w:tcPr>
          <w:p w14:paraId="1DB4350F" w14:textId="77777777" w:rsidR="000A4B2A" w:rsidRPr="0069101A" w:rsidRDefault="000A4B2A" w:rsidP="003E4F98">
            <w:pPr>
              <w:suppressAutoHyphens/>
              <w:overflowPunct w:val="0"/>
              <w:autoSpaceDE w:val="0"/>
              <w:autoSpaceDN w:val="0"/>
              <w:adjustRightInd w:val="0"/>
              <w:spacing w:line="276" w:lineRule="auto"/>
              <w:jc w:val="center"/>
              <w:textAlignment w:val="baseline"/>
              <w:rPr>
                <w:rFonts w:ascii="Cambria" w:hAnsi="Cambria" w:cs="Calibri"/>
                <w:b/>
                <w:sz w:val="22"/>
                <w:szCs w:val="22"/>
                <w:lang w:eastAsia="en-US"/>
              </w:rPr>
            </w:pPr>
            <w:r w:rsidRPr="0069101A">
              <w:rPr>
                <w:rFonts w:ascii="Cambria" w:hAnsi="Cambria" w:cs="Calibri"/>
                <w:b/>
                <w:sz w:val="22"/>
                <w:szCs w:val="22"/>
                <w:lang w:eastAsia="en-US"/>
              </w:rPr>
              <w:t>Roczny okres ubezpieczenia</w:t>
            </w:r>
          </w:p>
        </w:tc>
        <w:tc>
          <w:tcPr>
            <w:tcW w:w="1984" w:type="dxa"/>
            <w:tcBorders>
              <w:top w:val="single" w:sz="4" w:space="0" w:color="auto"/>
              <w:left w:val="single" w:sz="4" w:space="0" w:color="auto"/>
              <w:bottom w:val="single" w:sz="4" w:space="0" w:color="auto"/>
              <w:right w:val="single" w:sz="4" w:space="0" w:color="auto"/>
            </w:tcBorders>
            <w:shd w:val="clear" w:color="auto" w:fill="002060"/>
            <w:vAlign w:val="center"/>
          </w:tcPr>
          <w:p w14:paraId="2564374C" w14:textId="77777777" w:rsidR="000A4B2A" w:rsidRPr="0069101A" w:rsidRDefault="000A4B2A" w:rsidP="003E4F98">
            <w:pPr>
              <w:suppressAutoHyphens/>
              <w:overflowPunct w:val="0"/>
              <w:autoSpaceDE w:val="0"/>
              <w:autoSpaceDN w:val="0"/>
              <w:adjustRightInd w:val="0"/>
              <w:spacing w:line="276" w:lineRule="auto"/>
              <w:ind w:left="22" w:hanging="22"/>
              <w:jc w:val="center"/>
              <w:textAlignment w:val="baseline"/>
              <w:rPr>
                <w:rFonts w:ascii="Cambria" w:hAnsi="Cambria" w:cs="Calibri"/>
                <w:b/>
                <w:sz w:val="22"/>
                <w:szCs w:val="22"/>
                <w:lang w:eastAsia="en-US"/>
              </w:rPr>
            </w:pPr>
            <w:r w:rsidRPr="0069101A">
              <w:rPr>
                <w:rFonts w:ascii="Cambria" w:hAnsi="Cambria" w:cs="Calibri"/>
                <w:b/>
                <w:sz w:val="22"/>
                <w:szCs w:val="22"/>
                <w:lang w:eastAsia="en-US"/>
              </w:rPr>
              <w:t>Termin płatności:</w:t>
            </w:r>
          </w:p>
        </w:tc>
      </w:tr>
      <w:tr w:rsidR="000A4B2A" w:rsidRPr="0069101A" w14:paraId="4354B613" w14:textId="77777777" w:rsidTr="003E4F98">
        <w:trPr>
          <w:trHeight w:val="263"/>
        </w:trPr>
        <w:tc>
          <w:tcPr>
            <w:tcW w:w="1182" w:type="dxa"/>
            <w:tcBorders>
              <w:top w:val="single" w:sz="4" w:space="0" w:color="auto"/>
              <w:left w:val="single" w:sz="4" w:space="0" w:color="auto"/>
              <w:bottom w:val="single" w:sz="4" w:space="0" w:color="auto"/>
              <w:right w:val="single" w:sz="4" w:space="0" w:color="auto"/>
            </w:tcBorders>
            <w:vAlign w:val="center"/>
          </w:tcPr>
          <w:p w14:paraId="6D0AE809" w14:textId="77777777" w:rsidR="000A4B2A" w:rsidRPr="0069101A" w:rsidRDefault="000A4B2A" w:rsidP="003E4F98">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kern w:val="32"/>
                <w:sz w:val="22"/>
                <w:szCs w:val="22"/>
                <w:lang w:eastAsia="en-US"/>
              </w:rPr>
            </w:pPr>
            <w:r w:rsidRPr="0069101A">
              <w:rPr>
                <w:rFonts w:ascii="Cambria" w:hAnsi="Cambria" w:cs="Calibri"/>
                <w:b/>
                <w:bCs/>
                <w:kern w:val="32"/>
                <w:sz w:val="22"/>
                <w:szCs w:val="22"/>
                <w:lang w:eastAsia="en-US"/>
              </w:rPr>
              <w:t>I</w:t>
            </w:r>
          </w:p>
        </w:tc>
        <w:tc>
          <w:tcPr>
            <w:tcW w:w="3795" w:type="dxa"/>
            <w:vMerge w:val="restart"/>
            <w:tcBorders>
              <w:top w:val="single" w:sz="4" w:space="0" w:color="auto"/>
              <w:left w:val="single" w:sz="4" w:space="0" w:color="auto"/>
              <w:right w:val="single" w:sz="4" w:space="0" w:color="auto"/>
            </w:tcBorders>
            <w:vAlign w:val="center"/>
          </w:tcPr>
          <w:p w14:paraId="5674805A" w14:textId="77777777" w:rsidR="000A4B2A" w:rsidRPr="0069101A" w:rsidRDefault="000A4B2A" w:rsidP="003E4F98">
            <w:pPr>
              <w:suppressAutoHyphens/>
              <w:overflowPunct w:val="0"/>
              <w:autoSpaceDE w:val="0"/>
              <w:autoSpaceDN w:val="0"/>
              <w:adjustRightInd w:val="0"/>
              <w:spacing w:line="276" w:lineRule="auto"/>
              <w:jc w:val="center"/>
              <w:textAlignment w:val="baseline"/>
              <w:rPr>
                <w:rFonts w:ascii="Cambria" w:hAnsi="Cambria" w:cs="Calibri"/>
                <w:sz w:val="22"/>
                <w:szCs w:val="22"/>
                <w:lang w:eastAsia="en-US"/>
              </w:rPr>
            </w:pPr>
            <w:r>
              <w:rPr>
                <w:rFonts w:ascii="Cambria" w:hAnsi="Cambria" w:cs="Calibri"/>
                <w:sz w:val="22"/>
                <w:szCs w:val="22"/>
                <w:lang w:eastAsia="en-US"/>
              </w:rPr>
              <w:t>01.08.2021r. – 31.07.2022r.</w:t>
            </w:r>
          </w:p>
        </w:tc>
        <w:tc>
          <w:tcPr>
            <w:tcW w:w="1984" w:type="dxa"/>
            <w:tcBorders>
              <w:top w:val="single" w:sz="4" w:space="0" w:color="auto"/>
              <w:left w:val="single" w:sz="4" w:space="0" w:color="auto"/>
              <w:bottom w:val="single" w:sz="4" w:space="0" w:color="auto"/>
              <w:right w:val="single" w:sz="4" w:space="0" w:color="auto"/>
            </w:tcBorders>
            <w:vAlign w:val="center"/>
          </w:tcPr>
          <w:p w14:paraId="4E6CE9DE" w14:textId="77777777" w:rsidR="000A4B2A" w:rsidRPr="0069101A" w:rsidRDefault="000A4B2A" w:rsidP="003E4F98">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kern w:val="32"/>
                <w:sz w:val="22"/>
                <w:szCs w:val="22"/>
                <w:lang w:eastAsia="en-US"/>
              </w:rPr>
            </w:pPr>
            <w:r>
              <w:rPr>
                <w:rFonts w:ascii="Cambria" w:hAnsi="Cambria" w:cs="Calibri"/>
                <w:b/>
                <w:bCs/>
                <w:kern w:val="32"/>
                <w:sz w:val="22"/>
                <w:szCs w:val="22"/>
                <w:lang w:eastAsia="en-US"/>
              </w:rPr>
              <w:t>31.08.2021r.</w:t>
            </w:r>
          </w:p>
        </w:tc>
      </w:tr>
      <w:tr w:rsidR="000A4B2A" w:rsidRPr="0069101A" w14:paraId="76D89BC5" w14:textId="77777777" w:rsidTr="003E4F98">
        <w:trPr>
          <w:trHeight w:val="263"/>
        </w:trPr>
        <w:tc>
          <w:tcPr>
            <w:tcW w:w="1182" w:type="dxa"/>
            <w:tcBorders>
              <w:top w:val="single" w:sz="4" w:space="0" w:color="auto"/>
              <w:left w:val="single" w:sz="4" w:space="0" w:color="auto"/>
              <w:bottom w:val="single" w:sz="4" w:space="0" w:color="auto"/>
              <w:right w:val="single" w:sz="4" w:space="0" w:color="auto"/>
            </w:tcBorders>
            <w:vAlign w:val="center"/>
          </w:tcPr>
          <w:p w14:paraId="23D9DB3C" w14:textId="77777777" w:rsidR="000A4B2A" w:rsidRPr="0069101A" w:rsidRDefault="000A4B2A" w:rsidP="003E4F98">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kern w:val="32"/>
                <w:sz w:val="22"/>
                <w:szCs w:val="22"/>
                <w:lang w:eastAsia="en-US"/>
              </w:rPr>
            </w:pPr>
            <w:r w:rsidRPr="0069101A">
              <w:rPr>
                <w:rFonts w:ascii="Cambria" w:hAnsi="Cambria" w:cs="Calibri"/>
                <w:b/>
                <w:bCs/>
                <w:kern w:val="32"/>
                <w:sz w:val="22"/>
                <w:szCs w:val="22"/>
                <w:lang w:eastAsia="en-US"/>
              </w:rPr>
              <w:t>II</w:t>
            </w:r>
          </w:p>
        </w:tc>
        <w:tc>
          <w:tcPr>
            <w:tcW w:w="3795" w:type="dxa"/>
            <w:vMerge/>
            <w:tcBorders>
              <w:left w:val="single" w:sz="4" w:space="0" w:color="auto"/>
              <w:bottom w:val="single" w:sz="4" w:space="0" w:color="auto"/>
              <w:right w:val="single" w:sz="4" w:space="0" w:color="auto"/>
            </w:tcBorders>
            <w:vAlign w:val="center"/>
          </w:tcPr>
          <w:p w14:paraId="77BC4896" w14:textId="77777777" w:rsidR="000A4B2A" w:rsidRPr="0069101A" w:rsidRDefault="000A4B2A" w:rsidP="003E4F98">
            <w:pPr>
              <w:suppressAutoHyphens/>
              <w:overflowPunct w:val="0"/>
              <w:autoSpaceDE w:val="0"/>
              <w:autoSpaceDN w:val="0"/>
              <w:adjustRightInd w:val="0"/>
              <w:spacing w:line="276" w:lineRule="auto"/>
              <w:ind w:left="284" w:hanging="284"/>
              <w:jc w:val="center"/>
              <w:textAlignment w:val="baseline"/>
              <w:rPr>
                <w:rFonts w:ascii="Cambria" w:hAnsi="Cambria" w:cs="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0D39A0C0" w14:textId="77777777" w:rsidR="000A4B2A" w:rsidRPr="0069101A" w:rsidRDefault="000A4B2A" w:rsidP="003E4F98">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kern w:val="32"/>
                <w:sz w:val="22"/>
                <w:szCs w:val="22"/>
                <w:lang w:eastAsia="en-US"/>
              </w:rPr>
            </w:pPr>
            <w:r>
              <w:rPr>
                <w:rFonts w:ascii="Cambria" w:hAnsi="Cambria" w:cs="Calibri"/>
                <w:b/>
                <w:bCs/>
                <w:kern w:val="32"/>
                <w:sz w:val="22"/>
                <w:szCs w:val="22"/>
                <w:lang w:eastAsia="en-US"/>
              </w:rPr>
              <w:t>28.02.2022r.</w:t>
            </w:r>
          </w:p>
        </w:tc>
      </w:tr>
      <w:tr w:rsidR="000A4B2A" w:rsidRPr="0069101A" w14:paraId="626F3777" w14:textId="77777777" w:rsidTr="003E4F98">
        <w:trPr>
          <w:trHeight w:val="263"/>
        </w:trPr>
        <w:tc>
          <w:tcPr>
            <w:tcW w:w="1182" w:type="dxa"/>
            <w:tcBorders>
              <w:top w:val="single" w:sz="4" w:space="0" w:color="auto"/>
              <w:left w:val="single" w:sz="4" w:space="0" w:color="auto"/>
              <w:bottom w:val="single" w:sz="4" w:space="0" w:color="auto"/>
              <w:right w:val="single" w:sz="4" w:space="0" w:color="auto"/>
            </w:tcBorders>
            <w:vAlign w:val="center"/>
          </w:tcPr>
          <w:p w14:paraId="6EDCD358" w14:textId="77777777" w:rsidR="000A4B2A" w:rsidRPr="0069101A" w:rsidRDefault="000A4B2A" w:rsidP="003E4F98">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kern w:val="32"/>
                <w:sz w:val="22"/>
                <w:szCs w:val="22"/>
                <w:lang w:eastAsia="en-US"/>
              </w:rPr>
            </w:pPr>
            <w:r w:rsidRPr="0069101A">
              <w:rPr>
                <w:rFonts w:ascii="Cambria" w:hAnsi="Cambria" w:cs="Calibri"/>
                <w:b/>
                <w:bCs/>
                <w:kern w:val="32"/>
                <w:sz w:val="22"/>
                <w:szCs w:val="22"/>
                <w:lang w:eastAsia="en-US"/>
              </w:rPr>
              <w:t>I</w:t>
            </w:r>
          </w:p>
        </w:tc>
        <w:tc>
          <w:tcPr>
            <w:tcW w:w="3795" w:type="dxa"/>
            <w:vMerge w:val="restart"/>
            <w:tcBorders>
              <w:top w:val="single" w:sz="4" w:space="0" w:color="auto"/>
              <w:left w:val="single" w:sz="4" w:space="0" w:color="auto"/>
              <w:right w:val="single" w:sz="4" w:space="0" w:color="auto"/>
            </w:tcBorders>
            <w:vAlign w:val="center"/>
          </w:tcPr>
          <w:p w14:paraId="28A4BDB2" w14:textId="77777777" w:rsidR="000A4B2A" w:rsidRPr="0069101A" w:rsidRDefault="000A4B2A" w:rsidP="003E4F98">
            <w:pPr>
              <w:suppressAutoHyphens/>
              <w:overflowPunct w:val="0"/>
              <w:autoSpaceDE w:val="0"/>
              <w:autoSpaceDN w:val="0"/>
              <w:adjustRightInd w:val="0"/>
              <w:spacing w:line="276" w:lineRule="auto"/>
              <w:ind w:left="284" w:hanging="284"/>
              <w:jc w:val="center"/>
              <w:textAlignment w:val="baseline"/>
              <w:rPr>
                <w:rFonts w:ascii="Cambria" w:hAnsi="Cambria" w:cs="Calibri"/>
                <w:sz w:val="22"/>
                <w:szCs w:val="22"/>
                <w:lang w:eastAsia="en-US"/>
              </w:rPr>
            </w:pPr>
            <w:r>
              <w:rPr>
                <w:rFonts w:ascii="Cambria" w:hAnsi="Cambria" w:cs="Calibri"/>
                <w:sz w:val="22"/>
                <w:szCs w:val="22"/>
                <w:lang w:eastAsia="en-US"/>
              </w:rPr>
              <w:t>01.08.2022r. – 31.07.2023r.</w:t>
            </w:r>
          </w:p>
        </w:tc>
        <w:tc>
          <w:tcPr>
            <w:tcW w:w="1984" w:type="dxa"/>
            <w:tcBorders>
              <w:top w:val="single" w:sz="4" w:space="0" w:color="auto"/>
              <w:left w:val="single" w:sz="4" w:space="0" w:color="auto"/>
              <w:bottom w:val="single" w:sz="4" w:space="0" w:color="auto"/>
              <w:right w:val="single" w:sz="4" w:space="0" w:color="auto"/>
            </w:tcBorders>
            <w:vAlign w:val="center"/>
          </w:tcPr>
          <w:p w14:paraId="530E30B3" w14:textId="77777777" w:rsidR="000A4B2A" w:rsidRPr="0069101A" w:rsidRDefault="000A4B2A" w:rsidP="003E4F98">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kern w:val="32"/>
                <w:sz w:val="22"/>
                <w:szCs w:val="22"/>
                <w:lang w:eastAsia="en-US"/>
              </w:rPr>
            </w:pPr>
            <w:r>
              <w:rPr>
                <w:rFonts w:ascii="Cambria" w:hAnsi="Cambria" w:cs="Calibri"/>
                <w:b/>
                <w:bCs/>
                <w:kern w:val="32"/>
                <w:sz w:val="22"/>
                <w:szCs w:val="22"/>
                <w:lang w:eastAsia="en-US"/>
              </w:rPr>
              <w:t>31.08.2022r.</w:t>
            </w:r>
          </w:p>
        </w:tc>
      </w:tr>
      <w:tr w:rsidR="000A4B2A" w:rsidRPr="0069101A" w14:paraId="3D72DA02" w14:textId="77777777" w:rsidTr="003E4F98">
        <w:trPr>
          <w:trHeight w:val="263"/>
        </w:trPr>
        <w:tc>
          <w:tcPr>
            <w:tcW w:w="1182" w:type="dxa"/>
            <w:tcBorders>
              <w:top w:val="single" w:sz="4" w:space="0" w:color="auto"/>
              <w:left w:val="single" w:sz="4" w:space="0" w:color="auto"/>
              <w:bottom w:val="single" w:sz="4" w:space="0" w:color="auto"/>
              <w:right w:val="single" w:sz="4" w:space="0" w:color="auto"/>
            </w:tcBorders>
            <w:vAlign w:val="center"/>
          </w:tcPr>
          <w:p w14:paraId="5FAFB468" w14:textId="77777777" w:rsidR="000A4B2A" w:rsidRPr="0069101A" w:rsidRDefault="000A4B2A" w:rsidP="003E4F98">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kern w:val="32"/>
                <w:sz w:val="22"/>
                <w:szCs w:val="22"/>
                <w:lang w:eastAsia="en-US"/>
              </w:rPr>
            </w:pPr>
            <w:r w:rsidRPr="0069101A">
              <w:rPr>
                <w:rFonts w:ascii="Cambria" w:hAnsi="Cambria" w:cs="Calibri"/>
                <w:b/>
                <w:bCs/>
                <w:kern w:val="32"/>
                <w:sz w:val="22"/>
                <w:szCs w:val="22"/>
                <w:lang w:eastAsia="en-US"/>
              </w:rPr>
              <w:t>II</w:t>
            </w:r>
          </w:p>
        </w:tc>
        <w:tc>
          <w:tcPr>
            <w:tcW w:w="3795" w:type="dxa"/>
            <w:vMerge/>
            <w:tcBorders>
              <w:left w:val="single" w:sz="4" w:space="0" w:color="auto"/>
              <w:bottom w:val="single" w:sz="4" w:space="0" w:color="auto"/>
              <w:right w:val="single" w:sz="4" w:space="0" w:color="auto"/>
            </w:tcBorders>
            <w:vAlign w:val="center"/>
          </w:tcPr>
          <w:p w14:paraId="72A8F45C" w14:textId="77777777" w:rsidR="000A4B2A" w:rsidRPr="0069101A" w:rsidRDefault="000A4B2A" w:rsidP="003E4F98">
            <w:pPr>
              <w:suppressAutoHyphens/>
              <w:overflowPunct w:val="0"/>
              <w:autoSpaceDE w:val="0"/>
              <w:autoSpaceDN w:val="0"/>
              <w:adjustRightInd w:val="0"/>
              <w:spacing w:line="276" w:lineRule="auto"/>
              <w:ind w:left="284" w:hanging="284"/>
              <w:jc w:val="center"/>
              <w:textAlignment w:val="baseline"/>
              <w:rPr>
                <w:rFonts w:ascii="Cambria" w:hAnsi="Cambria" w:cs="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56B373EB" w14:textId="77777777" w:rsidR="000A4B2A" w:rsidRPr="002C66F1" w:rsidRDefault="000A4B2A" w:rsidP="003E4F98">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sz w:val="22"/>
                <w:szCs w:val="22"/>
                <w:lang w:eastAsia="en-US"/>
              </w:rPr>
            </w:pPr>
            <w:r w:rsidRPr="002C66F1">
              <w:rPr>
                <w:rFonts w:ascii="Cambria" w:hAnsi="Cambria" w:cs="Calibri"/>
                <w:b/>
                <w:bCs/>
                <w:sz w:val="22"/>
                <w:szCs w:val="22"/>
                <w:lang w:eastAsia="en-US"/>
              </w:rPr>
              <w:t>28.02.2023r.</w:t>
            </w:r>
          </w:p>
        </w:tc>
      </w:tr>
    </w:tbl>
    <w:p w14:paraId="7A225E2F" w14:textId="77777777" w:rsidR="000A4B2A" w:rsidRDefault="000A4B2A" w:rsidP="000A4B2A">
      <w:pPr>
        <w:pStyle w:val="Akapitzlist"/>
        <w:suppressAutoHyphens/>
        <w:spacing w:after="60" w:line="276" w:lineRule="auto"/>
        <w:ind w:left="992"/>
        <w:jc w:val="both"/>
        <w:rPr>
          <w:rFonts w:ascii="Cambria" w:hAnsi="Cambria" w:cstheme="minorHAnsi"/>
          <w:sz w:val="22"/>
          <w:szCs w:val="22"/>
        </w:rPr>
      </w:pPr>
    </w:p>
    <w:p w14:paraId="13841AA7" w14:textId="77777777" w:rsidR="000A4B2A" w:rsidRPr="000A4B2A" w:rsidRDefault="000A4B2A" w:rsidP="000A4B2A">
      <w:pPr>
        <w:pStyle w:val="Akapitzlist"/>
        <w:numPr>
          <w:ilvl w:val="0"/>
          <w:numId w:val="115"/>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0A4B2A">
        <w:rPr>
          <w:rFonts w:asciiTheme="majorHAnsi" w:hAnsiTheme="majorHAnsi" w:cs="Calibri"/>
          <w:sz w:val="22"/>
          <w:szCs w:val="22"/>
          <w:lang w:eastAsia="en-US"/>
        </w:rPr>
        <w:t>Dodatkowe umowy (zawarte w ramach opcji) – płatność jednorazowo w ciągu 30 dni od rozpoczęcia okresu ubezpieczenia.</w:t>
      </w:r>
    </w:p>
    <w:p w14:paraId="4DFF2998" w14:textId="77777777" w:rsidR="00C06656" w:rsidRPr="002F42BA" w:rsidRDefault="00C06656" w:rsidP="00632203">
      <w:pPr>
        <w:pStyle w:val="Akapitzlist"/>
        <w:numPr>
          <w:ilvl w:val="0"/>
          <w:numId w:val="115"/>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Płatność składki na konto Wykonawcy zostanie podana w wystawionych dokumentach  potwierdzających ochronę ubezpieczeniową.</w:t>
      </w:r>
    </w:p>
    <w:p w14:paraId="50EB9D82" w14:textId="77777777" w:rsidR="00C06656" w:rsidRPr="002F42BA" w:rsidRDefault="00C06656" w:rsidP="00632203">
      <w:pPr>
        <w:pStyle w:val="Akapitzlist"/>
        <w:numPr>
          <w:ilvl w:val="0"/>
          <w:numId w:val="115"/>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Za datę dokonania zapłaty przyjmuje się datę obciążenia rachunku Zamawiającego.</w:t>
      </w:r>
    </w:p>
    <w:p w14:paraId="7A0676A4" w14:textId="77777777" w:rsidR="00C06656" w:rsidRPr="002F42BA" w:rsidRDefault="00C06656" w:rsidP="00632203">
      <w:pPr>
        <w:pStyle w:val="Akapitzlist"/>
        <w:numPr>
          <w:ilvl w:val="0"/>
          <w:numId w:val="115"/>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Przy wyliczaniu składki za ubezpieczenia zawierane na okres krótszy niż 12 miesięcy Wykonawcy muszą wziąć pod uwagę faktyczny okres ubezpieczenia – nie będzie miała zastosowania składka minimalna i tabela frakcyjna.</w:t>
      </w:r>
    </w:p>
    <w:p w14:paraId="6502596D" w14:textId="77777777" w:rsidR="00C06656" w:rsidRPr="002F42BA" w:rsidRDefault="00C06656" w:rsidP="00632203">
      <w:pPr>
        <w:pStyle w:val="Akapitzlist"/>
        <w:numPr>
          <w:ilvl w:val="0"/>
          <w:numId w:val="115"/>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Wykonawca, któremu zostanie udzielone zamówienie podstawowe zobowiązany będzie do zastosowania w opcjach stawek nie wyższych niż zastosowanych w zamówieniu podstawowym, proporcjonalnie do okresu rzeczywiście udzielanej ochrony ubezpieczeniowej wg systemu pro rata temporis (bez stosowania składki minimalnej i tabeli frakcyjnej).</w:t>
      </w:r>
    </w:p>
    <w:p w14:paraId="262DA183" w14:textId="77777777" w:rsidR="00C06656" w:rsidRPr="002F42BA" w:rsidRDefault="00C06656" w:rsidP="00632203">
      <w:pPr>
        <w:pStyle w:val="Akapitzlist"/>
        <w:numPr>
          <w:ilvl w:val="0"/>
          <w:numId w:val="115"/>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W przypadku niezrealizowania w pełni umowy co do wartości wynikającej z opcji o  której mowa w ust. 1 w okresie obowiązywania umowy, Wykonawca nie będzie wnosił żadnych roszczeń wobec Zamawiającego. </w:t>
      </w:r>
    </w:p>
    <w:p w14:paraId="3F99DC2E" w14:textId="77777777" w:rsidR="00C06656" w:rsidRPr="002F42BA" w:rsidRDefault="00C06656" w:rsidP="00C06656">
      <w:pPr>
        <w:suppressAutoHyphens/>
        <w:overflowPunct w:val="0"/>
        <w:spacing w:before="240" w:line="276" w:lineRule="auto"/>
        <w:jc w:val="center"/>
        <w:textAlignment w:val="baseline"/>
        <w:rPr>
          <w:rFonts w:asciiTheme="majorHAnsi" w:hAnsiTheme="majorHAnsi" w:cs="Calibri"/>
          <w:b/>
          <w:snapToGrid w:val="0"/>
          <w:sz w:val="22"/>
          <w:szCs w:val="22"/>
        </w:rPr>
      </w:pPr>
      <w:r w:rsidRPr="002F42BA">
        <w:rPr>
          <w:rFonts w:asciiTheme="majorHAnsi" w:hAnsiTheme="majorHAnsi" w:cs="Calibri"/>
          <w:b/>
          <w:snapToGrid w:val="0"/>
          <w:sz w:val="22"/>
          <w:szCs w:val="22"/>
        </w:rPr>
        <w:t>§ 7</w:t>
      </w:r>
    </w:p>
    <w:p w14:paraId="0CA0B664" w14:textId="77777777" w:rsidR="005238BC" w:rsidRPr="000F3E9B" w:rsidRDefault="005238BC" w:rsidP="00360BB6">
      <w:pPr>
        <w:widowControl w:val="0"/>
        <w:tabs>
          <w:tab w:val="left" w:pos="5812"/>
        </w:tabs>
        <w:suppressAutoHyphens/>
        <w:adjustRightInd w:val="0"/>
        <w:spacing w:line="276" w:lineRule="auto"/>
        <w:jc w:val="center"/>
        <w:textAlignment w:val="baseline"/>
        <w:rPr>
          <w:rFonts w:asciiTheme="majorHAnsi" w:hAnsiTheme="majorHAnsi" w:cs="Calibri"/>
          <w:b/>
          <w:iCs/>
          <w:sz w:val="22"/>
          <w:szCs w:val="22"/>
        </w:rPr>
      </w:pPr>
      <w:r w:rsidRPr="000F3E9B">
        <w:rPr>
          <w:rFonts w:asciiTheme="majorHAnsi" w:hAnsiTheme="majorHAnsi" w:cs="Calibri"/>
          <w:b/>
          <w:iCs/>
          <w:sz w:val="22"/>
          <w:szCs w:val="22"/>
        </w:rPr>
        <w:t>ZASADY WPROWADZANIA ZMIAN WYNOGRODZENIA (WALORYZACJA WYNAGRODZENIA)</w:t>
      </w:r>
    </w:p>
    <w:p w14:paraId="0C81E077" w14:textId="77777777" w:rsidR="005238BC" w:rsidRPr="000F3E9B" w:rsidRDefault="005238BC" w:rsidP="00632203">
      <w:pPr>
        <w:widowControl w:val="0"/>
        <w:numPr>
          <w:ilvl w:val="0"/>
          <w:numId w:val="132"/>
        </w:numPr>
        <w:tabs>
          <w:tab w:val="left" w:pos="426"/>
        </w:tabs>
        <w:suppressAutoHyphens/>
        <w:spacing w:line="276" w:lineRule="auto"/>
        <w:ind w:left="426" w:hanging="426"/>
        <w:jc w:val="both"/>
        <w:rPr>
          <w:rFonts w:asciiTheme="majorHAnsi" w:hAnsiTheme="majorHAnsi"/>
          <w:sz w:val="22"/>
          <w:szCs w:val="22"/>
        </w:rPr>
      </w:pPr>
      <w:r w:rsidRPr="000F3E9B">
        <w:rPr>
          <w:rFonts w:asciiTheme="majorHAnsi" w:hAnsiTheme="majorHAnsi"/>
          <w:sz w:val="22"/>
          <w:szCs w:val="22"/>
        </w:rPr>
        <w:t>Zgodnie z art. 436 pkt 4 lit. b ustawy Pzp, wysokość wynagrodzenia należnego Wykonawcy może podlegać waloryzacji, w przypadku zmiany:</w:t>
      </w:r>
    </w:p>
    <w:p w14:paraId="6D8CE94E" w14:textId="77777777" w:rsidR="005238BC" w:rsidRPr="000F3E9B" w:rsidRDefault="005238BC" w:rsidP="00632203">
      <w:pPr>
        <w:widowControl w:val="0"/>
        <w:numPr>
          <w:ilvl w:val="1"/>
          <w:numId w:val="132"/>
        </w:numPr>
        <w:tabs>
          <w:tab w:val="left" w:pos="426"/>
        </w:tabs>
        <w:suppressAutoHyphens/>
        <w:spacing w:line="276" w:lineRule="auto"/>
        <w:ind w:left="993" w:hanging="567"/>
        <w:jc w:val="both"/>
        <w:rPr>
          <w:rFonts w:asciiTheme="majorHAnsi" w:hAnsiTheme="majorHAnsi"/>
          <w:sz w:val="22"/>
          <w:szCs w:val="22"/>
        </w:rPr>
      </w:pPr>
      <w:r w:rsidRPr="000F3E9B">
        <w:rPr>
          <w:rFonts w:asciiTheme="majorHAnsi" w:hAnsiTheme="majorHAnsi"/>
          <w:sz w:val="22"/>
          <w:szCs w:val="22"/>
        </w:rPr>
        <w:t xml:space="preserve">stawki podatku od towarów i usług oraz podatku akcyzowego, </w:t>
      </w:r>
    </w:p>
    <w:p w14:paraId="51DF3864" w14:textId="77777777" w:rsidR="005238BC" w:rsidRPr="000F3E9B" w:rsidRDefault="005238BC" w:rsidP="00632203">
      <w:pPr>
        <w:widowControl w:val="0"/>
        <w:numPr>
          <w:ilvl w:val="1"/>
          <w:numId w:val="132"/>
        </w:numPr>
        <w:tabs>
          <w:tab w:val="left" w:pos="426"/>
        </w:tabs>
        <w:suppressAutoHyphens/>
        <w:spacing w:line="276" w:lineRule="auto"/>
        <w:ind w:left="993" w:hanging="567"/>
        <w:jc w:val="both"/>
        <w:rPr>
          <w:rFonts w:asciiTheme="majorHAnsi" w:hAnsiTheme="majorHAnsi"/>
          <w:sz w:val="22"/>
          <w:szCs w:val="22"/>
        </w:rPr>
      </w:pPr>
      <w:r w:rsidRPr="000F3E9B">
        <w:rPr>
          <w:rFonts w:asciiTheme="majorHAnsi" w:hAnsiTheme="majorHAnsi"/>
          <w:sz w:val="22"/>
          <w:szCs w:val="22"/>
        </w:rPr>
        <w:t xml:space="preserve">wysokości minimalnego wynagrodzenia za pracę albo wysokości minimalnej stawki godzinowej, ustalonych na podstawie przepisów ustawy z dnia 10 października 2002 r. o minimalnym wynagrodzeniu za pracę, </w:t>
      </w:r>
    </w:p>
    <w:p w14:paraId="7B833342" w14:textId="77777777" w:rsidR="005238BC" w:rsidRPr="000F3E9B" w:rsidRDefault="005238BC" w:rsidP="00632203">
      <w:pPr>
        <w:widowControl w:val="0"/>
        <w:numPr>
          <w:ilvl w:val="1"/>
          <w:numId w:val="132"/>
        </w:numPr>
        <w:tabs>
          <w:tab w:val="left" w:pos="426"/>
        </w:tabs>
        <w:suppressAutoHyphens/>
        <w:spacing w:line="276" w:lineRule="auto"/>
        <w:ind w:left="993" w:hanging="567"/>
        <w:jc w:val="both"/>
        <w:rPr>
          <w:rFonts w:asciiTheme="majorHAnsi" w:hAnsiTheme="majorHAnsi"/>
          <w:sz w:val="22"/>
          <w:szCs w:val="22"/>
        </w:rPr>
      </w:pPr>
      <w:r w:rsidRPr="000F3E9B">
        <w:rPr>
          <w:rFonts w:asciiTheme="majorHAnsi" w:hAnsiTheme="majorHAnsi"/>
          <w:sz w:val="22"/>
          <w:szCs w:val="22"/>
        </w:rPr>
        <w:t xml:space="preserve">zasad podlegania ubezpieczeniom społecznym lub ubezpieczeniu zdrowotnemu lub wysokości składki na ubezpieczenia społeczne lub zdrowotne, </w:t>
      </w:r>
    </w:p>
    <w:p w14:paraId="7352707F" w14:textId="77777777" w:rsidR="005238BC" w:rsidRPr="000F3E9B" w:rsidRDefault="005238BC" w:rsidP="00632203">
      <w:pPr>
        <w:widowControl w:val="0"/>
        <w:numPr>
          <w:ilvl w:val="1"/>
          <w:numId w:val="132"/>
        </w:numPr>
        <w:tabs>
          <w:tab w:val="left" w:pos="426"/>
        </w:tabs>
        <w:suppressAutoHyphens/>
        <w:spacing w:line="276" w:lineRule="auto"/>
        <w:ind w:left="993" w:hanging="567"/>
        <w:jc w:val="both"/>
        <w:rPr>
          <w:rFonts w:asciiTheme="majorHAnsi" w:hAnsiTheme="majorHAnsi"/>
          <w:sz w:val="22"/>
          <w:szCs w:val="22"/>
        </w:rPr>
      </w:pPr>
      <w:r w:rsidRPr="000F3E9B">
        <w:rPr>
          <w:rFonts w:asciiTheme="majorHAnsi" w:hAnsiTheme="majorHAnsi"/>
          <w:sz w:val="22"/>
          <w:szCs w:val="22"/>
        </w:rPr>
        <w:t xml:space="preserve">zasad gromadzenia i wysokości wpłat do pracowniczych planów kapitałowych, o których mowa w ustawie z dnia 4 października 2018 r. o pracowniczych planach kapitałowych, </w:t>
      </w:r>
    </w:p>
    <w:p w14:paraId="3CB2AC5A" w14:textId="77777777" w:rsidR="005238BC" w:rsidRPr="000F3E9B" w:rsidRDefault="005238BC" w:rsidP="005238BC">
      <w:pPr>
        <w:widowControl w:val="0"/>
        <w:tabs>
          <w:tab w:val="left" w:pos="426"/>
        </w:tabs>
        <w:suppressAutoHyphens/>
        <w:spacing w:line="276" w:lineRule="auto"/>
        <w:ind w:left="426"/>
        <w:jc w:val="both"/>
        <w:rPr>
          <w:rFonts w:asciiTheme="majorHAnsi" w:hAnsiTheme="majorHAnsi"/>
          <w:sz w:val="22"/>
          <w:szCs w:val="22"/>
        </w:rPr>
      </w:pPr>
      <w:r w:rsidRPr="000F3E9B">
        <w:rPr>
          <w:rFonts w:asciiTheme="majorHAnsi" w:hAnsiTheme="majorHAnsi"/>
          <w:sz w:val="22"/>
          <w:szCs w:val="22"/>
        </w:rPr>
        <w:t>- jeżeli zmiany te będą miały wpływ na koszty wykonania zamówienia.</w:t>
      </w:r>
    </w:p>
    <w:p w14:paraId="2D8AC80C" w14:textId="77777777" w:rsidR="005238BC" w:rsidRPr="000F3E9B" w:rsidRDefault="005238BC" w:rsidP="00632203">
      <w:pPr>
        <w:widowControl w:val="0"/>
        <w:numPr>
          <w:ilvl w:val="0"/>
          <w:numId w:val="132"/>
        </w:numPr>
        <w:tabs>
          <w:tab w:val="left" w:pos="426"/>
        </w:tabs>
        <w:suppressAutoHyphens/>
        <w:spacing w:line="276" w:lineRule="auto"/>
        <w:ind w:left="426" w:hanging="426"/>
        <w:jc w:val="both"/>
        <w:rPr>
          <w:rFonts w:asciiTheme="majorHAnsi" w:hAnsiTheme="majorHAnsi"/>
          <w:sz w:val="22"/>
          <w:szCs w:val="22"/>
        </w:rPr>
      </w:pPr>
      <w:r w:rsidRPr="000F3E9B">
        <w:rPr>
          <w:rFonts w:asciiTheme="majorHAnsi" w:hAnsiTheme="majorHAnsi"/>
          <w:sz w:val="22"/>
          <w:szCs w:val="22"/>
        </w:rPr>
        <w:t>W celu zmiany wynagrodzenia, o której mowa w ust. 1   powyżej każda ze stron umowy, w terminie 30 dni od dnia wejścia w życie przepisów dokonujących tych zmian, może zwrócić się do drugiej strony z wnioskiem w sprawie odpowiedniej zmiany wynagrodzenia o kwotę kosztu poniesionego przez Wykonawcę, a w przypadku stawki podatku VAT lub akcyzy od daty jego zmiany.</w:t>
      </w:r>
    </w:p>
    <w:p w14:paraId="4029358C" w14:textId="77777777" w:rsidR="005238BC" w:rsidRPr="000F3E9B" w:rsidRDefault="005238BC" w:rsidP="00632203">
      <w:pPr>
        <w:widowControl w:val="0"/>
        <w:numPr>
          <w:ilvl w:val="0"/>
          <w:numId w:val="132"/>
        </w:numPr>
        <w:tabs>
          <w:tab w:val="left" w:pos="426"/>
        </w:tabs>
        <w:suppressAutoHyphens/>
        <w:spacing w:line="276" w:lineRule="auto"/>
        <w:ind w:left="426" w:hanging="426"/>
        <w:jc w:val="both"/>
        <w:rPr>
          <w:rFonts w:asciiTheme="majorHAnsi" w:hAnsiTheme="majorHAnsi"/>
          <w:sz w:val="22"/>
          <w:szCs w:val="22"/>
        </w:rPr>
      </w:pPr>
      <w:r w:rsidRPr="000F3E9B">
        <w:rPr>
          <w:rFonts w:asciiTheme="majorHAnsi" w:hAnsiTheme="majorHAnsi"/>
          <w:sz w:val="22"/>
          <w:szCs w:val="22"/>
        </w:rPr>
        <w:t>Do wniosku należy dołączyć szczegółowy opis i wyliczenie wpływu zmian na wynagrodzenie Wykonawcy (cenę jednostkową rozumianą jako składka za 12 miesięczny okres ochrony ubezpieczeniowej, o której mowa w formularzu cenowym stanowiącym załącznik do umowy) wraz ze wskazaniem terminu ich zaistnienia. Zamawiający zastrzega sobie prawo do żądania od Wykonawcy dodatkowych wyjaśnień odnośnie wyliczonych kosztów oraz weryfikacji wyliczeń dokonanych przez Wykonawcę we własnym zakresie.</w:t>
      </w:r>
    </w:p>
    <w:p w14:paraId="07F816C0" w14:textId="77777777" w:rsidR="005238BC" w:rsidRPr="000F3E9B" w:rsidRDefault="005238BC" w:rsidP="00632203">
      <w:pPr>
        <w:widowControl w:val="0"/>
        <w:numPr>
          <w:ilvl w:val="0"/>
          <w:numId w:val="132"/>
        </w:numPr>
        <w:tabs>
          <w:tab w:val="left" w:pos="426"/>
        </w:tabs>
        <w:suppressAutoHyphens/>
        <w:spacing w:line="276" w:lineRule="auto"/>
        <w:ind w:left="426" w:hanging="426"/>
        <w:jc w:val="both"/>
        <w:rPr>
          <w:rFonts w:asciiTheme="majorHAnsi" w:hAnsiTheme="majorHAnsi"/>
          <w:sz w:val="22"/>
          <w:szCs w:val="22"/>
        </w:rPr>
      </w:pPr>
      <w:r w:rsidRPr="000F3E9B">
        <w:rPr>
          <w:rFonts w:asciiTheme="majorHAnsi" w:hAnsiTheme="majorHAnsi"/>
          <w:sz w:val="22"/>
          <w:szCs w:val="22"/>
        </w:rPr>
        <w:t xml:space="preserve">Zgodnie z art. 439 ust. 1 i 2 Ustawy PZP, wynagrodzenie wykonawcy (składka ubezpieczeniowa) </w:t>
      </w:r>
      <w:r w:rsidRPr="000F3E9B">
        <w:rPr>
          <w:rFonts w:asciiTheme="majorHAnsi" w:hAnsiTheme="majorHAnsi"/>
          <w:sz w:val="22"/>
          <w:szCs w:val="22"/>
        </w:rPr>
        <w:lastRenderedPageBreak/>
        <w:t>może ulec zmianie w przypadku zmiany kosztów związanych z realizacją zamówienia, zgodnie z poniższymi zasadami:</w:t>
      </w:r>
    </w:p>
    <w:p w14:paraId="538D83E3" w14:textId="77777777" w:rsidR="005238BC" w:rsidRPr="000F3E9B" w:rsidRDefault="005238BC" w:rsidP="00632203">
      <w:pPr>
        <w:widowControl w:val="0"/>
        <w:numPr>
          <w:ilvl w:val="1"/>
          <w:numId w:val="132"/>
        </w:numPr>
        <w:tabs>
          <w:tab w:val="left" w:pos="426"/>
        </w:tabs>
        <w:suppressAutoHyphens/>
        <w:spacing w:line="276" w:lineRule="auto"/>
        <w:ind w:left="993" w:hanging="567"/>
        <w:jc w:val="both"/>
        <w:rPr>
          <w:rFonts w:asciiTheme="majorHAnsi" w:hAnsiTheme="majorHAnsi"/>
          <w:sz w:val="22"/>
          <w:szCs w:val="22"/>
        </w:rPr>
      </w:pPr>
      <w:r w:rsidRPr="000F3E9B">
        <w:rPr>
          <w:rFonts w:asciiTheme="majorHAnsi" w:hAnsiTheme="majorHAnsi"/>
          <w:sz w:val="22"/>
          <w:szCs w:val="22"/>
        </w:rPr>
        <w:t>początkowy termin ustalenia zmiany wynagrodzenia ustala się na datę początkową drugiego roku obowiązywania umowy.</w:t>
      </w:r>
    </w:p>
    <w:p w14:paraId="770987E2" w14:textId="77777777" w:rsidR="005238BC" w:rsidRPr="000F3E9B" w:rsidRDefault="005238BC" w:rsidP="00632203">
      <w:pPr>
        <w:widowControl w:val="0"/>
        <w:numPr>
          <w:ilvl w:val="1"/>
          <w:numId w:val="132"/>
        </w:numPr>
        <w:tabs>
          <w:tab w:val="left" w:pos="426"/>
        </w:tabs>
        <w:suppressAutoHyphens/>
        <w:spacing w:line="276" w:lineRule="auto"/>
        <w:ind w:left="993" w:hanging="567"/>
        <w:jc w:val="both"/>
        <w:rPr>
          <w:rFonts w:asciiTheme="majorHAnsi" w:hAnsiTheme="majorHAnsi"/>
          <w:sz w:val="22"/>
          <w:szCs w:val="22"/>
        </w:rPr>
      </w:pPr>
      <w:r w:rsidRPr="000F3E9B">
        <w:rPr>
          <w:rFonts w:asciiTheme="majorHAnsi" w:hAnsiTheme="majorHAnsi"/>
          <w:sz w:val="22"/>
          <w:szCs w:val="22"/>
        </w:rPr>
        <w:t>poziom zmiany kosztów, uprawniający strony umowy do żądania zmiany wynagrodzenia wynosi 10 pkt. proc.</w:t>
      </w:r>
    </w:p>
    <w:p w14:paraId="43AEE2EF" w14:textId="77777777" w:rsidR="005238BC" w:rsidRPr="000F3E9B" w:rsidRDefault="005238BC" w:rsidP="00632203">
      <w:pPr>
        <w:widowControl w:val="0"/>
        <w:numPr>
          <w:ilvl w:val="1"/>
          <w:numId w:val="132"/>
        </w:numPr>
        <w:tabs>
          <w:tab w:val="left" w:pos="426"/>
        </w:tabs>
        <w:suppressAutoHyphens/>
        <w:spacing w:line="276" w:lineRule="auto"/>
        <w:ind w:left="993" w:hanging="567"/>
        <w:jc w:val="both"/>
        <w:rPr>
          <w:rFonts w:asciiTheme="majorHAnsi" w:hAnsiTheme="majorHAnsi"/>
          <w:sz w:val="22"/>
          <w:szCs w:val="22"/>
        </w:rPr>
      </w:pPr>
      <w:r w:rsidRPr="000F3E9B">
        <w:rPr>
          <w:rFonts w:asciiTheme="majorHAnsi" w:hAnsiTheme="majorHAnsi"/>
          <w:sz w:val="22"/>
          <w:szCs w:val="22"/>
        </w:rPr>
        <w:t>jako zmianę kosztów przyjmuje się wyrażoną w pkt proc. roczną zmianę, publikowanego przez Komisję Nadzoru Finansowego w kwartale poprzedzającym miesiąc ustalenia zmiany wynagrodzenia, wskaźnika kosztów administracyjnych,</w:t>
      </w:r>
    </w:p>
    <w:p w14:paraId="2744D227" w14:textId="77777777" w:rsidR="005238BC" w:rsidRPr="000F3E9B" w:rsidRDefault="005238BC" w:rsidP="00632203">
      <w:pPr>
        <w:widowControl w:val="0"/>
        <w:numPr>
          <w:ilvl w:val="1"/>
          <w:numId w:val="132"/>
        </w:numPr>
        <w:tabs>
          <w:tab w:val="left" w:pos="426"/>
        </w:tabs>
        <w:suppressAutoHyphens/>
        <w:spacing w:line="276" w:lineRule="auto"/>
        <w:ind w:left="993" w:hanging="567"/>
        <w:jc w:val="both"/>
        <w:rPr>
          <w:rFonts w:asciiTheme="majorHAnsi" w:hAnsiTheme="majorHAnsi"/>
          <w:sz w:val="22"/>
          <w:szCs w:val="22"/>
        </w:rPr>
      </w:pPr>
      <w:r w:rsidRPr="000F3E9B">
        <w:rPr>
          <w:rFonts w:asciiTheme="majorHAnsi" w:hAnsiTheme="majorHAnsi"/>
          <w:sz w:val="22"/>
          <w:szCs w:val="22"/>
        </w:rPr>
        <w:t xml:space="preserve">zmiana (obniżenie lub wzrost) ww. wskaźnika powyżej progu określonego w ust, 4,2. uprawnia strony do zmiany wynagrodzenia wykonawcy w takiej samej proporcji, w jakiej zmianie uległ ww. wskaźnik; </w:t>
      </w:r>
    </w:p>
    <w:p w14:paraId="163EE827" w14:textId="77777777" w:rsidR="005238BC" w:rsidRPr="000F3E9B" w:rsidRDefault="005238BC" w:rsidP="00632203">
      <w:pPr>
        <w:widowControl w:val="0"/>
        <w:numPr>
          <w:ilvl w:val="1"/>
          <w:numId w:val="132"/>
        </w:numPr>
        <w:tabs>
          <w:tab w:val="left" w:pos="426"/>
        </w:tabs>
        <w:suppressAutoHyphens/>
        <w:spacing w:line="276" w:lineRule="auto"/>
        <w:ind w:left="993" w:hanging="567"/>
        <w:jc w:val="both"/>
        <w:rPr>
          <w:rFonts w:asciiTheme="majorHAnsi" w:hAnsiTheme="majorHAnsi"/>
          <w:sz w:val="22"/>
          <w:szCs w:val="22"/>
        </w:rPr>
      </w:pPr>
      <w:r w:rsidRPr="000F3E9B">
        <w:rPr>
          <w:rFonts w:asciiTheme="majorHAnsi" w:hAnsiTheme="majorHAnsi"/>
          <w:sz w:val="22"/>
          <w:szCs w:val="22"/>
        </w:rPr>
        <w:t>maksymalna dopuszczalna wartość zmiany wynagrodzenia w efekcie zastosowania postanowień o zasadach wprowadzania zmian wysokości wynagrodzenia wynosi 5 proc.</w:t>
      </w:r>
    </w:p>
    <w:p w14:paraId="065CECAC" w14:textId="77777777" w:rsidR="005238BC" w:rsidRPr="00360BB6" w:rsidRDefault="005238BC" w:rsidP="00632203">
      <w:pPr>
        <w:widowControl w:val="0"/>
        <w:numPr>
          <w:ilvl w:val="0"/>
          <w:numId w:val="132"/>
        </w:numPr>
        <w:tabs>
          <w:tab w:val="left" w:pos="426"/>
        </w:tabs>
        <w:suppressAutoHyphens/>
        <w:spacing w:line="276" w:lineRule="auto"/>
        <w:ind w:left="426" w:hanging="426"/>
        <w:jc w:val="both"/>
        <w:rPr>
          <w:rFonts w:asciiTheme="majorHAnsi" w:hAnsiTheme="majorHAnsi"/>
          <w:sz w:val="22"/>
          <w:szCs w:val="22"/>
        </w:rPr>
      </w:pPr>
      <w:r w:rsidRPr="00360BB6">
        <w:rPr>
          <w:rFonts w:asciiTheme="majorHAnsi" w:hAnsiTheme="majorHAnsi"/>
          <w:sz w:val="22"/>
          <w:szCs w:val="22"/>
        </w:rPr>
        <w:t xml:space="preserve">Jeżeli bezsprzecznie zostanie wykazane, że zmiany ceny materiałów lub kosztów związanych </w:t>
      </w:r>
      <w:r w:rsidRPr="00360BB6">
        <w:rPr>
          <w:rFonts w:asciiTheme="majorHAnsi" w:hAnsiTheme="majorHAnsi"/>
          <w:sz w:val="22"/>
          <w:szCs w:val="22"/>
        </w:rPr>
        <w:br/>
        <w:t>z realizacją zamówienia uzasadniają zmianę wysokości wynagrodzenia należnego Wykonawcy zgodnie z zasadami przewidzianymi w ust. 4 powyżej, Strony umowy zawrą stosowny aneks do umowy, określający nową wysokość wynagrodzenia Wykonawcy, z uwzględnieniem dowiedzionych zmian.</w:t>
      </w:r>
    </w:p>
    <w:p w14:paraId="35F0476B" w14:textId="77777777" w:rsidR="00C06656" w:rsidRPr="002F42BA" w:rsidRDefault="00C06656" w:rsidP="00C06656">
      <w:pPr>
        <w:widowControl w:val="0"/>
        <w:tabs>
          <w:tab w:val="left" w:pos="5812"/>
        </w:tabs>
        <w:suppressAutoHyphens/>
        <w:adjustRightInd w:val="0"/>
        <w:spacing w:before="240" w:line="276" w:lineRule="auto"/>
        <w:ind w:left="426" w:hanging="426"/>
        <w:jc w:val="center"/>
        <w:textAlignment w:val="baseline"/>
        <w:rPr>
          <w:rFonts w:asciiTheme="majorHAnsi" w:hAnsiTheme="majorHAnsi" w:cs="Calibri"/>
          <w:b/>
          <w:iCs/>
          <w:sz w:val="22"/>
          <w:szCs w:val="22"/>
        </w:rPr>
      </w:pPr>
      <w:r w:rsidRPr="002F42BA">
        <w:rPr>
          <w:rFonts w:asciiTheme="majorHAnsi" w:hAnsiTheme="majorHAnsi" w:cs="Calibri"/>
          <w:b/>
          <w:iCs/>
          <w:sz w:val="22"/>
          <w:szCs w:val="22"/>
        </w:rPr>
        <w:t>§ 8</w:t>
      </w:r>
    </w:p>
    <w:p w14:paraId="5DF0B1E8" w14:textId="77777777" w:rsidR="00C06656" w:rsidRPr="002F42BA" w:rsidRDefault="00C06656" w:rsidP="00C06656">
      <w:pPr>
        <w:widowControl w:val="0"/>
        <w:tabs>
          <w:tab w:val="left" w:pos="5812"/>
        </w:tabs>
        <w:suppressAutoHyphens/>
        <w:adjustRightInd w:val="0"/>
        <w:spacing w:line="276" w:lineRule="auto"/>
        <w:jc w:val="center"/>
        <w:textAlignment w:val="baseline"/>
        <w:rPr>
          <w:rFonts w:asciiTheme="majorHAnsi" w:hAnsiTheme="majorHAnsi" w:cs="Calibri"/>
          <w:b/>
          <w:iCs/>
          <w:sz w:val="22"/>
          <w:szCs w:val="22"/>
        </w:rPr>
      </w:pPr>
      <w:r w:rsidRPr="002F42BA">
        <w:rPr>
          <w:rFonts w:asciiTheme="majorHAnsi" w:hAnsiTheme="majorHAnsi" w:cs="Calibri"/>
          <w:b/>
          <w:iCs/>
          <w:sz w:val="22"/>
          <w:szCs w:val="22"/>
        </w:rPr>
        <w:t>OPCJA</w:t>
      </w:r>
    </w:p>
    <w:p w14:paraId="75E5E98B" w14:textId="77777777" w:rsidR="00C06656" w:rsidRPr="002F42BA" w:rsidRDefault="00C06656" w:rsidP="00632203">
      <w:pPr>
        <w:pStyle w:val="Akapitzlist"/>
        <w:numPr>
          <w:ilvl w:val="0"/>
          <w:numId w:val="116"/>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W okresie realizacji umowy Zamawiający ma prawo do rozszerzenia umowy ubezpieczenia </w:t>
      </w:r>
      <w:r w:rsidRPr="002F42BA">
        <w:rPr>
          <w:rFonts w:asciiTheme="majorHAnsi" w:hAnsiTheme="majorHAnsi"/>
          <w:lang w:eastAsia="en-US"/>
        </w:rPr>
        <w:t>w</w:t>
      </w:r>
      <w:r w:rsidRPr="002F42BA">
        <w:rPr>
          <w:rFonts w:asciiTheme="majorHAnsi" w:hAnsiTheme="majorHAnsi"/>
        </w:rPr>
        <w:t> </w:t>
      </w:r>
      <w:r w:rsidRPr="002F42BA">
        <w:rPr>
          <w:rFonts w:asciiTheme="majorHAnsi" w:hAnsiTheme="majorHAnsi"/>
          <w:lang w:eastAsia="en-US"/>
        </w:rPr>
        <w:t>zakresie</w:t>
      </w:r>
      <w:r w:rsidRPr="002F42BA">
        <w:rPr>
          <w:rFonts w:asciiTheme="majorHAnsi" w:hAnsiTheme="majorHAnsi" w:cs="Calibri"/>
          <w:sz w:val="22"/>
          <w:szCs w:val="22"/>
          <w:lang w:eastAsia="en-US"/>
        </w:rPr>
        <w:t xml:space="preserve"> obejmującym ubezpieczenie opisane w §2 umowy, w ten sposób, że obok pojazdów ubezpieczonych na podstawie niniejszej umowy może zażądać ubezpieczenia nowych pojazdów nabytych po dacie zawarcia tej umowy, na warunkach niniejszej umowy.</w:t>
      </w:r>
    </w:p>
    <w:p w14:paraId="103D78A7" w14:textId="77777777" w:rsidR="00C06656" w:rsidRPr="002F42BA" w:rsidRDefault="00C06656" w:rsidP="00632203">
      <w:pPr>
        <w:pStyle w:val="Akapitzlist"/>
        <w:numPr>
          <w:ilvl w:val="0"/>
          <w:numId w:val="116"/>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ujęciu wartościowym opcji może być wykonane w zakresie oznaczonym poniższą tabelą, gdzie przez wysokość opcji rozumie się procent wzrostu wartości składki wymienionej w §6 pkt. 1 Umowy.</w:t>
      </w:r>
    </w:p>
    <w:p w14:paraId="214A5B96" w14:textId="77777777" w:rsidR="00C06656" w:rsidRPr="002F42BA" w:rsidRDefault="00C06656" w:rsidP="00632203">
      <w:pPr>
        <w:pStyle w:val="Akapitzlist"/>
        <w:numPr>
          <w:ilvl w:val="0"/>
          <w:numId w:val="116"/>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W okresie realizacji umowy Zamawiający zastrzega sobie możliwość skorzystania z opcji, które dotyczyć może następującego zakresu: </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677"/>
      </w:tblGrid>
      <w:tr w:rsidR="00C06656" w:rsidRPr="002F42BA" w14:paraId="47584266" w14:textId="77777777" w:rsidTr="00C06656">
        <w:tc>
          <w:tcPr>
            <w:tcW w:w="4253" w:type="dxa"/>
            <w:shd w:val="clear" w:color="auto" w:fill="002060"/>
            <w:vAlign w:val="center"/>
          </w:tcPr>
          <w:p w14:paraId="3CA856D2" w14:textId="77777777" w:rsidR="00C06656" w:rsidRPr="002F42BA" w:rsidRDefault="00C06656" w:rsidP="00C06656">
            <w:pPr>
              <w:widowControl w:val="0"/>
              <w:tabs>
                <w:tab w:val="left" w:pos="5812"/>
              </w:tabs>
              <w:suppressAutoHyphens/>
              <w:adjustRightInd w:val="0"/>
              <w:spacing w:line="276" w:lineRule="auto"/>
              <w:jc w:val="center"/>
              <w:textAlignment w:val="baseline"/>
              <w:rPr>
                <w:rFonts w:asciiTheme="majorHAnsi" w:hAnsiTheme="majorHAnsi" w:cs="Calibri"/>
                <w:b/>
              </w:rPr>
            </w:pPr>
            <w:r w:rsidRPr="002F42BA">
              <w:rPr>
                <w:rFonts w:asciiTheme="majorHAnsi" w:hAnsiTheme="majorHAnsi" w:cs="Calibri"/>
                <w:b/>
                <w:sz w:val="22"/>
                <w:szCs w:val="22"/>
              </w:rPr>
              <w:t>Rodzaje ubezpieczeń</w:t>
            </w:r>
          </w:p>
        </w:tc>
        <w:tc>
          <w:tcPr>
            <w:tcW w:w="4677" w:type="dxa"/>
            <w:shd w:val="clear" w:color="auto" w:fill="002060"/>
            <w:vAlign w:val="center"/>
          </w:tcPr>
          <w:p w14:paraId="21177B26" w14:textId="77777777" w:rsidR="00C06656" w:rsidRPr="002F42BA" w:rsidRDefault="00C06656" w:rsidP="00C06656">
            <w:pPr>
              <w:widowControl w:val="0"/>
              <w:tabs>
                <w:tab w:val="left" w:pos="5812"/>
              </w:tabs>
              <w:suppressAutoHyphens/>
              <w:adjustRightInd w:val="0"/>
              <w:spacing w:line="276" w:lineRule="auto"/>
              <w:jc w:val="center"/>
              <w:textAlignment w:val="baseline"/>
              <w:rPr>
                <w:rFonts w:asciiTheme="majorHAnsi" w:hAnsiTheme="majorHAnsi" w:cs="Calibri"/>
                <w:b/>
              </w:rPr>
            </w:pPr>
            <w:r w:rsidRPr="002F42BA">
              <w:rPr>
                <w:rFonts w:asciiTheme="majorHAnsi" w:hAnsiTheme="majorHAnsi" w:cs="Calibri"/>
                <w:b/>
                <w:sz w:val="22"/>
                <w:szCs w:val="22"/>
              </w:rPr>
              <w:t>Wysokość opcji</w:t>
            </w:r>
          </w:p>
          <w:p w14:paraId="1CDC37E0" w14:textId="77777777" w:rsidR="00C06656" w:rsidRPr="002F42BA" w:rsidRDefault="00C06656" w:rsidP="00C06656">
            <w:pPr>
              <w:widowControl w:val="0"/>
              <w:tabs>
                <w:tab w:val="left" w:pos="5812"/>
              </w:tabs>
              <w:suppressAutoHyphens/>
              <w:adjustRightInd w:val="0"/>
              <w:spacing w:line="276" w:lineRule="auto"/>
              <w:jc w:val="center"/>
              <w:textAlignment w:val="baseline"/>
              <w:rPr>
                <w:rFonts w:asciiTheme="majorHAnsi" w:hAnsiTheme="majorHAnsi" w:cs="Calibri"/>
              </w:rPr>
            </w:pPr>
            <w:r w:rsidRPr="002F42BA">
              <w:rPr>
                <w:rFonts w:asciiTheme="majorHAnsi" w:hAnsiTheme="majorHAnsi" w:cs="Calibri"/>
                <w:sz w:val="22"/>
                <w:szCs w:val="22"/>
              </w:rPr>
              <w:t>(w stosunku do zamówienia podstawowego)</w:t>
            </w:r>
          </w:p>
        </w:tc>
      </w:tr>
      <w:tr w:rsidR="00C06656" w:rsidRPr="002F42BA" w14:paraId="759971C0" w14:textId="77777777" w:rsidTr="00C06656">
        <w:tc>
          <w:tcPr>
            <w:tcW w:w="4253" w:type="dxa"/>
          </w:tcPr>
          <w:p w14:paraId="1FF81B79" w14:textId="77777777" w:rsidR="00C06656" w:rsidRPr="002F42BA" w:rsidRDefault="00C06656" w:rsidP="00C06656">
            <w:pPr>
              <w:widowControl w:val="0"/>
              <w:tabs>
                <w:tab w:val="left" w:pos="5812"/>
              </w:tabs>
              <w:suppressAutoHyphens/>
              <w:adjustRightInd w:val="0"/>
              <w:spacing w:line="276" w:lineRule="auto"/>
              <w:jc w:val="center"/>
              <w:textAlignment w:val="baseline"/>
              <w:rPr>
                <w:rFonts w:asciiTheme="majorHAnsi" w:hAnsiTheme="majorHAnsi" w:cs="Calibri"/>
              </w:rPr>
            </w:pPr>
            <w:r w:rsidRPr="002F42BA">
              <w:rPr>
                <w:rFonts w:asciiTheme="majorHAnsi" w:hAnsiTheme="majorHAnsi" w:cs="Calibri"/>
                <w:sz w:val="22"/>
                <w:szCs w:val="22"/>
              </w:rPr>
              <w:t xml:space="preserve">Ubezpieczenie </w:t>
            </w:r>
            <w:r w:rsidR="000A4B2A">
              <w:rPr>
                <w:rFonts w:asciiTheme="majorHAnsi" w:hAnsiTheme="majorHAnsi" w:cs="Calibri"/>
                <w:sz w:val="22"/>
                <w:szCs w:val="22"/>
              </w:rPr>
              <w:t>mienia od ognia i innych zdarzeń losowych</w:t>
            </w:r>
          </w:p>
        </w:tc>
        <w:tc>
          <w:tcPr>
            <w:tcW w:w="4677" w:type="dxa"/>
            <w:vAlign w:val="center"/>
          </w:tcPr>
          <w:p w14:paraId="0C42B153" w14:textId="77777777" w:rsidR="00C06656" w:rsidRPr="002F42BA" w:rsidRDefault="000A4B2A" w:rsidP="00C06656">
            <w:pPr>
              <w:widowControl w:val="0"/>
              <w:tabs>
                <w:tab w:val="left" w:pos="5812"/>
              </w:tabs>
              <w:suppressAutoHyphens/>
              <w:adjustRightInd w:val="0"/>
              <w:spacing w:line="276" w:lineRule="auto"/>
              <w:jc w:val="center"/>
              <w:textAlignment w:val="baseline"/>
              <w:rPr>
                <w:rFonts w:asciiTheme="majorHAnsi" w:hAnsiTheme="majorHAnsi" w:cs="Calibri"/>
              </w:rPr>
            </w:pPr>
            <w:r>
              <w:rPr>
                <w:rFonts w:asciiTheme="majorHAnsi" w:hAnsiTheme="majorHAnsi" w:cs="Calibri"/>
                <w:sz w:val="22"/>
                <w:szCs w:val="22"/>
              </w:rPr>
              <w:t>10</w:t>
            </w:r>
            <w:r w:rsidR="00C06656" w:rsidRPr="002F42BA">
              <w:rPr>
                <w:rFonts w:asciiTheme="majorHAnsi" w:hAnsiTheme="majorHAnsi" w:cs="Calibri"/>
                <w:sz w:val="22"/>
                <w:szCs w:val="22"/>
              </w:rPr>
              <w:t>% w każdym rocznym okresie ubezpieczenia</w:t>
            </w:r>
          </w:p>
        </w:tc>
      </w:tr>
      <w:tr w:rsidR="000A4B2A" w:rsidRPr="002F42BA" w14:paraId="1458C9A9" w14:textId="77777777" w:rsidTr="00C06656">
        <w:tc>
          <w:tcPr>
            <w:tcW w:w="4253" w:type="dxa"/>
          </w:tcPr>
          <w:p w14:paraId="1AADC039" w14:textId="77777777" w:rsidR="000A4B2A" w:rsidRPr="002F42BA" w:rsidRDefault="000A4B2A" w:rsidP="00C06656">
            <w:pPr>
              <w:widowControl w:val="0"/>
              <w:tabs>
                <w:tab w:val="left" w:pos="5812"/>
              </w:tabs>
              <w:suppressAutoHyphens/>
              <w:adjustRightInd w:val="0"/>
              <w:spacing w:line="276" w:lineRule="auto"/>
              <w:jc w:val="center"/>
              <w:textAlignment w:val="baseline"/>
              <w:rPr>
                <w:rFonts w:asciiTheme="majorHAnsi" w:hAnsiTheme="majorHAnsi" w:cs="Calibri"/>
                <w:sz w:val="22"/>
                <w:szCs w:val="22"/>
              </w:rPr>
            </w:pPr>
            <w:r w:rsidRPr="002F42BA">
              <w:rPr>
                <w:rFonts w:asciiTheme="majorHAnsi" w:hAnsiTheme="majorHAnsi" w:cs="Calibri"/>
                <w:sz w:val="22"/>
                <w:szCs w:val="22"/>
              </w:rPr>
              <w:t xml:space="preserve">Ubezpieczenie </w:t>
            </w:r>
            <w:r>
              <w:rPr>
                <w:rFonts w:asciiTheme="majorHAnsi" w:hAnsiTheme="majorHAnsi" w:cs="Calibri"/>
                <w:sz w:val="22"/>
                <w:szCs w:val="22"/>
              </w:rPr>
              <w:t>sprzętu elektronicznego od wszystkich ryzyk</w:t>
            </w:r>
          </w:p>
        </w:tc>
        <w:tc>
          <w:tcPr>
            <w:tcW w:w="4677" w:type="dxa"/>
            <w:vAlign w:val="center"/>
          </w:tcPr>
          <w:p w14:paraId="16B40CB9" w14:textId="77777777" w:rsidR="000A4B2A" w:rsidRPr="002F42BA" w:rsidRDefault="000A4B2A" w:rsidP="00C06656">
            <w:pPr>
              <w:widowControl w:val="0"/>
              <w:tabs>
                <w:tab w:val="left" w:pos="5812"/>
              </w:tabs>
              <w:suppressAutoHyphens/>
              <w:adjustRightInd w:val="0"/>
              <w:spacing w:line="276" w:lineRule="auto"/>
              <w:jc w:val="center"/>
              <w:textAlignment w:val="baseline"/>
              <w:rPr>
                <w:rFonts w:asciiTheme="majorHAnsi" w:hAnsiTheme="majorHAnsi" w:cs="Calibri"/>
                <w:sz w:val="22"/>
                <w:szCs w:val="22"/>
              </w:rPr>
            </w:pPr>
            <w:r>
              <w:rPr>
                <w:rFonts w:asciiTheme="majorHAnsi" w:hAnsiTheme="majorHAnsi" w:cs="Calibri"/>
                <w:sz w:val="22"/>
                <w:szCs w:val="22"/>
              </w:rPr>
              <w:t>2</w:t>
            </w:r>
            <w:r w:rsidRPr="000A4B2A">
              <w:rPr>
                <w:rFonts w:asciiTheme="majorHAnsi" w:hAnsiTheme="majorHAnsi" w:cs="Calibri"/>
                <w:sz w:val="22"/>
                <w:szCs w:val="22"/>
              </w:rPr>
              <w:t>0% w każdym rocznym okresie ubezpieczenia</w:t>
            </w:r>
          </w:p>
        </w:tc>
      </w:tr>
      <w:tr w:rsidR="00C06656" w:rsidRPr="002F42BA" w14:paraId="5FCEF1A7" w14:textId="77777777" w:rsidTr="00C06656">
        <w:tc>
          <w:tcPr>
            <w:tcW w:w="4253" w:type="dxa"/>
          </w:tcPr>
          <w:p w14:paraId="2D3D1191" w14:textId="77777777" w:rsidR="00C06656" w:rsidRPr="002F42BA" w:rsidRDefault="00C06656" w:rsidP="00C06656">
            <w:pPr>
              <w:widowControl w:val="0"/>
              <w:tabs>
                <w:tab w:val="left" w:pos="5812"/>
              </w:tabs>
              <w:suppressAutoHyphens/>
              <w:adjustRightInd w:val="0"/>
              <w:spacing w:line="276" w:lineRule="auto"/>
              <w:jc w:val="center"/>
              <w:textAlignment w:val="baseline"/>
              <w:rPr>
                <w:rFonts w:asciiTheme="majorHAnsi" w:hAnsiTheme="majorHAnsi" w:cs="Calibri"/>
              </w:rPr>
            </w:pPr>
            <w:r w:rsidRPr="002F42BA">
              <w:rPr>
                <w:rFonts w:asciiTheme="majorHAnsi" w:hAnsiTheme="majorHAnsi" w:cs="Calibri"/>
                <w:sz w:val="22"/>
                <w:szCs w:val="22"/>
              </w:rPr>
              <w:t xml:space="preserve">Ubezpieczenie NNW </w:t>
            </w:r>
          </w:p>
        </w:tc>
        <w:tc>
          <w:tcPr>
            <w:tcW w:w="4677" w:type="dxa"/>
            <w:vAlign w:val="center"/>
          </w:tcPr>
          <w:p w14:paraId="1AD7B1DB" w14:textId="77777777" w:rsidR="00C06656" w:rsidRPr="002F42BA" w:rsidRDefault="000A4B2A" w:rsidP="00C06656">
            <w:pPr>
              <w:widowControl w:val="0"/>
              <w:tabs>
                <w:tab w:val="left" w:pos="5812"/>
              </w:tabs>
              <w:suppressAutoHyphens/>
              <w:adjustRightInd w:val="0"/>
              <w:spacing w:line="276" w:lineRule="auto"/>
              <w:jc w:val="center"/>
              <w:textAlignment w:val="baseline"/>
              <w:rPr>
                <w:rFonts w:asciiTheme="majorHAnsi" w:hAnsiTheme="majorHAnsi" w:cs="Calibri"/>
              </w:rPr>
            </w:pPr>
            <w:r>
              <w:rPr>
                <w:rFonts w:asciiTheme="majorHAnsi" w:hAnsiTheme="majorHAnsi" w:cs="Calibri"/>
                <w:sz w:val="22"/>
                <w:szCs w:val="22"/>
              </w:rPr>
              <w:t>20</w:t>
            </w:r>
            <w:r w:rsidR="00C06656" w:rsidRPr="002F42BA">
              <w:rPr>
                <w:rFonts w:asciiTheme="majorHAnsi" w:hAnsiTheme="majorHAnsi" w:cs="Calibri"/>
                <w:sz w:val="22"/>
                <w:szCs w:val="22"/>
              </w:rPr>
              <w:t>% w każdym rocznym okresie ubezpieczenia</w:t>
            </w:r>
          </w:p>
        </w:tc>
      </w:tr>
    </w:tbl>
    <w:p w14:paraId="21197E5E" w14:textId="77777777" w:rsidR="00C06656" w:rsidRPr="002F42BA" w:rsidRDefault="00C06656" w:rsidP="00C06656">
      <w:pPr>
        <w:widowControl w:val="0"/>
        <w:tabs>
          <w:tab w:val="left" w:pos="5812"/>
        </w:tabs>
        <w:suppressAutoHyphens/>
        <w:adjustRightInd w:val="0"/>
        <w:spacing w:line="276" w:lineRule="auto"/>
        <w:jc w:val="both"/>
        <w:textAlignment w:val="baseline"/>
        <w:rPr>
          <w:rFonts w:asciiTheme="majorHAnsi" w:hAnsiTheme="majorHAnsi" w:cs="Calibri"/>
          <w:iCs/>
          <w:sz w:val="22"/>
          <w:szCs w:val="22"/>
        </w:rPr>
      </w:pPr>
    </w:p>
    <w:p w14:paraId="6A11A8CC" w14:textId="77777777" w:rsidR="00C06656" w:rsidRPr="002F42BA" w:rsidRDefault="00C06656" w:rsidP="00632203">
      <w:pPr>
        <w:pStyle w:val="Akapitzlist"/>
        <w:numPr>
          <w:ilvl w:val="0"/>
          <w:numId w:val="116"/>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Zamawiający może złożyć jednostronne oświadczenie woli o wykonaniu prawa opcji, natomiast Wykonawca zobowiązany jest świadczyć usługi objęte opcj</w:t>
      </w:r>
      <w:r w:rsidR="00360BB6">
        <w:rPr>
          <w:rFonts w:asciiTheme="majorHAnsi" w:hAnsiTheme="majorHAnsi" w:cs="Calibri"/>
          <w:sz w:val="22"/>
          <w:szCs w:val="22"/>
          <w:lang w:eastAsia="en-US"/>
        </w:rPr>
        <w:t>ą</w:t>
      </w:r>
      <w:r w:rsidRPr="002F42BA">
        <w:rPr>
          <w:rFonts w:asciiTheme="majorHAnsi" w:hAnsiTheme="majorHAnsi" w:cs="Calibri"/>
          <w:sz w:val="22"/>
          <w:szCs w:val="22"/>
          <w:lang w:eastAsia="en-US"/>
        </w:rPr>
        <w:t>.</w:t>
      </w:r>
    </w:p>
    <w:p w14:paraId="42859358" w14:textId="77777777" w:rsidR="00C06656" w:rsidRPr="002F42BA" w:rsidRDefault="00C06656" w:rsidP="00632203">
      <w:pPr>
        <w:pStyle w:val="Akapitzlist"/>
        <w:numPr>
          <w:ilvl w:val="0"/>
          <w:numId w:val="116"/>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Opcja będzie realizowane zgodnie z faktycznymi potrzebami Zamawiającego w  oparciu o składki/stawki za poszczególne ryzyka ubezpieczeniowe, tj. rozumiane jako składki/stawki </w:t>
      </w:r>
      <w:r w:rsidRPr="002F42BA">
        <w:rPr>
          <w:rFonts w:asciiTheme="majorHAnsi" w:hAnsiTheme="majorHAnsi"/>
          <w:sz w:val="22"/>
          <w:szCs w:val="22"/>
          <w:lang w:eastAsia="en-US"/>
        </w:rPr>
        <w:t>za</w:t>
      </w:r>
      <w:r w:rsidRPr="002F42BA">
        <w:rPr>
          <w:rFonts w:asciiTheme="majorHAnsi" w:hAnsiTheme="majorHAnsi"/>
          <w:sz w:val="22"/>
          <w:szCs w:val="22"/>
        </w:rPr>
        <w:t> </w:t>
      </w:r>
      <w:r w:rsidRPr="002F42BA">
        <w:rPr>
          <w:rFonts w:asciiTheme="majorHAnsi" w:hAnsiTheme="majorHAnsi"/>
          <w:sz w:val="22"/>
          <w:szCs w:val="22"/>
          <w:lang w:eastAsia="en-US"/>
        </w:rPr>
        <w:t>12</w:t>
      </w:r>
      <w:r w:rsidRPr="002F42BA">
        <w:rPr>
          <w:rFonts w:asciiTheme="majorHAnsi" w:hAnsiTheme="majorHAnsi" w:cs="Calibri"/>
          <w:sz w:val="22"/>
          <w:szCs w:val="22"/>
          <w:lang w:eastAsia="en-US"/>
        </w:rPr>
        <w:t>-miesięczny okres ochrony ubezpieczeniowej, rozliczane w systemie pro rata temporis.</w:t>
      </w:r>
    </w:p>
    <w:p w14:paraId="19726CC4" w14:textId="77777777" w:rsidR="00C06656" w:rsidRPr="002F42BA" w:rsidRDefault="00C06656" w:rsidP="00632203">
      <w:pPr>
        <w:pStyle w:val="Akapitzlist"/>
        <w:numPr>
          <w:ilvl w:val="0"/>
          <w:numId w:val="116"/>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Wykonawcy nie przysługuje wobec Zamawiającego roszczenie o realizację zamówienia opcjonalnego.</w:t>
      </w:r>
    </w:p>
    <w:p w14:paraId="55C34DDB" w14:textId="77777777" w:rsidR="00C06656" w:rsidRPr="002F42BA" w:rsidRDefault="00C06656" w:rsidP="00C06656">
      <w:pPr>
        <w:pStyle w:val="Akapitzlist"/>
        <w:tabs>
          <w:tab w:val="left" w:pos="4395"/>
        </w:tabs>
        <w:suppressAutoHyphens/>
        <w:spacing w:before="240" w:line="276" w:lineRule="auto"/>
        <w:ind w:left="1072"/>
        <w:textAlignment w:val="baseline"/>
        <w:rPr>
          <w:rFonts w:asciiTheme="majorHAnsi" w:hAnsiTheme="majorHAnsi" w:cs="Calibri"/>
          <w:b/>
          <w:iCs/>
          <w:sz w:val="22"/>
          <w:szCs w:val="22"/>
        </w:rPr>
      </w:pPr>
      <w:r w:rsidRPr="002F42BA">
        <w:rPr>
          <w:rFonts w:asciiTheme="majorHAnsi" w:hAnsiTheme="majorHAnsi" w:cs="Calibri"/>
          <w:b/>
          <w:iCs/>
          <w:sz w:val="22"/>
          <w:szCs w:val="22"/>
        </w:rPr>
        <w:lastRenderedPageBreak/>
        <w:tab/>
        <w:t>§ 9</w:t>
      </w:r>
    </w:p>
    <w:p w14:paraId="408E9C4E" w14:textId="77777777" w:rsidR="00C06656" w:rsidRPr="002F42BA" w:rsidRDefault="00C06656" w:rsidP="00C06656">
      <w:pPr>
        <w:tabs>
          <w:tab w:val="left" w:pos="3119"/>
        </w:tabs>
        <w:suppressAutoHyphens/>
        <w:spacing w:line="276" w:lineRule="auto"/>
        <w:jc w:val="center"/>
        <w:textAlignment w:val="baseline"/>
        <w:rPr>
          <w:rFonts w:asciiTheme="majorHAnsi" w:hAnsiTheme="majorHAnsi" w:cs="Calibri"/>
          <w:b/>
          <w:iCs/>
          <w:sz w:val="22"/>
          <w:szCs w:val="22"/>
        </w:rPr>
      </w:pPr>
      <w:r w:rsidRPr="002F42BA">
        <w:rPr>
          <w:rFonts w:asciiTheme="majorHAnsi" w:hAnsiTheme="majorHAnsi" w:cs="Calibri"/>
          <w:b/>
          <w:iCs/>
          <w:sz w:val="22"/>
          <w:szCs w:val="22"/>
        </w:rPr>
        <w:t>PODWYKONAWCY</w:t>
      </w:r>
    </w:p>
    <w:p w14:paraId="3A0F3CB2" w14:textId="77777777" w:rsidR="00C06656" w:rsidRPr="002F42BA" w:rsidRDefault="00C06656" w:rsidP="00632203">
      <w:pPr>
        <w:pStyle w:val="Akapitzlist"/>
        <w:numPr>
          <w:ilvl w:val="0"/>
          <w:numId w:val="117"/>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Wykonawca oświadcza, iż zamierza/ nie zamierza  powierzyć podwykonawcom następujący zakres usług, objętych przedmiotem zamówienia, stanowiących cześć zamówienia:</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111"/>
      </w:tblGrid>
      <w:tr w:rsidR="00C06656" w:rsidRPr="002F42BA" w14:paraId="2393C566" w14:textId="77777777" w:rsidTr="00C06656">
        <w:tc>
          <w:tcPr>
            <w:tcW w:w="4819" w:type="dxa"/>
            <w:shd w:val="clear" w:color="auto" w:fill="002060"/>
          </w:tcPr>
          <w:p w14:paraId="759842C4" w14:textId="77777777" w:rsidR="00C06656" w:rsidRPr="002F42BA" w:rsidRDefault="00C06656" w:rsidP="00C06656">
            <w:pPr>
              <w:suppressAutoHyphens/>
              <w:spacing w:line="276" w:lineRule="auto"/>
              <w:jc w:val="center"/>
              <w:rPr>
                <w:rFonts w:asciiTheme="majorHAnsi" w:hAnsiTheme="majorHAnsi" w:cs="Calibri"/>
                <w:b/>
                <w:color w:val="FFFFFF" w:themeColor="background1"/>
              </w:rPr>
            </w:pPr>
            <w:r w:rsidRPr="002F42BA">
              <w:rPr>
                <w:rFonts w:asciiTheme="majorHAnsi" w:hAnsiTheme="majorHAnsi" w:cs="Calibri"/>
                <w:b/>
                <w:color w:val="FFFFFF" w:themeColor="background1"/>
                <w:sz w:val="22"/>
                <w:szCs w:val="22"/>
              </w:rPr>
              <w:t>Nazwa podwykonawcy</w:t>
            </w:r>
          </w:p>
          <w:p w14:paraId="6D464BB1" w14:textId="77777777" w:rsidR="00C06656" w:rsidRPr="002F42BA" w:rsidRDefault="00C06656" w:rsidP="00C06656">
            <w:pPr>
              <w:suppressAutoHyphens/>
              <w:spacing w:line="276" w:lineRule="auto"/>
              <w:jc w:val="center"/>
              <w:rPr>
                <w:rFonts w:asciiTheme="majorHAnsi" w:hAnsiTheme="majorHAnsi" w:cs="Calibri"/>
                <w:color w:val="FFFFFF" w:themeColor="background1"/>
              </w:rPr>
            </w:pPr>
            <w:r w:rsidRPr="002F42BA">
              <w:rPr>
                <w:rFonts w:asciiTheme="majorHAnsi" w:hAnsiTheme="majorHAnsi" w:cs="Calibri"/>
                <w:i/>
                <w:color w:val="FFFFFF" w:themeColor="background1"/>
                <w:sz w:val="22"/>
                <w:szCs w:val="22"/>
              </w:rPr>
              <w:t>(podmiotu na rzecz którego Wykonawca, powierzy czynności wchodzące w zakres usług, objętych przedmiotem zamówienia)</w:t>
            </w:r>
          </w:p>
        </w:tc>
        <w:tc>
          <w:tcPr>
            <w:tcW w:w="4111" w:type="dxa"/>
            <w:shd w:val="clear" w:color="auto" w:fill="002060"/>
          </w:tcPr>
          <w:p w14:paraId="3CD2B41F" w14:textId="77777777" w:rsidR="00C06656" w:rsidRPr="002F42BA" w:rsidRDefault="00C06656" w:rsidP="00C06656">
            <w:pPr>
              <w:suppressAutoHyphens/>
              <w:spacing w:line="276" w:lineRule="auto"/>
              <w:jc w:val="center"/>
              <w:rPr>
                <w:rFonts w:asciiTheme="majorHAnsi" w:hAnsiTheme="majorHAnsi" w:cs="Calibri"/>
                <w:b/>
                <w:color w:val="FFFFFF" w:themeColor="background1"/>
              </w:rPr>
            </w:pPr>
          </w:p>
          <w:p w14:paraId="7A54D59C" w14:textId="77777777" w:rsidR="00C06656" w:rsidRPr="002F42BA" w:rsidRDefault="00C06656" w:rsidP="00C06656">
            <w:pPr>
              <w:suppressAutoHyphens/>
              <w:spacing w:line="276" w:lineRule="auto"/>
              <w:jc w:val="center"/>
              <w:rPr>
                <w:rFonts w:asciiTheme="majorHAnsi" w:hAnsiTheme="majorHAnsi" w:cs="Calibri"/>
                <w:b/>
                <w:color w:val="FFFFFF" w:themeColor="background1"/>
              </w:rPr>
            </w:pPr>
            <w:r w:rsidRPr="002F42BA">
              <w:rPr>
                <w:rFonts w:asciiTheme="majorHAnsi" w:hAnsiTheme="majorHAnsi" w:cs="Calibri"/>
                <w:b/>
                <w:color w:val="FFFFFF" w:themeColor="background1"/>
                <w:sz w:val="22"/>
                <w:szCs w:val="22"/>
              </w:rPr>
              <w:t>Zakres powierzonych czynności</w:t>
            </w:r>
          </w:p>
        </w:tc>
      </w:tr>
      <w:tr w:rsidR="00C06656" w:rsidRPr="002F42BA" w14:paraId="091CA111" w14:textId="77777777" w:rsidTr="00C06656">
        <w:tc>
          <w:tcPr>
            <w:tcW w:w="4819" w:type="dxa"/>
          </w:tcPr>
          <w:p w14:paraId="77089A1E" w14:textId="77777777" w:rsidR="00C06656" w:rsidRPr="002F42BA" w:rsidRDefault="00C06656" w:rsidP="00C06656">
            <w:pPr>
              <w:suppressAutoHyphens/>
              <w:spacing w:line="276" w:lineRule="auto"/>
              <w:jc w:val="both"/>
              <w:rPr>
                <w:rFonts w:asciiTheme="majorHAnsi" w:hAnsiTheme="majorHAnsi" w:cs="Calibri"/>
              </w:rPr>
            </w:pPr>
          </w:p>
          <w:p w14:paraId="200D565B" w14:textId="77777777" w:rsidR="00C06656" w:rsidRPr="002F42BA" w:rsidRDefault="00C06656" w:rsidP="00C06656">
            <w:pPr>
              <w:suppressAutoHyphens/>
              <w:spacing w:line="276" w:lineRule="auto"/>
              <w:jc w:val="both"/>
              <w:rPr>
                <w:rFonts w:asciiTheme="majorHAnsi" w:hAnsiTheme="majorHAnsi" w:cs="Calibri"/>
              </w:rPr>
            </w:pPr>
          </w:p>
        </w:tc>
        <w:tc>
          <w:tcPr>
            <w:tcW w:w="4111" w:type="dxa"/>
          </w:tcPr>
          <w:p w14:paraId="3AB69270" w14:textId="77777777" w:rsidR="00C06656" w:rsidRPr="002F42BA" w:rsidRDefault="00C06656" w:rsidP="00C06656">
            <w:pPr>
              <w:suppressAutoHyphens/>
              <w:spacing w:line="276" w:lineRule="auto"/>
              <w:jc w:val="both"/>
              <w:rPr>
                <w:rFonts w:asciiTheme="majorHAnsi" w:hAnsiTheme="majorHAnsi" w:cs="Calibri"/>
              </w:rPr>
            </w:pPr>
          </w:p>
        </w:tc>
      </w:tr>
    </w:tbl>
    <w:p w14:paraId="2A5BBC81" w14:textId="77777777" w:rsidR="00C06656" w:rsidRPr="002F42BA" w:rsidRDefault="00C06656" w:rsidP="00632203">
      <w:pPr>
        <w:pStyle w:val="Akapitzlist"/>
        <w:numPr>
          <w:ilvl w:val="0"/>
          <w:numId w:val="117"/>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Wykonawca oświadcza, że przedmiot powierzonych podwykonawcy czynności ubezpieczeniowych mogą  stanowić jedynie  czynności, które zgodnie z Ustawą z dnia 11 września 2015r. o działalności ubezpieczeniowej i reasekuracyjnej (w szczególności zgodnie z  art. 73 ust. 1 w zw. z art. 3 ust. 1 pkt. 27 tejże ustawy), mogą zostać powierzone podmiotom trzecim.</w:t>
      </w:r>
    </w:p>
    <w:p w14:paraId="1C5B649A" w14:textId="77777777" w:rsidR="00C06656" w:rsidRPr="002F42BA" w:rsidRDefault="00C06656" w:rsidP="00632203">
      <w:pPr>
        <w:pStyle w:val="Akapitzlist"/>
        <w:numPr>
          <w:ilvl w:val="0"/>
          <w:numId w:val="117"/>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Wykonawca oświadcza, że kluczowe elementy zamówienia tj. m.in. zawieranie umów ubezpieczenia, ocena ryzyka, udzielanie ochrony ubezpieczeniowej oraz wypłata odszkodowań nie zostały powierzone podwykonawcy.</w:t>
      </w:r>
    </w:p>
    <w:p w14:paraId="792F2336" w14:textId="77777777" w:rsidR="00C06656" w:rsidRPr="002F42BA" w:rsidRDefault="00C06656" w:rsidP="00632203">
      <w:pPr>
        <w:pStyle w:val="Akapitzlist"/>
        <w:numPr>
          <w:ilvl w:val="0"/>
          <w:numId w:val="117"/>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Wykonawca oświadcza, że  ponosi pełną odpowiedzialność za usługi (powierzone czynności), które wykonuje przy pomocy podwykonawców.</w:t>
      </w:r>
    </w:p>
    <w:p w14:paraId="2066C275" w14:textId="77777777" w:rsidR="00C06656" w:rsidRPr="002F42BA" w:rsidRDefault="00C06656" w:rsidP="00632203">
      <w:pPr>
        <w:pStyle w:val="Akapitzlist"/>
        <w:numPr>
          <w:ilvl w:val="0"/>
          <w:numId w:val="117"/>
        </w:numPr>
        <w:tabs>
          <w:tab w:val="left" w:pos="0"/>
        </w:tabs>
        <w:suppressAutoHyphens/>
        <w:spacing w:after="60" w:line="276" w:lineRule="auto"/>
        <w:jc w:val="both"/>
        <w:textAlignment w:val="baseline"/>
        <w:rPr>
          <w:rFonts w:asciiTheme="majorHAnsi" w:hAnsiTheme="majorHAnsi" w:cs="Calibri"/>
          <w:iCs/>
          <w:sz w:val="22"/>
          <w:szCs w:val="22"/>
        </w:rPr>
      </w:pPr>
      <w:r w:rsidRPr="002F42BA">
        <w:rPr>
          <w:rFonts w:asciiTheme="majorHAnsi" w:hAnsiTheme="majorHAnsi"/>
          <w:spacing w:val="-4"/>
          <w:sz w:val="22"/>
          <w:szCs w:val="22"/>
        </w:rPr>
        <w:t>Zgodnie z art. 436 pkt 4 lit. a ustawy Pzp,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213ED574" w14:textId="77777777" w:rsidR="00C06656" w:rsidRPr="002F42BA" w:rsidRDefault="00C06656" w:rsidP="00632203">
      <w:pPr>
        <w:pStyle w:val="Akapitzlist"/>
        <w:numPr>
          <w:ilvl w:val="0"/>
          <w:numId w:val="117"/>
        </w:numPr>
        <w:tabs>
          <w:tab w:val="left" w:pos="0"/>
        </w:tabs>
        <w:suppressAutoHyphens/>
        <w:spacing w:after="60" w:line="276" w:lineRule="auto"/>
        <w:jc w:val="both"/>
        <w:textAlignment w:val="baseline"/>
        <w:rPr>
          <w:rFonts w:asciiTheme="majorHAnsi" w:hAnsiTheme="majorHAnsi" w:cs="Calibri"/>
          <w:iCs/>
          <w:sz w:val="22"/>
          <w:szCs w:val="22"/>
        </w:rPr>
      </w:pPr>
      <w:r w:rsidRPr="002F42BA">
        <w:rPr>
          <w:rFonts w:asciiTheme="majorHAnsi" w:hAnsiTheme="majorHAnsi"/>
          <w:spacing w:val="-4"/>
          <w:sz w:val="22"/>
          <w:szCs w:val="22"/>
        </w:rPr>
        <w:t>Zamawiający ustala wysokość kary umownej naliczanej Wykonawcy w sytuacji, o której mowa w ust. 5 powyżej, w wysokości 500,00 zł (pięćset  złotych) za każdy stwierdzony przypadek braku zapłaty lub nieterminowej zapłaty wynagrodzenia należnego podwykonawcom.</w:t>
      </w:r>
    </w:p>
    <w:p w14:paraId="028F798B" w14:textId="77777777" w:rsidR="00C06656" w:rsidRPr="002F42BA" w:rsidRDefault="00C06656" w:rsidP="00632203">
      <w:pPr>
        <w:pStyle w:val="Akapitzlist"/>
        <w:numPr>
          <w:ilvl w:val="0"/>
          <w:numId w:val="117"/>
        </w:numPr>
        <w:tabs>
          <w:tab w:val="left" w:pos="0"/>
        </w:tabs>
        <w:suppressAutoHyphens/>
        <w:spacing w:after="60" w:line="276" w:lineRule="auto"/>
        <w:jc w:val="both"/>
        <w:textAlignment w:val="baseline"/>
        <w:rPr>
          <w:rFonts w:asciiTheme="majorHAnsi" w:hAnsiTheme="majorHAnsi" w:cs="Calibri"/>
          <w:iCs/>
          <w:sz w:val="22"/>
          <w:szCs w:val="22"/>
        </w:rPr>
      </w:pPr>
      <w:r w:rsidRPr="002F42BA">
        <w:rPr>
          <w:rFonts w:asciiTheme="majorHAnsi" w:hAnsiTheme="majorHAnsi"/>
          <w:spacing w:val="-4"/>
          <w:sz w:val="22"/>
          <w:szCs w:val="22"/>
          <w:lang w:eastAsia="en-US"/>
        </w:rPr>
        <w:t>Łączna wysokość kar umownych, o których mowa w ust. 5 i 6 powyżej, nie może przekroczyć kwoty 3 000,00 zł.</w:t>
      </w:r>
    </w:p>
    <w:p w14:paraId="55367807" w14:textId="77777777" w:rsidR="00C06656" w:rsidRPr="002F42BA" w:rsidRDefault="00C06656" w:rsidP="00632203">
      <w:pPr>
        <w:pStyle w:val="Akapitzlist"/>
        <w:numPr>
          <w:ilvl w:val="0"/>
          <w:numId w:val="117"/>
        </w:numPr>
        <w:tabs>
          <w:tab w:val="left" w:pos="0"/>
        </w:tabs>
        <w:suppressAutoHyphens/>
        <w:spacing w:after="60" w:line="276" w:lineRule="auto"/>
        <w:jc w:val="both"/>
        <w:textAlignment w:val="baseline"/>
        <w:rPr>
          <w:rFonts w:asciiTheme="majorHAnsi" w:hAnsiTheme="majorHAnsi" w:cs="Calibri"/>
          <w:iCs/>
          <w:sz w:val="22"/>
          <w:szCs w:val="22"/>
        </w:rPr>
      </w:pPr>
      <w:r w:rsidRPr="002F42BA">
        <w:rPr>
          <w:rFonts w:asciiTheme="majorHAnsi" w:hAnsiTheme="majorHAnsi"/>
          <w:sz w:val="22"/>
          <w:szCs w:val="22"/>
        </w:rPr>
        <w:t>Zamawiający zastrzega sobie prawo do żądania odszkodowania przewyższającego wysokość kar umownych o których mowa w ust. 5-7, gdyby wysokość poniesionej szkody przewyższała wysokość kar umownych.</w:t>
      </w:r>
    </w:p>
    <w:p w14:paraId="25A776AB" w14:textId="77777777" w:rsidR="00C06656" w:rsidRPr="002F42BA" w:rsidRDefault="00C06656" w:rsidP="00C06656">
      <w:pPr>
        <w:suppressAutoHyphens/>
        <w:overflowPunct w:val="0"/>
        <w:autoSpaceDE w:val="0"/>
        <w:autoSpaceDN w:val="0"/>
        <w:adjustRightInd w:val="0"/>
        <w:spacing w:before="240"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 xml:space="preserve">§10 </w:t>
      </w:r>
    </w:p>
    <w:p w14:paraId="24804B99" w14:textId="77777777" w:rsidR="00C06656" w:rsidRPr="002F42BA" w:rsidRDefault="00C06656" w:rsidP="00C06656">
      <w:pPr>
        <w:pStyle w:val="Akapitzlist"/>
        <w:suppressAutoHyphens/>
        <w:spacing w:line="276" w:lineRule="auto"/>
        <w:ind w:left="426"/>
        <w:contextualSpacing/>
        <w:jc w:val="center"/>
        <w:rPr>
          <w:rFonts w:asciiTheme="majorHAnsi" w:hAnsiTheme="majorHAnsi" w:cs="Calibri"/>
          <w:b/>
          <w:bCs/>
          <w:sz w:val="22"/>
          <w:szCs w:val="22"/>
        </w:rPr>
      </w:pPr>
      <w:r w:rsidRPr="002F42BA">
        <w:rPr>
          <w:rFonts w:asciiTheme="majorHAnsi" w:hAnsiTheme="majorHAnsi" w:cs="Calibri"/>
          <w:b/>
          <w:bCs/>
          <w:sz w:val="22"/>
          <w:szCs w:val="22"/>
        </w:rPr>
        <w:t>WYKAZ OSÓB SKIEROWANYCH PRZEZ WYKONAWCĘ DO REALIZACJI ZAMÓWIENIA</w:t>
      </w:r>
    </w:p>
    <w:p w14:paraId="68E0FF60" w14:textId="77777777" w:rsidR="00C06656" w:rsidRPr="002F42BA" w:rsidRDefault="00C06656" w:rsidP="00632203">
      <w:pPr>
        <w:pStyle w:val="Akapitzlist"/>
        <w:numPr>
          <w:ilvl w:val="0"/>
          <w:numId w:val="118"/>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Osoby wyznaczone przez Wykonawcę do obsługi umowy w zakresie następujących czynności:</w:t>
      </w:r>
    </w:p>
    <w:p w14:paraId="1AB1FB11" w14:textId="77777777" w:rsidR="00C06656" w:rsidRPr="002F42BA" w:rsidRDefault="00C06656" w:rsidP="00632203">
      <w:pPr>
        <w:pStyle w:val="Akapitzlist"/>
        <w:numPr>
          <w:ilvl w:val="1"/>
          <w:numId w:val="118"/>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Obsługi umowy ubezpieczenia oraz wystawieniu dokumentów ubezpieczenia i rozliczaniu płatności:</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69"/>
        <w:gridCol w:w="4394"/>
      </w:tblGrid>
      <w:tr w:rsidR="00C06656" w:rsidRPr="002F42BA" w14:paraId="7381DA45" w14:textId="77777777" w:rsidTr="00C06656">
        <w:trPr>
          <w:trHeight w:val="508"/>
        </w:trPr>
        <w:tc>
          <w:tcPr>
            <w:tcW w:w="3969" w:type="dxa"/>
            <w:shd w:val="clear" w:color="auto" w:fill="002060"/>
            <w:tcMar>
              <w:top w:w="0" w:type="dxa"/>
              <w:left w:w="108" w:type="dxa"/>
              <w:bottom w:w="0" w:type="dxa"/>
              <w:right w:w="108" w:type="dxa"/>
            </w:tcMar>
            <w:vAlign w:val="center"/>
          </w:tcPr>
          <w:p w14:paraId="38F971F3" w14:textId="77777777" w:rsidR="00C06656" w:rsidRPr="002F42BA" w:rsidRDefault="00C06656" w:rsidP="00C06656">
            <w:pPr>
              <w:suppressAutoHyphens/>
              <w:spacing w:line="276" w:lineRule="auto"/>
              <w:ind w:left="709" w:hanging="425"/>
              <w:jc w:val="center"/>
              <w:rPr>
                <w:rFonts w:asciiTheme="majorHAnsi" w:hAnsiTheme="majorHAnsi" w:cs="Calibri"/>
                <w:b/>
                <w:bCs/>
                <w:color w:val="FFFFFF" w:themeColor="background1"/>
              </w:rPr>
            </w:pPr>
            <w:r w:rsidRPr="002F42BA">
              <w:rPr>
                <w:rFonts w:asciiTheme="majorHAnsi" w:hAnsiTheme="majorHAnsi" w:cs="Calibri"/>
                <w:b/>
                <w:bCs/>
                <w:color w:val="FFFFFF" w:themeColor="background1"/>
                <w:sz w:val="22"/>
                <w:szCs w:val="22"/>
              </w:rPr>
              <w:t>Rodzaje czynności</w:t>
            </w:r>
          </w:p>
        </w:tc>
        <w:tc>
          <w:tcPr>
            <w:tcW w:w="4394" w:type="dxa"/>
            <w:shd w:val="clear" w:color="auto" w:fill="002060"/>
            <w:tcMar>
              <w:top w:w="0" w:type="dxa"/>
              <w:left w:w="108" w:type="dxa"/>
              <w:bottom w:w="0" w:type="dxa"/>
              <w:right w:w="108" w:type="dxa"/>
            </w:tcMar>
            <w:vAlign w:val="center"/>
          </w:tcPr>
          <w:p w14:paraId="549548A6" w14:textId="77777777" w:rsidR="00C06656" w:rsidRPr="002F42BA" w:rsidRDefault="00C06656" w:rsidP="00C06656">
            <w:pPr>
              <w:suppressAutoHyphens/>
              <w:spacing w:line="276" w:lineRule="auto"/>
              <w:ind w:left="709" w:hanging="425"/>
              <w:jc w:val="center"/>
              <w:rPr>
                <w:rFonts w:asciiTheme="majorHAnsi" w:hAnsiTheme="majorHAnsi" w:cs="Calibri"/>
                <w:b/>
                <w:bCs/>
                <w:color w:val="FFFFFF" w:themeColor="background1"/>
              </w:rPr>
            </w:pPr>
            <w:r w:rsidRPr="002F42BA">
              <w:rPr>
                <w:rFonts w:asciiTheme="majorHAnsi" w:hAnsiTheme="majorHAnsi" w:cs="Calibri"/>
                <w:b/>
                <w:bCs/>
                <w:color w:val="FFFFFF" w:themeColor="background1"/>
                <w:sz w:val="22"/>
                <w:szCs w:val="22"/>
              </w:rPr>
              <w:t>Dane kontaktowe pracownika</w:t>
            </w:r>
          </w:p>
          <w:p w14:paraId="7E10EC2E" w14:textId="77777777" w:rsidR="00C06656" w:rsidRPr="002F42BA" w:rsidRDefault="00C06656" w:rsidP="00C06656">
            <w:pPr>
              <w:suppressAutoHyphens/>
              <w:spacing w:line="276" w:lineRule="auto"/>
              <w:ind w:left="709" w:hanging="425"/>
              <w:jc w:val="center"/>
              <w:rPr>
                <w:rFonts w:asciiTheme="majorHAnsi" w:hAnsiTheme="majorHAnsi" w:cs="Calibri"/>
                <w:bCs/>
                <w:i/>
                <w:color w:val="FFFFFF" w:themeColor="background1"/>
                <w:sz w:val="18"/>
                <w:szCs w:val="18"/>
              </w:rPr>
            </w:pPr>
            <w:r w:rsidRPr="002F42BA">
              <w:rPr>
                <w:rFonts w:asciiTheme="majorHAnsi" w:hAnsiTheme="majorHAnsi" w:cs="Calibri"/>
                <w:bCs/>
                <w:i/>
                <w:color w:val="FFFFFF" w:themeColor="background1"/>
                <w:sz w:val="18"/>
                <w:szCs w:val="18"/>
              </w:rPr>
              <w:t xml:space="preserve">(imię i nazwisko, bezpośredni telefon, </w:t>
            </w:r>
          </w:p>
          <w:p w14:paraId="6A41A5C8" w14:textId="77777777" w:rsidR="00C06656" w:rsidRPr="002F42BA" w:rsidRDefault="00C06656" w:rsidP="00C06656">
            <w:pPr>
              <w:suppressAutoHyphens/>
              <w:spacing w:line="276" w:lineRule="auto"/>
              <w:ind w:left="709" w:hanging="425"/>
              <w:jc w:val="center"/>
              <w:rPr>
                <w:rFonts w:asciiTheme="majorHAnsi" w:hAnsiTheme="majorHAnsi" w:cs="Calibri"/>
                <w:b/>
                <w:bCs/>
                <w:i/>
                <w:color w:val="FFFFFF" w:themeColor="background1"/>
                <w:sz w:val="18"/>
                <w:szCs w:val="18"/>
              </w:rPr>
            </w:pPr>
            <w:r w:rsidRPr="002F42BA">
              <w:rPr>
                <w:rFonts w:asciiTheme="majorHAnsi" w:hAnsiTheme="majorHAnsi" w:cs="Calibri"/>
                <w:bCs/>
                <w:i/>
                <w:color w:val="FFFFFF" w:themeColor="background1"/>
                <w:sz w:val="18"/>
                <w:szCs w:val="18"/>
              </w:rPr>
              <w:t>adres e-mail)</w:t>
            </w:r>
          </w:p>
        </w:tc>
      </w:tr>
      <w:tr w:rsidR="00C06656" w:rsidRPr="002F42BA" w14:paraId="78C34276" w14:textId="77777777" w:rsidTr="00C06656">
        <w:trPr>
          <w:trHeight w:val="517"/>
        </w:trPr>
        <w:tc>
          <w:tcPr>
            <w:tcW w:w="3969" w:type="dxa"/>
            <w:tcMar>
              <w:top w:w="0" w:type="dxa"/>
              <w:left w:w="108" w:type="dxa"/>
              <w:bottom w:w="0" w:type="dxa"/>
              <w:right w:w="108" w:type="dxa"/>
            </w:tcMar>
            <w:vAlign w:val="center"/>
          </w:tcPr>
          <w:p w14:paraId="579F897E" w14:textId="77777777" w:rsidR="00C06656" w:rsidRPr="002F42BA" w:rsidRDefault="00C06656" w:rsidP="00C06656">
            <w:pPr>
              <w:suppressAutoHyphens/>
              <w:spacing w:line="276" w:lineRule="auto"/>
              <w:ind w:left="709" w:hanging="425"/>
              <w:rPr>
                <w:rFonts w:asciiTheme="majorHAnsi" w:hAnsiTheme="majorHAnsi" w:cs="Calibri"/>
              </w:rPr>
            </w:pPr>
          </w:p>
        </w:tc>
        <w:tc>
          <w:tcPr>
            <w:tcW w:w="4394" w:type="dxa"/>
            <w:tcMar>
              <w:top w:w="0" w:type="dxa"/>
              <w:left w:w="108" w:type="dxa"/>
              <w:bottom w:w="0" w:type="dxa"/>
              <w:right w:w="108" w:type="dxa"/>
            </w:tcMar>
            <w:vAlign w:val="center"/>
          </w:tcPr>
          <w:p w14:paraId="1E6A8D81" w14:textId="77777777" w:rsidR="00C06656" w:rsidRPr="002F42BA" w:rsidRDefault="00C06656" w:rsidP="00C06656">
            <w:pPr>
              <w:suppressAutoHyphens/>
              <w:spacing w:line="276" w:lineRule="auto"/>
              <w:ind w:left="709" w:hanging="425"/>
              <w:rPr>
                <w:rFonts w:asciiTheme="majorHAnsi" w:hAnsiTheme="majorHAnsi" w:cs="Calibri"/>
              </w:rPr>
            </w:pPr>
          </w:p>
        </w:tc>
      </w:tr>
      <w:tr w:rsidR="00C06656" w:rsidRPr="002F42BA" w14:paraId="5D3A0D49" w14:textId="77777777" w:rsidTr="00C06656">
        <w:trPr>
          <w:trHeight w:val="517"/>
        </w:trPr>
        <w:tc>
          <w:tcPr>
            <w:tcW w:w="3969" w:type="dxa"/>
            <w:tcMar>
              <w:top w:w="0" w:type="dxa"/>
              <w:left w:w="108" w:type="dxa"/>
              <w:bottom w:w="0" w:type="dxa"/>
              <w:right w:w="108" w:type="dxa"/>
            </w:tcMar>
            <w:vAlign w:val="center"/>
          </w:tcPr>
          <w:p w14:paraId="75D99656" w14:textId="77777777" w:rsidR="00C06656" w:rsidRPr="002F42BA" w:rsidRDefault="00C06656" w:rsidP="00C06656">
            <w:pPr>
              <w:suppressAutoHyphens/>
              <w:spacing w:line="276" w:lineRule="auto"/>
              <w:ind w:left="709" w:hanging="425"/>
              <w:rPr>
                <w:rFonts w:asciiTheme="majorHAnsi" w:hAnsiTheme="majorHAnsi" w:cs="Calibri"/>
              </w:rPr>
            </w:pPr>
          </w:p>
        </w:tc>
        <w:tc>
          <w:tcPr>
            <w:tcW w:w="4394" w:type="dxa"/>
            <w:tcMar>
              <w:top w:w="0" w:type="dxa"/>
              <w:left w:w="108" w:type="dxa"/>
              <w:bottom w:w="0" w:type="dxa"/>
              <w:right w:w="108" w:type="dxa"/>
            </w:tcMar>
            <w:vAlign w:val="center"/>
          </w:tcPr>
          <w:p w14:paraId="3769499E" w14:textId="77777777" w:rsidR="00C06656" w:rsidRPr="002F42BA" w:rsidRDefault="00C06656" w:rsidP="00C06656">
            <w:pPr>
              <w:suppressAutoHyphens/>
              <w:spacing w:line="276" w:lineRule="auto"/>
              <w:ind w:left="709" w:hanging="425"/>
              <w:rPr>
                <w:rFonts w:asciiTheme="majorHAnsi" w:hAnsiTheme="majorHAnsi" w:cs="Calibri"/>
              </w:rPr>
            </w:pPr>
          </w:p>
        </w:tc>
      </w:tr>
    </w:tbl>
    <w:p w14:paraId="171C9006" w14:textId="77777777" w:rsidR="00C06656" w:rsidRPr="002F42BA" w:rsidRDefault="00C06656" w:rsidP="00C06656">
      <w:pPr>
        <w:suppressAutoHyphens/>
        <w:spacing w:line="276" w:lineRule="auto"/>
        <w:ind w:left="993"/>
        <w:jc w:val="both"/>
        <w:rPr>
          <w:rFonts w:asciiTheme="majorHAnsi" w:hAnsiTheme="majorHAnsi" w:cs="Calibri"/>
          <w:sz w:val="20"/>
          <w:szCs w:val="20"/>
          <w:lang w:eastAsia="en-US"/>
        </w:rPr>
      </w:pPr>
    </w:p>
    <w:p w14:paraId="3DCDFC3D" w14:textId="77777777" w:rsidR="00C06656" w:rsidRPr="002F42BA" w:rsidRDefault="00C06656" w:rsidP="00632203">
      <w:pPr>
        <w:pStyle w:val="Akapitzlist"/>
        <w:numPr>
          <w:ilvl w:val="1"/>
          <w:numId w:val="118"/>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lastRenderedPageBreak/>
        <w:t>Likwidacji szkód odnoszącej się do przyjęcia / odmowy uznania odpowiedzialności z  umowy ubezpieczenia oraz posiadające kompetencje do przyjmowania stanowiska odwoławczego w sprawach spornych z Zamawiającym/ Ubezpieczonym.</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69"/>
        <w:gridCol w:w="4394"/>
      </w:tblGrid>
      <w:tr w:rsidR="00C06656" w:rsidRPr="002F42BA" w14:paraId="67D57655" w14:textId="77777777" w:rsidTr="00C06656">
        <w:trPr>
          <w:trHeight w:val="508"/>
        </w:trPr>
        <w:tc>
          <w:tcPr>
            <w:tcW w:w="3969" w:type="dxa"/>
            <w:shd w:val="clear" w:color="auto" w:fill="002060"/>
            <w:tcMar>
              <w:top w:w="0" w:type="dxa"/>
              <w:left w:w="108" w:type="dxa"/>
              <w:bottom w:w="0" w:type="dxa"/>
              <w:right w:w="108" w:type="dxa"/>
            </w:tcMar>
            <w:vAlign w:val="center"/>
          </w:tcPr>
          <w:p w14:paraId="225283A2" w14:textId="77777777" w:rsidR="00C06656" w:rsidRPr="002F42BA" w:rsidRDefault="00C06656" w:rsidP="00C06656">
            <w:pPr>
              <w:suppressAutoHyphens/>
              <w:spacing w:line="276" w:lineRule="auto"/>
              <w:ind w:left="709" w:hanging="425"/>
              <w:jc w:val="center"/>
              <w:rPr>
                <w:rFonts w:asciiTheme="majorHAnsi" w:hAnsiTheme="majorHAnsi" w:cs="Calibri"/>
                <w:b/>
                <w:bCs/>
                <w:color w:val="FFFFFF" w:themeColor="background1"/>
              </w:rPr>
            </w:pPr>
            <w:r w:rsidRPr="002F42BA">
              <w:rPr>
                <w:rFonts w:asciiTheme="majorHAnsi" w:hAnsiTheme="majorHAnsi" w:cs="Calibri"/>
                <w:b/>
                <w:bCs/>
                <w:color w:val="FFFFFF" w:themeColor="background1"/>
                <w:sz w:val="22"/>
                <w:szCs w:val="22"/>
              </w:rPr>
              <w:t>Rodzaje czynności</w:t>
            </w:r>
          </w:p>
        </w:tc>
        <w:tc>
          <w:tcPr>
            <w:tcW w:w="4394" w:type="dxa"/>
            <w:shd w:val="clear" w:color="auto" w:fill="002060"/>
            <w:tcMar>
              <w:top w:w="0" w:type="dxa"/>
              <w:left w:w="108" w:type="dxa"/>
              <w:bottom w:w="0" w:type="dxa"/>
              <w:right w:w="108" w:type="dxa"/>
            </w:tcMar>
            <w:vAlign w:val="center"/>
          </w:tcPr>
          <w:p w14:paraId="52909EAA" w14:textId="77777777" w:rsidR="00C06656" w:rsidRPr="002F42BA" w:rsidRDefault="00C06656" w:rsidP="00C06656">
            <w:pPr>
              <w:suppressAutoHyphens/>
              <w:spacing w:line="276" w:lineRule="auto"/>
              <w:ind w:left="709" w:hanging="425"/>
              <w:jc w:val="center"/>
              <w:rPr>
                <w:rFonts w:asciiTheme="majorHAnsi" w:hAnsiTheme="majorHAnsi" w:cs="Calibri"/>
                <w:b/>
                <w:bCs/>
                <w:color w:val="FFFFFF" w:themeColor="background1"/>
              </w:rPr>
            </w:pPr>
            <w:r w:rsidRPr="002F42BA">
              <w:rPr>
                <w:rFonts w:asciiTheme="majorHAnsi" w:hAnsiTheme="majorHAnsi" w:cs="Calibri"/>
                <w:b/>
                <w:bCs/>
                <w:color w:val="FFFFFF" w:themeColor="background1"/>
                <w:sz w:val="22"/>
                <w:szCs w:val="22"/>
              </w:rPr>
              <w:t>Dane kontaktowe pracownika</w:t>
            </w:r>
          </w:p>
          <w:p w14:paraId="1123BE2C" w14:textId="77777777" w:rsidR="00C06656" w:rsidRPr="002F42BA" w:rsidRDefault="00C06656" w:rsidP="00C06656">
            <w:pPr>
              <w:suppressAutoHyphens/>
              <w:spacing w:line="276" w:lineRule="auto"/>
              <w:ind w:left="709" w:hanging="425"/>
              <w:jc w:val="center"/>
              <w:rPr>
                <w:rFonts w:asciiTheme="majorHAnsi" w:hAnsiTheme="majorHAnsi" w:cs="Calibri"/>
                <w:bCs/>
                <w:color w:val="FFFFFF" w:themeColor="background1"/>
                <w:sz w:val="18"/>
                <w:szCs w:val="18"/>
              </w:rPr>
            </w:pPr>
            <w:r w:rsidRPr="002F42BA">
              <w:rPr>
                <w:rFonts w:asciiTheme="majorHAnsi" w:hAnsiTheme="majorHAnsi" w:cs="Calibri"/>
                <w:bCs/>
                <w:color w:val="FFFFFF" w:themeColor="background1"/>
                <w:sz w:val="18"/>
                <w:szCs w:val="18"/>
              </w:rPr>
              <w:t xml:space="preserve">(imię i nazwisko, bezpośredni telefon, </w:t>
            </w:r>
          </w:p>
          <w:p w14:paraId="23434C5E" w14:textId="77777777" w:rsidR="00C06656" w:rsidRPr="002F42BA" w:rsidRDefault="00C06656" w:rsidP="00C06656">
            <w:pPr>
              <w:suppressAutoHyphens/>
              <w:spacing w:line="276" w:lineRule="auto"/>
              <w:ind w:left="709" w:hanging="425"/>
              <w:jc w:val="center"/>
              <w:rPr>
                <w:rFonts w:asciiTheme="majorHAnsi" w:hAnsiTheme="majorHAnsi" w:cs="Calibri"/>
                <w:b/>
                <w:bCs/>
                <w:color w:val="FFFFFF" w:themeColor="background1"/>
                <w:sz w:val="18"/>
                <w:szCs w:val="18"/>
              </w:rPr>
            </w:pPr>
            <w:r w:rsidRPr="002F42BA">
              <w:rPr>
                <w:rFonts w:asciiTheme="majorHAnsi" w:hAnsiTheme="majorHAnsi" w:cs="Calibri"/>
                <w:bCs/>
                <w:color w:val="FFFFFF" w:themeColor="background1"/>
                <w:sz w:val="18"/>
                <w:szCs w:val="18"/>
              </w:rPr>
              <w:t>adres e-mail)</w:t>
            </w:r>
          </w:p>
        </w:tc>
      </w:tr>
      <w:tr w:rsidR="00C06656" w:rsidRPr="002F42BA" w14:paraId="371714F2" w14:textId="77777777" w:rsidTr="00C06656">
        <w:trPr>
          <w:trHeight w:val="508"/>
        </w:trPr>
        <w:tc>
          <w:tcPr>
            <w:tcW w:w="3969" w:type="dxa"/>
            <w:tcMar>
              <w:top w:w="0" w:type="dxa"/>
              <w:left w:w="108" w:type="dxa"/>
              <w:bottom w:w="0" w:type="dxa"/>
              <w:right w:w="108" w:type="dxa"/>
            </w:tcMar>
            <w:vAlign w:val="center"/>
          </w:tcPr>
          <w:p w14:paraId="03297FF6" w14:textId="77777777" w:rsidR="00C06656" w:rsidRPr="002F42BA" w:rsidRDefault="00C06656" w:rsidP="00C06656">
            <w:pPr>
              <w:suppressAutoHyphens/>
              <w:spacing w:line="276" w:lineRule="auto"/>
              <w:ind w:left="709" w:hanging="425"/>
              <w:rPr>
                <w:rFonts w:asciiTheme="majorHAnsi" w:hAnsiTheme="majorHAnsi" w:cs="Calibri"/>
                <w:b/>
                <w:bCs/>
              </w:rPr>
            </w:pPr>
          </w:p>
        </w:tc>
        <w:tc>
          <w:tcPr>
            <w:tcW w:w="4394" w:type="dxa"/>
            <w:tcMar>
              <w:top w:w="0" w:type="dxa"/>
              <w:left w:w="108" w:type="dxa"/>
              <w:bottom w:w="0" w:type="dxa"/>
              <w:right w:w="108" w:type="dxa"/>
            </w:tcMar>
            <w:vAlign w:val="center"/>
          </w:tcPr>
          <w:p w14:paraId="6A1EB51D" w14:textId="77777777" w:rsidR="00C06656" w:rsidRPr="002F42BA" w:rsidRDefault="00C06656" w:rsidP="00C06656">
            <w:pPr>
              <w:suppressAutoHyphens/>
              <w:spacing w:line="276" w:lineRule="auto"/>
              <w:ind w:left="709" w:hanging="425"/>
              <w:jc w:val="center"/>
              <w:rPr>
                <w:rFonts w:asciiTheme="majorHAnsi" w:hAnsiTheme="majorHAnsi" w:cs="Calibri"/>
                <w:b/>
                <w:bCs/>
                <w:color w:val="000000"/>
              </w:rPr>
            </w:pPr>
          </w:p>
        </w:tc>
      </w:tr>
      <w:tr w:rsidR="00C06656" w:rsidRPr="002F42BA" w14:paraId="73E053BF" w14:textId="77777777" w:rsidTr="00C06656">
        <w:trPr>
          <w:trHeight w:val="508"/>
        </w:trPr>
        <w:tc>
          <w:tcPr>
            <w:tcW w:w="3969" w:type="dxa"/>
            <w:tcMar>
              <w:top w:w="0" w:type="dxa"/>
              <w:left w:w="108" w:type="dxa"/>
              <w:bottom w:w="0" w:type="dxa"/>
              <w:right w:w="108" w:type="dxa"/>
            </w:tcMar>
            <w:vAlign w:val="center"/>
          </w:tcPr>
          <w:p w14:paraId="0B8B589E" w14:textId="77777777" w:rsidR="00C06656" w:rsidRPr="002F42BA" w:rsidRDefault="00C06656" w:rsidP="00C06656">
            <w:pPr>
              <w:suppressAutoHyphens/>
              <w:spacing w:line="276" w:lineRule="auto"/>
              <w:ind w:left="709" w:hanging="425"/>
              <w:rPr>
                <w:rFonts w:asciiTheme="majorHAnsi" w:hAnsiTheme="majorHAnsi" w:cs="Calibri"/>
                <w:b/>
                <w:bCs/>
              </w:rPr>
            </w:pPr>
          </w:p>
        </w:tc>
        <w:tc>
          <w:tcPr>
            <w:tcW w:w="4394" w:type="dxa"/>
            <w:tcMar>
              <w:top w:w="0" w:type="dxa"/>
              <w:left w:w="108" w:type="dxa"/>
              <w:bottom w:w="0" w:type="dxa"/>
              <w:right w:w="108" w:type="dxa"/>
            </w:tcMar>
            <w:vAlign w:val="center"/>
          </w:tcPr>
          <w:p w14:paraId="7BD34A8F" w14:textId="77777777" w:rsidR="00C06656" w:rsidRPr="002F42BA" w:rsidRDefault="00C06656" w:rsidP="00C06656">
            <w:pPr>
              <w:suppressAutoHyphens/>
              <w:spacing w:line="276" w:lineRule="auto"/>
              <w:ind w:left="709" w:hanging="425"/>
              <w:jc w:val="center"/>
              <w:rPr>
                <w:rFonts w:asciiTheme="majorHAnsi" w:hAnsiTheme="majorHAnsi" w:cs="Calibri"/>
                <w:b/>
                <w:bCs/>
                <w:color w:val="000000"/>
              </w:rPr>
            </w:pPr>
          </w:p>
        </w:tc>
      </w:tr>
    </w:tbl>
    <w:p w14:paraId="7FF9B3B4" w14:textId="77777777" w:rsidR="00C06656" w:rsidRPr="002F42BA" w:rsidRDefault="00C06656" w:rsidP="00C06656">
      <w:pPr>
        <w:suppressAutoHyphens/>
        <w:spacing w:before="240" w:line="276" w:lineRule="auto"/>
        <w:jc w:val="center"/>
        <w:rPr>
          <w:rFonts w:asciiTheme="majorHAnsi" w:hAnsiTheme="majorHAnsi" w:cs="Calibri"/>
          <w:b/>
          <w:bCs/>
          <w:snapToGrid w:val="0"/>
          <w:sz w:val="22"/>
          <w:szCs w:val="22"/>
        </w:rPr>
      </w:pPr>
      <w:r w:rsidRPr="002F42BA">
        <w:rPr>
          <w:rFonts w:asciiTheme="majorHAnsi" w:hAnsiTheme="majorHAnsi" w:cs="Calibri"/>
          <w:b/>
          <w:bCs/>
          <w:snapToGrid w:val="0"/>
          <w:sz w:val="22"/>
          <w:szCs w:val="22"/>
        </w:rPr>
        <w:t>§ 11</w:t>
      </w:r>
    </w:p>
    <w:p w14:paraId="29700132" w14:textId="77777777" w:rsidR="00C06656" w:rsidRPr="002F42BA" w:rsidRDefault="00C06656" w:rsidP="00C06656">
      <w:pPr>
        <w:pStyle w:val="Nagwek4"/>
        <w:suppressAutoHyphens/>
        <w:spacing w:before="0" w:after="0" w:line="276" w:lineRule="auto"/>
        <w:ind w:left="864" w:hanging="864"/>
        <w:jc w:val="center"/>
        <w:rPr>
          <w:rFonts w:asciiTheme="majorHAnsi" w:hAnsiTheme="majorHAnsi" w:cs="Calibri"/>
          <w:sz w:val="22"/>
          <w:szCs w:val="22"/>
        </w:rPr>
      </w:pPr>
      <w:r w:rsidRPr="002F42BA">
        <w:rPr>
          <w:rFonts w:asciiTheme="majorHAnsi" w:hAnsiTheme="majorHAnsi" w:cs="Calibri"/>
          <w:sz w:val="22"/>
          <w:szCs w:val="22"/>
        </w:rPr>
        <w:t>ZASADY WYPŁAT ODSZKODOWAŃ</w:t>
      </w:r>
    </w:p>
    <w:p w14:paraId="48EA97EE" w14:textId="77777777" w:rsidR="00C06656" w:rsidRPr="002F42BA" w:rsidRDefault="00C06656" w:rsidP="00632203">
      <w:pPr>
        <w:pStyle w:val="Akapitzlist"/>
        <w:numPr>
          <w:ilvl w:val="0"/>
          <w:numId w:val="119"/>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Wszystkie płatności z tytułu odszkodowania za szkody będą wypłacane przez Wykonawcę na rzecz Osoby lub Podmiotu uprawnionego (Zamawiającego/ Ubezpieczającego/ Ubezpieczonego) zgodnie z warunkami określonymi w SWZ, przelewem na jego rachunek bankowy. Zamawiający dopuszcza bezpośrednią wypłatę odszkodowania na rzecz Poszkodowanego po ustaleniu zasad odpowiedzialności za dane zdarzenie.</w:t>
      </w:r>
    </w:p>
    <w:p w14:paraId="6AD36B36" w14:textId="77777777" w:rsidR="00C06656" w:rsidRPr="002F42BA" w:rsidRDefault="00C06656" w:rsidP="00632203">
      <w:pPr>
        <w:pStyle w:val="Akapitzlist"/>
        <w:numPr>
          <w:ilvl w:val="0"/>
          <w:numId w:val="119"/>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W przypadku nieterminowej realizacji odszkodowań z zawartej umowy ubezpieczenia z  przyczyn leżących po stronie Wykonawcy, Zamawiającemu/ Ubezpieczającemu/ Ubezpieczonemu przysługują odsetki ustawowe za czas opóźnienia od łącznej kwoty należnego przeterminowanego odszkodowania. Przez nieterminową realizację odszkodowań rozumie się przekroczenie terminów określonych w art. 817 KC. W razie zwłoki Zamawiający/Ubezpieczony może nadto żądać naprawienia szkody na zasadach ogólnych KC.      </w:t>
      </w:r>
    </w:p>
    <w:p w14:paraId="4BC4EA15" w14:textId="77777777" w:rsidR="00C06656" w:rsidRPr="002F42BA" w:rsidRDefault="00C06656" w:rsidP="00C06656">
      <w:pPr>
        <w:suppressAutoHyphens/>
        <w:spacing w:before="240" w:line="276" w:lineRule="auto"/>
        <w:jc w:val="center"/>
        <w:rPr>
          <w:rFonts w:asciiTheme="majorHAnsi" w:hAnsiTheme="majorHAnsi" w:cs="Calibri"/>
          <w:b/>
          <w:bCs/>
          <w:snapToGrid w:val="0"/>
          <w:sz w:val="22"/>
          <w:szCs w:val="22"/>
        </w:rPr>
      </w:pPr>
      <w:r w:rsidRPr="002F42BA">
        <w:rPr>
          <w:rFonts w:asciiTheme="majorHAnsi" w:hAnsiTheme="majorHAnsi" w:cs="Calibri"/>
          <w:b/>
          <w:bCs/>
          <w:snapToGrid w:val="0"/>
          <w:sz w:val="22"/>
          <w:szCs w:val="22"/>
        </w:rPr>
        <w:t>§ 12</w:t>
      </w:r>
    </w:p>
    <w:p w14:paraId="5C54FE05" w14:textId="77777777" w:rsidR="00C06656" w:rsidRPr="002F42BA" w:rsidRDefault="00C06656" w:rsidP="00C06656">
      <w:pPr>
        <w:keepNext/>
        <w:suppressAutoHyphens/>
        <w:spacing w:line="276" w:lineRule="auto"/>
        <w:jc w:val="center"/>
        <w:textAlignment w:val="baseline"/>
        <w:outlineLvl w:val="3"/>
        <w:rPr>
          <w:rFonts w:asciiTheme="majorHAnsi" w:hAnsiTheme="majorHAnsi" w:cs="Tahoma"/>
          <w:b/>
          <w:bCs/>
          <w:sz w:val="22"/>
          <w:szCs w:val="22"/>
        </w:rPr>
      </w:pPr>
      <w:r w:rsidRPr="002F42BA">
        <w:rPr>
          <w:rFonts w:asciiTheme="majorHAnsi" w:hAnsiTheme="majorHAnsi" w:cs="Tahoma"/>
          <w:b/>
          <w:bCs/>
          <w:sz w:val="22"/>
          <w:szCs w:val="22"/>
        </w:rPr>
        <w:t>ODSTĄPIENIE OD UMOWY</w:t>
      </w:r>
    </w:p>
    <w:p w14:paraId="43A1F037" w14:textId="77777777" w:rsidR="00C06656" w:rsidRPr="002F42BA" w:rsidRDefault="00C06656" w:rsidP="00632203">
      <w:pPr>
        <w:pStyle w:val="Akapitzlist"/>
        <w:numPr>
          <w:ilvl w:val="0"/>
          <w:numId w:val="128"/>
        </w:numPr>
        <w:tabs>
          <w:tab w:val="clear" w:pos="2880"/>
          <w:tab w:val="num" w:pos="426"/>
        </w:tabs>
        <w:suppressAutoHyphens/>
        <w:spacing w:line="276" w:lineRule="auto"/>
        <w:ind w:hanging="2880"/>
        <w:jc w:val="both"/>
        <w:textAlignment w:val="baseline"/>
        <w:rPr>
          <w:rFonts w:asciiTheme="majorHAnsi" w:hAnsiTheme="majorHAnsi" w:cs="Tahoma"/>
          <w:iCs/>
          <w:sz w:val="22"/>
          <w:szCs w:val="22"/>
        </w:rPr>
      </w:pPr>
      <w:r w:rsidRPr="002F42BA">
        <w:rPr>
          <w:rFonts w:asciiTheme="majorHAnsi" w:hAnsiTheme="majorHAnsi" w:cs="Tahoma"/>
          <w:iCs/>
          <w:sz w:val="22"/>
          <w:szCs w:val="22"/>
        </w:rPr>
        <w:t xml:space="preserve">Zamawiający może odstąpić od umowy w okolicznościach określonych: </w:t>
      </w:r>
    </w:p>
    <w:p w14:paraId="3689451F" w14:textId="77777777" w:rsidR="00C06656" w:rsidRPr="00360BB6" w:rsidRDefault="00C06656" w:rsidP="00632203">
      <w:pPr>
        <w:pStyle w:val="Akapitzlist"/>
        <w:numPr>
          <w:ilvl w:val="1"/>
          <w:numId w:val="129"/>
        </w:numPr>
        <w:suppressAutoHyphens/>
        <w:spacing w:line="276" w:lineRule="auto"/>
        <w:ind w:left="993" w:hanging="567"/>
        <w:jc w:val="both"/>
        <w:textAlignment w:val="baseline"/>
        <w:rPr>
          <w:rFonts w:asciiTheme="majorHAnsi" w:hAnsiTheme="majorHAnsi" w:cs="Tahoma"/>
          <w:iCs/>
          <w:sz w:val="22"/>
          <w:szCs w:val="22"/>
        </w:rPr>
      </w:pPr>
      <w:r w:rsidRPr="002F42BA">
        <w:rPr>
          <w:rFonts w:asciiTheme="majorHAnsi" w:hAnsiTheme="majorHAnsi" w:cs="Tahoma"/>
          <w:iCs/>
          <w:sz w:val="22"/>
          <w:szCs w:val="22"/>
        </w:rPr>
        <w:t xml:space="preserve">w art. 456 ust. 1 pkt. 1 ustawy Prawo zamówień publicznych w terminie 30 dni </w:t>
      </w:r>
      <w:r w:rsidRPr="002F42BA">
        <w:rPr>
          <w:rFonts w:asciiTheme="majorHAnsi" w:hAnsiTheme="majorHAnsi"/>
          <w:sz w:val="22"/>
          <w:szCs w:val="22"/>
        </w:rPr>
        <w:t xml:space="preserve">od dnia powzięcia wiadomości o zaistnieniu istotnej zmiany okoliczności powodującej, że </w:t>
      </w:r>
      <w:r w:rsidRPr="00360BB6">
        <w:rPr>
          <w:rFonts w:asciiTheme="majorHAnsi" w:hAnsiTheme="majorHAnsi"/>
          <w:sz w:val="22"/>
          <w:szCs w:val="22"/>
        </w:rPr>
        <w:t>wykonanie umowy nie leży w interesie publicznym, czego nie można było przewidzieć w chwili zawarcia umowy, lub dalsze wykonywanie umowy może zagrozić podstawowemu interesowi bezpieczeństwa państwa lub bezpieczeństwu publicznemu,</w:t>
      </w:r>
    </w:p>
    <w:p w14:paraId="4B2D999E" w14:textId="77777777" w:rsidR="00C06656" w:rsidRPr="00360BB6" w:rsidRDefault="00C06656" w:rsidP="00632203">
      <w:pPr>
        <w:pStyle w:val="Akapitzlist"/>
        <w:numPr>
          <w:ilvl w:val="1"/>
          <w:numId w:val="129"/>
        </w:numPr>
        <w:suppressAutoHyphens/>
        <w:spacing w:line="276" w:lineRule="auto"/>
        <w:ind w:left="993" w:hanging="567"/>
        <w:jc w:val="both"/>
        <w:textAlignment w:val="baseline"/>
        <w:rPr>
          <w:rFonts w:asciiTheme="majorHAnsi" w:hAnsiTheme="majorHAnsi" w:cs="Tahoma"/>
          <w:iCs/>
          <w:sz w:val="22"/>
          <w:szCs w:val="22"/>
        </w:rPr>
      </w:pPr>
      <w:r w:rsidRPr="00360BB6">
        <w:rPr>
          <w:rFonts w:asciiTheme="majorHAnsi" w:hAnsiTheme="majorHAnsi"/>
          <w:sz w:val="22"/>
          <w:szCs w:val="22"/>
        </w:rPr>
        <w:t>w art. 456 ust. 1 pkt. 2 ustawy Prawo Zamówień publicznych tj. jeżeli zachodzi co najmniej jedna z następujących okoliczności:</w:t>
      </w:r>
    </w:p>
    <w:p w14:paraId="2F6B16B2" w14:textId="77777777" w:rsidR="00C06656" w:rsidRPr="00360BB6" w:rsidRDefault="00C06656" w:rsidP="00632203">
      <w:pPr>
        <w:pStyle w:val="Akapitzlist"/>
        <w:numPr>
          <w:ilvl w:val="2"/>
          <w:numId w:val="129"/>
        </w:numPr>
        <w:suppressAutoHyphens/>
        <w:spacing w:line="276" w:lineRule="auto"/>
        <w:ind w:left="1701" w:hanging="708"/>
        <w:jc w:val="both"/>
        <w:textAlignment w:val="baseline"/>
        <w:rPr>
          <w:rFonts w:asciiTheme="majorHAnsi" w:hAnsiTheme="majorHAnsi"/>
          <w:sz w:val="22"/>
          <w:szCs w:val="22"/>
        </w:rPr>
      </w:pPr>
      <w:r w:rsidRPr="00360BB6">
        <w:rPr>
          <w:rFonts w:asciiTheme="majorHAnsi" w:hAnsiTheme="majorHAnsi"/>
          <w:sz w:val="22"/>
          <w:szCs w:val="22"/>
        </w:rPr>
        <w:t>dokonano zmiany umowy z naruszeniem art. 454 i art. 455 ustawy Prawo zamówień publicznych;</w:t>
      </w:r>
    </w:p>
    <w:p w14:paraId="3A526B67" w14:textId="77777777" w:rsidR="00C06656" w:rsidRPr="00360BB6" w:rsidRDefault="00C06656" w:rsidP="00632203">
      <w:pPr>
        <w:pStyle w:val="Akapitzlist"/>
        <w:numPr>
          <w:ilvl w:val="2"/>
          <w:numId w:val="129"/>
        </w:numPr>
        <w:suppressAutoHyphens/>
        <w:spacing w:line="276" w:lineRule="auto"/>
        <w:ind w:left="1701" w:hanging="708"/>
        <w:jc w:val="both"/>
        <w:textAlignment w:val="baseline"/>
        <w:rPr>
          <w:rFonts w:asciiTheme="majorHAnsi" w:hAnsiTheme="majorHAnsi"/>
          <w:sz w:val="22"/>
          <w:szCs w:val="22"/>
        </w:rPr>
      </w:pPr>
      <w:r w:rsidRPr="00360BB6">
        <w:rPr>
          <w:rFonts w:asciiTheme="majorHAnsi" w:hAnsiTheme="majorHAnsi"/>
          <w:sz w:val="22"/>
          <w:szCs w:val="22"/>
        </w:rPr>
        <w:t>wykonawca w chwili zawarcia umowy podlegał wykluczeniu na podstawie art. 108 ustawy Prawo zamówień publicznych;</w:t>
      </w:r>
    </w:p>
    <w:p w14:paraId="06EF25DD" w14:textId="77777777" w:rsidR="00C06656" w:rsidRPr="00360BB6" w:rsidRDefault="00C06656" w:rsidP="00632203">
      <w:pPr>
        <w:pStyle w:val="Akapitzlist"/>
        <w:numPr>
          <w:ilvl w:val="2"/>
          <w:numId w:val="129"/>
        </w:numPr>
        <w:suppressAutoHyphens/>
        <w:spacing w:line="276" w:lineRule="auto"/>
        <w:ind w:left="1701" w:hanging="708"/>
        <w:jc w:val="both"/>
        <w:textAlignment w:val="baseline"/>
        <w:rPr>
          <w:rFonts w:asciiTheme="majorHAnsi" w:hAnsiTheme="majorHAnsi"/>
          <w:sz w:val="22"/>
          <w:szCs w:val="22"/>
        </w:rPr>
      </w:pPr>
      <w:r w:rsidRPr="00360BB6">
        <w:rPr>
          <w:rFonts w:asciiTheme="majorHAnsi" w:hAnsiTheme="majorHAnsi"/>
          <w:sz w:val="22"/>
          <w:szCs w:val="22"/>
        </w:rPr>
        <w:t xml:space="preserve">Trybunał Sprawiedliwości Unii Europejskiej stwierdził, w ramach procedury przewidzianej w </w:t>
      </w:r>
      <w:hyperlink r:id="rId47" w:anchor="/document/17099384?unitId=art(258)&amp;cm=DOCUMENT" w:history="1">
        <w:r w:rsidRPr="00360BB6">
          <w:rPr>
            <w:rFonts w:asciiTheme="majorHAnsi" w:hAnsiTheme="majorHAnsi"/>
            <w:sz w:val="22"/>
            <w:szCs w:val="22"/>
          </w:rPr>
          <w:t>art. 258</w:t>
        </w:r>
      </w:hyperlink>
      <w:r w:rsidRPr="00360BB6">
        <w:rPr>
          <w:rFonts w:asciiTheme="majorHAnsi" w:hAnsiTheme="majorHAnsi"/>
          <w:sz w:val="22"/>
          <w:szCs w:val="22"/>
        </w:rPr>
        <w:t xml:space="preserve"> Traktatu o funkcjonowaniu Unii Europejskiej, że Rzeczpospolita Polska uchybiła zobowiązaniom, które ciążą na niej na mocy Traktatów, </w:t>
      </w:r>
      <w:hyperlink r:id="rId48" w:anchor="/document/68413979?cm=DOCUMENT" w:history="1">
        <w:r w:rsidRPr="00360BB6">
          <w:rPr>
            <w:rFonts w:asciiTheme="majorHAnsi" w:hAnsiTheme="majorHAnsi"/>
            <w:sz w:val="22"/>
            <w:szCs w:val="22"/>
          </w:rPr>
          <w:t>dyrektywy</w:t>
        </w:r>
      </w:hyperlink>
      <w:r w:rsidRPr="00360BB6">
        <w:rPr>
          <w:rFonts w:asciiTheme="majorHAnsi" w:hAnsiTheme="majorHAnsi"/>
          <w:sz w:val="22"/>
          <w:szCs w:val="22"/>
        </w:rPr>
        <w:t xml:space="preserve"> 2014/24/UE, </w:t>
      </w:r>
      <w:hyperlink r:id="rId49" w:anchor="/document/68413980?cm=DOCUMENT" w:history="1">
        <w:r w:rsidRPr="00360BB6">
          <w:rPr>
            <w:rFonts w:asciiTheme="majorHAnsi" w:hAnsiTheme="majorHAnsi"/>
            <w:sz w:val="22"/>
            <w:szCs w:val="22"/>
          </w:rPr>
          <w:t>dyrektywy</w:t>
        </w:r>
      </w:hyperlink>
      <w:r w:rsidRPr="00360BB6">
        <w:rPr>
          <w:rFonts w:asciiTheme="majorHAnsi" w:hAnsiTheme="majorHAnsi"/>
          <w:sz w:val="22"/>
          <w:szCs w:val="22"/>
        </w:rPr>
        <w:t xml:space="preserve"> 2014/25/UE i </w:t>
      </w:r>
      <w:hyperlink r:id="rId50" w:anchor="/document/67894791?cm=DOCUMENT" w:history="1">
        <w:r w:rsidRPr="00360BB6">
          <w:rPr>
            <w:rFonts w:asciiTheme="majorHAnsi" w:hAnsiTheme="majorHAnsi"/>
            <w:sz w:val="22"/>
            <w:szCs w:val="22"/>
          </w:rPr>
          <w:t>dyrektywy</w:t>
        </w:r>
      </w:hyperlink>
      <w:r w:rsidRPr="00360BB6">
        <w:rPr>
          <w:rFonts w:asciiTheme="majorHAnsi" w:hAnsiTheme="majorHAnsi"/>
          <w:sz w:val="22"/>
          <w:szCs w:val="22"/>
        </w:rPr>
        <w:t xml:space="preserve"> 2009/81/WE, z uwagi na to, że zamawiający udzielił zamówienia z naruszeniem prawa Unii Europejskiej.</w:t>
      </w:r>
    </w:p>
    <w:p w14:paraId="1F8C41CA" w14:textId="77777777" w:rsidR="00C06656" w:rsidRPr="00360BB6" w:rsidRDefault="00C06656" w:rsidP="00C06656">
      <w:pPr>
        <w:pStyle w:val="Akapitzlist"/>
        <w:numPr>
          <w:ilvl w:val="3"/>
          <w:numId w:val="61"/>
        </w:numPr>
        <w:tabs>
          <w:tab w:val="num" w:pos="426"/>
        </w:tabs>
        <w:suppressAutoHyphens/>
        <w:spacing w:line="276" w:lineRule="auto"/>
        <w:ind w:left="709" w:hanging="425"/>
        <w:jc w:val="both"/>
        <w:textAlignment w:val="baseline"/>
        <w:rPr>
          <w:rFonts w:asciiTheme="majorHAnsi" w:hAnsiTheme="majorHAnsi" w:cs="Tahoma"/>
          <w:iCs/>
          <w:sz w:val="22"/>
          <w:szCs w:val="22"/>
        </w:rPr>
      </w:pPr>
      <w:r w:rsidRPr="00360BB6">
        <w:rPr>
          <w:rFonts w:asciiTheme="majorHAnsi" w:hAnsiTheme="majorHAnsi"/>
          <w:sz w:val="22"/>
          <w:szCs w:val="22"/>
        </w:rPr>
        <w:t xml:space="preserve">W przypadku, o którym mowa w ust. 1.2.1., </w:t>
      </w:r>
      <w:r w:rsidR="00360BB6">
        <w:rPr>
          <w:rFonts w:asciiTheme="majorHAnsi" w:hAnsiTheme="majorHAnsi"/>
          <w:sz w:val="22"/>
          <w:szCs w:val="22"/>
        </w:rPr>
        <w:t>Z</w:t>
      </w:r>
      <w:r w:rsidRPr="00360BB6">
        <w:rPr>
          <w:rFonts w:asciiTheme="majorHAnsi" w:hAnsiTheme="majorHAnsi"/>
          <w:sz w:val="22"/>
          <w:szCs w:val="22"/>
        </w:rPr>
        <w:t>amawiający odstępuje od umowy w części, której zmiana dotyczy.</w:t>
      </w:r>
    </w:p>
    <w:p w14:paraId="62C4A631" w14:textId="77777777" w:rsidR="00C06656" w:rsidRPr="00360BB6" w:rsidRDefault="00C06656" w:rsidP="00C06656">
      <w:pPr>
        <w:pStyle w:val="Akapitzlist"/>
        <w:numPr>
          <w:ilvl w:val="3"/>
          <w:numId w:val="61"/>
        </w:numPr>
        <w:tabs>
          <w:tab w:val="num" w:pos="426"/>
        </w:tabs>
        <w:suppressAutoHyphens/>
        <w:spacing w:line="276" w:lineRule="auto"/>
        <w:ind w:left="709" w:hanging="425"/>
        <w:jc w:val="both"/>
        <w:textAlignment w:val="baseline"/>
        <w:rPr>
          <w:rFonts w:asciiTheme="majorHAnsi" w:hAnsiTheme="majorHAnsi" w:cs="Tahoma"/>
          <w:iCs/>
          <w:sz w:val="22"/>
          <w:szCs w:val="22"/>
        </w:rPr>
      </w:pPr>
      <w:r w:rsidRPr="00360BB6">
        <w:rPr>
          <w:rFonts w:asciiTheme="majorHAnsi" w:hAnsiTheme="majorHAnsi" w:cs="Tahoma"/>
          <w:iCs/>
          <w:sz w:val="22"/>
          <w:szCs w:val="22"/>
        </w:rPr>
        <w:t xml:space="preserve">W wypadku odstąpienia od umowy z powodów wskazanych w ust. 1 powyżej Wykonawca może żądać jedynie wynagrodzenia należnego z tytułu wykonanej części umowy tj. </w:t>
      </w:r>
      <w:r w:rsidRPr="00360BB6">
        <w:rPr>
          <w:rFonts w:asciiTheme="majorHAnsi" w:hAnsiTheme="majorHAnsi" w:cs="Tahoma"/>
          <w:iCs/>
          <w:sz w:val="22"/>
          <w:szCs w:val="22"/>
        </w:rPr>
        <w:lastRenderedPageBreak/>
        <w:t>Wykonawcy należy się składka za okres, w którym udzielał on ochrony ubezpieczeniowej Zamawiającemu.</w:t>
      </w:r>
    </w:p>
    <w:p w14:paraId="2D288E67" w14:textId="77777777" w:rsidR="000A4B2A" w:rsidRPr="002F42BA" w:rsidRDefault="000A4B2A" w:rsidP="000A4B2A">
      <w:pPr>
        <w:suppressAutoHyphens/>
        <w:spacing w:before="240" w:line="276" w:lineRule="auto"/>
        <w:jc w:val="center"/>
        <w:rPr>
          <w:rFonts w:asciiTheme="majorHAnsi" w:hAnsiTheme="majorHAnsi" w:cs="Calibri"/>
          <w:b/>
          <w:sz w:val="22"/>
        </w:rPr>
      </w:pPr>
      <w:r w:rsidRPr="002F42BA">
        <w:rPr>
          <w:rFonts w:asciiTheme="majorHAnsi" w:hAnsiTheme="majorHAnsi" w:cs="Calibri"/>
          <w:b/>
          <w:sz w:val="22"/>
        </w:rPr>
        <w:t>§ 13</w:t>
      </w:r>
    </w:p>
    <w:p w14:paraId="07EBCEC7" w14:textId="77777777" w:rsidR="000A4B2A" w:rsidRPr="002F42BA" w:rsidRDefault="000A4B2A" w:rsidP="000A4B2A">
      <w:pPr>
        <w:suppressAutoHyphens/>
        <w:spacing w:line="276" w:lineRule="auto"/>
        <w:jc w:val="center"/>
        <w:rPr>
          <w:rFonts w:asciiTheme="majorHAnsi" w:hAnsiTheme="majorHAnsi" w:cs="Calibri"/>
          <w:b/>
          <w:sz w:val="22"/>
        </w:rPr>
      </w:pPr>
      <w:r>
        <w:rPr>
          <w:rFonts w:asciiTheme="majorHAnsi" w:hAnsiTheme="majorHAnsi" w:cs="Calibri"/>
          <w:b/>
          <w:sz w:val="22"/>
        </w:rPr>
        <w:t>WYPOWIEDZENIE UMOWY</w:t>
      </w:r>
    </w:p>
    <w:p w14:paraId="7C685519" w14:textId="77777777" w:rsidR="000A4B2A" w:rsidRPr="000A4B2A" w:rsidRDefault="000A4B2A" w:rsidP="000A4B2A">
      <w:pPr>
        <w:suppressAutoHyphens/>
        <w:spacing w:after="120" w:line="276" w:lineRule="auto"/>
        <w:jc w:val="both"/>
        <w:rPr>
          <w:rFonts w:asciiTheme="majorHAnsi" w:hAnsiTheme="majorHAnsi" w:cs="Calibri"/>
          <w:sz w:val="22"/>
          <w:szCs w:val="22"/>
        </w:rPr>
      </w:pPr>
      <w:r w:rsidRPr="000A4B2A">
        <w:rPr>
          <w:rFonts w:asciiTheme="majorHAnsi" w:hAnsiTheme="majorHAnsi" w:cs="Calibri"/>
          <w:sz w:val="22"/>
          <w:szCs w:val="22"/>
        </w:rPr>
        <w:t xml:space="preserve">Każda ze stron może wypowiedzieć umowę ubezpieczenia z zachowaniem 5-miesięcznego okresu wypowiedzenia ze skutkiem na koniec poszczególnego okresu ubezpieczenia, z zastrzeżeniem że </w:t>
      </w:r>
      <w:r>
        <w:rPr>
          <w:rFonts w:asciiTheme="majorHAnsi" w:hAnsiTheme="majorHAnsi" w:cs="Calibri"/>
          <w:sz w:val="22"/>
          <w:szCs w:val="22"/>
        </w:rPr>
        <w:t>W</w:t>
      </w:r>
      <w:r w:rsidRPr="000A4B2A">
        <w:rPr>
          <w:rFonts w:asciiTheme="majorHAnsi" w:hAnsiTheme="majorHAnsi" w:cs="Calibri"/>
          <w:sz w:val="22"/>
          <w:szCs w:val="22"/>
        </w:rPr>
        <w:t>ykonawca może tego dokonać wyłącznie spowodowaniem przekroczenia ustalonego współczynnika  szkodowości z przedmiotowej umowy rozumianej jako stosunek wypłaconych odszkodowań powiększonych o wysokość rezerw na szkody zgłoszone a niewypłacone do składki należnej przypadającej na pierwsze 6 miesięcy tego okresu rozliczeniowego i przekraczającą 85%. Analiza wyniku szkodowości zostanie przeprowadzona po zakończeniu pierwszych 6 miesięcy danego okresu rozliczeniowego.</w:t>
      </w:r>
    </w:p>
    <w:p w14:paraId="499591BF" w14:textId="77777777" w:rsidR="00C06656" w:rsidRPr="002F42BA" w:rsidRDefault="00C06656" w:rsidP="00C06656">
      <w:pPr>
        <w:suppressAutoHyphens/>
        <w:spacing w:before="240" w:line="276" w:lineRule="auto"/>
        <w:jc w:val="center"/>
        <w:rPr>
          <w:rFonts w:asciiTheme="majorHAnsi" w:hAnsiTheme="majorHAnsi" w:cs="Calibri"/>
          <w:b/>
          <w:sz w:val="22"/>
        </w:rPr>
      </w:pPr>
      <w:r w:rsidRPr="002F42BA">
        <w:rPr>
          <w:rFonts w:asciiTheme="majorHAnsi" w:hAnsiTheme="majorHAnsi" w:cs="Calibri"/>
          <w:b/>
          <w:sz w:val="22"/>
        </w:rPr>
        <w:t xml:space="preserve">§ </w:t>
      </w:r>
      <w:r w:rsidR="000A4B2A">
        <w:rPr>
          <w:rFonts w:asciiTheme="majorHAnsi" w:hAnsiTheme="majorHAnsi" w:cs="Calibri"/>
          <w:b/>
          <w:sz w:val="22"/>
        </w:rPr>
        <w:t>14</w:t>
      </w:r>
    </w:p>
    <w:p w14:paraId="0A053B5C" w14:textId="77777777" w:rsidR="00C06656" w:rsidRPr="002F42BA" w:rsidRDefault="00C06656" w:rsidP="00C06656">
      <w:pPr>
        <w:suppressAutoHyphens/>
        <w:spacing w:line="276" w:lineRule="auto"/>
        <w:jc w:val="center"/>
        <w:rPr>
          <w:rFonts w:asciiTheme="majorHAnsi" w:hAnsiTheme="majorHAnsi" w:cs="Calibri"/>
          <w:b/>
          <w:sz w:val="22"/>
        </w:rPr>
      </w:pPr>
      <w:r w:rsidRPr="002F42BA">
        <w:rPr>
          <w:rFonts w:asciiTheme="majorHAnsi" w:hAnsiTheme="majorHAnsi" w:cs="Calibri"/>
          <w:b/>
          <w:sz w:val="22"/>
        </w:rPr>
        <w:t>POUFNOŚĆ INFORMACJI</w:t>
      </w:r>
    </w:p>
    <w:p w14:paraId="05C2EC47" w14:textId="77777777" w:rsidR="00C06656" w:rsidRPr="002F42BA" w:rsidRDefault="00C06656" w:rsidP="00632203">
      <w:pPr>
        <w:pStyle w:val="Akapitzlist"/>
        <w:widowControl/>
        <w:numPr>
          <w:ilvl w:val="0"/>
          <w:numId w:val="107"/>
        </w:numPr>
        <w:suppressAutoHyphens/>
        <w:autoSpaceDE/>
        <w:autoSpaceDN/>
        <w:adjustRightInd/>
        <w:spacing w:after="60" w:line="276" w:lineRule="auto"/>
        <w:ind w:left="425" w:hanging="425"/>
        <w:jc w:val="both"/>
        <w:rPr>
          <w:rFonts w:asciiTheme="majorHAnsi" w:hAnsiTheme="majorHAnsi" w:cs="Calibri"/>
          <w:sz w:val="22"/>
        </w:rPr>
      </w:pPr>
      <w:r w:rsidRPr="002F42BA">
        <w:rPr>
          <w:rFonts w:asciiTheme="majorHAnsi" w:hAnsiTheme="majorHAnsi" w:cs="Calibri"/>
          <w:sz w:val="22"/>
        </w:rPr>
        <w:t>Wykonawca oświadcza, że materiały dostarczone przez Zamawiającego oraz wszelkie informacje, dane i dotyczące działalności Zamawiającego i nabyte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podmiotów z nim powiązanych.</w:t>
      </w:r>
    </w:p>
    <w:p w14:paraId="21EF0795" w14:textId="77777777" w:rsidR="00C06656" w:rsidRPr="002F42BA" w:rsidRDefault="00C06656" w:rsidP="00632203">
      <w:pPr>
        <w:pStyle w:val="Akapitzlist"/>
        <w:widowControl/>
        <w:numPr>
          <w:ilvl w:val="0"/>
          <w:numId w:val="107"/>
        </w:numPr>
        <w:suppressAutoHyphens/>
        <w:autoSpaceDE/>
        <w:autoSpaceDN/>
        <w:adjustRightInd/>
        <w:spacing w:after="60" w:line="276" w:lineRule="auto"/>
        <w:ind w:left="425" w:hanging="425"/>
        <w:jc w:val="both"/>
        <w:rPr>
          <w:rFonts w:asciiTheme="majorHAnsi" w:hAnsiTheme="majorHAnsi" w:cs="Calibri"/>
          <w:sz w:val="22"/>
        </w:rPr>
      </w:pPr>
      <w:r w:rsidRPr="002F42BA">
        <w:rPr>
          <w:rFonts w:asciiTheme="majorHAnsi" w:hAnsiTheme="majorHAnsi" w:cs="Calibri"/>
          <w:sz w:val="22"/>
        </w:rPr>
        <w:t>Ujawnienie powyższych informacji przez Wykonawcę osobom trzecim jest możliwe tylko i wyłącznie po wyrażeniu pisemnej zgody przez Zamawiającego.</w:t>
      </w:r>
    </w:p>
    <w:p w14:paraId="6A02A3E9" w14:textId="77777777" w:rsidR="00C06656" w:rsidRPr="002F42BA" w:rsidRDefault="00C06656" w:rsidP="00632203">
      <w:pPr>
        <w:pStyle w:val="Akapitzlist"/>
        <w:widowControl/>
        <w:numPr>
          <w:ilvl w:val="0"/>
          <w:numId w:val="107"/>
        </w:numPr>
        <w:suppressAutoHyphens/>
        <w:autoSpaceDE/>
        <w:autoSpaceDN/>
        <w:adjustRightInd/>
        <w:spacing w:after="60" w:line="276" w:lineRule="auto"/>
        <w:ind w:left="425" w:hanging="425"/>
        <w:jc w:val="both"/>
        <w:rPr>
          <w:rFonts w:asciiTheme="majorHAnsi" w:hAnsiTheme="majorHAnsi" w:cs="Calibri"/>
          <w:sz w:val="22"/>
        </w:rPr>
      </w:pPr>
      <w:r w:rsidRPr="002F42BA">
        <w:rPr>
          <w:rFonts w:asciiTheme="majorHAnsi" w:hAnsiTheme="majorHAnsi" w:cs="Calibri"/>
          <w:sz w:val="22"/>
        </w:rPr>
        <w:t>Wykonawca ponosi pełną odpowiedzialność za zachowanie poufności informacji (zdefiniowanych w tym paragrafie) przez swoich pracowników.</w:t>
      </w:r>
    </w:p>
    <w:p w14:paraId="0257181C" w14:textId="77777777" w:rsidR="00C06656" w:rsidRPr="002F42BA" w:rsidRDefault="00C06656" w:rsidP="00C06656">
      <w:pPr>
        <w:suppressAutoHyphens/>
        <w:spacing w:before="240" w:line="276" w:lineRule="auto"/>
        <w:jc w:val="center"/>
        <w:rPr>
          <w:rFonts w:asciiTheme="majorHAnsi" w:hAnsiTheme="majorHAnsi" w:cs="Calibri"/>
          <w:b/>
          <w:sz w:val="22"/>
        </w:rPr>
      </w:pPr>
      <w:r w:rsidRPr="002F42BA">
        <w:rPr>
          <w:rFonts w:asciiTheme="majorHAnsi" w:hAnsiTheme="majorHAnsi" w:cs="Calibri"/>
          <w:b/>
          <w:sz w:val="22"/>
        </w:rPr>
        <w:t>§ 1</w:t>
      </w:r>
      <w:r w:rsidR="000A4B2A">
        <w:rPr>
          <w:rFonts w:asciiTheme="majorHAnsi" w:hAnsiTheme="majorHAnsi" w:cs="Calibri"/>
          <w:b/>
          <w:sz w:val="22"/>
        </w:rPr>
        <w:t>5</w:t>
      </w:r>
    </w:p>
    <w:p w14:paraId="6244A451" w14:textId="77777777" w:rsidR="00C06656" w:rsidRPr="002F42BA" w:rsidRDefault="00C06656" w:rsidP="00C06656">
      <w:pPr>
        <w:suppressAutoHyphens/>
        <w:spacing w:line="276" w:lineRule="auto"/>
        <w:jc w:val="center"/>
        <w:rPr>
          <w:rFonts w:asciiTheme="majorHAnsi" w:hAnsiTheme="majorHAnsi" w:cs="Calibri"/>
          <w:b/>
          <w:sz w:val="22"/>
        </w:rPr>
      </w:pPr>
      <w:r w:rsidRPr="002F42BA">
        <w:rPr>
          <w:rFonts w:asciiTheme="majorHAnsi" w:hAnsiTheme="majorHAnsi" w:cs="Calibri"/>
          <w:b/>
          <w:sz w:val="22"/>
        </w:rPr>
        <w:t xml:space="preserve">OCHRONA DANYCH OSOBOWYCH </w:t>
      </w:r>
    </w:p>
    <w:p w14:paraId="7E608F77"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Zamawiający i Wykonawca oświadczają, że wypełnili i będą wypełniać obowiązek informacyjny, przewidziany w art. 13 lub art. 14 Rozporządzenia Parlamentu Europejskiego i Rady (UE) 2016/679 z dnia 27 kwietnia 2016r. w sprawie ochrony osób fizycznych w związku z  przetwarzaniem danych osobowych i w sprawie swobodnego przepływu takich danych oraz uchylenia dyrektywy 95/46/WE (RODO).</w:t>
      </w:r>
    </w:p>
    <w:p w14:paraId="596CC97B"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Obowiązek zostanie spełniony wobec osób fizycznych, od których dane osobowe bezpośrednio lub pośrednio zostały uzyskane w celu realizacji zamówienia publicznego w niniejszym postępowaniu.</w:t>
      </w:r>
    </w:p>
    <w:p w14:paraId="3D7A5A43" w14:textId="77777777" w:rsidR="00C06656" w:rsidRPr="002F42BA" w:rsidRDefault="00C06656" w:rsidP="00C06656">
      <w:pPr>
        <w:tabs>
          <w:tab w:val="left" w:pos="1200"/>
        </w:tabs>
        <w:suppressAutoHyphens/>
        <w:overflowPunct w:val="0"/>
        <w:autoSpaceDE w:val="0"/>
        <w:autoSpaceDN w:val="0"/>
        <w:adjustRightInd w:val="0"/>
        <w:spacing w:before="240" w:line="276" w:lineRule="auto"/>
        <w:jc w:val="center"/>
        <w:textAlignment w:val="baseline"/>
        <w:rPr>
          <w:rFonts w:asciiTheme="majorHAnsi" w:hAnsiTheme="majorHAnsi" w:cs="Calibri"/>
          <w:b/>
          <w:sz w:val="22"/>
          <w:szCs w:val="22"/>
        </w:rPr>
      </w:pPr>
      <w:r w:rsidRPr="002F42BA">
        <w:rPr>
          <w:rFonts w:asciiTheme="majorHAnsi" w:hAnsiTheme="majorHAnsi" w:cs="Calibri"/>
          <w:b/>
          <w:sz w:val="22"/>
          <w:szCs w:val="22"/>
        </w:rPr>
        <w:t>§ 1</w:t>
      </w:r>
      <w:r w:rsidR="000A4B2A">
        <w:rPr>
          <w:rFonts w:asciiTheme="majorHAnsi" w:hAnsiTheme="majorHAnsi" w:cs="Calibri"/>
          <w:b/>
          <w:sz w:val="22"/>
          <w:szCs w:val="22"/>
        </w:rPr>
        <w:t>6</w:t>
      </w:r>
    </w:p>
    <w:p w14:paraId="19E5895E" w14:textId="77777777" w:rsidR="00C06656" w:rsidRPr="002F42BA" w:rsidRDefault="00C06656" w:rsidP="00C06656">
      <w:pPr>
        <w:keepNext/>
        <w:suppressAutoHyphens/>
        <w:overflowPunct w:val="0"/>
        <w:autoSpaceDE w:val="0"/>
        <w:autoSpaceDN w:val="0"/>
        <w:adjustRightInd w:val="0"/>
        <w:spacing w:line="276" w:lineRule="auto"/>
        <w:ind w:left="864" w:hanging="864"/>
        <w:jc w:val="center"/>
        <w:textAlignment w:val="baseline"/>
        <w:outlineLvl w:val="3"/>
        <w:rPr>
          <w:rFonts w:asciiTheme="majorHAnsi" w:hAnsiTheme="majorHAnsi" w:cs="Calibri"/>
          <w:b/>
          <w:bCs/>
          <w:iCs/>
          <w:sz w:val="22"/>
          <w:szCs w:val="22"/>
        </w:rPr>
      </w:pPr>
      <w:r w:rsidRPr="002F42BA">
        <w:rPr>
          <w:rFonts w:asciiTheme="majorHAnsi" w:hAnsiTheme="majorHAnsi" w:cs="Calibri"/>
          <w:b/>
          <w:bCs/>
          <w:iCs/>
          <w:sz w:val="22"/>
          <w:szCs w:val="22"/>
        </w:rPr>
        <w:t>ROZSTRZYGANIE SPORÓW</w:t>
      </w:r>
    </w:p>
    <w:p w14:paraId="15D3AA80" w14:textId="77777777" w:rsidR="00C06656" w:rsidRPr="002F42BA" w:rsidRDefault="00C06656" w:rsidP="00C06656">
      <w:pPr>
        <w:pStyle w:val="Akapitzlist"/>
        <w:numPr>
          <w:ilvl w:val="6"/>
          <w:numId w:val="61"/>
        </w:numPr>
        <w:suppressAutoHyphens/>
        <w:overflowPunct w:val="0"/>
        <w:spacing w:line="276" w:lineRule="auto"/>
        <w:ind w:left="426" w:hanging="426"/>
        <w:jc w:val="both"/>
        <w:textAlignment w:val="baseline"/>
        <w:rPr>
          <w:rFonts w:asciiTheme="majorHAnsi" w:hAnsiTheme="majorHAnsi" w:cs="Calibri"/>
          <w:iCs/>
          <w:sz w:val="22"/>
          <w:szCs w:val="22"/>
        </w:rPr>
      </w:pPr>
      <w:r w:rsidRPr="002F42BA">
        <w:rPr>
          <w:rFonts w:asciiTheme="majorHAnsi" w:hAnsiTheme="majorHAnsi" w:cs="Arial"/>
          <w:sz w:val="22"/>
          <w:szCs w:val="22"/>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 obowiązującym w dniu wszczęcia mediacji.</w:t>
      </w:r>
    </w:p>
    <w:p w14:paraId="7440B1AF" w14:textId="77777777" w:rsidR="00C06656" w:rsidRPr="002F42BA" w:rsidRDefault="00C06656" w:rsidP="00C06656">
      <w:pPr>
        <w:pStyle w:val="Akapitzlist"/>
        <w:numPr>
          <w:ilvl w:val="6"/>
          <w:numId w:val="61"/>
        </w:numPr>
        <w:suppressAutoHyphens/>
        <w:overflowPunct w:val="0"/>
        <w:spacing w:line="276" w:lineRule="auto"/>
        <w:ind w:left="426" w:hanging="426"/>
        <w:jc w:val="both"/>
        <w:textAlignment w:val="baseline"/>
        <w:rPr>
          <w:rFonts w:asciiTheme="majorHAnsi" w:hAnsiTheme="majorHAnsi" w:cs="Calibri"/>
          <w:iCs/>
          <w:sz w:val="22"/>
          <w:szCs w:val="22"/>
        </w:rPr>
      </w:pPr>
      <w:r w:rsidRPr="002F42BA">
        <w:rPr>
          <w:rFonts w:asciiTheme="majorHAnsi" w:hAnsiTheme="majorHAnsi" w:cs="Arial"/>
          <w:sz w:val="22"/>
          <w:szCs w:val="22"/>
        </w:rPr>
        <w:t>Każda ze stron może jednostronnie przerwać mediację, o której mowa w ust</w:t>
      </w:r>
      <w:r w:rsidRPr="002F42BA">
        <w:rPr>
          <w:rFonts w:asciiTheme="majorHAnsi" w:hAnsiTheme="majorHAnsi" w:cs="Calibri"/>
          <w:iCs/>
          <w:sz w:val="22"/>
          <w:szCs w:val="22"/>
        </w:rPr>
        <w:t>. 1.</w:t>
      </w:r>
    </w:p>
    <w:p w14:paraId="70ED87D3" w14:textId="77777777" w:rsidR="00C06656" w:rsidRPr="002F42BA" w:rsidRDefault="00C06656" w:rsidP="00C06656">
      <w:pPr>
        <w:pStyle w:val="Akapitzlist"/>
        <w:numPr>
          <w:ilvl w:val="6"/>
          <w:numId w:val="61"/>
        </w:numPr>
        <w:suppressAutoHyphens/>
        <w:overflowPunct w:val="0"/>
        <w:spacing w:line="276" w:lineRule="auto"/>
        <w:ind w:left="426" w:hanging="426"/>
        <w:jc w:val="both"/>
        <w:textAlignment w:val="baseline"/>
        <w:rPr>
          <w:rFonts w:asciiTheme="majorHAnsi" w:hAnsiTheme="majorHAnsi" w:cs="Calibri"/>
          <w:iCs/>
          <w:sz w:val="22"/>
          <w:szCs w:val="22"/>
        </w:rPr>
      </w:pPr>
      <w:r w:rsidRPr="002F42BA">
        <w:rPr>
          <w:rFonts w:asciiTheme="majorHAnsi" w:hAnsiTheme="majorHAnsi"/>
          <w:sz w:val="22"/>
          <w:szCs w:val="22"/>
        </w:rPr>
        <w:t xml:space="preserve">Jeżeli spór nie zostanie rozwiązany w drodze mediacji, o której mowa w ust. 1 w terminie 45 dni od złożenia wniosku o rozpoczęcie mediacji lub w innym terminie uzgodnionym pisemnie przez </w:t>
      </w:r>
      <w:r w:rsidRPr="002F42BA">
        <w:rPr>
          <w:rFonts w:asciiTheme="majorHAnsi" w:hAnsiTheme="majorHAnsi"/>
          <w:sz w:val="22"/>
          <w:szCs w:val="22"/>
        </w:rPr>
        <w:lastRenderedPageBreak/>
        <w:t xml:space="preserve">strony, taki spór zostanie poddany pod rozstrzygnięcie  sądu właściwego ze względu na siedzibę Zamawiającego. </w:t>
      </w:r>
    </w:p>
    <w:p w14:paraId="6380903A" w14:textId="77777777" w:rsidR="00C06656" w:rsidRPr="002F42BA" w:rsidRDefault="00C06656" w:rsidP="00C06656">
      <w:pPr>
        <w:suppressAutoHyphens/>
        <w:overflowPunct w:val="0"/>
        <w:autoSpaceDE w:val="0"/>
        <w:autoSpaceDN w:val="0"/>
        <w:adjustRightInd w:val="0"/>
        <w:spacing w:before="240"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 1</w:t>
      </w:r>
      <w:r w:rsidR="000A4B2A">
        <w:rPr>
          <w:rFonts w:asciiTheme="majorHAnsi" w:hAnsiTheme="majorHAnsi" w:cs="Calibri"/>
          <w:b/>
          <w:iCs/>
          <w:snapToGrid w:val="0"/>
          <w:sz w:val="22"/>
          <w:szCs w:val="22"/>
        </w:rPr>
        <w:t>7</w:t>
      </w:r>
    </w:p>
    <w:p w14:paraId="5629F489" w14:textId="77777777" w:rsidR="00C06656" w:rsidRPr="002F42BA" w:rsidRDefault="00C06656" w:rsidP="00C06656">
      <w:pPr>
        <w:suppressAutoHyphens/>
        <w:overflowPunct w:val="0"/>
        <w:autoSpaceDE w:val="0"/>
        <w:autoSpaceDN w:val="0"/>
        <w:adjustRightInd w:val="0"/>
        <w:spacing w:line="276" w:lineRule="auto"/>
        <w:jc w:val="center"/>
        <w:textAlignment w:val="baseline"/>
        <w:rPr>
          <w:rFonts w:asciiTheme="majorHAnsi" w:hAnsiTheme="majorHAnsi" w:cs="Calibri"/>
          <w:b/>
          <w:sz w:val="22"/>
          <w:szCs w:val="22"/>
        </w:rPr>
      </w:pPr>
      <w:r w:rsidRPr="002F42BA">
        <w:rPr>
          <w:rFonts w:asciiTheme="majorHAnsi" w:hAnsiTheme="majorHAnsi" w:cs="Calibri"/>
          <w:b/>
          <w:sz w:val="22"/>
          <w:szCs w:val="22"/>
        </w:rPr>
        <w:t>POSTANOWIENIA KOŃCOWE</w:t>
      </w:r>
    </w:p>
    <w:p w14:paraId="22970217" w14:textId="77777777" w:rsidR="00C06656" w:rsidRPr="002F42BA" w:rsidRDefault="00C06656" w:rsidP="00632203">
      <w:pPr>
        <w:numPr>
          <w:ilvl w:val="0"/>
          <w:numId w:val="108"/>
        </w:numPr>
        <w:tabs>
          <w:tab w:val="clear" w:pos="720"/>
          <w:tab w:val="num" w:pos="426"/>
        </w:tabs>
        <w:suppressAutoHyphens/>
        <w:overflowPunct w:val="0"/>
        <w:autoSpaceDE w:val="0"/>
        <w:autoSpaceDN w:val="0"/>
        <w:adjustRightInd w:val="0"/>
        <w:spacing w:after="60" w:line="276" w:lineRule="auto"/>
        <w:ind w:left="425" w:hanging="425"/>
        <w:jc w:val="both"/>
        <w:textAlignment w:val="baseline"/>
        <w:rPr>
          <w:rFonts w:asciiTheme="majorHAnsi" w:hAnsiTheme="majorHAnsi" w:cs="Calibri"/>
          <w:iCs/>
          <w:snapToGrid w:val="0"/>
          <w:sz w:val="22"/>
          <w:szCs w:val="22"/>
        </w:rPr>
      </w:pPr>
      <w:r w:rsidRPr="002F42BA">
        <w:rPr>
          <w:rFonts w:asciiTheme="majorHAnsi" w:hAnsiTheme="majorHAnsi" w:cs="Calibri"/>
          <w:iCs/>
          <w:snapToGrid w:val="0"/>
          <w:sz w:val="22"/>
          <w:szCs w:val="22"/>
        </w:rPr>
        <w:t>Niniejsza Umowa wchodzi w życie z dniem jej zawarcia.</w:t>
      </w:r>
    </w:p>
    <w:p w14:paraId="1637E96D" w14:textId="77777777" w:rsidR="00C06656" w:rsidRPr="002F42BA" w:rsidRDefault="00C06656" w:rsidP="00632203">
      <w:pPr>
        <w:numPr>
          <w:ilvl w:val="0"/>
          <w:numId w:val="108"/>
        </w:numPr>
        <w:tabs>
          <w:tab w:val="num" w:pos="426"/>
        </w:tabs>
        <w:suppressAutoHyphens/>
        <w:overflowPunct w:val="0"/>
        <w:autoSpaceDE w:val="0"/>
        <w:autoSpaceDN w:val="0"/>
        <w:adjustRightInd w:val="0"/>
        <w:spacing w:after="60" w:line="276" w:lineRule="auto"/>
        <w:ind w:left="425" w:hanging="425"/>
        <w:jc w:val="both"/>
        <w:textAlignment w:val="baseline"/>
        <w:rPr>
          <w:rFonts w:asciiTheme="majorHAnsi" w:hAnsiTheme="majorHAnsi" w:cs="Calibri"/>
          <w:iCs/>
          <w:snapToGrid w:val="0"/>
          <w:sz w:val="22"/>
          <w:szCs w:val="22"/>
        </w:rPr>
      </w:pPr>
      <w:r w:rsidRPr="002F42BA">
        <w:rPr>
          <w:rFonts w:asciiTheme="majorHAnsi" w:hAnsiTheme="majorHAnsi" w:cs="Calibri"/>
          <w:iCs/>
          <w:snapToGrid w:val="0"/>
          <w:sz w:val="22"/>
          <w:szCs w:val="22"/>
        </w:rPr>
        <w:t>Zawiadomienia/oświadczenia, jakie w związku z Umową składane są przez strony tej Umowy, powinny być dokonywane na piśmie i doręczane za pokwitowaniem lub przesyłane listem poleconym.</w:t>
      </w:r>
    </w:p>
    <w:p w14:paraId="7A02AF7E" w14:textId="77777777" w:rsidR="00C06656" w:rsidRPr="002F42BA" w:rsidRDefault="00C06656" w:rsidP="00632203">
      <w:pPr>
        <w:numPr>
          <w:ilvl w:val="0"/>
          <w:numId w:val="108"/>
        </w:numPr>
        <w:tabs>
          <w:tab w:val="num" w:pos="426"/>
        </w:tabs>
        <w:suppressAutoHyphens/>
        <w:overflowPunct w:val="0"/>
        <w:autoSpaceDE w:val="0"/>
        <w:autoSpaceDN w:val="0"/>
        <w:adjustRightInd w:val="0"/>
        <w:spacing w:after="60" w:line="276" w:lineRule="auto"/>
        <w:ind w:left="425" w:hanging="425"/>
        <w:jc w:val="both"/>
        <w:textAlignment w:val="baseline"/>
        <w:rPr>
          <w:rFonts w:asciiTheme="majorHAnsi" w:hAnsiTheme="majorHAnsi" w:cs="Calibri"/>
          <w:iCs/>
          <w:snapToGrid w:val="0"/>
          <w:sz w:val="22"/>
          <w:szCs w:val="22"/>
        </w:rPr>
      </w:pPr>
      <w:r w:rsidRPr="002F42BA">
        <w:rPr>
          <w:rFonts w:asciiTheme="majorHAnsi" w:hAnsiTheme="majorHAnsi" w:cs="Calibri"/>
          <w:iCs/>
          <w:snapToGrid w:val="0"/>
          <w:sz w:val="22"/>
          <w:szCs w:val="22"/>
        </w:rPr>
        <w:t>Wszelkie zmiany niniejszej Umowy wymagają formy pisemnej pod rygorem nieważności.</w:t>
      </w:r>
    </w:p>
    <w:p w14:paraId="54137E1E" w14:textId="77777777" w:rsidR="00C06656" w:rsidRPr="002F42BA" w:rsidRDefault="00C06656" w:rsidP="00632203">
      <w:pPr>
        <w:numPr>
          <w:ilvl w:val="0"/>
          <w:numId w:val="108"/>
        </w:numPr>
        <w:tabs>
          <w:tab w:val="num" w:pos="426"/>
        </w:tabs>
        <w:suppressAutoHyphens/>
        <w:overflowPunct w:val="0"/>
        <w:autoSpaceDE w:val="0"/>
        <w:autoSpaceDN w:val="0"/>
        <w:adjustRightInd w:val="0"/>
        <w:spacing w:after="60" w:line="276" w:lineRule="auto"/>
        <w:ind w:left="425" w:hanging="425"/>
        <w:jc w:val="both"/>
        <w:textAlignment w:val="baseline"/>
        <w:rPr>
          <w:rFonts w:asciiTheme="majorHAnsi" w:hAnsiTheme="majorHAnsi" w:cs="Calibri"/>
          <w:iCs/>
          <w:snapToGrid w:val="0"/>
          <w:sz w:val="22"/>
          <w:szCs w:val="22"/>
        </w:rPr>
      </w:pPr>
      <w:r w:rsidRPr="002F42BA">
        <w:rPr>
          <w:rFonts w:asciiTheme="majorHAnsi" w:hAnsiTheme="majorHAnsi" w:cs="Calibri"/>
          <w:sz w:val="22"/>
          <w:szCs w:val="22"/>
        </w:rPr>
        <w:t>Wykonawca bez pisemnej zgody Zamawiającego nie może dokonać cesji wierzytelności należności wynikających z tytułu realizacji niniejszej umowy na banki, firmy ubezpieczeniowe, inne podmioty gospodarcze czy osoby fizyczne lub prawne.</w:t>
      </w:r>
    </w:p>
    <w:p w14:paraId="0ADA1CCB" w14:textId="77777777" w:rsidR="00C06656" w:rsidRPr="002F42BA" w:rsidRDefault="00C06656" w:rsidP="00632203">
      <w:pPr>
        <w:numPr>
          <w:ilvl w:val="0"/>
          <w:numId w:val="108"/>
        </w:numPr>
        <w:tabs>
          <w:tab w:val="num" w:pos="426"/>
        </w:tabs>
        <w:suppressAutoHyphens/>
        <w:overflowPunct w:val="0"/>
        <w:autoSpaceDE w:val="0"/>
        <w:autoSpaceDN w:val="0"/>
        <w:adjustRightInd w:val="0"/>
        <w:spacing w:after="60" w:line="276" w:lineRule="auto"/>
        <w:ind w:left="425" w:hanging="425"/>
        <w:jc w:val="both"/>
        <w:textAlignment w:val="baseline"/>
        <w:rPr>
          <w:rFonts w:asciiTheme="majorHAnsi" w:hAnsiTheme="majorHAnsi" w:cs="Calibri"/>
          <w:iCs/>
          <w:snapToGrid w:val="0"/>
          <w:sz w:val="22"/>
          <w:szCs w:val="22"/>
        </w:rPr>
      </w:pPr>
      <w:r w:rsidRPr="002F42BA">
        <w:rPr>
          <w:rFonts w:asciiTheme="majorHAnsi" w:hAnsiTheme="majorHAnsi" w:cs="Calibri"/>
          <w:iCs/>
          <w:snapToGrid w:val="0"/>
          <w:sz w:val="22"/>
          <w:szCs w:val="22"/>
        </w:rPr>
        <w:t xml:space="preserve">W sprawach nieuregulowanych niniejszą Umową mają zastosowanie odpowiednie przepisy prawa, w szczególności ustawa kodeks cywilny, ustawa o działalności ubezpieczeniowej i  reasekuracyjnej oraz ustawa Prawo zamówień publicznych. </w:t>
      </w:r>
    </w:p>
    <w:p w14:paraId="6C8F4DB1" w14:textId="77777777" w:rsidR="00C06656" w:rsidRPr="002F42BA" w:rsidRDefault="00C06656" w:rsidP="00632203">
      <w:pPr>
        <w:numPr>
          <w:ilvl w:val="0"/>
          <w:numId w:val="108"/>
        </w:numPr>
        <w:tabs>
          <w:tab w:val="num" w:pos="426"/>
        </w:tabs>
        <w:suppressAutoHyphens/>
        <w:overflowPunct w:val="0"/>
        <w:autoSpaceDE w:val="0"/>
        <w:autoSpaceDN w:val="0"/>
        <w:adjustRightInd w:val="0"/>
        <w:spacing w:after="60" w:line="276" w:lineRule="auto"/>
        <w:ind w:left="425" w:hanging="425"/>
        <w:jc w:val="both"/>
        <w:textAlignment w:val="baseline"/>
        <w:rPr>
          <w:rFonts w:asciiTheme="majorHAnsi" w:hAnsiTheme="majorHAnsi" w:cs="Calibri"/>
          <w:iCs/>
          <w:snapToGrid w:val="0"/>
          <w:sz w:val="22"/>
          <w:szCs w:val="22"/>
        </w:rPr>
      </w:pPr>
      <w:r w:rsidRPr="002F42BA">
        <w:rPr>
          <w:rFonts w:asciiTheme="majorHAnsi" w:hAnsiTheme="majorHAnsi" w:cs="Calibri"/>
          <w:iCs/>
          <w:snapToGrid w:val="0"/>
          <w:sz w:val="22"/>
          <w:szCs w:val="22"/>
        </w:rPr>
        <w:t>Niniejsza Umowa została sporządzona w dwóch  jednobrzmiących egzemplarzach, po jednym dla Wykonawcy oraz Zamawiającego.</w:t>
      </w:r>
    </w:p>
    <w:p w14:paraId="50A4771C" w14:textId="77777777" w:rsidR="00C06656" w:rsidRPr="002F42BA" w:rsidRDefault="00C06656" w:rsidP="00C06656">
      <w:pPr>
        <w:suppressAutoHyphens/>
        <w:overflowPunct w:val="0"/>
        <w:autoSpaceDE w:val="0"/>
        <w:autoSpaceDN w:val="0"/>
        <w:adjustRightInd w:val="0"/>
        <w:spacing w:line="276" w:lineRule="auto"/>
        <w:ind w:left="284"/>
        <w:jc w:val="both"/>
        <w:textAlignment w:val="baseline"/>
        <w:rPr>
          <w:rFonts w:asciiTheme="majorHAnsi" w:hAnsiTheme="majorHAnsi" w:cs="Calibri"/>
          <w:iCs/>
          <w:snapToGrid w:val="0"/>
          <w:sz w:val="22"/>
          <w:szCs w:val="22"/>
        </w:rPr>
      </w:pPr>
    </w:p>
    <w:p w14:paraId="507A5818"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iCs/>
          <w:snapToGrid w:val="0"/>
          <w:sz w:val="22"/>
          <w:szCs w:val="22"/>
        </w:rPr>
      </w:pPr>
    </w:p>
    <w:p w14:paraId="00927248"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iCs/>
          <w:snapToGrid w:val="0"/>
          <w:sz w:val="22"/>
          <w:szCs w:val="22"/>
        </w:rPr>
      </w:pPr>
    </w:p>
    <w:p w14:paraId="0D36D44E" w14:textId="77777777" w:rsidR="00C06656" w:rsidRPr="002F42BA" w:rsidRDefault="00C06656" w:rsidP="00C06656">
      <w:pPr>
        <w:suppressAutoHyphens/>
        <w:overflowPunct w:val="0"/>
        <w:autoSpaceDE w:val="0"/>
        <w:autoSpaceDN w:val="0"/>
        <w:adjustRightInd w:val="0"/>
        <w:spacing w:line="276" w:lineRule="auto"/>
        <w:ind w:firstLine="284"/>
        <w:jc w:val="both"/>
        <w:textAlignment w:val="baseline"/>
        <w:rPr>
          <w:rFonts w:asciiTheme="majorHAnsi" w:hAnsiTheme="majorHAnsi" w:cs="Calibri"/>
          <w:b/>
          <w:bCs/>
          <w:iCs/>
          <w:snapToGrid w:val="0"/>
          <w:sz w:val="22"/>
          <w:szCs w:val="22"/>
        </w:rPr>
      </w:pPr>
      <w:r w:rsidRPr="002F42BA">
        <w:rPr>
          <w:rFonts w:asciiTheme="majorHAnsi" w:hAnsiTheme="majorHAnsi" w:cs="Calibri"/>
          <w:iCs/>
          <w:snapToGrid w:val="0"/>
          <w:sz w:val="22"/>
          <w:szCs w:val="22"/>
        </w:rPr>
        <w:t xml:space="preserve">        </w:t>
      </w:r>
      <w:r w:rsidRPr="002F42BA">
        <w:rPr>
          <w:rFonts w:asciiTheme="majorHAnsi" w:hAnsiTheme="majorHAnsi" w:cs="Calibri"/>
          <w:b/>
          <w:bCs/>
          <w:iCs/>
          <w:snapToGrid w:val="0"/>
          <w:sz w:val="22"/>
          <w:szCs w:val="22"/>
        </w:rPr>
        <w:t>ZAMAWIAJĄCY</w:t>
      </w:r>
      <w:r w:rsidRPr="002F42BA">
        <w:rPr>
          <w:rFonts w:asciiTheme="majorHAnsi" w:hAnsiTheme="majorHAnsi" w:cs="Calibri"/>
          <w:bCs/>
          <w:iCs/>
          <w:snapToGrid w:val="0"/>
          <w:sz w:val="22"/>
          <w:szCs w:val="22"/>
        </w:rPr>
        <w:t xml:space="preserve">                                      </w:t>
      </w:r>
      <w:r w:rsidRPr="002F42BA">
        <w:rPr>
          <w:rFonts w:asciiTheme="majorHAnsi" w:hAnsiTheme="majorHAnsi" w:cs="Calibri"/>
          <w:bCs/>
          <w:iCs/>
          <w:snapToGrid w:val="0"/>
          <w:sz w:val="22"/>
          <w:szCs w:val="22"/>
        </w:rPr>
        <w:tab/>
      </w:r>
      <w:r w:rsidRPr="002F42BA">
        <w:rPr>
          <w:rFonts w:asciiTheme="majorHAnsi" w:hAnsiTheme="majorHAnsi" w:cs="Calibri"/>
          <w:bCs/>
          <w:iCs/>
          <w:snapToGrid w:val="0"/>
          <w:sz w:val="22"/>
          <w:szCs w:val="22"/>
        </w:rPr>
        <w:tab/>
      </w:r>
      <w:r w:rsidRPr="002F42BA">
        <w:rPr>
          <w:rFonts w:asciiTheme="majorHAnsi" w:hAnsiTheme="majorHAnsi" w:cs="Calibri"/>
          <w:bCs/>
          <w:iCs/>
          <w:snapToGrid w:val="0"/>
          <w:sz w:val="22"/>
          <w:szCs w:val="22"/>
        </w:rPr>
        <w:tab/>
        <w:t xml:space="preserve">      </w:t>
      </w:r>
      <w:r w:rsidRPr="002F42BA">
        <w:rPr>
          <w:rFonts w:asciiTheme="majorHAnsi" w:hAnsiTheme="majorHAnsi" w:cs="Calibri"/>
          <w:b/>
          <w:bCs/>
          <w:iCs/>
          <w:snapToGrid w:val="0"/>
          <w:sz w:val="22"/>
          <w:szCs w:val="22"/>
        </w:rPr>
        <w:t>WYKONAWCA</w:t>
      </w:r>
    </w:p>
    <w:p w14:paraId="0B7B64E5"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b/>
          <w:bCs/>
          <w:iCs/>
          <w:snapToGrid w:val="0"/>
          <w:sz w:val="22"/>
          <w:szCs w:val="22"/>
        </w:rPr>
      </w:pPr>
    </w:p>
    <w:p w14:paraId="17DA58C8"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b/>
          <w:bCs/>
          <w:iCs/>
          <w:snapToGrid w:val="0"/>
          <w:sz w:val="22"/>
          <w:szCs w:val="22"/>
        </w:rPr>
      </w:pPr>
    </w:p>
    <w:p w14:paraId="2E8CB99A"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iCs/>
          <w:snapToGrid w:val="0"/>
          <w:sz w:val="22"/>
          <w:szCs w:val="22"/>
        </w:rPr>
      </w:pPr>
      <w:r w:rsidRPr="002F42BA">
        <w:rPr>
          <w:rFonts w:asciiTheme="majorHAnsi" w:hAnsiTheme="majorHAnsi" w:cs="Calibri"/>
          <w:iCs/>
          <w:snapToGrid w:val="0"/>
          <w:sz w:val="22"/>
          <w:szCs w:val="22"/>
        </w:rPr>
        <w:t xml:space="preserve">___________________________________             </w:t>
      </w:r>
      <w:r w:rsidRPr="002F42BA">
        <w:rPr>
          <w:rFonts w:asciiTheme="majorHAnsi" w:hAnsiTheme="majorHAnsi" w:cs="Calibri"/>
          <w:iCs/>
          <w:snapToGrid w:val="0"/>
          <w:sz w:val="22"/>
          <w:szCs w:val="22"/>
        </w:rPr>
        <w:tab/>
      </w:r>
      <w:r w:rsidRPr="002F42BA">
        <w:rPr>
          <w:rFonts w:asciiTheme="majorHAnsi" w:hAnsiTheme="majorHAnsi" w:cs="Calibri"/>
          <w:iCs/>
          <w:snapToGrid w:val="0"/>
          <w:sz w:val="22"/>
          <w:szCs w:val="22"/>
        </w:rPr>
        <w:tab/>
      </w:r>
      <w:r w:rsidRPr="002F42BA">
        <w:rPr>
          <w:rFonts w:asciiTheme="majorHAnsi" w:hAnsiTheme="majorHAnsi" w:cs="Calibri"/>
          <w:iCs/>
          <w:snapToGrid w:val="0"/>
          <w:sz w:val="22"/>
          <w:szCs w:val="22"/>
        </w:rPr>
        <w:tab/>
      </w:r>
      <w:r w:rsidRPr="002F42BA">
        <w:rPr>
          <w:rFonts w:asciiTheme="majorHAnsi" w:hAnsiTheme="majorHAnsi" w:cs="Calibri"/>
          <w:iCs/>
          <w:snapToGrid w:val="0"/>
          <w:sz w:val="22"/>
          <w:szCs w:val="22"/>
        </w:rPr>
        <w:tab/>
        <w:t>_______________________________</w:t>
      </w:r>
    </w:p>
    <w:p w14:paraId="67B908F8"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iCs/>
          <w:snapToGrid w:val="0"/>
          <w:sz w:val="22"/>
          <w:szCs w:val="22"/>
        </w:rPr>
      </w:pPr>
    </w:p>
    <w:p w14:paraId="409A073F"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iCs/>
          <w:snapToGrid w:val="0"/>
          <w:sz w:val="22"/>
          <w:szCs w:val="22"/>
        </w:rPr>
      </w:pPr>
    </w:p>
    <w:p w14:paraId="7014C251"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iCs/>
          <w:snapToGrid w:val="0"/>
          <w:sz w:val="22"/>
          <w:szCs w:val="22"/>
        </w:rPr>
      </w:pPr>
    </w:p>
    <w:p w14:paraId="676F93BC" w14:textId="77777777" w:rsidR="00C06656" w:rsidRDefault="00C06656" w:rsidP="00C06656">
      <w:pPr>
        <w:suppressAutoHyphens/>
        <w:spacing w:after="120" w:line="276" w:lineRule="auto"/>
        <w:jc w:val="right"/>
        <w:rPr>
          <w:rFonts w:asciiTheme="majorHAnsi" w:hAnsiTheme="majorHAnsi"/>
          <w:b/>
          <w:iCs/>
          <w:color w:val="002060"/>
          <w:sz w:val="22"/>
          <w:szCs w:val="22"/>
        </w:rPr>
      </w:pPr>
    </w:p>
    <w:p w14:paraId="3E838C4E" w14:textId="77777777" w:rsidR="00C06656" w:rsidRDefault="00C06656" w:rsidP="00C06656">
      <w:pPr>
        <w:suppressAutoHyphens/>
        <w:spacing w:after="120" w:line="276" w:lineRule="auto"/>
        <w:jc w:val="right"/>
        <w:rPr>
          <w:rFonts w:asciiTheme="majorHAnsi" w:hAnsiTheme="majorHAnsi"/>
          <w:b/>
          <w:iCs/>
          <w:color w:val="002060"/>
          <w:sz w:val="22"/>
          <w:szCs w:val="22"/>
        </w:rPr>
        <w:sectPr w:rsidR="00C06656" w:rsidSect="00A91E78">
          <w:pgSz w:w="11906" w:h="16838"/>
          <w:pgMar w:top="1134" w:right="1134" w:bottom="1247" w:left="1418" w:header="284" w:footer="708" w:gutter="0"/>
          <w:cols w:space="708"/>
          <w:docGrid w:linePitch="360"/>
        </w:sectPr>
      </w:pPr>
    </w:p>
    <w:p w14:paraId="57AA7396" w14:textId="77777777" w:rsidR="00C06656" w:rsidRPr="002F42BA" w:rsidRDefault="00C06656" w:rsidP="00C06656">
      <w:pPr>
        <w:suppressAutoHyphens/>
        <w:spacing w:after="120" w:line="276" w:lineRule="auto"/>
        <w:jc w:val="right"/>
        <w:rPr>
          <w:rFonts w:asciiTheme="majorHAnsi" w:hAnsiTheme="majorHAnsi"/>
          <w:b/>
          <w:iCs/>
          <w:color w:val="002060"/>
          <w:sz w:val="22"/>
          <w:szCs w:val="22"/>
        </w:rPr>
      </w:pPr>
      <w:r w:rsidRPr="002F42BA">
        <w:rPr>
          <w:rFonts w:asciiTheme="majorHAnsi" w:hAnsiTheme="majorHAnsi"/>
          <w:b/>
          <w:iCs/>
          <w:color w:val="002060"/>
          <w:sz w:val="22"/>
          <w:szCs w:val="22"/>
        </w:rPr>
        <w:lastRenderedPageBreak/>
        <w:t>Załącznik Nr 4B do SWZ  - Wzór umowy CZĘŚĆ II zamówienia</w:t>
      </w:r>
    </w:p>
    <w:p w14:paraId="412126DF" w14:textId="77777777" w:rsidR="00C06656" w:rsidRPr="002F42BA" w:rsidRDefault="00C06656" w:rsidP="00C06656">
      <w:pPr>
        <w:suppressAutoHyphens/>
        <w:overflowPunct w:val="0"/>
        <w:autoSpaceDE w:val="0"/>
        <w:autoSpaceDN w:val="0"/>
        <w:adjustRightInd w:val="0"/>
        <w:spacing w:line="276" w:lineRule="auto"/>
        <w:jc w:val="right"/>
        <w:textAlignment w:val="baseline"/>
        <w:rPr>
          <w:rFonts w:asciiTheme="majorHAnsi" w:hAnsiTheme="majorHAnsi" w:cs="Calibri"/>
          <w:sz w:val="22"/>
          <w:szCs w:val="22"/>
        </w:rPr>
      </w:pPr>
    </w:p>
    <w:p w14:paraId="2FDD09A3" w14:textId="77777777" w:rsidR="00C06656" w:rsidRPr="002F42BA" w:rsidRDefault="00C06656" w:rsidP="00C06656">
      <w:pPr>
        <w:keepNext/>
        <w:suppressAutoHyphens/>
        <w:overflowPunct w:val="0"/>
        <w:autoSpaceDE w:val="0"/>
        <w:autoSpaceDN w:val="0"/>
        <w:adjustRightInd w:val="0"/>
        <w:spacing w:line="276" w:lineRule="auto"/>
        <w:jc w:val="center"/>
        <w:textAlignment w:val="baseline"/>
        <w:outlineLvl w:val="1"/>
        <w:rPr>
          <w:rFonts w:asciiTheme="majorHAnsi" w:hAnsiTheme="majorHAnsi" w:cs="Calibri"/>
          <w:b/>
          <w:bCs/>
          <w:iCs/>
          <w:sz w:val="22"/>
          <w:szCs w:val="22"/>
        </w:rPr>
      </w:pPr>
      <w:r w:rsidRPr="002F42BA">
        <w:rPr>
          <w:rFonts w:asciiTheme="majorHAnsi" w:hAnsiTheme="majorHAnsi" w:cs="Calibri"/>
          <w:b/>
          <w:bCs/>
          <w:iCs/>
          <w:sz w:val="22"/>
          <w:szCs w:val="22"/>
        </w:rPr>
        <w:t>UMOWA UBEZPIECZENIA GENERALNEGO nr …./2021</w:t>
      </w:r>
    </w:p>
    <w:p w14:paraId="4DC776C6"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snapToGrid w:val="0"/>
          <w:sz w:val="22"/>
          <w:szCs w:val="22"/>
        </w:rPr>
      </w:pPr>
    </w:p>
    <w:p w14:paraId="78246B7C"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 xml:space="preserve">zawarta w dniu _________________ w _____________________pomiędzy  </w:t>
      </w:r>
    </w:p>
    <w:p w14:paraId="283C60EB" w14:textId="77777777" w:rsidR="00C06656" w:rsidRPr="00C06656"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snapToGrid w:val="0"/>
          <w:sz w:val="22"/>
          <w:szCs w:val="22"/>
        </w:rPr>
      </w:pPr>
      <w:r w:rsidRPr="00C06656">
        <w:rPr>
          <w:rFonts w:asciiTheme="majorHAnsi" w:hAnsiTheme="majorHAnsi" w:cs="Calibri"/>
          <w:snapToGrid w:val="0"/>
          <w:sz w:val="22"/>
          <w:szCs w:val="22"/>
        </w:rPr>
        <w:t>Przedsiębiorstwem Gospodarki Komunalnej Sp. z o.o. w Koszalinie, ul. Komunalna 5, 75-724 Koszalin, wpisanym w Sądzie Rejonowym w Koszalinie,  IX Wydział Krajowego Rejestru Sądowego w Koszalinie pod numerem KRS 0000045697,z kapitałem zakładowym 6.332.000,00 zł, posiadającym nr NIP: 669-05-05-783</w:t>
      </w:r>
      <w:r>
        <w:rPr>
          <w:rFonts w:asciiTheme="majorHAnsi" w:hAnsiTheme="majorHAnsi" w:cs="Calibri"/>
          <w:snapToGrid w:val="0"/>
          <w:sz w:val="22"/>
          <w:szCs w:val="22"/>
        </w:rPr>
        <w:t>,</w:t>
      </w:r>
      <w:r w:rsidRPr="00C06656">
        <w:rPr>
          <w:rFonts w:asciiTheme="majorHAnsi" w:hAnsiTheme="majorHAnsi" w:cs="Calibri"/>
          <w:snapToGrid w:val="0"/>
          <w:sz w:val="22"/>
          <w:szCs w:val="22"/>
        </w:rPr>
        <w:t xml:space="preserve">  REGON: 330253984</w:t>
      </w:r>
    </w:p>
    <w:p w14:paraId="2F5EEE5D" w14:textId="77777777" w:rsidR="00C06656" w:rsidRPr="002F42BA" w:rsidRDefault="00C06656" w:rsidP="00C06656">
      <w:pPr>
        <w:suppressAutoHyphens/>
        <w:overflowPunct w:val="0"/>
        <w:autoSpaceDE w:val="0"/>
        <w:autoSpaceDN w:val="0"/>
        <w:adjustRightInd w:val="0"/>
        <w:spacing w:line="276" w:lineRule="auto"/>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 xml:space="preserve">reprezentowaną przez: </w:t>
      </w:r>
    </w:p>
    <w:p w14:paraId="67EB3B34" w14:textId="77777777" w:rsidR="00C06656" w:rsidRPr="002F42BA" w:rsidRDefault="00C06656" w:rsidP="00C06656">
      <w:pPr>
        <w:suppressAutoHyphens/>
        <w:overflowPunct w:val="0"/>
        <w:autoSpaceDE w:val="0"/>
        <w:autoSpaceDN w:val="0"/>
        <w:adjustRightInd w:val="0"/>
        <w:spacing w:line="276" w:lineRule="auto"/>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__________________ - _____________________</w:t>
      </w:r>
    </w:p>
    <w:p w14:paraId="464B166D" w14:textId="77777777" w:rsidR="00C06656" w:rsidRPr="002F42BA" w:rsidRDefault="00C06656" w:rsidP="00C06656">
      <w:pPr>
        <w:suppressAutoHyphens/>
        <w:overflowPunct w:val="0"/>
        <w:autoSpaceDE w:val="0"/>
        <w:autoSpaceDN w:val="0"/>
        <w:adjustRightInd w:val="0"/>
        <w:spacing w:line="276" w:lineRule="auto"/>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__________________ - _____________________</w:t>
      </w:r>
    </w:p>
    <w:p w14:paraId="49A839F3"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bCs/>
          <w:iCs/>
          <w:sz w:val="22"/>
          <w:szCs w:val="22"/>
        </w:rPr>
      </w:pPr>
      <w:r w:rsidRPr="002F42BA">
        <w:rPr>
          <w:rFonts w:asciiTheme="majorHAnsi" w:hAnsiTheme="majorHAnsi" w:cs="Calibri"/>
          <w:bCs/>
          <w:iCs/>
          <w:sz w:val="22"/>
          <w:szCs w:val="22"/>
        </w:rPr>
        <w:t xml:space="preserve">zwanym w dalszej części umowy </w:t>
      </w:r>
      <w:r w:rsidRPr="002F42BA">
        <w:rPr>
          <w:rFonts w:asciiTheme="majorHAnsi" w:hAnsiTheme="majorHAnsi" w:cs="Calibri"/>
          <w:b/>
          <w:iCs/>
          <w:sz w:val="22"/>
          <w:szCs w:val="22"/>
        </w:rPr>
        <w:t>Zamawiającym</w:t>
      </w:r>
    </w:p>
    <w:p w14:paraId="55C3FDC3"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b/>
          <w:iCs/>
          <w:sz w:val="22"/>
          <w:szCs w:val="22"/>
        </w:rPr>
      </w:pPr>
    </w:p>
    <w:p w14:paraId="5AEAFD8D"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snapToGrid w:val="0"/>
          <w:sz w:val="22"/>
          <w:szCs w:val="22"/>
        </w:rPr>
      </w:pPr>
      <w:r w:rsidRPr="002F42BA">
        <w:rPr>
          <w:rFonts w:asciiTheme="majorHAnsi" w:hAnsiTheme="majorHAnsi" w:cs="Calibri"/>
          <w:sz w:val="22"/>
          <w:szCs w:val="22"/>
        </w:rPr>
        <w:t>oraz przy udziale brokera ubezpieczeniowego NORD PARTNER Sp. z o.o. z siedzibą w Toruniu, przy ul. Lubicka 16,</w:t>
      </w:r>
      <w:r w:rsidRPr="002F42BA">
        <w:rPr>
          <w:rFonts w:asciiTheme="majorHAnsi" w:hAnsiTheme="majorHAnsi" w:cs="Calibri"/>
          <w:bCs/>
          <w:sz w:val="22"/>
          <w:szCs w:val="22"/>
        </w:rPr>
        <w:t xml:space="preserve"> </w:t>
      </w:r>
      <w:r w:rsidRPr="002F42BA">
        <w:rPr>
          <w:rFonts w:asciiTheme="majorHAnsi" w:hAnsiTheme="majorHAnsi" w:cs="Calibri"/>
          <w:snapToGrid w:val="0"/>
          <w:sz w:val="22"/>
          <w:szCs w:val="22"/>
        </w:rPr>
        <w:t>wpisaną do rejestru przedsiębiorców Krajowego Rejestru Sądowego pod nr KRS 0000071865 przez Sąd Rejonowy w Toruniu, NIP: 956-19-33-030, REGON: 871079932, wysokość kapitału zakładowego 507 000,00 zł</w:t>
      </w:r>
    </w:p>
    <w:p w14:paraId="040DF0A7"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bCs/>
          <w:sz w:val="22"/>
          <w:szCs w:val="22"/>
        </w:rPr>
      </w:pPr>
      <w:r w:rsidRPr="002F42BA">
        <w:rPr>
          <w:rFonts w:asciiTheme="majorHAnsi" w:hAnsiTheme="majorHAnsi" w:cs="Calibri"/>
          <w:bCs/>
          <w:sz w:val="22"/>
          <w:szCs w:val="22"/>
        </w:rPr>
        <w:t>z jednej strony</w:t>
      </w:r>
    </w:p>
    <w:p w14:paraId="25D5F5C2"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bCs/>
          <w:sz w:val="22"/>
          <w:szCs w:val="22"/>
        </w:rPr>
      </w:pPr>
    </w:p>
    <w:p w14:paraId="1C41EB12"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iCs/>
          <w:snapToGrid w:val="0"/>
          <w:sz w:val="22"/>
          <w:szCs w:val="22"/>
        </w:rPr>
      </w:pPr>
      <w:r w:rsidRPr="002F42BA">
        <w:rPr>
          <w:rFonts w:asciiTheme="majorHAnsi" w:hAnsiTheme="majorHAnsi" w:cs="Calibri"/>
          <w:iCs/>
          <w:snapToGrid w:val="0"/>
          <w:sz w:val="22"/>
          <w:szCs w:val="22"/>
        </w:rPr>
        <w:t xml:space="preserve">a </w:t>
      </w:r>
    </w:p>
    <w:p w14:paraId="27E3D1FB"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iCs/>
          <w:snapToGrid w:val="0"/>
          <w:sz w:val="22"/>
          <w:szCs w:val="22"/>
        </w:rPr>
      </w:pPr>
      <w:r w:rsidRPr="002F42BA">
        <w:rPr>
          <w:rFonts w:asciiTheme="majorHAnsi" w:hAnsiTheme="majorHAnsi" w:cs="Calibri"/>
          <w:iCs/>
          <w:snapToGrid w:val="0"/>
          <w:sz w:val="22"/>
          <w:szCs w:val="22"/>
        </w:rPr>
        <w:t>_______________________________ z siedzibą w _____________________ przy ul. ____________________, wpisanym pod  nr KRS ____________________</w:t>
      </w:r>
    </w:p>
    <w:p w14:paraId="69FB45C0"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iCs/>
          <w:snapToGrid w:val="0"/>
          <w:sz w:val="22"/>
          <w:szCs w:val="22"/>
        </w:rPr>
      </w:pPr>
      <w:r w:rsidRPr="002F42BA">
        <w:rPr>
          <w:rFonts w:asciiTheme="majorHAnsi" w:hAnsiTheme="majorHAnsi" w:cs="Calibri"/>
          <w:iCs/>
          <w:snapToGrid w:val="0"/>
          <w:sz w:val="22"/>
          <w:szCs w:val="22"/>
        </w:rPr>
        <w:t>reprezentowanym  przez:</w:t>
      </w:r>
    </w:p>
    <w:p w14:paraId="67AFC019" w14:textId="77777777" w:rsidR="00C06656" w:rsidRPr="002F42BA" w:rsidRDefault="00C06656" w:rsidP="00C06656">
      <w:pPr>
        <w:suppressAutoHyphens/>
        <w:overflowPunct w:val="0"/>
        <w:autoSpaceDE w:val="0"/>
        <w:autoSpaceDN w:val="0"/>
        <w:adjustRightInd w:val="0"/>
        <w:spacing w:line="276" w:lineRule="auto"/>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__________________ - _____________________</w:t>
      </w:r>
    </w:p>
    <w:p w14:paraId="5C6967C1" w14:textId="77777777" w:rsidR="00C06656" w:rsidRPr="002F42BA" w:rsidRDefault="00C06656" w:rsidP="00C06656">
      <w:pPr>
        <w:suppressAutoHyphens/>
        <w:overflowPunct w:val="0"/>
        <w:autoSpaceDE w:val="0"/>
        <w:autoSpaceDN w:val="0"/>
        <w:adjustRightInd w:val="0"/>
        <w:spacing w:line="276" w:lineRule="auto"/>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__________________ - _____________________</w:t>
      </w:r>
    </w:p>
    <w:p w14:paraId="52BE4DCD"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b/>
          <w:bCs/>
          <w:iCs/>
          <w:snapToGrid w:val="0"/>
          <w:sz w:val="22"/>
          <w:szCs w:val="22"/>
        </w:rPr>
      </w:pPr>
      <w:r w:rsidRPr="002F42BA">
        <w:rPr>
          <w:rFonts w:asciiTheme="majorHAnsi" w:hAnsiTheme="majorHAnsi" w:cs="Calibri"/>
          <w:iCs/>
          <w:snapToGrid w:val="0"/>
          <w:sz w:val="22"/>
          <w:szCs w:val="22"/>
        </w:rPr>
        <w:t xml:space="preserve">zwanym w dalszej części umowy </w:t>
      </w:r>
      <w:r w:rsidRPr="002F42BA">
        <w:rPr>
          <w:rFonts w:asciiTheme="majorHAnsi" w:hAnsiTheme="majorHAnsi" w:cs="Calibri"/>
          <w:b/>
          <w:bCs/>
          <w:iCs/>
          <w:snapToGrid w:val="0"/>
          <w:sz w:val="22"/>
          <w:szCs w:val="22"/>
        </w:rPr>
        <w:t>Wykonawcą.</w:t>
      </w:r>
    </w:p>
    <w:p w14:paraId="69BB8085" w14:textId="77777777" w:rsidR="00C06656" w:rsidRPr="002F42BA" w:rsidRDefault="00C06656" w:rsidP="00C06656">
      <w:pPr>
        <w:keepNext/>
        <w:suppressAutoHyphens/>
        <w:overflowPunct w:val="0"/>
        <w:autoSpaceDE w:val="0"/>
        <w:autoSpaceDN w:val="0"/>
        <w:adjustRightInd w:val="0"/>
        <w:spacing w:before="240" w:line="276" w:lineRule="auto"/>
        <w:ind w:left="431" w:hanging="431"/>
        <w:jc w:val="center"/>
        <w:textAlignment w:val="baseline"/>
        <w:outlineLvl w:val="0"/>
        <w:rPr>
          <w:rFonts w:asciiTheme="majorHAnsi" w:hAnsiTheme="majorHAnsi" w:cs="Calibri"/>
          <w:b/>
          <w:bCs/>
          <w:iCs/>
          <w:snapToGrid w:val="0"/>
          <w:kern w:val="32"/>
          <w:sz w:val="22"/>
          <w:szCs w:val="22"/>
        </w:rPr>
      </w:pPr>
      <w:r w:rsidRPr="002F42BA">
        <w:rPr>
          <w:rFonts w:asciiTheme="majorHAnsi" w:hAnsiTheme="majorHAnsi" w:cs="Calibri"/>
          <w:b/>
          <w:bCs/>
          <w:iCs/>
          <w:snapToGrid w:val="0"/>
          <w:kern w:val="32"/>
          <w:sz w:val="22"/>
          <w:szCs w:val="22"/>
        </w:rPr>
        <w:t>§ 1</w:t>
      </w:r>
    </w:p>
    <w:p w14:paraId="593E605B" w14:textId="77777777" w:rsidR="00C06656" w:rsidRPr="002F42BA" w:rsidRDefault="00C06656" w:rsidP="00C06656">
      <w:pPr>
        <w:keepNext/>
        <w:suppressAutoHyphens/>
        <w:overflowPunct w:val="0"/>
        <w:autoSpaceDE w:val="0"/>
        <w:autoSpaceDN w:val="0"/>
        <w:adjustRightInd w:val="0"/>
        <w:spacing w:line="276" w:lineRule="auto"/>
        <w:ind w:left="432" w:hanging="432"/>
        <w:jc w:val="center"/>
        <w:textAlignment w:val="baseline"/>
        <w:outlineLvl w:val="0"/>
        <w:rPr>
          <w:rFonts w:asciiTheme="majorHAnsi" w:hAnsiTheme="majorHAnsi" w:cs="Calibri"/>
          <w:b/>
          <w:bCs/>
          <w:kern w:val="32"/>
          <w:sz w:val="22"/>
          <w:szCs w:val="22"/>
        </w:rPr>
      </w:pPr>
      <w:r w:rsidRPr="002F42BA">
        <w:rPr>
          <w:rFonts w:asciiTheme="majorHAnsi" w:hAnsiTheme="majorHAnsi" w:cs="Calibri"/>
          <w:b/>
          <w:bCs/>
          <w:kern w:val="32"/>
          <w:sz w:val="22"/>
          <w:szCs w:val="22"/>
        </w:rPr>
        <w:t>POSTANOWIENIA OGÓLNE</w:t>
      </w:r>
    </w:p>
    <w:p w14:paraId="49036E6E" w14:textId="77777777" w:rsidR="00C06656" w:rsidRPr="002F42BA" w:rsidRDefault="00C06656" w:rsidP="005C2569">
      <w:pPr>
        <w:tabs>
          <w:tab w:val="left" w:pos="5670"/>
        </w:tabs>
        <w:suppressAutoHyphens/>
        <w:overflowPunct w:val="0"/>
        <w:autoSpaceDE w:val="0"/>
        <w:autoSpaceDN w:val="0"/>
        <w:adjustRightInd w:val="0"/>
        <w:spacing w:line="276" w:lineRule="auto"/>
        <w:jc w:val="both"/>
        <w:textAlignment w:val="baseline"/>
        <w:rPr>
          <w:rFonts w:asciiTheme="majorHAnsi" w:hAnsiTheme="majorHAnsi" w:cs="Calibri"/>
          <w:i/>
          <w:sz w:val="22"/>
          <w:szCs w:val="22"/>
        </w:rPr>
      </w:pPr>
      <w:r w:rsidRPr="002F42BA">
        <w:rPr>
          <w:rFonts w:asciiTheme="majorHAnsi" w:hAnsiTheme="majorHAnsi" w:cs="Calibri"/>
          <w:sz w:val="22"/>
          <w:szCs w:val="22"/>
        </w:rPr>
        <w:t xml:space="preserve">Działając na podstawie art. </w:t>
      </w:r>
      <w:r>
        <w:rPr>
          <w:rFonts w:asciiTheme="majorHAnsi" w:hAnsiTheme="majorHAnsi" w:cs="Calibri"/>
          <w:sz w:val="22"/>
          <w:szCs w:val="22"/>
        </w:rPr>
        <w:t>132</w:t>
      </w:r>
      <w:r w:rsidRPr="002F42BA">
        <w:rPr>
          <w:rFonts w:asciiTheme="majorHAnsi" w:hAnsiTheme="majorHAnsi" w:cs="Calibri"/>
          <w:sz w:val="22"/>
          <w:szCs w:val="22"/>
        </w:rPr>
        <w:t xml:space="preserve"> </w:t>
      </w:r>
      <w:r w:rsidRPr="002F42BA">
        <w:rPr>
          <w:rFonts w:asciiTheme="majorHAnsi" w:hAnsiTheme="majorHAnsi" w:cs="Arial"/>
          <w:sz w:val="22"/>
          <w:szCs w:val="22"/>
        </w:rPr>
        <w:t xml:space="preserve">Ustawy z 11 września 2019 r. - Prawo zamówień publicznych (Dz. U. z 2019 r. poz. 2019 z późń. zm.)- </w:t>
      </w:r>
      <w:r w:rsidRPr="002F42BA">
        <w:rPr>
          <w:rFonts w:asciiTheme="majorHAnsi" w:hAnsiTheme="majorHAnsi" w:cs="Arial"/>
          <w:i/>
          <w:iCs/>
          <w:sz w:val="22"/>
          <w:szCs w:val="22"/>
        </w:rPr>
        <w:t>dalej jako ustawa Pzp</w:t>
      </w:r>
      <w:r w:rsidRPr="002F42BA">
        <w:rPr>
          <w:rFonts w:asciiTheme="majorHAnsi" w:hAnsiTheme="majorHAnsi" w:cs="Calibri"/>
          <w:sz w:val="22"/>
          <w:szCs w:val="22"/>
        </w:rPr>
        <w:t xml:space="preserve"> w oparciu o postępowanie </w:t>
      </w:r>
      <w:r w:rsidRPr="002F42BA">
        <w:rPr>
          <w:rFonts w:asciiTheme="majorHAnsi" w:hAnsiTheme="majorHAnsi" w:cs="Arial"/>
          <w:sz w:val="22"/>
          <w:szCs w:val="22"/>
        </w:rPr>
        <w:t xml:space="preserve">w trybie </w:t>
      </w:r>
      <w:r>
        <w:rPr>
          <w:rFonts w:asciiTheme="majorHAnsi" w:hAnsiTheme="majorHAnsi" w:cs="Arial"/>
          <w:sz w:val="22"/>
          <w:szCs w:val="22"/>
        </w:rPr>
        <w:t>przetargu nieograniczonego</w:t>
      </w:r>
      <w:r w:rsidRPr="002F42BA">
        <w:rPr>
          <w:rFonts w:asciiTheme="majorHAnsi" w:hAnsiTheme="majorHAnsi" w:cs="Calibri"/>
          <w:sz w:val="22"/>
          <w:szCs w:val="22"/>
        </w:rPr>
        <w:t xml:space="preserve"> oznaczenie sprawy _________________ Zamawiający udziela Wykonawcy zamówienia na usługi ubezpieczeniowe w zakresie </w:t>
      </w:r>
      <w:r w:rsidR="000A4B2A">
        <w:rPr>
          <w:rFonts w:asciiTheme="majorHAnsi" w:hAnsiTheme="majorHAnsi" w:cs="Calibri"/>
          <w:i/>
          <w:sz w:val="22"/>
          <w:szCs w:val="22"/>
        </w:rPr>
        <w:t>Kompleksowego ubezpieczenia mienia i odpowiedzialności cywilnej</w:t>
      </w:r>
      <w:r w:rsidR="005C2569">
        <w:rPr>
          <w:rFonts w:asciiTheme="majorHAnsi" w:hAnsiTheme="majorHAnsi" w:cs="Calibri"/>
          <w:i/>
          <w:sz w:val="22"/>
          <w:szCs w:val="22"/>
        </w:rPr>
        <w:t xml:space="preserve"> </w:t>
      </w:r>
      <w:r w:rsidR="005C2569" w:rsidRPr="005C2569">
        <w:rPr>
          <w:rFonts w:asciiTheme="majorHAnsi" w:hAnsiTheme="majorHAnsi" w:cs="Calibri"/>
          <w:i/>
          <w:sz w:val="22"/>
          <w:szCs w:val="22"/>
        </w:rPr>
        <w:t>Przedsiębiorstwa Gospodarki Komunalnej Sp. z o.o. w Koszalinie</w:t>
      </w:r>
      <w:r w:rsidR="005C2569">
        <w:rPr>
          <w:rFonts w:asciiTheme="majorHAnsi" w:hAnsiTheme="majorHAnsi" w:cs="Calibri"/>
          <w:i/>
          <w:sz w:val="22"/>
          <w:szCs w:val="22"/>
        </w:rPr>
        <w:t xml:space="preserve"> </w:t>
      </w:r>
      <w:r w:rsidRPr="002F42BA">
        <w:rPr>
          <w:rFonts w:asciiTheme="majorHAnsi" w:hAnsiTheme="majorHAnsi" w:cs="Calibri"/>
          <w:i/>
          <w:sz w:val="22"/>
          <w:szCs w:val="22"/>
        </w:rPr>
        <w:t xml:space="preserve">– CZĘŚĆ II zamówienia: </w:t>
      </w:r>
      <w:r w:rsidRPr="002F42BA">
        <w:rPr>
          <w:rFonts w:asciiTheme="majorHAnsi" w:hAnsiTheme="majorHAnsi" w:cs="Calibri"/>
          <w:i/>
          <w:sz w:val="22"/>
          <w:szCs w:val="22"/>
          <w:lang w:eastAsia="en-US"/>
        </w:rPr>
        <w:t>Ubezpieczeni</w:t>
      </w:r>
      <w:r w:rsidR="000A4B2A">
        <w:rPr>
          <w:rFonts w:asciiTheme="majorHAnsi" w:hAnsiTheme="majorHAnsi" w:cs="Calibri"/>
          <w:i/>
          <w:sz w:val="22"/>
          <w:szCs w:val="22"/>
          <w:lang w:eastAsia="en-US"/>
        </w:rPr>
        <w:t>e mienia</w:t>
      </w:r>
      <w:r w:rsidRPr="002F42BA">
        <w:rPr>
          <w:rFonts w:asciiTheme="majorHAnsi" w:hAnsiTheme="majorHAnsi" w:cs="Calibri"/>
          <w:i/>
          <w:sz w:val="22"/>
          <w:szCs w:val="22"/>
          <w:lang w:eastAsia="en-US"/>
        </w:rPr>
        <w:t>.</w:t>
      </w:r>
    </w:p>
    <w:p w14:paraId="23B056F7" w14:textId="77777777" w:rsidR="00C06656" w:rsidRPr="002F42BA" w:rsidRDefault="00C06656" w:rsidP="00C06656">
      <w:pPr>
        <w:keepNext/>
        <w:suppressAutoHyphens/>
        <w:overflowPunct w:val="0"/>
        <w:autoSpaceDE w:val="0"/>
        <w:autoSpaceDN w:val="0"/>
        <w:adjustRightInd w:val="0"/>
        <w:spacing w:before="240"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 2</w:t>
      </w:r>
    </w:p>
    <w:p w14:paraId="3F0515E0" w14:textId="77777777" w:rsidR="00C06656" w:rsidRPr="002F42BA" w:rsidRDefault="00C06656" w:rsidP="00C06656">
      <w:pPr>
        <w:keepNext/>
        <w:suppressAutoHyphens/>
        <w:overflowPunct w:val="0"/>
        <w:autoSpaceDE w:val="0"/>
        <w:autoSpaceDN w:val="0"/>
        <w:adjustRightInd w:val="0"/>
        <w:spacing w:line="276" w:lineRule="auto"/>
        <w:ind w:right="28"/>
        <w:jc w:val="center"/>
        <w:textAlignment w:val="baseline"/>
        <w:outlineLvl w:val="3"/>
        <w:rPr>
          <w:rFonts w:asciiTheme="majorHAnsi" w:hAnsiTheme="majorHAnsi" w:cs="Calibri"/>
          <w:b/>
          <w:bCs/>
          <w:sz w:val="22"/>
          <w:szCs w:val="22"/>
        </w:rPr>
      </w:pPr>
      <w:r w:rsidRPr="002F42BA">
        <w:rPr>
          <w:rFonts w:asciiTheme="majorHAnsi" w:hAnsiTheme="majorHAnsi" w:cs="Calibri"/>
          <w:b/>
          <w:bCs/>
          <w:sz w:val="22"/>
          <w:szCs w:val="22"/>
        </w:rPr>
        <w:t>PRZEDMIOT UBEZPIECZENIA</w:t>
      </w:r>
    </w:p>
    <w:p w14:paraId="41250B8A" w14:textId="77777777" w:rsidR="00C06656" w:rsidRPr="002F42BA" w:rsidRDefault="00C06656" w:rsidP="00632203">
      <w:pPr>
        <w:pStyle w:val="Akapitzlist"/>
        <w:numPr>
          <w:ilvl w:val="3"/>
          <w:numId w:val="133"/>
        </w:numPr>
        <w:tabs>
          <w:tab w:val="clear" w:pos="2520"/>
          <w:tab w:val="num" w:pos="426"/>
          <w:tab w:val="num" w:pos="2552"/>
          <w:tab w:val="right" w:pos="9072"/>
        </w:tabs>
        <w:suppressAutoHyphens/>
        <w:overflowPunct w:val="0"/>
        <w:spacing w:after="60" w:line="276" w:lineRule="auto"/>
        <w:ind w:hanging="2520"/>
        <w:jc w:val="both"/>
        <w:textAlignment w:val="baseline"/>
        <w:rPr>
          <w:rFonts w:asciiTheme="majorHAnsi" w:hAnsiTheme="majorHAnsi" w:cs="Calibri"/>
          <w:sz w:val="22"/>
          <w:szCs w:val="22"/>
        </w:rPr>
      </w:pPr>
      <w:r w:rsidRPr="002F42BA">
        <w:rPr>
          <w:rFonts w:asciiTheme="majorHAnsi" w:hAnsiTheme="majorHAnsi" w:cs="Calibri"/>
          <w:snapToGrid w:val="0"/>
          <w:sz w:val="22"/>
          <w:szCs w:val="22"/>
        </w:rPr>
        <w:t>Przedmiotem ubezpieczenia są następujące ryzyka ubezpieczeniowe:</w:t>
      </w:r>
      <w:r w:rsidRPr="002F42BA">
        <w:rPr>
          <w:rFonts w:asciiTheme="majorHAnsi" w:hAnsiTheme="majorHAnsi" w:cs="Calibri"/>
          <w:sz w:val="22"/>
          <w:szCs w:val="22"/>
        </w:rPr>
        <w:t xml:space="preserve"> </w:t>
      </w:r>
    </w:p>
    <w:p w14:paraId="45388CD1" w14:textId="77777777" w:rsidR="000A4B2A" w:rsidRPr="000A4B2A" w:rsidRDefault="000A4B2A" w:rsidP="00622A1A">
      <w:pPr>
        <w:pStyle w:val="Akapitzlist"/>
        <w:numPr>
          <w:ilvl w:val="0"/>
          <w:numId w:val="134"/>
        </w:numPr>
        <w:spacing w:after="120"/>
        <w:ind w:left="992" w:hanging="567"/>
        <w:rPr>
          <w:rFonts w:asciiTheme="majorHAnsi" w:hAnsiTheme="majorHAnsi" w:cs="Calibri"/>
          <w:snapToGrid w:val="0"/>
          <w:sz w:val="22"/>
          <w:szCs w:val="22"/>
        </w:rPr>
      </w:pPr>
      <w:r w:rsidRPr="000A4B2A">
        <w:rPr>
          <w:rFonts w:asciiTheme="majorHAnsi" w:hAnsiTheme="majorHAnsi" w:cs="Calibri"/>
          <w:snapToGrid w:val="0"/>
          <w:sz w:val="22"/>
          <w:szCs w:val="22"/>
        </w:rPr>
        <w:t>Nadwyżkowe ubezpieczenie mienia od ryzyk ogniowych.</w:t>
      </w:r>
    </w:p>
    <w:p w14:paraId="257F060B" w14:textId="77777777" w:rsidR="00C06656" w:rsidRPr="002F42BA" w:rsidRDefault="00C06656" w:rsidP="00632203">
      <w:pPr>
        <w:pStyle w:val="Akapitzlist"/>
        <w:numPr>
          <w:ilvl w:val="3"/>
          <w:numId w:val="133"/>
        </w:numPr>
        <w:tabs>
          <w:tab w:val="right" w:pos="9072"/>
        </w:tabs>
        <w:suppressAutoHyphens/>
        <w:overflowPunct w:val="0"/>
        <w:spacing w:after="60" w:line="276" w:lineRule="auto"/>
        <w:ind w:left="425" w:hanging="425"/>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 xml:space="preserve">Szczegółowy zakres ochrony ubezpieczeniowej reguluje załącznik nr </w:t>
      </w:r>
      <w:r>
        <w:rPr>
          <w:rFonts w:asciiTheme="majorHAnsi" w:hAnsiTheme="majorHAnsi" w:cs="Calibri"/>
          <w:snapToGrid w:val="0"/>
          <w:sz w:val="22"/>
          <w:szCs w:val="22"/>
        </w:rPr>
        <w:t>6</w:t>
      </w:r>
      <w:r w:rsidRPr="002F42BA">
        <w:rPr>
          <w:rFonts w:asciiTheme="majorHAnsi" w:hAnsiTheme="majorHAnsi" w:cs="Calibri"/>
          <w:snapToGrid w:val="0"/>
          <w:sz w:val="22"/>
          <w:szCs w:val="22"/>
        </w:rPr>
        <w:t xml:space="preserve">, </w:t>
      </w:r>
      <w:r>
        <w:rPr>
          <w:rFonts w:asciiTheme="majorHAnsi" w:hAnsiTheme="majorHAnsi" w:cs="Calibri"/>
          <w:snapToGrid w:val="0"/>
          <w:sz w:val="22"/>
          <w:szCs w:val="22"/>
        </w:rPr>
        <w:t>6</w:t>
      </w:r>
      <w:r w:rsidRPr="002F42BA">
        <w:rPr>
          <w:rFonts w:asciiTheme="majorHAnsi" w:hAnsiTheme="majorHAnsi" w:cs="Calibri"/>
          <w:snapToGrid w:val="0"/>
          <w:sz w:val="22"/>
          <w:szCs w:val="22"/>
        </w:rPr>
        <w:t>B Specyfikacji Warunków Zamówienia, stanowiącej integralną część niniejszej Umowy.</w:t>
      </w:r>
    </w:p>
    <w:p w14:paraId="15179EDA" w14:textId="77777777" w:rsidR="00C06656" w:rsidRPr="002F42BA" w:rsidRDefault="00C06656" w:rsidP="00632203">
      <w:pPr>
        <w:pStyle w:val="Akapitzlist"/>
        <w:numPr>
          <w:ilvl w:val="3"/>
          <w:numId w:val="133"/>
        </w:numPr>
        <w:tabs>
          <w:tab w:val="right" w:pos="9072"/>
        </w:tabs>
        <w:suppressAutoHyphens/>
        <w:overflowPunct w:val="0"/>
        <w:spacing w:after="60" w:line="276" w:lineRule="auto"/>
        <w:ind w:left="425" w:hanging="425"/>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Ogólne Warunki Ubezpieczenia mające zastosowanie do umowy:</w:t>
      </w:r>
    </w:p>
    <w:tbl>
      <w:tblPr>
        <w:tblW w:w="8930" w:type="dxa"/>
        <w:tblInd w:w="496" w:type="dxa"/>
        <w:tblCellMar>
          <w:left w:w="70" w:type="dxa"/>
          <w:right w:w="70" w:type="dxa"/>
        </w:tblCellMar>
        <w:tblLook w:val="00A0" w:firstRow="1" w:lastRow="0" w:firstColumn="1" w:lastColumn="0" w:noHBand="0" w:noVBand="0"/>
      </w:tblPr>
      <w:tblGrid>
        <w:gridCol w:w="8930"/>
      </w:tblGrid>
      <w:tr w:rsidR="00C06656" w:rsidRPr="002F42BA" w14:paraId="1A6A4DC4" w14:textId="77777777" w:rsidTr="00C06656">
        <w:trPr>
          <w:trHeight w:val="450"/>
        </w:trPr>
        <w:tc>
          <w:tcPr>
            <w:tcW w:w="8930"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4635D647" w14:textId="77777777" w:rsidR="00C06656" w:rsidRPr="002F42BA" w:rsidRDefault="00C06656" w:rsidP="00C06656">
            <w:pPr>
              <w:widowControl w:val="0"/>
              <w:suppressAutoHyphens/>
              <w:spacing w:line="276" w:lineRule="auto"/>
              <w:ind w:left="354" w:hanging="354"/>
              <w:jc w:val="center"/>
              <w:rPr>
                <w:rFonts w:asciiTheme="majorHAnsi" w:hAnsiTheme="majorHAnsi" w:cs="Calibri"/>
                <w:b/>
                <w:bCs/>
              </w:rPr>
            </w:pPr>
            <w:r w:rsidRPr="002F42BA">
              <w:rPr>
                <w:rFonts w:asciiTheme="majorHAnsi" w:hAnsiTheme="majorHAnsi" w:cs="Calibri"/>
                <w:b/>
                <w:bCs/>
                <w:sz w:val="22"/>
                <w:szCs w:val="22"/>
              </w:rPr>
              <w:t>Nazwa OWU</w:t>
            </w:r>
          </w:p>
        </w:tc>
      </w:tr>
      <w:tr w:rsidR="00C06656" w:rsidRPr="002F42BA" w14:paraId="67B2129C" w14:textId="77777777" w:rsidTr="00C06656">
        <w:trPr>
          <w:trHeight w:val="345"/>
        </w:trPr>
        <w:tc>
          <w:tcPr>
            <w:tcW w:w="8930" w:type="dxa"/>
            <w:tcBorders>
              <w:top w:val="nil"/>
              <w:left w:val="single" w:sz="4" w:space="0" w:color="auto"/>
              <w:bottom w:val="single" w:sz="4" w:space="0" w:color="auto"/>
              <w:right w:val="single" w:sz="4" w:space="0" w:color="auto"/>
            </w:tcBorders>
            <w:shd w:val="clear" w:color="auto" w:fill="C6D9F1" w:themeFill="text2" w:themeFillTint="33"/>
            <w:noWrap/>
            <w:vAlign w:val="center"/>
          </w:tcPr>
          <w:p w14:paraId="7B362839" w14:textId="77777777" w:rsidR="00C06656" w:rsidRPr="002F42BA" w:rsidRDefault="00C06656" w:rsidP="00C06656">
            <w:pPr>
              <w:widowControl w:val="0"/>
              <w:suppressAutoHyphens/>
              <w:spacing w:line="276" w:lineRule="auto"/>
              <w:ind w:left="354" w:hanging="354"/>
              <w:rPr>
                <w:rFonts w:asciiTheme="majorHAnsi" w:hAnsiTheme="majorHAnsi" w:cs="Calibri"/>
                <w:b/>
              </w:rPr>
            </w:pPr>
            <w:r w:rsidRPr="002F42BA">
              <w:rPr>
                <w:rFonts w:asciiTheme="majorHAnsi" w:hAnsiTheme="majorHAnsi" w:cs="Calibri"/>
                <w:b/>
                <w:sz w:val="22"/>
                <w:szCs w:val="22"/>
              </w:rPr>
              <w:t xml:space="preserve">Ubezpieczenie </w:t>
            </w:r>
            <w:r w:rsidR="00622A1A">
              <w:rPr>
                <w:rFonts w:asciiTheme="majorHAnsi" w:hAnsiTheme="majorHAnsi" w:cs="Calibri"/>
                <w:b/>
                <w:sz w:val="22"/>
                <w:szCs w:val="22"/>
              </w:rPr>
              <w:t>mienia</w:t>
            </w:r>
          </w:p>
        </w:tc>
      </w:tr>
      <w:tr w:rsidR="00C06656" w:rsidRPr="002F42BA" w14:paraId="285BA320" w14:textId="77777777" w:rsidTr="00C06656">
        <w:trPr>
          <w:trHeight w:val="360"/>
        </w:trPr>
        <w:tc>
          <w:tcPr>
            <w:tcW w:w="89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80C6E9" w14:textId="77777777" w:rsidR="00C06656" w:rsidRPr="002F42BA" w:rsidRDefault="00C06656" w:rsidP="00C06656">
            <w:pPr>
              <w:widowControl w:val="0"/>
              <w:suppressAutoHyphens/>
              <w:spacing w:line="276" w:lineRule="auto"/>
              <w:ind w:left="354" w:hanging="354"/>
              <w:rPr>
                <w:rFonts w:asciiTheme="majorHAnsi" w:hAnsiTheme="majorHAnsi" w:cs="Calibri"/>
              </w:rPr>
            </w:pPr>
            <w:r w:rsidRPr="002F42BA">
              <w:rPr>
                <w:rFonts w:asciiTheme="majorHAnsi" w:hAnsiTheme="majorHAnsi" w:cs="Calibri"/>
                <w:sz w:val="22"/>
                <w:szCs w:val="22"/>
              </w:rPr>
              <w:lastRenderedPageBreak/>
              <w:t>Ogólne Warunki Ubezpieczenia  ________________________</w:t>
            </w:r>
          </w:p>
        </w:tc>
      </w:tr>
    </w:tbl>
    <w:p w14:paraId="5E8DCB3B" w14:textId="77777777" w:rsidR="00C06656" w:rsidRPr="002F42BA" w:rsidRDefault="00C06656" w:rsidP="00C06656">
      <w:pPr>
        <w:suppressAutoHyphens/>
        <w:overflowPunct w:val="0"/>
        <w:autoSpaceDE w:val="0"/>
        <w:autoSpaceDN w:val="0"/>
        <w:adjustRightInd w:val="0"/>
        <w:spacing w:before="240"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 3</w:t>
      </w:r>
    </w:p>
    <w:p w14:paraId="00BA70A7" w14:textId="77777777" w:rsidR="00C06656" w:rsidRPr="002F42BA" w:rsidRDefault="00C06656" w:rsidP="00C06656">
      <w:pPr>
        <w:suppressAutoHyphens/>
        <w:overflowPunct w:val="0"/>
        <w:autoSpaceDE w:val="0"/>
        <w:autoSpaceDN w:val="0"/>
        <w:adjustRightInd w:val="0"/>
        <w:spacing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OKRES UBEZPIECZENIA</w:t>
      </w:r>
    </w:p>
    <w:p w14:paraId="0B805E75" w14:textId="77777777" w:rsidR="00C06656" w:rsidRPr="002F42BA" w:rsidRDefault="00C06656" w:rsidP="00632203">
      <w:pPr>
        <w:pStyle w:val="Akapitzlist"/>
        <w:numPr>
          <w:ilvl w:val="0"/>
          <w:numId w:val="135"/>
        </w:numPr>
        <w:suppressAutoHyphens/>
        <w:spacing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 xml:space="preserve">Umowa ubezpieczenia generalnego zostaje zawarta na okres </w:t>
      </w:r>
      <w:r w:rsidR="005C2569">
        <w:rPr>
          <w:rFonts w:asciiTheme="majorHAnsi" w:hAnsiTheme="majorHAnsi" w:cs="Calibri"/>
          <w:sz w:val="22"/>
          <w:szCs w:val="22"/>
        </w:rPr>
        <w:t>od 01.08.2021</w:t>
      </w:r>
      <w:r w:rsidRPr="002F42BA">
        <w:rPr>
          <w:rFonts w:asciiTheme="majorHAnsi" w:hAnsiTheme="majorHAnsi" w:cs="Calibri"/>
          <w:sz w:val="22"/>
          <w:szCs w:val="22"/>
        </w:rPr>
        <w:t xml:space="preserve"> roku do </w:t>
      </w:r>
      <w:r w:rsidR="005C2569">
        <w:rPr>
          <w:rFonts w:asciiTheme="majorHAnsi" w:hAnsiTheme="majorHAnsi" w:cs="Calibri"/>
          <w:sz w:val="22"/>
          <w:szCs w:val="22"/>
        </w:rPr>
        <w:t xml:space="preserve">31.07.2023 </w:t>
      </w:r>
      <w:r w:rsidRPr="002F42BA">
        <w:rPr>
          <w:rFonts w:asciiTheme="majorHAnsi" w:hAnsiTheme="majorHAnsi" w:cs="Calibri"/>
          <w:sz w:val="22"/>
          <w:szCs w:val="22"/>
        </w:rPr>
        <w:t>roku</w:t>
      </w:r>
      <w:r w:rsidR="00622A1A">
        <w:rPr>
          <w:rFonts w:asciiTheme="majorHAnsi" w:hAnsiTheme="majorHAnsi" w:cs="Calibri"/>
          <w:sz w:val="22"/>
          <w:szCs w:val="22"/>
        </w:rPr>
        <w:t>.</w:t>
      </w:r>
    </w:p>
    <w:p w14:paraId="56B4734A" w14:textId="77777777" w:rsidR="00C06656" w:rsidRPr="002F42BA" w:rsidRDefault="00C06656" w:rsidP="00632203">
      <w:pPr>
        <w:pStyle w:val="Akapitzlist"/>
        <w:numPr>
          <w:ilvl w:val="0"/>
          <w:numId w:val="135"/>
        </w:numPr>
        <w:suppressAutoHyphens/>
        <w:spacing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 xml:space="preserve">Umowy ubezpieczenia, których zawarcie nastąpi w trakcie okresu realizacji niniejszej Umowy będą obowiązywały do czasu ich ukończenia na warunkach niniejszej Umowy. </w:t>
      </w:r>
    </w:p>
    <w:p w14:paraId="63B7B97B" w14:textId="77777777" w:rsidR="00C06656" w:rsidRPr="002F42BA" w:rsidRDefault="00C06656" w:rsidP="00632203">
      <w:pPr>
        <w:pStyle w:val="Akapitzlist"/>
        <w:numPr>
          <w:ilvl w:val="0"/>
          <w:numId w:val="135"/>
        </w:numPr>
        <w:suppressAutoHyphens/>
        <w:spacing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Polisy ubezpieczenia objęte zamówieniem zostaną wystawiane na roczne okresy ubezpieczenia.</w:t>
      </w:r>
    </w:p>
    <w:p w14:paraId="1A5392E1" w14:textId="77777777" w:rsidR="00C06656" w:rsidRPr="002F42BA" w:rsidRDefault="00C06656" w:rsidP="00C06656">
      <w:pPr>
        <w:suppressAutoHyphens/>
        <w:overflowPunct w:val="0"/>
        <w:autoSpaceDE w:val="0"/>
        <w:autoSpaceDN w:val="0"/>
        <w:adjustRightInd w:val="0"/>
        <w:spacing w:before="240" w:line="276" w:lineRule="auto"/>
        <w:jc w:val="center"/>
        <w:textAlignment w:val="baseline"/>
        <w:rPr>
          <w:rFonts w:asciiTheme="majorHAnsi" w:hAnsiTheme="majorHAnsi" w:cs="Calibri"/>
          <w:b/>
          <w:snapToGrid w:val="0"/>
          <w:sz w:val="22"/>
          <w:szCs w:val="22"/>
        </w:rPr>
      </w:pPr>
      <w:r w:rsidRPr="002F42BA">
        <w:rPr>
          <w:rFonts w:asciiTheme="majorHAnsi" w:hAnsiTheme="majorHAnsi" w:cs="Calibri"/>
          <w:b/>
          <w:snapToGrid w:val="0"/>
          <w:sz w:val="22"/>
          <w:szCs w:val="22"/>
        </w:rPr>
        <w:t>§ 4</w:t>
      </w:r>
    </w:p>
    <w:p w14:paraId="13368A7F" w14:textId="77777777" w:rsidR="00C06656" w:rsidRPr="002F42BA" w:rsidRDefault="00C06656" w:rsidP="00C06656">
      <w:pPr>
        <w:keepNext/>
        <w:suppressAutoHyphens/>
        <w:overflowPunct w:val="0"/>
        <w:autoSpaceDE w:val="0"/>
        <w:autoSpaceDN w:val="0"/>
        <w:adjustRightInd w:val="0"/>
        <w:spacing w:line="276" w:lineRule="auto"/>
        <w:jc w:val="center"/>
        <w:textAlignment w:val="baseline"/>
        <w:outlineLvl w:val="3"/>
        <w:rPr>
          <w:rFonts w:asciiTheme="majorHAnsi" w:hAnsiTheme="majorHAnsi" w:cs="Calibri"/>
          <w:b/>
          <w:bCs/>
          <w:sz w:val="22"/>
          <w:szCs w:val="22"/>
        </w:rPr>
      </w:pPr>
      <w:r w:rsidRPr="002F42BA">
        <w:rPr>
          <w:rFonts w:asciiTheme="majorHAnsi" w:hAnsiTheme="majorHAnsi" w:cs="Calibri"/>
          <w:b/>
          <w:bCs/>
          <w:sz w:val="22"/>
          <w:szCs w:val="22"/>
        </w:rPr>
        <w:t>ZASADY UBEZPIECZENIA</w:t>
      </w:r>
    </w:p>
    <w:p w14:paraId="2E6BEBED" w14:textId="77777777" w:rsidR="00C06656" w:rsidRPr="002F42BA" w:rsidRDefault="00C06656" w:rsidP="00632203">
      <w:pPr>
        <w:pStyle w:val="Akapitzlist"/>
        <w:numPr>
          <w:ilvl w:val="0"/>
          <w:numId w:val="136"/>
        </w:numPr>
        <w:suppressAutoHyphens/>
        <w:overflowPunct w:val="0"/>
        <w:spacing w:after="60" w:line="276" w:lineRule="auto"/>
        <w:ind w:left="426" w:hanging="426"/>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Specyfikacja  Warunków Zamówienia oraz oferta Wykonawcy stanowią integralną część niniejszej Umowy.</w:t>
      </w:r>
    </w:p>
    <w:p w14:paraId="7D46A901" w14:textId="77777777" w:rsidR="00C06656" w:rsidRPr="002F42BA" w:rsidRDefault="00C06656" w:rsidP="00632203">
      <w:pPr>
        <w:pStyle w:val="Akapitzlist"/>
        <w:numPr>
          <w:ilvl w:val="0"/>
          <w:numId w:val="136"/>
        </w:numPr>
        <w:suppressAutoHyphens/>
        <w:overflowPunct w:val="0"/>
        <w:spacing w:after="60" w:line="276" w:lineRule="auto"/>
        <w:ind w:left="425" w:hanging="425"/>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W wykonaniu niniejszej Umowy zawierane będą umowy ubezpieczenia w oznaczonym w tych umowach okresie w oparciu o postanowienia Specyfikacji Warunków Zamówienia.</w:t>
      </w:r>
    </w:p>
    <w:p w14:paraId="1ACE7743" w14:textId="77777777" w:rsidR="00C06656" w:rsidRPr="002F42BA" w:rsidRDefault="00C06656" w:rsidP="00632203">
      <w:pPr>
        <w:pStyle w:val="Akapitzlist"/>
        <w:numPr>
          <w:ilvl w:val="0"/>
          <w:numId w:val="136"/>
        </w:numPr>
        <w:suppressAutoHyphens/>
        <w:overflowPunct w:val="0"/>
        <w:spacing w:after="60" w:line="276" w:lineRule="auto"/>
        <w:ind w:left="425" w:hanging="425"/>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Wykonawca wystawi polisy ubezpieczeniowe określające zakres i koszt ubezpieczenia zgodnie z SWZ i ofertą Wykonawcy.</w:t>
      </w:r>
    </w:p>
    <w:p w14:paraId="7DC20E64" w14:textId="77777777" w:rsidR="00C06656" w:rsidRPr="002F42BA" w:rsidRDefault="00C06656" w:rsidP="00C06656">
      <w:pPr>
        <w:suppressAutoHyphens/>
        <w:overflowPunct w:val="0"/>
        <w:autoSpaceDE w:val="0"/>
        <w:autoSpaceDN w:val="0"/>
        <w:adjustRightInd w:val="0"/>
        <w:spacing w:before="240"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 5</w:t>
      </w:r>
    </w:p>
    <w:p w14:paraId="18AF165B" w14:textId="77777777" w:rsidR="00C06656" w:rsidRPr="002F42BA" w:rsidRDefault="00C06656" w:rsidP="00C06656">
      <w:pPr>
        <w:keepNext/>
        <w:suppressAutoHyphens/>
        <w:overflowPunct w:val="0"/>
        <w:autoSpaceDE w:val="0"/>
        <w:autoSpaceDN w:val="0"/>
        <w:adjustRightInd w:val="0"/>
        <w:spacing w:line="276" w:lineRule="auto"/>
        <w:ind w:left="720" w:hanging="720"/>
        <w:jc w:val="center"/>
        <w:textAlignment w:val="baseline"/>
        <w:outlineLvl w:val="2"/>
        <w:rPr>
          <w:rFonts w:asciiTheme="majorHAnsi" w:hAnsiTheme="majorHAnsi" w:cs="Calibri"/>
          <w:b/>
          <w:bCs/>
          <w:sz w:val="22"/>
          <w:szCs w:val="22"/>
        </w:rPr>
      </w:pPr>
      <w:r w:rsidRPr="002F42BA">
        <w:rPr>
          <w:rFonts w:asciiTheme="majorHAnsi" w:hAnsiTheme="majorHAnsi" w:cs="Calibri"/>
          <w:b/>
          <w:bCs/>
          <w:sz w:val="22"/>
          <w:szCs w:val="22"/>
        </w:rPr>
        <w:t>ZMIANY UMOWY</w:t>
      </w:r>
    </w:p>
    <w:p w14:paraId="0FF956A3" w14:textId="77777777" w:rsidR="00C06656" w:rsidRPr="002F42BA" w:rsidRDefault="00C06656" w:rsidP="00632203">
      <w:pPr>
        <w:pStyle w:val="Akapitzlist"/>
        <w:numPr>
          <w:ilvl w:val="0"/>
          <w:numId w:val="137"/>
        </w:numPr>
        <w:suppressAutoHyphens/>
        <w:overflowPunct w:val="0"/>
        <w:spacing w:after="60" w:line="276" w:lineRule="auto"/>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Zamawiający w ramach art. 455 ust. 1 pkt. 1 ustawy Prawo zamówień publicznych przewiduje możliwość zmiany umowy na zasadach określonych w ust. 2 i 3 niniejszego paragrafu.</w:t>
      </w:r>
    </w:p>
    <w:p w14:paraId="6B7D59D1" w14:textId="77777777" w:rsidR="00C06656" w:rsidRPr="002F42BA" w:rsidRDefault="00C06656" w:rsidP="00632203">
      <w:pPr>
        <w:pStyle w:val="Akapitzlist"/>
        <w:numPr>
          <w:ilvl w:val="0"/>
          <w:numId w:val="137"/>
        </w:numPr>
        <w:suppressAutoHyphens/>
        <w:overflowPunct w:val="0"/>
        <w:spacing w:after="60" w:line="276" w:lineRule="auto"/>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 xml:space="preserve">Zamawiający przewiduje następujące warunki wprowadzenia zmian umowy, o których mowa w ust. 1 powyżej: </w:t>
      </w:r>
    </w:p>
    <w:p w14:paraId="42EBA661" w14:textId="77777777" w:rsidR="00622A1A" w:rsidRPr="00622A1A" w:rsidRDefault="00622A1A" w:rsidP="00622A1A">
      <w:pPr>
        <w:pStyle w:val="Akapitzlist"/>
        <w:numPr>
          <w:ilvl w:val="1"/>
          <w:numId w:val="137"/>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622A1A">
        <w:rPr>
          <w:rFonts w:asciiTheme="majorHAnsi" w:hAnsiTheme="majorHAnsi" w:cs="Calibri"/>
          <w:sz w:val="22"/>
          <w:szCs w:val="22"/>
          <w:lang w:eastAsia="en-US"/>
        </w:rPr>
        <w:t>w razie dokonywania przez Zamawiającego inwestycji w majątek trwały, wzrostu jego wartości lub zbywania takiego majątku</w:t>
      </w:r>
      <w:r>
        <w:rPr>
          <w:rFonts w:asciiTheme="majorHAnsi" w:hAnsiTheme="majorHAnsi" w:cs="Calibri"/>
          <w:sz w:val="22"/>
          <w:szCs w:val="22"/>
          <w:lang w:eastAsia="en-US"/>
        </w:rPr>
        <w:t>;</w:t>
      </w:r>
    </w:p>
    <w:p w14:paraId="655AB007" w14:textId="77777777" w:rsidR="00622A1A" w:rsidRPr="00622A1A" w:rsidRDefault="00622A1A" w:rsidP="00622A1A">
      <w:pPr>
        <w:pStyle w:val="Akapitzlist"/>
        <w:numPr>
          <w:ilvl w:val="1"/>
          <w:numId w:val="137"/>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622A1A">
        <w:rPr>
          <w:rFonts w:asciiTheme="majorHAnsi" w:hAnsiTheme="majorHAnsi" w:cs="Calibri"/>
          <w:sz w:val="22"/>
          <w:szCs w:val="22"/>
          <w:lang w:eastAsia="en-US"/>
        </w:rPr>
        <w:t>w razie konieczności zwiększenia aktualnych lub uzupełnienia limitów</w:t>
      </w:r>
      <w:r>
        <w:rPr>
          <w:rFonts w:asciiTheme="majorHAnsi" w:hAnsiTheme="majorHAnsi" w:cs="Calibri"/>
          <w:sz w:val="22"/>
          <w:szCs w:val="22"/>
          <w:lang w:eastAsia="en-US"/>
        </w:rPr>
        <w:t xml:space="preserve"> odpowiedzialności</w:t>
      </w:r>
      <w:r w:rsidRPr="00622A1A">
        <w:rPr>
          <w:rFonts w:asciiTheme="majorHAnsi" w:hAnsiTheme="majorHAnsi" w:cs="Calibri"/>
          <w:sz w:val="22"/>
          <w:szCs w:val="22"/>
          <w:lang w:eastAsia="en-US"/>
        </w:rPr>
        <w:t>;</w:t>
      </w:r>
    </w:p>
    <w:p w14:paraId="631FDFBF" w14:textId="77777777" w:rsidR="00C06656" w:rsidRPr="002F42BA" w:rsidRDefault="00C06656" w:rsidP="00632203">
      <w:pPr>
        <w:pStyle w:val="Akapitzlist"/>
        <w:numPr>
          <w:ilvl w:val="1"/>
          <w:numId w:val="137"/>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przypadku zmian organizacyjnych (w tym przekształceń i likwidacji) mogących wystąpić u Zamawiającego, w tym zmianie zakresu wykonywanej działalności w szczególności miejsca jej wykonywania;</w:t>
      </w:r>
    </w:p>
    <w:p w14:paraId="58D78F1B" w14:textId="77777777" w:rsidR="00C06656" w:rsidRPr="002F42BA" w:rsidRDefault="00C06656" w:rsidP="00632203">
      <w:pPr>
        <w:pStyle w:val="Akapitzlist"/>
        <w:numPr>
          <w:ilvl w:val="1"/>
          <w:numId w:val="137"/>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w przypadku korzystnych dla Zamawiającego zmian Ogólnych Warunków Ubezpieczenia; </w:t>
      </w:r>
    </w:p>
    <w:p w14:paraId="6099EE26" w14:textId="77777777" w:rsidR="00C06656" w:rsidRPr="002F42BA" w:rsidRDefault="00C06656" w:rsidP="00632203">
      <w:pPr>
        <w:pStyle w:val="Akapitzlist"/>
        <w:numPr>
          <w:ilvl w:val="1"/>
          <w:numId w:val="137"/>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przypadku zmian przepisów prawnych wpływających na zakres ubezpieczenia;</w:t>
      </w:r>
    </w:p>
    <w:p w14:paraId="0C5224DD" w14:textId="77777777" w:rsidR="00C06656" w:rsidRPr="002F42BA" w:rsidRDefault="00C06656" w:rsidP="00632203">
      <w:pPr>
        <w:pStyle w:val="Akapitzlist"/>
        <w:numPr>
          <w:ilvl w:val="1"/>
          <w:numId w:val="137"/>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przypadku zmiany zakresu ubezpieczenia przewidzianych w klauzulach zawartych w  SWZ, bądź w opisie przedmiotu zamówienia określonych w SWZ;</w:t>
      </w:r>
    </w:p>
    <w:p w14:paraId="465CEBD4" w14:textId="77777777" w:rsidR="00C06656" w:rsidRPr="002F42BA" w:rsidRDefault="00C06656" w:rsidP="00632203">
      <w:pPr>
        <w:pStyle w:val="Akapitzlist"/>
        <w:numPr>
          <w:ilvl w:val="1"/>
          <w:numId w:val="137"/>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której Wykonawcę, któremu Zamawiający udzielił zamówienia, ma zastąpić nowy Wykonawca, o ile nowy Wykonawca spełnia warunki udziału w postępowaniu, ni zachodzą wobec niego podstawy wykluczenia oraz nie pociąga to za sobą innych istotnych zmian umowy, niż przewidziane przez Zamawiającego w SWZ.</w:t>
      </w:r>
    </w:p>
    <w:p w14:paraId="75D01109" w14:textId="77777777" w:rsidR="00C06656" w:rsidRPr="002F42BA" w:rsidRDefault="00C06656" w:rsidP="00632203">
      <w:pPr>
        <w:pStyle w:val="Akapitzlist"/>
        <w:numPr>
          <w:ilvl w:val="0"/>
          <w:numId w:val="137"/>
        </w:numPr>
        <w:suppressAutoHyphens/>
        <w:overflowPunct w:val="0"/>
        <w:spacing w:after="60" w:line="276" w:lineRule="auto"/>
        <w:jc w:val="both"/>
        <w:textAlignment w:val="baseline"/>
        <w:rPr>
          <w:rFonts w:asciiTheme="majorHAnsi" w:hAnsiTheme="majorHAnsi" w:cs="Calibri"/>
          <w:sz w:val="22"/>
          <w:szCs w:val="22"/>
          <w:lang w:eastAsia="en-US"/>
        </w:rPr>
      </w:pPr>
      <w:r w:rsidRPr="002F42BA">
        <w:rPr>
          <w:rFonts w:asciiTheme="majorHAnsi" w:hAnsiTheme="majorHAnsi" w:cs="Calibri"/>
          <w:snapToGrid w:val="0"/>
          <w:sz w:val="22"/>
          <w:szCs w:val="22"/>
        </w:rPr>
        <w:t>Zamawiający przewiduje następujący rodzaj i zakres zmian, o których mowa w ust. 1 powyżej, polegający na:</w:t>
      </w:r>
    </w:p>
    <w:p w14:paraId="4A2A6B1F" w14:textId="77777777" w:rsidR="00622A1A" w:rsidRDefault="00622A1A" w:rsidP="00622A1A">
      <w:pPr>
        <w:pStyle w:val="Akapitzlist"/>
        <w:numPr>
          <w:ilvl w:val="1"/>
          <w:numId w:val="137"/>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622A1A">
        <w:rPr>
          <w:rFonts w:asciiTheme="majorHAnsi" w:hAnsiTheme="majorHAnsi" w:cs="Calibri"/>
          <w:sz w:val="22"/>
          <w:szCs w:val="22"/>
          <w:lang w:eastAsia="en-US"/>
        </w:rPr>
        <w:t xml:space="preserve">zmianie wielkości sum ubezpieczenia w związku z: nabywaniem/ zbywaniem/ likwidacją środków trwałych, modernizacją/ ulepszeniem środków trwałych, oddaniem do użytku nowych inwestycji, umowami cywilno-prawnymi nakładającymi na Zamawiającego obowiązek ubezpieczenia wraz z weryfikacją składek za ubezpieczenie będące ich </w:t>
      </w:r>
      <w:r w:rsidRPr="00622A1A">
        <w:rPr>
          <w:rFonts w:asciiTheme="majorHAnsi" w:hAnsiTheme="majorHAnsi" w:cs="Calibri"/>
          <w:sz w:val="22"/>
          <w:szCs w:val="22"/>
          <w:lang w:eastAsia="en-US"/>
        </w:rPr>
        <w:lastRenderedPageBreak/>
        <w:t>konsekwencją;</w:t>
      </w:r>
    </w:p>
    <w:p w14:paraId="585C70FB" w14:textId="77777777" w:rsidR="00622A1A" w:rsidRPr="00622A1A" w:rsidRDefault="00622A1A" w:rsidP="00622A1A">
      <w:pPr>
        <w:pStyle w:val="Akapitzlist"/>
        <w:numPr>
          <w:ilvl w:val="1"/>
          <w:numId w:val="137"/>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622A1A">
        <w:rPr>
          <w:rFonts w:asciiTheme="majorHAnsi" w:hAnsiTheme="majorHAnsi" w:cs="Calibri"/>
          <w:sz w:val="22"/>
          <w:szCs w:val="22"/>
          <w:lang w:eastAsia="en-US"/>
        </w:rPr>
        <w:t>zmianie wysokości sum ubezpieczenia/</w:t>
      </w:r>
      <w:r w:rsidR="005E4A66">
        <w:rPr>
          <w:rFonts w:asciiTheme="majorHAnsi" w:hAnsiTheme="majorHAnsi" w:cs="Calibri"/>
          <w:sz w:val="22"/>
          <w:szCs w:val="22"/>
          <w:lang w:eastAsia="en-US"/>
        </w:rPr>
        <w:t>limitów odpowiedzialności</w:t>
      </w:r>
      <w:r w:rsidRPr="00622A1A">
        <w:rPr>
          <w:rFonts w:asciiTheme="majorHAnsi" w:hAnsiTheme="majorHAnsi" w:cs="Calibri"/>
          <w:sz w:val="22"/>
          <w:szCs w:val="22"/>
          <w:lang w:eastAsia="en-US"/>
        </w:rPr>
        <w:t xml:space="preserve"> wraz z weryfikacją stawek i  składek ubezpieczenia będące ich konsekwencją;</w:t>
      </w:r>
    </w:p>
    <w:p w14:paraId="6D673C86" w14:textId="77777777" w:rsidR="00C06656" w:rsidRPr="002F42BA" w:rsidRDefault="00C06656" w:rsidP="00632203">
      <w:pPr>
        <w:pStyle w:val="Akapitzlist"/>
        <w:numPr>
          <w:ilvl w:val="1"/>
          <w:numId w:val="137"/>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zmianie wysokości składki ubezpieczeniowej na skutek rozszerzenia lub ograniczenia zakresu ubezpieczenia na wniosek Zamawiającego i za zgodą Wykonawcy w przypadku ujawnienia się i/lub powstania ryzyka ubezpieczeniowego nieprzewidzianego w OPZ lub wynikającego z konieczności dostosowania do wymogów instytucji finansujących;</w:t>
      </w:r>
    </w:p>
    <w:p w14:paraId="2C89DDBD" w14:textId="77777777" w:rsidR="005E4A66" w:rsidRDefault="00C06656" w:rsidP="005E4A66">
      <w:pPr>
        <w:pStyle w:val="Akapitzlist"/>
        <w:numPr>
          <w:ilvl w:val="1"/>
          <w:numId w:val="137"/>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zmianach przewidzianych w klauzulach zawartych w SWZ, bądź w opisie przedmiotu zamówienia określonego w SWZ; </w:t>
      </w:r>
    </w:p>
    <w:p w14:paraId="400C5548" w14:textId="77777777" w:rsidR="005E4A66" w:rsidRPr="005E4A66" w:rsidRDefault="005E4A66" w:rsidP="005E4A66">
      <w:pPr>
        <w:pStyle w:val="Akapitzlist"/>
        <w:numPr>
          <w:ilvl w:val="1"/>
          <w:numId w:val="137"/>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5E4A66">
        <w:rPr>
          <w:rFonts w:asciiTheme="majorHAnsi" w:hAnsiTheme="majorHAnsi" w:cs="Calibri"/>
          <w:sz w:val="22"/>
          <w:szCs w:val="22"/>
          <w:lang w:eastAsia="en-US"/>
        </w:rPr>
        <w:t>zmiany zakresu i/lub przedmiotu działalności Zamawiającego, Ubezpieczonych;</w:t>
      </w:r>
    </w:p>
    <w:p w14:paraId="343078C8" w14:textId="77777777" w:rsidR="00C06656" w:rsidRPr="002F42BA" w:rsidRDefault="00C06656" w:rsidP="00632203">
      <w:pPr>
        <w:pStyle w:val="Akapitzlist"/>
        <w:numPr>
          <w:ilvl w:val="1"/>
          <w:numId w:val="137"/>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wydłużeniu (maksymalnie o 3 miesiące)/ skróceniu okresu ochrony ubezpieczeniowej oraz wyrównaniu terminów ubezpieczenia;</w:t>
      </w:r>
    </w:p>
    <w:p w14:paraId="42967164" w14:textId="77777777" w:rsidR="00C06656" w:rsidRPr="002F42BA" w:rsidRDefault="00C06656" w:rsidP="00632203">
      <w:pPr>
        <w:pStyle w:val="Akapitzlist"/>
        <w:numPr>
          <w:ilvl w:val="1"/>
          <w:numId w:val="137"/>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zmianie terminów płatności składki;</w:t>
      </w:r>
    </w:p>
    <w:p w14:paraId="2088CFEA" w14:textId="77777777" w:rsidR="00C06656" w:rsidRPr="002F42BA" w:rsidRDefault="00C06656" w:rsidP="00632203">
      <w:pPr>
        <w:pStyle w:val="Akapitzlist"/>
        <w:numPr>
          <w:ilvl w:val="1"/>
          <w:numId w:val="137"/>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aktualizacji danych Wykonawcy, w szczególności zmiany: nazwy, adresu siedziby;</w:t>
      </w:r>
    </w:p>
    <w:p w14:paraId="3B9CFB88" w14:textId="77777777" w:rsidR="00C06656" w:rsidRPr="002F42BA" w:rsidRDefault="00C06656" w:rsidP="00632203">
      <w:pPr>
        <w:pStyle w:val="Akapitzlist"/>
        <w:numPr>
          <w:ilvl w:val="1"/>
          <w:numId w:val="137"/>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zmianie wysokości składki ubezpieczeniowej w skutek  okoliczności przewidzianych niniejszą umową;</w:t>
      </w:r>
    </w:p>
    <w:p w14:paraId="106A5ABD" w14:textId="77777777" w:rsidR="00C06656" w:rsidRPr="002F42BA" w:rsidRDefault="00C06656" w:rsidP="00632203">
      <w:pPr>
        <w:pStyle w:val="Akapitzlist"/>
        <w:numPr>
          <w:ilvl w:val="1"/>
          <w:numId w:val="137"/>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przypadku konieczności interpretacji/wykładni znaczenia i/lub zakresu pojęć zastosowanych w umowie, gdy budzą uzasadnione wątpliwości;</w:t>
      </w:r>
    </w:p>
    <w:p w14:paraId="5B27BF54" w14:textId="77777777" w:rsidR="00C06656" w:rsidRPr="002F42BA" w:rsidRDefault="00C06656" w:rsidP="00632203">
      <w:pPr>
        <w:pStyle w:val="Akapitzlist"/>
        <w:numPr>
          <w:ilvl w:val="1"/>
          <w:numId w:val="137"/>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zmianie postanowień umowy w celu dostosowania do zmian w prawie powszechnie obowiązującym, które mają wpływ na realizację umowy; </w:t>
      </w:r>
    </w:p>
    <w:p w14:paraId="1EE3DBF9" w14:textId="77777777" w:rsidR="00C06656" w:rsidRPr="002F42BA" w:rsidRDefault="00C06656" w:rsidP="00632203">
      <w:pPr>
        <w:pStyle w:val="Akapitzlist"/>
        <w:numPr>
          <w:ilvl w:val="1"/>
          <w:numId w:val="137"/>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zmianie umowy dotyczącej poprawienia błędów i oczywistych omyłek słownych, literowych i liczbowych, zmiany układu graficznego umowy lub numeracji jednostek redakcyjnych, niepowodujące zmiany celu i istotnych postanowień umowy;</w:t>
      </w:r>
    </w:p>
    <w:p w14:paraId="267AACDC" w14:textId="77777777" w:rsidR="00C06656" w:rsidRPr="002F42BA" w:rsidRDefault="00C06656" w:rsidP="00632203">
      <w:pPr>
        <w:pStyle w:val="Akapitzlist"/>
        <w:numPr>
          <w:ilvl w:val="0"/>
          <w:numId w:val="137"/>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Niedopuszczalne są zmiany umowy, które modyfikowałyby ogólny charakter umowy. </w:t>
      </w:r>
    </w:p>
    <w:p w14:paraId="4B463FC0" w14:textId="77777777" w:rsidR="00C06656" w:rsidRPr="002F42BA" w:rsidRDefault="00C06656" w:rsidP="00632203">
      <w:pPr>
        <w:pStyle w:val="Akapitzlist"/>
        <w:numPr>
          <w:ilvl w:val="0"/>
          <w:numId w:val="137"/>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Pozostałe zmiany umowy są możliwe tylko w okolicznościach określonych w art. 455 ustawy Prawo zamówień publicznych.</w:t>
      </w:r>
    </w:p>
    <w:p w14:paraId="61087BB2" w14:textId="77777777" w:rsidR="00C06656" w:rsidRPr="002F42BA" w:rsidRDefault="00C06656" w:rsidP="00632203">
      <w:pPr>
        <w:pStyle w:val="Akapitzlist"/>
        <w:numPr>
          <w:ilvl w:val="0"/>
          <w:numId w:val="137"/>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Wszelkie zmiany umowy wymagają zgody obu stron (Wykonawcy i Zamawiającego) wyrażonej w formie pisemnego aneksu pod rygorem nieważności.</w:t>
      </w:r>
    </w:p>
    <w:p w14:paraId="1D7E386D" w14:textId="77777777" w:rsidR="00C06656" w:rsidRPr="002F42BA" w:rsidRDefault="00C06656" w:rsidP="00632203">
      <w:pPr>
        <w:pStyle w:val="Akapitzlist"/>
        <w:numPr>
          <w:ilvl w:val="0"/>
          <w:numId w:val="137"/>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W przypadku sprzeczności pomiędzy treścią niniejszej Umowy ubezpieczenia generalnego, a  treścią umów indywidualnych lub ogólnych warunków ubezpieczenia, decyduje treść Umowy ubezpieczenia generalnego. </w:t>
      </w:r>
    </w:p>
    <w:p w14:paraId="0E47827F" w14:textId="77777777" w:rsidR="00C06656" w:rsidRPr="002F42BA" w:rsidRDefault="00C06656" w:rsidP="00632203">
      <w:pPr>
        <w:pStyle w:val="Akapitzlist"/>
        <w:numPr>
          <w:ilvl w:val="0"/>
          <w:numId w:val="137"/>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przypadku sprzeczności Ogólnych Warunków Ubezpieczenia z treścią Specyfikacji  Warunków Zamówienia, decyduje treść Specyfikacji Warunków Zamówienia oraz oferta Wykonawcy.</w:t>
      </w:r>
    </w:p>
    <w:p w14:paraId="6865EDE5" w14:textId="77777777" w:rsidR="00C06656" w:rsidRPr="002F42BA" w:rsidRDefault="00C06656" w:rsidP="00C06656">
      <w:pPr>
        <w:suppressAutoHyphens/>
        <w:overflowPunct w:val="0"/>
        <w:autoSpaceDE w:val="0"/>
        <w:autoSpaceDN w:val="0"/>
        <w:adjustRightInd w:val="0"/>
        <w:spacing w:before="240" w:line="276" w:lineRule="auto"/>
        <w:jc w:val="center"/>
        <w:textAlignment w:val="baseline"/>
        <w:rPr>
          <w:rFonts w:asciiTheme="majorHAnsi" w:hAnsiTheme="majorHAnsi" w:cs="Calibri"/>
          <w:b/>
          <w:snapToGrid w:val="0"/>
          <w:sz w:val="22"/>
          <w:szCs w:val="22"/>
        </w:rPr>
      </w:pPr>
      <w:r w:rsidRPr="002F42BA">
        <w:rPr>
          <w:rFonts w:asciiTheme="majorHAnsi" w:hAnsiTheme="majorHAnsi" w:cs="Calibri"/>
          <w:b/>
          <w:snapToGrid w:val="0"/>
          <w:sz w:val="22"/>
          <w:szCs w:val="22"/>
        </w:rPr>
        <w:t>§ 6</w:t>
      </w:r>
    </w:p>
    <w:p w14:paraId="29644707" w14:textId="77777777" w:rsidR="00C06656" w:rsidRPr="002F42BA" w:rsidRDefault="00C06656" w:rsidP="00C06656">
      <w:pPr>
        <w:suppressAutoHyphens/>
        <w:overflowPunct w:val="0"/>
        <w:autoSpaceDE w:val="0"/>
        <w:autoSpaceDN w:val="0"/>
        <w:adjustRightInd w:val="0"/>
        <w:spacing w:line="276" w:lineRule="auto"/>
        <w:jc w:val="center"/>
        <w:textAlignment w:val="baseline"/>
        <w:rPr>
          <w:rFonts w:asciiTheme="majorHAnsi" w:hAnsiTheme="majorHAnsi" w:cs="Calibri"/>
          <w:b/>
          <w:sz w:val="22"/>
          <w:szCs w:val="22"/>
        </w:rPr>
      </w:pPr>
      <w:r w:rsidRPr="002F42BA">
        <w:rPr>
          <w:rFonts w:asciiTheme="majorHAnsi" w:hAnsiTheme="majorHAnsi" w:cs="Calibri"/>
          <w:b/>
          <w:sz w:val="22"/>
          <w:szCs w:val="22"/>
        </w:rPr>
        <w:t>SKŁADKI</w:t>
      </w:r>
    </w:p>
    <w:p w14:paraId="0705B369" w14:textId="77777777" w:rsidR="00C06656" w:rsidRPr="002F42BA" w:rsidRDefault="00C06656" w:rsidP="00632203">
      <w:pPr>
        <w:pStyle w:val="Akapitzlist"/>
        <w:numPr>
          <w:ilvl w:val="0"/>
          <w:numId w:val="138"/>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Maksymalna wartość umowy (wysokość składki) za cały okres trwania umowy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C06656" w:rsidRPr="002F42BA" w14:paraId="70CD57DD" w14:textId="77777777" w:rsidTr="00C06656">
        <w:trPr>
          <w:trHeight w:val="464"/>
        </w:trPr>
        <w:tc>
          <w:tcPr>
            <w:tcW w:w="8930" w:type="dxa"/>
            <w:vAlign w:val="center"/>
          </w:tcPr>
          <w:p w14:paraId="00C06AC9" w14:textId="77777777" w:rsidR="00C06656" w:rsidRPr="002F42BA" w:rsidRDefault="00C06656" w:rsidP="00C06656">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b/>
                <w:iCs/>
                <w:sz w:val="22"/>
                <w:szCs w:val="22"/>
              </w:rPr>
              <w:t>kwota: ___________________________________________________________________________</w:t>
            </w:r>
          </w:p>
        </w:tc>
      </w:tr>
      <w:tr w:rsidR="00C06656" w:rsidRPr="002F42BA" w14:paraId="668F5048" w14:textId="77777777" w:rsidTr="00C06656">
        <w:trPr>
          <w:trHeight w:val="464"/>
        </w:trPr>
        <w:tc>
          <w:tcPr>
            <w:tcW w:w="8930" w:type="dxa"/>
            <w:vAlign w:val="center"/>
          </w:tcPr>
          <w:p w14:paraId="10B0B7FE" w14:textId="77777777" w:rsidR="00C06656" w:rsidRPr="002F42BA" w:rsidRDefault="00C06656" w:rsidP="00C06656">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r w:rsidRPr="002F42BA">
              <w:rPr>
                <w:rFonts w:asciiTheme="majorHAnsi" w:hAnsiTheme="majorHAnsi" w:cs="Calibri"/>
                <w:b/>
                <w:iCs/>
                <w:sz w:val="22"/>
                <w:szCs w:val="22"/>
              </w:rPr>
              <w:t>___________________________________________________________________________)</w:t>
            </w:r>
          </w:p>
        </w:tc>
      </w:tr>
    </w:tbl>
    <w:p w14:paraId="2307BF29" w14:textId="77777777" w:rsidR="00C06656" w:rsidRPr="002F42BA" w:rsidRDefault="00C06656" w:rsidP="00C06656">
      <w:pPr>
        <w:widowControl w:val="0"/>
        <w:tabs>
          <w:tab w:val="left" w:pos="0"/>
        </w:tabs>
        <w:suppressAutoHyphens/>
        <w:adjustRightInd w:val="0"/>
        <w:spacing w:line="276" w:lineRule="auto"/>
        <w:jc w:val="both"/>
        <w:textAlignment w:val="baseline"/>
        <w:rPr>
          <w:rFonts w:asciiTheme="majorHAnsi" w:hAnsiTheme="majorHAnsi" w:cs="Calibri"/>
          <w:iCs/>
          <w:sz w:val="22"/>
          <w:szCs w:val="22"/>
        </w:rPr>
      </w:pPr>
    </w:p>
    <w:p w14:paraId="7B3D5C09" w14:textId="77777777" w:rsidR="00C06656" w:rsidRPr="002F42BA" w:rsidRDefault="00C06656" w:rsidP="00C06656">
      <w:pPr>
        <w:widowControl w:val="0"/>
        <w:tabs>
          <w:tab w:val="left" w:pos="0"/>
        </w:tabs>
        <w:suppressAutoHyphens/>
        <w:adjustRightInd w:val="0"/>
        <w:spacing w:line="276" w:lineRule="auto"/>
        <w:ind w:firstLine="426"/>
        <w:jc w:val="both"/>
        <w:textAlignment w:val="baseline"/>
        <w:rPr>
          <w:rFonts w:asciiTheme="majorHAnsi" w:hAnsiTheme="majorHAnsi" w:cs="Calibri"/>
          <w:iCs/>
          <w:sz w:val="22"/>
          <w:szCs w:val="22"/>
        </w:rPr>
      </w:pPr>
      <w:r w:rsidRPr="002F42BA">
        <w:rPr>
          <w:rFonts w:asciiTheme="majorHAnsi" w:hAnsiTheme="majorHAnsi" w:cs="Calibri"/>
          <w:iCs/>
          <w:sz w:val="22"/>
          <w:szCs w:val="22"/>
        </w:rPr>
        <w:t>i jest zgodna ze złożoną ofertą Wykonawcy z dnia ………………., w  tym:</w:t>
      </w:r>
    </w:p>
    <w:p w14:paraId="7C00C4CB" w14:textId="77777777" w:rsidR="00C06656" w:rsidRPr="002F42BA" w:rsidRDefault="00C06656" w:rsidP="00C06656">
      <w:pPr>
        <w:widowControl w:val="0"/>
        <w:tabs>
          <w:tab w:val="left" w:pos="426"/>
        </w:tabs>
        <w:suppressAutoHyphens/>
        <w:adjustRightInd w:val="0"/>
        <w:spacing w:line="276" w:lineRule="auto"/>
        <w:ind w:left="426" w:hanging="426"/>
        <w:jc w:val="both"/>
        <w:textAlignment w:val="baseline"/>
        <w:rPr>
          <w:rFonts w:asciiTheme="majorHAnsi" w:hAnsiTheme="majorHAnsi" w:cs="Calibri"/>
          <w:iCs/>
          <w:sz w:val="22"/>
          <w:szCs w:val="22"/>
        </w:rPr>
      </w:pPr>
    </w:p>
    <w:p w14:paraId="448AA5F1" w14:textId="21E34639" w:rsidR="00F7595A" w:rsidRPr="000A4B2A" w:rsidRDefault="00F7595A" w:rsidP="00F7595A">
      <w:pPr>
        <w:pStyle w:val="Akapitzlist"/>
        <w:numPr>
          <w:ilvl w:val="0"/>
          <w:numId w:val="138"/>
        </w:numPr>
        <w:suppressAutoHyphens/>
        <w:overflowPunct w:val="0"/>
        <w:spacing w:after="60" w:line="276" w:lineRule="auto"/>
        <w:jc w:val="both"/>
        <w:textAlignment w:val="baseline"/>
        <w:rPr>
          <w:rFonts w:asciiTheme="majorHAnsi" w:hAnsiTheme="majorHAnsi" w:cs="Calibri"/>
          <w:sz w:val="22"/>
          <w:szCs w:val="22"/>
          <w:lang w:eastAsia="en-US"/>
        </w:rPr>
      </w:pPr>
      <w:r w:rsidRPr="000A4B2A">
        <w:rPr>
          <w:rFonts w:ascii="Cambria" w:hAnsi="Cambria" w:cstheme="minorHAnsi"/>
          <w:sz w:val="22"/>
          <w:szCs w:val="22"/>
        </w:rPr>
        <w:t>Składka za ubezpieczenia majątkowe w dwóch</w:t>
      </w:r>
      <w:r w:rsidR="00035882">
        <w:rPr>
          <w:rFonts w:ascii="Cambria" w:hAnsi="Cambria" w:cstheme="minorHAnsi"/>
          <w:sz w:val="22"/>
          <w:szCs w:val="22"/>
        </w:rPr>
        <w:t xml:space="preserve"> równych</w:t>
      </w:r>
      <w:r w:rsidRPr="000A4B2A">
        <w:rPr>
          <w:rFonts w:ascii="Cambria" w:hAnsi="Cambria" w:cstheme="minorHAnsi"/>
          <w:sz w:val="22"/>
          <w:szCs w:val="22"/>
        </w:rPr>
        <w:t xml:space="preserve"> ratach w każdym rocznym okresie </w:t>
      </w:r>
      <w:r w:rsidRPr="000A4B2A">
        <w:rPr>
          <w:rFonts w:ascii="Cambria" w:hAnsi="Cambria" w:cstheme="minorHAnsi"/>
          <w:sz w:val="22"/>
          <w:szCs w:val="22"/>
        </w:rPr>
        <w:lastRenderedPageBreak/>
        <w:t>ubezpieczenia według następujących terminów:</w:t>
      </w:r>
    </w:p>
    <w:tbl>
      <w:tblPr>
        <w:tblW w:w="6961" w:type="dxa"/>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2"/>
        <w:gridCol w:w="3795"/>
        <w:gridCol w:w="1984"/>
      </w:tblGrid>
      <w:tr w:rsidR="00F7595A" w:rsidRPr="0069101A" w14:paraId="314B46CF" w14:textId="77777777" w:rsidTr="003E4F98">
        <w:tc>
          <w:tcPr>
            <w:tcW w:w="1182" w:type="dxa"/>
            <w:tcBorders>
              <w:top w:val="single" w:sz="4" w:space="0" w:color="auto"/>
              <w:left w:val="single" w:sz="4" w:space="0" w:color="auto"/>
              <w:bottom w:val="single" w:sz="4" w:space="0" w:color="auto"/>
              <w:right w:val="single" w:sz="4" w:space="0" w:color="auto"/>
            </w:tcBorders>
            <w:shd w:val="clear" w:color="auto" w:fill="002060"/>
            <w:vAlign w:val="center"/>
          </w:tcPr>
          <w:p w14:paraId="160CF4AE" w14:textId="77777777" w:rsidR="00F7595A" w:rsidRPr="0069101A" w:rsidRDefault="00F7595A" w:rsidP="003E4F98">
            <w:pPr>
              <w:suppressAutoHyphens/>
              <w:overflowPunct w:val="0"/>
              <w:autoSpaceDE w:val="0"/>
              <w:autoSpaceDN w:val="0"/>
              <w:adjustRightInd w:val="0"/>
              <w:spacing w:line="276" w:lineRule="auto"/>
              <w:jc w:val="center"/>
              <w:textAlignment w:val="baseline"/>
              <w:rPr>
                <w:rFonts w:ascii="Cambria" w:hAnsi="Cambria" w:cs="Calibri"/>
                <w:b/>
                <w:sz w:val="22"/>
                <w:szCs w:val="22"/>
                <w:lang w:eastAsia="en-US"/>
              </w:rPr>
            </w:pPr>
            <w:r w:rsidRPr="0069101A">
              <w:rPr>
                <w:rFonts w:ascii="Cambria" w:hAnsi="Cambria" w:cs="Calibri"/>
                <w:b/>
                <w:sz w:val="22"/>
                <w:szCs w:val="22"/>
                <w:lang w:eastAsia="en-US"/>
              </w:rPr>
              <w:t>Nr raty</w:t>
            </w:r>
          </w:p>
        </w:tc>
        <w:tc>
          <w:tcPr>
            <w:tcW w:w="3795" w:type="dxa"/>
            <w:tcBorders>
              <w:top w:val="single" w:sz="4" w:space="0" w:color="auto"/>
              <w:left w:val="single" w:sz="4" w:space="0" w:color="auto"/>
              <w:bottom w:val="single" w:sz="4" w:space="0" w:color="auto"/>
              <w:right w:val="single" w:sz="4" w:space="0" w:color="auto"/>
            </w:tcBorders>
            <w:shd w:val="clear" w:color="auto" w:fill="002060"/>
          </w:tcPr>
          <w:p w14:paraId="0A1380CB" w14:textId="77777777" w:rsidR="00F7595A" w:rsidRPr="0069101A" w:rsidRDefault="00F7595A" w:rsidP="003E4F98">
            <w:pPr>
              <w:suppressAutoHyphens/>
              <w:overflowPunct w:val="0"/>
              <w:autoSpaceDE w:val="0"/>
              <w:autoSpaceDN w:val="0"/>
              <w:adjustRightInd w:val="0"/>
              <w:spacing w:line="276" w:lineRule="auto"/>
              <w:jc w:val="center"/>
              <w:textAlignment w:val="baseline"/>
              <w:rPr>
                <w:rFonts w:ascii="Cambria" w:hAnsi="Cambria" w:cs="Calibri"/>
                <w:b/>
                <w:sz w:val="22"/>
                <w:szCs w:val="22"/>
                <w:lang w:eastAsia="en-US"/>
              </w:rPr>
            </w:pPr>
            <w:r w:rsidRPr="0069101A">
              <w:rPr>
                <w:rFonts w:ascii="Cambria" w:hAnsi="Cambria" w:cs="Calibri"/>
                <w:b/>
                <w:sz w:val="22"/>
                <w:szCs w:val="22"/>
                <w:lang w:eastAsia="en-US"/>
              </w:rPr>
              <w:t>Roczny okres ubezpieczenia</w:t>
            </w:r>
          </w:p>
        </w:tc>
        <w:tc>
          <w:tcPr>
            <w:tcW w:w="1984" w:type="dxa"/>
            <w:tcBorders>
              <w:top w:val="single" w:sz="4" w:space="0" w:color="auto"/>
              <w:left w:val="single" w:sz="4" w:space="0" w:color="auto"/>
              <w:bottom w:val="single" w:sz="4" w:space="0" w:color="auto"/>
              <w:right w:val="single" w:sz="4" w:space="0" w:color="auto"/>
            </w:tcBorders>
            <w:shd w:val="clear" w:color="auto" w:fill="002060"/>
            <w:vAlign w:val="center"/>
          </w:tcPr>
          <w:p w14:paraId="2940AD76" w14:textId="77777777" w:rsidR="00F7595A" w:rsidRPr="0069101A" w:rsidRDefault="00F7595A" w:rsidP="003E4F98">
            <w:pPr>
              <w:suppressAutoHyphens/>
              <w:overflowPunct w:val="0"/>
              <w:autoSpaceDE w:val="0"/>
              <w:autoSpaceDN w:val="0"/>
              <w:adjustRightInd w:val="0"/>
              <w:spacing w:line="276" w:lineRule="auto"/>
              <w:ind w:left="22" w:hanging="22"/>
              <w:jc w:val="center"/>
              <w:textAlignment w:val="baseline"/>
              <w:rPr>
                <w:rFonts w:ascii="Cambria" w:hAnsi="Cambria" w:cs="Calibri"/>
                <w:b/>
                <w:sz w:val="22"/>
                <w:szCs w:val="22"/>
                <w:lang w:eastAsia="en-US"/>
              </w:rPr>
            </w:pPr>
            <w:r w:rsidRPr="0069101A">
              <w:rPr>
                <w:rFonts w:ascii="Cambria" w:hAnsi="Cambria" w:cs="Calibri"/>
                <w:b/>
                <w:sz w:val="22"/>
                <w:szCs w:val="22"/>
                <w:lang w:eastAsia="en-US"/>
              </w:rPr>
              <w:t>Termin płatności:</w:t>
            </w:r>
          </w:p>
        </w:tc>
      </w:tr>
      <w:tr w:rsidR="00F7595A" w:rsidRPr="0069101A" w14:paraId="70C0E112" w14:textId="77777777" w:rsidTr="003E4F98">
        <w:trPr>
          <w:trHeight w:val="263"/>
        </w:trPr>
        <w:tc>
          <w:tcPr>
            <w:tcW w:w="1182" w:type="dxa"/>
            <w:tcBorders>
              <w:top w:val="single" w:sz="4" w:space="0" w:color="auto"/>
              <w:left w:val="single" w:sz="4" w:space="0" w:color="auto"/>
              <w:bottom w:val="single" w:sz="4" w:space="0" w:color="auto"/>
              <w:right w:val="single" w:sz="4" w:space="0" w:color="auto"/>
            </w:tcBorders>
            <w:vAlign w:val="center"/>
          </w:tcPr>
          <w:p w14:paraId="2FE83CDB" w14:textId="77777777" w:rsidR="00F7595A" w:rsidRPr="0069101A" w:rsidRDefault="00F7595A" w:rsidP="003E4F98">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kern w:val="32"/>
                <w:sz w:val="22"/>
                <w:szCs w:val="22"/>
                <w:lang w:eastAsia="en-US"/>
              </w:rPr>
            </w:pPr>
            <w:r w:rsidRPr="0069101A">
              <w:rPr>
                <w:rFonts w:ascii="Cambria" w:hAnsi="Cambria" w:cs="Calibri"/>
                <w:b/>
                <w:bCs/>
                <w:kern w:val="32"/>
                <w:sz w:val="22"/>
                <w:szCs w:val="22"/>
                <w:lang w:eastAsia="en-US"/>
              </w:rPr>
              <w:t>I</w:t>
            </w:r>
          </w:p>
        </w:tc>
        <w:tc>
          <w:tcPr>
            <w:tcW w:w="3795" w:type="dxa"/>
            <w:vMerge w:val="restart"/>
            <w:tcBorders>
              <w:top w:val="single" w:sz="4" w:space="0" w:color="auto"/>
              <w:left w:val="single" w:sz="4" w:space="0" w:color="auto"/>
              <w:right w:val="single" w:sz="4" w:space="0" w:color="auto"/>
            </w:tcBorders>
            <w:vAlign w:val="center"/>
          </w:tcPr>
          <w:p w14:paraId="7B73663C" w14:textId="77777777" w:rsidR="00F7595A" w:rsidRPr="0069101A" w:rsidRDefault="00F7595A" w:rsidP="003E4F98">
            <w:pPr>
              <w:suppressAutoHyphens/>
              <w:overflowPunct w:val="0"/>
              <w:autoSpaceDE w:val="0"/>
              <w:autoSpaceDN w:val="0"/>
              <w:adjustRightInd w:val="0"/>
              <w:spacing w:line="276" w:lineRule="auto"/>
              <w:jc w:val="center"/>
              <w:textAlignment w:val="baseline"/>
              <w:rPr>
                <w:rFonts w:ascii="Cambria" w:hAnsi="Cambria" w:cs="Calibri"/>
                <w:sz w:val="22"/>
                <w:szCs w:val="22"/>
                <w:lang w:eastAsia="en-US"/>
              </w:rPr>
            </w:pPr>
            <w:r>
              <w:rPr>
                <w:rFonts w:ascii="Cambria" w:hAnsi="Cambria" w:cs="Calibri"/>
                <w:sz w:val="22"/>
                <w:szCs w:val="22"/>
                <w:lang w:eastAsia="en-US"/>
              </w:rPr>
              <w:t>01.08.2021r. – 31.07.2022r.</w:t>
            </w:r>
          </w:p>
        </w:tc>
        <w:tc>
          <w:tcPr>
            <w:tcW w:w="1984" w:type="dxa"/>
            <w:tcBorders>
              <w:top w:val="single" w:sz="4" w:space="0" w:color="auto"/>
              <w:left w:val="single" w:sz="4" w:space="0" w:color="auto"/>
              <w:bottom w:val="single" w:sz="4" w:space="0" w:color="auto"/>
              <w:right w:val="single" w:sz="4" w:space="0" w:color="auto"/>
            </w:tcBorders>
            <w:vAlign w:val="center"/>
          </w:tcPr>
          <w:p w14:paraId="15261358" w14:textId="77777777" w:rsidR="00F7595A" w:rsidRPr="0069101A" w:rsidRDefault="00F7595A" w:rsidP="003E4F98">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kern w:val="32"/>
                <w:sz w:val="22"/>
                <w:szCs w:val="22"/>
                <w:lang w:eastAsia="en-US"/>
              </w:rPr>
            </w:pPr>
            <w:r>
              <w:rPr>
                <w:rFonts w:ascii="Cambria" w:hAnsi="Cambria" w:cs="Calibri"/>
                <w:b/>
                <w:bCs/>
                <w:kern w:val="32"/>
                <w:sz w:val="22"/>
                <w:szCs w:val="22"/>
                <w:lang w:eastAsia="en-US"/>
              </w:rPr>
              <w:t>31.08.2021r.</w:t>
            </w:r>
          </w:p>
        </w:tc>
      </w:tr>
      <w:tr w:rsidR="00F7595A" w:rsidRPr="0069101A" w14:paraId="482B8534" w14:textId="77777777" w:rsidTr="003E4F98">
        <w:trPr>
          <w:trHeight w:val="263"/>
        </w:trPr>
        <w:tc>
          <w:tcPr>
            <w:tcW w:w="1182" w:type="dxa"/>
            <w:tcBorders>
              <w:top w:val="single" w:sz="4" w:space="0" w:color="auto"/>
              <w:left w:val="single" w:sz="4" w:space="0" w:color="auto"/>
              <w:bottom w:val="single" w:sz="4" w:space="0" w:color="auto"/>
              <w:right w:val="single" w:sz="4" w:space="0" w:color="auto"/>
            </w:tcBorders>
            <w:vAlign w:val="center"/>
          </w:tcPr>
          <w:p w14:paraId="32876208" w14:textId="77777777" w:rsidR="00F7595A" w:rsidRPr="0069101A" w:rsidRDefault="00F7595A" w:rsidP="003E4F98">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kern w:val="32"/>
                <w:sz w:val="22"/>
                <w:szCs w:val="22"/>
                <w:lang w:eastAsia="en-US"/>
              </w:rPr>
            </w:pPr>
            <w:r w:rsidRPr="0069101A">
              <w:rPr>
                <w:rFonts w:ascii="Cambria" w:hAnsi="Cambria" w:cs="Calibri"/>
                <w:b/>
                <w:bCs/>
                <w:kern w:val="32"/>
                <w:sz w:val="22"/>
                <w:szCs w:val="22"/>
                <w:lang w:eastAsia="en-US"/>
              </w:rPr>
              <w:t>II</w:t>
            </w:r>
          </w:p>
        </w:tc>
        <w:tc>
          <w:tcPr>
            <w:tcW w:w="3795" w:type="dxa"/>
            <w:vMerge/>
            <w:tcBorders>
              <w:left w:val="single" w:sz="4" w:space="0" w:color="auto"/>
              <w:bottom w:val="single" w:sz="4" w:space="0" w:color="auto"/>
              <w:right w:val="single" w:sz="4" w:space="0" w:color="auto"/>
            </w:tcBorders>
            <w:vAlign w:val="center"/>
          </w:tcPr>
          <w:p w14:paraId="0EC8955E" w14:textId="77777777" w:rsidR="00F7595A" w:rsidRPr="0069101A" w:rsidRDefault="00F7595A" w:rsidP="003E4F98">
            <w:pPr>
              <w:suppressAutoHyphens/>
              <w:overflowPunct w:val="0"/>
              <w:autoSpaceDE w:val="0"/>
              <w:autoSpaceDN w:val="0"/>
              <w:adjustRightInd w:val="0"/>
              <w:spacing w:line="276" w:lineRule="auto"/>
              <w:ind w:left="284" w:hanging="284"/>
              <w:jc w:val="center"/>
              <w:textAlignment w:val="baseline"/>
              <w:rPr>
                <w:rFonts w:ascii="Cambria" w:hAnsi="Cambria" w:cs="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4016DD10" w14:textId="77777777" w:rsidR="00F7595A" w:rsidRPr="0069101A" w:rsidRDefault="00F7595A" w:rsidP="003E4F98">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kern w:val="32"/>
                <w:sz w:val="22"/>
                <w:szCs w:val="22"/>
                <w:lang w:eastAsia="en-US"/>
              </w:rPr>
            </w:pPr>
            <w:r>
              <w:rPr>
                <w:rFonts w:ascii="Cambria" w:hAnsi="Cambria" w:cs="Calibri"/>
                <w:b/>
                <w:bCs/>
                <w:kern w:val="32"/>
                <w:sz w:val="22"/>
                <w:szCs w:val="22"/>
                <w:lang w:eastAsia="en-US"/>
              </w:rPr>
              <w:t>28.02.2022r.</w:t>
            </w:r>
          </w:p>
        </w:tc>
      </w:tr>
      <w:tr w:rsidR="00F7595A" w:rsidRPr="0069101A" w14:paraId="6F535D10" w14:textId="77777777" w:rsidTr="003E4F98">
        <w:trPr>
          <w:trHeight w:val="263"/>
        </w:trPr>
        <w:tc>
          <w:tcPr>
            <w:tcW w:w="1182" w:type="dxa"/>
            <w:tcBorders>
              <w:top w:val="single" w:sz="4" w:space="0" w:color="auto"/>
              <w:left w:val="single" w:sz="4" w:space="0" w:color="auto"/>
              <w:bottom w:val="single" w:sz="4" w:space="0" w:color="auto"/>
              <w:right w:val="single" w:sz="4" w:space="0" w:color="auto"/>
            </w:tcBorders>
            <w:vAlign w:val="center"/>
          </w:tcPr>
          <w:p w14:paraId="48A2064A" w14:textId="77777777" w:rsidR="00F7595A" w:rsidRPr="0069101A" w:rsidRDefault="00F7595A" w:rsidP="003E4F98">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kern w:val="32"/>
                <w:sz w:val="22"/>
                <w:szCs w:val="22"/>
                <w:lang w:eastAsia="en-US"/>
              </w:rPr>
            </w:pPr>
            <w:r w:rsidRPr="0069101A">
              <w:rPr>
                <w:rFonts w:ascii="Cambria" w:hAnsi="Cambria" w:cs="Calibri"/>
                <w:b/>
                <w:bCs/>
                <w:kern w:val="32"/>
                <w:sz w:val="22"/>
                <w:szCs w:val="22"/>
                <w:lang w:eastAsia="en-US"/>
              </w:rPr>
              <w:t>I</w:t>
            </w:r>
          </w:p>
        </w:tc>
        <w:tc>
          <w:tcPr>
            <w:tcW w:w="3795" w:type="dxa"/>
            <w:vMerge w:val="restart"/>
            <w:tcBorders>
              <w:top w:val="single" w:sz="4" w:space="0" w:color="auto"/>
              <w:left w:val="single" w:sz="4" w:space="0" w:color="auto"/>
              <w:right w:val="single" w:sz="4" w:space="0" w:color="auto"/>
            </w:tcBorders>
            <w:vAlign w:val="center"/>
          </w:tcPr>
          <w:p w14:paraId="0AD81C07" w14:textId="77777777" w:rsidR="00F7595A" w:rsidRPr="0069101A" w:rsidRDefault="00F7595A" w:rsidP="003E4F98">
            <w:pPr>
              <w:suppressAutoHyphens/>
              <w:overflowPunct w:val="0"/>
              <w:autoSpaceDE w:val="0"/>
              <w:autoSpaceDN w:val="0"/>
              <w:adjustRightInd w:val="0"/>
              <w:spacing w:line="276" w:lineRule="auto"/>
              <w:ind w:left="284" w:hanging="284"/>
              <w:jc w:val="center"/>
              <w:textAlignment w:val="baseline"/>
              <w:rPr>
                <w:rFonts w:ascii="Cambria" w:hAnsi="Cambria" w:cs="Calibri"/>
                <w:sz w:val="22"/>
                <w:szCs w:val="22"/>
                <w:lang w:eastAsia="en-US"/>
              </w:rPr>
            </w:pPr>
            <w:r>
              <w:rPr>
                <w:rFonts w:ascii="Cambria" w:hAnsi="Cambria" w:cs="Calibri"/>
                <w:sz w:val="22"/>
                <w:szCs w:val="22"/>
                <w:lang w:eastAsia="en-US"/>
              </w:rPr>
              <w:t>01.08.2022r. – 31.07.2023r.</w:t>
            </w:r>
          </w:p>
        </w:tc>
        <w:tc>
          <w:tcPr>
            <w:tcW w:w="1984" w:type="dxa"/>
            <w:tcBorders>
              <w:top w:val="single" w:sz="4" w:space="0" w:color="auto"/>
              <w:left w:val="single" w:sz="4" w:space="0" w:color="auto"/>
              <w:bottom w:val="single" w:sz="4" w:space="0" w:color="auto"/>
              <w:right w:val="single" w:sz="4" w:space="0" w:color="auto"/>
            </w:tcBorders>
            <w:vAlign w:val="center"/>
          </w:tcPr>
          <w:p w14:paraId="1FB7F589" w14:textId="77777777" w:rsidR="00F7595A" w:rsidRPr="0069101A" w:rsidRDefault="00F7595A" w:rsidP="003E4F98">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kern w:val="32"/>
                <w:sz w:val="22"/>
                <w:szCs w:val="22"/>
                <w:lang w:eastAsia="en-US"/>
              </w:rPr>
            </w:pPr>
            <w:r>
              <w:rPr>
                <w:rFonts w:ascii="Cambria" w:hAnsi="Cambria" w:cs="Calibri"/>
                <w:b/>
                <w:bCs/>
                <w:kern w:val="32"/>
                <w:sz w:val="22"/>
                <w:szCs w:val="22"/>
                <w:lang w:eastAsia="en-US"/>
              </w:rPr>
              <w:t>31.08.2022r.</w:t>
            </w:r>
          </w:p>
        </w:tc>
      </w:tr>
      <w:tr w:rsidR="00F7595A" w:rsidRPr="0069101A" w14:paraId="6719329F" w14:textId="77777777" w:rsidTr="003E4F98">
        <w:trPr>
          <w:trHeight w:val="263"/>
        </w:trPr>
        <w:tc>
          <w:tcPr>
            <w:tcW w:w="1182" w:type="dxa"/>
            <w:tcBorders>
              <w:top w:val="single" w:sz="4" w:space="0" w:color="auto"/>
              <w:left w:val="single" w:sz="4" w:space="0" w:color="auto"/>
              <w:bottom w:val="single" w:sz="4" w:space="0" w:color="auto"/>
              <w:right w:val="single" w:sz="4" w:space="0" w:color="auto"/>
            </w:tcBorders>
            <w:vAlign w:val="center"/>
          </w:tcPr>
          <w:p w14:paraId="6C2615E9" w14:textId="77777777" w:rsidR="00F7595A" w:rsidRPr="0069101A" w:rsidRDefault="00F7595A" w:rsidP="003E4F98">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kern w:val="32"/>
                <w:sz w:val="22"/>
                <w:szCs w:val="22"/>
                <w:lang w:eastAsia="en-US"/>
              </w:rPr>
            </w:pPr>
            <w:r w:rsidRPr="0069101A">
              <w:rPr>
                <w:rFonts w:ascii="Cambria" w:hAnsi="Cambria" w:cs="Calibri"/>
                <w:b/>
                <w:bCs/>
                <w:kern w:val="32"/>
                <w:sz w:val="22"/>
                <w:szCs w:val="22"/>
                <w:lang w:eastAsia="en-US"/>
              </w:rPr>
              <w:t>II</w:t>
            </w:r>
          </w:p>
        </w:tc>
        <w:tc>
          <w:tcPr>
            <w:tcW w:w="3795" w:type="dxa"/>
            <w:vMerge/>
            <w:tcBorders>
              <w:left w:val="single" w:sz="4" w:space="0" w:color="auto"/>
              <w:bottom w:val="single" w:sz="4" w:space="0" w:color="auto"/>
              <w:right w:val="single" w:sz="4" w:space="0" w:color="auto"/>
            </w:tcBorders>
            <w:vAlign w:val="center"/>
          </w:tcPr>
          <w:p w14:paraId="0C238974" w14:textId="77777777" w:rsidR="00F7595A" w:rsidRPr="0069101A" w:rsidRDefault="00F7595A" w:rsidP="003E4F98">
            <w:pPr>
              <w:suppressAutoHyphens/>
              <w:overflowPunct w:val="0"/>
              <w:autoSpaceDE w:val="0"/>
              <w:autoSpaceDN w:val="0"/>
              <w:adjustRightInd w:val="0"/>
              <w:spacing w:line="276" w:lineRule="auto"/>
              <w:ind w:left="284" w:hanging="284"/>
              <w:jc w:val="center"/>
              <w:textAlignment w:val="baseline"/>
              <w:rPr>
                <w:rFonts w:ascii="Cambria" w:hAnsi="Cambria" w:cs="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4A5CD9B8" w14:textId="77777777" w:rsidR="00F7595A" w:rsidRPr="002C66F1" w:rsidRDefault="00F7595A" w:rsidP="003E4F98">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sz w:val="22"/>
                <w:szCs w:val="22"/>
                <w:lang w:eastAsia="en-US"/>
              </w:rPr>
            </w:pPr>
            <w:r w:rsidRPr="002C66F1">
              <w:rPr>
                <w:rFonts w:ascii="Cambria" w:hAnsi="Cambria" w:cs="Calibri"/>
                <w:b/>
                <w:bCs/>
                <w:sz w:val="22"/>
                <w:szCs w:val="22"/>
                <w:lang w:eastAsia="en-US"/>
              </w:rPr>
              <w:t>28.02.2023r.</w:t>
            </w:r>
          </w:p>
        </w:tc>
      </w:tr>
    </w:tbl>
    <w:p w14:paraId="4CB7E23D" w14:textId="77777777" w:rsidR="00F7595A" w:rsidRDefault="00F7595A" w:rsidP="00F7595A">
      <w:pPr>
        <w:pStyle w:val="Akapitzlist"/>
        <w:suppressAutoHyphens/>
        <w:spacing w:after="60" w:line="276" w:lineRule="auto"/>
        <w:ind w:left="992"/>
        <w:jc w:val="both"/>
        <w:rPr>
          <w:rFonts w:ascii="Cambria" w:hAnsi="Cambria" w:cstheme="minorHAnsi"/>
          <w:sz w:val="22"/>
          <w:szCs w:val="22"/>
        </w:rPr>
      </w:pPr>
    </w:p>
    <w:p w14:paraId="456F2E41" w14:textId="77777777" w:rsidR="00F7595A" w:rsidRPr="000A4B2A" w:rsidRDefault="00F7595A" w:rsidP="00F7595A">
      <w:pPr>
        <w:pStyle w:val="Akapitzlist"/>
        <w:numPr>
          <w:ilvl w:val="0"/>
          <w:numId w:val="138"/>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0A4B2A">
        <w:rPr>
          <w:rFonts w:asciiTheme="majorHAnsi" w:hAnsiTheme="majorHAnsi" w:cs="Calibri"/>
          <w:sz w:val="22"/>
          <w:szCs w:val="22"/>
          <w:lang w:eastAsia="en-US"/>
        </w:rPr>
        <w:t>Dodatkowe umowy</w:t>
      </w:r>
      <w:r>
        <w:rPr>
          <w:rFonts w:asciiTheme="majorHAnsi" w:hAnsiTheme="majorHAnsi" w:cs="Calibri"/>
          <w:sz w:val="22"/>
          <w:szCs w:val="22"/>
          <w:lang w:eastAsia="en-US"/>
        </w:rPr>
        <w:t xml:space="preserve"> </w:t>
      </w:r>
      <w:r w:rsidRPr="000A4B2A">
        <w:rPr>
          <w:rFonts w:asciiTheme="majorHAnsi" w:hAnsiTheme="majorHAnsi" w:cs="Calibri"/>
          <w:sz w:val="22"/>
          <w:szCs w:val="22"/>
          <w:lang w:eastAsia="en-US"/>
        </w:rPr>
        <w:t>– płatność jednorazowo w ciągu 30 dni od rozpoczęcia okresu ubezpieczenia.</w:t>
      </w:r>
    </w:p>
    <w:p w14:paraId="554E4343" w14:textId="77777777" w:rsidR="00C06656" w:rsidRPr="002F42BA" w:rsidRDefault="00C06656" w:rsidP="00632203">
      <w:pPr>
        <w:pStyle w:val="Akapitzlist"/>
        <w:numPr>
          <w:ilvl w:val="0"/>
          <w:numId w:val="138"/>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Płatność składki na konto Wykonawcy zostanie podana w wystawionych dokumentach  potwierdzających ochronę ubezpieczeniową.</w:t>
      </w:r>
    </w:p>
    <w:p w14:paraId="36773E67" w14:textId="77777777" w:rsidR="00C06656" w:rsidRPr="002F42BA" w:rsidRDefault="00C06656" w:rsidP="00632203">
      <w:pPr>
        <w:pStyle w:val="Akapitzlist"/>
        <w:numPr>
          <w:ilvl w:val="0"/>
          <w:numId w:val="138"/>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Za datę dokonania zapłaty przyjmuje się datę obciążenia rachunku Zamawiającego.</w:t>
      </w:r>
    </w:p>
    <w:p w14:paraId="17A1BFD3" w14:textId="77777777" w:rsidR="00C06656" w:rsidRPr="002F42BA" w:rsidRDefault="00C06656" w:rsidP="00632203">
      <w:pPr>
        <w:pStyle w:val="Akapitzlist"/>
        <w:numPr>
          <w:ilvl w:val="0"/>
          <w:numId w:val="138"/>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Przy wyliczaniu składki za ubezpieczenia zawierane na okres krótszy niż 12 miesięcy Wykonawcy muszą wziąć pod uwagę faktyczny okres ubezpieczenia – nie będzie miała zastosowania składka minimalna i tabela frakcyjna.</w:t>
      </w:r>
    </w:p>
    <w:p w14:paraId="3348C34A" w14:textId="77777777" w:rsidR="00C06656" w:rsidRPr="002F42BA" w:rsidRDefault="00C06656" w:rsidP="00C06656">
      <w:pPr>
        <w:suppressAutoHyphens/>
        <w:overflowPunct w:val="0"/>
        <w:spacing w:before="240" w:line="276" w:lineRule="auto"/>
        <w:jc w:val="center"/>
        <w:textAlignment w:val="baseline"/>
        <w:rPr>
          <w:rFonts w:asciiTheme="majorHAnsi" w:hAnsiTheme="majorHAnsi" w:cs="Calibri"/>
          <w:b/>
          <w:snapToGrid w:val="0"/>
          <w:sz w:val="22"/>
          <w:szCs w:val="22"/>
        </w:rPr>
      </w:pPr>
      <w:r w:rsidRPr="002F42BA">
        <w:rPr>
          <w:rFonts w:asciiTheme="majorHAnsi" w:hAnsiTheme="majorHAnsi" w:cs="Calibri"/>
          <w:b/>
          <w:snapToGrid w:val="0"/>
          <w:sz w:val="22"/>
          <w:szCs w:val="22"/>
        </w:rPr>
        <w:t>§ 7</w:t>
      </w:r>
    </w:p>
    <w:p w14:paraId="0978CC39" w14:textId="77777777" w:rsidR="005238BC" w:rsidRPr="000F3E9B" w:rsidRDefault="005238BC" w:rsidP="005C2569">
      <w:pPr>
        <w:widowControl w:val="0"/>
        <w:tabs>
          <w:tab w:val="left" w:pos="5812"/>
        </w:tabs>
        <w:suppressAutoHyphens/>
        <w:adjustRightInd w:val="0"/>
        <w:spacing w:line="276" w:lineRule="auto"/>
        <w:jc w:val="center"/>
        <w:textAlignment w:val="baseline"/>
        <w:rPr>
          <w:rFonts w:asciiTheme="majorHAnsi" w:hAnsiTheme="majorHAnsi" w:cs="Calibri"/>
          <w:b/>
          <w:iCs/>
          <w:sz w:val="22"/>
          <w:szCs w:val="22"/>
        </w:rPr>
      </w:pPr>
      <w:r w:rsidRPr="000F3E9B">
        <w:rPr>
          <w:rFonts w:asciiTheme="majorHAnsi" w:hAnsiTheme="majorHAnsi" w:cs="Calibri"/>
          <w:b/>
          <w:iCs/>
          <w:sz w:val="22"/>
          <w:szCs w:val="22"/>
        </w:rPr>
        <w:t>ZASADY WPROWADZANIA ZMIAN WYNOGRODZENIA (WALORYZACJA WYNAGRODZENIA)</w:t>
      </w:r>
    </w:p>
    <w:p w14:paraId="7A3F4E1E" w14:textId="77777777" w:rsidR="005238BC" w:rsidRPr="000F3E9B" w:rsidRDefault="005238BC" w:rsidP="00632203">
      <w:pPr>
        <w:widowControl w:val="0"/>
        <w:numPr>
          <w:ilvl w:val="0"/>
          <w:numId w:val="139"/>
        </w:numPr>
        <w:tabs>
          <w:tab w:val="left" w:pos="426"/>
        </w:tabs>
        <w:suppressAutoHyphens/>
        <w:spacing w:line="276" w:lineRule="auto"/>
        <w:ind w:left="426" w:hanging="426"/>
        <w:jc w:val="both"/>
        <w:rPr>
          <w:rFonts w:asciiTheme="majorHAnsi" w:hAnsiTheme="majorHAnsi"/>
          <w:sz w:val="22"/>
          <w:szCs w:val="22"/>
        </w:rPr>
      </w:pPr>
      <w:r w:rsidRPr="000F3E9B">
        <w:rPr>
          <w:rFonts w:asciiTheme="majorHAnsi" w:hAnsiTheme="majorHAnsi"/>
          <w:sz w:val="22"/>
          <w:szCs w:val="22"/>
        </w:rPr>
        <w:t>Zgodnie z art. 436 pkt 4 lit. b ustawy Pzp, wysokość wynagrodzenia należnego Wykonawcy może podlegać waloryzacji, w przypadku zmiany:</w:t>
      </w:r>
    </w:p>
    <w:p w14:paraId="69A4C391" w14:textId="77777777" w:rsidR="005238BC" w:rsidRPr="000F3E9B" w:rsidRDefault="005238BC" w:rsidP="00632203">
      <w:pPr>
        <w:widowControl w:val="0"/>
        <w:numPr>
          <w:ilvl w:val="1"/>
          <w:numId w:val="139"/>
        </w:numPr>
        <w:tabs>
          <w:tab w:val="left" w:pos="426"/>
        </w:tabs>
        <w:suppressAutoHyphens/>
        <w:spacing w:line="276" w:lineRule="auto"/>
        <w:ind w:left="993" w:hanging="567"/>
        <w:jc w:val="both"/>
        <w:rPr>
          <w:rFonts w:asciiTheme="majorHAnsi" w:hAnsiTheme="majorHAnsi"/>
          <w:sz w:val="22"/>
          <w:szCs w:val="22"/>
        </w:rPr>
      </w:pPr>
      <w:r w:rsidRPr="000F3E9B">
        <w:rPr>
          <w:rFonts w:asciiTheme="majorHAnsi" w:hAnsiTheme="majorHAnsi"/>
          <w:sz w:val="22"/>
          <w:szCs w:val="22"/>
        </w:rPr>
        <w:t xml:space="preserve">stawki podatku od towarów i usług oraz podatku akcyzowego, </w:t>
      </w:r>
    </w:p>
    <w:p w14:paraId="70EF7674" w14:textId="77777777" w:rsidR="005238BC" w:rsidRPr="000F3E9B" w:rsidRDefault="005238BC" w:rsidP="00632203">
      <w:pPr>
        <w:widowControl w:val="0"/>
        <w:numPr>
          <w:ilvl w:val="1"/>
          <w:numId w:val="139"/>
        </w:numPr>
        <w:tabs>
          <w:tab w:val="left" w:pos="426"/>
        </w:tabs>
        <w:suppressAutoHyphens/>
        <w:spacing w:line="276" w:lineRule="auto"/>
        <w:ind w:left="993" w:hanging="567"/>
        <w:jc w:val="both"/>
        <w:rPr>
          <w:rFonts w:asciiTheme="majorHAnsi" w:hAnsiTheme="majorHAnsi"/>
          <w:sz w:val="22"/>
          <w:szCs w:val="22"/>
        </w:rPr>
      </w:pPr>
      <w:r w:rsidRPr="000F3E9B">
        <w:rPr>
          <w:rFonts w:asciiTheme="majorHAnsi" w:hAnsiTheme="majorHAnsi"/>
          <w:sz w:val="22"/>
          <w:szCs w:val="22"/>
        </w:rPr>
        <w:t xml:space="preserve">wysokości minimalnego wynagrodzenia za pracę albo wysokości minimalnej stawki godzinowej, ustalonych na podstawie przepisów ustawy z dnia 10 października 2002 r. o minimalnym wynagrodzeniu za pracę, </w:t>
      </w:r>
    </w:p>
    <w:p w14:paraId="2DA025BF" w14:textId="77777777" w:rsidR="005238BC" w:rsidRPr="000F3E9B" w:rsidRDefault="005238BC" w:rsidP="00632203">
      <w:pPr>
        <w:widowControl w:val="0"/>
        <w:numPr>
          <w:ilvl w:val="1"/>
          <w:numId w:val="139"/>
        </w:numPr>
        <w:tabs>
          <w:tab w:val="left" w:pos="426"/>
        </w:tabs>
        <w:suppressAutoHyphens/>
        <w:spacing w:line="276" w:lineRule="auto"/>
        <w:ind w:left="993" w:hanging="567"/>
        <w:jc w:val="both"/>
        <w:rPr>
          <w:rFonts w:asciiTheme="majorHAnsi" w:hAnsiTheme="majorHAnsi"/>
          <w:sz w:val="22"/>
          <w:szCs w:val="22"/>
        </w:rPr>
      </w:pPr>
      <w:r w:rsidRPr="000F3E9B">
        <w:rPr>
          <w:rFonts w:asciiTheme="majorHAnsi" w:hAnsiTheme="majorHAnsi"/>
          <w:sz w:val="22"/>
          <w:szCs w:val="22"/>
        </w:rPr>
        <w:t xml:space="preserve">zasad podlegania ubezpieczeniom społecznym lub ubezpieczeniu zdrowotnemu lub wysokości składki na ubezpieczenia społeczne lub zdrowotne, </w:t>
      </w:r>
    </w:p>
    <w:p w14:paraId="73D4CF8C" w14:textId="77777777" w:rsidR="005238BC" w:rsidRPr="000F3E9B" w:rsidRDefault="005238BC" w:rsidP="00632203">
      <w:pPr>
        <w:widowControl w:val="0"/>
        <w:numPr>
          <w:ilvl w:val="1"/>
          <w:numId w:val="139"/>
        </w:numPr>
        <w:tabs>
          <w:tab w:val="left" w:pos="426"/>
        </w:tabs>
        <w:suppressAutoHyphens/>
        <w:spacing w:line="276" w:lineRule="auto"/>
        <w:ind w:left="993" w:hanging="567"/>
        <w:jc w:val="both"/>
        <w:rPr>
          <w:rFonts w:asciiTheme="majorHAnsi" w:hAnsiTheme="majorHAnsi"/>
          <w:sz w:val="22"/>
          <w:szCs w:val="22"/>
        </w:rPr>
      </w:pPr>
      <w:r w:rsidRPr="000F3E9B">
        <w:rPr>
          <w:rFonts w:asciiTheme="majorHAnsi" w:hAnsiTheme="majorHAnsi"/>
          <w:sz w:val="22"/>
          <w:szCs w:val="22"/>
        </w:rPr>
        <w:t xml:space="preserve">zasad gromadzenia i wysokości wpłat do pracowniczych planów kapitałowych, o których mowa w ustawie z dnia 4 października 2018 r. o pracowniczych planach kapitałowych, </w:t>
      </w:r>
    </w:p>
    <w:p w14:paraId="462B32C8" w14:textId="77777777" w:rsidR="005238BC" w:rsidRPr="000F3E9B" w:rsidRDefault="005238BC" w:rsidP="005238BC">
      <w:pPr>
        <w:widowControl w:val="0"/>
        <w:tabs>
          <w:tab w:val="left" w:pos="426"/>
        </w:tabs>
        <w:suppressAutoHyphens/>
        <w:spacing w:line="276" w:lineRule="auto"/>
        <w:ind w:left="426"/>
        <w:jc w:val="both"/>
        <w:rPr>
          <w:rFonts w:asciiTheme="majorHAnsi" w:hAnsiTheme="majorHAnsi"/>
          <w:sz w:val="22"/>
          <w:szCs w:val="22"/>
        </w:rPr>
      </w:pPr>
      <w:r w:rsidRPr="000F3E9B">
        <w:rPr>
          <w:rFonts w:asciiTheme="majorHAnsi" w:hAnsiTheme="majorHAnsi"/>
          <w:sz w:val="22"/>
          <w:szCs w:val="22"/>
        </w:rPr>
        <w:t>- jeżeli zmiany te będą miały wpływ na koszty wykonania zamówienia.</w:t>
      </w:r>
    </w:p>
    <w:p w14:paraId="0248057E" w14:textId="77777777" w:rsidR="005238BC" w:rsidRPr="000F3E9B" w:rsidRDefault="005238BC" w:rsidP="00632203">
      <w:pPr>
        <w:widowControl w:val="0"/>
        <w:numPr>
          <w:ilvl w:val="0"/>
          <w:numId w:val="139"/>
        </w:numPr>
        <w:tabs>
          <w:tab w:val="left" w:pos="426"/>
        </w:tabs>
        <w:suppressAutoHyphens/>
        <w:spacing w:line="276" w:lineRule="auto"/>
        <w:ind w:left="426" w:hanging="426"/>
        <w:jc w:val="both"/>
        <w:rPr>
          <w:rFonts w:asciiTheme="majorHAnsi" w:hAnsiTheme="majorHAnsi"/>
          <w:sz w:val="22"/>
          <w:szCs w:val="22"/>
        </w:rPr>
      </w:pPr>
      <w:r w:rsidRPr="000F3E9B">
        <w:rPr>
          <w:rFonts w:asciiTheme="majorHAnsi" w:hAnsiTheme="majorHAnsi"/>
          <w:sz w:val="22"/>
          <w:szCs w:val="22"/>
        </w:rPr>
        <w:t>W celu zmiany wynagrodzenia, o której mowa w ust. 1   powyżej każda ze stron umowy, w terminie 30 dni od dnia wejścia w życie przepisów dokonujących tych zmian, może zwrócić się do drugiej strony z wnioskiem w sprawie odpowiedniej zmiany wynagrodzenia o kwotę kosztu poniesionego przez Wykonawcę, a w przypadku stawki podatku VAT lub akcyzy od daty jego zmiany.</w:t>
      </w:r>
    </w:p>
    <w:p w14:paraId="2007564B" w14:textId="77777777" w:rsidR="005238BC" w:rsidRPr="000F3E9B" w:rsidRDefault="005238BC" w:rsidP="00632203">
      <w:pPr>
        <w:widowControl w:val="0"/>
        <w:numPr>
          <w:ilvl w:val="0"/>
          <w:numId w:val="139"/>
        </w:numPr>
        <w:tabs>
          <w:tab w:val="left" w:pos="426"/>
        </w:tabs>
        <w:suppressAutoHyphens/>
        <w:spacing w:line="276" w:lineRule="auto"/>
        <w:ind w:left="426" w:hanging="426"/>
        <w:jc w:val="both"/>
        <w:rPr>
          <w:rFonts w:asciiTheme="majorHAnsi" w:hAnsiTheme="majorHAnsi"/>
          <w:sz w:val="22"/>
          <w:szCs w:val="22"/>
        </w:rPr>
      </w:pPr>
      <w:r w:rsidRPr="000F3E9B">
        <w:rPr>
          <w:rFonts w:asciiTheme="majorHAnsi" w:hAnsiTheme="majorHAnsi"/>
          <w:sz w:val="22"/>
          <w:szCs w:val="22"/>
        </w:rPr>
        <w:t>Do wniosku należy dołączyć szczegółowy opis i wyliczenie wpływu zmian na wynagrodzenie Wykonawcy (cenę jednostkową rozumianą jako składka za 12 miesięczny okres ochrony ubezpieczeniowej, o której mowa w formularzu cenowym stanowiącym załącznik do umowy) wraz ze wskazaniem terminu ich zaistnienia. Zamawiający zastrzega sobie prawo do żądania od Wykonawcy dodatkowych wyjaśnień odnośnie wyliczonych kosztów oraz weryfikacji wyliczeń dokonanych przez Wykonawcę we własnym zakresie.</w:t>
      </w:r>
    </w:p>
    <w:p w14:paraId="54863278" w14:textId="77777777" w:rsidR="005238BC" w:rsidRPr="000F3E9B" w:rsidRDefault="005238BC" w:rsidP="00632203">
      <w:pPr>
        <w:widowControl w:val="0"/>
        <w:numPr>
          <w:ilvl w:val="0"/>
          <w:numId w:val="139"/>
        </w:numPr>
        <w:tabs>
          <w:tab w:val="left" w:pos="426"/>
        </w:tabs>
        <w:suppressAutoHyphens/>
        <w:spacing w:line="276" w:lineRule="auto"/>
        <w:ind w:left="426" w:hanging="426"/>
        <w:jc w:val="both"/>
        <w:rPr>
          <w:rFonts w:asciiTheme="majorHAnsi" w:hAnsiTheme="majorHAnsi"/>
          <w:sz w:val="22"/>
          <w:szCs w:val="22"/>
        </w:rPr>
      </w:pPr>
      <w:r w:rsidRPr="000F3E9B">
        <w:rPr>
          <w:rFonts w:asciiTheme="majorHAnsi" w:hAnsiTheme="majorHAnsi"/>
          <w:sz w:val="22"/>
          <w:szCs w:val="22"/>
        </w:rPr>
        <w:t>Zgodnie z art. 439 ust. 1 i 2 Ustawy PZP, wynagrodzenie wykonawcy (składka ubezpieczeniowa) może ulec zmianie w przypadku zmiany kosztów związanych z realizacją zamówienia, zgodnie z poniższymi zasadami:</w:t>
      </w:r>
    </w:p>
    <w:p w14:paraId="3B4B116B" w14:textId="77777777" w:rsidR="005238BC" w:rsidRPr="000F3E9B" w:rsidRDefault="005238BC" w:rsidP="00632203">
      <w:pPr>
        <w:widowControl w:val="0"/>
        <w:numPr>
          <w:ilvl w:val="1"/>
          <w:numId w:val="139"/>
        </w:numPr>
        <w:tabs>
          <w:tab w:val="left" w:pos="426"/>
        </w:tabs>
        <w:suppressAutoHyphens/>
        <w:spacing w:line="276" w:lineRule="auto"/>
        <w:ind w:left="993" w:hanging="567"/>
        <w:jc w:val="both"/>
        <w:rPr>
          <w:rFonts w:asciiTheme="majorHAnsi" w:hAnsiTheme="majorHAnsi"/>
          <w:sz w:val="22"/>
          <w:szCs w:val="22"/>
        </w:rPr>
      </w:pPr>
      <w:r w:rsidRPr="000F3E9B">
        <w:rPr>
          <w:rFonts w:asciiTheme="majorHAnsi" w:hAnsiTheme="majorHAnsi"/>
          <w:sz w:val="22"/>
          <w:szCs w:val="22"/>
        </w:rPr>
        <w:t>początkowy termin ustalenia zmiany wynagrodzenia ustala się na datę początkową drugiego roku obowiązywania umowy.</w:t>
      </w:r>
    </w:p>
    <w:p w14:paraId="49E7F7F5" w14:textId="77777777" w:rsidR="005238BC" w:rsidRPr="000F3E9B" w:rsidRDefault="005238BC" w:rsidP="00632203">
      <w:pPr>
        <w:widowControl w:val="0"/>
        <w:numPr>
          <w:ilvl w:val="1"/>
          <w:numId w:val="139"/>
        </w:numPr>
        <w:tabs>
          <w:tab w:val="left" w:pos="426"/>
        </w:tabs>
        <w:suppressAutoHyphens/>
        <w:spacing w:line="276" w:lineRule="auto"/>
        <w:ind w:left="993" w:hanging="567"/>
        <w:jc w:val="both"/>
        <w:rPr>
          <w:rFonts w:asciiTheme="majorHAnsi" w:hAnsiTheme="majorHAnsi"/>
          <w:sz w:val="22"/>
          <w:szCs w:val="22"/>
        </w:rPr>
      </w:pPr>
      <w:r w:rsidRPr="000F3E9B">
        <w:rPr>
          <w:rFonts w:asciiTheme="majorHAnsi" w:hAnsiTheme="majorHAnsi"/>
          <w:sz w:val="22"/>
          <w:szCs w:val="22"/>
        </w:rPr>
        <w:t>poziom zmiany kosztów, uprawniający strony umowy do żądania zmiany wynagrodzenia wynosi 10 pkt. proc.</w:t>
      </w:r>
    </w:p>
    <w:p w14:paraId="632053C9" w14:textId="77777777" w:rsidR="005238BC" w:rsidRPr="000F3E9B" w:rsidRDefault="005238BC" w:rsidP="00632203">
      <w:pPr>
        <w:widowControl w:val="0"/>
        <w:numPr>
          <w:ilvl w:val="1"/>
          <w:numId w:val="139"/>
        </w:numPr>
        <w:tabs>
          <w:tab w:val="left" w:pos="426"/>
        </w:tabs>
        <w:suppressAutoHyphens/>
        <w:spacing w:line="276" w:lineRule="auto"/>
        <w:ind w:left="993" w:hanging="567"/>
        <w:jc w:val="both"/>
        <w:rPr>
          <w:rFonts w:asciiTheme="majorHAnsi" w:hAnsiTheme="majorHAnsi"/>
          <w:sz w:val="22"/>
          <w:szCs w:val="22"/>
        </w:rPr>
      </w:pPr>
      <w:r w:rsidRPr="000F3E9B">
        <w:rPr>
          <w:rFonts w:asciiTheme="majorHAnsi" w:hAnsiTheme="majorHAnsi"/>
          <w:sz w:val="22"/>
          <w:szCs w:val="22"/>
        </w:rPr>
        <w:lastRenderedPageBreak/>
        <w:t>jako zmianę kosztów przyjmuje się wyrażoną w pkt proc. roczną zmianę, publikowanego przez Komisję Nadzoru Finansowego w kwartale poprzedzającym miesiąc ustalenia zmiany wynagrodzenia, wskaźnika kosztów administracyjnych,</w:t>
      </w:r>
    </w:p>
    <w:p w14:paraId="6A3B216E" w14:textId="77777777" w:rsidR="005238BC" w:rsidRPr="000F3E9B" w:rsidRDefault="005238BC" w:rsidP="00632203">
      <w:pPr>
        <w:widowControl w:val="0"/>
        <w:numPr>
          <w:ilvl w:val="1"/>
          <w:numId w:val="139"/>
        </w:numPr>
        <w:tabs>
          <w:tab w:val="left" w:pos="426"/>
        </w:tabs>
        <w:suppressAutoHyphens/>
        <w:spacing w:line="276" w:lineRule="auto"/>
        <w:ind w:left="993" w:hanging="567"/>
        <w:jc w:val="both"/>
        <w:rPr>
          <w:rFonts w:asciiTheme="majorHAnsi" w:hAnsiTheme="majorHAnsi"/>
          <w:sz w:val="22"/>
          <w:szCs w:val="22"/>
        </w:rPr>
      </w:pPr>
      <w:r w:rsidRPr="000F3E9B">
        <w:rPr>
          <w:rFonts w:asciiTheme="majorHAnsi" w:hAnsiTheme="majorHAnsi"/>
          <w:sz w:val="22"/>
          <w:szCs w:val="22"/>
        </w:rPr>
        <w:t xml:space="preserve">zmiana (obniżenie lub wzrost) ww. wskaźnika powyżej progu określonego w ust, 4,2. uprawnia strony do zmiany wynagrodzenia wykonawcy w takiej samej proporcji, w jakiej zmianie uległ ww. wskaźnik; </w:t>
      </w:r>
    </w:p>
    <w:p w14:paraId="797E69E0" w14:textId="77777777" w:rsidR="005238BC" w:rsidRPr="000F3E9B" w:rsidRDefault="005238BC" w:rsidP="00632203">
      <w:pPr>
        <w:widowControl w:val="0"/>
        <w:numPr>
          <w:ilvl w:val="1"/>
          <w:numId w:val="139"/>
        </w:numPr>
        <w:tabs>
          <w:tab w:val="left" w:pos="426"/>
        </w:tabs>
        <w:suppressAutoHyphens/>
        <w:spacing w:line="276" w:lineRule="auto"/>
        <w:ind w:left="993" w:hanging="567"/>
        <w:jc w:val="both"/>
        <w:rPr>
          <w:rFonts w:asciiTheme="majorHAnsi" w:hAnsiTheme="majorHAnsi"/>
          <w:sz w:val="22"/>
          <w:szCs w:val="22"/>
        </w:rPr>
      </w:pPr>
      <w:r w:rsidRPr="000F3E9B">
        <w:rPr>
          <w:rFonts w:asciiTheme="majorHAnsi" w:hAnsiTheme="majorHAnsi"/>
          <w:sz w:val="22"/>
          <w:szCs w:val="22"/>
        </w:rPr>
        <w:t>maksymalna dopuszczalna wartość zmiany wynagrodzenia w efekcie zastosowania postanowień o zasadach wprowadzania zmian wysokości wynagrodzenia wynosi 5 proc.</w:t>
      </w:r>
    </w:p>
    <w:p w14:paraId="01B0AC51" w14:textId="77777777" w:rsidR="005238BC" w:rsidRPr="000F3E9B" w:rsidRDefault="005238BC" w:rsidP="00632203">
      <w:pPr>
        <w:pStyle w:val="Akapitzlist"/>
        <w:numPr>
          <w:ilvl w:val="0"/>
          <w:numId w:val="127"/>
        </w:numPr>
        <w:suppressAutoHyphens/>
        <w:overflowPunct w:val="0"/>
        <w:spacing w:after="60" w:line="276" w:lineRule="auto"/>
        <w:ind w:right="-1"/>
        <w:jc w:val="both"/>
        <w:textAlignment w:val="baseline"/>
        <w:rPr>
          <w:rFonts w:asciiTheme="majorHAnsi" w:hAnsiTheme="majorHAnsi" w:cs="Calibri"/>
          <w:sz w:val="22"/>
          <w:szCs w:val="22"/>
          <w:lang w:eastAsia="en-US"/>
        </w:rPr>
      </w:pPr>
      <w:r w:rsidRPr="000F3E9B">
        <w:rPr>
          <w:rFonts w:asciiTheme="majorHAnsi" w:hAnsiTheme="majorHAnsi"/>
          <w:spacing w:val="-4"/>
          <w:sz w:val="22"/>
          <w:szCs w:val="22"/>
        </w:rPr>
        <w:t xml:space="preserve">Jeżeli bezsprzecznie zostanie wykazane, że zmiany ceny materiałów lub kosztów związanych </w:t>
      </w:r>
      <w:r w:rsidRPr="000F3E9B">
        <w:rPr>
          <w:rFonts w:asciiTheme="majorHAnsi" w:hAnsiTheme="majorHAnsi"/>
          <w:spacing w:val="-4"/>
          <w:sz w:val="22"/>
          <w:szCs w:val="22"/>
        </w:rPr>
        <w:br/>
        <w:t>z realizacją zamówienia uzasadniają zmianę wysokości wynagrodzenia należnego Wykonawcy zgodnie z zasadami przewidzianymi w ust. 4 powyżej, Strony umowy zawrą stosowny aneks do umowy, określający nową wysokość wynagrodzenia Wykonawcy, z uwzględnieniem dowiedzionych zmian.</w:t>
      </w:r>
    </w:p>
    <w:p w14:paraId="71CF4F4D" w14:textId="77777777" w:rsidR="00C06656" w:rsidRPr="002F42BA" w:rsidRDefault="00C06656" w:rsidP="00C06656">
      <w:pPr>
        <w:pStyle w:val="Akapitzlist"/>
        <w:tabs>
          <w:tab w:val="left" w:pos="4395"/>
        </w:tabs>
        <w:suppressAutoHyphens/>
        <w:spacing w:before="240" w:line="276" w:lineRule="auto"/>
        <w:ind w:left="1072"/>
        <w:textAlignment w:val="baseline"/>
        <w:rPr>
          <w:rFonts w:asciiTheme="majorHAnsi" w:hAnsiTheme="majorHAnsi" w:cs="Calibri"/>
          <w:b/>
          <w:iCs/>
          <w:sz w:val="22"/>
          <w:szCs w:val="22"/>
        </w:rPr>
      </w:pPr>
      <w:r w:rsidRPr="002F42BA">
        <w:rPr>
          <w:rFonts w:asciiTheme="majorHAnsi" w:hAnsiTheme="majorHAnsi" w:cs="Calibri"/>
          <w:b/>
          <w:iCs/>
          <w:sz w:val="22"/>
          <w:szCs w:val="22"/>
        </w:rPr>
        <w:tab/>
        <w:t xml:space="preserve">§ </w:t>
      </w:r>
      <w:r w:rsidR="00F7595A">
        <w:rPr>
          <w:rFonts w:asciiTheme="majorHAnsi" w:hAnsiTheme="majorHAnsi" w:cs="Calibri"/>
          <w:b/>
          <w:iCs/>
          <w:sz w:val="22"/>
          <w:szCs w:val="22"/>
        </w:rPr>
        <w:t>8</w:t>
      </w:r>
    </w:p>
    <w:p w14:paraId="39223FCD" w14:textId="77777777" w:rsidR="00C06656" w:rsidRPr="002F42BA" w:rsidRDefault="00C06656" w:rsidP="00C06656">
      <w:pPr>
        <w:tabs>
          <w:tab w:val="left" w:pos="3119"/>
        </w:tabs>
        <w:suppressAutoHyphens/>
        <w:spacing w:line="276" w:lineRule="auto"/>
        <w:jc w:val="center"/>
        <w:textAlignment w:val="baseline"/>
        <w:rPr>
          <w:rFonts w:asciiTheme="majorHAnsi" w:hAnsiTheme="majorHAnsi" w:cs="Calibri"/>
          <w:b/>
          <w:iCs/>
          <w:sz w:val="22"/>
          <w:szCs w:val="22"/>
        </w:rPr>
      </w:pPr>
      <w:r w:rsidRPr="002F42BA">
        <w:rPr>
          <w:rFonts w:asciiTheme="majorHAnsi" w:hAnsiTheme="majorHAnsi" w:cs="Calibri"/>
          <w:b/>
          <w:iCs/>
          <w:sz w:val="22"/>
          <w:szCs w:val="22"/>
        </w:rPr>
        <w:t>PODWYKONAWCY</w:t>
      </w:r>
    </w:p>
    <w:p w14:paraId="71F66B91" w14:textId="77777777" w:rsidR="00C06656" w:rsidRPr="002F42BA" w:rsidRDefault="00C06656" w:rsidP="00632203">
      <w:pPr>
        <w:pStyle w:val="Akapitzlist"/>
        <w:numPr>
          <w:ilvl w:val="0"/>
          <w:numId w:val="141"/>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Wykonawca oświadcza, iż zamierza/ nie zamierza  powierzyć podwykonawcom następujący zakres usług, objętych przedmiotem zamówienia, stanowiących cześć zamówienia:</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111"/>
      </w:tblGrid>
      <w:tr w:rsidR="00C06656" w:rsidRPr="002F42BA" w14:paraId="251F563B" w14:textId="77777777" w:rsidTr="00C06656">
        <w:tc>
          <w:tcPr>
            <w:tcW w:w="4819" w:type="dxa"/>
            <w:shd w:val="clear" w:color="auto" w:fill="002060"/>
          </w:tcPr>
          <w:p w14:paraId="1589A08D" w14:textId="77777777" w:rsidR="00C06656" w:rsidRPr="002F42BA" w:rsidRDefault="00C06656" w:rsidP="00C06656">
            <w:pPr>
              <w:suppressAutoHyphens/>
              <w:spacing w:line="276" w:lineRule="auto"/>
              <w:jc w:val="center"/>
              <w:rPr>
                <w:rFonts w:asciiTheme="majorHAnsi" w:hAnsiTheme="majorHAnsi" w:cs="Calibri"/>
                <w:b/>
                <w:color w:val="FFFFFF" w:themeColor="background1"/>
              </w:rPr>
            </w:pPr>
            <w:r w:rsidRPr="002F42BA">
              <w:rPr>
                <w:rFonts w:asciiTheme="majorHAnsi" w:hAnsiTheme="majorHAnsi" w:cs="Calibri"/>
                <w:b/>
                <w:color w:val="FFFFFF" w:themeColor="background1"/>
                <w:sz w:val="22"/>
                <w:szCs w:val="22"/>
              </w:rPr>
              <w:t>Nazwa podwykonawcy</w:t>
            </w:r>
          </w:p>
          <w:p w14:paraId="5BE0F2E6" w14:textId="77777777" w:rsidR="00C06656" w:rsidRPr="002F42BA" w:rsidRDefault="00C06656" w:rsidP="00C06656">
            <w:pPr>
              <w:suppressAutoHyphens/>
              <w:spacing w:line="276" w:lineRule="auto"/>
              <w:jc w:val="center"/>
              <w:rPr>
                <w:rFonts w:asciiTheme="majorHAnsi" w:hAnsiTheme="majorHAnsi" w:cs="Calibri"/>
                <w:color w:val="FFFFFF" w:themeColor="background1"/>
              </w:rPr>
            </w:pPr>
            <w:r w:rsidRPr="002F42BA">
              <w:rPr>
                <w:rFonts w:asciiTheme="majorHAnsi" w:hAnsiTheme="majorHAnsi" w:cs="Calibri"/>
                <w:i/>
                <w:color w:val="FFFFFF" w:themeColor="background1"/>
                <w:sz w:val="22"/>
                <w:szCs w:val="22"/>
              </w:rPr>
              <w:t>(podmiotu na rzecz którego Wykonawca, powierzy czynności wchodzące w zakres usług, objętych przedmiotem zamówienia)</w:t>
            </w:r>
          </w:p>
        </w:tc>
        <w:tc>
          <w:tcPr>
            <w:tcW w:w="4111" w:type="dxa"/>
            <w:shd w:val="clear" w:color="auto" w:fill="002060"/>
          </w:tcPr>
          <w:p w14:paraId="5FD34BCD" w14:textId="77777777" w:rsidR="00C06656" w:rsidRPr="002F42BA" w:rsidRDefault="00C06656" w:rsidP="00C06656">
            <w:pPr>
              <w:suppressAutoHyphens/>
              <w:spacing w:line="276" w:lineRule="auto"/>
              <w:jc w:val="center"/>
              <w:rPr>
                <w:rFonts w:asciiTheme="majorHAnsi" w:hAnsiTheme="majorHAnsi" w:cs="Calibri"/>
                <w:b/>
                <w:color w:val="FFFFFF" w:themeColor="background1"/>
              </w:rPr>
            </w:pPr>
          </w:p>
          <w:p w14:paraId="480FE70A" w14:textId="77777777" w:rsidR="00C06656" w:rsidRPr="002F42BA" w:rsidRDefault="00C06656" w:rsidP="00C06656">
            <w:pPr>
              <w:suppressAutoHyphens/>
              <w:spacing w:line="276" w:lineRule="auto"/>
              <w:jc w:val="center"/>
              <w:rPr>
                <w:rFonts w:asciiTheme="majorHAnsi" w:hAnsiTheme="majorHAnsi" w:cs="Calibri"/>
                <w:b/>
                <w:color w:val="FFFFFF" w:themeColor="background1"/>
              </w:rPr>
            </w:pPr>
            <w:r w:rsidRPr="002F42BA">
              <w:rPr>
                <w:rFonts w:asciiTheme="majorHAnsi" w:hAnsiTheme="majorHAnsi" w:cs="Calibri"/>
                <w:b/>
                <w:color w:val="FFFFFF" w:themeColor="background1"/>
                <w:sz w:val="22"/>
                <w:szCs w:val="22"/>
              </w:rPr>
              <w:t>Zakres powierzonych czynności</w:t>
            </w:r>
          </w:p>
        </w:tc>
      </w:tr>
      <w:tr w:rsidR="00C06656" w:rsidRPr="002F42BA" w14:paraId="49EF46EF" w14:textId="77777777" w:rsidTr="00C06656">
        <w:tc>
          <w:tcPr>
            <w:tcW w:w="4819" w:type="dxa"/>
          </w:tcPr>
          <w:p w14:paraId="3E3BE8FB" w14:textId="77777777" w:rsidR="00C06656" w:rsidRPr="002F42BA" w:rsidRDefault="00C06656" w:rsidP="00C06656">
            <w:pPr>
              <w:suppressAutoHyphens/>
              <w:spacing w:line="276" w:lineRule="auto"/>
              <w:jc w:val="both"/>
              <w:rPr>
                <w:rFonts w:asciiTheme="majorHAnsi" w:hAnsiTheme="majorHAnsi" w:cs="Calibri"/>
              </w:rPr>
            </w:pPr>
          </w:p>
          <w:p w14:paraId="1B65ACF8" w14:textId="77777777" w:rsidR="00C06656" w:rsidRPr="002F42BA" w:rsidRDefault="00C06656" w:rsidP="00C06656">
            <w:pPr>
              <w:suppressAutoHyphens/>
              <w:spacing w:line="276" w:lineRule="auto"/>
              <w:jc w:val="both"/>
              <w:rPr>
                <w:rFonts w:asciiTheme="majorHAnsi" w:hAnsiTheme="majorHAnsi" w:cs="Calibri"/>
              </w:rPr>
            </w:pPr>
          </w:p>
        </w:tc>
        <w:tc>
          <w:tcPr>
            <w:tcW w:w="4111" w:type="dxa"/>
          </w:tcPr>
          <w:p w14:paraId="26A95A05" w14:textId="77777777" w:rsidR="00C06656" w:rsidRPr="002F42BA" w:rsidRDefault="00C06656" w:rsidP="00C06656">
            <w:pPr>
              <w:suppressAutoHyphens/>
              <w:spacing w:line="276" w:lineRule="auto"/>
              <w:jc w:val="both"/>
              <w:rPr>
                <w:rFonts w:asciiTheme="majorHAnsi" w:hAnsiTheme="majorHAnsi" w:cs="Calibri"/>
              </w:rPr>
            </w:pPr>
          </w:p>
        </w:tc>
      </w:tr>
    </w:tbl>
    <w:p w14:paraId="7B8125D9" w14:textId="77777777" w:rsidR="00C06656" w:rsidRPr="002F42BA" w:rsidRDefault="00C06656" w:rsidP="00632203">
      <w:pPr>
        <w:pStyle w:val="Akapitzlist"/>
        <w:numPr>
          <w:ilvl w:val="0"/>
          <w:numId w:val="141"/>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Wykonawca oświadcza, że przedmiot powierzonych podwykonawcy czynności ubezpieczeniowych mogą  stanowić jedynie  czynności, które zgodnie z Ustawą z dnia 11 września 2015r. o działalności ubezpieczeniowej i reasekuracyjnej (w szczególności zgodnie z  art. 73 ust. 1 w zw. z art. 3 ust. 1 pkt. 27 tejże ustawy), mogą zostać powierzone podmiotom trzecim.</w:t>
      </w:r>
    </w:p>
    <w:p w14:paraId="2495ECAC" w14:textId="77777777" w:rsidR="00C06656" w:rsidRPr="002F42BA" w:rsidRDefault="00C06656" w:rsidP="00632203">
      <w:pPr>
        <w:pStyle w:val="Akapitzlist"/>
        <w:numPr>
          <w:ilvl w:val="0"/>
          <w:numId w:val="141"/>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Wykonawca oświadcza, że kluczowe elementy zamówienia tj. m.in. zawieranie umów ubezpieczenia, ocena ryzyka, udzielanie ochrony ubezpieczeniowej oraz wypłata odszkodowań nie zostały powierzone podwykonawcy.</w:t>
      </w:r>
    </w:p>
    <w:p w14:paraId="26A53942" w14:textId="77777777" w:rsidR="00C06656" w:rsidRPr="002F42BA" w:rsidRDefault="00C06656" w:rsidP="00632203">
      <w:pPr>
        <w:pStyle w:val="Akapitzlist"/>
        <w:numPr>
          <w:ilvl w:val="0"/>
          <w:numId w:val="141"/>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Wykonawca oświadcza, że  ponosi pełną odpowiedzialność za usługi (powierzone czynności), które wykonuje przy pomocy podwykonawców.</w:t>
      </w:r>
    </w:p>
    <w:p w14:paraId="2B926A5A" w14:textId="77777777" w:rsidR="00C06656" w:rsidRPr="002F42BA" w:rsidRDefault="00C06656" w:rsidP="00632203">
      <w:pPr>
        <w:pStyle w:val="Akapitzlist"/>
        <w:numPr>
          <w:ilvl w:val="0"/>
          <w:numId w:val="141"/>
        </w:numPr>
        <w:tabs>
          <w:tab w:val="left" w:pos="0"/>
        </w:tabs>
        <w:suppressAutoHyphens/>
        <w:spacing w:after="60" w:line="276" w:lineRule="auto"/>
        <w:jc w:val="both"/>
        <w:textAlignment w:val="baseline"/>
        <w:rPr>
          <w:rFonts w:asciiTheme="majorHAnsi" w:hAnsiTheme="majorHAnsi" w:cs="Calibri"/>
          <w:iCs/>
          <w:sz w:val="22"/>
          <w:szCs w:val="22"/>
        </w:rPr>
      </w:pPr>
      <w:r w:rsidRPr="002F42BA">
        <w:rPr>
          <w:rFonts w:asciiTheme="majorHAnsi" w:hAnsiTheme="majorHAnsi"/>
          <w:spacing w:val="-4"/>
          <w:sz w:val="22"/>
          <w:szCs w:val="22"/>
        </w:rPr>
        <w:t>Zgodnie z art. 436 pkt 4 lit. a ustawy Pzp,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2B06BC37" w14:textId="77777777" w:rsidR="00C06656" w:rsidRPr="002F42BA" w:rsidRDefault="00C06656" w:rsidP="00632203">
      <w:pPr>
        <w:pStyle w:val="Akapitzlist"/>
        <w:numPr>
          <w:ilvl w:val="0"/>
          <w:numId w:val="141"/>
        </w:numPr>
        <w:tabs>
          <w:tab w:val="left" w:pos="0"/>
        </w:tabs>
        <w:suppressAutoHyphens/>
        <w:spacing w:after="60" w:line="276" w:lineRule="auto"/>
        <w:jc w:val="both"/>
        <w:textAlignment w:val="baseline"/>
        <w:rPr>
          <w:rFonts w:asciiTheme="majorHAnsi" w:hAnsiTheme="majorHAnsi" w:cs="Calibri"/>
          <w:iCs/>
          <w:sz w:val="22"/>
          <w:szCs w:val="22"/>
        </w:rPr>
      </w:pPr>
      <w:r w:rsidRPr="002F42BA">
        <w:rPr>
          <w:rFonts w:asciiTheme="majorHAnsi" w:hAnsiTheme="majorHAnsi"/>
          <w:spacing w:val="-4"/>
          <w:sz w:val="22"/>
          <w:szCs w:val="22"/>
        </w:rPr>
        <w:t>Zamawiający ustala wysokość kary umownej naliczanej Wykonawcy w sytuacji, o której mowa w ust. 5 powyżej, w wysokości 500,00 zł (pięćset  złotych) za każdy stwierdzony przypadek braku zapłaty lub nieterminowej zapłaty wynagrodzenia należnego podwykonawcom.</w:t>
      </w:r>
    </w:p>
    <w:p w14:paraId="3C6F4254" w14:textId="77777777" w:rsidR="00C06656" w:rsidRPr="002F42BA" w:rsidRDefault="00C06656" w:rsidP="00632203">
      <w:pPr>
        <w:pStyle w:val="Akapitzlist"/>
        <w:numPr>
          <w:ilvl w:val="0"/>
          <w:numId w:val="141"/>
        </w:numPr>
        <w:tabs>
          <w:tab w:val="left" w:pos="0"/>
        </w:tabs>
        <w:suppressAutoHyphens/>
        <w:spacing w:after="60" w:line="276" w:lineRule="auto"/>
        <w:jc w:val="both"/>
        <w:textAlignment w:val="baseline"/>
        <w:rPr>
          <w:rFonts w:asciiTheme="majorHAnsi" w:hAnsiTheme="majorHAnsi" w:cs="Calibri"/>
          <w:iCs/>
          <w:sz w:val="22"/>
          <w:szCs w:val="22"/>
        </w:rPr>
      </w:pPr>
      <w:r w:rsidRPr="002F42BA">
        <w:rPr>
          <w:rFonts w:asciiTheme="majorHAnsi" w:hAnsiTheme="majorHAnsi"/>
          <w:spacing w:val="-4"/>
          <w:sz w:val="22"/>
          <w:szCs w:val="22"/>
          <w:lang w:eastAsia="en-US"/>
        </w:rPr>
        <w:t>Łączna wysokość kar umownych, o których mowa w ust. 5 i 6 powyżej, nie może przekroczyć kwoty 3 000,00 zł.</w:t>
      </w:r>
    </w:p>
    <w:p w14:paraId="13505AC6" w14:textId="77777777" w:rsidR="00C06656" w:rsidRPr="002F42BA" w:rsidRDefault="00C06656" w:rsidP="00632203">
      <w:pPr>
        <w:pStyle w:val="Akapitzlist"/>
        <w:numPr>
          <w:ilvl w:val="0"/>
          <w:numId w:val="141"/>
        </w:numPr>
        <w:tabs>
          <w:tab w:val="left" w:pos="0"/>
        </w:tabs>
        <w:suppressAutoHyphens/>
        <w:spacing w:after="60" w:line="276" w:lineRule="auto"/>
        <w:jc w:val="both"/>
        <w:textAlignment w:val="baseline"/>
        <w:rPr>
          <w:rFonts w:asciiTheme="majorHAnsi" w:hAnsiTheme="majorHAnsi" w:cs="Calibri"/>
          <w:iCs/>
          <w:sz w:val="22"/>
          <w:szCs w:val="22"/>
        </w:rPr>
      </w:pPr>
      <w:r w:rsidRPr="002F42BA">
        <w:rPr>
          <w:rFonts w:asciiTheme="majorHAnsi" w:hAnsiTheme="majorHAnsi"/>
          <w:sz w:val="22"/>
          <w:szCs w:val="22"/>
        </w:rPr>
        <w:t xml:space="preserve">Zamawiający zastrzega sobie prawo do żądania odszkodowania przewyższającego wysokość kar umownych o których mowa w ust. 5-7, gdyby wysokość poniesionej szkody przewyższała </w:t>
      </w:r>
      <w:r w:rsidRPr="002F42BA">
        <w:rPr>
          <w:rFonts w:asciiTheme="majorHAnsi" w:hAnsiTheme="majorHAnsi"/>
          <w:sz w:val="22"/>
          <w:szCs w:val="22"/>
        </w:rPr>
        <w:lastRenderedPageBreak/>
        <w:t>wysokość kar umownych.</w:t>
      </w:r>
    </w:p>
    <w:p w14:paraId="0CB711A2" w14:textId="77777777" w:rsidR="00C06656" w:rsidRPr="002F42BA" w:rsidRDefault="00C06656" w:rsidP="00C06656">
      <w:pPr>
        <w:suppressAutoHyphens/>
        <w:overflowPunct w:val="0"/>
        <w:autoSpaceDE w:val="0"/>
        <w:autoSpaceDN w:val="0"/>
        <w:adjustRightInd w:val="0"/>
        <w:spacing w:before="240"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w:t>
      </w:r>
      <w:r w:rsidR="00F7595A">
        <w:rPr>
          <w:rFonts w:asciiTheme="majorHAnsi" w:hAnsiTheme="majorHAnsi" w:cs="Calibri"/>
          <w:b/>
          <w:iCs/>
          <w:snapToGrid w:val="0"/>
          <w:sz w:val="22"/>
          <w:szCs w:val="22"/>
        </w:rPr>
        <w:t>9</w:t>
      </w:r>
      <w:r w:rsidRPr="002F42BA">
        <w:rPr>
          <w:rFonts w:asciiTheme="majorHAnsi" w:hAnsiTheme="majorHAnsi" w:cs="Calibri"/>
          <w:b/>
          <w:iCs/>
          <w:snapToGrid w:val="0"/>
          <w:sz w:val="22"/>
          <w:szCs w:val="22"/>
        </w:rPr>
        <w:t xml:space="preserve"> </w:t>
      </w:r>
    </w:p>
    <w:p w14:paraId="662C3410" w14:textId="77777777" w:rsidR="00C06656" w:rsidRPr="002F42BA" w:rsidRDefault="00C06656" w:rsidP="00C06656">
      <w:pPr>
        <w:pStyle w:val="Akapitzlist"/>
        <w:suppressAutoHyphens/>
        <w:spacing w:line="276" w:lineRule="auto"/>
        <w:ind w:left="426"/>
        <w:contextualSpacing/>
        <w:jc w:val="center"/>
        <w:rPr>
          <w:rFonts w:asciiTheme="majorHAnsi" w:hAnsiTheme="majorHAnsi" w:cs="Calibri"/>
          <w:b/>
          <w:bCs/>
          <w:sz w:val="22"/>
          <w:szCs w:val="22"/>
        </w:rPr>
      </w:pPr>
      <w:r w:rsidRPr="002F42BA">
        <w:rPr>
          <w:rFonts w:asciiTheme="majorHAnsi" w:hAnsiTheme="majorHAnsi" w:cs="Calibri"/>
          <w:b/>
          <w:bCs/>
          <w:sz w:val="22"/>
          <w:szCs w:val="22"/>
        </w:rPr>
        <w:t>WYKAZ OSÓB SKIEROWANYCH PRZEZ WYKONAWCĘ DO REALIZACJI ZAMÓWIENIA</w:t>
      </w:r>
    </w:p>
    <w:p w14:paraId="48D63D34" w14:textId="77777777" w:rsidR="00C06656" w:rsidRPr="002F42BA" w:rsidRDefault="00C06656" w:rsidP="00632203">
      <w:pPr>
        <w:pStyle w:val="Akapitzlist"/>
        <w:numPr>
          <w:ilvl w:val="0"/>
          <w:numId w:val="142"/>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Osoby wyznaczone przez Wykonawcę do obsługi umowy w zakresie następujących czynności:</w:t>
      </w:r>
    </w:p>
    <w:p w14:paraId="5DF6C33D" w14:textId="77777777" w:rsidR="00C06656" w:rsidRPr="002F42BA" w:rsidRDefault="00C06656" w:rsidP="00632203">
      <w:pPr>
        <w:pStyle w:val="Akapitzlist"/>
        <w:numPr>
          <w:ilvl w:val="1"/>
          <w:numId w:val="142"/>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Obsługi umowy ubezpieczenia oraz wystawieniu dokumentów ubezpieczenia i rozliczaniu płatności:</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69"/>
        <w:gridCol w:w="4394"/>
      </w:tblGrid>
      <w:tr w:rsidR="00C06656" w:rsidRPr="002F42BA" w14:paraId="521B2839" w14:textId="77777777" w:rsidTr="00C06656">
        <w:trPr>
          <w:trHeight w:val="508"/>
        </w:trPr>
        <w:tc>
          <w:tcPr>
            <w:tcW w:w="3969" w:type="dxa"/>
            <w:shd w:val="clear" w:color="auto" w:fill="002060"/>
            <w:tcMar>
              <w:top w:w="0" w:type="dxa"/>
              <w:left w:w="108" w:type="dxa"/>
              <w:bottom w:w="0" w:type="dxa"/>
              <w:right w:w="108" w:type="dxa"/>
            </w:tcMar>
            <w:vAlign w:val="center"/>
          </w:tcPr>
          <w:p w14:paraId="5EACE2B6" w14:textId="77777777" w:rsidR="00C06656" w:rsidRPr="002F42BA" w:rsidRDefault="00C06656" w:rsidP="00C06656">
            <w:pPr>
              <w:suppressAutoHyphens/>
              <w:spacing w:line="276" w:lineRule="auto"/>
              <w:ind w:left="709" w:hanging="425"/>
              <w:jc w:val="center"/>
              <w:rPr>
                <w:rFonts w:asciiTheme="majorHAnsi" w:hAnsiTheme="majorHAnsi" w:cs="Calibri"/>
                <w:b/>
                <w:bCs/>
                <w:color w:val="FFFFFF" w:themeColor="background1"/>
              </w:rPr>
            </w:pPr>
            <w:r w:rsidRPr="002F42BA">
              <w:rPr>
                <w:rFonts w:asciiTheme="majorHAnsi" w:hAnsiTheme="majorHAnsi" w:cs="Calibri"/>
                <w:b/>
                <w:bCs/>
                <w:color w:val="FFFFFF" w:themeColor="background1"/>
                <w:sz w:val="22"/>
                <w:szCs w:val="22"/>
              </w:rPr>
              <w:t>Rodzaje czynności</w:t>
            </w:r>
          </w:p>
        </w:tc>
        <w:tc>
          <w:tcPr>
            <w:tcW w:w="4394" w:type="dxa"/>
            <w:shd w:val="clear" w:color="auto" w:fill="002060"/>
            <w:tcMar>
              <w:top w:w="0" w:type="dxa"/>
              <w:left w:w="108" w:type="dxa"/>
              <w:bottom w:w="0" w:type="dxa"/>
              <w:right w:w="108" w:type="dxa"/>
            </w:tcMar>
            <w:vAlign w:val="center"/>
          </w:tcPr>
          <w:p w14:paraId="29823B02" w14:textId="77777777" w:rsidR="00C06656" w:rsidRPr="002F42BA" w:rsidRDefault="00C06656" w:rsidP="00C06656">
            <w:pPr>
              <w:suppressAutoHyphens/>
              <w:spacing w:line="276" w:lineRule="auto"/>
              <w:ind w:left="709" w:hanging="425"/>
              <w:jc w:val="center"/>
              <w:rPr>
                <w:rFonts w:asciiTheme="majorHAnsi" w:hAnsiTheme="majorHAnsi" w:cs="Calibri"/>
                <w:b/>
                <w:bCs/>
                <w:color w:val="FFFFFF" w:themeColor="background1"/>
              </w:rPr>
            </w:pPr>
            <w:r w:rsidRPr="002F42BA">
              <w:rPr>
                <w:rFonts w:asciiTheme="majorHAnsi" w:hAnsiTheme="majorHAnsi" w:cs="Calibri"/>
                <w:b/>
                <w:bCs/>
                <w:color w:val="FFFFFF" w:themeColor="background1"/>
                <w:sz w:val="22"/>
                <w:szCs w:val="22"/>
              </w:rPr>
              <w:t>Dane kontaktowe pracownika</w:t>
            </w:r>
          </w:p>
          <w:p w14:paraId="041E7BDF" w14:textId="77777777" w:rsidR="00C06656" w:rsidRPr="002F42BA" w:rsidRDefault="00C06656" w:rsidP="00C06656">
            <w:pPr>
              <w:suppressAutoHyphens/>
              <w:spacing w:line="276" w:lineRule="auto"/>
              <w:ind w:left="709" w:hanging="425"/>
              <w:jc w:val="center"/>
              <w:rPr>
                <w:rFonts w:asciiTheme="majorHAnsi" w:hAnsiTheme="majorHAnsi" w:cs="Calibri"/>
                <w:bCs/>
                <w:i/>
                <w:color w:val="FFFFFF" w:themeColor="background1"/>
                <w:sz w:val="18"/>
                <w:szCs w:val="18"/>
              </w:rPr>
            </w:pPr>
            <w:r w:rsidRPr="002F42BA">
              <w:rPr>
                <w:rFonts w:asciiTheme="majorHAnsi" w:hAnsiTheme="majorHAnsi" w:cs="Calibri"/>
                <w:bCs/>
                <w:i/>
                <w:color w:val="FFFFFF" w:themeColor="background1"/>
                <w:sz w:val="18"/>
                <w:szCs w:val="18"/>
              </w:rPr>
              <w:t xml:space="preserve">(imię i nazwisko, bezpośredni telefon, </w:t>
            </w:r>
          </w:p>
          <w:p w14:paraId="2082B9B5" w14:textId="77777777" w:rsidR="00C06656" w:rsidRPr="002F42BA" w:rsidRDefault="00C06656" w:rsidP="00C06656">
            <w:pPr>
              <w:suppressAutoHyphens/>
              <w:spacing w:line="276" w:lineRule="auto"/>
              <w:ind w:left="709" w:hanging="425"/>
              <w:jc w:val="center"/>
              <w:rPr>
                <w:rFonts w:asciiTheme="majorHAnsi" w:hAnsiTheme="majorHAnsi" w:cs="Calibri"/>
                <w:b/>
                <w:bCs/>
                <w:i/>
                <w:color w:val="FFFFFF" w:themeColor="background1"/>
                <w:sz w:val="18"/>
                <w:szCs w:val="18"/>
              </w:rPr>
            </w:pPr>
            <w:r w:rsidRPr="002F42BA">
              <w:rPr>
                <w:rFonts w:asciiTheme="majorHAnsi" w:hAnsiTheme="majorHAnsi" w:cs="Calibri"/>
                <w:bCs/>
                <w:i/>
                <w:color w:val="FFFFFF" w:themeColor="background1"/>
                <w:sz w:val="18"/>
                <w:szCs w:val="18"/>
              </w:rPr>
              <w:t>adres e-mail)</w:t>
            </w:r>
          </w:p>
        </w:tc>
      </w:tr>
      <w:tr w:rsidR="00C06656" w:rsidRPr="002F42BA" w14:paraId="1C0D4356" w14:textId="77777777" w:rsidTr="00C06656">
        <w:trPr>
          <w:trHeight w:val="517"/>
        </w:trPr>
        <w:tc>
          <w:tcPr>
            <w:tcW w:w="3969" w:type="dxa"/>
            <w:tcMar>
              <w:top w:w="0" w:type="dxa"/>
              <w:left w:w="108" w:type="dxa"/>
              <w:bottom w:w="0" w:type="dxa"/>
              <w:right w:w="108" w:type="dxa"/>
            </w:tcMar>
            <w:vAlign w:val="center"/>
          </w:tcPr>
          <w:p w14:paraId="76E2F9E1" w14:textId="77777777" w:rsidR="00C06656" w:rsidRPr="002F42BA" w:rsidRDefault="00C06656" w:rsidP="00C06656">
            <w:pPr>
              <w:suppressAutoHyphens/>
              <w:spacing w:line="276" w:lineRule="auto"/>
              <w:ind w:left="709" w:hanging="425"/>
              <w:rPr>
                <w:rFonts w:asciiTheme="majorHAnsi" w:hAnsiTheme="majorHAnsi" w:cs="Calibri"/>
              </w:rPr>
            </w:pPr>
          </w:p>
        </w:tc>
        <w:tc>
          <w:tcPr>
            <w:tcW w:w="4394" w:type="dxa"/>
            <w:tcMar>
              <w:top w:w="0" w:type="dxa"/>
              <w:left w:w="108" w:type="dxa"/>
              <w:bottom w:w="0" w:type="dxa"/>
              <w:right w:w="108" w:type="dxa"/>
            </w:tcMar>
            <w:vAlign w:val="center"/>
          </w:tcPr>
          <w:p w14:paraId="7C993182" w14:textId="77777777" w:rsidR="00C06656" w:rsidRPr="002F42BA" w:rsidRDefault="00C06656" w:rsidP="00C06656">
            <w:pPr>
              <w:suppressAutoHyphens/>
              <w:spacing w:line="276" w:lineRule="auto"/>
              <w:ind w:left="709" w:hanging="425"/>
              <w:rPr>
                <w:rFonts w:asciiTheme="majorHAnsi" w:hAnsiTheme="majorHAnsi" w:cs="Calibri"/>
              </w:rPr>
            </w:pPr>
          </w:p>
        </w:tc>
      </w:tr>
      <w:tr w:rsidR="00C06656" w:rsidRPr="002F42BA" w14:paraId="2BB0B1DA" w14:textId="77777777" w:rsidTr="00C06656">
        <w:trPr>
          <w:trHeight w:val="517"/>
        </w:trPr>
        <w:tc>
          <w:tcPr>
            <w:tcW w:w="3969" w:type="dxa"/>
            <w:tcMar>
              <w:top w:w="0" w:type="dxa"/>
              <w:left w:w="108" w:type="dxa"/>
              <w:bottom w:w="0" w:type="dxa"/>
              <w:right w:w="108" w:type="dxa"/>
            </w:tcMar>
            <w:vAlign w:val="center"/>
          </w:tcPr>
          <w:p w14:paraId="43DCFE81" w14:textId="77777777" w:rsidR="00C06656" w:rsidRPr="002F42BA" w:rsidRDefault="00C06656" w:rsidP="00C06656">
            <w:pPr>
              <w:suppressAutoHyphens/>
              <w:spacing w:line="276" w:lineRule="auto"/>
              <w:ind w:left="709" w:hanging="425"/>
              <w:rPr>
                <w:rFonts w:asciiTheme="majorHAnsi" w:hAnsiTheme="majorHAnsi" w:cs="Calibri"/>
              </w:rPr>
            </w:pPr>
          </w:p>
        </w:tc>
        <w:tc>
          <w:tcPr>
            <w:tcW w:w="4394" w:type="dxa"/>
            <w:tcMar>
              <w:top w:w="0" w:type="dxa"/>
              <w:left w:w="108" w:type="dxa"/>
              <w:bottom w:w="0" w:type="dxa"/>
              <w:right w:w="108" w:type="dxa"/>
            </w:tcMar>
            <w:vAlign w:val="center"/>
          </w:tcPr>
          <w:p w14:paraId="101C608D" w14:textId="77777777" w:rsidR="00C06656" w:rsidRPr="002F42BA" w:rsidRDefault="00C06656" w:rsidP="00C06656">
            <w:pPr>
              <w:suppressAutoHyphens/>
              <w:spacing w:line="276" w:lineRule="auto"/>
              <w:ind w:left="709" w:hanging="425"/>
              <w:rPr>
                <w:rFonts w:asciiTheme="majorHAnsi" w:hAnsiTheme="majorHAnsi" w:cs="Calibri"/>
              </w:rPr>
            </w:pPr>
          </w:p>
        </w:tc>
      </w:tr>
    </w:tbl>
    <w:p w14:paraId="34A3CD9D" w14:textId="77777777" w:rsidR="00C06656" w:rsidRPr="002F42BA" w:rsidRDefault="00C06656" w:rsidP="00C06656">
      <w:pPr>
        <w:suppressAutoHyphens/>
        <w:spacing w:line="276" w:lineRule="auto"/>
        <w:ind w:left="993"/>
        <w:jc w:val="both"/>
        <w:rPr>
          <w:rFonts w:asciiTheme="majorHAnsi" w:hAnsiTheme="majorHAnsi" w:cs="Calibri"/>
          <w:sz w:val="20"/>
          <w:szCs w:val="20"/>
          <w:lang w:eastAsia="en-US"/>
        </w:rPr>
      </w:pPr>
    </w:p>
    <w:p w14:paraId="0B13DC93" w14:textId="77777777" w:rsidR="00C06656" w:rsidRPr="002F42BA" w:rsidRDefault="00C06656" w:rsidP="00632203">
      <w:pPr>
        <w:pStyle w:val="Akapitzlist"/>
        <w:numPr>
          <w:ilvl w:val="1"/>
          <w:numId w:val="142"/>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Likwidacji szkód odnoszącej się do przyjęcia / odmowy uznania odpowiedzialności z  umowy ubezpieczenia oraz posiadające kompetencje do przyjmowania stanowiska odwoławczego w sprawach spornych z Zamawiającym/ Ubezpieczonym.</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69"/>
        <w:gridCol w:w="4394"/>
      </w:tblGrid>
      <w:tr w:rsidR="00C06656" w:rsidRPr="002F42BA" w14:paraId="575E9203" w14:textId="77777777" w:rsidTr="00C06656">
        <w:trPr>
          <w:trHeight w:val="508"/>
        </w:trPr>
        <w:tc>
          <w:tcPr>
            <w:tcW w:w="3969" w:type="dxa"/>
            <w:shd w:val="clear" w:color="auto" w:fill="002060"/>
            <w:tcMar>
              <w:top w:w="0" w:type="dxa"/>
              <w:left w:w="108" w:type="dxa"/>
              <w:bottom w:w="0" w:type="dxa"/>
              <w:right w:w="108" w:type="dxa"/>
            </w:tcMar>
            <w:vAlign w:val="center"/>
          </w:tcPr>
          <w:p w14:paraId="1401B365" w14:textId="77777777" w:rsidR="00C06656" w:rsidRPr="002F42BA" w:rsidRDefault="00C06656" w:rsidP="00C06656">
            <w:pPr>
              <w:suppressAutoHyphens/>
              <w:spacing w:line="276" w:lineRule="auto"/>
              <w:ind w:left="709" w:hanging="425"/>
              <w:jc w:val="center"/>
              <w:rPr>
                <w:rFonts w:asciiTheme="majorHAnsi" w:hAnsiTheme="majorHAnsi" w:cs="Calibri"/>
                <w:b/>
                <w:bCs/>
                <w:color w:val="FFFFFF" w:themeColor="background1"/>
              </w:rPr>
            </w:pPr>
            <w:r w:rsidRPr="002F42BA">
              <w:rPr>
                <w:rFonts w:asciiTheme="majorHAnsi" w:hAnsiTheme="majorHAnsi" w:cs="Calibri"/>
                <w:b/>
                <w:bCs/>
                <w:color w:val="FFFFFF" w:themeColor="background1"/>
                <w:sz w:val="22"/>
                <w:szCs w:val="22"/>
              </w:rPr>
              <w:t>Rodzaje czynności</w:t>
            </w:r>
          </w:p>
        </w:tc>
        <w:tc>
          <w:tcPr>
            <w:tcW w:w="4394" w:type="dxa"/>
            <w:shd w:val="clear" w:color="auto" w:fill="002060"/>
            <w:tcMar>
              <w:top w:w="0" w:type="dxa"/>
              <w:left w:w="108" w:type="dxa"/>
              <w:bottom w:w="0" w:type="dxa"/>
              <w:right w:w="108" w:type="dxa"/>
            </w:tcMar>
            <w:vAlign w:val="center"/>
          </w:tcPr>
          <w:p w14:paraId="204BE1D1" w14:textId="77777777" w:rsidR="00C06656" w:rsidRPr="002F42BA" w:rsidRDefault="00C06656" w:rsidP="00C06656">
            <w:pPr>
              <w:suppressAutoHyphens/>
              <w:spacing w:line="276" w:lineRule="auto"/>
              <w:ind w:left="709" w:hanging="425"/>
              <w:jc w:val="center"/>
              <w:rPr>
                <w:rFonts w:asciiTheme="majorHAnsi" w:hAnsiTheme="majorHAnsi" w:cs="Calibri"/>
                <w:b/>
                <w:bCs/>
                <w:color w:val="FFFFFF" w:themeColor="background1"/>
              </w:rPr>
            </w:pPr>
            <w:r w:rsidRPr="002F42BA">
              <w:rPr>
                <w:rFonts w:asciiTheme="majorHAnsi" w:hAnsiTheme="majorHAnsi" w:cs="Calibri"/>
                <w:b/>
                <w:bCs/>
                <w:color w:val="FFFFFF" w:themeColor="background1"/>
                <w:sz w:val="22"/>
                <w:szCs w:val="22"/>
              </w:rPr>
              <w:t>Dane kontaktowe pracownika</w:t>
            </w:r>
          </w:p>
          <w:p w14:paraId="1A22C447" w14:textId="77777777" w:rsidR="00C06656" w:rsidRPr="002F42BA" w:rsidRDefault="00C06656" w:rsidP="00C06656">
            <w:pPr>
              <w:suppressAutoHyphens/>
              <w:spacing w:line="276" w:lineRule="auto"/>
              <w:ind w:left="709" w:hanging="425"/>
              <w:jc w:val="center"/>
              <w:rPr>
                <w:rFonts w:asciiTheme="majorHAnsi" w:hAnsiTheme="majorHAnsi" w:cs="Calibri"/>
                <w:bCs/>
                <w:color w:val="FFFFFF" w:themeColor="background1"/>
                <w:sz w:val="18"/>
                <w:szCs w:val="18"/>
              </w:rPr>
            </w:pPr>
            <w:r w:rsidRPr="002F42BA">
              <w:rPr>
                <w:rFonts w:asciiTheme="majorHAnsi" w:hAnsiTheme="majorHAnsi" w:cs="Calibri"/>
                <w:bCs/>
                <w:color w:val="FFFFFF" w:themeColor="background1"/>
                <w:sz w:val="18"/>
                <w:szCs w:val="18"/>
              </w:rPr>
              <w:t xml:space="preserve">(imię i nazwisko, bezpośredni telefon, </w:t>
            </w:r>
          </w:p>
          <w:p w14:paraId="42D097DB" w14:textId="77777777" w:rsidR="00C06656" w:rsidRPr="002F42BA" w:rsidRDefault="00C06656" w:rsidP="00C06656">
            <w:pPr>
              <w:suppressAutoHyphens/>
              <w:spacing w:line="276" w:lineRule="auto"/>
              <w:ind w:left="709" w:hanging="425"/>
              <w:jc w:val="center"/>
              <w:rPr>
                <w:rFonts w:asciiTheme="majorHAnsi" w:hAnsiTheme="majorHAnsi" w:cs="Calibri"/>
                <w:b/>
                <w:bCs/>
                <w:color w:val="FFFFFF" w:themeColor="background1"/>
                <w:sz w:val="18"/>
                <w:szCs w:val="18"/>
              </w:rPr>
            </w:pPr>
            <w:r w:rsidRPr="002F42BA">
              <w:rPr>
                <w:rFonts w:asciiTheme="majorHAnsi" w:hAnsiTheme="majorHAnsi" w:cs="Calibri"/>
                <w:bCs/>
                <w:color w:val="FFFFFF" w:themeColor="background1"/>
                <w:sz w:val="18"/>
                <w:szCs w:val="18"/>
              </w:rPr>
              <w:t>adres e-mail)</w:t>
            </w:r>
          </w:p>
        </w:tc>
      </w:tr>
      <w:tr w:rsidR="00C06656" w:rsidRPr="002F42BA" w14:paraId="714C1B05" w14:textId="77777777" w:rsidTr="00C06656">
        <w:trPr>
          <w:trHeight w:val="508"/>
        </w:trPr>
        <w:tc>
          <w:tcPr>
            <w:tcW w:w="3969" w:type="dxa"/>
            <w:tcMar>
              <w:top w:w="0" w:type="dxa"/>
              <w:left w:w="108" w:type="dxa"/>
              <w:bottom w:w="0" w:type="dxa"/>
              <w:right w:w="108" w:type="dxa"/>
            </w:tcMar>
            <w:vAlign w:val="center"/>
          </w:tcPr>
          <w:p w14:paraId="621454AE" w14:textId="77777777" w:rsidR="00C06656" w:rsidRPr="002F42BA" w:rsidRDefault="00C06656" w:rsidP="00C06656">
            <w:pPr>
              <w:suppressAutoHyphens/>
              <w:spacing w:line="276" w:lineRule="auto"/>
              <w:ind w:left="709" w:hanging="425"/>
              <w:rPr>
                <w:rFonts w:asciiTheme="majorHAnsi" w:hAnsiTheme="majorHAnsi" w:cs="Calibri"/>
                <w:b/>
                <w:bCs/>
              </w:rPr>
            </w:pPr>
          </w:p>
        </w:tc>
        <w:tc>
          <w:tcPr>
            <w:tcW w:w="4394" w:type="dxa"/>
            <w:tcMar>
              <w:top w:w="0" w:type="dxa"/>
              <w:left w:w="108" w:type="dxa"/>
              <w:bottom w:w="0" w:type="dxa"/>
              <w:right w:w="108" w:type="dxa"/>
            </w:tcMar>
            <w:vAlign w:val="center"/>
          </w:tcPr>
          <w:p w14:paraId="41017E03" w14:textId="77777777" w:rsidR="00C06656" w:rsidRPr="002F42BA" w:rsidRDefault="00C06656" w:rsidP="00C06656">
            <w:pPr>
              <w:suppressAutoHyphens/>
              <w:spacing w:line="276" w:lineRule="auto"/>
              <w:ind w:left="709" w:hanging="425"/>
              <w:jc w:val="center"/>
              <w:rPr>
                <w:rFonts w:asciiTheme="majorHAnsi" w:hAnsiTheme="majorHAnsi" w:cs="Calibri"/>
                <w:b/>
                <w:bCs/>
                <w:color w:val="000000"/>
              </w:rPr>
            </w:pPr>
          </w:p>
        </w:tc>
      </w:tr>
      <w:tr w:rsidR="00C06656" w:rsidRPr="002F42BA" w14:paraId="21D51FE4" w14:textId="77777777" w:rsidTr="00C06656">
        <w:trPr>
          <w:trHeight w:val="508"/>
        </w:trPr>
        <w:tc>
          <w:tcPr>
            <w:tcW w:w="3969" w:type="dxa"/>
            <w:tcMar>
              <w:top w:w="0" w:type="dxa"/>
              <w:left w:w="108" w:type="dxa"/>
              <w:bottom w:w="0" w:type="dxa"/>
              <w:right w:w="108" w:type="dxa"/>
            </w:tcMar>
            <w:vAlign w:val="center"/>
          </w:tcPr>
          <w:p w14:paraId="0FB5782B" w14:textId="77777777" w:rsidR="00C06656" w:rsidRPr="002F42BA" w:rsidRDefault="00C06656" w:rsidP="00C06656">
            <w:pPr>
              <w:suppressAutoHyphens/>
              <w:spacing w:line="276" w:lineRule="auto"/>
              <w:ind w:left="709" w:hanging="425"/>
              <w:rPr>
                <w:rFonts w:asciiTheme="majorHAnsi" w:hAnsiTheme="majorHAnsi" w:cs="Calibri"/>
                <w:b/>
                <w:bCs/>
              </w:rPr>
            </w:pPr>
          </w:p>
        </w:tc>
        <w:tc>
          <w:tcPr>
            <w:tcW w:w="4394" w:type="dxa"/>
            <w:tcMar>
              <w:top w:w="0" w:type="dxa"/>
              <w:left w:w="108" w:type="dxa"/>
              <w:bottom w:w="0" w:type="dxa"/>
              <w:right w:w="108" w:type="dxa"/>
            </w:tcMar>
            <w:vAlign w:val="center"/>
          </w:tcPr>
          <w:p w14:paraId="3FCFCC15" w14:textId="77777777" w:rsidR="00C06656" w:rsidRPr="002F42BA" w:rsidRDefault="00C06656" w:rsidP="00C06656">
            <w:pPr>
              <w:suppressAutoHyphens/>
              <w:spacing w:line="276" w:lineRule="auto"/>
              <w:ind w:left="709" w:hanging="425"/>
              <w:jc w:val="center"/>
              <w:rPr>
                <w:rFonts w:asciiTheme="majorHAnsi" w:hAnsiTheme="majorHAnsi" w:cs="Calibri"/>
                <w:b/>
                <w:bCs/>
                <w:color w:val="000000"/>
              </w:rPr>
            </w:pPr>
          </w:p>
        </w:tc>
      </w:tr>
    </w:tbl>
    <w:p w14:paraId="083534A4" w14:textId="77777777" w:rsidR="00C06656" w:rsidRPr="002F42BA" w:rsidRDefault="00C06656" w:rsidP="00C06656">
      <w:pPr>
        <w:suppressAutoHyphens/>
        <w:spacing w:before="240" w:line="276" w:lineRule="auto"/>
        <w:jc w:val="center"/>
        <w:rPr>
          <w:rFonts w:asciiTheme="majorHAnsi" w:hAnsiTheme="majorHAnsi" w:cs="Calibri"/>
          <w:b/>
          <w:bCs/>
          <w:snapToGrid w:val="0"/>
          <w:sz w:val="22"/>
          <w:szCs w:val="22"/>
        </w:rPr>
      </w:pPr>
      <w:r w:rsidRPr="002F42BA">
        <w:rPr>
          <w:rFonts w:asciiTheme="majorHAnsi" w:hAnsiTheme="majorHAnsi" w:cs="Calibri"/>
          <w:b/>
          <w:bCs/>
          <w:snapToGrid w:val="0"/>
          <w:sz w:val="22"/>
          <w:szCs w:val="22"/>
        </w:rPr>
        <w:t>§ 1</w:t>
      </w:r>
      <w:r w:rsidR="00F7595A">
        <w:rPr>
          <w:rFonts w:asciiTheme="majorHAnsi" w:hAnsiTheme="majorHAnsi" w:cs="Calibri"/>
          <w:b/>
          <w:bCs/>
          <w:snapToGrid w:val="0"/>
          <w:sz w:val="22"/>
          <w:szCs w:val="22"/>
        </w:rPr>
        <w:t>0</w:t>
      </w:r>
    </w:p>
    <w:p w14:paraId="7C311DA3" w14:textId="77777777" w:rsidR="00C06656" w:rsidRPr="002F42BA" w:rsidRDefault="00C06656" w:rsidP="00C06656">
      <w:pPr>
        <w:pStyle w:val="Nagwek4"/>
        <w:suppressAutoHyphens/>
        <w:spacing w:before="0" w:after="0" w:line="276" w:lineRule="auto"/>
        <w:ind w:left="864" w:hanging="864"/>
        <w:jc w:val="center"/>
        <w:rPr>
          <w:rFonts w:asciiTheme="majorHAnsi" w:hAnsiTheme="majorHAnsi" w:cs="Calibri"/>
          <w:sz w:val="22"/>
          <w:szCs w:val="22"/>
        </w:rPr>
      </w:pPr>
      <w:r w:rsidRPr="002F42BA">
        <w:rPr>
          <w:rFonts w:asciiTheme="majorHAnsi" w:hAnsiTheme="majorHAnsi" w:cs="Calibri"/>
          <w:sz w:val="22"/>
          <w:szCs w:val="22"/>
        </w:rPr>
        <w:t>ZASADY WYPŁAT ODSZKODOWAŃ</w:t>
      </w:r>
    </w:p>
    <w:p w14:paraId="034B00E9" w14:textId="77777777" w:rsidR="00C06656" w:rsidRPr="002F42BA" w:rsidRDefault="00C06656" w:rsidP="00632203">
      <w:pPr>
        <w:pStyle w:val="Akapitzlist"/>
        <w:numPr>
          <w:ilvl w:val="0"/>
          <w:numId w:val="143"/>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Wszystkie płatności z tytułu odszkodowania za szkody będą wypłacane przez Wykonawcę na rzecz Osoby lub Podmiotu uprawnionego (Zamawiającego/ Ubezpieczającego/ Ubezpieczonego) zgodnie z warunkami określonymi w SWZ, przelewem na jego rachunek bankowy. Zamawiający dopuszcza bezpośrednią wypłatę odszkodowania na rzecz Poszkodowanego po ustaleniu zasad odpowiedzialności za dane zdarzenie.</w:t>
      </w:r>
    </w:p>
    <w:p w14:paraId="6F6EA682" w14:textId="77777777" w:rsidR="00C06656" w:rsidRPr="002F42BA" w:rsidRDefault="00C06656" w:rsidP="00632203">
      <w:pPr>
        <w:pStyle w:val="Akapitzlist"/>
        <w:numPr>
          <w:ilvl w:val="0"/>
          <w:numId w:val="143"/>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W przypadku nieterminowej realizacji odszkodowań z zawartej umowy ubezpieczenia z  przyczyn leżących po stronie Wykonawcy, Zamawiającemu/ Ubezpieczającemu/ Ubezpieczonemu przysługują odsetki ustawowe za czas opóźnienia od łącznej kwoty należnego przeterminowanego odszkodowania. Przez nieterminową realizację odszkodowań rozumie się przekroczenie terminów określonych w art. 817 KC. W razie zwłoki Zamawiający/Ubezpieczony może nadto żądać naprawienia szkody na zasadach ogólnych KC.      </w:t>
      </w:r>
    </w:p>
    <w:p w14:paraId="02F6CE75" w14:textId="77777777" w:rsidR="00C06656" w:rsidRPr="002F42BA" w:rsidRDefault="00C06656" w:rsidP="00C06656">
      <w:pPr>
        <w:suppressAutoHyphens/>
        <w:spacing w:before="240" w:line="276" w:lineRule="auto"/>
        <w:jc w:val="center"/>
        <w:rPr>
          <w:rFonts w:asciiTheme="majorHAnsi" w:hAnsiTheme="majorHAnsi" w:cs="Calibri"/>
          <w:b/>
          <w:bCs/>
          <w:snapToGrid w:val="0"/>
          <w:sz w:val="22"/>
          <w:szCs w:val="22"/>
        </w:rPr>
      </w:pPr>
      <w:r w:rsidRPr="002F42BA">
        <w:rPr>
          <w:rFonts w:asciiTheme="majorHAnsi" w:hAnsiTheme="majorHAnsi" w:cs="Calibri"/>
          <w:b/>
          <w:bCs/>
          <w:snapToGrid w:val="0"/>
          <w:sz w:val="22"/>
          <w:szCs w:val="22"/>
        </w:rPr>
        <w:t>§ 1</w:t>
      </w:r>
      <w:r w:rsidR="00F7595A">
        <w:rPr>
          <w:rFonts w:asciiTheme="majorHAnsi" w:hAnsiTheme="majorHAnsi" w:cs="Calibri"/>
          <w:b/>
          <w:bCs/>
          <w:snapToGrid w:val="0"/>
          <w:sz w:val="22"/>
          <w:szCs w:val="22"/>
        </w:rPr>
        <w:t>1</w:t>
      </w:r>
    </w:p>
    <w:p w14:paraId="515B010C" w14:textId="77777777" w:rsidR="00C06656" w:rsidRPr="002F42BA" w:rsidRDefault="00C06656" w:rsidP="00C06656">
      <w:pPr>
        <w:keepNext/>
        <w:suppressAutoHyphens/>
        <w:spacing w:line="276" w:lineRule="auto"/>
        <w:jc w:val="center"/>
        <w:textAlignment w:val="baseline"/>
        <w:outlineLvl w:val="3"/>
        <w:rPr>
          <w:rFonts w:asciiTheme="majorHAnsi" w:hAnsiTheme="majorHAnsi" w:cs="Tahoma"/>
          <w:b/>
          <w:bCs/>
          <w:sz w:val="22"/>
          <w:szCs w:val="22"/>
        </w:rPr>
      </w:pPr>
      <w:r w:rsidRPr="002F42BA">
        <w:rPr>
          <w:rFonts w:asciiTheme="majorHAnsi" w:hAnsiTheme="majorHAnsi" w:cs="Tahoma"/>
          <w:b/>
          <w:bCs/>
          <w:sz w:val="22"/>
          <w:szCs w:val="22"/>
        </w:rPr>
        <w:t>ODSTĄPIENIE OD UMOWY</w:t>
      </w:r>
    </w:p>
    <w:p w14:paraId="2B43F916" w14:textId="77777777" w:rsidR="00C06656" w:rsidRPr="002F42BA" w:rsidRDefault="00C06656" w:rsidP="00632203">
      <w:pPr>
        <w:pStyle w:val="Akapitzlist"/>
        <w:numPr>
          <w:ilvl w:val="0"/>
          <w:numId w:val="144"/>
        </w:numPr>
        <w:tabs>
          <w:tab w:val="clear" w:pos="2880"/>
          <w:tab w:val="num" w:pos="426"/>
        </w:tabs>
        <w:suppressAutoHyphens/>
        <w:spacing w:line="276" w:lineRule="auto"/>
        <w:ind w:hanging="2880"/>
        <w:jc w:val="both"/>
        <w:textAlignment w:val="baseline"/>
        <w:rPr>
          <w:rFonts w:asciiTheme="majorHAnsi" w:hAnsiTheme="majorHAnsi" w:cs="Tahoma"/>
          <w:iCs/>
          <w:sz w:val="22"/>
          <w:szCs w:val="22"/>
        </w:rPr>
      </w:pPr>
      <w:r w:rsidRPr="002F42BA">
        <w:rPr>
          <w:rFonts w:asciiTheme="majorHAnsi" w:hAnsiTheme="majorHAnsi" w:cs="Tahoma"/>
          <w:iCs/>
          <w:sz w:val="22"/>
          <w:szCs w:val="22"/>
        </w:rPr>
        <w:t xml:space="preserve">Zamawiający może odstąpić od umowy w okolicznościach określonych: </w:t>
      </w:r>
    </w:p>
    <w:p w14:paraId="69B795A9" w14:textId="77777777" w:rsidR="00C06656" w:rsidRPr="002F42BA" w:rsidRDefault="00C06656" w:rsidP="00632203">
      <w:pPr>
        <w:pStyle w:val="Akapitzlist"/>
        <w:numPr>
          <w:ilvl w:val="1"/>
          <w:numId w:val="145"/>
        </w:numPr>
        <w:suppressAutoHyphens/>
        <w:spacing w:line="276" w:lineRule="auto"/>
        <w:ind w:left="993" w:hanging="567"/>
        <w:jc w:val="both"/>
        <w:textAlignment w:val="baseline"/>
        <w:rPr>
          <w:rFonts w:asciiTheme="majorHAnsi" w:hAnsiTheme="majorHAnsi" w:cs="Tahoma"/>
          <w:iCs/>
          <w:sz w:val="22"/>
          <w:szCs w:val="22"/>
        </w:rPr>
      </w:pPr>
      <w:r w:rsidRPr="002F42BA">
        <w:rPr>
          <w:rFonts w:asciiTheme="majorHAnsi" w:hAnsiTheme="majorHAnsi" w:cs="Tahoma"/>
          <w:iCs/>
          <w:sz w:val="22"/>
          <w:szCs w:val="22"/>
        </w:rPr>
        <w:t xml:space="preserve">w art. 456 ust. 1 pkt. 1 ustawy Prawo zamówień publicznych w terminie 30 dni </w:t>
      </w:r>
      <w:r w:rsidRPr="002F42BA">
        <w:rPr>
          <w:rFonts w:asciiTheme="majorHAnsi" w:hAnsiTheme="majorHAnsi"/>
          <w:sz w:val="22"/>
          <w:szCs w:val="22"/>
        </w:rPr>
        <w:t>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2F557F9" w14:textId="77777777" w:rsidR="00C06656" w:rsidRPr="002F42BA" w:rsidRDefault="00C06656" w:rsidP="00632203">
      <w:pPr>
        <w:pStyle w:val="Akapitzlist"/>
        <w:numPr>
          <w:ilvl w:val="1"/>
          <w:numId w:val="145"/>
        </w:numPr>
        <w:suppressAutoHyphens/>
        <w:spacing w:line="276" w:lineRule="auto"/>
        <w:ind w:left="993" w:hanging="567"/>
        <w:jc w:val="both"/>
        <w:textAlignment w:val="baseline"/>
        <w:rPr>
          <w:rFonts w:asciiTheme="majorHAnsi" w:hAnsiTheme="majorHAnsi" w:cs="Tahoma"/>
          <w:iCs/>
          <w:sz w:val="22"/>
          <w:szCs w:val="22"/>
        </w:rPr>
      </w:pPr>
      <w:r w:rsidRPr="002F42BA">
        <w:rPr>
          <w:rFonts w:asciiTheme="majorHAnsi" w:hAnsiTheme="majorHAnsi"/>
          <w:sz w:val="22"/>
          <w:szCs w:val="22"/>
        </w:rPr>
        <w:t xml:space="preserve">w art. 456 ust. 1 pkt. 2 ustawy Prawo Zamówień publicznych tj. jeżeli zachodzi co najmniej </w:t>
      </w:r>
      <w:r w:rsidRPr="002F42BA">
        <w:rPr>
          <w:rFonts w:asciiTheme="majorHAnsi" w:hAnsiTheme="majorHAnsi"/>
          <w:sz w:val="22"/>
          <w:szCs w:val="22"/>
        </w:rPr>
        <w:lastRenderedPageBreak/>
        <w:t>jedna z następujących okoliczności:</w:t>
      </w:r>
    </w:p>
    <w:p w14:paraId="593CD4A8" w14:textId="77777777" w:rsidR="00C06656" w:rsidRPr="002F42BA" w:rsidRDefault="00C06656" w:rsidP="00632203">
      <w:pPr>
        <w:pStyle w:val="Akapitzlist"/>
        <w:numPr>
          <w:ilvl w:val="2"/>
          <w:numId w:val="145"/>
        </w:numPr>
        <w:suppressAutoHyphens/>
        <w:spacing w:line="276" w:lineRule="auto"/>
        <w:ind w:left="1701" w:hanging="708"/>
        <w:jc w:val="both"/>
        <w:textAlignment w:val="baseline"/>
        <w:rPr>
          <w:rFonts w:asciiTheme="majorHAnsi" w:hAnsiTheme="majorHAnsi"/>
          <w:sz w:val="22"/>
          <w:szCs w:val="22"/>
        </w:rPr>
      </w:pPr>
      <w:r w:rsidRPr="002F42BA">
        <w:rPr>
          <w:rFonts w:asciiTheme="majorHAnsi" w:hAnsiTheme="majorHAnsi"/>
          <w:sz w:val="22"/>
          <w:szCs w:val="22"/>
        </w:rPr>
        <w:t>dokonano zmiany umowy z naruszeniem art. 454 i art. 455 ustawy Prawo zamówień publicznych;</w:t>
      </w:r>
    </w:p>
    <w:p w14:paraId="0DB70BC6" w14:textId="77777777" w:rsidR="00C06656" w:rsidRPr="00C11CF3" w:rsidRDefault="00C06656" w:rsidP="00632203">
      <w:pPr>
        <w:pStyle w:val="Akapitzlist"/>
        <w:numPr>
          <w:ilvl w:val="2"/>
          <w:numId w:val="145"/>
        </w:numPr>
        <w:suppressAutoHyphens/>
        <w:spacing w:line="276" w:lineRule="auto"/>
        <w:ind w:left="1701" w:hanging="708"/>
        <w:jc w:val="both"/>
        <w:textAlignment w:val="baseline"/>
        <w:rPr>
          <w:rFonts w:asciiTheme="majorHAnsi" w:hAnsiTheme="majorHAnsi"/>
          <w:sz w:val="22"/>
          <w:szCs w:val="22"/>
        </w:rPr>
      </w:pPr>
      <w:r w:rsidRPr="002F42BA">
        <w:rPr>
          <w:rFonts w:asciiTheme="majorHAnsi" w:hAnsiTheme="majorHAnsi"/>
          <w:sz w:val="22"/>
          <w:szCs w:val="22"/>
        </w:rPr>
        <w:t xml:space="preserve">wykonawca w chwili zawarcia umowy podlegał wykluczeniu na podstawie art. </w:t>
      </w:r>
      <w:r w:rsidRPr="00C11CF3">
        <w:rPr>
          <w:rFonts w:asciiTheme="majorHAnsi" w:hAnsiTheme="majorHAnsi"/>
          <w:sz w:val="22"/>
          <w:szCs w:val="22"/>
        </w:rPr>
        <w:t>108 ustawy Prawo zamówień publicznych;</w:t>
      </w:r>
    </w:p>
    <w:p w14:paraId="424B5D22" w14:textId="77777777" w:rsidR="00C06656" w:rsidRPr="00C11CF3" w:rsidRDefault="00C06656" w:rsidP="00632203">
      <w:pPr>
        <w:pStyle w:val="Akapitzlist"/>
        <w:numPr>
          <w:ilvl w:val="2"/>
          <w:numId w:val="145"/>
        </w:numPr>
        <w:suppressAutoHyphens/>
        <w:spacing w:line="276" w:lineRule="auto"/>
        <w:ind w:left="1701" w:hanging="708"/>
        <w:jc w:val="both"/>
        <w:textAlignment w:val="baseline"/>
        <w:rPr>
          <w:rFonts w:asciiTheme="majorHAnsi" w:hAnsiTheme="majorHAnsi"/>
          <w:sz w:val="22"/>
          <w:szCs w:val="22"/>
        </w:rPr>
      </w:pPr>
      <w:r w:rsidRPr="00C11CF3">
        <w:rPr>
          <w:rFonts w:asciiTheme="majorHAnsi" w:hAnsiTheme="majorHAnsi"/>
          <w:sz w:val="22"/>
          <w:szCs w:val="22"/>
        </w:rPr>
        <w:t xml:space="preserve">Trybunał Sprawiedliwości Unii Europejskiej stwierdził, w ramach procedury przewidzianej w </w:t>
      </w:r>
      <w:hyperlink r:id="rId51" w:anchor="/document/17099384?unitId=art(258)&amp;cm=DOCUMENT" w:history="1">
        <w:r w:rsidRPr="00C11CF3">
          <w:rPr>
            <w:rFonts w:asciiTheme="majorHAnsi" w:hAnsiTheme="majorHAnsi"/>
            <w:sz w:val="22"/>
            <w:szCs w:val="22"/>
          </w:rPr>
          <w:t>art. 258</w:t>
        </w:r>
      </w:hyperlink>
      <w:r w:rsidRPr="00C11CF3">
        <w:rPr>
          <w:rFonts w:asciiTheme="majorHAnsi" w:hAnsiTheme="majorHAnsi"/>
          <w:sz w:val="22"/>
          <w:szCs w:val="22"/>
        </w:rPr>
        <w:t xml:space="preserve"> Traktatu o funkcjonowaniu Unii Europejskiej, że Rzeczpospolita Polska uchybiła zobowiązaniom, które ciążą na niej na mocy Traktatów, </w:t>
      </w:r>
      <w:hyperlink r:id="rId52" w:anchor="/document/68413979?cm=DOCUMENT" w:history="1">
        <w:r w:rsidRPr="00C11CF3">
          <w:rPr>
            <w:rFonts w:asciiTheme="majorHAnsi" w:hAnsiTheme="majorHAnsi"/>
            <w:sz w:val="22"/>
            <w:szCs w:val="22"/>
          </w:rPr>
          <w:t>dyrektywy</w:t>
        </w:r>
      </w:hyperlink>
      <w:r w:rsidRPr="00C11CF3">
        <w:rPr>
          <w:rFonts w:asciiTheme="majorHAnsi" w:hAnsiTheme="majorHAnsi"/>
          <w:sz w:val="22"/>
          <w:szCs w:val="22"/>
        </w:rPr>
        <w:t xml:space="preserve"> 2014/24/UE, </w:t>
      </w:r>
      <w:hyperlink r:id="rId53" w:anchor="/document/68413980?cm=DOCUMENT" w:history="1">
        <w:r w:rsidRPr="00C11CF3">
          <w:rPr>
            <w:rFonts w:asciiTheme="majorHAnsi" w:hAnsiTheme="majorHAnsi"/>
            <w:sz w:val="22"/>
            <w:szCs w:val="22"/>
          </w:rPr>
          <w:t>dyrektywy</w:t>
        </w:r>
      </w:hyperlink>
      <w:r w:rsidRPr="00C11CF3">
        <w:rPr>
          <w:rFonts w:asciiTheme="majorHAnsi" w:hAnsiTheme="majorHAnsi"/>
          <w:sz w:val="22"/>
          <w:szCs w:val="22"/>
        </w:rPr>
        <w:t xml:space="preserve"> 2014/25/UE i </w:t>
      </w:r>
      <w:hyperlink r:id="rId54" w:anchor="/document/67894791?cm=DOCUMENT" w:history="1">
        <w:r w:rsidRPr="00C11CF3">
          <w:rPr>
            <w:rFonts w:asciiTheme="majorHAnsi" w:hAnsiTheme="majorHAnsi"/>
            <w:sz w:val="22"/>
            <w:szCs w:val="22"/>
          </w:rPr>
          <w:t>dyrektywy</w:t>
        </w:r>
      </w:hyperlink>
      <w:r w:rsidRPr="00C11CF3">
        <w:rPr>
          <w:rFonts w:asciiTheme="majorHAnsi" w:hAnsiTheme="majorHAnsi"/>
          <w:sz w:val="22"/>
          <w:szCs w:val="22"/>
        </w:rPr>
        <w:t xml:space="preserve"> 2009/81/WE, z uwagi na to, że zamawiający udzielił zamówienia z naruszeniem prawa Unii Europejskiej.</w:t>
      </w:r>
    </w:p>
    <w:p w14:paraId="6040AFA6" w14:textId="77777777" w:rsidR="00C06656" w:rsidRPr="00C11CF3" w:rsidRDefault="00C06656" w:rsidP="00C06656">
      <w:pPr>
        <w:pStyle w:val="Akapitzlist"/>
        <w:numPr>
          <w:ilvl w:val="3"/>
          <w:numId w:val="61"/>
        </w:numPr>
        <w:tabs>
          <w:tab w:val="num" w:pos="426"/>
        </w:tabs>
        <w:suppressAutoHyphens/>
        <w:spacing w:line="276" w:lineRule="auto"/>
        <w:ind w:left="709" w:hanging="425"/>
        <w:jc w:val="both"/>
        <w:textAlignment w:val="baseline"/>
        <w:rPr>
          <w:rFonts w:asciiTheme="majorHAnsi" w:hAnsiTheme="majorHAnsi" w:cs="Tahoma"/>
          <w:iCs/>
          <w:sz w:val="22"/>
          <w:szCs w:val="22"/>
        </w:rPr>
      </w:pPr>
      <w:r w:rsidRPr="00C11CF3">
        <w:rPr>
          <w:rFonts w:asciiTheme="majorHAnsi" w:hAnsiTheme="majorHAnsi"/>
          <w:sz w:val="22"/>
          <w:szCs w:val="22"/>
        </w:rPr>
        <w:t>W przypadku, o którym mowa w ust. 1.2.1., zamawiający odstępuje od umowy w części, której zmiana dotyczy.</w:t>
      </w:r>
    </w:p>
    <w:p w14:paraId="2C9F6C64" w14:textId="77777777" w:rsidR="00C06656" w:rsidRPr="00C11CF3" w:rsidRDefault="00C06656" w:rsidP="00C06656">
      <w:pPr>
        <w:pStyle w:val="Akapitzlist"/>
        <w:numPr>
          <w:ilvl w:val="3"/>
          <w:numId w:val="61"/>
        </w:numPr>
        <w:tabs>
          <w:tab w:val="num" w:pos="426"/>
        </w:tabs>
        <w:suppressAutoHyphens/>
        <w:spacing w:line="276" w:lineRule="auto"/>
        <w:ind w:left="709" w:hanging="425"/>
        <w:jc w:val="both"/>
        <w:textAlignment w:val="baseline"/>
        <w:rPr>
          <w:rFonts w:asciiTheme="majorHAnsi" w:hAnsiTheme="majorHAnsi" w:cs="Tahoma"/>
          <w:iCs/>
          <w:sz w:val="22"/>
          <w:szCs w:val="22"/>
        </w:rPr>
      </w:pPr>
      <w:r w:rsidRPr="00C11CF3">
        <w:rPr>
          <w:rFonts w:asciiTheme="majorHAnsi" w:hAnsiTheme="majorHAnsi" w:cs="Tahoma"/>
          <w:iCs/>
          <w:sz w:val="22"/>
          <w:szCs w:val="22"/>
        </w:rPr>
        <w:t>W wypadku odstąpienia od umowy z powodów wskazanych w ust. 1 powyżej Wykonawca może żądać jedynie wynagrodzenia należnego z tytułu wykonanej części umowy tj. Wykonawcy należy się składka za okres, w którym udzielał on ochrony ubezpieczeniowej Zamawiającemu.</w:t>
      </w:r>
    </w:p>
    <w:p w14:paraId="7B0E002E" w14:textId="77777777" w:rsidR="00F7595A" w:rsidRPr="00F7595A" w:rsidRDefault="00F7595A" w:rsidP="00F7595A">
      <w:pPr>
        <w:suppressAutoHyphens/>
        <w:spacing w:before="240" w:line="276" w:lineRule="auto"/>
        <w:ind w:left="284" w:hanging="284"/>
        <w:jc w:val="center"/>
        <w:rPr>
          <w:rFonts w:asciiTheme="majorHAnsi" w:hAnsiTheme="majorHAnsi" w:cs="Calibri"/>
          <w:b/>
          <w:sz w:val="22"/>
        </w:rPr>
      </w:pPr>
      <w:r w:rsidRPr="00F7595A">
        <w:rPr>
          <w:rFonts w:asciiTheme="majorHAnsi" w:hAnsiTheme="majorHAnsi" w:cs="Calibri"/>
          <w:b/>
          <w:sz w:val="22"/>
        </w:rPr>
        <w:t>§ 1</w:t>
      </w:r>
      <w:r>
        <w:rPr>
          <w:rFonts w:asciiTheme="majorHAnsi" w:hAnsiTheme="majorHAnsi" w:cs="Calibri"/>
          <w:b/>
          <w:sz w:val="22"/>
        </w:rPr>
        <w:t>2</w:t>
      </w:r>
    </w:p>
    <w:p w14:paraId="6329EC54" w14:textId="77777777" w:rsidR="00F7595A" w:rsidRPr="00F7595A" w:rsidRDefault="00F7595A" w:rsidP="00F7595A">
      <w:pPr>
        <w:pStyle w:val="Akapitzlist"/>
        <w:suppressAutoHyphens/>
        <w:spacing w:line="276" w:lineRule="auto"/>
        <w:ind w:left="644" w:hanging="644"/>
        <w:jc w:val="center"/>
        <w:rPr>
          <w:rFonts w:asciiTheme="majorHAnsi" w:hAnsiTheme="majorHAnsi" w:cs="Calibri"/>
          <w:b/>
          <w:sz w:val="22"/>
        </w:rPr>
      </w:pPr>
      <w:r w:rsidRPr="00F7595A">
        <w:rPr>
          <w:rFonts w:asciiTheme="majorHAnsi" w:hAnsiTheme="majorHAnsi" w:cs="Calibri"/>
          <w:b/>
          <w:sz w:val="22"/>
        </w:rPr>
        <w:t>WYPOWIEDZENIE UMOWY</w:t>
      </w:r>
    </w:p>
    <w:p w14:paraId="5A5C4A06" w14:textId="77777777" w:rsidR="00F7595A" w:rsidRPr="00F7595A" w:rsidRDefault="00F7595A" w:rsidP="00F7595A">
      <w:pPr>
        <w:suppressAutoHyphens/>
        <w:spacing w:after="120" w:line="276" w:lineRule="auto"/>
        <w:jc w:val="both"/>
        <w:rPr>
          <w:rFonts w:asciiTheme="majorHAnsi" w:hAnsiTheme="majorHAnsi" w:cs="Calibri"/>
          <w:sz w:val="22"/>
          <w:szCs w:val="22"/>
        </w:rPr>
      </w:pPr>
      <w:r w:rsidRPr="00F7595A">
        <w:rPr>
          <w:rFonts w:asciiTheme="majorHAnsi" w:hAnsiTheme="majorHAnsi" w:cs="Calibri"/>
          <w:sz w:val="22"/>
          <w:szCs w:val="22"/>
        </w:rPr>
        <w:t>Każda ze stron może wypowiedzieć umowę ubezpieczenia z zachowaniem 5-miesięcznego okresu wypowiedzenia ze skutkiem na koniec poszczególnego okresu ubezpieczenia, z zastrzeżeniem że Wykonawca może tego dokonać wyłącznie spowodowaniem przekroczenia ustalonego współczynnika  szkodowości z przedmiotowej umowy rozumianej jako stosunek wypłaconych odszkodowań powiększonych o wysokość rezerw na szkody zgłoszone a niewypłacone do składki należnej przypadającej na pierwsze 6 miesięcy tego okresu rozliczeniowego i przekraczającą 85%. Analiza wyniku szkodowości zostanie przeprowadzona po zakończeniu pierwszych 6 miesięcy danego okresu rozliczeniowego.</w:t>
      </w:r>
    </w:p>
    <w:p w14:paraId="2190BD85" w14:textId="77777777" w:rsidR="00C06656" w:rsidRPr="002F42BA" w:rsidRDefault="00C06656" w:rsidP="00C06656">
      <w:pPr>
        <w:suppressAutoHyphens/>
        <w:spacing w:before="240" w:line="276" w:lineRule="auto"/>
        <w:jc w:val="center"/>
        <w:rPr>
          <w:rFonts w:asciiTheme="majorHAnsi" w:hAnsiTheme="majorHAnsi" w:cs="Calibri"/>
          <w:b/>
          <w:sz w:val="22"/>
        </w:rPr>
      </w:pPr>
      <w:r w:rsidRPr="002F42BA">
        <w:rPr>
          <w:rFonts w:asciiTheme="majorHAnsi" w:hAnsiTheme="majorHAnsi" w:cs="Calibri"/>
          <w:b/>
          <w:sz w:val="22"/>
        </w:rPr>
        <w:t>§ 13</w:t>
      </w:r>
    </w:p>
    <w:p w14:paraId="48C35C07" w14:textId="77777777" w:rsidR="00C06656" w:rsidRPr="002F42BA" w:rsidRDefault="00C06656" w:rsidP="00C06656">
      <w:pPr>
        <w:suppressAutoHyphens/>
        <w:spacing w:line="276" w:lineRule="auto"/>
        <w:jc w:val="center"/>
        <w:rPr>
          <w:rFonts w:asciiTheme="majorHAnsi" w:hAnsiTheme="majorHAnsi" w:cs="Calibri"/>
          <w:b/>
          <w:sz w:val="22"/>
        </w:rPr>
      </w:pPr>
      <w:r w:rsidRPr="002F42BA">
        <w:rPr>
          <w:rFonts w:asciiTheme="majorHAnsi" w:hAnsiTheme="majorHAnsi" w:cs="Calibri"/>
          <w:b/>
          <w:sz w:val="22"/>
        </w:rPr>
        <w:t>POUFNOŚĆ INFORMACJI</w:t>
      </w:r>
    </w:p>
    <w:p w14:paraId="09AE41AD" w14:textId="77777777" w:rsidR="00C06656" w:rsidRPr="002F42BA" w:rsidRDefault="00C06656" w:rsidP="00632203">
      <w:pPr>
        <w:pStyle w:val="Akapitzlist"/>
        <w:widowControl/>
        <w:numPr>
          <w:ilvl w:val="0"/>
          <w:numId w:val="146"/>
        </w:numPr>
        <w:suppressAutoHyphens/>
        <w:autoSpaceDE/>
        <w:autoSpaceDN/>
        <w:adjustRightInd/>
        <w:spacing w:after="60" w:line="276" w:lineRule="auto"/>
        <w:ind w:left="426" w:hanging="426"/>
        <w:jc w:val="both"/>
        <w:rPr>
          <w:rFonts w:asciiTheme="majorHAnsi" w:hAnsiTheme="majorHAnsi" w:cs="Calibri"/>
          <w:sz w:val="22"/>
        </w:rPr>
      </w:pPr>
      <w:r w:rsidRPr="002F42BA">
        <w:rPr>
          <w:rFonts w:asciiTheme="majorHAnsi" w:hAnsiTheme="majorHAnsi" w:cs="Calibri"/>
          <w:sz w:val="22"/>
        </w:rPr>
        <w:t>Wykonawca oświadcza, że materiały dostarczone przez Zamawiającego oraz wszelkie informacje, dane i dotyczące działalności Zamawiającego i nabyte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podmiotów z nim powiązanych.</w:t>
      </w:r>
    </w:p>
    <w:p w14:paraId="7D1A481C" w14:textId="77777777" w:rsidR="00C06656" w:rsidRPr="002F42BA" w:rsidRDefault="00C06656" w:rsidP="00632203">
      <w:pPr>
        <w:pStyle w:val="Akapitzlist"/>
        <w:widowControl/>
        <w:numPr>
          <w:ilvl w:val="0"/>
          <w:numId w:val="146"/>
        </w:numPr>
        <w:suppressAutoHyphens/>
        <w:autoSpaceDE/>
        <w:autoSpaceDN/>
        <w:adjustRightInd/>
        <w:spacing w:after="60" w:line="276" w:lineRule="auto"/>
        <w:ind w:left="425" w:hanging="425"/>
        <w:jc w:val="both"/>
        <w:rPr>
          <w:rFonts w:asciiTheme="majorHAnsi" w:hAnsiTheme="majorHAnsi" w:cs="Calibri"/>
          <w:sz w:val="22"/>
        </w:rPr>
      </w:pPr>
      <w:r w:rsidRPr="002F42BA">
        <w:rPr>
          <w:rFonts w:asciiTheme="majorHAnsi" w:hAnsiTheme="majorHAnsi" w:cs="Calibri"/>
          <w:sz w:val="22"/>
        </w:rPr>
        <w:t>Ujawnienie powyższych informacji przez Wykonawcę osobom trzecim jest możliwe tylko i wyłącznie po wyrażeniu pisemnej zgody przez Zamawiającego.</w:t>
      </w:r>
    </w:p>
    <w:p w14:paraId="744D5833" w14:textId="77777777" w:rsidR="00C06656" w:rsidRPr="002F42BA" w:rsidRDefault="00C06656" w:rsidP="00632203">
      <w:pPr>
        <w:pStyle w:val="Akapitzlist"/>
        <w:widowControl/>
        <w:numPr>
          <w:ilvl w:val="0"/>
          <w:numId w:val="146"/>
        </w:numPr>
        <w:suppressAutoHyphens/>
        <w:autoSpaceDE/>
        <w:autoSpaceDN/>
        <w:adjustRightInd/>
        <w:spacing w:after="60" w:line="276" w:lineRule="auto"/>
        <w:ind w:left="425" w:hanging="425"/>
        <w:jc w:val="both"/>
        <w:rPr>
          <w:rFonts w:asciiTheme="majorHAnsi" w:hAnsiTheme="majorHAnsi" w:cs="Calibri"/>
          <w:sz w:val="22"/>
        </w:rPr>
      </w:pPr>
      <w:r w:rsidRPr="002F42BA">
        <w:rPr>
          <w:rFonts w:asciiTheme="majorHAnsi" w:hAnsiTheme="majorHAnsi" w:cs="Calibri"/>
          <w:sz w:val="22"/>
        </w:rPr>
        <w:t>Wykonawca ponosi pełną odpowiedzialność za zachowanie poufności informacji (zdefiniowanych w tym paragrafie) przez swoich pracowników.</w:t>
      </w:r>
    </w:p>
    <w:p w14:paraId="563D8A72" w14:textId="77777777" w:rsidR="00C06656" w:rsidRPr="002F42BA" w:rsidRDefault="00C06656" w:rsidP="00C06656">
      <w:pPr>
        <w:suppressAutoHyphens/>
        <w:spacing w:before="240" w:line="276" w:lineRule="auto"/>
        <w:jc w:val="center"/>
        <w:rPr>
          <w:rFonts w:asciiTheme="majorHAnsi" w:hAnsiTheme="majorHAnsi" w:cs="Calibri"/>
          <w:b/>
          <w:sz w:val="22"/>
        </w:rPr>
      </w:pPr>
      <w:r w:rsidRPr="002F42BA">
        <w:rPr>
          <w:rFonts w:asciiTheme="majorHAnsi" w:hAnsiTheme="majorHAnsi" w:cs="Calibri"/>
          <w:b/>
          <w:sz w:val="22"/>
        </w:rPr>
        <w:t>§ 14</w:t>
      </w:r>
    </w:p>
    <w:p w14:paraId="11F5233D" w14:textId="77777777" w:rsidR="00C06656" w:rsidRPr="002F42BA" w:rsidRDefault="00C06656" w:rsidP="00C06656">
      <w:pPr>
        <w:suppressAutoHyphens/>
        <w:spacing w:line="276" w:lineRule="auto"/>
        <w:jc w:val="center"/>
        <w:rPr>
          <w:rFonts w:asciiTheme="majorHAnsi" w:hAnsiTheme="majorHAnsi" w:cs="Calibri"/>
          <w:b/>
          <w:sz w:val="22"/>
        </w:rPr>
      </w:pPr>
      <w:r w:rsidRPr="002F42BA">
        <w:rPr>
          <w:rFonts w:asciiTheme="majorHAnsi" w:hAnsiTheme="majorHAnsi" w:cs="Calibri"/>
          <w:b/>
          <w:sz w:val="22"/>
        </w:rPr>
        <w:t xml:space="preserve">OCHRONA DANYCH OSOBOWYCH </w:t>
      </w:r>
    </w:p>
    <w:p w14:paraId="04559D40"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 xml:space="preserve">Zamawiający i Wykonawca oświadczają, że wypełnili i będą wypełniać obowiązek informacyjny, przewidziany w art. 13 lub art. 14 Rozporządzenia Parlamentu Europejskiego i Rady (UE) 2016/679 z dnia 27 kwietnia 2016r. w sprawie ochrony osób fizycznych w związku z  przetwarzaniem danych </w:t>
      </w:r>
      <w:r w:rsidRPr="002F42BA">
        <w:rPr>
          <w:rFonts w:asciiTheme="majorHAnsi" w:hAnsiTheme="majorHAnsi" w:cs="Calibri"/>
          <w:iCs/>
          <w:sz w:val="22"/>
          <w:szCs w:val="22"/>
        </w:rPr>
        <w:lastRenderedPageBreak/>
        <w:t>osobowych i w sprawie swobodnego przepływu takich danych oraz uchylenia dyrektywy 95/46/WE (RODO).</w:t>
      </w:r>
    </w:p>
    <w:p w14:paraId="637E5BAB"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Obowiązek zostanie spełniony wobec osób fizycznych, od których dane osobowe bezpośrednio lub pośrednio zostały uzyskane w celu realizacji zamówienia publicznego w niniejszym postępowaniu.</w:t>
      </w:r>
    </w:p>
    <w:p w14:paraId="018F8A8A" w14:textId="77777777" w:rsidR="00C06656" w:rsidRPr="002F42BA" w:rsidRDefault="00C06656" w:rsidP="00C06656">
      <w:pPr>
        <w:tabs>
          <w:tab w:val="left" w:pos="1200"/>
        </w:tabs>
        <w:suppressAutoHyphens/>
        <w:overflowPunct w:val="0"/>
        <w:autoSpaceDE w:val="0"/>
        <w:autoSpaceDN w:val="0"/>
        <w:adjustRightInd w:val="0"/>
        <w:spacing w:before="240" w:line="276" w:lineRule="auto"/>
        <w:jc w:val="center"/>
        <w:textAlignment w:val="baseline"/>
        <w:rPr>
          <w:rFonts w:asciiTheme="majorHAnsi" w:hAnsiTheme="majorHAnsi" w:cs="Calibri"/>
          <w:b/>
          <w:sz w:val="22"/>
          <w:szCs w:val="22"/>
        </w:rPr>
      </w:pPr>
      <w:r w:rsidRPr="002F42BA">
        <w:rPr>
          <w:rFonts w:asciiTheme="majorHAnsi" w:hAnsiTheme="majorHAnsi" w:cs="Calibri"/>
          <w:b/>
          <w:sz w:val="22"/>
          <w:szCs w:val="22"/>
        </w:rPr>
        <w:t>§ 15</w:t>
      </w:r>
    </w:p>
    <w:p w14:paraId="7AC27452" w14:textId="77777777" w:rsidR="00C06656" w:rsidRPr="002F42BA" w:rsidRDefault="00C06656" w:rsidP="00C06656">
      <w:pPr>
        <w:keepNext/>
        <w:suppressAutoHyphens/>
        <w:overflowPunct w:val="0"/>
        <w:autoSpaceDE w:val="0"/>
        <w:autoSpaceDN w:val="0"/>
        <w:adjustRightInd w:val="0"/>
        <w:spacing w:line="276" w:lineRule="auto"/>
        <w:ind w:left="864" w:hanging="864"/>
        <w:jc w:val="center"/>
        <w:textAlignment w:val="baseline"/>
        <w:outlineLvl w:val="3"/>
        <w:rPr>
          <w:rFonts w:asciiTheme="majorHAnsi" w:hAnsiTheme="majorHAnsi" w:cs="Calibri"/>
          <w:b/>
          <w:bCs/>
          <w:iCs/>
          <w:sz w:val="22"/>
          <w:szCs w:val="22"/>
        </w:rPr>
      </w:pPr>
      <w:r w:rsidRPr="002F42BA">
        <w:rPr>
          <w:rFonts w:asciiTheme="majorHAnsi" w:hAnsiTheme="majorHAnsi" w:cs="Calibri"/>
          <w:b/>
          <w:bCs/>
          <w:iCs/>
          <w:sz w:val="22"/>
          <w:szCs w:val="22"/>
        </w:rPr>
        <w:t>ROZSTRZYGANIE SPORÓW</w:t>
      </w:r>
    </w:p>
    <w:p w14:paraId="10F563BB" w14:textId="77777777" w:rsidR="00C06656" w:rsidRPr="002F42BA" w:rsidRDefault="00C06656" w:rsidP="00C06656">
      <w:pPr>
        <w:pStyle w:val="Akapitzlist"/>
        <w:numPr>
          <w:ilvl w:val="6"/>
          <w:numId w:val="61"/>
        </w:numPr>
        <w:suppressAutoHyphens/>
        <w:overflowPunct w:val="0"/>
        <w:spacing w:line="276" w:lineRule="auto"/>
        <w:ind w:left="426" w:hanging="426"/>
        <w:jc w:val="both"/>
        <w:textAlignment w:val="baseline"/>
        <w:rPr>
          <w:rFonts w:asciiTheme="majorHAnsi" w:hAnsiTheme="majorHAnsi" w:cs="Calibri"/>
          <w:iCs/>
          <w:sz w:val="22"/>
          <w:szCs w:val="22"/>
        </w:rPr>
      </w:pPr>
      <w:r w:rsidRPr="002F42BA">
        <w:rPr>
          <w:rFonts w:asciiTheme="majorHAnsi" w:hAnsiTheme="majorHAnsi" w:cs="Arial"/>
          <w:sz w:val="22"/>
          <w:szCs w:val="22"/>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 obowiązującym w dniu wszczęcia mediacji.</w:t>
      </w:r>
    </w:p>
    <w:p w14:paraId="30FFB834" w14:textId="77777777" w:rsidR="00C06656" w:rsidRPr="002F42BA" w:rsidRDefault="00C06656" w:rsidP="00C06656">
      <w:pPr>
        <w:pStyle w:val="Akapitzlist"/>
        <w:numPr>
          <w:ilvl w:val="6"/>
          <w:numId w:val="61"/>
        </w:numPr>
        <w:suppressAutoHyphens/>
        <w:overflowPunct w:val="0"/>
        <w:spacing w:line="276" w:lineRule="auto"/>
        <w:ind w:left="426" w:hanging="426"/>
        <w:jc w:val="both"/>
        <w:textAlignment w:val="baseline"/>
        <w:rPr>
          <w:rFonts w:asciiTheme="majorHAnsi" w:hAnsiTheme="majorHAnsi" w:cs="Calibri"/>
          <w:iCs/>
          <w:sz w:val="22"/>
          <w:szCs w:val="22"/>
        </w:rPr>
      </w:pPr>
      <w:r w:rsidRPr="002F42BA">
        <w:rPr>
          <w:rFonts w:asciiTheme="majorHAnsi" w:hAnsiTheme="majorHAnsi" w:cs="Arial"/>
          <w:sz w:val="22"/>
          <w:szCs w:val="22"/>
        </w:rPr>
        <w:t>Każda ze stron może jednostronnie przerwać mediację, o której mowa w ust</w:t>
      </w:r>
      <w:r w:rsidRPr="002F42BA">
        <w:rPr>
          <w:rFonts w:asciiTheme="majorHAnsi" w:hAnsiTheme="majorHAnsi" w:cs="Calibri"/>
          <w:iCs/>
          <w:sz w:val="22"/>
          <w:szCs w:val="22"/>
        </w:rPr>
        <w:t>. 1.</w:t>
      </w:r>
    </w:p>
    <w:p w14:paraId="5D4A705D" w14:textId="77777777" w:rsidR="00C06656" w:rsidRPr="002F42BA" w:rsidRDefault="00C06656" w:rsidP="00C06656">
      <w:pPr>
        <w:pStyle w:val="Akapitzlist"/>
        <w:numPr>
          <w:ilvl w:val="6"/>
          <w:numId w:val="61"/>
        </w:numPr>
        <w:suppressAutoHyphens/>
        <w:overflowPunct w:val="0"/>
        <w:spacing w:line="276" w:lineRule="auto"/>
        <w:ind w:left="426" w:hanging="426"/>
        <w:jc w:val="both"/>
        <w:textAlignment w:val="baseline"/>
        <w:rPr>
          <w:rFonts w:asciiTheme="majorHAnsi" w:hAnsiTheme="majorHAnsi" w:cs="Calibri"/>
          <w:iCs/>
          <w:sz w:val="22"/>
          <w:szCs w:val="22"/>
        </w:rPr>
      </w:pPr>
      <w:r w:rsidRPr="002F42BA">
        <w:rPr>
          <w:rFonts w:asciiTheme="majorHAnsi" w:hAnsiTheme="majorHAnsi"/>
          <w:sz w:val="22"/>
          <w:szCs w:val="22"/>
        </w:rPr>
        <w:t xml:space="preserve">Jeżeli spór nie zostanie rozwiązany w drodze mediacji, o której mowa w ust. 1 w terminie 45 dni od złożenia wniosku o rozpoczęcie mediacji lub w innym terminie uzgodnionym pisemnie przez strony, taki spór zostanie poddany pod rozstrzygnięcie  sądu właściwego ze względu na siedzibę Zamawiającego. </w:t>
      </w:r>
    </w:p>
    <w:p w14:paraId="0BC598F3" w14:textId="77777777" w:rsidR="00C06656" w:rsidRPr="002F42BA" w:rsidRDefault="00C06656" w:rsidP="00C06656">
      <w:pPr>
        <w:suppressAutoHyphens/>
        <w:overflowPunct w:val="0"/>
        <w:autoSpaceDE w:val="0"/>
        <w:autoSpaceDN w:val="0"/>
        <w:adjustRightInd w:val="0"/>
        <w:spacing w:before="240"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 16</w:t>
      </w:r>
    </w:p>
    <w:p w14:paraId="36894ABD" w14:textId="77777777" w:rsidR="00C06656" w:rsidRPr="002F42BA" w:rsidRDefault="00C06656" w:rsidP="00C06656">
      <w:pPr>
        <w:suppressAutoHyphens/>
        <w:overflowPunct w:val="0"/>
        <w:autoSpaceDE w:val="0"/>
        <w:autoSpaceDN w:val="0"/>
        <w:adjustRightInd w:val="0"/>
        <w:spacing w:line="276" w:lineRule="auto"/>
        <w:jc w:val="center"/>
        <w:textAlignment w:val="baseline"/>
        <w:rPr>
          <w:rFonts w:asciiTheme="majorHAnsi" w:hAnsiTheme="majorHAnsi" w:cs="Calibri"/>
          <w:b/>
          <w:sz w:val="22"/>
          <w:szCs w:val="22"/>
        </w:rPr>
      </w:pPr>
      <w:r w:rsidRPr="002F42BA">
        <w:rPr>
          <w:rFonts w:asciiTheme="majorHAnsi" w:hAnsiTheme="majorHAnsi" w:cs="Calibri"/>
          <w:b/>
          <w:sz w:val="22"/>
          <w:szCs w:val="22"/>
        </w:rPr>
        <w:t>POSTANOWIENIA KOŃCOWE</w:t>
      </w:r>
    </w:p>
    <w:p w14:paraId="4C0511CC" w14:textId="77777777" w:rsidR="00C06656" w:rsidRPr="002F42BA" w:rsidRDefault="00C06656" w:rsidP="00632203">
      <w:pPr>
        <w:numPr>
          <w:ilvl w:val="0"/>
          <w:numId w:val="147"/>
        </w:numPr>
        <w:tabs>
          <w:tab w:val="clear" w:pos="720"/>
          <w:tab w:val="num" w:pos="426"/>
        </w:tabs>
        <w:suppressAutoHyphens/>
        <w:overflowPunct w:val="0"/>
        <w:autoSpaceDE w:val="0"/>
        <w:autoSpaceDN w:val="0"/>
        <w:adjustRightInd w:val="0"/>
        <w:spacing w:after="60" w:line="276" w:lineRule="auto"/>
        <w:ind w:left="426" w:hanging="426"/>
        <w:jc w:val="both"/>
        <w:textAlignment w:val="baseline"/>
        <w:rPr>
          <w:rFonts w:asciiTheme="majorHAnsi" w:hAnsiTheme="majorHAnsi" w:cs="Calibri"/>
          <w:iCs/>
          <w:snapToGrid w:val="0"/>
          <w:sz w:val="22"/>
          <w:szCs w:val="22"/>
        </w:rPr>
      </w:pPr>
      <w:r w:rsidRPr="002F42BA">
        <w:rPr>
          <w:rFonts w:asciiTheme="majorHAnsi" w:hAnsiTheme="majorHAnsi" w:cs="Calibri"/>
          <w:iCs/>
          <w:snapToGrid w:val="0"/>
          <w:sz w:val="22"/>
          <w:szCs w:val="22"/>
        </w:rPr>
        <w:t>Niniejsza Umowa wchodzi w życie z dniem jej zawarcia.</w:t>
      </w:r>
    </w:p>
    <w:p w14:paraId="7988907A" w14:textId="77777777" w:rsidR="00C06656" w:rsidRPr="002F42BA" w:rsidRDefault="00C06656" w:rsidP="00632203">
      <w:pPr>
        <w:numPr>
          <w:ilvl w:val="0"/>
          <w:numId w:val="147"/>
        </w:numPr>
        <w:suppressAutoHyphens/>
        <w:overflowPunct w:val="0"/>
        <w:autoSpaceDE w:val="0"/>
        <w:autoSpaceDN w:val="0"/>
        <w:adjustRightInd w:val="0"/>
        <w:spacing w:after="60" w:line="276" w:lineRule="auto"/>
        <w:ind w:left="425" w:hanging="425"/>
        <w:jc w:val="both"/>
        <w:textAlignment w:val="baseline"/>
        <w:rPr>
          <w:rFonts w:asciiTheme="majorHAnsi" w:hAnsiTheme="majorHAnsi" w:cs="Calibri"/>
          <w:iCs/>
          <w:snapToGrid w:val="0"/>
          <w:sz w:val="22"/>
          <w:szCs w:val="22"/>
        </w:rPr>
      </w:pPr>
      <w:r w:rsidRPr="002F42BA">
        <w:rPr>
          <w:rFonts w:asciiTheme="majorHAnsi" w:hAnsiTheme="majorHAnsi" w:cs="Calibri"/>
          <w:iCs/>
          <w:snapToGrid w:val="0"/>
          <w:sz w:val="22"/>
          <w:szCs w:val="22"/>
        </w:rPr>
        <w:t>Zawiadomienia/oświadczenia, jakie w związku z Umową składane są przez strony tej Umowy, powinny być dokonywane na piśmie i doręczane za pokwitowaniem lub przesyłane listem poleconym.</w:t>
      </w:r>
    </w:p>
    <w:p w14:paraId="071BA291" w14:textId="77777777" w:rsidR="00C06656" w:rsidRPr="002F42BA" w:rsidRDefault="00C06656" w:rsidP="00632203">
      <w:pPr>
        <w:numPr>
          <w:ilvl w:val="0"/>
          <w:numId w:val="147"/>
        </w:numPr>
        <w:suppressAutoHyphens/>
        <w:overflowPunct w:val="0"/>
        <w:autoSpaceDE w:val="0"/>
        <w:autoSpaceDN w:val="0"/>
        <w:adjustRightInd w:val="0"/>
        <w:spacing w:after="60" w:line="276" w:lineRule="auto"/>
        <w:ind w:left="425" w:hanging="425"/>
        <w:jc w:val="both"/>
        <w:textAlignment w:val="baseline"/>
        <w:rPr>
          <w:rFonts w:asciiTheme="majorHAnsi" w:hAnsiTheme="majorHAnsi" w:cs="Calibri"/>
          <w:iCs/>
          <w:snapToGrid w:val="0"/>
          <w:sz w:val="22"/>
          <w:szCs w:val="22"/>
        </w:rPr>
      </w:pPr>
      <w:r w:rsidRPr="002F42BA">
        <w:rPr>
          <w:rFonts w:asciiTheme="majorHAnsi" w:hAnsiTheme="majorHAnsi" w:cs="Calibri"/>
          <w:iCs/>
          <w:snapToGrid w:val="0"/>
          <w:sz w:val="22"/>
          <w:szCs w:val="22"/>
        </w:rPr>
        <w:t>Wszelkie zmiany niniejszej Umowy wymagają formy pisemnej pod rygorem nieważności.</w:t>
      </w:r>
    </w:p>
    <w:p w14:paraId="4A384D19" w14:textId="77777777" w:rsidR="00C06656" w:rsidRPr="002F42BA" w:rsidRDefault="00C06656" w:rsidP="00632203">
      <w:pPr>
        <w:numPr>
          <w:ilvl w:val="0"/>
          <w:numId w:val="147"/>
        </w:numPr>
        <w:suppressAutoHyphens/>
        <w:overflowPunct w:val="0"/>
        <w:autoSpaceDE w:val="0"/>
        <w:autoSpaceDN w:val="0"/>
        <w:adjustRightInd w:val="0"/>
        <w:spacing w:after="60" w:line="276" w:lineRule="auto"/>
        <w:ind w:left="425" w:hanging="425"/>
        <w:jc w:val="both"/>
        <w:textAlignment w:val="baseline"/>
        <w:rPr>
          <w:rFonts w:asciiTheme="majorHAnsi" w:hAnsiTheme="majorHAnsi" w:cs="Calibri"/>
          <w:iCs/>
          <w:snapToGrid w:val="0"/>
          <w:sz w:val="22"/>
          <w:szCs w:val="22"/>
        </w:rPr>
      </w:pPr>
      <w:r w:rsidRPr="002F42BA">
        <w:rPr>
          <w:rFonts w:asciiTheme="majorHAnsi" w:hAnsiTheme="majorHAnsi" w:cs="Calibri"/>
          <w:sz w:val="22"/>
          <w:szCs w:val="22"/>
        </w:rPr>
        <w:t>Wykonawca bez pisemnej zgody Zamawiającego nie może dokonać cesji wierzytelności należności wynikających z tytułu realizacji niniejszej umowy na banki, firmy ubezpieczeniowe, inne podmioty gospodarcze czy osoby fizyczne lub prawne.</w:t>
      </w:r>
    </w:p>
    <w:p w14:paraId="6CF2894D" w14:textId="77777777" w:rsidR="00C06656" w:rsidRPr="002F42BA" w:rsidRDefault="00C06656" w:rsidP="00632203">
      <w:pPr>
        <w:numPr>
          <w:ilvl w:val="0"/>
          <w:numId w:val="147"/>
        </w:numPr>
        <w:suppressAutoHyphens/>
        <w:overflowPunct w:val="0"/>
        <w:autoSpaceDE w:val="0"/>
        <w:autoSpaceDN w:val="0"/>
        <w:adjustRightInd w:val="0"/>
        <w:spacing w:after="60" w:line="276" w:lineRule="auto"/>
        <w:ind w:left="425" w:hanging="425"/>
        <w:jc w:val="both"/>
        <w:textAlignment w:val="baseline"/>
        <w:rPr>
          <w:rFonts w:asciiTheme="majorHAnsi" w:hAnsiTheme="majorHAnsi" w:cs="Calibri"/>
          <w:iCs/>
          <w:snapToGrid w:val="0"/>
          <w:sz w:val="22"/>
          <w:szCs w:val="22"/>
        </w:rPr>
      </w:pPr>
      <w:r w:rsidRPr="002F42BA">
        <w:rPr>
          <w:rFonts w:asciiTheme="majorHAnsi" w:hAnsiTheme="majorHAnsi" w:cs="Calibri"/>
          <w:iCs/>
          <w:snapToGrid w:val="0"/>
          <w:sz w:val="22"/>
          <w:szCs w:val="22"/>
        </w:rPr>
        <w:t xml:space="preserve">W sprawach nieuregulowanych niniejszą Umową mają zastosowanie odpowiednie przepisy prawa, w szczególności ustawa kodeks cywilny, ustawa o działalności ubezpieczeniowej i  reasekuracyjnej oraz ustawa Prawo zamówień publicznych. </w:t>
      </w:r>
    </w:p>
    <w:p w14:paraId="2F8A4B48" w14:textId="77777777" w:rsidR="00C06656" w:rsidRPr="002F42BA" w:rsidRDefault="00C06656" w:rsidP="00632203">
      <w:pPr>
        <w:numPr>
          <w:ilvl w:val="0"/>
          <w:numId w:val="147"/>
        </w:numPr>
        <w:suppressAutoHyphens/>
        <w:overflowPunct w:val="0"/>
        <w:autoSpaceDE w:val="0"/>
        <w:autoSpaceDN w:val="0"/>
        <w:adjustRightInd w:val="0"/>
        <w:spacing w:after="60" w:line="276" w:lineRule="auto"/>
        <w:ind w:left="425" w:hanging="425"/>
        <w:jc w:val="both"/>
        <w:textAlignment w:val="baseline"/>
        <w:rPr>
          <w:rFonts w:asciiTheme="majorHAnsi" w:hAnsiTheme="majorHAnsi" w:cs="Calibri"/>
          <w:iCs/>
          <w:snapToGrid w:val="0"/>
          <w:sz w:val="22"/>
          <w:szCs w:val="22"/>
        </w:rPr>
      </w:pPr>
      <w:r w:rsidRPr="002F42BA">
        <w:rPr>
          <w:rFonts w:asciiTheme="majorHAnsi" w:hAnsiTheme="majorHAnsi" w:cs="Calibri"/>
          <w:iCs/>
          <w:snapToGrid w:val="0"/>
          <w:sz w:val="22"/>
          <w:szCs w:val="22"/>
        </w:rPr>
        <w:t>Niniejsza Umowa została sporządzona w dwóch  jednobrzmiących egzemplarzach, po jednym dla Wykonawcy oraz Zamawiającego.</w:t>
      </w:r>
    </w:p>
    <w:p w14:paraId="6776C9D1" w14:textId="77777777" w:rsidR="00C06656" w:rsidRPr="002F42BA" w:rsidRDefault="00C06656" w:rsidP="00C06656">
      <w:pPr>
        <w:suppressAutoHyphens/>
        <w:overflowPunct w:val="0"/>
        <w:autoSpaceDE w:val="0"/>
        <w:autoSpaceDN w:val="0"/>
        <w:adjustRightInd w:val="0"/>
        <w:spacing w:line="276" w:lineRule="auto"/>
        <w:ind w:left="284"/>
        <w:jc w:val="both"/>
        <w:textAlignment w:val="baseline"/>
        <w:rPr>
          <w:rFonts w:asciiTheme="majorHAnsi" w:hAnsiTheme="majorHAnsi" w:cs="Calibri"/>
          <w:iCs/>
          <w:snapToGrid w:val="0"/>
          <w:sz w:val="22"/>
          <w:szCs w:val="22"/>
        </w:rPr>
      </w:pPr>
    </w:p>
    <w:p w14:paraId="53294DC3"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iCs/>
          <w:snapToGrid w:val="0"/>
          <w:sz w:val="22"/>
          <w:szCs w:val="22"/>
        </w:rPr>
      </w:pPr>
    </w:p>
    <w:p w14:paraId="72990ED3"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iCs/>
          <w:snapToGrid w:val="0"/>
          <w:sz w:val="22"/>
          <w:szCs w:val="22"/>
        </w:rPr>
      </w:pPr>
    </w:p>
    <w:p w14:paraId="74DA9E73" w14:textId="77777777" w:rsidR="00C06656" w:rsidRPr="002F42BA" w:rsidRDefault="00C06656" w:rsidP="00C06656">
      <w:pPr>
        <w:suppressAutoHyphens/>
        <w:overflowPunct w:val="0"/>
        <w:autoSpaceDE w:val="0"/>
        <w:autoSpaceDN w:val="0"/>
        <w:adjustRightInd w:val="0"/>
        <w:spacing w:line="276" w:lineRule="auto"/>
        <w:ind w:firstLine="284"/>
        <w:jc w:val="both"/>
        <w:textAlignment w:val="baseline"/>
        <w:rPr>
          <w:rFonts w:asciiTheme="majorHAnsi" w:hAnsiTheme="majorHAnsi" w:cs="Calibri"/>
          <w:b/>
          <w:bCs/>
          <w:iCs/>
          <w:snapToGrid w:val="0"/>
          <w:sz w:val="22"/>
          <w:szCs w:val="22"/>
        </w:rPr>
      </w:pPr>
      <w:r w:rsidRPr="002F42BA">
        <w:rPr>
          <w:rFonts w:asciiTheme="majorHAnsi" w:hAnsiTheme="majorHAnsi" w:cs="Calibri"/>
          <w:iCs/>
          <w:snapToGrid w:val="0"/>
          <w:sz w:val="22"/>
          <w:szCs w:val="22"/>
        </w:rPr>
        <w:t xml:space="preserve">        </w:t>
      </w:r>
      <w:r w:rsidRPr="002F42BA">
        <w:rPr>
          <w:rFonts w:asciiTheme="majorHAnsi" w:hAnsiTheme="majorHAnsi" w:cs="Calibri"/>
          <w:b/>
          <w:bCs/>
          <w:iCs/>
          <w:snapToGrid w:val="0"/>
          <w:sz w:val="22"/>
          <w:szCs w:val="22"/>
        </w:rPr>
        <w:t>ZAMAWIAJĄCY</w:t>
      </w:r>
      <w:r w:rsidRPr="002F42BA">
        <w:rPr>
          <w:rFonts w:asciiTheme="majorHAnsi" w:hAnsiTheme="majorHAnsi" w:cs="Calibri"/>
          <w:bCs/>
          <w:iCs/>
          <w:snapToGrid w:val="0"/>
          <w:sz w:val="22"/>
          <w:szCs w:val="22"/>
        </w:rPr>
        <w:t xml:space="preserve">                                      </w:t>
      </w:r>
      <w:r w:rsidRPr="002F42BA">
        <w:rPr>
          <w:rFonts w:asciiTheme="majorHAnsi" w:hAnsiTheme="majorHAnsi" w:cs="Calibri"/>
          <w:bCs/>
          <w:iCs/>
          <w:snapToGrid w:val="0"/>
          <w:sz w:val="22"/>
          <w:szCs w:val="22"/>
        </w:rPr>
        <w:tab/>
      </w:r>
      <w:r w:rsidRPr="002F42BA">
        <w:rPr>
          <w:rFonts w:asciiTheme="majorHAnsi" w:hAnsiTheme="majorHAnsi" w:cs="Calibri"/>
          <w:bCs/>
          <w:iCs/>
          <w:snapToGrid w:val="0"/>
          <w:sz w:val="22"/>
          <w:szCs w:val="22"/>
        </w:rPr>
        <w:tab/>
      </w:r>
      <w:r w:rsidRPr="002F42BA">
        <w:rPr>
          <w:rFonts w:asciiTheme="majorHAnsi" w:hAnsiTheme="majorHAnsi" w:cs="Calibri"/>
          <w:bCs/>
          <w:iCs/>
          <w:snapToGrid w:val="0"/>
          <w:sz w:val="22"/>
          <w:szCs w:val="22"/>
        </w:rPr>
        <w:tab/>
        <w:t xml:space="preserve">      </w:t>
      </w:r>
      <w:r w:rsidRPr="002F42BA">
        <w:rPr>
          <w:rFonts w:asciiTheme="majorHAnsi" w:hAnsiTheme="majorHAnsi" w:cs="Calibri"/>
          <w:b/>
          <w:bCs/>
          <w:iCs/>
          <w:snapToGrid w:val="0"/>
          <w:sz w:val="22"/>
          <w:szCs w:val="22"/>
        </w:rPr>
        <w:t>WYKONAWCA</w:t>
      </w:r>
    </w:p>
    <w:p w14:paraId="01FD8DE7"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b/>
          <w:bCs/>
          <w:iCs/>
          <w:snapToGrid w:val="0"/>
          <w:sz w:val="22"/>
          <w:szCs w:val="22"/>
        </w:rPr>
      </w:pPr>
    </w:p>
    <w:p w14:paraId="77398E96"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b/>
          <w:bCs/>
          <w:iCs/>
          <w:snapToGrid w:val="0"/>
          <w:sz w:val="22"/>
          <w:szCs w:val="22"/>
        </w:rPr>
      </w:pPr>
    </w:p>
    <w:p w14:paraId="76200F1F" w14:textId="77777777" w:rsidR="00C06656" w:rsidRPr="002F42BA" w:rsidRDefault="00C06656" w:rsidP="00C06656">
      <w:pPr>
        <w:suppressAutoHyphens/>
        <w:overflowPunct w:val="0"/>
        <w:autoSpaceDE w:val="0"/>
        <w:autoSpaceDN w:val="0"/>
        <w:adjustRightInd w:val="0"/>
        <w:spacing w:line="276" w:lineRule="auto"/>
        <w:jc w:val="both"/>
        <w:textAlignment w:val="baseline"/>
        <w:rPr>
          <w:rFonts w:asciiTheme="majorHAnsi" w:hAnsiTheme="majorHAnsi" w:cs="Calibri"/>
          <w:iCs/>
          <w:snapToGrid w:val="0"/>
          <w:sz w:val="22"/>
          <w:szCs w:val="22"/>
        </w:rPr>
      </w:pPr>
      <w:r w:rsidRPr="002F42BA">
        <w:rPr>
          <w:rFonts w:asciiTheme="majorHAnsi" w:hAnsiTheme="majorHAnsi" w:cs="Calibri"/>
          <w:iCs/>
          <w:snapToGrid w:val="0"/>
          <w:sz w:val="22"/>
          <w:szCs w:val="22"/>
        </w:rPr>
        <w:t xml:space="preserve">___________________________________             </w:t>
      </w:r>
      <w:r w:rsidRPr="002F42BA">
        <w:rPr>
          <w:rFonts w:asciiTheme="majorHAnsi" w:hAnsiTheme="majorHAnsi" w:cs="Calibri"/>
          <w:iCs/>
          <w:snapToGrid w:val="0"/>
          <w:sz w:val="22"/>
          <w:szCs w:val="22"/>
        </w:rPr>
        <w:tab/>
      </w:r>
      <w:r w:rsidRPr="002F42BA">
        <w:rPr>
          <w:rFonts w:asciiTheme="majorHAnsi" w:hAnsiTheme="majorHAnsi" w:cs="Calibri"/>
          <w:iCs/>
          <w:snapToGrid w:val="0"/>
          <w:sz w:val="22"/>
          <w:szCs w:val="22"/>
        </w:rPr>
        <w:tab/>
      </w:r>
      <w:r w:rsidRPr="002F42BA">
        <w:rPr>
          <w:rFonts w:asciiTheme="majorHAnsi" w:hAnsiTheme="majorHAnsi" w:cs="Calibri"/>
          <w:iCs/>
          <w:snapToGrid w:val="0"/>
          <w:sz w:val="22"/>
          <w:szCs w:val="22"/>
        </w:rPr>
        <w:tab/>
      </w:r>
      <w:r w:rsidRPr="002F42BA">
        <w:rPr>
          <w:rFonts w:asciiTheme="majorHAnsi" w:hAnsiTheme="majorHAnsi" w:cs="Calibri"/>
          <w:iCs/>
          <w:snapToGrid w:val="0"/>
          <w:sz w:val="22"/>
          <w:szCs w:val="22"/>
        </w:rPr>
        <w:tab/>
        <w:t>_______________________________</w:t>
      </w:r>
    </w:p>
    <w:p w14:paraId="46F10821" w14:textId="77777777" w:rsidR="00E93A1D" w:rsidRPr="002F42BA" w:rsidRDefault="00E93A1D" w:rsidP="00DE180C">
      <w:pPr>
        <w:suppressAutoHyphens/>
        <w:spacing w:after="120" w:line="276" w:lineRule="auto"/>
        <w:jc w:val="right"/>
        <w:rPr>
          <w:rFonts w:asciiTheme="majorHAnsi" w:hAnsiTheme="majorHAnsi" w:cs="Calibri"/>
          <w:b/>
          <w:i/>
          <w:sz w:val="22"/>
          <w:szCs w:val="22"/>
        </w:rPr>
      </w:pPr>
    </w:p>
    <w:sectPr w:rsidR="00E93A1D" w:rsidRPr="002F42BA" w:rsidSect="00A91E78">
      <w:pgSz w:w="11906" w:h="16838"/>
      <w:pgMar w:top="1247" w:right="1134" w:bottom="1247"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50D4B" w14:textId="77777777" w:rsidR="007043E1" w:rsidRDefault="007043E1">
      <w:r>
        <w:separator/>
      </w:r>
    </w:p>
  </w:endnote>
  <w:endnote w:type="continuationSeparator" w:id="0">
    <w:p w14:paraId="25F300BC" w14:textId="77777777" w:rsidR="007043E1" w:rsidRDefault="007043E1">
      <w:r>
        <w:continuationSeparator/>
      </w:r>
    </w:p>
  </w:endnote>
  <w:endnote w:type="continuationNotice" w:id="1">
    <w:p w14:paraId="416EEC7C" w14:textId="77777777" w:rsidR="007043E1" w:rsidRDefault="00704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EE"/>
    <w:family w:val="roman"/>
    <w:pitch w:val="variable"/>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panose1 w:val="020B0606020202060204"/>
    <w:charset w:val="00"/>
    <w:family w:val="swiss"/>
    <w:pitch w:val="variable"/>
    <w:sig w:usb0="80000287" w:usb1="00000000" w:usb2="00000000" w:usb3="00000000" w:csb0="0000000F"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EE"/>
    <w:family w:val="swiss"/>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font>
  <w:font w:name="FuturaT">
    <w:altName w:val="Trebuchet MS"/>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PL">
    <w:altName w:val="Courier New"/>
    <w:charset w:val="00"/>
    <w:family w:val="roman"/>
    <w:pitch w:val="variable"/>
    <w:sig w:usb0="00000007" w:usb1="00000000" w:usb2="00000000" w:usb3="00000000" w:csb0="00000013" w:csb1="00000000"/>
  </w:font>
  <w:font w:name="Geometric231EU">
    <w:altName w:val="Arial"/>
    <w:panose1 w:val="00000000000000000000"/>
    <w:charset w:val="00"/>
    <w:family w:val="swiss"/>
    <w:notTrueType/>
    <w:pitch w:val="default"/>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Univers-PL">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 w:name="MS-Gothic">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3751F" w14:textId="77777777" w:rsidR="003E4F98" w:rsidRPr="000D17B3" w:rsidRDefault="00E24220">
    <w:pPr>
      <w:pStyle w:val="Stopka"/>
      <w:jc w:val="right"/>
      <w:rPr>
        <w:rFonts w:asciiTheme="majorHAnsi" w:hAnsiTheme="majorHAnsi"/>
        <w:sz w:val="22"/>
      </w:rPr>
    </w:pPr>
    <w:r w:rsidRPr="000D17B3">
      <w:rPr>
        <w:rFonts w:asciiTheme="majorHAnsi" w:hAnsiTheme="majorHAnsi"/>
        <w:sz w:val="20"/>
      </w:rPr>
      <w:fldChar w:fldCharType="begin"/>
    </w:r>
    <w:r w:rsidR="003E4F98" w:rsidRPr="000D17B3">
      <w:rPr>
        <w:rFonts w:asciiTheme="majorHAnsi" w:hAnsiTheme="majorHAnsi"/>
        <w:sz w:val="20"/>
      </w:rPr>
      <w:instrText>PAGE   \* MERGEFORMAT</w:instrText>
    </w:r>
    <w:r w:rsidRPr="000D17B3">
      <w:rPr>
        <w:rFonts w:asciiTheme="majorHAnsi" w:hAnsiTheme="majorHAnsi"/>
        <w:sz w:val="20"/>
      </w:rPr>
      <w:fldChar w:fldCharType="separate"/>
    </w:r>
    <w:r w:rsidR="000D0AD5">
      <w:rPr>
        <w:rFonts w:asciiTheme="majorHAnsi" w:hAnsiTheme="majorHAnsi"/>
        <w:noProof/>
        <w:sz w:val="20"/>
      </w:rPr>
      <w:t>1</w:t>
    </w:r>
    <w:r w:rsidRPr="000D17B3">
      <w:rPr>
        <w:rFonts w:asciiTheme="majorHAnsi" w:hAnsiTheme="majorHAnsi"/>
        <w:sz w:val="20"/>
      </w:rPr>
      <w:fldChar w:fldCharType="end"/>
    </w:r>
  </w:p>
  <w:p w14:paraId="4A20F576" w14:textId="77777777" w:rsidR="003E4F98" w:rsidRDefault="003E4F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816D0" w14:textId="77777777" w:rsidR="003E4F98" w:rsidRPr="00645119" w:rsidRDefault="00E24220" w:rsidP="00645119">
    <w:pPr>
      <w:pStyle w:val="Stopka"/>
      <w:jc w:val="right"/>
      <w:rPr>
        <w:rFonts w:asciiTheme="majorHAnsi" w:hAnsiTheme="majorHAnsi" w:cs="Calibri"/>
        <w:sz w:val="20"/>
        <w:szCs w:val="20"/>
      </w:rPr>
    </w:pPr>
    <w:r w:rsidRPr="00645119">
      <w:rPr>
        <w:rFonts w:asciiTheme="majorHAnsi" w:hAnsiTheme="majorHAnsi" w:cs="Calibri"/>
        <w:sz w:val="20"/>
        <w:szCs w:val="20"/>
      </w:rPr>
      <w:fldChar w:fldCharType="begin"/>
    </w:r>
    <w:r w:rsidR="003E4F98" w:rsidRPr="00645119">
      <w:rPr>
        <w:rFonts w:asciiTheme="majorHAnsi" w:hAnsiTheme="majorHAnsi" w:cs="Calibri"/>
        <w:sz w:val="20"/>
        <w:szCs w:val="20"/>
      </w:rPr>
      <w:instrText>PAGE   \* MERGEFORMAT</w:instrText>
    </w:r>
    <w:r w:rsidRPr="00645119">
      <w:rPr>
        <w:rFonts w:asciiTheme="majorHAnsi" w:hAnsiTheme="majorHAnsi" w:cs="Calibri"/>
        <w:sz w:val="20"/>
        <w:szCs w:val="20"/>
      </w:rPr>
      <w:fldChar w:fldCharType="separate"/>
    </w:r>
    <w:r w:rsidR="000D0AD5">
      <w:rPr>
        <w:rFonts w:asciiTheme="majorHAnsi" w:hAnsiTheme="majorHAnsi" w:cs="Calibri"/>
        <w:noProof/>
        <w:sz w:val="20"/>
        <w:szCs w:val="20"/>
      </w:rPr>
      <w:t>18</w:t>
    </w:r>
    <w:r w:rsidRPr="00645119">
      <w:rPr>
        <w:rFonts w:asciiTheme="majorHAnsi" w:hAnsiTheme="majorHAns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6279F" w14:textId="77777777" w:rsidR="007043E1" w:rsidRDefault="007043E1">
      <w:r>
        <w:separator/>
      </w:r>
    </w:p>
  </w:footnote>
  <w:footnote w:type="continuationSeparator" w:id="0">
    <w:p w14:paraId="3CB8871D" w14:textId="77777777" w:rsidR="007043E1" w:rsidRDefault="007043E1">
      <w:r>
        <w:continuationSeparator/>
      </w:r>
    </w:p>
  </w:footnote>
  <w:footnote w:type="continuationNotice" w:id="1">
    <w:p w14:paraId="210849E4" w14:textId="77777777" w:rsidR="007043E1" w:rsidRDefault="007043E1"/>
  </w:footnote>
  <w:footnote w:id="2">
    <w:p w14:paraId="79CD20BE"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14:paraId="4D6E00A6"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4">
    <w:p w14:paraId="101BC23D"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5">
    <w:p w14:paraId="13F76126"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6">
    <w:p w14:paraId="1456B11F" w14:textId="77777777" w:rsidR="003E4F98" w:rsidRPr="003B6373" w:rsidRDefault="003E4F98" w:rsidP="00A62FC9">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7">
    <w:p w14:paraId="5CD59C38"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8">
    <w:p w14:paraId="09D705C3" w14:textId="77777777" w:rsidR="003E4F98" w:rsidRPr="003B6373" w:rsidRDefault="003E4F98" w:rsidP="00A62FC9">
      <w:pPr>
        <w:pStyle w:val="Tekstprzypisudolnego"/>
        <w:rPr>
          <w:rStyle w:val="DeltaViewInsertion"/>
          <w:rFonts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904AF28" w14:textId="77777777" w:rsidR="003E4F98" w:rsidRPr="003B6373" w:rsidRDefault="003E4F98" w:rsidP="00A62FC9">
      <w:pPr>
        <w:pStyle w:val="Tekstprzypisudolnego"/>
        <w:ind w:hanging="12"/>
        <w:rPr>
          <w:rStyle w:val="DeltaViewInsertion"/>
          <w:rFonts w:cs="Arial"/>
          <w:b w:val="0"/>
          <w:i w:val="0"/>
          <w:sz w:val="16"/>
          <w:szCs w:val="16"/>
        </w:rPr>
      </w:pPr>
      <w:r w:rsidRPr="003B6373">
        <w:rPr>
          <w:rStyle w:val="DeltaViewInsertion"/>
          <w:rFonts w:cs="Arial"/>
          <w:i w:val="0"/>
          <w:sz w:val="16"/>
          <w:szCs w:val="16"/>
        </w:rPr>
        <w:t>Mikroprzedsiębiorstwo:</w:t>
      </w:r>
      <w:r w:rsidRPr="003B6373">
        <w:rPr>
          <w:rStyle w:val="DeltaViewInsertion"/>
          <w:rFonts w:cs="Arial"/>
          <w:b w:val="0"/>
          <w:i w:val="0"/>
          <w:sz w:val="16"/>
          <w:szCs w:val="16"/>
        </w:rPr>
        <w:t xml:space="preserve"> przedsiębiorstwo, które </w:t>
      </w:r>
      <w:r w:rsidRPr="003B6373">
        <w:rPr>
          <w:rStyle w:val="DeltaViewInsertion"/>
          <w:rFonts w:cs="Arial"/>
          <w:i w:val="0"/>
          <w:sz w:val="16"/>
          <w:szCs w:val="16"/>
        </w:rPr>
        <w:t>zatrudnia mniej niż 10 osób</w:t>
      </w:r>
      <w:r w:rsidRPr="003B6373">
        <w:rPr>
          <w:rStyle w:val="DeltaViewInsertion"/>
          <w:rFonts w:cs="Arial"/>
          <w:b w:val="0"/>
          <w:i w:val="0"/>
          <w:sz w:val="16"/>
          <w:szCs w:val="16"/>
        </w:rPr>
        <w:t xml:space="preserve"> i którego roczny obrót lub roczna suma bilansowa </w:t>
      </w:r>
      <w:r w:rsidRPr="003B6373">
        <w:rPr>
          <w:rStyle w:val="DeltaViewInsertion"/>
          <w:rFonts w:cs="Arial"/>
          <w:i w:val="0"/>
          <w:sz w:val="16"/>
          <w:szCs w:val="16"/>
        </w:rPr>
        <w:t>nie przekracza 2 milionów EUR</w:t>
      </w:r>
      <w:r w:rsidRPr="003B6373">
        <w:rPr>
          <w:rStyle w:val="DeltaViewInsertion"/>
          <w:rFonts w:cs="Arial"/>
          <w:b w:val="0"/>
          <w:i w:val="0"/>
          <w:sz w:val="16"/>
          <w:szCs w:val="16"/>
        </w:rPr>
        <w:t>.</w:t>
      </w:r>
    </w:p>
    <w:p w14:paraId="63C0568A" w14:textId="77777777" w:rsidR="003E4F98" w:rsidRPr="003B6373" w:rsidRDefault="003E4F98" w:rsidP="00A62FC9">
      <w:pPr>
        <w:pStyle w:val="Tekstprzypisudolnego"/>
        <w:ind w:hanging="12"/>
        <w:rPr>
          <w:rStyle w:val="DeltaViewInsertion"/>
          <w:rFonts w:cs="Arial"/>
          <w:b w:val="0"/>
          <w:i w:val="0"/>
          <w:sz w:val="16"/>
          <w:szCs w:val="16"/>
        </w:rPr>
      </w:pPr>
      <w:r w:rsidRPr="003B6373">
        <w:rPr>
          <w:rStyle w:val="DeltaViewInsertion"/>
          <w:rFonts w:cs="Arial"/>
          <w:i w:val="0"/>
          <w:sz w:val="16"/>
          <w:szCs w:val="16"/>
        </w:rPr>
        <w:t>Małe przedsiębiorstwo:</w:t>
      </w:r>
      <w:r w:rsidRPr="003B6373">
        <w:rPr>
          <w:rStyle w:val="DeltaViewInsertion"/>
          <w:rFonts w:cs="Arial"/>
          <w:b w:val="0"/>
          <w:i w:val="0"/>
          <w:sz w:val="16"/>
          <w:szCs w:val="16"/>
        </w:rPr>
        <w:t xml:space="preserve"> przedsiębiorstwo, które </w:t>
      </w:r>
      <w:r w:rsidRPr="003B6373">
        <w:rPr>
          <w:rStyle w:val="DeltaViewInsertion"/>
          <w:rFonts w:cs="Arial"/>
          <w:i w:val="0"/>
          <w:sz w:val="16"/>
          <w:szCs w:val="16"/>
        </w:rPr>
        <w:t>zatrudnia mniej niż 50 osób</w:t>
      </w:r>
      <w:r w:rsidRPr="003B6373">
        <w:rPr>
          <w:rStyle w:val="DeltaViewInsertion"/>
          <w:rFonts w:cs="Arial"/>
          <w:b w:val="0"/>
          <w:i w:val="0"/>
          <w:sz w:val="16"/>
          <w:szCs w:val="16"/>
        </w:rPr>
        <w:t xml:space="preserve"> i którego roczny obrót lub roczna suma bilansowa </w:t>
      </w:r>
      <w:r w:rsidRPr="003B6373">
        <w:rPr>
          <w:rStyle w:val="DeltaViewInsertion"/>
          <w:rFonts w:cs="Arial"/>
          <w:i w:val="0"/>
          <w:sz w:val="16"/>
          <w:szCs w:val="16"/>
        </w:rPr>
        <w:t>nie przekracza 10 milionów EUR</w:t>
      </w:r>
      <w:r w:rsidRPr="003B6373">
        <w:rPr>
          <w:rStyle w:val="DeltaViewInsertion"/>
          <w:rFonts w:cs="Arial"/>
          <w:b w:val="0"/>
          <w:i w:val="0"/>
          <w:sz w:val="16"/>
          <w:szCs w:val="16"/>
        </w:rPr>
        <w:t>.</w:t>
      </w:r>
    </w:p>
    <w:p w14:paraId="64C4D122" w14:textId="77777777" w:rsidR="003E4F98" w:rsidRPr="003B6373" w:rsidRDefault="003E4F98" w:rsidP="00A62FC9">
      <w:pPr>
        <w:pStyle w:val="Tekstprzypisudolnego"/>
        <w:ind w:hanging="12"/>
        <w:rPr>
          <w:rFonts w:ascii="Arial" w:hAnsi="Arial" w:cs="Arial"/>
          <w:sz w:val="16"/>
          <w:szCs w:val="16"/>
        </w:rPr>
      </w:pPr>
      <w:r w:rsidRPr="003B6373">
        <w:rPr>
          <w:rStyle w:val="DeltaViewInsertion"/>
          <w:rFonts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9">
    <w:p w14:paraId="6D97FFDB"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0">
    <w:p w14:paraId="7B3F7415"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21" w:name="_DV_C939"/>
      <w:r w:rsidRPr="003B6373">
        <w:rPr>
          <w:rFonts w:ascii="Arial" w:hAnsi="Arial" w:cs="Arial"/>
          <w:sz w:val="16"/>
          <w:szCs w:val="16"/>
        </w:rPr>
        <w:t>osób</w:t>
      </w:r>
      <w:bookmarkEnd w:id="21"/>
      <w:r w:rsidRPr="003B6373">
        <w:rPr>
          <w:rFonts w:ascii="Arial" w:hAnsi="Arial" w:cs="Arial"/>
          <w:sz w:val="16"/>
          <w:szCs w:val="16"/>
        </w:rPr>
        <w:t xml:space="preserve"> niepełnosprawnych lub defaworyzowanych.</w:t>
      </w:r>
    </w:p>
  </w:footnote>
  <w:footnote w:id="11">
    <w:p w14:paraId="4C554FD3"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2">
    <w:p w14:paraId="7FE437C7"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3">
    <w:p w14:paraId="713CBD3C"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4">
    <w:p w14:paraId="42348F06"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5">
    <w:p w14:paraId="755FA621"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14:paraId="71752EBB"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7">
    <w:p w14:paraId="378EA7C2"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14:paraId="76C67FA3"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cs="Arial"/>
          <w:b w:val="0"/>
          <w:i w:val="0"/>
          <w:color w:val="000000"/>
          <w:sz w:val="16"/>
          <w:szCs w:val="16"/>
        </w:rPr>
        <w:t xml:space="preserve"> (Dz.U. L 309 z 25.11.2005, s. 15).</w:t>
      </w:r>
    </w:p>
  </w:footnote>
  <w:footnote w:id="19">
    <w:p w14:paraId="381B78F7"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cs="Arial"/>
          <w:b w:val="0"/>
          <w:i w:val="0"/>
          <w:color w:val="000000"/>
          <w:sz w:val="16"/>
          <w:szCs w:val="16"/>
        </w:rPr>
        <w:t>, zastępującej decyzję ramową Rady 2002/629/WSiSW (Dz.U. L 101 z 15.4.2011, s. 1).</w:t>
      </w:r>
    </w:p>
  </w:footnote>
  <w:footnote w:id="20">
    <w:p w14:paraId="10FC732D"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3FDB37DA"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57FA6A01"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3CC190F7"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4">
    <w:p w14:paraId="68E31D15"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5">
    <w:p w14:paraId="6BDFA829"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6">
    <w:p w14:paraId="7E431E8F"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7">
    <w:p w14:paraId="6FF842EA"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8">
    <w:p w14:paraId="222C0BA9"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9">
    <w:p w14:paraId="0EC82797"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14:paraId="2FA3937D"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1">
    <w:p w14:paraId="315DEEC3"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2">
    <w:p w14:paraId="7B9D8C32"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3">
    <w:p w14:paraId="661866CD"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4">
    <w:p w14:paraId="512CC46D"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3D787066"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6">
    <w:p w14:paraId="507CDAFC"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60E9DEE5"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8">
    <w:p w14:paraId="0718DFDF"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9">
    <w:p w14:paraId="605117F8"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0">
    <w:p w14:paraId="22117A82"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1">
    <w:p w14:paraId="139598E8"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2">
    <w:p w14:paraId="6D17C14A"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14:paraId="435F18E3"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14:paraId="324A909C"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14:paraId="719A89D5"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6">
    <w:p w14:paraId="50A6B66D"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26B14BCA"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8">
    <w:p w14:paraId="7AB55634"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14:paraId="19B8F038" w14:textId="77777777" w:rsidR="003E4F98" w:rsidRPr="003B6373" w:rsidRDefault="003E4F98" w:rsidP="00A62FC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7E70" w14:textId="77777777" w:rsidR="003E4F98" w:rsidRDefault="00E24220" w:rsidP="00E00F9D">
    <w:pPr>
      <w:pStyle w:val="Nagwek"/>
      <w:framePr w:wrap="around" w:vAnchor="text" w:hAnchor="margin" w:xAlign="right" w:y="1"/>
      <w:rPr>
        <w:rStyle w:val="Numerstrony"/>
      </w:rPr>
    </w:pPr>
    <w:r>
      <w:rPr>
        <w:rStyle w:val="Numerstrony"/>
      </w:rPr>
      <w:fldChar w:fldCharType="begin"/>
    </w:r>
    <w:r w:rsidR="003E4F98">
      <w:rPr>
        <w:rStyle w:val="Numerstrony"/>
      </w:rPr>
      <w:instrText xml:space="preserve">PAGE  </w:instrText>
    </w:r>
    <w:r>
      <w:rPr>
        <w:rStyle w:val="Numerstrony"/>
      </w:rPr>
      <w:fldChar w:fldCharType="end"/>
    </w:r>
  </w:p>
  <w:p w14:paraId="4E5C6C6C" w14:textId="77777777" w:rsidR="003E4F98" w:rsidRDefault="003E4F98" w:rsidP="00E00F9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CC30" w14:textId="77777777" w:rsidR="003E4F98" w:rsidRPr="00C65722" w:rsidRDefault="003E4F98" w:rsidP="00C65722">
    <w:pPr>
      <w:pStyle w:val="WW-Tekstpodstawowy3"/>
      <w:spacing w:line="40" w:lineRule="atLeast"/>
      <w:ind w:right="1416"/>
      <w:jc w:val="center"/>
      <w:rPr>
        <w:rFonts w:asciiTheme="majorHAnsi" w:hAnsiTheme="majorHAnsi" w:cs="Calibri"/>
        <w:i/>
        <w:iCs/>
        <w:sz w:val="20"/>
        <w:szCs w:val="20"/>
      </w:rPr>
    </w:pPr>
    <w:bookmarkStart w:id="1" w:name="_Hlk33736545"/>
    <w:r w:rsidRPr="001D4EB7">
      <w:rPr>
        <w:rFonts w:ascii="Cambria" w:hAnsi="Cambria"/>
        <w:noProof/>
      </w:rPr>
      <w:drawing>
        <wp:anchor distT="0" distB="0" distL="114300" distR="114300" simplePos="0" relativeHeight="251659264" behindDoc="0" locked="0" layoutInCell="1" allowOverlap="1" wp14:anchorId="1CCA6FDB" wp14:editId="1D31F209">
          <wp:simplePos x="0" y="0"/>
          <wp:positionH relativeFrom="margin">
            <wp:posOffset>-574675</wp:posOffset>
          </wp:positionH>
          <wp:positionV relativeFrom="topMargin">
            <wp:posOffset>109855</wp:posOffset>
          </wp:positionV>
          <wp:extent cx="952500" cy="495935"/>
          <wp:effectExtent l="0" t="0" r="0" b="0"/>
          <wp:wrapSquare wrapText="bothSides"/>
          <wp:docPr id="4" name="Obraz 4" descr="C:\Users\nord\Desktop\logo 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d\Desktop\logo N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9593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201F1611" wp14:editId="639E5900">
          <wp:simplePos x="0" y="0"/>
          <wp:positionH relativeFrom="margin">
            <wp:posOffset>5223510</wp:posOffset>
          </wp:positionH>
          <wp:positionV relativeFrom="page">
            <wp:posOffset>60960</wp:posOffset>
          </wp:positionV>
          <wp:extent cx="683260" cy="601345"/>
          <wp:effectExtent l="0" t="0" r="2540" b="8255"/>
          <wp:wrapSquare wrapText="bothSides"/>
          <wp:docPr id="6" name="Obraz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13110" t="11982" r="11405" b="13903"/>
                  <a:stretch/>
                </pic:blipFill>
                <pic:spPr bwMode="auto">
                  <a:xfrm>
                    <a:off x="0" y="0"/>
                    <a:ext cx="683260" cy="601345"/>
                  </a:xfrm>
                  <a:prstGeom prst="rect">
                    <a:avLst/>
                  </a:prstGeom>
                  <a:noFill/>
                  <a:ln>
                    <a:noFill/>
                  </a:ln>
                  <a:extLst>
                    <a:ext uri="{53640926-AAD7-44D8-BBD7-CCE9431645EC}">
                      <a14:shadowObscured xmlns:a14="http://schemas.microsoft.com/office/drawing/2010/main"/>
                    </a:ext>
                  </a:extLst>
                </pic:spPr>
              </pic:pic>
            </a:graphicData>
          </a:graphic>
        </wp:anchor>
      </w:drawing>
    </w:r>
    <w:bookmarkEnd w:id="1"/>
    <w:r>
      <w:rPr>
        <w:rFonts w:asciiTheme="majorHAnsi" w:hAnsiTheme="majorHAnsi" w:cs="Calibri"/>
        <w:i/>
        <w:iCs/>
        <w:sz w:val="20"/>
        <w:szCs w:val="20"/>
      </w:rPr>
      <w:t xml:space="preserve">KOMPLEKSOWE </w:t>
    </w:r>
    <w:r w:rsidRPr="00C65722">
      <w:rPr>
        <w:rFonts w:asciiTheme="majorHAnsi" w:hAnsiTheme="majorHAnsi" w:cs="Calibri"/>
        <w:i/>
        <w:iCs/>
        <w:sz w:val="20"/>
        <w:szCs w:val="20"/>
      </w:rPr>
      <w:t>UBEZPIECZENI</w:t>
    </w:r>
    <w:r>
      <w:rPr>
        <w:rFonts w:asciiTheme="majorHAnsi" w:hAnsiTheme="majorHAnsi" w:cs="Calibri"/>
        <w:i/>
        <w:iCs/>
        <w:sz w:val="20"/>
        <w:szCs w:val="20"/>
      </w:rPr>
      <w:t>E MIENIA I ODPOWIEDZIALNOŚCI CYWILNEJ</w:t>
    </w:r>
  </w:p>
  <w:p w14:paraId="366A08C8" w14:textId="77777777" w:rsidR="003E4F98" w:rsidRPr="000B0625" w:rsidRDefault="003E4F98" w:rsidP="00C65722">
    <w:pPr>
      <w:pStyle w:val="Nagwek"/>
      <w:tabs>
        <w:tab w:val="left" w:pos="1065"/>
        <w:tab w:val="center" w:pos="4677"/>
      </w:tabs>
      <w:ind w:right="1416"/>
      <w:jc w:val="center"/>
      <w:rPr>
        <w:sz w:val="22"/>
        <w:szCs w:val="22"/>
      </w:rPr>
    </w:pPr>
    <w:r w:rsidRPr="00C65722">
      <w:rPr>
        <w:rFonts w:asciiTheme="majorHAnsi" w:hAnsiTheme="majorHAnsi" w:cs="Calibri"/>
        <w:i/>
        <w:iCs/>
        <w:sz w:val="20"/>
        <w:szCs w:val="20"/>
      </w:rPr>
      <w:t>PRZEDSIĘBIORSTWA GOSPODARKI KOMUNALNEJ SP. Z O.O. W KOSZALINIE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B4366" w14:textId="77777777" w:rsidR="003E4F98" w:rsidRPr="00C65722" w:rsidRDefault="003E4F98" w:rsidP="00C65722">
    <w:pPr>
      <w:pStyle w:val="WW-Tekstpodstawowy3"/>
      <w:spacing w:line="40" w:lineRule="atLeast"/>
      <w:ind w:right="1416"/>
      <w:jc w:val="center"/>
      <w:rPr>
        <w:rFonts w:asciiTheme="majorHAnsi" w:hAnsiTheme="majorHAnsi" w:cs="Calibri"/>
        <w:i/>
        <w:iCs/>
        <w:sz w:val="20"/>
        <w:szCs w:val="20"/>
      </w:rPr>
    </w:pPr>
    <w:r>
      <w:rPr>
        <w:noProof/>
      </w:rPr>
      <w:drawing>
        <wp:anchor distT="0" distB="0" distL="114300" distR="114300" simplePos="0" relativeHeight="251663360" behindDoc="0" locked="0" layoutInCell="1" allowOverlap="1" wp14:anchorId="4CC93223" wp14:editId="5D953A16">
          <wp:simplePos x="0" y="0"/>
          <wp:positionH relativeFrom="margin">
            <wp:posOffset>7959090</wp:posOffset>
          </wp:positionH>
          <wp:positionV relativeFrom="page">
            <wp:posOffset>99060</wp:posOffset>
          </wp:positionV>
          <wp:extent cx="683260" cy="601345"/>
          <wp:effectExtent l="0" t="0" r="2540" b="8255"/>
          <wp:wrapSquare wrapText="bothSides"/>
          <wp:docPr id="13" name="Obraz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13110" t="11982" r="11405" b="13903"/>
                  <a:stretch/>
                </pic:blipFill>
                <pic:spPr bwMode="auto">
                  <a:xfrm>
                    <a:off x="0" y="0"/>
                    <a:ext cx="683260" cy="601345"/>
                  </a:xfrm>
                  <a:prstGeom prst="rect">
                    <a:avLst/>
                  </a:prstGeom>
                  <a:noFill/>
                  <a:ln>
                    <a:noFill/>
                  </a:ln>
                  <a:extLst>
                    <a:ext uri="{53640926-AAD7-44D8-BBD7-CCE9431645EC}">
                      <a14:shadowObscured xmlns:a14="http://schemas.microsoft.com/office/drawing/2010/main"/>
                    </a:ext>
                  </a:extLst>
                </pic:spPr>
              </pic:pic>
            </a:graphicData>
          </a:graphic>
        </wp:anchor>
      </w:drawing>
    </w:r>
    <w:r w:rsidRPr="001D4EB7">
      <w:rPr>
        <w:rFonts w:ascii="Cambria" w:hAnsi="Cambria"/>
        <w:noProof/>
      </w:rPr>
      <w:drawing>
        <wp:anchor distT="0" distB="0" distL="114300" distR="114300" simplePos="0" relativeHeight="251662336" behindDoc="0" locked="0" layoutInCell="1" allowOverlap="1" wp14:anchorId="40E241DF" wp14:editId="4305E6B9">
          <wp:simplePos x="0" y="0"/>
          <wp:positionH relativeFrom="margin">
            <wp:posOffset>-574675</wp:posOffset>
          </wp:positionH>
          <wp:positionV relativeFrom="topMargin">
            <wp:posOffset>109855</wp:posOffset>
          </wp:positionV>
          <wp:extent cx="952500" cy="495935"/>
          <wp:effectExtent l="0" t="0" r="0" b="0"/>
          <wp:wrapSquare wrapText="bothSides"/>
          <wp:docPr id="14" name="Obraz 14" descr="C:\Users\nord\Desktop\logo 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d\Desktop\logo N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495935"/>
                  </a:xfrm>
                  <a:prstGeom prst="rect">
                    <a:avLst/>
                  </a:prstGeom>
                  <a:noFill/>
                  <a:ln>
                    <a:noFill/>
                  </a:ln>
                </pic:spPr>
              </pic:pic>
            </a:graphicData>
          </a:graphic>
        </wp:anchor>
      </w:drawing>
    </w:r>
    <w:r>
      <w:rPr>
        <w:rFonts w:asciiTheme="majorHAnsi" w:hAnsiTheme="majorHAnsi" w:cs="Calibri"/>
        <w:i/>
        <w:iCs/>
        <w:sz w:val="20"/>
        <w:szCs w:val="20"/>
      </w:rPr>
      <w:t xml:space="preserve">KOMPLEKSOWE </w:t>
    </w:r>
    <w:r w:rsidRPr="00C65722">
      <w:rPr>
        <w:rFonts w:asciiTheme="majorHAnsi" w:hAnsiTheme="majorHAnsi" w:cs="Calibri"/>
        <w:i/>
        <w:iCs/>
        <w:sz w:val="20"/>
        <w:szCs w:val="20"/>
      </w:rPr>
      <w:t>UBEZPIECZENI</w:t>
    </w:r>
    <w:r>
      <w:rPr>
        <w:rFonts w:asciiTheme="majorHAnsi" w:hAnsiTheme="majorHAnsi" w:cs="Calibri"/>
        <w:i/>
        <w:iCs/>
        <w:sz w:val="20"/>
        <w:szCs w:val="20"/>
      </w:rPr>
      <w:t>E MIENIA I ODPOWIEDZIALNOŚCI CYWILNEJ</w:t>
    </w:r>
  </w:p>
  <w:p w14:paraId="2B357241" w14:textId="77777777" w:rsidR="003E4F98" w:rsidRPr="000B0625" w:rsidRDefault="003E4F98" w:rsidP="00C65722">
    <w:pPr>
      <w:pStyle w:val="Nagwek"/>
      <w:tabs>
        <w:tab w:val="left" w:pos="1065"/>
        <w:tab w:val="center" w:pos="4677"/>
      </w:tabs>
      <w:ind w:right="1416"/>
      <w:jc w:val="center"/>
      <w:rPr>
        <w:sz w:val="22"/>
        <w:szCs w:val="22"/>
      </w:rPr>
    </w:pPr>
    <w:r w:rsidRPr="00C65722">
      <w:rPr>
        <w:rFonts w:asciiTheme="majorHAnsi" w:hAnsiTheme="majorHAnsi" w:cs="Calibri"/>
        <w:i/>
        <w:iCs/>
        <w:sz w:val="20"/>
        <w:szCs w:val="20"/>
      </w:rPr>
      <w:t>PRZEDSIĘBIORSTWA GOSPODARKI KOMUNALNEJ SP. Z O.O. W KOSZALINIE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C21D4" w14:textId="77777777" w:rsidR="003E4F98" w:rsidRPr="00C65722" w:rsidRDefault="003E4F98" w:rsidP="00C65722">
    <w:pPr>
      <w:pStyle w:val="WW-Tekstpodstawowy3"/>
      <w:spacing w:line="40" w:lineRule="atLeast"/>
      <w:ind w:right="1416"/>
      <w:jc w:val="center"/>
      <w:rPr>
        <w:rFonts w:asciiTheme="majorHAnsi" w:hAnsiTheme="majorHAnsi" w:cs="Calibri"/>
        <w:i/>
        <w:iCs/>
        <w:sz w:val="20"/>
        <w:szCs w:val="20"/>
      </w:rPr>
    </w:pPr>
    <w:r>
      <w:rPr>
        <w:noProof/>
      </w:rPr>
      <w:drawing>
        <wp:anchor distT="0" distB="0" distL="114300" distR="114300" simplePos="0" relativeHeight="251666432" behindDoc="0" locked="0" layoutInCell="1" allowOverlap="1" wp14:anchorId="54711176" wp14:editId="10B7B5EF">
          <wp:simplePos x="0" y="0"/>
          <wp:positionH relativeFrom="margin">
            <wp:posOffset>5238750</wp:posOffset>
          </wp:positionH>
          <wp:positionV relativeFrom="page">
            <wp:posOffset>53340</wp:posOffset>
          </wp:positionV>
          <wp:extent cx="683260" cy="601345"/>
          <wp:effectExtent l="0" t="0" r="2540" b="8255"/>
          <wp:wrapSquare wrapText="bothSides"/>
          <wp:docPr id="15" name="Obraz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13110" t="11982" r="11405" b="13903"/>
                  <a:stretch/>
                </pic:blipFill>
                <pic:spPr bwMode="auto">
                  <a:xfrm>
                    <a:off x="0" y="0"/>
                    <a:ext cx="683260" cy="601345"/>
                  </a:xfrm>
                  <a:prstGeom prst="rect">
                    <a:avLst/>
                  </a:prstGeom>
                  <a:noFill/>
                  <a:ln>
                    <a:noFill/>
                  </a:ln>
                  <a:extLst>
                    <a:ext uri="{53640926-AAD7-44D8-BBD7-CCE9431645EC}">
                      <a14:shadowObscured xmlns:a14="http://schemas.microsoft.com/office/drawing/2010/main"/>
                    </a:ext>
                  </a:extLst>
                </pic:spPr>
              </pic:pic>
            </a:graphicData>
          </a:graphic>
        </wp:anchor>
      </w:drawing>
    </w:r>
    <w:r w:rsidRPr="001D4EB7">
      <w:rPr>
        <w:rFonts w:ascii="Cambria" w:hAnsi="Cambria"/>
        <w:noProof/>
      </w:rPr>
      <w:drawing>
        <wp:anchor distT="0" distB="0" distL="114300" distR="114300" simplePos="0" relativeHeight="251665408" behindDoc="0" locked="0" layoutInCell="1" allowOverlap="1" wp14:anchorId="72CB5209" wp14:editId="7D1716A8">
          <wp:simplePos x="0" y="0"/>
          <wp:positionH relativeFrom="margin">
            <wp:posOffset>-574675</wp:posOffset>
          </wp:positionH>
          <wp:positionV relativeFrom="topMargin">
            <wp:posOffset>109855</wp:posOffset>
          </wp:positionV>
          <wp:extent cx="952500" cy="495935"/>
          <wp:effectExtent l="0" t="0" r="0" b="0"/>
          <wp:wrapSquare wrapText="bothSides"/>
          <wp:docPr id="16" name="Obraz 16" descr="C:\Users\nord\Desktop\logo 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d\Desktop\logo N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495935"/>
                  </a:xfrm>
                  <a:prstGeom prst="rect">
                    <a:avLst/>
                  </a:prstGeom>
                  <a:noFill/>
                  <a:ln>
                    <a:noFill/>
                  </a:ln>
                </pic:spPr>
              </pic:pic>
            </a:graphicData>
          </a:graphic>
        </wp:anchor>
      </w:drawing>
    </w:r>
    <w:r>
      <w:rPr>
        <w:rFonts w:asciiTheme="majorHAnsi" w:hAnsiTheme="majorHAnsi" w:cs="Calibri"/>
        <w:i/>
        <w:iCs/>
        <w:sz w:val="20"/>
        <w:szCs w:val="20"/>
      </w:rPr>
      <w:t xml:space="preserve">KOMPLEKSOWE </w:t>
    </w:r>
    <w:r w:rsidRPr="00C65722">
      <w:rPr>
        <w:rFonts w:asciiTheme="majorHAnsi" w:hAnsiTheme="majorHAnsi" w:cs="Calibri"/>
        <w:i/>
        <w:iCs/>
        <w:sz w:val="20"/>
        <w:szCs w:val="20"/>
      </w:rPr>
      <w:t>UBEZPIECZENI</w:t>
    </w:r>
    <w:r>
      <w:rPr>
        <w:rFonts w:asciiTheme="majorHAnsi" w:hAnsiTheme="majorHAnsi" w:cs="Calibri"/>
        <w:i/>
        <w:iCs/>
        <w:sz w:val="20"/>
        <w:szCs w:val="20"/>
      </w:rPr>
      <w:t>E MIENIA I ODPOWIEDZIALNOŚCI CYWILNEJ</w:t>
    </w:r>
  </w:p>
  <w:p w14:paraId="58CA9064" w14:textId="77777777" w:rsidR="003E4F98" w:rsidRPr="000B0625" w:rsidRDefault="003E4F98" w:rsidP="00C65722">
    <w:pPr>
      <w:pStyle w:val="Nagwek"/>
      <w:tabs>
        <w:tab w:val="left" w:pos="1065"/>
        <w:tab w:val="center" w:pos="4677"/>
      </w:tabs>
      <w:ind w:right="1416"/>
      <w:jc w:val="center"/>
      <w:rPr>
        <w:sz w:val="22"/>
        <w:szCs w:val="22"/>
      </w:rPr>
    </w:pPr>
    <w:r w:rsidRPr="00C65722">
      <w:rPr>
        <w:rFonts w:asciiTheme="majorHAnsi" w:hAnsiTheme="majorHAnsi" w:cs="Calibri"/>
        <w:i/>
        <w:iCs/>
        <w:sz w:val="20"/>
        <w:szCs w:val="20"/>
      </w:rPr>
      <w:t>PRZEDSIĘBIORSTWA GOSPODARKI KOMUNALNEJ SP. Z O.O. W KOSZALINIE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0A301E"/>
    <w:lvl w:ilvl="0">
      <w:start w:val="1"/>
      <w:numFmt w:val="bullet"/>
      <w:pStyle w:val="Listapunktowana2"/>
      <w:lvlText w:val=""/>
      <w:lvlJc w:val="left"/>
      <w:pPr>
        <w:tabs>
          <w:tab w:val="num" w:pos="1481"/>
        </w:tabs>
        <w:ind w:left="1481"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0000002"/>
    <w:multiLevelType w:val="multilevel"/>
    <w:tmpl w:val="AE5A6522"/>
    <w:name w:val="WW8Num2"/>
    <w:lvl w:ilvl="0">
      <w:start w:val="1"/>
      <w:numFmt w:val="decimal"/>
      <w:lvlText w:val="20.%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62"/>
    <w:lvl w:ilvl="0">
      <w:start w:val="1"/>
      <w:numFmt w:val="decimal"/>
      <w:lvlText w:val="%1."/>
      <w:lvlJc w:val="left"/>
      <w:pPr>
        <w:tabs>
          <w:tab w:val="num" w:pos="786"/>
        </w:tabs>
        <w:ind w:left="786" w:hanging="360"/>
      </w:pPr>
      <w:rPr>
        <w:rFonts w:cs="Times New Roman"/>
        <w:b w:val="0"/>
        <w:i w:val="0"/>
      </w:rPr>
    </w:lvl>
  </w:abstractNum>
  <w:abstractNum w:abstractNumId="4" w15:restartNumberingAfterBreak="0">
    <w:nsid w:val="00000004"/>
    <w:multiLevelType w:val="multilevel"/>
    <w:tmpl w:val="D7D6A90C"/>
    <w:name w:val="WW8Num4"/>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1604"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435" w:hanging="435"/>
      </w:pPr>
      <w:rPr>
        <w:rFonts w:cs="Times New Roman"/>
      </w:rPr>
    </w:lvl>
    <w:lvl w:ilvl="1">
      <w:start w:val="4"/>
      <w:numFmt w:val="decimal"/>
      <w:lvlText w:val="%1.%2"/>
      <w:lvlJc w:val="left"/>
      <w:pPr>
        <w:tabs>
          <w:tab w:val="num" w:pos="0"/>
        </w:tabs>
        <w:ind w:left="860" w:hanging="435"/>
      </w:pPr>
      <w:rPr>
        <w:rFonts w:cs="Times New Roman"/>
      </w:rPr>
    </w:lvl>
    <w:lvl w:ilvl="2">
      <w:start w:val="2"/>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1995" w:hanging="72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205" w:hanging="1080"/>
      </w:pPr>
      <w:rPr>
        <w:rFonts w:cs="Times New Roman"/>
      </w:rPr>
    </w:lvl>
    <w:lvl w:ilvl="6">
      <w:start w:val="1"/>
      <w:numFmt w:val="decimal"/>
      <w:lvlText w:val="%1.%2.%3.%4.%5.%6.%7"/>
      <w:lvlJc w:val="left"/>
      <w:pPr>
        <w:tabs>
          <w:tab w:val="num" w:pos="0"/>
        </w:tabs>
        <w:ind w:left="3990" w:hanging="1440"/>
      </w:pPr>
      <w:rPr>
        <w:rFonts w:cs="Times New Roman"/>
      </w:rPr>
    </w:lvl>
    <w:lvl w:ilvl="7">
      <w:start w:val="1"/>
      <w:numFmt w:val="decimal"/>
      <w:lvlText w:val="%1.%2.%3.%4.%5.%6.%7.%8"/>
      <w:lvlJc w:val="left"/>
      <w:pPr>
        <w:tabs>
          <w:tab w:val="num" w:pos="0"/>
        </w:tabs>
        <w:ind w:left="4415" w:hanging="1440"/>
      </w:pPr>
      <w:rPr>
        <w:rFonts w:cs="Times New Roman"/>
      </w:rPr>
    </w:lvl>
    <w:lvl w:ilvl="8">
      <w:start w:val="1"/>
      <w:numFmt w:val="decimal"/>
      <w:lvlText w:val="%1.%2.%3.%4.%5.%6.%7.%8.%9"/>
      <w:lvlJc w:val="left"/>
      <w:pPr>
        <w:tabs>
          <w:tab w:val="num" w:pos="0"/>
        </w:tabs>
        <w:ind w:left="4840" w:hanging="1440"/>
      </w:pPr>
      <w:rPr>
        <w:rFonts w:cs="Times New Roman"/>
      </w:rPr>
    </w:lvl>
  </w:abstractNum>
  <w:abstractNum w:abstractNumId="7" w15:restartNumberingAfterBreak="0">
    <w:nsid w:val="0000000A"/>
    <w:multiLevelType w:val="singleLevel"/>
    <w:tmpl w:val="0000000A"/>
    <w:name w:val="WW8Num11"/>
    <w:lvl w:ilvl="0">
      <w:start w:val="1"/>
      <w:numFmt w:val="lowerLetter"/>
      <w:lvlText w:val="%1."/>
      <w:lvlJc w:val="left"/>
      <w:pPr>
        <w:tabs>
          <w:tab w:val="num" w:pos="0"/>
        </w:tabs>
        <w:ind w:left="720" w:hanging="360"/>
      </w:pPr>
      <w:rPr>
        <w:rFonts w:cs="Times New Roman"/>
        <w:b/>
      </w:rPr>
    </w:lvl>
  </w:abstractNum>
  <w:abstractNum w:abstractNumId="8" w15:restartNumberingAfterBreak="0">
    <w:nsid w:val="0000000B"/>
    <w:multiLevelType w:val="singleLevel"/>
    <w:tmpl w:val="546AC56A"/>
    <w:name w:val="WW8Num12"/>
    <w:lvl w:ilvl="0">
      <w:start w:val="1"/>
      <w:numFmt w:val="decimal"/>
      <w:lvlText w:val="%1."/>
      <w:lvlJc w:val="left"/>
      <w:pPr>
        <w:tabs>
          <w:tab w:val="num" w:pos="0"/>
        </w:tabs>
        <w:ind w:left="720" w:hanging="360"/>
      </w:pPr>
      <w:rPr>
        <w:rFonts w:cs="Times New Roman"/>
        <w:b w:val="0"/>
      </w:rPr>
    </w:lvl>
  </w:abstractNum>
  <w:abstractNum w:abstractNumId="9" w15:restartNumberingAfterBreak="0">
    <w:nsid w:val="00000011"/>
    <w:multiLevelType w:val="multilevel"/>
    <w:tmpl w:val="00000011"/>
    <w:name w:val="WW8Num19"/>
    <w:lvl w:ilvl="0">
      <w:start w:val="3"/>
      <w:numFmt w:val="decimal"/>
      <w:lvlText w:val="%1"/>
      <w:lvlJc w:val="left"/>
      <w:pPr>
        <w:tabs>
          <w:tab w:val="num" w:pos="0"/>
        </w:tabs>
        <w:ind w:left="360" w:hanging="360"/>
      </w:pPr>
      <w:rPr>
        <w:rFonts w:ascii="Calibri" w:eastAsia="Times New Roman" w:hAnsi="Calibri" w:cs="Calibri"/>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1.%2.%3"/>
      <w:lvlJc w:val="left"/>
      <w:pPr>
        <w:tabs>
          <w:tab w:val="num" w:pos="0"/>
        </w:tabs>
        <w:ind w:left="720" w:hanging="720"/>
      </w:pPr>
      <w:rPr>
        <w:rFonts w:ascii="Calibri" w:eastAsia="Times New Roman" w:hAnsi="Calibri" w:cs="Calibri"/>
      </w:rPr>
    </w:lvl>
    <w:lvl w:ilvl="3">
      <w:start w:val="1"/>
      <w:numFmt w:val="decimal"/>
      <w:lvlText w:val="%1.%2.%3.%4"/>
      <w:lvlJc w:val="left"/>
      <w:pPr>
        <w:tabs>
          <w:tab w:val="num" w:pos="0"/>
        </w:tabs>
        <w:ind w:left="720" w:hanging="720"/>
      </w:pPr>
      <w:rPr>
        <w:rFonts w:ascii="Calibri" w:eastAsia="Times New Roman" w:hAnsi="Calibri" w:cs="Calibri"/>
      </w:rPr>
    </w:lvl>
    <w:lvl w:ilvl="4">
      <w:start w:val="1"/>
      <w:numFmt w:val="decimal"/>
      <w:lvlText w:val="%1.%2.%3.%4.%5"/>
      <w:lvlJc w:val="left"/>
      <w:pPr>
        <w:tabs>
          <w:tab w:val="num" w:pos="0"/>
        </w:tabs>
        <w:ind w:left="1080" w:hanging="1080"/>
      </w:pPr>
      <w:rPr>
        <w:rFonts w:ascii="Calibri" w:eastAsia="Times New Roman" w:hAnsi="Calibri" w:cs="Calibri"/>
      </w:rPr>
    </w:lvl>
    <w:lvl w:ilvl="5">
      <w:start w:val="1"/>
      <w:numFmt w:val="decimal"/>
      <w:lvlText w:val="%1.%2.%3.%4.%5.%6"/>
      <w:lvlJc w:val="left"/>
      <w:pPr>
        <w:tabs>
          <w:tab w:val="num" w:pos="0"/>
        </w:tabs>
        <w:ind w:left="1080" w:hanging="1080"/>
      </w:pPr>
      <w:rPr>
        <w:rFonts w:ascii="Calibri" w:eastAsia="Times New Roman" w:hAnsi="Calibri" w:cs="Calibri"/>
      </w:rPr>
    </w:lvl>
    <w:lvl w:ilvl="6">
      <w:start w:val="1"/>
      <w:numFmt w:val="decimal"/>
      <w:lvlText w:val="%1.%2.%3.%4.%5.%6.%7"/>
      <w:lvlJc w:val="left"/>
      <w:pPr>
        <w:tabs>
          <w:tab w:val="num" w:pos="0"/>
        </w:tabs>
        <w:ind w:left="1440" w:hanging="1440"/>
      </w:pPr>
      <w:rPr>
        <w:rFonts w:ascii="Calibri" w:eastAsia="Times New Roman" w:hAnsi="Calibri" w:cs="Calibri"/>
      </w:rPr>
    </w:lvl>
    <w:lvl w:ilvl="7">
      <w:start w:val="1"/>
      <w:numFmt w:val="decimal"/>
      <w:lvlText w:val="%1.%2.%3.%4.%5.%6.%7.%8"/>
      <w:lvlJc w:val="left"/>
      <w:pPr>
        <w:tabs>
          <w:tab w:val="num" w:pos="0"/>
        </w:tabs>
        <w:ind w:left="1440" w:hanging="1440"/>
      </w:pPr>
      <w:rPr>
        <w:rFonts w:ascii="Calibri" w:eastAsia="Times New Roman" w:hAnsi="Calibri" w:cs="Calibri"/>
      </w:rPr>
    </w:lvl>
    <w:lvl w:ilvl="8">
      <w:start w:val="1"/>
      <w:numFmt w:val="decimal"/>
      <w:lvlText w:val="%1.%2.%3.%4.%5.%6.%7.%8.%9"/>
      <w:lvlJc w:val="left"/>
      <w:pPr>
        <w:tabs>
          <w:tab w:val="num" w:pos="0"/>
        </w:tabs>
        <w:ind w:left="1440" w:hanging="1440"/>
      </w:pPr>
      <w:rPr>
        <w:rFonts w:ascii="Calibri" w:eastAsia="Times New Roman" w:hAnsi="Calibri" w:cs="Calibri"/>
      </w:rPr>
    </w:lvl>
  </w:abstractNum>
  <w:abstractNum w:abstractNumId="10" w15:restartNumberingAfterBreak="0">
    <w:nsid w:val="00000016"/>
    <w:multiLevelType w:val="multilevel"/>
    <w:tmpl w:val="00000016"/>
    <w:name w:val="WW8Num26"/>
    <w:lvl w:ilvl="0">
      <w:start w:val="3"/>
      <w:numFmt w:val="decimal"/>
      <w:lvlText w:val="%1"/>
      <w:lvlJc w:val="left"/>
      <w:pPr>
        <w:tabs>
          <w:tab w:val="num" w:pos="0"/>
        </w:tabs>
        <w:ind w:left="375" w:hanging="375"/>
      </w:pPr>
      <w:rPr>
        <w:rFonts w:cs="Times New Roman"/>
        <w:b/>
      </w:rPr>
    </w:lvl>
    <w:lvl w:ilvl="1">
      <w:start w:val="1"/>
      <w:numFmt w:val="decimal"/>
      <w:lvlText w:val="%1.%2"/>
      <w:lvlJc w:val="left"/>
      <w:pPr>
        <w:tabs>
          <w:tab w:val="num" w:pos="0"/>
        </w:tabs>
        <w:ind w:left="1146" w:hanging="720"/>
      </w:pPr>
      <w:rPr>
        <w:rFonts w:cs="Times New Roman"/>
        <w:b w:val="0"/>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b/>
      </w:rPr>
    </w:lvl>
    <w:lvl w:ilvl="4">
      <w:start w:val="1"/>
      <w:numFmt w:val="decimal"/>
      <w:lvlText w:val="%1.%2.%3.%4.%5"/>
      <w:lvlJc w:val="left"/>
      <w:pPr>
        <w:tabs>
          <w:tab w:val="num" w:pos="0"/>
        </w:tabs>
        <w:ind w:left="3144" w:hanging="1440"/>
      </w:pPr>
      <w:rPr>
        <w:rFonts w:cs="Times New Roman"/>
        <w:b/>
      </w:rPr>
    </w:lvl>
    <w:lvl w:ilvl="5">
      <w:start w:val="1"/>
      <w:numFmt w:val="decimal"/>
      <w:lvlText w:val="%1.%2.%3.%4.%5.%6"/>
      <w:lvlJc w:val="left"/>
      <w:pPr>
        <w:tabs>
          <w:tab w:val="num" w:pos="0"/>
        </w:tabs>
        <w:ind w:left="3570" w:hanging="1440"/>
      </w:pPr>
      <w:rPr>
        <w:rFonts w:cs="Times New Roman"/>
        <w:b/>
      </w:rPr>
    </w:lvl>
    <w:lvl w:ilvl="6">
      <w:start w:val="1"/>
      <w:numFmt w:val="decimal"/>
      <w:lvlText w:val="%1.%2.%3.%4.%5.%6.%7"/>
      <w:lvlJc w:val="left"/>
      <w:pPr>
        <w:tabs>
          <w:tab w:val="num" w:pos="0"/>
        </w:tabs>
        <w:ind w:left="4356" w:hanging="1800"/>
      </w:pPr>
      <w:rPr>
        <w:rFonts w:cs="Times New Roman"/>
        <w:b/>
      </w:rPr>
    </w:lvl>
    <w:lvl w:ilvl="7">
      <w:start w:val="1"/>
      <w:numFmt w:val="decimal"/>
      <w:lvlText w:val="%1.%2.%3.%4.%5.%6.%7.%8"/>
      <w:lvlJc w:val="left"/>
      <w:pPr>
        <w:tabs>
          <w:tab w:val="num" w:pos="0"/>
        </w:tabs>
        <w:ind w:left="5142" w:hanging="2160"/>
      </w:pPr>
      <w:rPr>
        <w:rFonts w:cs="Times New Roman"/>
        <w:b/>
      </w:rPr>
    </w:lvl>
    <w:lvl w:ilvl="8">
      <w:start w:val="1"/>
      <w:numFmt w:val="decimal"/>
      <w:lvlText w:val="%1.%2.%3.%4.%5.%6.%7.%8.%9"/>
      <w:lvlJc w:val="left"/>
      <w:pPr>
        <w:tabs>
          <w:tab w:val="num" w:pos="0"/>
        </w:tabs>
        <w:ind w:left="5568" w:hanging="2160"/>
      </w:pPr>
      <w:rPr>
        <w:rFonts w:cs="Times New Roman"/>
        <w:b/>
      </w:rPr>
    </w:lvl>
  </w:abstractNum>
  <w:abstractNum w:abstractNumId="11" w15:restartNumberingAfterBreak="0">
    <w:nsid w:val="00000017"/>
    <w:multiLevelType w:val="singleLevel"/>
    <w:tmpl w:val="00000017"/>
    <w:name w:val="WW8Num27"/>
    <w:lvl w:ilvl="0">
      <w:start w:val="1"/>
      <w:numFmt w:val="bullet"/>
      <w:lvlText w:val=""/>
      <w:lvlJc w:val="left"/>
      <w:pPr>
        <w:tabs>
          <w:tab w:val="num" w:pos="0"/>
        </w:tabs>
        <w:ind w:left="1647" w:hanging="360"/>
      </w:pPr>
      <w:rPr>
        <w:rFonts w:ascii="Symbol" w:hAnsi="Symbol"/>
        <w:i w:val="0"/>
        <w:color w:val="auto"/>
      </w:rPr>
    </w:lvl>
  </w:abstractNum>
  <w:abstractNum w:abstractNumId="12" w15:restartNumberingAfterBreak="0">
    <w:nsid w:val="0000001A"/>
    <w:multiLevelType w:val="multilevel"/>
    <w:tmpl w:val="D5441B5E"/>
    <w:name w:val="WW8Num30"/>
    <w:lvl w:ilvl="0">
      <w:start w:val="5"/>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b w:val="0"/>
        <w:color w:val="auto"/>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720" w:hanging="720"/>
      </w:pPr>
      <w:rPr>
        <w:rFonts w:cs="Times New Roman"/>
        <w:b w:val="0"/>
      </w:rPr>
    </w:lvl>
    <w:lvl w:ilvl="4">
      <w:start w:val="1"/>
      <w:numFmt w:val="decimal"/>
      <w:lvlText w:val="%1.%2.%3.%4.%5"/>
      <w:lvlJc w:val="left"/>
      <w:pPr>
        <w:tabs>
          <w:tab w:val="num" w:pos="0"/>
        </w:tabs>
        <w:ind w:left="1080" w:hanging="1080"/>
      </w:pPr>
      <w:rPr>
        <w:rFonts w:cs="Times New Roman"/>
        <w:b w:val="0"/>
      </w:rPr>
    </w:lvl>
    <w:lvl w:ilvl="5">
      <w:start w:val="1"/>
      <w:numFmt w:val="decimal"/>
      <w:lvlText w:val="%1.%2.%3.%4.%5.%6"/>
      <w:lvlJc w:val="left"/>
      <w:pPr>
        <w:tabs>
          <w:tab w:val="num" w:pos="0"/>
        </w:tabs>
        <w:ind w:left="1080" w:hanging="1080"/>
      </w:pPr>
      <w:rPr>
        <w:rFonts w:cs="Times New Roman"/>
        <w:b w:val="0"/>
      </w:rPr>
    </w:lvl>
    <w:lvl w:ilvl="6">
      <w:start w:val="1"/>
      <w:numFmt w:val="decimal"/>
      <w:lvlText w:val="%1.%2.%3.%4.%5.%6.%7"/>
      <w:lvlJc w:val="left"/>
      <w:pPr>
        <w:tabs>
          <w:tab w:val="num" w:pos="0"/>
        </w:tabs>
        <w:ind w:left="1440" w:hanging="1440"/>
      </w:pPr>
      <w:rPr>
        <w:rFonts w:cs="Times New Roman"/>
        <w:b w:val="0"/>
      </w:rPr>
    </w:lvl>
    <w:lvl w:ilvl="7">
      <w:start w:val="1"/>
      <w:numFmt w:val="decimal"/>
      <w:lvlText w:val="%1.%2.%3.%4.%5.%6.%7.%8"/>
      <w:lvlJc w:val="left"/>
      <w:pPr>
        <w:tabs>
          <w:tab w:val="num" w:pos="0"/>
        </w:tabs>
        <w:ind w:left="1440" w:hanging="1440"/>
      </w:pPr>
      <w:rPr>
        <w:rFonts w:cs="Times New Roman"/>
        <w:b w:val="0"/>
      </w:rPr>
    </w:lvl>
    <w:lvl w:ilvl="8">
      <w:start w:val="1"/>
      <w:numFmt w:val="decimal"/>
      <w:lvlText w:val="%1.%2.%3.%4.%5.%6.%7.%8.%9"/>
      <w:lvlJc w:val="left"/>
      <w:pPr>
        <w:tabs>
          <w:tab w:val="num" w:pos="0"/>
        </w:tabs>
        <w:ind w:left="1440" w:hanging="1440"/>
      </w:pPr>
      <w:rPr>
        <w:rFonts w:cs="Times New Roman"/>
        <w:b w:val="0"/>
      </w:rPr>
    </w:lvl>
  </w:abstractNum>
  <w:abstractNum w:abstractNumId="13" w15:restartNumberingAfterBreak="0">
    <w:nsid w:val="0000001C"/>
    <w:multiLevelType w:val="multilevel"/>
    <w:tmpl w:val="FF8E9A1A"/>
    <w:name w:val="WW8Num32"/>
    <w:lvl w:ilvl="0">
      <w:start w:val="7"/>
      <w:numFmt w:val="decimal"/>
      <w:lvlText w:val="%1"/>
      <w:lvlJc w:val="left"/>
      <w:pPr>
        <w:tabs>
          <w:tab w:val="num" w:pos="0"/>
        </w:tabs>
        <w:ind w:left="360" w:hanging="360"/>
      </w:pPr>
      <w:rPr>
        <w:rFonts w:cs="Times New Roman"/>
      </w:rPr>
    </w:lvl>
    <w:lvl w:ilvl="1">
      <w:start w:val="4"/>
      <w:numFmt w:val="decimal"/>
      <w:lvlText w:val="%1.%2"/>
      <w:lvlJc w:val="left"/>
      <w:pPr>
        <w:tabs>
          <w:tab w:val="num" w:pos="-654"/>
        </w:tabs>
        <w:ind w:left="786" w:hanging="360"/>
      </w:pPr>
      <w:rPr>
        <w:rFonts w:cs="Times New Roman"/>
        <w:b/>
        <w:i w:val="0"/>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4" w15:restartNumberingAfterBreak="0">
    <w:nsid w:val="0000001E"/>
    <w:multiLevelType w:val="multilevel"/>
    <w:tmpl w:val="0000001E"/>
    <w:name w:val="WW8Num34"/>
    <w:lvl w:ilvl="0">
      <w:start w:val="7"/>
      <w:numFmt w:val="decimal"/>
      <w:lvlText w:val="%1."/>
      <w:lvlJc w:val="left"/>
      <w:pPr>
        <w:tabs>
          <w:tab w:val="num" w:pos="0"/>
        </w:tabs>
        <w:ind w:left="2880" w:hanging="360"/>
      </w:pPr>
      <w:rPr>
        <w:rFonts w:cs="Times New Roman"/>
      </w:rPr>
    </w:lvl>
    <w:lvl w:ilvl="1">
      <w:start w:val="18"/>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15" w15:restartNumberingAfterBreak="0">
    <w:nsid w:val="0000001F"/>
    <w:multiLevelType w:val="multilevel"/>
    <w:tmpl w:val="2F448D8A"/>
    <w:name w:val="WW8Num35"/>
    <w:lvl w:ilvl="0">
      <w:start w:val="7"/>
      <w:numFmt w:val="decimal"/>
      <w:lvlText w:val="%1"/>
      <w:lvlJc w:val="left"/>
      <w:pPr>
        <w:tabs>
          <w:tab w:val="num" w:pos="0"/>
        </w:tabs>
        <w:ind w:left="375" w:hanging="375"/>
      </w:pPr>
      <w:rPr>
        <w:rFonts w:cs="Times New Roman"/>
        <w:i w:val="0"/>
      </w:rPr>
    </w:lvl>
    <w:lvl w:ilvl="1">
      <w:start w:val="17"/>
      <w:numFmt w:val="decimal"/>
      <w:lvlText w:val="%1.%2"/>
      <w:lvlJc w:val="left"/>
      <w:pPr>
        <w:tabs>
          <w:tab w:val="num" w:pos="0"/>
        </w:tabs>
        <w:ind w:left="375" w:hanging="375"/>
      </w:pPr>
      <w:rPr>
        <w:rFonts w:cs="Times New Roman"/>
        <w:b/>
        <w:i w:val="0"/>
      </w:rPr>
    </w:lvl>
    <w:lvl w:ilvl="2">
      <w:start w:val="1"/>
      <w:numFmt w:val="decimal"/>
      <w:lvlText w:val="%1.%2.%3"/>
      <w:lvlJc w:val="left"/>
      <w:pPr>
        <w:tabs>
          <w:tab w:val="num" w:pos="0"/>
        </w:tabs>
        <w:ind w:left="720" w:hanging="720"/>
      </w:pPr>
      <w:rPr>
        <w:rFonts w:cs="Times New Roman"/>
        <w:i w:val="0"/>
      </w:rPr>
    </w:lvl>
    <w:lvl w:ilvl="3">
      <w:start w:val="1"/>
      <w:numFmt w:val="decimal"/>
      <w:lvlText w:val="%1.%2.%3.%4"/>
      <w:lvlJc w:val="left"/>
      <w:pPr>
        <w:tabs>
          <w:tab w:val="num" w:pos="0"/>
        </w:tabs>
        <w:ind w:left="720" w:hanging="720"/>
      </w:pPr>
      <w:rPr>
        <w:rFonts w:cs="Times New Roman"/>
        <w:i w:val="0"/>
      </w:rPr>
    </w:lvl>
    <w:lvl w:ilvl="4">
      <w:start w:val="1"/>
      <w:numFmt w:val="decimal"/>
      <w:lvlText w:val="%1.%2.%3.%4.%5"/>
      <w:lvlJc w:val="left"/>
      <w:pPr>
        <w:tabs>
          <w:tab w:val="num" w:pos="0"/>
        </w:tabs>
        <w:ind w:left="1080" w:hanging="1080"/>
      </w:pPr>
      <w:rPr>
        <w:rFonts w:cs="Times New Roman"/>
        <w:i w:val="0"/>
      </w:rPr>
    </w:lvl>
    <w:lvl w:ilvl="5">
      <w:start w:val="1"/>
      <w:numFmt w:val="decimal"/>
      <w:lvlText w:val="%1.%2.%3.%4.%5.%6"/>
      <w:lvlJc w:val="left"/>
      <w:pPr>
        <w:tabs>
          <w:tab w:val="num" w:pos="0"/>
        </w:tabs>
        <w:ind w:left="1080" w:hanging="1080"/>
      </w:pPr>
      <w:rPr>
        <w:rFonts w:cs="Times New Roman"/>
        <w:i w:val="0"/>
      </w:rPr>
    </w:lvl>
    <w:lvl w:ilvl="6">
      <w:start w:val="1"/>
      <w:numFmt w:val="decimal"/>
      <w:lvlText w:val="%1.%2.%3.%4.%5.%6.%7"/>
      <w:lvlJc w:val="left"/>
      <w:pPr>
        <w:tabs>
          <w:tab w:val="num" w:pos="0"/>
        </w:tabs>
        <w:ind w:left="1440" w:hanging="1440"/>
      </w:pPr>
      <w:rPr>
        <w:rFonts w:cs="Times New Roman"/>
        <w:i w:val="0"/>
      </w:rPr>
    </w:lvl>
    <w:lvl w:ilvl="7">
      <w:start w:val="1"/>
      <w:numFmt w:val="decimal"/>
      <w:lvlText w:val="%1.%2.%3.%4.%5.%6.%7.%8"/>
      <w:lvlJc w:val="left"/>
      <w:pPr>
        <w:tabs>
          <w:tab w:val="num" w:pos="0"/>
        </w:tabs>
        <w:ind w:left="1440" w:hanging="1440"/>
      </w:pPr>
      <w:rPr>
        <w:rFonts w:cs="Times New Roman"/>
        <w:i w:val="0"/>
      </w:rPr>
    </w:lvl>
    <w:lvl w:ilvl="8">
      <w:start w:val="1"/>
      <w:numFmt w:val="decimal"/>
      <w:lvlText w:val="%1.%2.%3.%4.%5.%6.%7.%8.%9"/>
      <w:lvlJc w:val="left"/>
      <w:pPr>
        <w:tabs>
          <w:tab w:val="num" w:pos="0"/>
        </w:tabs>
        <w:ind w:left="1800" w:hanging="1800"/>
      </w:pPr>
      <w:rPr>
        <w:rFonts w:cs="Times New Roman"/>
        <w:i w:val="0"/>
      </w:rPr>
    </w:lvl>
  </w:abstractNum>
  <w:abstractNum w:abstractNumId="16" w15:restartNumberingAfterBreak="0">
    <w:nsid w:val="00000020"/>
    <w:multiLevelType w:val="multilevel"/>
    <w:tmpl w:val="00000020"/>
    <w:name w:val="WW8Num36"/>
    <w:lvl w:ilvl="0">
      <w:start w:val="7"/>
      <w:numFmt w:val="decimal"/>
      <w:lvlText w:val="%1"/>
      <w:lvlJc w:val="left"/>
      <w:pPr>
        <w:tabs>
          <w:tab w:val="num" w:pos="0"/>
        </w:tabs>
        <w:ind w:left="375" w:hanging="375"/>
      </w:pPr>
      <w:rPr>
        <w:rFonts w:cs="Times New Roman"/>
        <w:b/>
      </w:rPr>
    </w:lvl>
    <w:lvl w:ilvl="1">
      <w:start w:val="14"/>
      <w:numFmt w:val="decimal"/>
      <w:lvlText w:val="%1.%2"/>
      <w:lvlJc w:val="left"/>
      <w:pPr>
        <w:tabs>
          <w:tab w:val="num" w:pos="0"/>
        </w:tabs>
        <w:ind w:left="517" w:hanging="375"/>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440" w:hanging="1440"/>
      </w:pPr>
      <w:rPr>
        <w:rFonts w:cs="Times New Roman"/>
        <w:b/>
      </w:rPr>
    </w:lvl>
  </w:abstractNum>
  <w:abstractNum w:abstractNumId="17" w15:restartNumberingAfterBreak="0">
    <w:nsid w:val="00000025"/>
    <w:multiLevelType w:val="multilevel"/>
    <w:tmpl w:val="A3707F96"/>
    <w:name w:val="WW8Num41"/>
    <w:lvl w:ilvl="0">
      <w:start w:val="3"/>
      <w:numFmt w:val="decimal"/>
      <w:lvlText w:val="%1"/>
      <w:lvlJc w:val="left"/>
      <w:pPr>
        <w:tabs>
          <w:tab w:val="num" w:pos="0"/>
        </w:tabs>
        <w:ind w:left="375" w:hanging="375"/>
      </w:pPr>
      <w:rPr>
        <w:rFonts w:cs="Times New Roman"/>
        <w:strike w:val="0"/>
        <w:dstrike w:val="0"/>
        <w:u w:val="none"/>
        <w:effect w:val="none"/>
      </w:rPr>
    </w:lvl>
    <w:lvl w:ilvl="1">
      <w:start w:val="1"/>
      <w:numFmt w:val="decimal"/>
      <w:lvlText w:val="%1.%2"/>
      <w:lvlJc w:val="left"/>
      <w:pPr>
        <w:tabs>
          <w:tab w:val="num" w:pos="0"/>
        </w:tabs>
        <w:ind w:left="1146" w:hanging="720"/>
      </w:pPr>
      <w:rPr>
        <w:rFonts w:cs="Times New Roman"/>
        <w:b w:val="0"/>
        <w:strike w:val="0"/>
        <w:dstrike w:val="0"/>
        <w:u w:val="none"/>
        <w:effect w:val="none"/>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strike w:val="0"/>
        <w:dstrike w:val="0"/>
        <w:u w:val="none"/>
        <w:effect w:val="none"/>
      </w:rPr>
    </w:lvl>
    <w:lvl w:ilvl="4">
      <w:start w:val="1"/>
      <w:numFmt w:val="decimal"/>
      <w:lvlText w:val="%1.%2.%3.%4.%5"/>
      <w:lvlJc w:val="left"/>
      <w:pPr>
        <w:tabs>
          <w:tab w:val="num" w:pos="0"/>
        </w:tabs>
        <w:ind w:left="3144" w:hanging="1440"/>
      </w:pPr>
      <w:rPr>
        <w:rFonts w:cs="Times New Roman"/>
        <w:strike w:val="0"/>
        <w:dstrike w:val="0"/>
        <w:u w:val="none"/>
        <w:effect w:val="none"/>
      </w:rPr>
    </w:lvl>
    <w:lvl w:ilvl="5">
      <w:start w:val="1"/>
      <w:numFmt w:val="decimal"/>
      <w:lvlText w:val="%1.%2.%3.%4.%5.%6"/>
      <w:lvlJc w:val="left"/>
      <w:pPr>
        <w:tabs>
          <w:tab w:val="num" w:pos="0"/>
        </w:tabs>
        <w:ind w:left="3570" w:hanging="1440"/>
      </w:pPr>
      <w:rPr>
        <w:rFonts w:cs="Times New Roman"/>
        <w:strike w:val="0"/>
        <w:dstrike w:val="0"/>
        <w:u w:val="none"/>
        <w:effect w:val="none"/>
      </w:rPr>
    </w:lvl>
    <w:lvl w:ilvl="6">
      <w:start w:val="1"/>
      <w:numFmt w:val="decimal"/>
      <w:lvlText w:val="%1.%2.%3.%4.%5.%6.%7"/>
      <w:lvlJc w:val="left"/>
      <w:pPr>
        <w:tabs>
          <w:tab w:val="num" w:pos="0"/>
        </w:tabs>
        <w:ind w:left="4356" w:hanging="1800"/>
      </w:pPr>
      <w:rPr>
        <w:rFonts w:cs="Times New Roman"/>
        <w:strike w:val="0"/>
        <w:dstrike w:val="0"/>
        <w:u w:val="none"/>
        <w:effect w:val="none"/>
      </w:rPr>
    </w:lvl>
    <w:lvl w:ilvl="7">
      <w:start w:val="1"/>
      <w:numFmt w:val="decimal"/>
      <w:lvlText w:val="%1.%2.%3.%4.%5.%6.%7.%8"/>
      <w:lvlJc w:val="left"/>
      <w:pPr>
        <w:tabs>
          <w:tab w:val="num" w:pos="0"/>
        </w:tabs>
        <w:ind w:left="5142" w:hanging="2160"/>
      </w:pPr>
      <w:rPr>
        <w:rFonts w:cs="Times New Roman"/>
        <w:strike w:val="0"/>
        <w:dstrike w:val="0"/>
        <w:u w:val="none"/>
        <w:effect w:val="none"/>
      </w:rPr>
    </w:lvl>
    <w:lvl w:ilvl="8">
      <w:start w:val="1"/>
      <w:numFmt w:val="decimal"/>
      <w:lvlText w:val="%1.%2.%3.%4.%5.%6.%7.%8.%9"/>
      <w:lvlJc w:val="left"/>
      <w:pPr>
        <w:tabs>
          <w:tab w:val="num" w:pos="0"/>
        </w:tabs>
        <w:ind w:left="5568" w:hanging="2160"/>
      </w:pPr>
      <w:rPr>
        <w:rFonts w:cs="Times New Roman"/>
        <w:strike w:val="0"/>
        <w:dstrike w:val="0"/>
        <w:u w:val="none"/>
        <w:effect w:val="none"/>
      </w:rPr>
    </w:lvl>
  </w:abstractNum>
  <w:abstractNum w:abstractNumId="18" w15:restartNumberingAfterBreak="0">
    <w:nsid w:val="00000028"/>
    <w:multiLevelType w:val="multilevel"/>
    <w:tmpl w:val="BA7E298A"/>
    <w:name w:val="WW8Num44"/>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9" w15:restartNumberingAfterBreak="0">
    <w:nsid w:val="0000002A"/>
    <w:multiLevelType w:val="multilevel"/>
    <w:tmpl w:val="DC007056"/>
    <w:name w:val="WW8Num42"/>
    <w:lvl w:ilvl="0">
      <w:start w:val="1"/>
      <w:numFmt w:val="lowerLetter"/>
      <w:lvlText w:val="%1."/>
      <w:lvlJc w:val="left"/>
      <w:pPr>
        <w:tabs>
          <w:tab w:val="num" w:pos="360"/>
        </w:tabs>
        <w:ind w:left="360" w:hanging="360"/>
      </w:pPr>
      <w:rPr>
        <w:rFonts w:cs="Times New Roman" w:hint="default"/>
        <w:b w:val="0"/>
        <w:sz w:val="20"/>
        <w:szCs w:val="20"/>
      </w:rPr>
    </w:lvl>
    <w:lvl w:ilvl="1">
      <w:start w:val="2"/>
      <w:numFmt w:val="decimal"/>
      <w:isLgl/>
      <w:lvlText w:val="%1.%2"/>
      <w:lvlJc w:val="left"/>
      <w:pPr>
        <w:ind w:left="2804" w:hanging="360"/>
      </w:pPr>
      <w:rPr>
        <w:rFonts w:cs="Times New Roman" w:hint="default"/>
      </w:rPr>
    </w:lvl>
    <w:lvl w:ilvl="2">
      <w:start w:val="1"/>
      <w:numFmt w:val="decimal"/>
      <w:isLgl/>
      <w:lvlText w:val="%1.%2.%3"/>
      <w:lvlJc w:val="left"/>
      <w:pPr>
        <w:ind w:left="5608" w:hanging="720"/>
      </w:pPr>
      <w:rPr>
        <w:rFonts w:cs="Times New Roman" w:hint="default"/>
      </w:rPr>
    </w:lvl>
    <w:lvl w:ilvl="3">
      <w:start w:val="1"/>
      <w:numFmt w:val="decimal"/>
      <w:isLgl/>
      <w:lvlText w:val="%1.%2.%3.%4"/>
      <w:lvlJc w:val="left"/>
      <w:pPr>
        <w:ind w:left="8052" w:hanging="720"/>
      </w:pPr>
      <w:rPr>
        <w:rFonts w:cs="Times New Roman" w:hint="default"/>
      </w:rPr>
    </w:lvl>
    <w:lvl w:ilvl="4">
      <w:start w:val="1"/>
      <w:numFmt w:val="decimal"/>
      <w:isLgl/>
      <w:lvlText w:val="%1.%2.%3.%4.%5"/>
      <w:lvlJc w:val="left"/>
      <w:pPr>
        <w:ind w:left="10856" w:hanging="1080"/>
      </w:pPr>
      <w:rPr>
        <w:rFonts w:cs="Times New Roman" w:hint="default"/>
      </w:rPr>
    </w:lvl>
    <w:lvl w:ilvl="5">
      <w:start w:val="1"/>
      <w:numFmt w:val="decimal"/>
      <w:isLgl/>
      <w:lvlText w:val="%1.%2.%3.%4.%5.%6"/>
      <w:lvlJc w:val="left"/>
      <w:pPr>
        <w:ind w:left="13300" w:hanging="1080"/>
      </w:pPr>
      <w:rPr>
        <w:rFonts w:cs="Times New Roman" w:hint="default"/>
      </w:rPr>
    </w:lvl>
    <w:lvl w:ilvl="6">
      <w:start w:val="1"/>
      <w:numFmt w:val="decimal"/>
      <w:isLgl/>
      <w:lvlText w:val="%1.%2.%3.%4.%5.%6.%7"/>
      <w:lvlJc w:val="left"/>
      <w:pPr>
        <w:ind w:left="16104" w:hanging="1440"/>
      </w:pPr>
      <w:rPr>
        <w:rFonts w:cs="Times New Roman" w:hint="default"/>
      </w:rPr>
    </w:lvl>
    <w:lvl w:ilvl="7">
      <w:start w:val="1"/>
      <w:numFmt w:val="decimal"/>
      <w:isLgl/>
      <w:lvlText w:val="%1.%2.%3.%4.%5.%6.%7.%8"/>
      <w:lvlJc w:val="left"/>
      <w:pPr>
        <w:ind w:left="18548" w:hanging="1440"/>
      </w:pPr>
      <w:rPr>
        <w:rFonts w:cs="Times New Roman" w:hint="default"/>
      </w:rPr>
    </w:lvl>
    <w:lvl w:ilvl="8">
      <w:start w:val="1"/>
      <w:numFmt w:val="decimal"/>
      <w:isLgl/>
      <w:lvlText w:val="%1.%2.%3.%4.%5.%6.%7.%8.%9"/>
      <w:lvlJc w:val="left"/>
      <w:pPr>
        <w:ind w:left="20992" w:hanging="1440"/>
      </w:pPr>
      <w:rPr>
        <w:rFonts w:cs="Times New Roman" w:hint="default"/>
      </w:rPr>
    </w:lvl>
  </w:abstractNum>
  <w:abstractNum w:abstractNumId="20" w15:restartNumberingAfterBreak="0">
    <w:nsid w:val="0000002B"/>
    <w:multiLevelType w:val="multilevel"/>
    <w:tmpl w:val="0000002B"/>
    <w:name w:val="WW8Num47"/>
    <w:lvl w:ilvl="0">
      <w:start w:val="4"/>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80" w:hanging="720"/>
      </w:pPr>
      <w:rPr>
        <w:rFonts w:cs="Times New Roman"/>
        <w:b w:val="0"/>
      </w:rPr>
    </w:lvl>
    <w:lvl w:ilvl="2">
      <w:start w:val="1"/>
      <w:numFmt w:val="decimal"/>
      <w:lvlText w:val="%1.%2.%3"/>
      <w:lvlJc w:val="left"/>
      <w:pPr>
        <w:tabs>
          <w:tab w:val="num" w:pos="0"/>
        </w:tabs>
        <w:ind w:left="1146"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880" w:hanging="1440"/>
      </w:pPr>
      <w:rPr>
        <w:rFonts w:cs="Times New Roman"/>
      </w:rPr>
    </w:lvl>
    <w:lvl w:ilvl="5">
      <w:start w:val="1"/>
      <w:numFmt w:val="decimal"/>
      <w:lvlText w:val="%1.%2.%3.%4.%5.%6"/>
      <w:lvlJc w:val="left"/>
      <w:pPr>
        <w:tabs>
          <w:tab w:val="num" w:pos="0"/>
        </w:tabs>
        <w:ind w:left="3600" w:hanging="180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680" w:hanging="2160"/>
      </w:pPr>
      <w:rPr>
        <w:rFonts w:cs="Times New Roman"/>
      </w:rPr>
    </w:lvl>
    <w:lvl w:ilvl="8">
      <w:start w:val="1"/>
      <w:numFmt w:val="decimal"/>
      <w:lvlText w:val="%1.%2.%3.%4.%5.%6.%7.%8.%9"/>
      <w:lvlJc w:val="left"/>
      <w:pPr>
        <w:tabs>
          <w:tab w:val="num" w:pos="0"/>
        </w:tabs>
        <w:ind w:left="5400" w:hanging="2520"/>
      </w:pPr>
      <w:rPr>
        <w:rFonts w:cs="Times New Roman"/>
      </w:rPr>
    </w:lvl>
  </w:abstractNum>
  <w:abstractNum w:abstractNumId="21" w15:restartNumberingAfterBreak="0">
    <w:nsid w:val="0000002C"/>
    <w:multiLevelType w:val="singleLevel"/>
    <w:tmpl w:val="D5B4E79E"/>
    <w:name w:val="WW8Num48"/>
    <w:lvl w:ilvl="0">
      <w:start w:val="13"/>
      <w:numFmt w:val="decimal"/>
      <w:lvlText w:val="%1."/>
      <w:lvlJc w:val="left"/>
      <w:pPr>
        <w:tabs>
          <w:tab w:val="num" w:pos="0"/>
        </w:tabs>
        <w:ind w:left="720" w:hanging="360"/>
      </w:pPr>
      <w:rPr>
        <w:rFonts w:cs="Times New Roman"/>
        <w:b w:val="0"/>
        <w:i w:val="0"/>
      </w:rPr>
    </w:lvl>
  </w:abstractNum>
  <w:abstractNum w:abstractNumId="22" w15:restartNumberingAfterBreak="0">
    <w:nsid w:val="0000002D"/>
    <w:multiLevelType w:val="multilevel"/>
    <w:tmpl w:val="2F9A7CD0"/>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1440"/>
        </w:tabs>
        <w:ind w:left="1440" w:hanging="360"/>
      </w:pPr>
      <w:rPr>
        <w:rFonts w:cs="Times New Roman" w:hint="default"/>
        <w:color w:val="000000"/>
      </w:rPr>
    </w:lvl>
    <w:lvl w:ilvl="2">
      <w:start w:val="1"/>
      <w:numFmt w:val="decimal"/>
      <w:lvlText w:val="1.4.%3."/>
      <w:lvlJc w:val="left"/>
      <w:pPr>
        <w:tabs>
          <w:tab w:val="num" w:pos="2160"/>
        </w:tabs>
        <w:ind w:left="2160" w:hanging="180"/>
      </w:pPr>
      <w:rPr>
        <w:rFonts w:cs="Times New Roman"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00000030"/>
    <w:multiLevelType w:val="multilevel"/>
    <w:tmpl w:val="EC16AB70"/>
    <w:name w:val="WW8Num52"/>
    <w:lvl w:ilvl="0">
      <w:start w:val="1"/>
      <w:numFmt w:val="lowerLetter"/>
      <w:lvlText w:val="%1."/>
      <w:lvlJc w:val="left"/>
      <w:pPr>
        <w:tabs>
          <w:tab w:val="num" w:pos="719"/>
        </w:tabs>
        <w:ind w:left="719" w:hanging="435"/>
      </w:pPr>
      <w:rPr>
        <w:rFonts w:cs="Times New Roman"/>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b/>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32"/>
    <w:multiLevelType w:val="multilevel"/>
    <w:tmpl w:val="00000032"/>
    <w:name w:val="WW8Num54"/>
    <w:lvl w:ilvl="0">
      <w:start w:val="5"/>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04" w:hanging="72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800" w:hanging="180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520" w:hanging="2520"/>
      </w:pPr>
      <w:rPr>
        <w:rFonts w:cs="Times New Roman"/>
      </w:rPr>
    </w:lvl>
  </w:abstractNum>
  <w:abstractNum w:abstractNumId="26" w15:restartNumberingAfterBreak="0">
    <w:nsid w:val="00000037"/>
    <w:multiLevelType w:val="singleLevel"/>
    <w:tmpl w:val="00000037"/>
    <w:name w:val="WW8Num59"/>
    <w:lvl w:ilvl="0">
      <w:start w:val="1"/>
      <w:numFmt w:val="bullet"/>
      <w:lvlText w:val=""/>
      <w:lvlJc w:val="left"/>
      <w:pPr>
        <w:tabs>
          <w:tab w:val="num" w:pos="0"/>
        </w:tabs>
        <w:ind w:left="862" w:hanging="360"/>
      </w:pPr>
      <w:rPr>
        <w:rFonts w:ascii="Symbol" w:hAnsi="Symbol"/>
        <w:color w:val="auto"/>
      </w:rPr>
    </w:lvl>
  </w:abstractNum>
  <w:abstractNum w:abstractNumId="27" w15:restartNumberingAfterBreak="0">
    <w:nsid w:val="00000039"/>
    <w:multiLevelType w:val="multilevel"/>
    <w:tmpl w:val="1906495C"/>
    <w:name w:val="WW8Num6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8" w15:restartNumberingAfterBreak="0">
    <w:nsid w:val="0000003C"/>
    <w:multiLevelType w:val="singleLevel"/>
    <w:tmpl w:val="0000003C"/>
    <w:name w:val="WW8Num65"/>
    <w:lvl w:ilvl="0">
      <w:start w:val="1"/>
      <w:numFmt w:val="bullet"/>
      <w:lvlText w:val=""/>
      <w:lvlJc w:val="left"/>
      <w:pPr>
        <w:tabs>
          <w:tab w:val="num" w:pos="0"/>
        </w:tabs>
        <w:ind w:left="1080" w:hanging="360"/>
      </w:pPr>
      <w:rPr>
        <w:rFonts w:ascii="Symbol" w:hAnsi="Symbol"/>
      </w:rPr>
    </w:lvl>
  </w:abstractNum>
  <w:abstractNum w:abstractNumId="29" w15:restartNumberingAfterBreak="0">
    <w:nsid w:val="0000003D"/>
    <w:multiLevelType w:val="multilevel"/>
    <w:tmpl w:val="0000003D"/>
    <w:name w:val="WW8Num66"/>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927" w:hanging="360"/>
      </w:pPr>
      <w:rPr>
        <w:rFonts w:cs="Times New Roman"/>
        <w:b/>
      </w:rPr>
    </w:lvl>
    <w:lvl w:ilvl="2">
      <w:start w:val="1"/>
      <w:numFmt w:val="decimal"/>
      <w:lvlText w:val="%1.%2.%3"/>
      <w:lvlJc w:val="left"/>
      <w:pPr>
        <w:tabs>
          <w:tab w:val="num" w:pos="0"/>
        </w:tabs>
        <w:ind w:left="1854" w:hanging="720"/>
      </w:pPr>
      <w:rPr>
        <w:rFonts w:cs="Times New Roman"/>
        <w:b/>
      </w:rPr>
    </w:lvl>
    <w:lvl w:ilvl="3">
      <w:start w:val="1"/>
      <w:numFmt w:val="decimal"/>
      <w:lvlText w:val="%1.%2.%3.%4"/>
      <w:lvlJc w:val="left"/>
      <w:pPr>
        <w:tabs>
          <w:tab w:val="num" w:pos="0"/>
        </w:tabs>
        <w:ind w:left="2781" w:hanging="1080"/>
      </w:pPr>
      <w:rPr>
        <w:rFonts w:cs="Times New Roman"/>
        <w:b/>
      </w:rPr>
    </w:lvl>
    <w:lvl w:ilvl="4">
      <w:start w:val="1"/>
      <w:numFmt w:val="decimal"/>
      <w:lvlText w:val="%1.%2.%3.%4.%5"/>
      <w:lvlJc w:val="left"/>
      <w:pPr>
        <w:tabs>
          <w:tab w:val="num" w:pos="0"/>
        </w:tabs>
        <w:ind w:left="3348" w:hanging="1080"/>
      </w:pPr>
      <w:rPr>
        <w:rFonts w:cs="Times New Roman"/>
        <w:b/>
      </w:rPr>
    </w:lvl>
    <w:lvl w:ilvl="5">
      <w:start w:val="1"/>
      <w:numFmt w:val="decimal"/>
      <w:lvlText w:val="%1.%2.%3.%4.%5.%6"/>
      <w:lvlJc w:val="left"/>
      <w:pPr>
        <w:tabs>
          <w:tab w:val="num" w:pos="0"/>
        </w:tabs>
        <w:ind w:left="4275" w:hanging="1440"/>
      </w:pPr>
      <w:rPr>
        <w:rFonts w:cs="Times New Roman"/>
        <w:b/>
      </w:rPr>
    </w:lvl>
    <w:lvl w:ilvl="6">
      <w:start w:val="1"/>
      <w:numFmt w:val="decimal"/>
      <w:lvlText w:val="%1.%2.%3.%4.%5.%6.%7"/>
      <w:lvlJc w:val="left"/>
      <w:pPr>
        <w:tabs>
          <w:tab w:val="num" w:pos="0"/>
        </w:tabs>
        <w:ind w:left="4842" w:hanging="1440"/>
      </w:pPr>
      <w:rPr>
        <w:rFonts w:cs="Times New Roman"/>
        <w:b/>
      </w:rPr>
    </w:lvl>
    <w:lvl w:ilvl="7">
      <w:start w:val="1"/>
      <w:numFmt w:val="decimal"/>
      <w:lvlText w:val="%1.%2.%3.%4.%5.%6.%7.%8"/>
      <w:lvlJc w:val="left"/>
      <w:pPr>
        <w:tabs>
          <w:tab w:val="num" w:pos="0"/>
        </w:tabs>
        <w:ind w:left="5769" w:hanging="1800"/>
      </w:pPr>
      <w:rPr>
        <w:rFonts w:cs="Times New Roman"/>
        <w:b/>
      </w:rPr>
    </w:lvl>
    <w:lvl w:ilvl="8">
      <w:start w:val="1"/>
      <w:numFmt w:val="decimal"/>
      <w:lvlText w:val="%1.%2.%3.%4.%5.%6.%7.%8.%9"/>
      <w:lvlJc w:val="left"/>
      <w:pPr>
        <w:tabs>
          <w:tab w:val="num" w:pos="0"/>
        </w:tabs>
        <w:ind w:left="6696" w:hanging="2160"/>
      </w:pPr>
      <w:rPr>
        <w:rFonts w:cs="Times New Roman"/>
        <w:b/>
      </w:rPr>
    </w:lvl>
  </w:abstractNum>
  <w:abstractNum w:abstractNumId="30" w15:restartNumberingAfterBreak="0">
    <w:nsid w:val="00000041"/>
    <w:multiLevelType w:val="multilevel"/>
    <w:tmpl w:val="11A2BA42"/>
    <w:name w:val="WW8Num70"/>
    <w:lvl w:ilvl="0">
      <w:start w:val="1"/>
      <w:numFmt w:val="lowerLetter"/>
      <w:lvlText w:val="%1."/>
      <w:lvlJc w:val="left"/>
      <w:pPr>
        <w:tabs>
          <w:tab w:val="num" w:pos="0"/>
        </w:tabs>
        <w:ind w:left="1004" w:hanging="360"/>
      </w:pPr>
      <w:rPr>
        <w:rFonts w:cs="Times New Roman"/>
        <w:b w:val="0"/>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31" w15:restartNumberingAfterBreak="0">
    <w:nsid w:val="00000044"/>
    <w:multiLevelType w:val="singleLevel"/>
    <w:tmpl w:val="00000044"/>
    <w:name w:val="WW8Num73"/>
    <w:lvl w:ilvl="0">
      <w:start w:val="1"/>
      <w:numFmt w:val="lowerLetter"/>
      <w:lvlText w:val="%1."/>
      <w:lvlJc w:val="left"/>
      <w:pPr>
        <w:tabs>
          <w:tab w:val="num" w:pos="0"/>
        </w:tabs>
        <w:ind w:left="720" w:hanging="360"/>
      </w:pPr>
      <w:rPr>
        <w:rFonts w:cs="Times New Roman"/>
        <w:b w:val="0"/>
      </w:rPr>
    </w:lvl>
  </w:abstractNum>
  <w:abstractNum w:abstractNumId="32" w15:restartNumberingAfterBreak="0">
    <w:nsid w:val="00000045"/>
    <w:multiLevelType w:val="multilevel"/>
    <w:tmpl w:val="48208A46"/>
    <w:name w:val="WW8Num74"/>
    <w:lvl w:ilvl="0">
      <w:start w:val="1"/>
      <w:numFmt w:val="lowerLetter"/>
      <w:lvlText w:val="%1."/>
      <w:lvlJc w:val="left"/>
      <w:pPr>
        <w:tabs>
          <w:tab w:val="num" w:pos="795"/>
        </w:tabs>
        <w:ind w:left="795" w:hanging="435"/>
      </w:pPr>
      <w:rPr>
        <w:rFonts w:cs="Times New Roman" w:hint="default"/>
        <w:color w:val="auto"/>
      </w:rPr>
    </w:lvl>
    <w:lvl w:ilvl="1">
      <w:start w:val="5"/>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00000046"/>
    <w:multiLevelType w:val="multilevel"/>
    <w:tmpl w:val="BDC4BA92"/>
    <w:name w:val="WW8Num75"/>
    <w:lvl w:ilvl="0">
      <w:start w:val="7"/>
      <w:numFmt w:val="decimal"/>
      <w:lvlText w:val="%1."/>
      <w:lvlJc w:val="left"/>
      <w:pPr>
        <w:tabs>
          <w:tab w:val="num" w:pos="0"/>
        </w:tabs>
        <w:ind w:left="2880" w:hanging="360"/>
      </w:pPr>
      <w:rPr>
        <w:rFonts w:cs="Times New Roman"/>
        <w:b/>
      </w:rPr>
    </w:lvl>
    <w:lvl w:ilvl="1">
      <w:start w:val="1"/>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34" w15:restartNumberingAfterBreak="0">
    <w:nsid w:val="0000004A"/>
    <w:multiLevelType w:val="multilevel"/>
    <w:tmpl w:val="10BAFF4E"/>
    <w:name w:val="WW8Num81"/>
    <w:lvl w:ilvl="0">
      <w:start w:val="7"/>
      <w:numFmt w:val="decimal"/>
      <w:lvlText w:val="%1."/>
      <w:lvlJc w:val="left"/>
      <w:pPr>
        <w:tabs>
          <w:tab w:val="num" w:pos="32"/>
        </w:tabs>
        <w:ind w:left="2912" w:hanging="360"/>
      </w:pPr>
      <w:rPr>
        <w:rFonts w:cs="Times New Roman"/>
      </w:rPr>
    </w:lvl>
    <w:lvl w:ilvl="1">
      <w:start w:val="1"/>
      <w:numFmt w:val="decimal"/>
      <w:lvlText w:val="%1.%2"/>
      <w:lvlJc w:val="left"/>
      <w:pPr>
        <w:tabs>
          <w:tab w:val="num" w:pos="0"/>
        </w:tabs>
        <w:ind w:left="644" w:hanging="360"/>
      </w:pPr>
      <w:rPr>
        <w:rFonts w:ascii="Calibri" w:hAnsi="Calibri" w:cs="Courier New" w:hint="default"/>
        <w:b/>
      </w:rPr>
    </w:lvl>
    <w:lvl w:ilvl="2">
      <w:start w:val="1"/>
      <w:numFmt w:val="decimal"/>
      <w:lvlText w:val="%1.%2.%3"/>
      <w:lvlJc w:val="left"/>
      <w:pPr>
        <w:tabs>
          <w:tab w:val="num" w:pos="0"/>
        </w:tabs>
        <w:ind w:left="3240" w:hanging="720"/>
      </w:pPr>
      <w:rPr>
        <w:rFonts w:ascii="Wingdings" w:hAnsi="Wingdings" w:cs="Wingdings"/>
      </w:rPr>
    </w:lvl>
    <w:lvl w:ilvl="3">
      <w:start w:val="1"/>
      <w:numFmt w:val="decimal"/>
      <w:lvlText w:val="%1.%2.%3.%4"/>
      <w:lvlJc w:val="left"/>
      <w:pPr>
        <w:tabs>
          <w:tab w:val="num" w:pos="0"/>
        </w:tabs>
        <w:ind w:left="3240" w:hanging="720"/>
      </w:pPr>
      <w:rPr>
        <w:rFonts w:ascii="Wingdings" w:hAnsi="Wingdings" w:cs="Wingdings"/>
      </w:rPr>
    </w:lvl>
    <w:lvl w:ilvl="4">
      <w:start w:val="1"/>
      <w:numFmt w:val="decimal"/>
      <w:lvlText w:val="%1.%2.%3.%4.%5"/>
      <w:lvlJc w:val="left"/>
      <w:pPr>
        <w:tabs>
          <w:tab w:val="num" w:pos="0"/>
        </w:tabs>
        <w:ind w:left="3600" w:hanging="1080"/>
      </w:pPr>
      <w:rPr>
        <w:rFonts w:ascii="Wingdings" w:hAnsi="Wingdings" w:cs="Wingdings"/>
      </w:rPr>
    </w:lvl>
    <w:lvl w:ilvl="5">
      <w:start w:val="1"/>
      <w:numFmt w:val="decimal"/>
      <w:lvlText w:val="%1.%2.%3.%4.%5.%6"/>
      <w:lvlJc w:val="left"/>
      <w:pPr>
        <w:tabs>
          <w:tab w:val="num" w:pos="0"/>
        </w:tabs>
        <w:ind w:left="3600" w:hanging="1080"/>
      </w:pPr>
      <w:rPr>
        <w:rFonts w:ascii="Wingdings" w:hAnsi="Wingdings" w:cs="Wingdings"/>
      </w:rPr>
    </w:lvl>
    <w:lvl w:ilvl="6">
      <w:start w:val="1"/>
      <w:numFmt w:val="decimal"/>
      <w:lvlText w:val="%1.%2.%3.%4.%5.%6.%7"/>
      <w:lvlJc w:val="left"/>
      <w:pPr>
        <w:tabs>
          <w:tab w:val="num" w:pos="0"/>
        </w:tabs>
        <w:ind w:left="3960" w:hanging="1440"/>
      </w:pPr>
      <w:rPr>
        <w:rFonts w:ascii="Wingdings" w:hAnsi="Wingdings" w:cs="Wingdings"/>
      </w:rPr>
    </w:lvl>
    <w:lvl w:ilvl="7">
      <w:start w:val="1"/>
      <w:numFmt w:val="decimal"/>
      <w:lvlText w:val="%1.%2.%3.%4.%5.%6.%7.%8"/>
      <w:lvlJc w:val="left"/>
      <w:pPr>
        <w:tabs>
          <w:tab w:val="num" w:pos="0"/>
        </w:tabs>
        <w:ind w:left="3960" w:hanging="1440"/>
      </w:pPr>
      <w:rPr>
        <w:rFonts w:ascii="Wingdings" w:hAnsi="Wingdings" w:cs="Wingdings"/>
      </w:rPr>
    </w:lvl>
    <w:lvl w:ilvl="8">
      <w:start w:val="1"/>
      <w:numFmt w:val="decimal"/>
      <w:lvlText w:val="%1.%2.%3.%4.%5.%6.%7.%8.%9"/>
      <w:lvlJc w:val="left"/>
      <w:pPr>
        <w:tabs>
          <w:tab w:val="num" w:pos="0"/>
        </w:tabs>
        <w:ind w:left="3960" w:hanging="1440"/>
      </w:pPr>
      <w:rPr>
        <w:rFonts w:ascii="Wingdings" w:hAnsi="Wingdings" w:cs="Wingdings"/>
      </w:rPr>
    </w:lvl>
  </w:abstractNum>
  <w:abstractNum w:abstractNumId="35" w15:restartNumberingAfterBreak="0">
    <w:nsid w:val="0000004C"/>
    <w:multiLevelType w:val="multilevel"/>
    <w:tmpl w:val="0000004C"/>
    <w:name w:val="WW8Num83"/>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644" w:hanging="36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572" w:hanging="72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500" w:hanging="1080"/>
      </w:pPr>
      <w:rPr>
        <w:rFonts w:cs="Times New Roman"/>
      </w:rPr>
    </w:lvl>
    <w:lvl w:ilvl="6">
      <w:start w:val="1"/>
      <w:numFmt w:val="decimal"/>
      <w:lvlText w:val="%1.%2.%3.%4.%5.%6.%7"/>
      <w:lvlJc w:val="left"/>
      <w:pPr>
        <w:tabs>
          <w:tab w:val="num" w:pos="0"/>
        </w:tabs>
        <w:ind w:left="3144" w:hanging="1440"/>
      </w:pPr>
      <w:rPr>
        <w:rFonts w:cs="Times New Roman"/>
      </w:rPr>
    </w:lvl>
    <w:lvl w:ilvl="7">
      <w:start w:val="1"/>
      <w:numFmt w:val="decimal"/>
      <w:lvlText w:val="%1.%2.%3.%4.%5.%6.%7.%8"/>
      <w:lvlJc w:val="left"/>
      <w:pPr>
        <w:tabs>
          <w:tab w:val="num" w:pos="0"/>
        </w:tabs>
        <w:ind w:left="3428" w:hanging="1440"/>
      </w:pPr>
      <w:rPr>
        <w:rFonts w:cs="Times New Roman"/>
      </w:rPr>
    </w:lvl>
    <w:lvl w:ilvl="8">
      <w:start w:val="1"/>
      <w:numFmt w:val="decimal"/>
      <w:lvlText w:val="%1.%2.%3.%4.%5.%6.%7.%8.%9"/>
      <w:lvlJc w:val="left"/>
      <w:pPr>
        <w:tabs>
          <w:tab w:val="num" w:pos="0"/>
        </w:tabs>
        <w:ind w:left="3712" w:hanging="1440"/>
      </w:pPr>
      <w:rPr>
        <w:rFonts w:cs="Times New Roman"/>
      </w:rPr>
    </w:lvl>
  </w:abstractNum>
  <w:abstractNum w:abstractNumId="36" w15:restartNumberingAfterBreak="0">
    <w:nsid w:val="00000050"/>
    <w:multiLevelType w:val="multilevel"/>
    <w:tmpl w:val="00000050"/>
    <w:name w:val="WW8Num80"/>
    <w:lvl w:ilvl="0">
      <w:start w:val="1"/>
      <w:numFmt w:val="bullet"/>
      <w:lvlText w:val="-"/>
      <w:lvlJc w:val="left"/>
      <w:pPr>
        <w:tabs>
          <w:tab w:val="num" w:pos="720"/>
        </w:tabs>
        <w:ind w:left="720" w:hanging="360"/>
      </w:pPr>
      <w:rPr>
        <w:rFonts w:ascii="Arial" w:hAnsi="Aria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7" w15:restartNumberingAfterBreak="0">
    <w:nsid w:val="00000051"/>
    <w:multiLevelType w:val="multilevel"/>
    <w:tmpl w:val="00000051"/>
    <w:name w:val="WW8Num742"/>
    <w:lvl w:ilvl="0">
      <w:start w:val="4"/>
      <w:numFmt w:val="decimal"/>
      <w:lvlText w:val="%1"/>
      <w:lvlJc w:val="left"/>
      <w:pPr>
        <w:tabs>
          <w:tab w:val="num" w:pos="0"/>
        </w:tabs>
        <w:ind w:left="435" w:hanging="435"/>
      </w:pPr>
      <w:rPr>
        <w:rFonts w:cs="Times New Roman"/>
        <w:color w:val="auto"/>
      </w:rPr>
    </w:lvl>
    <w:lvl w:ilvl="1">
      <w:start w:val="1"/>
      <w:numFmt w:val="decimal"/>
      <w:lvlText w:val="%1.%2"/>
      <w:lvlJc w:val="left"/>
      <w:pPr>
        <w:tabs>
          <w:tab w:val="num" w:pos="0"/>
        </w:tabs>
        <w:ind w:left="789" w:hanging="435"/>
      </w:pPr>
      <w:rPr>
        <w:rFonts w:cs="Times New Roman"/>
        <w:b/>
        <w:color w:val="auto"/>
      </w:rPr>
    </w:lvl>
    <w:lvl w:ilvl="2">
      <w:start w:val="1"/>
      <w:numFmt w:val="decimal"/>
      <w:lvlText w:val="%1.%2.%3"/>
      <w:lvlJc w:val="left"/>
      <w:pPr>
        <w:tabs>
          <w:tab w:val="num" w:pos="0"/>
        </w:tabs>
        <w:ind w:left="1428" w:hanging="720"/>
      </w:pPr>
      <w:rPr>
        <w:rFonts w:cs="Times New Roman"/>
        <w:b/>
        <w:color w:val="auto"/>
      </w:rPr>
    </w:lvl>
    <w:lvl w:ilvl="3">
      <w:start w:val="1"/>
      <w:numFmt w:val="decimal"/>
      <w:lvlText w:val="%1.%2.%3.%4"/>
      <w:lvlJc w:val="left"/>
      <w:pPr>
        <w:tabs>
          <w:tab w:val="num" w:pos="0"/>
        </w:tabs>
        <w:ind w:left="1782" w:hanging="720"/>
      </w:pPr>
      <w:rPr>
        <w:rFonts w:cs="Times New Roman"/>
        <w:color w:val="auto"/>
      </w:rPr>
    </w:lvl>
    <w:lvl w:ilvl="4">
      <w:start w:val="1"/>
      <w:numFmt w:val="decimal"/>
      <w:lvlText w:val="%1.%2.%3.%4.%5"/>
      <w:lvlJc w:val="left"/>
      <w:pPr>
        <w:tabs>
          <w:tab w:val="num" w:pos="0"/>
        </w:tabs>
        <w:ind w:left="2496" w:hanging="1080"/>
      </w:pPr>
      <w:rPr>
        <w:rFonts w:cs="Times New Roman"/>
        <w:color w:val="auto"/>
      </w:rPr>
    </w:lvl>
    <w:lvl w:ilvl="5">
      <w:start w:val="1"/>
      <w:numFmt w:val="decimal"/>
      <w:lvlText w:val="%1.%2.%3.%4.%5.%6"/>
      <w:lvlJc w:val="left"/>
      <w:pPr>
        <w:tabs>
          <w:tab w:val="num" w:pos="0"/>
        </w:tabs>
        <w:ind w:left="2850" w:hanging="1080"/>
      </w:pPr>
      <w:rPr>
        <w:rFonts w:cs="Times New Roman"/>
        <w:color w:val="auto"/>
      </w:rPr>
    </w:lvl>
    <w:lvl w:ilvl="6">
      <w:start w:val="1"/>
      <w:numFmt w:val="decimal"/>
      <w:lvlText w:val="%1.%2.%3.%4.%5.%6.%7"/>
      <w:lvlJc w:val="left"/>
      <w:pPr>
        <w:tabs>
          <w:tab w:val="num" w:pos="0"/>
        </w:tabs>
        <w:ind w:left="3564" w:hanging="1440"/>
      </w:pPr>
      <w:rPr>
        <w:rFonts w:cs="Times New Roman"/>
        <w:color w:val="auto"/>
      </w:rPr>
    </w:lvl>
    <w:lvl w:ilvl="7">
      <w:start w:val="1"/>
      <w:numFmt w:val="decimal"/>
      <w:lvlText w:val="%1.%2.%3.%4.%5.%6.%7.%8"/>
      <w:lvlJc w:val="left"/>
      <w:pPr>
        <w:tabs>
          <w:tab w:val="num" w:pos="0"/>
        </w:tabs>
        <w:ind w:left="3918" w:hanging="1440"/>
      </w:pPr>
      <w:rPr>
        <w:rFonts w:cs="Times New Roman"/>
        <w:color w:val="auto"/>
      </w:rPr>
    </w:lvl>
    <w:lvl w:ilvl="8">
      <w:start w:val="1"/>
      <w:numFmt w:val="decimal"/>
      <w:lvlText w:val="%1.%2.%3.%4.%5.%6.%7.%8.%9"/>
      <w:lvlJc w:val="left"/>
      <w:pPr>
        <w:tabs>
          <w:tab w:val="num" w:pos="0"/>
        </w:tabs>
        <w:ind w:left="4272" w:hanging="1440"/>
      </w:pPr>
      <w:rPr>
        <w:rFonts w:cs="Times New Roman"/>
        <w:color w:val="auto"/>
      </w:rPr>
    </w:lvl>
  </w:abstractNum>
  <w:abstractNum w:abstractNumId="38" w15:restartNumberingAfterBreak="0">
    <w:nsid w:val="00000062"/>
    <w:multiLevelType w:val="multilevel"/>
    <w:tmpl w:val="00000062"/>
    <w:name w:val="WW8Num98"/>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ascii="Symbol" w:hAnsi="Symbol"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40" w15:restartNumberingAfterBreak="0">
    <w:nsid w:val="01C75A90"/>
    <w:multiLevelType w:val="multilevel"/>
    <w:tmpl w:val="BE30AC72"/>
    <w:name w:val="WW8Num192"/>
    <w:lvl w:ilvl="0">
      <w:start w:val="3"/>
      <w:numFmt w:val="decimal"/>
      <w:lvlText w:val="%1"/>
      <w:lvlJc w:val="left"/>
      <w:pPr>
        <w:tabs>
          <w:tab w:val="num" w:pos="0"/>
        </w:tabs>
        <w:ind w:left="360" w:hanging="360"/>
      </w:pPr>
      <w:rPr>
        <w:rFonts w:ascii="Calibri" w:eastAsia="Times New Roman" w:hAnsi="Calibri" w:cs="Calibri" w:hint="default"/>
      </w:rPr>
    </w:lvl>
    <w:lvl w:ilvl="1">
      <w:start w:val="1"/>
      <w:numFmt w:val="decimal"/>
      <w:lvlText w:val="%1.%2"/>
      <w:lvlJc w:val="left"/>
      <w:pPr>
        <w:tabs>
          <w:tab w:val="num" w:pos="0"/>
        </w:tabs>
        <w:ind w:left="360" w:hanging="360"/>
      </w:pPr>
      <w:rPr>
        <w:rFonts w:ascii="Calibri" w:eastAsia="Times New Roman" w:hAnsi="Calibri" w:cs="Calibri" w:hint="default"/>
      </w:rPr>
    </w:lvl>
    <w:lvl w:ilvl="2">
      <w:start w:val="1"/>
      <w:numFmt w:val="decimal"/>
      <w:lvlText w:val="%1.%2.%3"/>
      <w:lvlJc w:val="left"/>
      <w:pPr>
        <w:tabs>
          <w:tab w:val="num" w:pos="0"/>
        </w:tabs>
        <w:ind w:left="720" w:hanging="720"/>
      </w:pPr>
      <w:rPr>
        <w:rFonts w:ascii="Calibri" w:eastAsia="Times New Roman" w:hAnsi="Calibri" w:cs="Calibri" w:hint="default"/>
      </w:rPr>
    </w:lvl>
    <w:lvl w:ilvl="3">
      <w:start w:val="1"/>
      <w:numFmt w:val="decimal"/>
      <w:lvlText w:val="%1.%2.%3.%4"/>
      <w:lvlJc w:val="left"/>
      <w:pPr>
        <w:tabs>
          <w:tab w:val="num" w:pos="0"/>
        </w:tabs>
        <w:ind w:left="720" w:hanging="720"/>
      </w:pPr>
      <w:rPr>
        <w:rFonts w:ascii="Calibri" w:eastAsia="Times New Roman" w:hAnsi="Calibri" w:cs="Calibri" w:hint="default"/>
      </w:rPr>
    </w:lvl>
    <w:lvl w:ilvl="4">
      <w:start w:val="1"/>
      <w:numFmt w:val="decimal"/>
      <w:lvlText w:val="%1.%2.%3.%4.%5"/>
      <w:lvlJc w:val="left"/>
      <w:pPr>
        <w:tabs>
          <w:tab w:val="num" w:pos="0"/>
        </w:tabs>
        <w:ind w:left="1080" w:hanging="1080"/>
      </w:pPr>
      <w:rPr>
        <w:rFonts w:ascii="Calibri" w:eastAsia="Times New Roman" w:hAnsi="Calibri" w:cs="Calibri" w:hint="default"/>
      </w:rPr>
    </w:lvl>
    <w:lvl w:ilvl="5">
      <w:start w:val="1"/>
      <w:numFmt w:val="decimal"/>
      <w:lvlText w:val="%1.%2.%3.%4.%5.%6"/>
      <w:lvlJc w:val="left"/>
      <w:pPr>
        <w:tabs>
          <w:tab w:val="num" w:pos="0"/>
        </w:tabs>
        <w:ind w:left="1080" w:hanging="1080"/>
      </w:pPr>
      <w:rPr>
        <w:rFonts w:ascii="Calibri" w:eastAsia="Times New Roman" w:hAnsi="Calibri" w:cs="Calibri" w:hint="default"/>
      </w:rPr>
    </w:lvl>
    <w:lvl w:ilvl="6">
      <w:start w:val="1"/>
      <w:numFmt w:val="decimal"/>
      <w:lvlText w:val="%1.%2.%3.%4.%5.%6.%7"/>
      <w:lvlJc w:val="left"/>
      <w:pPr>
        <w:tabs>
          <w:tab w:val="num" w:pos="0"/>
        </w:tabs>
        <w:ind w:left="1440" w:hanging="1440"/>
      </w:pPr>
      <w:rPr>
        <w:rFonts w:ascii="Calibri" w:eastAsia="Times New Roman" w:hAnsi="Calibri" w:cs="Calibri" w:hint="default"/>
      </w:rPr>
    </w:lvl>
    <w:lvl w:ilvl="7">
      <w:start w:val="1"/>
      <w:numFmt w:val="decimal"/>
      <w:lvlText w:val="%1.%2.%3.%4.%5.%6.%7.%8"/>
      <w:lvlJc w:val="left"/>
      <w:pPr>
        <w:tabs>
          <w:tab w:val="num" w:pos="0"/>
        </w:tabs>
        <w:ind w:left="1440" w:hanging="1440"/>
      </w:pPr>
      <w:rPr>
        <w:rFonts w:ascii="Calibri" w:eastAsia="Times New Roman" w:hAnsi="Calibri" w:cs="Calibri" w:hint="default"/>
      </w:rPr>
    </w:lvl>
    <w:lvl w:ilvl="8">
      <w:start w:val="1"/>
      <w:numFmt w:val="decimal"/>
      <w:lvlText w:val="%1.%2.%3.%4.%5.%6.%7.%8.%9"/>
      <w:lvlJc w:val="left"/>
      <w:pPr>
        <w:tabs>
          <w:tab w:val="num" w:pos="0"/>
        </w:tabs>
        <w:ind w:left="1440" w:hanging="1440"/>
      </w:pPr>
      <w:rPr>
        <w:rFonts w:ascii="Calibri" w:eastAsia="Times New Roman" w:hAnsi="Calibri" w:cs="Calibri" w:hint="default"/>
      </w:rPr>
    </w:lvl>
  </w:abstractNum>
  <w:abstractNum w:abstractNumId="41"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2" w15:restartNumberingAfterBreak="0">
    <w:nsid w:val="05AE1FCE"/>
    <w:multiLevelType w:val="hybridMultilevel"/>
    <w:tmpl w:val="C7F6CE9E"/>
    <w:lvl w:ilvl="0" w:tplc="4B4402E8">
      <w:start w:val="1"/>
      <w:numFmt w:val="decimal"/>
      <w:lvlText w:val="%1."/>
      <w:lvlJc w:val="left"/>
      <w:pPr>
        <w:tabs>
          <w:tab w:val="num" w:pos="2880"/>
        </w:tabs>
        <w:ind w:left="2880" w:hanging="360"/>
      </w:pPr>
      <w:rPr>
        <w:rFonts w:asciiTheme="majorHAnsi" w:eastAsia="Times New Roman" w:hAnsiTheme="majorHAns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5AF44C0"/>
    <w:multiLevelType w:val="multilevel"/>
    <w:tmpl w:val="8BC8D7D6"/>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color w:val="auto"/>
      </w:rPr>
    </w:lvl>
    <w:lvl w:ilvl="2">
      <w:start w:val="1"/>
      <w:numFmt w:val="bullet"/>
      <w:lvlText w:val=""/>
      <w:lvlJc w:val="left"/>
      <w:pPr>
        <w:ind w:left="1224" w:hanging="504"/>
      </w:pPr>
      <w:rPr>
        <w:rFonts w:ascii="Symbol" w:hAnsi="Symbol"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061510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06E0666F"/>
    <w:multiLevelType w:val="hybridMultilevel"/>
    <w:tmpl w:val="247E6D76"/>
    <w:lvl w:ilvl="0" w:tplc="46489C2E">
      <w:start w:val="4"/>
      <w:numFmt w:val="upp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46" w15:restartNumberingAfterBreak="0">
    <w:nsid w:val="06F102BA"/>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078E7037"/>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0897357A"/>
    <w:multiLevelType w:val="multilevel"/>
    <w:tmpl w:val="3ECA2092"/>
    <w:lvl w:ilvl="0">
      <w:start w:val="1"/>
      <w:numFmt w:val="decimal"/>
      <w:lvlText w:val="%1."/>
      <w:lvlJc w:val="left"/>
      <w:pPr>
        <w:ind w:left="360" w:hanging="360"/>
      </w:pPr>
      <w:rPr>
        <w:rFonts w:asciiTheme="majorHAnsi" w:eastAsia="Times New Roman" w:hAnsiTheme="majorHAnsi" w:cs="Tahoma"/>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098600F9"/>
    <w:multiLevelType w:val="hybridMultilevel"/>
    <w:tmpl w:val="54187DF6"/>
    <w:lvl w:ilvl="0" w:tplc="D24895EA">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098976B0"/>
    <w:multiLevelType w:val="multilevel"/>
    <w:tmpl w:val="E02ED2D6"/>
    <w:lvl w:ilvl="0">
      <w:start w:val="1"/>
      <w:numFmt w:val="decimal"/>
      <w:lvlText w:val="%1."/>
      <w:lvlJc w:val="left"/>
      <w:pPr>
        <w:tabs>
          <w:tab w:val="num" w:pos="360"/>
        </w:tabs>
        <w:ind w:left="397" w:hanging="397"/>
      </w:pPr>
      <w:rPr>
        <w:rFonts w:asciiTheme="majorHAnsi" w:hAnsiTheme="majorHAnsi" w:cs="Times New Roman" w:hint="default"/>
      </w:rPr>
    </w:lvl>
    <w:lvl w:ilvl="1">
      <w:start w:val="5"/>
      <w:numFmt w:val="lowerLetter"/>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800"/>
        </w:tabs>
        <w:ind w:left="1800" w:hanging="360"/>
      </w:pPr>
      <w:rPr>
        <w:rFonts w:asciiTheme="majorHAnsi" w:hAnsiTheme="majorHAnsi" w:cs="Calibri" w:hint="default"/>
      </w:rPr>
    </w:lvl>
    <w:lvl w:ilvl="3">
      <w:start w:val="1"/>
      <w:numFmt w:val="decimal"/>
      <w:lvlText w:val="%4."/>
      <w:lvlJc w:val="left"/>
      <w:pPr>
        <w:tabs>
          <w:tab w:val="num" w:pos="2520"/>
        </w:tabs>
        <w:ind w:left="2520" w:hanging="360"/>
      </w:pPr>
      <w:rPr>
        <w:rFonts w:asciiTheme="majorHAnsi" w:hAnsiTheme="majorHAnsi" w:cs="Calibri" w:hint="default"/>
      </w:rPr>
    </w:lvl>
    <w:lvl w:ilvl="4">
      <w:start w:val="1"/>
      <w:numFmt w:val="decimal"/>
      <w:lvlText w:val="%5."/>
      <w:lvlJc w:val="left"/>
      <w:pPr>
        <w:tabs>
          <w:tab w:val="num" w:pos="3240"/>
        </w:tabs>
        <w:ind w:left="3240" w:hanging="360"/>
      </w:pPr>
      <w:rPr>
        <w:rFonts w:asciiTheme="majorHAnsi" w:hAnsiTheme="majorHAnsi" w:cs="Calibri" w:hint="default"/>
      </w:rPr>
    </w:lvl>
    <w:lvl w:ilvl="5">
      <w:start w:val="1"/>
      <w:numFmt w:val="decimal"/>
      <w:lvlText w:val="%6."/>
      <w:lvlJc w:val="left"/>
      <w:pPr>
        <w:tabs>
          <w:tab w:val="num" w:pos="3960"/>
        </w:tabs>
        <w:ind w:left="3960" w:hanging="360"/>
      </w:pPr>
      <w:rPr>
        <w:rFonts w:ascii="Calibri" w:hAnsi="Calibri" w:cs="Calibri" w:hint="default"/>
      </w:rPr>
    </w:lvl>
    <w:lvl w:ilvl="6">
      <w:start w:val="1"/>
      <w:numFmt w:val="decimal"/>
      <w:lvlText w:val="%7."/>
      <w:lvlJc w:val="left"/>
      <w:pPr>
        <w:tabs>
          <w:tab w:val="num" w:pos="4680"/>
        </w:tabs>
        <w:ind w:left="4680" w:hanging="360"/>
      </w:pPr>
      <w:rPr>
        <w:rFonts w:ascii="Calibri" w:hAnsi="Calibri" w:cs="Calibri" w:hint="default"/>
      </w:rPr>
    </w:lvl>
    <w:lvl w:ilvl="7">
      <w:start w:val="1"/>
      <w:numFmt w:val="decimal"/>
      <w:lvlText w:val="%8."/>
      <w:lvlJc w:val="left"/>
      <w:pPr>
        <w:tabs>
          <w:tab w:val="num" w:pos="5400"/>
        </w:tabs>
        <w:ind w:left="5400" w:hanging="360"/>
      </w:pPr>
      <w:rPr>
        <w:rFonts w:ascii="Calibri" w:hAnsi="Calibri" w:cs="Calibri" w:hint="default"/>
      </w:rPr>
    </w:lvl>
    <w:lvl w:ilvl="8">
      <w:start w:val="1"/>
      <w:numFmt w:val="decimal"/>
      <w:lvlText w:val="%9."/>
      <w:lvlJc w:val="left"/>
      <w:pPr>
        <w:tabs>
          <w:tab w:val="num" w:pos="6120"/>
        </w:tabs>
        <w:ind w:left="6120" w:hanging="360"/>
      </w:pPr>
      <w:rPr>
        <w:rFonts w:ascii="Calibri" w:hAnsi="Calibri" w:cs="Calibri" w:hint="default"/>
      </w:rPr>
    </w:lvl>
  </w:abstractNum>
  <w:abstractNum w:abstractNumId="51" w15:restartNumberingAfterBreak="0">
    <w:nsid w:val="09F53CAE"/>
    <w:multiLevelType w:val="hybridMultilevel"/>
    <w:tmpl w:val="C7F6CE9E"/>
    <w:lvl w:ilvl="0" w:tplc="4B4402E8">
      <w:start w:val="1"/>
      <w:numFmt w:val="decimal"/>
      <w:lvlText w:val="%1."/>
      <w:lvlJc w:val="left"/>
      <w:pPr>
        <w:tabs>
          <w:tab w:val="num" w:pos="2880"/>
        </w:tabs>
        <w:ind w:left="2880" w:hanging="360"/>
      </w:pPr>
      <w:rPr>
        <w:rFonts w:asciiTheme="majorHAnsi" w:eastAsia="Times New Roman" w:hAnsiTheme="majorHAns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1.%2"/>
      <w:lvlJc w:val="left"/>
      <w:pPr>
        <w:tabs>
          <w:tab w:val="num" w:pos="720"/>
        </w:tabs>
        <w:ind w:left="720" w:hanging="720"/>
      </w:pPr>
      <w:rPr>
        <w:rFonts w:cs="Times New Roman" w:hint="default"/>
      </w:rPr>
    </w:lvl>
    <w:lvl w:ilvl="2">
      <w:start w:val="1"/>
      <w:numFmt w:val="decimal"/>
      <w:pStyle w:val="NumberedHeadingStyleA3"/>
      <w:lvlText w:val="%1.%2.%3"/>
      <w:lvlJc w:val="left"/>
      <w:pPr>
        <w:tabs>
          <w:tab w:val="num" w:pos="720"/>
        </w:tabs>
        <w:ind w:left="720" w:hanging="720"/>
      </w:pPr>
      <w:rPr>
        <w:rFonts w:cs="Times New Roman" w:hint="default"/>
      </w:rPr>
    </w:lvl>
    <w:lvl w:ilvl="3">
      <w:start w:val="1"/>
      <w:numFmt w:val="decimal"/>
      <w:pStyle w:val="NumberedHeadingStyleA4"/>
      <w:lvlText w:val="%1.%2.%3.%4"/>
      <w:lvlJc w:val="left"/>
      <w:pPr>
        <w:tabs>
          <w:tab w:val="num" w:pos="1080"/>
        </w:tabs>
        <w:ind w:left="1080" w:hanging="1080"/>
      </w:pPr>
      <w:rPr>
        <w:rFonts w:cs="Times New Roman" w:hint="default"/>
      </w:rPr>
    </w:lvl>
    <w:lvl w:ilvl="4">
      <w:start w:val="1"/>
      <w:numFmt w:val="decimal"/>
      <w:pStyle w:val="NumberedHeadingStyleA5"/>
      <w:lvlText w:val="%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53" w15:restartNumberingAfterBreak="0">
    <w:nsid w:val="0AEC22B5"/>
    <w:multiLevelType w:val="multilevel"/>
    <w:tmpl w:val="3ECA2092"/>
    <w:lvl w:ilvl="0">
      <w:start w:val="1"/>
      <w:numFmt w:val="decimal"/>
      <w:lvlText w:val="%1."/>
      <w:lvlJc w:val="left"/>
      <w:pPr>
        <w:ind w:left="360" w:hanging="360"/>
      </w:pPr>
      <w:rPr>
        <w:rFonts w:asciiTheme="majorHAnsi" w:eastAsia="Times New Roman" w:hAnsiTheme="majorHAnsi" w:cs="Tahoma"/>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cs="Times New Roman" w:hint="default"/>
        <w:b w:val="0"/>
        <w:bCs w:val="0"/>
        <w:i w:val="0"/>
        <w:iCs w:val="0"/>
        <w:sz w:val="24"/>
        <w:szCs w:val="24"/>
      </w:rPr>
    </w:lvl>
    <w:lvl w:ilvl="1">
      <w:start w:val="1"/>
      <w:numFmt w:val="lowerLetter"/>
      <w:lvlText w:val="%2)"/>
      <w:lvlJc w:val="left"/>
      <w:pPr>
        <w:tabs>
          <w:tab w:val="num" w:pos="1080"/>
        </w:tabs>
        <w:ind w:left="1080" w:hanging="360"/>
      </w:pPr>
      <w:rPr>
        <w:rFonts w:cs="Times New Roman" w:hint="default"/>
      </w:rPr>
    </w:lvl>
    <w:lvl w:ilvl="2">
      <w:start w:val="1"/>
      <w:numFmt w:val="lowerRoman"/>
      <w:pStyle w:val="StylNagwek312ptPrzed12ptPo9ptInterliniaDo"/>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5"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6" w15:restartNumberingAfterBreak="0">
    <w:nsid w:val="0CD172D5"/>
    <w:multiLevelType w:val="hybridMultilevel"/>
    <w:tmpl w:val="54187DF6"/>
    <w:lvl w:ilvl="0" w:tplc="D24895EA">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0CE01950"/>
    <w:multiLevelType w:val="multilevel"/>
    <w:tmpl w:val="CC5C97B8"/>
    <w:name w:val="WW8Num302"/>
    <w:lvl w:ilvl="0">
      <w:start w:val="5"/>
      <w:numFmt w:val="decimal"/>
      <w:lvlText w:val="%1"/>
      <w:lvlJc w:val="left"/>
      <w:pPr>
        <w:tabs>
          <w:tab w:val="num" w:pos="0"/>
        </w:tabs>
        <w:ind w:left="360" w:hanging="360"/>
      </w:pPr>
      <w:rPr>
        <w:rFonts w:cs="Times New Roman" w:hint="default"/>
        <w:b w:val="0"/>
      </w:rPr>
    </w:lvl>
    <w:lvl w:ilvl="1">
      <w:start w:val="1"/>
      <w:numFmt w:val="decimal"/>
      <w:lvlText w:val="%1.%2"/>
      <w:lvlJc w:val="left"/>
      <w:pPr>
        <w:tabs>
          <w:tab w:val="num" w:pos="0"/>
        </w:tabs>
        <w:ind w:left="360" w:hanging="360"/>
      </w:pPr>
      <w:rPr>
        <w:rFonts w:cs="Times New Roman" w:hint="default"/>
        <w:b w:val="0"/>
        <w:color w:val="auto"/>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720" w:hanging="720"/>
      </w:pPr>
      <w:rPr>
        <w:rFonts w:cs="Times New Roman" w:hint="default"/>
        <w:b w:val="0"/>
      </w:rPr>
    </w:lvl>
    <w:lvl w:ilvl="4">
      <w:start w:val="1"/>
      <w:numFmt w:val="decimal"/>
      <w:lvlText w:val="%1.%2.%3.%4.%5"/>
      <w:lvlJc w:val="left"/>
      <w:pPr>
        <w:tabs>
          <w:tab w:val="num" w:pos="0"/>
        </w:tabs>
        <w:ind w:left="1080" w:hanging="1080"/>
      </w:pPr>
      <w:rPr>
        <w:rFonts w:cs="Times New Roman" w:hint="default"/>
        <w:b w:val="0"/>
      </w:rPr>
    </w:lvl>
    <w:lvl w:ilvl="5">
      <w:start w:val="1"/>
      <w:numFmt w:val="decimal"/>
      <w:lvlText w:val="%1.%2.%3.%4.%5.%6"/>
      <w:lvlJc w:val="left"/>
      <w:pPr>
        <w:tabs>
          <w:tab w:val="num" w:pos="0"/>
        </w:tabs>
        <w:ind w:left="1080" w:hanging="1080"/>
      </w:pPr>
      <w:rPr>
        <w:rFonts w:cs="Times New Roman" w:hint="default"/>
        <w:b w:val="0"/>
      </w:rPr>
    </w:lvl>
    <w:lvl w:ilvl="6">
      <w:start w:val="1"/>
      <w:numFmt w:val="decimal"/>
      <w:lvlText w:val="%1.%2.%3.%4.%5.%6.%7"/>
      <w:lvlJc w:val="left"/>
      <w:pPr>
        <w:tabs>
          <w:tab w:val="num" w:pos="0"/>
        </w:tabs>
        <w:ind w:left="1440" w:hanging="1440"/>
      </w:pPr>
      <w:rPr>
        <w:rFonts w:cs="Times New Roman" w:hint="default"/>
        <w:b w:val="0"/>
      </w:rPr>
    </w:lvl>
    <w:lvl w:ilvl="7">
      <w:start w:val="1"/>
      <w:numFmt w:val="decimal"/>
      <w:lvlText w:val="%1.%2.%3.%4.%5.%6.%7.%8"/>
      <w:lvlJc w:val="left"/>
      <w:pPr>
        <w:tabs>
          <w:tab w:val="num" w:pos="0"/>
        </w:tabs>
        <w:ind w:left="1440" w:hanging="1440"/>
      </w:pPr>
      <w:rPr>
        <w:rFonts w:cs="Times New Roman" w:hint="default"/>
        <w:b w:val="0"/>
      </w:rPr>
    </w:lvl>
    <w:lvl w:ilvl="8">
      <w:start w:val="1"/>
      <w:numFmt w:val="decimal"/>
      <w:lvlText w:val="%1.%2.%3.%4.%5.%6.%7.%8.%9"/>
      <w:lvlJc w:val="left"/>
      <w:pPr>
        <w:tabs>
          <w:tab w:val="num" w:pos="0"/>
        </w:tabs>
        <w:ind w:left="1440" w:hanging="1440"/>
      </w:pPr>
      <w:rPr>
        <w:rFonts w:cs="Times New Roman" w:hint="default"/>
        <w:b w:val="0"/>
      </w:rPr>
    </w:lvl>
  </w:abstractNum>
  <w:abstractNum w:abstractNumId="58" w15:restartNumberingAfterBreak="0">
    <w:nsid w:val="0D743C96"/>
    <w:multiLevelType w:val="hybridMultilevel"/>
    <w:tmpl w:val="415CCC60"/>
    <w:lvl w:ilvl="0" w:tplc="04150017">
      <w:start w:val="1"/>
      <w:numFmt w:val="decimal"/>
      <w:pStyle w:val="Spistreci1"/>
      <w:lvlText w:val="%1."/>
      <w:lvlJc w:val="left"/>
      <w:pPr>
        <w:tabs>
          <w:tab w:val="num" w:pos="357"/>
        </w:tabs>
        <w:ind w:left="357" w:hanging="357"/>
      </w:pPr>
      <w:rPr>
        <w:rFonts w:cs="Times New Roman" w:hint="default"/>
        <w:b w:val="0"/>
        <w:bCs w:val="0"/>
        <w:i w:val="0"/>
        <w:iCs w:val="0"/>
        <w:sz w:val="20"/>
        <w:szCs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9" w15:restartNumberingAfterBreak="0">
    <w:nsid w:val="0EDA70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61"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cs="Times New Roman" w:hint="default"/>
      </w:rPr>
    </w:lvl>
    <w:lvl w:ilvl="1">
      <w:start w:val="1"/>
      <w:numFmt w:val="decimal"/>
      <w:lvlText w:val="%1.%2."/>
      <w:lvlJc w:val="left"/>
      <w:pPr>
        <w:tabs>
          <w:tab w:val="num" w:pos="907"/>
        </w:tabs>
        <w:ind w:left="907" w:hanging="547"/>
      </w:pPr>
      <w:rPr>
        <w:rFonts w:cs="Times New Roman" w:hint="default"/>
      </w:rPr>
    </w:lvl>
    <w:lvl w:ilvl="2">
      <w:start w:val="1"/>
      <w:numFmt w:val="decimal"/>
      <w:lvlText w:val="%1.%2.%3."/>
      <w:lvlJc w:val="left"/>
      <w:pPr>
        <w:tabs>
          <w:tab w:val="num" w:pos="1418"/>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0FB07DC1"/>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116042FE"/>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11772757"/>
    <w:multiLevelType w:val="hybridMultilevel"/>
    <w:tmpl w:val="005288EA"/>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11"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5" w15:restartNumberingAfterBreak="0">
    <w:nsid w:val="12200B60"/>
    <w:multiLevelType w:val="hybridMultilevel"/>
    <w:tmpl w:val="AE56BD1C"/>
    <w:styleLink w:val="1111115"/>
    <w:lvl w:ilvl="0" w:tplc="E584B61A">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6" w15:restartNumberingAfterBreak="0">
    <w:nsid w:val="13027756"/>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8" w15:restartNumberingAfterBreak="0">
    <w:nsid w:val="16130628"/>
    <w:multiLevelType w:val="multilevel"/>
    <w:tmpl w:val="80525C4A"/>
    <w:lvl w:ilvl="0">
      <w:start w:val="1"/>
      <w:numFmt w:val="decimal"/>
      <w:lvlText w:val="%1."/>
      <w:lvlJc w:val="left"/>
      <w:pPr>
        <w:tabs>
          <w:tab w:val="num" w:pos="360"/>
        </w:tabs>
        <w:ind w:left="360" w:hanging="360"/>
      </w:pPr>
      <w:rPr>
        <w:rFonts w:asciiTheme="majorHAnsi" w:hAnsiTheme="majorHAnsi" w:cs="Times New Roman" w:hint="default"/>
      </w:rPr>
    </w:lvl>
    <w:lvl w:ilvl="1">
      <w:start w:val="5"/>
      <w:numFmt w:val="lowerLetter"/>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800"/>
        </w:tabs>
        <w:ind w:left="1800" w:hanging="360"/>
      </w:pPr>
      <w:rPr>
        <w:rFonts w:asciiTheme="majorHAnsi" w:hAnsiTheme="majorHAnsi" w:cs="Calibri" w:hint="default"/>
      </w:rPr>
    </w:lvl>
    <w:lvl w:ilvl="3">
      <w:start w:val="1"/>
      <w:numFmt w:val="decimal"/>
      <w:lvlText w:val="%4."/>
      <w:lvlJc w:val="left"/>
      <w:pPr>
        <w:tabs>
          <w:tab w:val="num" w:pos="2520"/>
        </w:tabs>
        <w:ind w:left="2520" w:hanging="360"/>
      </w:pPr>
      <w:rPr>
        <w:rFonts w:asciiTheme="majorHAnsi" w:hAnsiTheme="majorHAnsi" w:cs="Calibri" w:hint="default"/>
      </w:rPr>
    </w:lvl>
    <w:lvl w:ilvl="4">
      <w:start w:val="1"/>
      <w:numFmt w:val="decimal"/>
      <w:lvlText w:val="%5."/>
      <w:lvlJc w:val="left"/>
      <w:pPr>
        <w:tabs>
          <w:tab w:val="num" w:pos="3240"/>
        </w:tabs>
        <w:ind w:left="3240" w:hanging="360"/>
      </w:pPr>
      <w:rPr>
        <w:rFonts w:asciiTheme="majorHAnsi" w:hAnsiTheme="majorHAnsi" w:cs="Calibri" w:hint="default"/>
      </w:rPr>
    </w:lvl>
    <w:lvl w:ilvl="5">
      <w:start w:val="1"/>
      <w:numFmt w:val="decimal"/>
      <w:lvlText w:val="%6."/>
      <w:lvlJc w:val="left"/>
      <w:pPr>
        <w:tabs>
          <w:tab w:val="num" w:pos="3960"/>
        </w:tabs>
        <w:ind w:left="3960" w:hanging="360"/>
      </w:pPr>
      <w:rPr>
        <w:rFonts w:asciiTheme="majorHAnsi" w:hAnsiTheme="majorHAnsi" w:cs="Calibri" w:hint="default"/>
      </w:rPr>
    </w:lvl>
    <w:lvl w:ilvl="6">
      <w:start w:val="1"/>
      <w:numFmt w:val="decimal"/>
      <w:lvlText w:val="%7."/>
      <w:lvlJc w:val="left"/>
      <w:pPr>
        <w:tabs>
          <w:tab w:val="num" w:pos="4680"/>
        </w:tabs>
        <w:ind w:left="4680" w:hanging="360"/>
      </w:pPr>
      <w:rPr>
        <w:rFonts w:ascii="Calibri" w:hAnsi="Calibri" w:cs="Calibri" w:hint="default"/>
      </w:rPr>
    </w:lvl>
    <w:lvl w:ilvl="7">
      <w:start w:val="1"/>
      <w:numFmt w:val="decimal"/>
      <w:lvlText w:val="%8."/>
      <w:lvlJc w:val="left"/>
      <w:pPr>
        <w:tabs>
          <w:tab w:val="num" w:pos="5400"/>
        </w:tabs>
        <w:ind w:left="5400" w:hanging="360"/>
      </w:pPr>
      <w:rPr>
        <w:rFonts w:ascii="Calibri" w:hAnsi="Calibri" w:cs="Calibri" w:hint="default"/>
      </w:rPr>
    </w:lvl>
    <w:lvl w:ilvl="8">
      <w:start w:val="1"/>
      <w:numFmt w:val="decimal"/>
      <w:lvlText w:val="%9."/>
      <w:lvlJc w:val="left"/>
      <w:pPr>
        <w:tabs>
          <w:tab w:val="num" w:pos="6120"/>
        </w:tabs>
        <w:ind w:left="6120" w:hanging="360"/>
      </w:pPr>
      <w:rPr>
        <w:rFonts w:ascii="Calibri" w:hAnsi="Calibri" w:cs="Calibri" w:hint="default"/>
      </w:rPr>
    </w:lvl>
  </w:abstractNum>
  <w:abstractNum w:abstractNumId="69" w15:restartNumberingAfterBreak="0">
    <w:nsid w:val="16550078"/>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72" w15:restartNumberingAfterBreak="0">
    <w:nsid w:val="19F87CDE"/>
    <w:multiLevelType w:val="hybridMultilevel"/>
    <w:tmpl w:val="599ADD4C"/>
    <w:lvl w:ilvl="0" w:tplc="76DA0C76">
      <w:start w:val="1"/>
      <w:numFmt w:val="ordinal"/>
      <w:lvlText w:val="%1"/>
      <w:lvlJc w:val="left"/>
      <w:pPr>
        <w:ind w:left="720" w:hanging="360"/>
      </w:pPr>
      <w:rPr>
        <w:rFonts w:asciiTheme="majorHAnsi" w:hAnsiTheme="majorHAnsi" w:cs="Times New Roman"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A6545D3"/>
    <w:multiLevelType w:val="multilevel"/>
    <w:tmpl w:val="535EA93A"/>
    <w:lvl w:ilvl="0">
      <w:start w:val="1"/>
      <w:numFmt w:val="decimal"/>
      <w:lvlText w:val="%1."/>
      <w:lvlJc w:val="left"/>
      <w:pPr>
        <w:ind w:left="397" w:hanging="397"/>
      </w:pPr>
      <w:rPr>
        <w:rFonts w:hint="default"/>
        <w:b/>
        <w:bCs/>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74" w15:restartNumberingAfterBreak="0">
    <w:nsid w:val="1CD259E2"/>
    <w:multiLevelType w:val="multilevel"/>
    <w:tmpl w:val="535EA93A"/>
    <w:lvl w:ilvl="0">
      <w:start w:val="1"/>
      <w:numFmt w:val="decimal"/>
      <w:lvlText w:val="%1."/>
      <w:lvlJc w:val="left"/>
      <w:pPr>
        <w:ind w:left="397" w:hanging="397"/>
      </w:pPr>
      <w:rPr>
        <w:rFonts w:hint="default"/>
        <w:b/>
        <w:bCs/>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75" w15:restartNumberingAfterBreak="0">
    <w:nsid w:val="1D502A97"/>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1EA0288E"/>
    <w:multiLevelType w:val="hybridMultilevel"/>
    <w:tmpl w:val="C2D03C5A"/>
    <w:lvl w:ilvl="0" w:tplc="76DA0C76">
      <w:start w:val="1"/>
      <w:numFmt w:val="ordinal"/>
      <w:lvlText w:val="%1"/>
      <w:lvlJc w:val="left"/>
      <w:pPr>
        <w:ind w:left="862" w:hanging="360"/>
      </w:pPr>
      <w:rPr>
        <w:rFonts w:asciiTheme="majorHAnsi" w:hAnsiTheme="majorHAnsi" w:cs="Times New Roman" w:hint="default"/>
        <w:b w:val="0"/>
        <w:bCs/>
        <w:i w:val="0"/>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1F48319B"/>
    <w:multiLevelType w:val="hybridMultilevel"/>
    <w:tmpl w:val="C7022F24"/>
    <w:lvl w:ilvl="0" w:tplc="E580F392">
      <w:start w:val="1"/>
      <w:numFmt w:val="decimal"/>
      <w:pStyle w:val="Styl4"/>
      <w:lvlText w:val="2.2.%1"/>
      <w:lvlJc w:val="left"/>
      <w:pPr>
        <w:ind w:left="720" w:hanging="360"/>
      </w:pPr>
      <w:rPr>
        <w:rFonts w:cs="Times New Roman" w:hint="default"/>
      </w:rPr>
    </w:lvl>
    <w:lvl w:ilvl="1" w:tplc="B844B4F2"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9" w15:restartNumberingAfterBreak="0">
    <w:nsid w:val="211D08F0"/>
    <w:multiLevelType w:val="multilevel"/>
    <w:tmpl w:val="535EA93A"/>
    <w:lvl w:ilvl="0">
      <w:start w:val="1"/>
      <w:numFmt w:val="decimal"/>
      <w:lvlText w:val="%1."/>
      <w:lvlJc w:val="left"/>
      <w:pPr>
        <w:ind w:left="397" w:hanging="397"/>
      </w:pPr>
      <w:rPr>
        <w:rFonts w:hint="default"/>
        <w:b/>
        <w:bCs/>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80"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23D14C24"/>
    <w:multiLevelType w:val="hybridMultilevel"/>
    <w:tmpl w:val="A3BE3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4F035DF"/>
    <w:multiLevelType w:val="hybridMultilevel"/>
    <w:tmpl w:val="2C701C32"/>
    <w:lvl w:ilvl="0" w:tplc="397470E8">
      <w:start w:val="1"/>
      <w:numFmt w:val="decimal"/>
      <w:lvlText w:val="%1)"/>
      <w:lvlJc w:val="left"/>
      <w:pPr>
        <w:ind w:left="644" w:hanging="360"/>
      </w:pPr>
      <w:rPr>
        <w:rFonts w:cs="Times New Roman" w:hint="default"/>
      </w:rPr>
    </w:lvl>
    <w:lvl w:ilvl="1" w:tplc="E12CF396">
      <w:start w:val="1"/>
      <w:numFmt w:val="decimal"/>
      <w:lvlText w:val="%2."/>
      <w:lvlJc w:val="left"/>
      <w:pPr>
        <w:ind w:left="1364" w:hanging="360"/>
      </w:pPr>
      <w:rPr>
        <w:rFonts w:cs="Times New Roman" w:hint="default"/>
        <w:b w:val="0"/>
        <w:i w:val="0"/>
        <w:color w:val="auto"/>
      </w:rPr>
    </w:lvl>
    <w:lvl w:ilvl="2" w:tplc="E1668B16">
      <w:start w:val="1"/>
      <w:numFmt w:val="upperLetter"/>
      <w:lvlText w:val="%3."/>
      <w:lvlJc w:val="left"/>
      <w:pPr>
        <w:ind w:left="2264" w:hanging="360"/>
      </w:pPr>
      <w:rPr>
        <w:rFonts w:cs="Times New Roman" w:hint="default"/>
      </w:rPr>
    </w:lvl>
    <w:lvl w:ilvl="3" w:tplc="0AC8F338">
      <w:start w:val="2"/>
      <w:numFmt w:val="decimal"/>
      <w:lvlText w:val="%4."/>
      <w:lvlJc w:val="left"/>
      <w:pPr>
        <w:ind w:left="2804" w:hanging="360"/>
      </w:pPr>
      <w:rPr>
        <w:rFonts w:cs="Times New Roman" w:hint="default"/>
      </w:rPr>
    </w:lvl>
    <w:lvl w:ilvl="4" w:tplc="EB92C726">
      <w:start w:val="1"/>
      <w:numFmt w:val="lowerLetter"/>
      <w:lvlText w:val="%5)"/>
      <w:lvlJc w:val="left"/>
      <w:pPr>
        <w:ind w:left="3524" w:hanging="360"/>
      </w:pPr>
      <w:rPr>
        <w:rFonts w:cs="Times New Roman" w:hint="default"/>
        <w:sz w:val="22"/>
      </w:rPr>
    </w:lvl>
    <w:lvl w:ilvl="5" w:tplc="0415001B" w:tentative="1">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3"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84"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85" w15:restartNumberingAfterBreak="0">
    <w:nsid w:val="268916AD"/>
    <w:multiLevelType w:val="multilevel"/>
    <w:tmpl w:val="4266BC3A"/>
    <w:lvl w:ilvl="0">
      <w:start w:val="1"/>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27867E39"/>
    <w:multiLevelType w:val="hybridMultilevel"/>
    <w:tmpl w:val="5842689A"/>
    <w:name w:val="WW8Num422"/>
    <w:lvl w:ilvl="0" w:tplc="37761CC6">
      <w:start w:val="1"/>
      <w:numFmt w:val="lowerLetter"/>
      <w:lvlText w:val="%1)"/>
      <w:lvlJc w:val="left"/>
      <w:pPr>
        <w:tabs>
          <w:tab w:val="num" w:pos="927"/>
        </w:tabs>
        <w:ind w:left="927" w:hanging="360"/>
      </w:pPr>
      <w:rPr>
        <w:rFonts w:cs="Times New Roman" w:hint="default"/>
      </w:rPr>
    </w:lvl>
    <w:lvl w:ilvl="1" w:tplc="04150003" w:tentative="1">
      <w:start w:val="1"/>
      <w:numFmt w:val="lowerLetter"/>
      <w:lvlText w:val="%2."/>
      <w:lvlJc w:val="left"/>
      <w:pPr>
        <w:tabs>
          <w:tab w:val="num" w:pos="1647"/>
        </w:tabs>
        <w:ind w:left="1647" w:hanging="360"/>
      </w:pPr>
      <w:rPr>
        <w:rFonts w:cs="Times New Roman"/>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87" w15:restartNumberingAfterBreak="0">
    <w:nsid w:val="29F311D0"/>
    <w:multiLevelType w:val="hybridMultilevel"/>
    <w:tmpl w:val="FEF0E3F6"/>
    <w:styleLink w:val="1111111"/>
    <w:lvl w:ilvl="0" w:tplc="5D2277E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2ABC39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2D3869C4"/>
    <w:multiLevelType w:val="hybridMultilevel"/>
    <w:tmpl w:val="C2D03C5A"/>
    <w:lvl w:ilvl="0" w:tplc="76DA0C76">
      <w:start w:val="1"/>
      <w:numFmt w:val="ordinal"/>
      <w:lvlText w:val="%1"/>
      <w:lvlJc w:val="left"/>
      <w:pPr>
        <w:ind w:left="862" w:hanging="360"/>
      </w:pPr>
      <w:rPr>
        <w:rFonts w:asciiTheme="majorHAnsi" w:hAnsiTheme="majorHAnsi" w:cs="Times New Roman" w:hint="default"/>
        <w:b w:val="0"/>
        <w:bCs/>
        <w:i w:val="0"/>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0" w15:restartNumberingAfterBreak="0">
    <w:nsid w:val="2DBE7FED"/>
    <w:multiLevelType w:val="hybridMultilevel"/>
    <w:tmpl w:val="D9E0255C"/>
    <w:lvl w:ilvl="0" w:tplc="6CBCF98A">
      <w:start w:val="1"/>
      <w:numFmt w:val="decimal"/>
      <w:lvlText w:val="%11."/>
      <w:lvlJc w:val="left"/>
      <w:pPr>
        <w:tabs>
          <w:tab w:val="num" w:pos="1080"/>
        </w:tabs>
        <w:ind w:left="1080" w:hanging="360"/>
      </w:pPr>
      <w:rPr>
        <w:rFonts w:cs="Times New Roman" w:hint="default"/>
        <w:b w:val="0"/>
      </w:rPr>
    </w:lvl>
    <w:lvl w:ilvl="1" w:tplc="DA2C69A4">
      <w:start w:val="1"/>
      <w:numFmt w:val="lowerLetter"/>
      <w:lvlText w:val="%2."/>
      <w:lvlJc w:val="left"/>
      <w:pPr>
        <w:tabs>
          <w:tab w:val="num" w:pos="1440"/>
        </w:tabs>
        <w:ind w:left="1440" w:hanging="360"/>
      </w:pPr>
      <w:rPr>
        <w:rFonts w:cs="Times New Roman"/>
      </w:rPr>
    </w:lvl>
    <w:lvl w:ilvl="2" w:tplc="2176F8D4" w:tentative="1">
      <w:start w:val="1"/>
      <w:numFmt w:val="lowerRoman"/>
      <w:lvlText w:val="%3."/>
      <w:lvlJc w:val="right"/>
      <w:pPr>
        <w:tabs>
          <w:tab w:val="num" w:pos="2160"/>
        </w:tabs>
        <w:ind w:left="2160" w:hanging="180"/>
      </w:pPr>
      <w:rPr>
        <w:rFonts w:cs="Times New Roman"/>
      </w:rPr>
    </w:lvl>
    <w:lvl w:ilvl="3" w:tplc="7CE84744">
      <w:start w:val="1"/>
      <w:numFmt w:val="decimal"/>
      <w:lvlText w:val="%4."/>
      <w:lvlJc w:val="left"/>
      <w:pPr>
        <w:tabs>
          <w:tab w:val="num" w:pos="2880"/>
        </w:tabs>
        <w:ind w:left="2880" w:hanging="360"/>
      </w:pPr>
      <w:rPr>
        <w:rFonts w:cs="Times New Roman"/>
      </w:rPr>
    </w:lvl>
    <w:lvl w:ilvl="4" w:tplc="54664B8A" w:tentative="1">
      <w:start w:val="1"/>
      <w:numFmt w:val="lowerLetter"/>
      <w:lvlText w:val="%5."/>
      <w:lvlJc w:val="left"/>
      <w:pPr>
        <w:tabs>
          <w:tab w:val="num" w:pos="3600"/>
        </w:tabs>
        <w:ind w:left="3600" w:hanging="360"/>
      </w:pPr>
      <w:rPr>
        <w:rFonts w:cs="Times New Roman"/>
      </w:rPr>
    </w:lvl>
    <w:lvl w:ilvl="5" w:tplc="421807E2" w:tentative="1">
      <w:start w:val="1"/>
      <w:numFmt w:val="lowerRoman"/>
      <w:lvlText w:val="%6."/>
      <w:lvlJc w:val="right"/>
      <w:pPr>
        <w:tabs>
          <w:tab w:val="num" w:pos="4320"/>
        </w:tabs>
        <w:ind w:left="4320" w:hanging="180"/>
      </w:pPr>
      <w:rPr>
        <w:rFonts w:cs="Times New Roman"/>
      </w:rPr>
    </w:lvl>
    <w:lvl w:ilvl="6" w:tplc="BCF0FC72" w:tentative="1">
      <w:start w:val="1"/>
      <w:numFmt w:val="decimal"/>
      <w:lvlText w:val="%7."/>
      <w:lvlJc w:val="left"/>
      <w:pPr>
        <w:tabs>
          <w:tab w:val="num" w:pos="5040"/>
        </w:tabs>
        <w:ind w:left="5040" w:hanging="360"/>
      </w:pPr>
      <w:rPr>
        <w:rFonts w:cs="Times New Roman"/>
      </w:rPr>
    </w:lvl>
    <w:lvl w:ilvl="7" w:tplc="2FAE78B6" w:tentative="1">
      <w:start w:val="1"/>
      <w:numFmt w:val="lowerLetter"/>
      <w:lvlText w:val="%8."/>
      <w:lvlJc w:val="left"/>
      <w:pPr>
        <w:tabs>
          <w:tab w:val="num" w:pos="5760"/>
        </w:tabs>
        <w:ind w:left="5760" w:hanging="360"/>
      </w:pPr>
      <w:rPr>
        <w:rFonts w:cs="Times New Roman"/>
      </w:rPr>
    </w:lvl>
    <w:lvl w:ilvl="8" w:tplc="39F49088" w:tentative="1">
      <w:start w:val="1"/>
      <w:numFmt w:val="lowerRoman"/>
      <w:lvlText w:val="%9."/>
      <w:lvlJc w:val="right"/>
      <w:pPr>
        <w:tabs>
          <w:tab w:val="num" w:pos="6480"/>
        </w:tabs>
        <w:ind w:left="6480" w:hanging="180"/>
      </w:pPr>
      <w:rPr>
        <w:rFonts w:cs="Times New Roman"/>
      </w:rPr>
    </w:lvl>
  </w:abstractNum>
  <w:abstractNum w:abstractNumId="91" w15:restartNumberingAfterBreak="0">
    <w:nsid w:val="2DC35C54"/>
    <w:multiLevelType w:val="multilevel"/>
    <w:tmpl w:val="C0CC00E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2DFD7CBF"/>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15:restartNumberingAfterBreak="0">
    <w:nsid w:val="2F29776E"/>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2F9232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2FBF5E17"/>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3087698F"/>
    <w:multiLevelType w:val="hybridMultilevel"/>
    <w:tmpl w:val="58D0B0E0"/>
    <w:lvl w:ilvl="0" w:tplc="2BB4F284">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8" w15:restartNumberingAfterBreak="0">
    <w:nsid w:val="31067E7D"/>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31275153"/>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1" w15:restartNumberingAfterBreak="0">
    <w:nsid w:val="32372F7B"/>
    <w:multiLevelType w:val="multilevel"/>
    <w:tmpl w:val="3ECA2092"/>
    <w:lvl w:ilvl="0">
      <w:start w:val="1"/>
      <w:numFmt w:val="decimal"/>
      <w:lvlText w:val="%1."/>
      <w:lvlJc w:val="left"/>
      <w:pPr>
        <w:ind w:left="360" w:hanging="360"/>
      </w:pPr>
      <w:rPr>
        <w:rFonts w:asciiTheme="majorHAnsi" w:eastAsia="Times New Roman" w:hAnsiTheme="majorHAnsi" w:cs="Tahoma"/>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327E5627"/>
    <w:multiLevelType w:val="hybridMultilevel"/>
    <w:tmpl w:val="CD6EA1B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33841CD9"/>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34667DCD"/>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05" w15:restartNumberingAfterBreak="0">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106" w15:restartNumberingAfterBreak="0">
    <w:nsid w:val="352211F9"/>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08" w15:restartNumberingAfterBreak="0">
    <w:nsid w:val="373062B6"/>
    <w:multiLevelType w:val="multilevel"/>
    <w:tmpl w:val="DB0028AE"/>
    <w:lvl w:ilvl="0">
      <w:start w:val="1"/>
      <w:numFmt w:val="decimal"/>
      <w:lvlText w:val="%1."/>
      <w:lvlJc w:val="left"/>
      <w:pPr>
        <w:ind w:left="397" w:hanging="397"/>
      </w:pPr>
      <w:rPr>
        <w:rFonts w:hint="default"/>
      </w:rPr>
    </w:lvl>
    <w:lvl w:ilvl="1">
      <w:start w:val="1"/>
      <w:numFmt w:val="decimal"/>
      <w:lvlText w:val="%1.%2."/>
      <w:lvlJc w:val="left"/>
      <w:pPr>
        <w:ind w:left="822" w:hanging="397"/>
      </w:pPr>
      <w:rPr>
        <w:rFonts w:hint="default"/>
        <w:b w:val="0"/>
        <w:bCs w:val="0"/>
        <w:i w:val="0"/>
        <w:iCs/>
      </w:rPr>
    </w:lvl>
    <w:lvl w:ilvl="2">
      <w:start w:val="1"/>
      <w:numFmt w:val="decimal"/>
      <w:lvlText w:val="%1.%2.%3"/>
      <w:lvlJc w:val="left"/>
      <w:pPr>
        <w:ind w:left="1247" w:hanging="397"/>
      </w:pPr>
      <w:rPr>
        <w:rFonts w:hint="default"/>
      </w:rPr>
    </w:lvl>
    <w:lvl w:ilvl="3">
      <w:start w:val="1"/>
      <w:numFmt w:val="decimal"/>
      <w:lvlText w:val="%1.%2.%3.%4"/>
      <w:lvlJc w:val="left"/>
      <w:pPr>
        <w:ind w:left="1672" w:hanging="397"/>
      </w:pPr>
      <w:rPr>
        <w:rFonts w:hint="default"/>
      </w:rPr>
    </w:lvl>
    <w:lvl w:ilvl="4">
      <w:start w:val="1"/>
      <w:numFmt w:val="decimal"/>
      <w:lvlText w:val="%1.%2.%3.%4.%5"/>
      <w:lvlJc w:val="left"/>
      <w:pPr>
        <w:ind w:left="2097" w:hanging="397"/>
      </w:pPr>
      <w:rPr>
        <w:rFonts w:hint="default"/>
      </w:rPr>
    </w:lvl>
    <w:lvl w:ilvl="5">
      <w:start w:val="1"/>
      <w:numFmt w:val="decimal"/>
      <w:lvlText w:val="%1.%2.%3.%4.%5.%6"/>
      <w:lvlJc w:val="left"/>
      <w:pPr>
        <w:ind w:left="2522" w:hanging="397"/>
      </w:pPr>
      <w:rPr>
        <w:rFonts w:hint="default"/>
      </w:rPr>
    </w:lvl>
    <w:lvl w:ilvl="6">
      <w:start w:val="1"/>
      <w:numFmt w:val="decimal"/>
      <w:lvlText w:val="%1.%2.%3.%4.%5.%6.%7"/>
      <w:lvlJc w:val="left"/>
      <w:pPr>
        <w:ind w:left="2947" w:hanging="397"/>
      </w:pPr>
      <w:rPr>
        <w:rFonts w:hint="default"/>
      </w:rPr>
    </w:lvl>
    <w:lvl w:ilvl="7">
      <w:start w:val="1"/>
      <w:numFmt w:val="decimal"/>
      <w:lvlText w:val="%1.%2.%3.%4.%5.%6.%7.%8"/>
      <w:lvlJc w:val="left"/>
      <w:pPr>
        <w:ind w:left="3372" w:hanging="397"/>
      </w:pPr>
      <w:rPr>
        <w:rFonts w:hint="default"/>
      </w:rPr>
    </w:lvl>
    <w:lvl w:ilvl="8">
      <w:start w:val="1"/>
      <w:numFmt w:val="decimal"/>
      <w:lvlText w:val="%1.%2.%3.%4.%5.%6.%7.%8.%9"/>
      <w:lvlJc w:val="left"/>
      <w:pPr>
        <w:ind w:left="3797" w:hanging="397"/>
      </w:pPr>
      <w:rPr>
        <w:rFonts w:hint="default"/>
      </w:rPr>
    </w:lvl>
  </w:abstractNum>
  <w:abstractNum w:abstractNumId="109" w15:restartNumberingAfterBreak="0">
    <w:nsid w:val="38DD276A"/>
    <w:multiLevelType w:val="multilevel"/>
    <w:tmpl w:val="218ECB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2" w15:restartNumberingAfterBreak="0">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113" w15:restartNumberingAfterBreak="0">
    <w:nsid w:val="3B253B16"/>
    <w:multiLevelType w:val="hybridMultilevel"/>
    <w:tmpl w:val="EF821392"/>
    <w:lvl w:ilvl="0" w:tplc="E12CF396">
      <w:start w:val="1"/>
      <w:numFmt w:val="decimal"/>
      <w:lvlText w:val="%1."/>
      <w:lvlJc w:val="left"/>
      <w:pPr>
        <w:ind w:left="1364"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B600794"/>
    <w:multiLevelType w:val="multilevel"/>
    <w:tmpl w:val="EBD86C16"/>
    <w:styleLink w:val="Styl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5" w15:restartNumberingAfterBreak="0">
    <w:nsid w:val="3C6B1C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17"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118" w15:restartNumberingAfterBreak="0">
    <w:nsid w:val="408D263D"/>
    <w:multiLevelType w:val="multilevel"/>
    <w:tmpl w:val="4D1C8F08"/>
    <w:lvl w:ilvl="0">
      <w:start w:val="1"/>
      <w:numFmt w:val="decimal"/>
      <w:lvlText w:val="%1."/>
      <w:lvlJc w:val="left"/>
      <w:pPr>
        <w:ind w:left="823" w:hanging="397"/>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19" w15:restartNumberingAfterBreak="0">
    <w:nsid w:val="412E38DD"/>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1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2"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123" w15:restartNumberingAfterBreak="0">
    <w:nsid w:val="43E97B2F"/>
    <w:multiLevelType w:val="multilevel"/>
    <w:tmpl w:val="C9DEEC2C"/>
    <w:styleLink w:val="NBPpunktoryobrazkowe"/>
    <w:lvl w:ilvl="0">
      <w:start w:val="1"/>
      <w:numFmt w:val="bullet"/>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124" w15:restartNumberingAfterBreak="0">
    <w:nsid w:val="441351EB"/>
    <w:multiLevelType w:val="multilevel"/>
    <w:tmpl w:val="80525C4A"/>
    <w:lvl w:ilvl="0">
      <w:start w:val="1"/>
      <w:numFmt w:val="decimal"/>
      <w:lvlText w:val="%1."/>
      <w:lvlJc w:val="left"/>
      <w:pPr>
        <w:tabs>
          <w:tab w:val="num" w:pos="360"/>
        </w:tabs>
        <w:ind w:left="360" w:hanging="360"/>
      </w:pPr>
      <w:rPr>
        <w:rFonts w:asciiTheme="majorHAnsi" w:hAnsiTheme="majorHAnsi" w:cs="Times New Roman" w:hint="default"/>
      </w:rPr>
    </w:lvl>
    <w:lvl w:ilvl="1">
      <w:start w:val="5"/>
      <w:numFmt w:val="lowerLetter"/>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800"/>
        </w:tabs>
        <w:ind w:left="1800" w:hanging="360"/>
      </w:pPr>
      <w:rPr>
        <w:rFonts w:asciiTheme="majorHAnsi" w:hAnsiTheme="majorHAnsi" w:cs="Calibri" w:hint="default"/>
      </w:rPr>
    </w:lvl>
    <w:lvl w:ilvl="3">
      <w:start w:val="1"/>
      <w:numFmt w:val="decimal"/>
      <w:lvlText w:val="%4."/>
      <w:lvlJc w:val="left"/>
      <w:pPr>
        <w:tabs>
          <w:tab w:val="num" w:pos="2520"/>
        </w:tabs>
        <w:ind w:left="2520" w:hanging="360"/>
      </w:pPr>
      <w:rPr>
        <w:rFonts w:asciiTheme="majorHAnsi" w:hAnsiTheme="majorHAnsi" w:cs="Calibri" w:hint="default"/>
      </w:rPr>
    </w:lvl>
    <w:lvl w:ilvl="4">
      <w:start w:val="1"/>
      <w:numFmt w:val="decimal"/>
      <w:lvlText w:val="%5."/>
      <w:lvlJc w:val="left"/>
      <w:pPr>
        <w:tabs>
          <w:tab w:val="num" w:pos="3240"/>
        </w:tabs>
        <w:ind w:left="3240" w:hanging="360"/>
      </w:pPr>
      <w:rPr>
        <w:rFonts w:asciiTheme="majorHAnsi" w:hAnsiTheme="majorHAnsi" w:cs="Calibri" w:hint="default"/>
      </w:rPr>
    </w:lvl>
    <w:lvl w:ilvl="5">
      <w:start w:val="1"/>
      <w:numFmt w:val="decimal"/>
      <w:lvlText w:val="%6."/>
      <w:lvlJc w:val="left"/>
      <w:pPr>
        <w:tabs>
          <w:tab w:val="num" w:pos="3960"/>
        </w:tabs>
        <w:ind w:left="3960" w:hanging="360"/>
      </w:pPr>
      <w:rPr>
        <w:rFonts w:asciiTheme="majorHAnsi" w:hAnsiTheme="majorHAnsi" w:cs="Calibri" w:hint="default"/>
      </w:rPr>
    </w:lvl>
    <w:lvl w:ilvl="6">
      <w:start w:val="1"/>
      <w:numFmt w:val="decimal"/>
      <w:lvlText w:val="%7."/>
      <w:lvlJc w:val="left"/>
      <w:pPr>
        <w:tabs>
          <w:tab w:val="num" w:pos="4680"/>
        </w:tabs>
        <w:ind w:left="4680" w:hanging="360"/>
      </w:pPr>
      <w:rPr>
        <w:rFonts w:ascii="Calibri" w:hAnsi="Calibri" w:cs="Calibri" w:hint="default"/>
      </w:rPr>
    </w:lvl>
    <w:lvl w:ilvl="7">
      <w:start w:val="1"/>
      <w:numFmt w:val="decimal"/>
      <w:lvlText w:val="%8."/>
      <w:lvlJc w:val="left"/>
      <w:pPr>
        <w:tabs>
          <w:tab w:val="num" w:pos="5400"/>
        </w:tabs>
        <w:ind w:left="5400" w:hanging="360"/>
      </w:pPr>
      <w:rPr>
        <w:rFonts w:ascii="Calibri" w:hAnsi="Calibri" w:cs="Calibri" w:hint="default"/>
      </w:rPr>
    </w:lvl>
    <w:lvl w:ilvl="8">
      <w:start w:val="1"/>
      <w:numFmt w:val="decimal"/>
      <w:lvlText w:val="%9."/>
      <w:lvlJc w:val="left"/>
      <w:pPr>
        <w:tabs>
          <w:tab w:val="num" w:pos="6120"/>
        </w:tabs>
        <w:ind w:left="6120" w:hanging="360"/>
      </w:pPr>
      <w:rPr>
        <w:rFonts w:ascii="Calibri" w:hAnsi="Calibri" w:cs="Calibri" w:hint="default"/>
      </w:rPr>
    </w:lvl>
  </w:abstractNum>
  <w:abstractNum w:abstractNumId="125" w15:restartNumberingAfterBreak="0">
    <w:nsid w:val="44EC5E56"/>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127" w15:restartNumberingAfterBreak="0">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128" w15:restartNumberingAfterBreak="0">
    <w:nsid w:val="46590A91"/>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0" w15:restartNumberingAfterBreak="0">
    <w:nsid w:val="4731559C"/>
    <w:multiLevelType w:val="hybridMultilevel"/>
    <w:tmpl w:val="F9E45ED4"/>
    <w:lvl w:ilvl="0" w:tplc="E1668B16">
      <w:start w:val="1"/>
      <w:numFmt w:val="upperLetter"/>
      <w:lvlText w:val="%1."/>
      <w:lvlJc w:val="left"/>
      <w:pPr>
        <w:ind w:left="226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7EF54B7"/>
    <w:multiLevelType w:val="hybridMultilevel"/>
    <w:tmpl w:val="F0523AD8"/>
    <w:lvl w:ilvl="0" w:tplc="E21256C4">
      <w:start w:val="1"/>
      <w:numFmt w:val="upperLetter"/>
      <w:lvlText w:val="%1."/>
      <w:lvlJc w:val="left"/>
      <w:pPr>
        <w:ind w:left="2264" w:hanging="360"/>
      </w:pPr>
      <w:rPr>
        <w:rFonts w:ascii="Cambria" w:hAnsi="Cambria" w:cstheme="minorHAnsi" w:hint="default"/>
      </w:rPr>
    </w:lvl>
    <w:lvl w:ilvl="1" w:tplc="04150019">
      <w:start w:val="1"/>
      <w:numFmt w:val="lowerLetter"/>
      <w:lvlText w:val="%2."/>
      <w:lvlJc w:val="left"/>
      <w:pPr>
        <w:ind w:left="2984" w:hanging="360"/>
      </w:pPr>
    </w:lvl>
    <w:lvl w:ilvl="2" w:tplc="0415001B">
      <w:start w:val="1"/>
      <w:numFmt w:val="lowerRoman"/>
      <w:lvlText w:val="%3."/>
      <w:lvlJc w:val="right"/>
      <w:pPr>
        <w:ind w:left="3704" w:hanging="180"/>
      </w:pPr>
    </w:lvl>
    <w:lvl w:ilvl="3" w:tplc="0415000F">
      <w:start w:val="1"/>
      <w:numFmt w:val="decimal"/>
      <w:lvlText w:val="%4."/>
      <w:lvlJc w:val="left"/>
      <w:pPr>
        <w:ind w:left="4424" w:hanging="360"/>
      </w:pPr>
    </w:lvl>
    <w:lvl w:ilvl="4" w:tplc="04150019">
      <w:start w:val="1"/>
      <w:numFmt w:val="lowerLetter"/>
      <w:lvlText w:val="%5."/>
      <w:lvlJc w:val="left"/>
      <w:pPr>
        <w:ind w:left="5144" w:hanging="360"/>
      </w:pPr>
    </w:lvl>
    <w:lvl w:ilvl="5" w:tplc="0415001B">
      <w:start w:val="1"/>
      <w:numFmt w:val="lowerRoman"/>
      <w:lvlText w:val="%6."/>
      <w:lvlJc w:val="right"/>
      <w:pPr>
        <w:ind w:left="5864" w:hanging="180"/>
      </w:pPr>
    </w:lvl>
    <w:lvl w:ilvl="6" w:tplc="0415000F">
      <w:start w:val="1"/>
      <w:numFmt w:val="decimal"/>
      <w:lvlText w:val="%7."/>
      <w:lvlJc w:val="left"/>
      <w:pPr>
        <w:ind w:left="6584" w:hanging="360"/>
      </w:pPr>
    </w:lvl>
    <w:lvl w:ilvl="7" w:tplc="04150019">
      <w:start w:val="1"/>
      <w:numFmt w:val="lowerLetter"/>
      <w:lvlText w:val="%8."/>
      <w:lvlJc w:val="left"/>
      <w:pPr>
        <w:ind w:left="7304" w:hanging="360"/>
      </w:pPr>
    </w:lvl>
    <w:lvl w:ilvl="8" w:tplc="0415001B">
      <w:start w:val="1"/>
      <w:numFmt w:val="lowerRoman"/>
      <w:lvlText w:val="%9."/>
      <w:lvlJc w:val="right"/>
      <w:pPr>
        <w:ind w:left="8024" w:hanging="180"/>
      </w:pPr>
    </w:lvl>
  </w:abstractNum>
  <w:abstractNum w:abstractNumId="132" w15:restartNumberingAfterBreak="0">
    <w:nsid w:val="480E16C5"/>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3" w15:restartNumberingAfterBreak="0">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4" w15:restartNumberingAfterBreak="0">
    <w:nsid w:val="48A92EF0"/>
    <w:multiLevelType w:val="hybridMultilevel"/>
    <w:tmpl w:val="511C03A2"/>
    <w:lvl w:ilvl="0" w:tplc="8528B89A">
      <w:start w:val="1"/>
      <w:numFmt w:val="decimal"/>
      <w:pStyle w:val="Styl9"/>
      <w:lvlText w:val="%1."/>
      <w:lvlJc w:val="left"/>
      <w:pPr>
        <w:ind w:left="360" w:hanging="360"/>
      </w:pPr>
      <w:rPr>
        <w:rFonts w:cs="Times New Roman" w:hint="default"/>
        <w:b/>
        <w:i w:val="0"/>
        <w:sz w:val="24"/>
        <w:szCs w:val="24"/>
      </w:rPr>
    </w:lvl>
    <w:lvl w:ilvl="1" w:tplc="04150003" w:tentative="1">
      <w:start w:val="1"/>
      <w:numFmt w:val="lowerLetter"/>
      <w:lvlText w:val="%2."/>
      <w:lvlJc w:val="left"/>
      <w:pPr>
        <w:ind w:left="1800" w:hanging="360"/>
      </w:pPr>
      <w:rPr>
        <w:rFonts w:cs="Times New Roman"/>
      </w:rPr>
    </w:lvl>
    <w:lvl w:ilvl="2" w:tplc="04150005" w:tentative="1">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135" w15:restartNumberingAfterBreak="0">
    <w:nsid w:val="490A58F1"/>
    <w:multiLevelType w:val="hybridMultilevel"/>
    <w:tmpl w:val="726860FE"/>
    <w:lvl w:ilvl="0" w:tplc="75F496CC">
      <w:start w:val="1"/>
      <w:numFmt w:val="upperLetter"/>
      <w:lvlText w:val="%1."/>
      <w:lvlJc w:val="left"/>
      <w:pPr>
        <w:ind w:left="720" w:hanging="360"/>
      </w:pPr>
      <w:rPr>
        <w:rFonts w:asciiTheme="majorHAnsi" w:eastAsia="Times New Roman" w:hAnsiTheme="majorHAnsi"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15:restartNumberingAfterBreak="0">
    <w:nsid w:val="498D73E6"/>
    <w:multiLevelType w:val="multilevel"/>
    <w:tmpl w:val="BF1633EA"/>
    <w:lvl w:ilvl="0">
      <w:start w:val="1"/>
      <w:numFmt w:val="decimal"/>
      <w:suff w:val="space"/>
      <w:lvlText w:val="%1."/>
      <w:lvlJc w:val="left"/>
      <w:pPr>
        <w:ind w:left="652" w:hanging="227"/>
      </w:pPr>
      <w:rPr>
        <w:rFonts w:asciiTheme="majorHAnsi" w:hAnsiTheme="majorHAnsi" w:cs="Times New Roman" w:hint="default"/>
        <w:b w:val="0"/>
        <w:i w:val="0"/>
        <w:sz w:val="22"/>
      </w:rPr>
    </w:lvl>
    <w:lvl w:ilvl="1">
      <w:start w:val="1"/>
      <w:numFmt w:val="decimal"/>
      <w:suff w:val="space"/>
      <w:lvlText w:val="%1.%2."/>
      <w:lvlJc w:val="left"/>
      <w:pPr>
        <w:ind w:left="1094" w:hanging="385"/>
      </w:pPr>
      <w:rPr>
        <w:rFonts w:asciiTheme="majorHAnsi" w:hAnsiTheme="majorHAnsi" w:cs="Times New Roman" w:hint="default"/>
        <w:b w:val="0"/>
        <w:i w:val="0"/>
        <w:sz w:val="22"/>
      </w:rPr>
    </w:lvl>
    <w:lvl w:ilvl="2">
      <w:start w:val="1"/>
      <w:numFmt w:val="decimal"/>
      <w:suff w:val="space"/>
      <w:lvlText w:val="%1.%3.%2."/>
      <w:lvlJc w:val="left"/>
      <w:pPr>
        <w:ind w:left="1559" w:hanging="567"/>
      </w:pPr>
      <w:rPr>
        <w:rFonts w:ascii="Calibri" w:hAnsi="Calibri" w:cs="Times New Roman" w:hint="default"/>
        <w:b w:val="0"/>
        <w:i w:val="0"/>
        <w:sz w:val="22"/>
      </w:rPr>
    </w:lvl>
    <w:lvl w:ilvl="3">
      <w:start w:val="1"/>
      <w:numFmt w:val="decimal"/>
      <w:suff w:val="space"/>
      <w:lvlText w:val="%1.%2.%3.%4."/>
      <w:lvlJc w:val="left"/>
      <w:pPr>
        <w:ind w:left="1996" w:hanging="720"/>
      </w:pPr>
      <w:rPr>
        <w:rFonts w:ascii="Calibri" w:hAnsi="Calibri" w:cs="Times New Roman" w:hint="default"/>
        <w:b w:val="0"/>
        <w:i w:val="0"/>
        <w:sz w:val="22"/>
      </w:rPr>
    </w:lvl>
    <w:lvl w:ilvl="4">
      <w:start w:val="1"/>
      <w:numFmt w:val="decimal"/>
      <w:lvlText w:val="%1.%2.%3.%4.%5."/>
      <w:lvlJc w:val="left"/>
      <w:pPr>
        <w:tabs>
          <w:tab w:val="num" w:pos="1559"/>
        </w:tabs>
        <w:ind w:left="2410" w:hanging="851"/>
      </w:pPr>
      <w:rPr>
        <w:rFonts w:ascii="Calibri" w:hAnsi="Calibri" w:cs="Times New Roman" w:hint="default"/>
        <w:b w:val="0"/>
        <w:i w:val="0"/>
        <w:sz w:val="22"/>
      </w:rPr>
    </w:lvl>
    <w:lvl w:ilvl="5">
      <w:start w:val="1"/>
      <w:numFmt w:val="decimal"/>
      <w:suff w:val="space"/>
      <w:lvlText w:val="%1.%2.%3.%4.%5.%6."/>
      <w:lvlJc w:val="left"/>
      <w:pPr>
        <w:ind w:left="2892" w:hanging="1049"/>
      </w:pPr>
      <w:rPr>
        <w:rFonts w:ascii="Calibri" w:hAnsi="Calibri" w:cs="Times New Roman" w:hint="default"/>
        <w:b w:val="0"/>
        <w:i w:val="0"/>
        <w:sz w:val="22"/>
      </w:rPr>
    </w:lvl>
    <w:lvl w:ilvl="6">
      <w:start w:val="1"/>
      <w:numFmt w:val="decimal"/>
      <w:suff w:val="space"/>
      <w:lvlText w:val="%1.%2.%3.%4.%5.%6.%7."/>
      <w:lvlJc w:val="left"/>
      <w:pPr>
        <w:ind w:left="3345" w:hanging="1219"/>
      </w:pPr>
      <w:rPr>
        <w:rFonts w:ascii="Calibri" w:hAnsi="Calibri" w:cs="Times New Roman" w:hint="default"/>
        <w:b w:val="0"/>
        <w:i w:val="0"/>
        <w:sz w:val="22"/>
      </w:rPr>
    </w:lvl>
    <w:lvl w:ilvl="7">
      <w:start w:val="1"/>
      <w:numFmt w:val="decimal"/>
      <w:suff w:val="space"/>
      <w:lvlText w:val="%1.%2.%3.%4.%5.%6.%7.%8."/>
      <w:lvlJc w:val="left"/>
      <w:pPr>
        <w:ind w:left="3788" w:hanging="1378"/>
      </w:pPr>
      <w:rPr>
        <w:rFonts w:ascii="Calibri" w:hAnsi="Calibri" w:cs="Times New Roman" w:hint="default"/>
        <w:b w:val="0"/>
        <w:i w:val="0"/>
        <w:sz w:val="22"/>
      </w:rPr>
    </w:lvl>
    <w:lvl w:ilvl="8">
      <w:start w:val="1"/>
      <w:numFmt w:val="decimal"/>
      <w:suff w:val="space"/>
      <w:lvlText w:val="%1.%2.%3.%4.%5.%6.%7.%8.%9."/>
      <w:lvlJc w:val="left"/>
      <w:pPr>
        <w:ind w:left="4241" w:hanging="1548"/>
      </w:pPr>
      <w:rPr>
        <w:rFonts w:ascii="Calibri" w:hAnsi="Calibri" w:cs="Times New Roman" w:hint="default"/>
        <w:b w:val="0"/>
        <w:i w:val="0"/>
        <w:sz w:val="22"/>
      </w:rPr>
    </w:lvl>
  </w:abstractNum>
  <w:abstractNum w:abstractNumId="137" w15:restartNumberingAfterBreak="0">
    <w:nsid w:val="4A3C34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4A4D350A"/>
    <w:multiLevelType w:val="hybridMultilevel"/>
    <w:tmpl w:val="BE1A5E62"/>
    <w:lvl w:ilvl="0" w:tplc="04150011">
      <w:start w:val="1"/>
      <w:numFmt w:val="decimal"/>
      <w:pStyle w:val="Paragraf"/>
      <w:lvlText w:val="§ %1"/>
      <w:lvlJc w:val="center"/>
      <w:pPr>
        <w:tabs>
          <w:tab w:val="num" w:pos="284"/>
        </w:tabs>
        <w:ind w:left="284" w:hanging="284"/>
      </w:pPr>
      <w:rPr>
        <w:rFonts w:cs="Times New Roman"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4B856F63"/>
    <w:multiLevelType w:val="multilevel"/>
    <w:tmpl w:val="B204C49A"/>
    <w:lvl w:ilvl="0">
      <w:start w:val="1"/>
      <w:numFmt w:val="decimal"/>
      <w:lvlText w:val="%1."/>
      <w:lvlJc w:val="left"/>
      <w:pPr>
        <w:ind w:left="2062" w:hanging="360"/>
      </w:pPr>
      <w:rPr>
        <w:rFonts w:cs="Times New Roman"/>
        <w:b/>
        <w:bCs w:val="0"/>
        <w:color w:val="002060"/>
      </w:rPr>
    </w:lvl>
    <w:lvl w:ilvl="1">
      <w:start w:val="1"/>
      <w:numFmt w:val="decimal"/>
      <w:isLgl/>
      <w:lvlText w:val="%1.%2."/>
      <w:lvlJc w:val="left"/>
      <w:pPr>
        <w:ind w:left="360" w:hanging="360"/>
      </w:pPr>
      <w:rPr>
        <w:rFonts w:cs="Times New Roman" w:hint="default"/>
        <w:b w:val="0"/>
        <w:bCs w:val="0"/>
        <w:color w:val="auto"/>
      </w:rPr>
    </w:lvl>
    <w:lvl w:ilvl="2">
      <w:start w:val="1"/>
      <w:numFmt w:val="decimal"/>
      <w:isLgl/>
      <w:lvlText w:val="%1.%2.%3."/>
      <w:lvlJc w:val="left"/>
      <w:pPr>
        <w:ind w:left="1571" w:hanging="720"/>
      </w:pPr>
      <w:rPr>
        <w:rFonts w:cs="Times New Roman" w:hint="default"/>
        <w:b w:val="0"/>
        <w:color w:val="auto"/>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40" w15:restartNumberingAfterBreak="0">
    <w:nsid w:val="4E3A5D4D"/>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41"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142" w15:restartNumberingAfterBreak="0">
    <w:nsid w:val="4FEC6540"/>
    <w:multiLevelType w:val="hybridMultilevel"/>
    <w:tmpl w:val="4CA49DB6"/>
    <w:name w:val="WW8Num215232"/>
    <w:lvl w:ilvl="0" w:tplc="4E06A3E8">
      <w:start w:val="1"/>
      <w:numFmt w:val="lowerLetter"/>
      <w:lvlText w:val="%1."/>
      <w:lvlJc w:val="left"/>
      <w:pPr>
        <w:tabs>
          <w:tab w:val="num" w:pos="1260"/>
        </w:tabs>
        <w:ind w:left="12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50546C41"/>
    <w:multiLevelType w:val="multilevel"/>
    <w:tmpl w:val="BF6C39A2"/>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513230D2"/>
    <w:multiLevelType w:val="hybridMultilevel"/>
    <w:tmpl w:val="5EE4CBBA"/>
    <w:name w:val="WW8Num4622"/>
    <w:lvl w:ilvl="0" w:tplc="576C579E">
      <w:start w:val="1"/>
      <w:numFmt w:val="lowerLetter"/>
      <w:lvlText w:val="%1."/>
      <w:lvlJc w:val="left"/>
      <w:pPr>
        <w:tabs>
          <w:tab w:val="num" w:pos="1428"/>
        </w:tabs>
        <w:ind w:left="1428" w:hanging="360"/>
      </w:pPr>
      <w:rPr>
        <w:rFonts w:ascii="Calibri" w:eastAsia="Times New Roman" w:hAnsi="Calibri"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51486DBE"/>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548C440B"/>
    <w:multiLevelType w:val="hybridMultilevel"/>
    <w:tmpl w:val="B0E8697E"/>
    <w:lvl w:ilvl="0" w:tplc="04150017">
      <w:start w:val="1"/>
      <w:numFmt w:val="decimal"/>
      <w:pStyle w:val="Styl7"/>
      <w:lvlText w:val="3.%1."/>
      <w:lvlJc w:val="left"/>
      <w:pPr>
        <w:ind w:left="360" w:hanging="360"/>
      </w:pPr>
      <w:rPr>
        <w:rFonts w:cs="Times New Roman" w:hint="default"/>
        <w:b/>
        <w:sz w:val="24"/>
        <w:szCs w:val="24"/>
      </w:rPr>
    </w:lvl>
    <w:lvl w:ilvl="1" w:tplc="04150017"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7" w15:restartNumberingAfterBreak="0">
    <w:nsid w:val="550572C5"/>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48" w15:restartNumberingAfterBreak="0">
    <w:nsid w:val="560C5E8F"/>
    <w:multiLevelType w:val="multilevel"/>
    <w:tmpl w:val="8DEAAB60"/>
    <w:styleLink w:val="NBPpunktorynumeryczne"/>
    <w:lvl w:ilvl="0">
      <w:start w:val="1"/>
      <w:numFmt w:val="decimal"/>
      <w:suff w:val="space"/>
      <w:lvlText w:val="%1."/>
      <w:lvlJc w:val="left"/>
      <w:pPr>
        <w:ind w:left="652" w:hanging="227"/>
      </w:pPr>
      <w:rPr>
        <w:rFonts w:ascii="Calibri" w:hAnsi="Calibri" w:cs="Times New Roman" w:hint="default"/>
        <w:b w:val="0"/>
        <w:i w:val="0"/>
        <w:sz w:val="22"/>
      </w:rPr>
    </w:lvl>
    <w:lvl w:ilvl="1">
      <w:start w:val="1"/>
      <w:numFmt w:val="decimal"/>
      <w:suff w:val="space"/>
      <w:lvlText w:val="%1.%2."/>
      <w:lvlJc w:val="left"/>
      <w:pPr>
        <w:ind w:left="1094" w:hanging="385"/>
      </w:pPr>
      <w:rPr>
        <w:rFonts w:ascii="Calibri" w:hAnsi="Calibri" w:cs="Times New Roman" w:hint="default"/>
        <w:b w:val="0"/>
        <w:i w:val="0"/>
        <w:sz w:val="22"/>
      </w:rPr>
    </w:lvl>
    <w:lvl w:ilvl="2">
      <w:start w:val="1"/>
      <w:numFmt w:val="decimal"/>
      <w:suff w:val="space"/>
      <w:lvlText w:val="%1.%3.%2."/>
      <w:lvlJc w:val="left"/>
      <w:pPr>
        <w:ind w:left="1559" w:hanging="567"/>
      </w:pPr>
      <w:rPr>
        <w:rFonts w:ascii="Calibri" w:hAnsi="Calibri" w:cs="Times New Roman" w:hint="default"/>
        <w:b w:val="0"/>
        <w:i w:val="0"/>
        <w:sz w:val="22"/>
      </w:rPr>
    </w:lvl>
    <w:lvl w:ilvl="3">
      <w:start w:val="1"/>
      <w:numFmt w:val="decimal"/>
      <w:suff w:val="space"/>
      <w:lvlText w:val="%1.%2.%3.%4."/>
      <w:lvlJc w:val="left"/>
      <w:pPr>
        <w:ind w:left="1996" w:hanging="720"/>
      </w:pPr>
      <w:rPr>
        <w:rFonts w:ascii="Calibri" w:hAnsi="Calibri" w:cs="Times New Roman" w:hint="default"/>
        <w:b w:val="0"/>
        <w:i w:val="0"/>
        <w:sz w:val="22"/>
      </w:rPr>
    </w:lvl>
    <w:lvl w:ilvl="4">
      <w:start w:val="1"/>
      <w:numFmt w:val="decimal"/>
      <w:lvlText w:val="%1.%2.%3.%4.%5."/>
      <w:lvlJc w:val="left"/>
      <w:pPr>
        <w:tabs>
          <w:tab w:val="num" w:pos="1559"/>
        </w:tabs>
        <w:ind w:left="2410" w:hanging="851"/>
      </w:pPr>
      <w:rPr>
        <w:rFonts w:ascii="Calibri" w:hAnsi="Calibri" w:cs="Times New Roman" w:hint="default"/>
        <w:b w:val="0"/>
        <w:i w:val="0"/>
        <w:sz w:val="22"/>
      </w:rPr>
    </w:lvl>
    <w:lvl w:ilvl="5">
      <w:start w:val="1"/>
      <w:numFmt w:val="decimal"/>
      <w:suff w:val="space"/>
      <w:lvlText w:val="%1.%2.%3.%4.%5.%6."/>
      <w:lvlJc w:val="left"/>
      <w:pPr>
        <w:ind w:left="2892" w:hanging="1049"/>
      </w:pPr>
      <w:rPr>
        <w:rFonts w:ascii="Calibri" w:hAnsi="Calibri" w:cs="Times New Roman" w:hint="default"/>
        <w:b w:val="0"/>
        <w:i w:val="0"/>
        <w:sz w:val="22"/>
      </w:rPr>
    </w:lvl>
    <w:lvl w:ilvl="6">
      <w:start w:val="1"/>
      <w:numFmt w:val="decimal"/>
      <w:suff w:val="space"/>
      <w:lvlText w:val="%1.%2.%3.%4.%5.%6.%7."/>
      <w:lvlJc w:val="left"/>
      <w:pPr>
        <w:ind w:left="3345" w:hanging="1219"/>
      </w:pPr>
      <w:rPr>
        <w:rFonts w:ascii="Calibri" w:hAnsi="Calibri" w:cs="Times New Roman" w:hint="default"/>
        <w:b w:val="0"/>
        <w:i w:val="0"/>
        <w:sz w:val="22"/>
      </w:rPr>
    </w:lvl>
    <w:lvl w:ilvl="7">
      <w:start w:val="1"/>
      <w:numFmt w:val="decimal"/>
      <w:suff w:val="space"/>
      <w:lvlText w:val="%1.%2.%3.%4.%5.%6.%7.%8."/>
      <w:lvlJc w:val="left"/>
      <w:pPr>
        <w:ind w:left="3788" w:hanging="1378"/>
      </w:pPr>
      <w:rPr>
        <w:rFonts w:ascii="Calibri" w:hAnsi="Calibri" w:cs="Times New Roman" w:hint="default"/>
        <w:b w:val="0"/>
        <w:i w:val="0"/>
        <w:sz w:val="22"/>
      </w:rPr>
    </w:lvl>
    <w:lvl w:ilvl="8">
      <w:start w:val="1"/>
      <w:numFmt w:val="decimal"/>
      <w:suff w:val="space"/>
      <w:lvlText w:val="%1.%2.%3.%4.%5.%6.%7.%8.%9."/>
      <w:lvlJc w:val="left"/>
      <w:pPr>
        <w:ind w:left="4241" w:hanging="1548"/>
      </w:pPr>
      <w:rPr>
        <w:rFonts w:ascii="Calibri" w:hAnsi="Calibri" w:cs="Times New Roman" w:hint="default"/>
        <w:b w:val="0"/>
        <w:i w:val="0"/>
        <w:sz w:val="22"/>
      </w:rPr>
    </w:lvl>
  </w:abstractNum>
  <w:abstractNum w:abstractNumId="149" w15:restartNumberingAfterBreak="0">
    <w:nsid w:val="564C6C6F"/>
    <w:multiLevelType w:val="hybridMultilevel"/>
    <w:tmpl w:val="CDBAFB4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C6B477DA">
      <w:start w:val="1"/>
      <w:numFmt w:val="lowerLetter"/>
      <w:lvlText w:val="%5."/>
      <w:lvlJc w:val="left"/>
      <w:pPr>
        <w:ind w:left="3600" w:hanging="360"/>
      </w:pPr>
      <w:rPr>
        <w:sz w:val="20"/>
        <w:szCs w:val="2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6F65349"/>
    <w:multiLevelType w:val="hybridMultilevel"/>
    <w:tmpl w:val="E1E223C6"/>
    <w:name w:val="WW8Num4622222"/>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56F6537E"/>
    <w:multiLevelType w:val="multilevel"/>
    <w:tmpl w:val="E02ED2D6"/>
    <w:lvl w:ilvl="0">
      <w:start w:val="1"/>
      <w:numFmt w:val="decimal"/>
      <w:lvlText w:val="%1."/>
      <w:lvlJc w:val="left"/>
      <w:pPr>
        <w:tabs>
          <w:tab w:val="num" w:pos="360"/>
        </w:tabs>
        <w:ind w:left="397" w:hanging="397"/>
      </w:pPr>
      <w:rPr>
        <w:rFonts w:asciiTheme="majorHAnsi" w:hAnsiTheme="majorHAnsi" w:cs="Times New Roman" w:hint="default"/>
      </w:rPr>
    </w:lvl>
    <w:lvl w:ilvl="1">
      <w:start w:val="5"/>
      <w:numFmt w:val="lowerLetter"/>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800"/>
        </w:tabs>
        <w:ind w:left="1800" w:hanging="360"/>
      </w:pPr>
      <w:rPr>
        <w:rFonts w:asciiTheme="majorHAnsi" w:hAnsiTheme="majorHAnsi" w:cs="Calibri" w:hint="default"/>
      </w:rPr>
    </w:lvl>
    <w:lvl w:ilvl="3">
      <w:start w:val="1"/>
      <w:numFmt w:val="decimal"/>
      <w:lvlText w:val="%4."/>
      <w:lvlJc w:val="left"/>
      <w:pPr>
        <w:tabs>
          <w:tab w:val="num" w:pos="2520"/>
        </w:tabs>
        <w:ind w:left="2520" w:hanging="360"/>
      </w:pPr>
      <w:rPr>
        <w:rFonts w:asciiTheme="majorHAnsi" w:hAnsiTheme="majorHAnsi" w:cs="Calibri" w:hint="default"/>
      </w:rPr>
    </w:lvl>
    <w:lvl w:ilvl="4">
      <w:start w:val="1"/>
      <w:numFmt w:val="decimal"/>
      <w:lvlText w:val="%5."/>
      <w:lvlJc w:val="left"/>
      <w:pPr>
        <w:tabs>
          <w:tab w:val="num" w:pos="3240"/>
        </w:tabs>
        <w:ind w:left="3240" w:hanging="360"/>
      </w:pPr>
      <w:rPr>
        <w:rFonts w:asciiTheme="majorHAnsi" w:hAnsiTheme="majorHAnsi" w:cs="Calibri" w:hint="default"/>
      </w:rPr>
    </w:lvl>
    <w:lvl w:ilvl="5">
      <w:start w:val="1"/>
      <w:numFmt w:val="decimal"/>
      <w:lvlText w:val="%6."/>
      <w:lvlJc w:val="left"/>
      <w:pPr>
        <w:tabs>
          <w:tab w:val="num" w:pos="3960"/>
        </w:tabs>
        <w:ind w:left="3960" w:hanging="360"/>
      </w:pPr>
      <w:rPr>
        <w:rFonts w:ascii="Calibri" w:hAnsi="Calibri" w:cs="Calibri" w:hint="default"/>
      </w:rPr>
    </w:lvl>
    <w:lvl w:ilvl="6">
      <w:start w:val="1"/>
      <w:numFmt w:val="decimal"/>
      <w:lvlText w:val="%7."/>
      <w:lvlJc w:val="left"/>
      <w:pPr>
        <w:tabs>
          <w:tab w:val="num" w:pos="4680"/>
        </w:tabs>
        <w:ind w:left="4680" w:hanging="360"/>
      </w:pPr>
      <w:rPr>
        <w:rFonts w:ascii="Calibri" w:hAnsi="Calibri" w:cs="Calibri" w:hint="default"/>
      </w:rPr>
    </w:lvl>
    <w:lvl w:ilvl="7">
      <w:start w:val="1"/>
      <w:numFmt w:val="decimal"/>
      <w:lvlText w:val="%8."/>
      <w:lvlJc w:val="left"/>
      <w:pPr>
        <w:tabs>
          <w:tab w:val="num" w:pos="5400"/>
        </w:tabs>
        <w:ind w:left="5400" w:hanging="360"/>
      </w:pPr>
      <w:rPr>
        <w:rFonts w:ascii="Calibri" w:hAnsi="Calibri" w:cs="Calibri" w:hint="default"/>
      </w:rPr>
    </w:lvl>
    <w:lvl w:ilvl="8">
      <w:start w:val="1"/>
      <w:numFmt w:val="decimal"/>
      <w:lvlText w:val="%9."/>
      <w:lvlJc w:val="left"/>
      <w:pPr>
        <w:tabs>
          <w:tab w:val="num" w:pos="6120"/>
        </w:tabs>
        <w:ind w:left="6120" w:hanging="360"/>
      </w:pPr>
      <w:rPr>
        <w:rFonts w:ascii="Calibri" w:hAnsi="Calibri" w:cs="Calibri" w:hint="default"/>
      </w:rPr>
    </w:lvl>
  </w:abstractNum>
  <w:abstractNum w:abstractNumId="152" w15:restartNumberingAfterBreak="0">
    <w:nsid w:val="58394844"/>
    <w:multiLevelType w:val="hybridMultilevel"/>
    <w:tmpl w:val="2180A6D0"/>
    <w:name w:val="WW8Num462"/>
    <w:lvl w:ilvl="0" w:tplc="F42261DC">
      <w:start w:val="1"/>
      <w:numFmt w:val="lowerLetter"/>
      <w:lvlText w:val="%1."/>
      <w:lvlJc w:val="left"/>
      <w:pPr>
        <w:tabs>
          <w:tab w:val="num" w:pos="720"/>
        </w:tabs>
        <w:ind w:left="720" w:hanging="360"/>
      </w:pPr>
      <w:rPr>
        <w:rFonts w:ascii="Calibri" w:eastAsia="Times New Roman" w:hAnsi="Calibri" w:cs="Arial"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15:restartNumberingAfterBreak="0">
    <w:nsid w:val="5A0D71B3"/>
    <w:multiLevelType w:val="multilevel"/>
    <w:tmpl w:val="BA0AC768"/>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5A5D765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1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7" w15:restartNumberingAfterBreak="0">
    <w:nsid w:val="5D694F21"/>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8" w15:restartNumberingAfterBreak="0">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F5D31F9"/>
    <w:multiLevelType w:val="multilevel"/>
    <w:tmpl w:val="AD5C21B0"/>
    <w:lvl w:ilvl="0">
      <w:start w:val="1"/>
      <w:numFmt w:val="decimal"/>
      <w:lvlText w:val="%1."/>
      <w:lvlJc w:val="left"/>
      <w:pPr>
        <w:tabs>
          <w:tab w:val="num" w:pos="720"/>
        </w:tabs>
        <w:ind w:left="720" w:hanging="360"/>
      </w:pPr>
      <w:rPr>
        <w:rFonts w:cs="Times New Roman" w:hint="default"/>
        <w:b w:val="0"/>
        <w:i w:val="0"/>
        <w:strike w:val="0"/>
        <w:color w:val="auto"/>
        <w:sz w:val="22"/>
      </w:rPr>
    </w:lvl>
    <w:lvl w:ilvl="1">
      <w:start w:val="1"/>
      <w:numFmt w:val="lowerLetter"/>
      <w:isLgl/>
      <w:lvlText w:val="%2)"/>
      <w:lvlJc w:val="left"/>
      <w:pPr>
        <w:ind w:left="801" w:hanging="375"/>
      </w:pPr>
      <w:rPr>
        <w:rFonts w:asciiTheme="majorHAnsi" w:eastAsia="Times New Roman" w:hAnsiTheme="majorHAnsi"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328" w:hanging="1440"/>
      </w:pPr>
      <w:rPr>
        <w:rFonts w:cs="Times New Roman" w:hint="default"/>
      </w:rPr>
    </w:lvl>
  </w:abstractNum>
  <w:abstractNum w:abstractNumId="160" w15:restartNumberingAfterBreak="0">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1" w15:restartNumberingAfterBreak="0">
    <w:nsid w:val="60D941F6"/>
    <w:multiLevelType w:val="hybridMultilevel"/>
    <w:tmpl w:val="54187DF6"/>
    <w:lvl w:ilvl="0" w:tplc="D24895EA">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2" w15:restartNumberingAfterBreak="0">
    <w:nsid w:val="615B1997"/>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64" w15:restartNumberingAfterBreak="0">
    <w:nsid w:val="62F23082"/>
    <w:multiLevelType w:val="hybridMultilevel"/>
    <w:tmpl w:val="C2D03C5A"/>
    <w:lvl w:ilvl="0" w:tplc="76DA0C76">
      <w:start w:val="1"/>
      <w:numFmt w:val="ordinal"/>
      <w:lvlText w:val="%1"/>
      <w:lvlJc w:val="left"/>
      <w:pPr>
        <w:ind w:left="862" w:hanging="360"/>
      </w:pPr>
      <w:rPr>
        <w:rFonts w:asciiTheme="majorHAnsi" w:hAnsiTheme="majorHAnsi" w:cs="Times New Roman" w:hint="default"/>
        <w:b w:val="0"/>
        <w:bCs/>
        <w:i w:val="0"/>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5" w15:restartNumberingAfterBreak="0">
    <w:nsid w:val="63575827"/>
    <w:multiLevelType w:val="multilevel"/>
    <w:tmpl w:val="2940DFC0"/>
    <w:styleLink w:val="StylStylPunktowane11ptPogrubienieKonspektynumerowaneTim1"/>
    <w:lvl w:ilvl="0">
      <w:start w:val="1"/>
      <w:numFmt w:val="decimal"/>
      <w:lvlText w:val="%1."/>
      <w:lvlJc w:val="left"/>
      <w:pPr>
        <w:ind w:left="360" w:hanging="360"/>
      </w:pPr>
      <w:rPr>
        <w:rFonts w:cs="Times New Roman"/>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66" w15:restartNumberingAfterBreak="0">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hint="default"/>
        <w:b w:val="0"/>
        <w:i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7" w15:restartNumberingAfterBreak="0">
    <w:nsid w:val="66CA15A2"/>
    <w:multiLevelType w:val="multilevel"/>
    <w:tmpl w:val="A2C4C3F4"/>
    <w:lvl w:ilvl="0">
      <w:start w:val="1"/>
      <w:numFmt w:val="decimal"/>
      <w:lvlText w:val="Załacznik nr %1 -"/>
      <w:lvlJc w:val="left"/>
      <w:pPr>
        <w:ind w:left="360" w:hanging="360"/>
      </w:pPr>
      <w:rPr>
        <w:rFonts w:hint="default"/>
      </w:rPr>
    </w:lvl>
    <w:lvl w:ilvl="1">
      <w:start w:val="1"/>
      <w:numFmt w:val="upperLetter"/>
      <w:lvlText w:val="Załącznik nr %1%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169" w15:restartNumberingAfterBreak="0">
    <w:nsid w:val="68851185"/>
    <w:multiLevelType w:val="hybridMultilevel"/>
    <w:tmpl w:val="1C2E7474"/>
    <w:lvl w:ilvl="0" w:tplc="FFFFFFFF">
      <w:start w:val="1"/>
      <w:numFmt w:val="decimal"/>
      <w:pStyle w:val="ZnakZnakZnakZnakZnakZnak2"/>
      <w:lvlText w:val="%1."/>
      <w:lvlJc w:val="left"/>
      <w:pPr>
        <w:tabs>
          <w:tab w:val="num" w:pos="57"/>
        </w:tabs>
        <w:ind w:left="284" w:hanging="284"/>
      </w:pPr>
      <w:rPr>
        <w:rFonts w:cs="Times New Roman" w:hint="default"/>
        <w:b w:val="0"/>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abstractNum w:abstractNumId="170" w15:restartNumberingAfterBreak="0">
    <w:nsid w:val="689D1E77"/>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71" w15:restartNumberingAfterBreak="0">
    <w:nsid w:val="68EC7693"/>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2" w15:restartNumberingAfterBreak="0">
    <w:nsid w:val="69855168"/>
    <w:multiLevelType w:val="hybridMultilevel"/>
    <w:tmpl w:val="7EDC4470"/>
    <w:name w:val="WW8Num622"/>
    <w:lvl w:ilvl="0" w:tplc="0A54A998">
      <w:start w:val="1"/>
      <w:numFmt w:val="lowerLetter"/>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4" w15:restartNumberingAfterBreak="0">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5" w15:restartNumberingAfterBreak="0">
    <w:nsid w:val="6BA026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77"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178" w15:restartNumberingAfterBreak="0">
    <w:nsid w:val="6EC37564"/>
    <w:multiLevelType w:val="multilevel"/>
    <w:tmpl w:val="AEA8E166"/>
    <w:lvl w:ilvl="0">
      <w:start w:val="1"/>
      <w:numFmt w:val="decimal"/>
      <w:pStyle w:val="StylParagraf11pt"/>
      <w:lvlText w:val="§ %1."/>
      <w:lvlJc w:val="center"/>
      <w:pPr>
        <w:tabs>
          <w:tab w:val="num" w:pos="4674"/>
        </w:tabs>
        <w:ind w:left="4674"/>
      </w:pPr>
      <w:rPr>
        <w:rFonts w:ascii="Arial" w:hAnsi="Arial" w:cs="Times New Roman" w:hint="default"/>
        <w:b/>
        <w:i w:val="0"/>
        <w:sz w:val="24"/>
      </w:rPr>
    </w:lvl>
    <w:lvl w:ilvl="1">
      <w:start w:val="1"/>
      <w:numFmt w:val="decimal"/>
      <w:lvlText w:val="%2."/>
      <w:lvlJc w:val="left"/>
      <w:pPr>
        <w:tabs>
          <w:tab w:val="num" w:pos="510"/>
        </w:tabs>
        <w:ind w:left="510" w:hanging="51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9" w15:restartNumberingAfterBreak="0">
    <w:nsid w:val="713604E7"/>
    <w:multiLevelType w:val="hybridMultilevel"/>
    <w:tmpl w:val="E89E92FA"/>
    <w:lvl w:ilvl="0" w:tplc="0C428A0A">
      <w:start w:val="1"/>
      <w:numFmt w:val="decimal"/>
      <w:lvlText w:val="%1."/>
      <w:lvlJc w:val="left"/>
      <w:pPr>
        <w:ind w:left="4680" w:hanging="360"/>
      </w:pPr>
      <w:rPr>
        <w:rFonts w:ascii="Cambria" w:eastAsia="Times New Roman" w:hAnsi="Cambria" w:cs="Arial"/>
      </w:rPr>
    </w:lvl>
    <w:lvl w:ilvl="1" w:tplc="04150019" w:tentative="1">
      <w:start w:val="1"/>
      <w:numFmt w:val="lowerLetter"/>
      <w:lvlText w:val="%2."/>
      <w:lvlJc w:val="left"/>
      <w:pPr>
        <w:ind w:left="5400" w:hanging="360"/>
      </w:pPr>
    </w:lvl>
    <w:lvl w:ilvl="2" w:tplc="0415001B" w:tentative="1">
      <w:start w:val="1"/>
      <w:numFmt w:val="lowerRoman"/>
      <w:lvlText w:val="%3."/>
      <w:lvlJc w:val="right"/>
      <w:pPr>
        <w:ind w:left="6120" w:hanging="180"/>
      </w:pPr>
    </w:lvl>
    <w:lvl w:ilvl="3" w:tplc="0415000F" w:tentative="1">
      <w:start w:val="1"/>
      <w:numFmt w:val="decimal"/>
      <w:lvlText w:val="%4."/>
      <w:lvlJc w:val="left"/>
      <w:pPr>
        <w:ind w:left="6840" w:hanging="360"/>
      </w:pPr>
    </w:lvl>
    <w:lvl w:ilvl="4" w:tplc="04150019" w:tentative="1">
      <w:start w:val="1"/>
      <w:numFmt w:val="lowerLetter"/>
      <w:lvlText w:val="%5."/>
      <w:lvlJc w:val="left"/>
      <w:pPr>
        <w:ind w:left="7560" w:hanging="360"/>
      </w:pPr>
    </w:lvl>
    <w:lvl w:ilvl="5" w:tplc="0415001B" w:tentative="1">
      <w:start w:val="1"/>
      <w:numFmt w:val="lowerRoman"/>
      <w:lvlText w:val="%6."/>
      <w:lvlJc w:val="right"/>
      <w:pPr>
        <w:ind w:left="8280" w:hanging="180"/>
      </w:pPr>
    </w:lvl>
    <w:lvl w:ilvl="6" w:tplc="0415000F" w:tentative="1">
      <w:start w:val="1"/>
      <w:numFmt w:val="decimal"/>
      <w:lvlText w:val="%7."/>
      <w:lvlJc w:val="left"/>
      <w:pPr>
        <w:ind w:left="9000" w:hanging="360"/>
      </w:pPr>
    </w:lvl>
    <w:lvl w:ilvl="7" w:tplc="04150019" w:tentative="1">
      <w:start w:val="1"/>
      <w:numFmt w:val="lowerLetter"/>
      <w:lvlText w:val="%8."/>
      <w:lvlJc w:val="left"/>
      <w:pPr>
        <w:ind w:left="9720" w:hanging="360"/>
      </w:pPr>
    </w:lvl>
    <w:lvl w:ilvl="8" w:tplc="0415001B" w:tentative="1">
      <w:start w:val="1"/>
      <w:numFmt w:val="lowerRoman"/>
      <w:lvlText w:val="%9."/>
      <w:lvlJc w:val="right"/>
      <w:pPr>
        <w:ind w:left="10440" w:hanging="180"/>
      </w:pPr>
    </w:lvl>
  </w:abstractNum>
  <w:abstractNum w:abstractNumId="180" w15:restartNumberingAfterBreak="0">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181" w15:restartNumberingAfterBreak="0">
    <w:nsid w:val="734605C4"/>
    <w:multiLevelType w:val="hybridMultilevel"/>
    <w:tmpl w:val="ED8EF812"/>
    <w:styleLink w:val="111111"/>
    <w:lvl w:ilvl="0" w:tplc="20B40F9C">
      <w:start w:val="1"/>
      <w:numFmt w:val="decimal"/>
      <w:lvlText w:val="%1."/>
      <w:lvlJc w:val="left"/>
      <w:pPr>
        <w:ind w:left="720" w:hanging="360"/>
      </w:pPr>
      <w:rPr>
        <w:rFonts w:cs="Times New Roman" w:hint="default"/>
        <w:b w:val="0"/>
      </w:rPr>
    </w:lvl>
    <w:lvl w:ilvl="1" w:tplc="4F10840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2" w15:restartNumberingAfterBreak="0">
    <w:nsid w:val="73E26F9B"/>
    <w:multiLevelType w:val="multilevel"/>
    <w:tmpl w:val="D6C851FE"/>
    <w:name w:val="WW8Num522"/>
    <w:lvl w:ilvl="0">
      <w:start w:val="1"/>
      <w:numFmt w:val="lowerLetter"/>
      <w:lvlText w:val="%1."/>
      <w:lvlJc w:val="left"/>
      <w:pPr>
        <w:tabs>
          <w:tab w:val="num" w:pos="719"/>
        </w:tabs>
        <w:ind w:left="719" w:hanging="435"/>
      </w:pPr>
      <w:rPr>
        <w:rFonts w:cs="Times New Roman" w:hint="default"/>
        <w:strike w:val="0"/>
        <w:dstrike w:val="0"/>
        <w:u w:val="none"/>
        <w:effect w:val="none"/>
      </w:rPr>
    </w:lvl>
    <w:lvl w:ilvl="1">
      <w:start w:val="1"/>
      <w:numFmt w:val="decimal"/>
      <w:lvlText w:val="%2."/>
      <w:lvlJc w:val="left"/>
      <w:pPr>
        <w:tabs>
          <w:tab w:val="num" w:pos="1440"/>
        </w:tabs>
        <w:ind w:left="1440" w:hanging="360"/>
      </w:pPr>
      <w:rPr>
        <w:rFonts w:cs="Times New Roman" w:hint="default"/>
      </w:rPr>
    </w:lvl>
    <w:lvl w:ilvl="2">
      <w:start w:val="7"/>
      <w:numFmt w:val="decimal"/>
      <w:lvlText w:val="%3."/>
      <w:lvlJc w:val="left"/>
      <w:pPr>
        <w:tabs>
          <w:tab w:val="num" w:pos="2160"/>
        </w:tabs>
        <w:ind w:left="2160" w:hanging="360"/>
      </w:pPr>
      <w:rPr>
        <w:rFonts w:cs="Times New Roman" w:hint="default"/>
      </w:rPr>
    </w:lvl>
    <w:lvl w:ilvl="3">
      <w:start w:val="2"/>
      <w:numFmt w:val="decimal"/>
      <w:lvlText w:val="%4."/>
      <w:lvlJc w:val="left"/>
      <w:pPr>
        <w:tabs>
          <w:tab w:val="num" w:pos="2880"/>
        </w:tabs>
        <w:ind w:left="2880" w:hanging="360"/>
      </w:pPr>
      <w:rPr>
        <w:rFonts w:cs="Times New Roman" w:hint="default"/>
        <w:b/>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3" w15:restartNumberingAfterBreak="0">
    <w:nsid w:val="73FB40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75EE7B95"/>
    <w:multiLevelType w:val="multilevel"/>
    <w:tmpl w:val="8E5A83F0"/>
    <w:styleLink w:val="WW8Num21"/>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5" w15:restartNumberingAfterBreak="0">
    <w:nsid w:val="768A5323"/>
    <w:multiLevelType w:val="hybridMultilevel"/>
    <w:tmpl w:val="76340C32"/>
    <w:name w:val="WW8Num222"/>
    <w:lvl w:ilvl="0" w:tplc="C32ACA3C">
      <w:start w:val="1"/>
      <w:numFmt w:val="decimal"/>
      <w:lvlText w:val="%1."/>
      <w:lvlJc w:val="left"/>
      <w:pPr>
        <w:tabs>
          <w:tab w:val="num" w:pos="1069"/>
        </w:tabs>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6" w15:restartNumberingAfterBreak="0">
    <w:nsid w:val="7698716B"/>
    <w:multiLevelType w:val="hybridMultilevel"/>
    <w:tmpl w:val="726860FE"/>
    <w:lvl w:ilvl="0" w:tplc="75F496CC">
      <w:start w:val="1"/>
      <w:numFmt w:val="upperLetter"/>
      <w:lvlText w:val="%1."/>
      <w:lvlJc w:val="left"/>
      <w:pPr>
        <w:ind w:left="720" w:hanging="360"/>
      </w:pPr>
      <w:rPr>
        <w:rFonts w:asciiTheme="majorHAnsi" w:eastAsia="Times New Roman" w:hAnsiTheme="majorHAnsi"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7"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hint="default"/>
        <w:color w:val="auto"/>
        <w:sz w:val="28"/>
      </w:rPr>
    </w:lvl>
  </w:abstractNum>
  <w:abstractNum w:abstractNumId="188" w15:restartNumberingAfterBreak="0">
    <w:nsid w:val="773500F6"/>
    <w:multiLevelType w:val="hybridMultilevel"/>
    <w:tmpl w:val="D1B81E7A"/>
    <w:lvl w:ilvl="0" w:tplc="76DA0C76">
      <w:start w:val="1"/>
      <w:numFmt w:val="ordinal"/>
      <w:lvlText w:val="%1"/>
      <w:lvlJc w:val="left"/>
      <w:pPr>
        <w:tabs>
          <w:tab w:val="num" w:pos="1009"/>
        </w:tabs>
        <w:ind w:left="1009" w:hanging="453"/>
      </w:pPr>
      <w:rPr>
        <w:rFonts w:asciiTheme="majorHAnsi" w:hAnsiTheme="majorHAnsi" w:cs="Times New Roman" w:hint="default"/>
        <w:b w:val="0"/>
        <w:bCs/>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9" w15:restartNumberingAfterBreak="0">
    <w:nsid w:val="798839B2"/>
    <w:multiLevelType w:val="multilevel"/>
    <w:tmpl w:val="FD34633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0" w15:restartNumberingAfterBreak="0">
    <w:nsid w:val="7A502ADB"/>
    <w:multiLevelType w:val="multilevel"/>
    <w:tmpl w:val="8BE8EFA6"/>
    <w:lvl w:ilvl="0">
      <w:start w:val="1"/>
      <w:numFmt w:val="decimal"/>
      <w:lvlText w:val="%1"/>
      <w:lvlJc w:val="left"/>
      <w:pPr>
        <w:ind w:left="450" w:hanging="450"/>
      </w:pPr>
      <w:rPr>
        <w:rFonts w:cs="Arial" w:hint="default"/>
      </w:rPr>
    </w:lvl>
    <w:lvl w:ilvl="1">
      <w:start w:val="5"/>
      <w:numFmt w:val="decimal"/>
      <w:lvlText w:val="%1.%2"/>
      <w:lvlJc w:val="left"/>
      <w:pPr>
        <w:ind w:left="592" w:hanging="450"/>
      </w:pPr>
      <w:rPr>
        <w:rFonts w:cs="Arial" w:hint="default"/>
      </w:rPr>
    </w:lvl>
    <w:lvl w:ilvl="2">
      <w:start w:val="1"/>
      <w:numFmt w:val="decimal"/>
      <w:lvlText w:val="%1.%2.%3"/>
      <w:lvlJc w:val="left"/>
      <w:pPr>
        <w:ind w:left="1004" w:hanging="720"/>
      </w:pPr>
      <w:rPr>
        <w:rFonts w:cs="Arial" w:hint="default"/>
      </w:rPr>
    </w:lvl>
    <w:lvl w:ilvl="3">
      <w:start w:val="1"/>
      <w:numFmt w:val="decimal"/>
      <w:lvlText w:val="%1.%2.%3.%4"/>
      <w:lvlJc w:val="left"/>
      <w:pPr>
        <w:ind w:left="1146" w:hanging="720"/>
      </w:pPr>
      <w:rPr>
        <w:rFonts w:cs="Arial" w:hint="default"/>
      </w:rPr>
    </w:lvl>
    <w:lvl w:ilvl="4">
      <w:start w:val="1"/>
      <w:numFmt w:val="decimal"/>
      <w:lvlText w:val="%1.%2.%3.%4.%5"/>
      <w:lvlJc w:val="left"/>
      <w:pPr>
        <w:ind w:left="1648" w:hanging="1080"/>
      </w:pPr>
      <w:rPr>
        <w:rFonts w:cs="Arial" w:hint="default"/>
      </w:rPr>
    </w:lvl>
    <w:lvl w:ilvl="5">
      <w:start w:val="1"/>
      <w:numFmt w:val="decimal"/>
      <w:lvlText w:val="%1.%2.%3.%4.%5.%6"/>
      <w:lvlJc w:val="left"/>
      <w:pPr>
        <w:ind w:left="1790" w:hanging="1080"/>
      </w:pPr>
      <w:rPr>
        <w:rFonts w:cs="Arial" w:hint="default"/>
      </w:rPr>
    </w:lvl>
    <w:lvl w:ilvl="6">
      <w:start w:val="1"/>
      <w:numFmt w:val="decimal"/>
      <w:lvlText w:val="%1.%2.%3.%4.%5.%6.%7"/>
      <w:lvlJc w:val="left"/>
      <w:pPr>
        <w:ind w:left="2292" w:hanging="1440"/>
      </w:pPr>
      <w:rPr>
        <w:rFonts w:cs="Arial" w:hint="default"/>
      </w:rPr>
    </w:lvl>
    <w:lvl w:ilvl="7">
      <w:start w:val="1"/>
      <w:numFmt w:val="decimal"/>
      <w:lvlText w:val="%1.%2.%3.%4.%5.%6.%7.%8"/>
      <w:lvlJc w:val="left"/>
      <w:pPr>
        <w:ind w:left="2434" w:hanging="1440"/>
      </w:pPr>
      <w:rPr>
        <w:rFonts w:cs="Arial" w:hint="default"/>
      </w:rPr>
    </w:lvl>
    <w:lvl w:ilvl="8">
      <w:start w:val="1"/>
      <w:numFmt w:val="decimal"/>
      <w:lvlText w:val="%1.%2.%3.%4.%5.%6.%7.%8.%9"/>
      <w:lvlJc w:val="left"/>
      <w:pPr>
        <w:ind w:left="2936" w:hanging="1800"/>
      </w:pPr>
      <w:rPr>
        <w:rFonts w:cs="Arial" w:hint="default"/>
      </w:rPr>
    </w:lvl>
  </w:abstractNum>
  <w:abstractNum w:abstractNumId="191" w15:restartNumberingAfterBreak="0">
    <w:nsid w:val="7AC479B0"/>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2" w15:restartNumberingAfterBreak="0">
    <w:nsid w:val="7ADA4A1F"/>
    <w:multiLevelType w:val="hybridMultilevel"/>
    <w:tmpl w:val="58D0B0E0"/>
    <w:lvl w:ilvl="0" w:tplc="2BB4F284">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3" w15:restartNumberingAfterBreak="0">
    <w:nsid w:val="7B2C25B5"/>
    <w:multiLevelType w:val="multilevel"/>
    <w:tmpl w:val="94EC95EC"/>
    <w:lvl w:ilvl="0">
      <w:start w:val="1"/>
      <w:numFmt w:val="decimal"/>
      <w:pStyle w:val="2Ustp"/>
      <w:lvlText w:val="%1."/>
      <w:lvlJc w:val="left"/>
      <w:pPr>
        <w:tabs>
          <w:tab w:val="num" w:pos="567"/>
        </w:tabs>
        <w:ind w:left="567" w:hanging="567"/>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4" w15:restartNumberingAfterBreak="0">
    <w:nsid w:val="7C5C2E28"/>
    <w:multiLevelType w:val="multilevel"/>
    <w:tmpl w:val="F1ECA686"/>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5" w15:restartNumberingAfterBreak="0">
    <w:nsid w:val="7D11587A"/>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6"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97" w15:restartNumberingAfterBreak="0">
    <w:nsid w:val="7E8B5F8C"/>
    <w:multiLevelType w:val="hybridMultilevel"/>
    <w:tmpl w:val="7C881158"/>
    <w:lvl w:ilvl="0" w:tplc="17FC7A26">
      <w:start w:val="1"/>
      <w:numFmt w:val="upperLetter"/>
      <w:lvlText w:val="%1."/>
      <w:lvlJc w:val="left"/>
      <w:pPr>
        <w:ind w:left="644" w:hanging="360"/>
      </w:pPr>
      <w:rPr>
        <w:rFonts w:asciiTheme="majorHAnsi" w:eastAsia="Times New Roman" w:hAnsiTheme="majorHAnsi" w:cs="Calibri"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abstractNumId w:val="169"/>
  </w:num>
  <w:num w:numId="2">
    <w:abstractNumId w:val="129"/>
  </w:num>
  <w:num w:numId="3">
    <w:abstractNumId w:val="90"/>
  </w:num>
  <w:num w:numId="4">
    <w:abstractNumId w:val="120"/>
  </w:num>
  <w:num w:numId="5">
    <w:abstractNumId w:val="83"/>
  </w:num>
  <w:num w:numId="6">
    <w:abstractNumId w:val="58"/>
  </w:num>
  <w:num w:numId="7">
    <w:abstractNumId w:val="178"/>
  </w:num>
  <w:num w:numId="8">
    <w:abstractNumId w:val="166"/>
  </w:num>
  <w:num w:numId="9">
    <w:abstractNumId w:val="138"/>
  </w:num>
  <w:num w:numId="10">
    <w:abstractNumId w:val="61"/>
  </w:num>
  <w:num w:numId="11">
    <w:abstractNumId w:val="54"/>
  </w:num>
  <w:num w:numId="12">
    <w:abstractNumId w:val="193"/>
  </w:num>
  <w:num w:numId="13">
    <w:abstractNumId w:val="116"/>
  </w:num>
  <w:num w:numId="14">
    <w:abstractNumId w:val="187"/>
  </w:num>
  <w:num w:numId="15">
    <w:abstractNumId w:val="55"/>
  </w:num>
  <w:num w:numId="16">
    <w:abstractNumId w:val="1"/>
  </w:num>
  <w:num w:numId="17">
    <w:abstractNumId w:val="0"/>
  </w:num>
  <w:num w:numId="18">
    <w:abstractNumId w:val="176"/>
  </w:num>
  <w:num w:numId="19">
    <w:abstractNumId w:val="71"/>
  </w:num>
  <w:num w:numId="20">
    <w:abstractNumId w:val="110"/>
  </w:num>
  <w:num w:numId="21">
    <w:abstractNumId w:val="180"/>
  </w:num>
  <w:num w:numId="22">
    <w:abstractNumId w:val="105"/>
  </w:num>
  <w:num w:numId="23">
    <w:abstractNumId w:val="163"/>
  </w:num>
  <w:num w:numId="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2"/>
  </w:num>
  <w:num w:numId="26">
    <w:abstractNumId w:val="127"/>
  </w:num>
  <w:num w:numId="27">
    <w:abstractNumId w:val="158"/>
  </w:num>
  <w:num w:numId="28">
    <w:abstractNumId w:val="126"/>
  </w:num>
  <w:num w:numId="29">
    <w:abstractNumId w:val="84"/>
  </w:num>
  <w:num w:numId="30">
    <w:abstractNumId w:val="117"/>
  </w:num>
  <w:num w:numId="31">
    <w:abstractNumId w:val="177"/>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5"/>
  </w:num>
  <w:num w:numId="35">
    <w:abstractNumId w:val="100"/>
  </w:num>
  <w:num w:numId="36">
    <w:abstractNumId w:val="70"/>
  </w:num>
  <w:num w:numId="37">
    <w:abstractNumId w:val="133"/>
  </w:num>
  <w:num w:numId="38">
    <w:abstractNumId w:val="78"/>
  </w:num>
  <w:num w:numId="39">
    <w:abstractNumId w:val="39"/>
  </w:num>
  <w:num w:numId="40">
    <w:abstractNumId w:val="141"/>
  </w:num>
  <w:num w:numId="41">
    <w:abstractNumId w:val="168"/>
  </w:num>
  <w:num w:numId="42">
    <w:abstractNumId w:val="196"/>
  </w:num>
  <w:num w:numId="43">
    <w:abstractNumId w:val="123"/>
  </w:num>
  <w:num w:numId="44">
    <w:abstractNumId w:val="181"/>
  </w:num>
  <w:num w:numId="45">
    <w:abstractNumId w:val="65"/>
  </w:num>
  <w:num w:numId="46">
    <w:abstractNumId w:val="111"/>
  </w:num>
  <w:num w:numId="47">
    <w:abstractNumId w:val="160"/>
  </w:num>
  <w:num w:numId="48">
    <w:abstractNumId w:val="174"/>
  </w:num>
  <w:num w:numId="49">
    <w:abstractNumId w:val="122"/>
  </w:num>
  <w:num w:numId="50">
    <w:abstractNumId w:val="107"/>
  </w:num>
  <w:num w:numId="51">
    <w:abstractNumId w:val="146"/>
  </w:num>
  <w:num w:numId="52">
    <w:abstractNumId w:val="134"/>
  </w:num>
  <w:num w:numId="53">
    <w:abstractNumId w:val="77"/>
  </w:num>
  <w:num w:numId="54">
    <w:abstractNumId w:val="173"/>
  </w:num>
  <w:num w:numId="55">
    <w:abstractNumId w:val="41"/>
  </w:num>
  <w:num w:numId="56">
    <w:abstractNumId w:val="52"/>
  </w:num>
  <w:num w:numId="57">
    <w:abstractNumId w:val="148"/>
  </w:num>
  <w:num w:numId="58">
    <w:abstractNumId w:val="114"/>
  </w:num>
  <w:num w:numId="59">
    <w:abstractNumId w:val="139"/>
  </w:num>
  <w:num w:numId="60">
    <w:abstractNumId w:val="165"/>
  </w:num>
  <w:num w:numId="61">
    <w:abstractNumId w:val="82"/>
  </w:num>
  <w:num w:numId="62">
    <w:abstractNumId w:val="159"/>
  </w:num>
  <w:num w:numId="63">
    <w:abstractNumId w:val="87"/>
  </w:num>
  <w:num w:numId="64">
    <w:abstractNumId w:val="184"/>
  </w:num>
  <w:num w:numId="65">
    <w:abstractNumId w:val="143"/>
  </w:num>
  <w:num w:numId="66">
    <w:abstractNumId w:val="135"/>
  </w:num>
  <w:num w:numId="67">
    <w:abstractNumId w:val="197"/>
  </w:num>
  <w:num w:numId="68">
    <w:abstractNumId w:val="66"/>
  </w:num>
  <w:num w:numId="69">
    <w:abstractNumId w:val="108"/>
  </w:num>
  <w:num w:numId="70">
    <w:abstractNumId w:val="192"/>
  </w:num>
  <w:num w:numId="71">
    <w:abstractNumId w:val="106"/>
  </w:num>
  <w:num w:numId="72">
    <w:abstractNumId w:val="96"/>
  </w:num>
  <w:num w:numId="73">
    <w:abstractNumId w:val="162"/>
  </w:num>
  <w:num w:numId="74">
    <w:abstractNumId w:val="194"/>
  </w:num>
  <w:num w:numId="75">
    <w:abstractNumId w:val="62"/>
  </w:num>
  <w:num w:numId="76">
    <w:abstractNumId w:val="91"/>
  </w:num>
  <w:num w:numId="77">
    <w:abstractNumId w:val="170"/>
  </w:num>
  <w:num w:numId="78">
    <w:abstractNumId w:val="175"/>
  </w:num>
  <w:num w:numId="79">
    <w:abstractNumId w:val="137"/>
  </w:num>
  <w:num w:numId="80">
    <w:abstractNumId w:val="44"/>
  </w:num>
  <w:num w:numId="81">
    <w:abstractNumId w:val="183"/>
  </w:num>
  <w:num w:numId="82">
    <w:abstractNumId w:val="167"/>
  </w:num>
  <w:num w:numId="83">
    <w:abstractNumId w:val="74"/>
  </w:num>
  <w:num w:numId="8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8"/>
  </w:num>
  <w:num w:numId="87">
    <w:abstractNumId w:val="190"/>
  </w:num>
  <w:num w:numId="88">
    <w:abstractNumId w:val="85"/>
  </w:num>
  <w:num w:numId="89">
    <w:abstractNumId w:val="88"/>
  </w:num>
  <w:num w:numId="90">
    <w:abstractNumId w:val="171"/>
  </w:num>
  <w:num w:numId="91">
    <w:abstractNumId w:val="72"/>
  </w:num>
  <w:num w:numId="9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8"/>
  </w:num>
  <w:num w:numId="94">
    <w:abstractNumId w:val="43"/>
  </w:num>
  <w:num w:numId="95">
    <w:abstractNumId w:val="81"/>
  </w:num>
  <w:num w:numId="96">
    <w:abstractNumId w:val="156"/>
    <w:lvlOverride w:ilvl="0">
      <w:startOverride w:val="1"/>
    </w:lvlOverride>
  </w:num>
  <w:num w:numId="97">
    <w:abstractNumId w:val="121"/>
    <w:lvlOverride w:ilvl="0">
      <w:startOverride w:val="1"/>
    </w:lvlOverride>
  </w:num>
  <w:num w:numId="98">
    <w:abstractNumId w:val="156"/>
  </w:num>
  <w:num w:numId="99">
    <w:abstractNumId w:val="121"/>
  </w:num>
  <w:num w:numId="100">
    <w:abstractNumId w:val="80"/>
  </w:num>
  <w:num w:numId="101">
    <w:abstractNumId w:val="186"/>
  </w:num>
  <w:num w:numId="102">
    <w:abstractNumId w:val="97"/>
  </w:num>
  <w:num w:numId="103">
    <w:abstractNumId w:val="113"/>
  </w:num>
  <w:num w:numId="104">
    <w:abstractNumId w:val="79"/>
  </w:num>
  <w:num w:numId="105">
    <w:abstractNumId w:val="73"/>
  </w:num>
  <w:num w:numId="106">
    <w:abstractNumId w:val="50"/>
  </w:num>
  <w:num w:numId="107">
    <w:abstractNumId w:val="191"/>
  </w:num>
  <w:num w:numId="108">
    <w:abstractNumId w:val="56"/>
  </w:num>
  <w:num w:numId="109">
    <w:abstractNumId w:val="68"/>
  </w:num>
  <w:num w:numId="110">
    <w:abstractNumId w:val="149"/>
  </w:num>
  <w:num w:numId="111">
    <w:abstractNumId w:val="157"/>
  </w:num>
  <w:num w:numId="112">
    <w:abstractNumId w:val="161"/>
  </w:num>
  <w:num w:numId="113">
    <w:abstractNumId w:val="95"/>
  </w:num>
  <w:num w:numId="114">
    <w:abstractNumId w:val="195"/>
  </w:num>
  <w:num w:numId="115">
    <w:abstractNumId w:val="103"/>
  </w:num>
  <w:num w:numId="116">
    <w:abstractNumId w:val="47"/>
  </w:num>
  <w:num w:numId="117">
    <w:abstractNumId w:val="46"/>
  </w:num>
  <w:num w:numId="118">
    <w:abstractNumId w:val="99"/>
  </w:num>
  <w:num w:numId="119">
    <w:abstractNumId w:val="75"/>
  </w:num>
  <w:num w:numId="120">
    <w:abstractNumId w:val="119"/>
  </w:num>
  <w:num w:numId="121">
    <w:abstractNumId w:val="118"/>
  </w:num>
  <w:num w:numId="122">
    <w:abstractNumId w:val="124"/>
  </w:num>
  <w:num w:numId="123">
    <w:abstractNumId w:val="136"/>
  </w:num>
  <w:num w:numId="124">
    <w:abstractNumId w:val="179"/>
  </w:num>
  <w:num w:numId="125">
    <w:abstractNumId w:val="89"/>
  </w:num>
  <w:num w:numId="126">
    <w:abstractNumId w:val="76"/>
  </w:num>
  <w:num w:numId="127">
    <w:abstractNumId w:val="109"/>
  </w:num>
  <w:num w:numId="128">
    <w:abstractNumId w:val="42"/>
  </w:num>
  <w:num w:numId="129">
    <w:abstractNumId w:val="53"/>
  </w:num>
  <w:num w:numId="130">
    <w:abstractNumId w:val="101"/>
  </w:num>
  <w:num w:numId="131">
    <w:abstractNumId w:val="104"/>
  </w:num>
  <w:num w:numId="132">
    <w:abstractNumId w:val="147"/>
  </w:num>
  <w:num w:numId="133">
    <w:abstractNumId w:val="151"/>
  </w:num>
  <w:num w:numId="134">
    <w:abstractNumId w:val="130"/>
  </w:num>
  <w:num w:numId="135">
    <w:abstractNumId w:val="164"/>
  </w:num>
  <w:num w:numId="136">
    <w:abstractNumId w:val="154"/>
  </w:num>
  <w:num w:numId="137">
    <w:abstractNumId w:val="145"/>
  </w:num>
  <w:num w:numId="138">
    <w:abstractNumId w:val="92"/>
  </w:num>
  <w:num w:numId="139">
    <w:abstractNumId w:val="140"/>
  </w:num>
  <w:num w:numId="140">
    <w:abstractNumId w:val="63"/>
  </w:num>
  <w:num w:numId="141">
    <w:abstractNumId w:val="128"/>
  </w:num>
  <w:num w:numId="142">
    <w:abstractNumId w:val="125"/>
  </w:num>
  <w:num w:numId="143">
    <w:abstractNumId w:val="69"/>
  </w:num>
  <w:num w:numId="144">
    <w:abstractNumId w:val="51"/>
  </w:num>
  <w:num w:numId="145">
    <w:abstractNumId w:val="48"/>
  </w:num>
  <w:num w:numId="146">
    <w:abstractNumId w:val="132"/>
  </w:num>
  <w:num w:numId="147">
    <w:abstractNumId w:val="49"/>
  </w:num>
  <w:num w:numId="148">
    <w:abstractNumId w:val="59"/>
  </w:num>
  <w:num w:numId="14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02"/>
  </w:num>
  <w:num w:numId="152">
    <w:abstractNumId w:val="131"/>
  </w:num>
  <w:num w:numId="153">
    <w:abstractNumId w:val="45"/>
  </w:num>
  <w:num w:numId="154">
    <w:abstractNumId w:val="64"/>
  </w:num>
  <w:num w:numId="155">
    <w:abstractNumId w:val="153"/>
  </w:num>
  <w:num w:numId="156">
    <w:abstractNumId w:val="189"/>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A8"/>
    <w:rsid w:val="000000B8"/>
    <w:rsid w:val="00000113"/>
    <w:rsid w:val="00000522"/>
    <w:rsid w:val="000007E5"/>
    <w:rsid w:val="00000A4F"/>
    <w:rsid w:val="00000AD7"/>
    <w:rsid w:val="00000AF7"/>
    <w:rsid w:val="00001021"/>
    <w:rsid w:val="000010AC"/>
    <w:rsid w:val="0000118A"/>
    <w:rsid w:val="00001320"/>
    <w:rsid w:val="000014E0"/>
    <w:rsid w:val="0000163D"/>
    <w:rsid w:val="0000199C"/>
    <w:rsid w:val="00001A1F"/>
    <w:rsid w:val="00001A7F"/>
    <w:rsid w:val="00001C31"/>
    <w:rsid w:val="00001D1B"/>
    <w:rsid w:val="00002278"/>
    <w:rsid w:val="00002475"/>
    <w:rsid w:val="00002744"/>
    <w:rsid w:val="00002E4D"/>
    <w:rsid w:val="00003263"/>
    <w:rsid w:val="0000364C"/>
    <w:rsid w:val="0000378D"/>
    <w:rsid w:val="00003FA4"/>
    <w:rsid w:val="000043DD"/>
    <w:rsid w:val="00004690"/>
    <w:rsid w:val="00004BA8"/>
    <w:rsid w:val="00004DF4"/>
    <w:rsid w:val="00004F1D"/>
    <w:rsid w:val="00005E67"/>
    <w:rsid w:val="00005F24"/>
    <w:rsid w:val="0000602D"/>
    <w:rsid w:val="00007055"/>
    <w:rsid w:val="0000745D"/>
    <w:rsid w:val="00007793"/>
    <w:rsid w:val="000077F5"/>
    <w:rsid w:val="00007877"/>
    <w:rsid w:val="00010074"/>
    <w:rsid w:val="000101E5"/>
    <w:rsid w:val="0001040B"/>
    <w:rsid w:val="0001164D"/>
    <w:rsid w:val="000117B6"/>
    <w:rsid w:val="00011B85"/>
    <w:rsid w:val="00011C40"/>
    <w:rsid w:val="00011C4A"/>
    <w:rsid w:val="00011D8B"/>
    <w:rsid w:val="00011F9C"/>
    <w:rsid w:val="00012B58"/>
    <w:rsid w:val="00012D36"/>
    <w:rsid w:val="000131ED"/>
    <w:rsid w:val="00013290"/>
    <w:rsid w:val="00013A5E"/>
    <w:rsid w:val="00013FC0"/>
    <w:rsid w:val="00014074"/>
    <w:rsid w:val="00014470"/>
    <w:rsid w:val="00014D26"/>
    <w:rsid w:val="00014F06"/>
    <w:rsid w:val="00015521"/>
    <w:rsid w:val="00015604"/>
    <w:rsid w:val="000159A9"/>
    <w:rsid w:val="0001623C"/>
    <w:rsid w:val="00016338"/>
    <w:rsid w:val="000168E0"/>
    <w:rsid w:val="00017232"/>
    <w:rsid w:val="00017BE8"/>
    <w:rsid w:val="00017CD5"/>
    <w:rsid w:val="00020747"/>
    <w:rsid w:val="0002082E"/>
    <w:rsid w:val="0002097C"/>
    <w:rsid w:val="00020BB8"/>
    <w:rsid w:val="00021210"/>
    <w:rsid w:val="00021349"/>
    <w:rsid w:val="00021638"/>
    <w:rsid w:val="000217AB"/>
    <w:rsid w:val="00021BAB"/>
    <w:rsid w:val="00021CDB"/>
    <w:rsid w:val="000220DE"/>
    <w:rsid w:val="00022649"/>
    <w:rsid w:val="0002299D"/>
    <w:rsid w:val="00022A57"/>
    <w:rsid w:val="00022D67"/>
    <w:rsid w:val="00022E14"/>
    <w:rsid w:val="00023413"/>
    <w:rsid w:val="000246FD"/>
    <w:rsid w:val="000247D0"/>
    <w:rsid w:val="000248A2"/>
    <w:rsid w:val="00024D53"/>
    <w:rsid w:val="00024FCE"/>
    <w:rsid w:val="00025395"/>
    <w:rsid w:val="00025A12"/>
    <w:rsid w:val="00026158"/>
    <w:rsid w:val="00026740"/>
    <w:rsid w:val="00026885"/>
    <w:rsid w:val="0002753A"/>
    <w:rsid w:val="00027761"/>
    <w:rsid w:val="00027935"/>
    <w:rsid w:val="00027F70"/>
    <w:rsid w:val="000300DB"/>
    <w:rsid w:val="000301E9"/>
    <w:rsid w:val="000302E7"/>
    <w:rsid w:val="000306BF"/>
    <w:rsid w:val="00030882"/>
    <w:rsid w:val="00030911"/>
    <w:rsid w:val="00031010"/>
    <w:rsid w:val="0003197F"/>
    <w:rsid w:val="00031B4F"/>
    <w:rsid w:val="00031D05"/>
    <w:rsid w:val="00032806"/>
    <w:rsid w:val="00032B8A"/>
    <w:rsid w:val="0003316A"/>
    <w:rsid w:val="00033396"/>
    <w:rsid w:val="00033BE1"/>
    <w:rsid w:val="00033D73"/>
    <w:rsid w:val="00034C88"/>
    <w:rsid w:val="00034EA9"/>
    <w:rsid w:val="00035625"/>
    <w:rsid w:val="00035644"/>
    <w:rsid w:val="00035882"/>
    <w:rsid w:val="000360A0"/>
    <w:rsid w:val="00036FAA"/>
    <w:rsid w:val="00037C33"/>
    <w:rsid w:val="00037FA6"/>
    <w:rsid w:val="000402DD"/>
    <w:rsid w:val="00040681"/>
    <w:rsid w:val="0004090F"/>
    <w:rsid w:val="00040C5A"/>
    <w:rsid w:val="00040C6D"/>
    <w:rsid w:val="0004119F"/>
    <w:rsid w:val="000412A0"/>
    <w:rsid w:val="00041666"/>
    <w:rsid w:val="00041E76"/>
    <w:rsid w:val="00041EFE"/>
    <w:rsid w:val="00041FCB"/>
    <w:rsid w:val="00042166"/>
    <w:rsid w:val="00042266"/>
    <w:rsid w:val="000423A7"/>
    <w:rsid w:val="00042748"/>
    <w:rsid w:val="00043021"/>
    <w:rsid w:val="000430C6"/>
    <w:rsid w:val="00043469"/>
    <w:rsid w:val="00043C01"/>
    <w:rsid w:val="00043FB9"/>
    <w:rsid w:val="000451B1"/>
    <w:rsid w:val="00045CAD"/>
    <w:rsid w:val="00045DB8"/>
    <w:rsid w:val="00045F7E"/>
    <w:rsid w:val="00046112"/>
    <w:rsid w:val="00046270"/>
    <w:rsid w:val="00046663"/>
    <w:rsid w:val="00046EA2"/>
    <w:rsid w:val="00046FA6"/>
    <w:rsid w:val="000470FD"/>
    <w:rsid w:val="000475D1"/>
    <w:rsid w:val="00047643"/>
    <w:rsid w:val="00047BBF"/>
    <w:rsid w:val="00047DB2"/>
    <w:rsid w:val="00050253"/>
    <w:rsid w:val="0005043C"/>
    <w:rsid w:val="00050914"/>
    <w:rsid w:val="00050D5F"/>
    <w:rsid w:val="0005149D"/>
    <w:rsid w:val="00051B27"/>
    <w:rsid w:val="00052432"/>
    <w:rsid w:val="000527E0"/>
    <w:rsid w:val="00052BE0"/>
    <w:rsid w:val="00052C7D"/>
    <w:rsid w:val="00052D24"/>
    <w:rsid w:val="000534B5"/>
    <w:rsid w:val="00053AE3"/>
    <w:rsid w:val="00053E34"/>
    <w:rsid w:val="00053EB4"/>
    <w:rsid w:val="000546E7"/>
    <w:rsid w:val="000546FE"/>
    <w:rsid w:val="00054A22"/>
    <w:rsid w:val="000552E0"/>
    <w:rsid w:val="00055CE0"/>
    <w:rsid w:val="00055F28"/>
    <w:rsid w:val="00056013"/>
    <w:rsid w:val="000562C2"/>
    <w:rsid w:val="00056348"/>
    <w:rsid w:val="00056750"/>
    <w:rsid w:val="000567AF"/>
    <w:rsid w:val="00056934"/>
    <w:rsid w:val="00056C69"/>
    <w:rsid w:val="00056F4A"/>
    <w:rsid w:val="000570CB"/>
    <w:rsid w:val="000573A4"/>
    <w:rsid w:val="0005755A"/>
    <w:rsid w:val="00057822"/>
    <w:rsid w:val="00057BBD"/>
    <w:rsid w:val="0006005A"/>
    <w:rsid w:val="0006008D"/>
    <w:rsid w:val="00060343"/>
    <w:rsid w:val="000603C4"/>
    <w:rsid w:val="0006051A"/>
    <w:rsid w:val="00060572"/>
    <w:rsid w:val="00060591"/>
    <w:rsid w:val="000609EC"/>
    <w:rsid w:val="000610BA"/>
    <w:rsid w:val="0006136C"/>
    <w:rsid w:val="0006140E"/>
    <w:rsid w:val="000614FB"/>
    <w:rsid w:val="0006195D"/>
    <w:rsid w:val="0006214E"/>
    <w:rsid w:val="000621F3"/>
    <w:rsid w:val="00063245"/>
    <w:rsid w:val="00063338"/>
    <w:rsid w:val="00063D56"/>
    <w:rsid w:val="000647E9"/>
    <w:rsid w:val="00064AA5"/>
    <w:rsid w:val="00064CD2"/>
    <w:rsid w:val="00064D7E"/>
    <w:rsid w:val="0006526D"/>
    <w:rsid w:val="00065A31"/>
    <w:rsid w:val="000662A8"/>
    <w:rsid w:val="000667B5"/>
    <w:rsid w:val="00066A0C"/>
    <w:rsid w:val="00066C35"/>
    <w:rsid w:val="00066CDB"/>
    <w:rsid w:val="00066DDC"/>
    <w:rsid w:val="000672C1"/>
    <w:rsid w:val="000675AF"/>
    <w:rsid w:val="00067665"/>
    <w:rsid w:val="00067787"/>
    <w:rsid w:val="00067B73"/>
    <w:rsid w:val="00067F72"/>
    <w:rsid w:val="00070148"/>
    <w:rsid w:val="000702CF"/>
    <w:rsid w:val="00070791"/>
    <w:rsid w:val="000707DA"/>
    <w:rsid w:val="00070AA7"/>
    <w:rsid w:val="00070AB4"/>
    <w:rsid w:val="00070EEC"/>
    <w:rsid w:val="0007161C"/>
    <w:rsid w:val="000717E7"/>
    <w:rsid w:val="00072248"/>
    <w:rsid w:val="000723C7"/>
    <w:rsid w:val="00072593"/>
    <w:rsid w:val="00072AA3"/>
    <w:rsid w:val="00073119"/>
    <w:rsid w:val="00073146"/>
    <w:rsid w:val="00073482"/>
    <w:rsid w:val="00073503"/>
    <w:rsid w:val="00073595"/>
    <w:rsid w:val="00073B48"/>
    <w:rsid w:val="00074176"/>
    <w:rsid w:val="000748B0"/>
    <w:rsid w:val="000754F6"/>
    <w:rsid w:val="00075548"/>
    <w:rsid w:val="000755B8"/>
    <w:rsid w:val="000760E1"/>
    <w:rsid w:val="000767E5"/>
    <w:rsid w:val="00076CF6"/>
    <w:rsid w:val="00077406"/>
    <w:rsid w:val="000774C9"/>
    <w:rsid w:val="00077C33"/>
    <w:rsid w:val="000802D7"/>
    <w:rsid w:val="000804F6"/>
    <w:rsid w:val="00080574"/>
    <w:rsid w:val="00081014"/>
    <w:rsid w:val="000812AD"/>
    <w:rsid w:val="00081552"/>
    <w:rsid w:val="00081B65"/>
    <w:rsid w:val="00082281"/>
    <w:rsid w:val="0008254F"/>
    <w:rsid w:val="0008266D"/>
    <w:rsid w:val="000839ED"/>
    <w:rsid w:val="00083BBB"/>
    <w:rsid w:val="00083DD8"/>
    <w:rsid w:val="00084039"/>
    <w:rsid w:val="000842E1"/>
    <w:rsid w:val="00084664"/>
    <w:rsid w:val="00084E41"/>
    <w:rsid w:val="00084E60"/>
    <w:rsid w:val="00084E69"/>
    <w:rsid w:val="000852EC"/>
    <w:rsid w:val="00085465"/>
    <w:rsid w:val="00085581"/>
    <w:rsid w:val="000857A1"/>
    <w:rsid w:val="00085D50"/>
    <w:rsid w:val="00085EF9"/>
    <w:rsid w:val="0008604D"/>
    <w:rsid w:val="00086CC7"/>
    <w:rsid w:val="00086E0E"/>
    <w:rsid w:val="00086EF7"/>
    <w:rsid w:val="00087244"/>
    <w:rsid w:val="000873DB"/>
    <w:rsid w:val="00087432"/>
    <w:rsid w:val="00087623"/>
    <w:rsid w:val="00087B1D"/>
    <w:rsid w:val="000903C0"/>
    <w:rsid w:val="00090872"/>
    <w:rsid w:val="00090B1D"/>
    <w:rsid w:val="00090CCD"/>
    <w:rsid w:val="0009110E"/>
    <w:rsid w:val="00091654"/>
    <w:rsid w:val="000923EB"/>
    <w:rsid w:val="00092CAC"/>
    <w:rsid w:val="00093AE0"/>
    <w:rsid w:val="0009426E"/>
    <w:rsid w:val="000943BB"/>
    <w:rsid w:val="00094F38"/>
    <w:rsid w:val="000954E1"/>
    <w:rsid w:val="0009556F"/>
    <w:rsid w:val="00095644"/>
    <w:rsid w:val="000956E6"/>
    <w:rsid w:val="0009584D"/>
    <w:rsid w:val="000959A7"/>
    <w:rsid w:val="00095AEF"/>
    <w:rsid w:val="00095B2F"/>
    <w:rsid w:val="00095BD7"/>
    <w:rsid w:val="00095C1C"/>
    <w:rsid w:val="00095FB2"/>
    <w:rsid w:val="00096141"/>
    <w:rsid w:val="000968B4"/>
    <w:rsid w:val="00096FE1"/>
    <w:rsid w:val="00097C6D"/>
    <w:rsid w:val="000A0075"/>
    <w:rsid w:val="000A00E1"/>
    <w:rsid w:val="000A03CE"/>
    <w:rsid w:val="000A07B3"/>
    <w:rsid w:val="000A0E32"/>
    <w:rsid w:val="000A19C1"/>
    <w:rsid w:val="000A1B5D"/>
    <w:rsid w:val="000A1BFD"/>
    <w:rsid w:val="000A1DD0"/>
    <w:rsid w:val="000A2002"/>
    <w:rsid w:val="000A230C"/>
    <w:rsid w:val="000A2EF6"/>
    <w:rsid w:val="000A3423"/>
    <w:rsid w:val="000A34E9"/>
    <w:rsid w:val="000A35D6"/>
    <w:rsid w:val="000A3935"/>
    <w:rsid w:val="000A3BC1"/>
    <w:rsid w:val="000A4110"/>
    <w:rsid w:val="000A4A17"/>
    <w:rsid w:val="000A4B2A"/>
    <w:rsid w:val="000A4E9B"/>
    <w:rsid w:val="000A4F55"/>
    <w:rsid w:val="000A508F"/>
    <w:rsid w:val="000A5139"/>
    <w:rsid w:val="000A52A1"/>
    <w:rsid w:val="000A52BD"/>
    <w:rsid w:val="000A5453"/>
    <w:rsid w:val="000A5D08"/>
    <w:rsid w:val="000A60B1"/>
    <w:rsid w:val="000A6999"/>
    <w:rsid w:val="000A6BF0"/>
    <w:rsid w:val="000A6D54"/>
    <w:rsid w:val="000A6F90"/>
    <w:rsid w:val="000A7367"/>
    <w:rsid w:val="000A7537"/>
    <w:rsid w:val="000A76DC"/>
    <w:rsid w:val="000A7780"/>
    <w:rsid w:val="000A7E17"/>
    <w:rsid w:val="000A7E46"/>
    <w:rsid w:val="000A7ED1"/>
    <w:rsid w:val="000B0625"/>
    <w:rsid w:val="000B0BBD"/>
    <w:rsid w:val="000B0E38"/>
    <w:rsid w:val="000B11B6"/>
    <w:rsid w:val="000B1A82"/>
    <w:rsid w:val="000B1E55"/>
    <w:rsid w:val="000B216E"/>
    <w:rsid w:val="000B2353"/>
    <w:rsid w:val="000B24CF"/>
    <w:rsid w:val="000B2919"/>
    <w:rsid w:val="000B2ABB"/>
    <w:rsid w:val="000B32F7"/>
    <w:rsid w:val="000B34F3"/>
    <w:rsid w:val="000B386A"/>
    <w:rsid w:val="000B3DC8"/>
    <w:rsid w:val="000B40A4"/>
    <w:rsid w:val="000B4A24"/>
    <w:rsid w:val="000B4F19"/>
    <w:rsid w:val="000B598F"/>
    <w:rsid w:val="000B5E04"/>
    <w:rsid w:val="000B5FE7"/>
    <w:rsid w:val="000B61DD"/>
    <w:rsid w:val="000B64CF"/>
    <w:rsid w:val="000B6ABF"/>
    <w:rsid w:val="000B6DDD"/>
    <w:rsid w:val="000B6F50"/>
    <w:rsid w:val="000B70A6"/>
    <w:rsid w:val="000B7393"/>
    <w:rsid w:val="000B7480"/>
    <w:rsid w:val="000B7D61"/>
    <w:rsid w:val="000C011B"/>
    <w:rsid w:val="000C020D"/>
    <w:rsid w:val="000C0324"/>
    <w:rsid w:val="000C0C44"/>
    <w:rsid w:val="000C0F8C"/>
    <w:rsid w:val="000C10F4"/>
    <w:rsid w:val="000C140D"/>
    <w:rsid w:val="000C1A56"/>
    <w:rsid w:val="000C1AE8"/>
    <w:rsid w:val="000C2015"/>
    <w:rsid w:val="000C24A3"/>
    <w:rsid w:val="000C25C7"/>
    <w:rsid w:val="000C26FB"/>
    <w:rsid w:val="000C2992"/>
    <w:rsid w:val="000C2ACB"/>
    <w:rsid w:val="000C2BD1"/>
    <w:rsid w:val="000C315E"/>
    <w:rsid w:val="000C3175"/>
    <w:rsid w:val="000C33D6"/>
    <w:rsid w:val="000C35D4"/>
    <w:rsid w:val="000C3736"/>
    <w:rsid w:val="000C3CCD"/>
    <w:rsid w:val="000C3F34"/>
    <w:rsid w:val="000C444C"/>
    <w:rsid w:val="000C47AD"/>
    <w:rsid w:val="000C494D"/>
    <w:rsid w:val="000C4B78"/>
    <w:rsid w:val="000C535B"/>
    <w:rsid w:val="000C537A"/>
    <w:rsid w:val="000C546C"/>
    <w:rsid w:val="000C5D04"/>
    <w:rsid w:val="000C5E41"/>
    <w:rsid w:val="000C6276"/>
    <w:rsid w:val="000C6306"/>
    <w:rsid w:val="000C64B1"/>
    <w:rsid w:val="000C6A5D"/>
    <w:rsid w:val="000C6DE2"/>
    <w:rsid w:val="000C7175"/>
    <w:rsid w:val="000C72C9"/>
    <w:rsid w:val="000C782F"/>
    <w:rsid w:val="000C7D2A"/>
    <w:rsid w:val="000D0AD5"/>
    <w:rsid w:val="000D0BFD"/>
    <w:rsid w:val="000D0CA6"/>
    <w:rsid w:val="000D0E36"/>
    <w:rsid w:val="000D0E3A"/>
    <w:rsid w:val="000D0E58"/>
    <w:rsid w:val="000D16C1"/>
    <w:rsid w:val="000D17B3"/>
    <w:rsid w:val="000D197A"/>
    <w:rsid w:val="000D2575"/>
    <w:rsid w:val="000D291E"/>
    <w:rsid w:val="000D3099"/>
    <w:rsid w:val="000D32C9"/>
    <w:rsid w:val="000D34A9"/>
    <w:rsid w:val="000D3739"/>
    <w:rsid w:val="000D3E30"/>
    <w:rsid w:val="000D4384"/>
    <w:rsid w:val="000D4851"/>
    <w:rsid w:val="000D4AB6"/>
    <w:rsid w:val="000D4C9B"/>
    <w:rsid w:val="000D4D3C"/>
    <w:rsid w:val="000D4E36"/>
    <w:rsid w:val="000D53FF"/>
    <w:rsid w:val="000D5973"/>
    <w:rsid w:val="000D5B16"/>
    <w:rsid w:val="000D5D86"/>
    <w:rsid w:val="000D5DA6"/>
    <w:rsid w:val="000D6CFC"/>
    <w:rsid w:val="000D6F37"/>
    <w:rsid w:val="000D7523"/>
    <w:rsid w:val="000D7CA1"/>
    <w:rsid w:val="000E0B72"/>
    <w:rsid w:val="000E0E0B"/>
    <w:rsid w:val="000E0E16"/>
    <w:rsid w:val="000E0F73"/>
    <w:rsid w:val="000E119F"/>
    <w:rsid w:val="000E1449"/>
    <w:rsid w:val="000E159A"/>
    <w:rsid w:val="000E2E10"/>
    <w:rsid w:val="000E314C"/>
    <w:rsid w:val="000E34D0"/>
    <w:rsid w:val="000E357A"/>
    <w:rsid w:val="000E39B2"/>
    <w:rsid w:val="000E3C91"/>
    <w:rsid w:val="000E3E13"/>
    <w:rsid w:val="000E4074"/>
    <w:rsid w:val="000E59F9"/>
    <w:rsid w:val="000E5B4C"/>
    <w:rsid w:val="000E5FB7"/>
    <w:rsid w:val="000E611F"/>
    <w:rsid w:val="000E6C5E"/>
    <w:rsid w:val="000E6FA8"/>
    <w:rsid w:val="000E7251"/>
    <w:rsid w:val="000E72DD"/>
    <w:rsid w:val="000E7883"/>
    <w:rsid w:val="000E7A4F"/>
    <w:rsid w:val="000E7A90"/>
    <w:rsid w:val="000E7BFA"/>
    <w:rsid w:val="000F061D"/>
    <w:rsid w:val="000F10BF"/>
    <w:rsid w:val="000F1741"/>
    <w:rsid w:val="000F18F6"/>
    <w:rsid w:val="000F1E4A"/>
    <w:rsid w:val="000F1EC3"/>
    <w:rsid w:val="000F243F"/>
    <w:rsid w:val="000F254B"/>
    <w:rsid w:val="000F3492"/>
    <w:rsid w:val="000F3B6A"/>
    <w:rsid w:val="000F3BB6"/>
    <w:rsid w:val="000F3BE7"/>
    <w:rsid w:val="000F3FF4"/>
    <w:rsid w:val="000F4B73"/>
    <w:rsid w:val="000F52D7"/>
    <w:rsid w:val="000F5355"/>
    <w:rsid w:val="000F58A8"/>
    <w:rsid w:val="000F58DA"/>
    <w:rsid w:val="000F5DFE"/>
    <w:rsid w:val="000F5EB0"/>
    <w:rsid w:val="000F5EF0"/>
    <w:rsid w:val="000F5F0E"/>
    <w:rsid w:val="000F656A"/>
    <w:rsid w:val="000F6BDE"/>
    <w:rsid w:val="000F6E2F"/>
    <w:rsid w:val="000F6F99"/>
    <w:rsid w:val="000F7179"/>
    <w:rsid w:val="000F73FC"/>
    <w:rsid w:val="000F74C1"/>
    <w:rsid w:val="000F7C4E"/>
    <w:rsid w:val="0010034C"/>
    <w:rsid w:val="00100703"/>
    <w:rsid w:val="0010094E"/>
    <w:rsid w:val="00100A1D"/>
    <w:rsid w:val="00100D39"/>
    <w:rsid w:val="00100D77"/>
    <w:rsid w:val="00100EE5"/>
    <w:rsid w:val="00100FC5"/>
    <w:rsid w:val="0010113F"/>
    <w:rsid w:val="001013CE"/>
    <w:rsid w:val="001014A9"/>
    <w:rsid w:val="00101634"/>
    <w:rsid w:val="001016B1"/>
    <w:rsid w:val="00101986"/>
    <w:rsid w:val="00101BFE"/>
    <w:rsid w:val="00101F11"/>
    <w:rsid w:val="0010211D"/>
    <w:rsid w:val="001022B8"/>
    <w:rsid w:val="001029EF"/>
    <w:rsid w:val="00102FBE"/>
    <w:rsid w:val="001030EF"/>
    <w:rsid w:val="001035CA"/>
    <w:rsid w:val="001038E0"/>
    <w:rsid w:val="001039C4"/>
    <w:rsid w:val="00103E56"/>
    <w:rsid w:val="001041AC"/>
    <w:rsid w:val="0010427A"/>
    <w:rsid w:val="0010437D"/>
    <w:rsid w:val="00105125"/>
    <w:rsid w:val="00105EA7"/>
    <w:rsid w:val="00105FEF"/>
    <w:rsid w:val="001063D6"/>
    <w:rsid w:val="001064EB"/>
    <w:rsid w:val="001066ED"/>
    <w:rsid w:val="001068B6"/>
    <w:rsid w:val="00106909"/>
    <w:rsid w:val="001069BD"/>
    <w:rsid w:val="00106F82"/>
    <w:rsid w:val="001075DB"/>
    <w:rsid w:val="00107A15"/>
    <w:rsid w:val="00107D55"/>
    <w:rsid w:val="00107F0F"/>
    <w:rsid w:val="001101CD"/>
    <w:rsid w:val="001105A3"/>
    <w:rsid w:val="00110B60"/>
    <w:rsid w:val="00111A5A"/>
    <w:rsid w:val="00111AF9"/>
    <w:rsid w:val="00111DE7"/>
    <w:rsid w:val="00111FA5"/>
    <w:rsid w:val="00112597"/>
    <w:rsid w:val="00112906"/>
    <w:rsid w:val="00113419"/>
    <w:rsid w:val="0011376A"/>
    <w:rsid w:val="0011394C"/>
    <w:rsid w:val="001143BE"/>
    <w:rsid w:val="00114C14"/>
    <w:rsid w:val="00114E26"/>
    <w:rsid w:val="0011552C"/>
    <w:rsid w:val="001157A6"/>
    <w:rsid w:val="00115B0D"/>
    <w:rsid w:val="00115B49"/>
    <w:rsid w:val="00115C08"/>
    <w:rsid w:val="00115C67"/>
    <w:rsid w:val="00115F02"/>
    <w:rsid w:val="001161ED"/>
    <w:rsid w:val="001162EB"/>
    <w:rsid w:val="001169CF"/>
    <w:rsid w:val="00116A54"/>
    <w:rsid w:val="00116EE3"/>
    <w:rsid w:val="0011702A"/>
    <w:rsid w:val="001172FB"/>
    <w:rsid w:val="001175AF"/>
    <w:rsid w:val="00117F1D"/>
    <w:rsid w:val="00117FB4"/>
    <w:rsid w:val="00120438"/>
    <w:rsid w:val="001208AB"/>
    <w:rsid w:val="001209AB"/>
    <w:rsid w:val="00120A4C"/>
    <w:rsid w:val="00120AFE"/>
    <w:rsid w:val="00120C2A"/>
    <w:rsid w:val="0012126E"/>
    <w:rsid w:val="001219CB"/>
    <w:rsid w:val="00121A1B"/>
    <w:rsid w:val="00121E7A"/>
    <w:rsid w:val="00122054"/>
    <w:rsid w:val="00122740"/>
    <w:rsid w:val="0012296D"/>
    <w:rsid w:val="00122EC0"/>
    <w:rsid w:val="00123335"/>
    <w:rsid w:val="00123517"/>
    <w:rsid w:val="00123891"/>
    <w:rsid w:val="00123E20"/>
    <w:rsid w:val="00123E49"/>
    <w:rsid w:val="001243A0"/>
    <w:rsid w:val="0012451C"/>
    <w:rsid w:val="0012488C"/>
    <w:rsid w:val="00124B3D"/>
    <w:rsid w:val="0012512B"/>
    <w:rsid w:val="00125232"/>
    <w:rsid w:val="00125A3B"/>
    <w:rsid w:val="00126109"/>
    <w:rsid w:val="0012665C"/>
    <w:rsid w:val="00126D41"/>
    <w:rsid w:val="0012780B"/>
    <w:rsid w:val="00127923"/>
    <w:rsid w:val="00127EBE"/>
    <w:rsid w:val="001300D2"/>
    <w:rsid w:val="00130509"/>
    <w:rsid w:val="00130836"/>
    <w:rsid w:val="00130B73"/>
    <w:rsid w:val="00130D4D"/>
    <w:rsid w:val="00130D8E"/>
    <w:rsid w:val="00130DA0"/>
    <w:rsid w:val="00130DDF"/>
    <w:rsid w:val="001310A1"/>
    <w:rsid w:val="00131E4D"/>
    <w:rsid w:val="001327CF"/>
    <w:rsid w:val="00132B4C"/>
    <w:rsid w:val="00132C74"/>
    <w:rsid w:val="00132E8C"/>
    <w:rsid w:val="001330D5"/>
    <w:rsid w:val="00134324"/>
    <w:rsid w:val="00134668"/>
    <w:rsid w:val="001348A0"/>
    <w:rsid w:val="00134A13"/>
    <w:rsid w:val="00134F43"/>
    <w:rsid w:val="00135637"/>
    <w:rsid w:val="00135647"/>
    <w:rsid w:val="001357C6"/>
    <w:rsid w:val="00135FA8"/>
    <w:rsid w:val="0013653B"/>
    <w:rsid w:val="00136849"/>
    <w:rsid w:val="00136C71"/>
    <w:rsid w:val="00136DF8"/>
    <w:rsid w:val="00136EBD"/>
    <w:rsid w:val="00137854"/>
    <w:rsid w:val="00137ABF"/>
    <w:rsid w:val="00140740"/>
    <w:rsid w:val="00140800"/>
    <w:rsid w:val="00140817"/>
    <w:rsid w:val="0014086D"/>
    <w:rsid w:val="00140D8A"/>
    <w:rsid w:val="0014113F"/>
    <w:rsid w:val="00141530"/>
    <w:rsid w:val="00141954"/>
    <w:rsid w:val="00141CE6"/>
    <w:rsid w:val="00141D35"/>
    <w:rsid w:val="00141E9B"/>
    <w:rsid w:val="001421DB"/>
    <w:rsid w:val="00142648"/>
    <w:rsid w:val="00142A8A"/>
    <w:rsid w:val="00142B72"/>
    <w:rsid w:val="00142C71"/>
    <w:rsid w:val="00142F8B"/>
    <w:rsid w:val="00143222"/>
    <w:rsid w:val="00143B0B"/>
    <w:rsid w:val="001441A7"/>
    <w:rsid w:val="00144BC8"/>
    <w:rsid w:val="00144D0E"/>
    <w:rsid w:val="00144EFE"/>
    <w:rsid w:val="001452D5"/>
    <w:rsid w:val="00145928"/>
    <w:rsid w:val="00146287"/>
    <w:rsid w:val="001465D7"/>
    <w:rsid w:val="001474FC"/>
    <w:rsid w:val="00147F3C"/>
    <w:rsid w:val="0015039D"/>
    <w:rsid w:val="001504EF"/>
    <w:rsid w:val="00150617"/>
    <w:rsid w:val="001506BD"/>
    <w:rsid w:val="00150884"/>
    <w:rsid w:val="00150FAC"/>
    <w:rsid w:val="00150FE4"/>
    <w:rsid w:val="00151025"/>
    <w:rsid w:val="00151191"/>
    <w:rsid w:val="00151A8B"/>
    <w:rsid w:val="00151BB4"/>
    <w:rsid w:val="00152132"/>
    <w:rsid w:val="001521F8"/>
    <w:rsid w:val="00152716"/>
    <w:rsid w:val="00152DB4"/>
    <w:rsid w:val="00152F3E"/>
    <w:rsid w:val="001531EF"/>
    <w:rsid w:val="001534EC"/>
    <w:rsid w:val="00153554"/>
    <w:rsid w:val="0015355F"/>
    <w:rsid w:val="00153710"/>
    <w:rsid w:val="0015381C"/>
    <w:rsid w:val="00153927"/>
    <w:rsid w:val="00154289"/>
    <w:rsid w:val="00154CD9"/>
    <w:rsid w:val="00155582"/>
    <w:rsid w:val="00155801"/>
    <w:rsid w:val="001558BB"/>
    <w:rsid w:val="00155AB2"/>
    <w:rsid w:val="00155B32"/>
    <w:rsid w:val="00155BCF"/>
    <w:rsid w:val="00156474"/>
    <w:rsid w:val="00156747"/>
    <w:rsid w:val="00156A7C"/>
    <w:rsid w:val="001570E8"/>
    <w:rsid w:val="00157534"/>
    <w:rsid w:val="00157704"/>
    <w:rsid w:val="0015790A"/>
    <w:rsid w:val="00157FCC"/>
    <w:rsid w:val="00161216"/>
    <w:rsid w:val="001618A1"/>
    <w:rsid w:val="001619FD"/>
    <w:rsid w:val="00161B7A"/>
    <w:rsid w:val="00161EC7"/>
    <w:rsid w:val="001621B4"/>
    <w:rsid w:val="001622D5"/>
    <w:rsid w:val="00162CD5"/>
    <w:rsid w:val="00162F8B"/>
    <w:rsid w:val="00163074"/>
    <w:rsid w:val="001634AD"/>
    <w:rsid w:val="00163FE1"/>
    <w:rsid w:val="00164600"/>
    <w:rsid w:val="00164D55"/>
    <w:rsid w:val="00164F95"/>
    <w:rsid w:val="0016531D"/>
    <w:rsid w:val="00165A5E"/>
    <w:rsid w:val="00165DD1"/>
    <w:rsid w:val="00165DFC"/>
    <w:rsid w:val="00166411"/>
    <w:rsid w:val="00166603"/>
    <w:rsid w:val="00166641"/>
    <w:rsid w:val="00166739"/>
    <w:rsid w:val="001667E4"/>
    <w:rsid w:val="00166B1B"/>
    <w:rsid w:val="00166FEB"/>
    <w:rsid w:val="00167222"/>
    <w:rsid w:val="001676B7"/>
    <w:rsid w:val="001676EC"/>
    <w:rsid w:val="00167802"/>
    <w:rsid w:val="0016794E"/>
    <w:rsid w:val="001679F3"/>
    <w:rsid w:val="00167A86"/>
    <w:rsid w:val="00167DB9"/>
    <w:rsid w:val="00167E8B"/>
    <w:rsid w:val="00167FEE"/>
    <w:rsid w:val="00170B4A"/>
    <w:rsid w:val="00170D1B"/>
    <w:rsid w:val="001713F6"/>
    <w:rsid w:val="001717E4"/>
    <w:rsid w:val="00171DBD"/>
    <w:rsid w:val="00171FD9"/>
    <w:rsid w:val="0017218D"/>
    <w:rsid w:val="001726D4"/>
    <w:rsid w:val="00172898"/>
    <w:rsid w:val="00172BE9"/>
    <w:rsid w:val="0017392E"/>
    <w:rsid w:val="00173C22"/>
    <w:rsid w:val="001746EE"/>
    <w:rsid w:val="001749AC"/>
    <w:rsid w:val="00174B8A"/>
    <w:rsid w:val="00174BA8"/>
    <w:rsid w:val="00174C1B"/>
    <w:rsid w:val="00174E0B"/>
    <w:rsid w:val="00175C2D"/>
    <w:rsid w:val="00176469"/>
    <w:rsid w:val="00176A1D"/>
    <w:rsid w:val="0017720E"/>
    <w:rsid w:val="00177659"/>
    <w:rsid w:val="00180066"/>
    <w:rsid w:val="001800B9"/>
    <w:rsid w:val="0018019A"/>
    <w:rsid w:val="001801B7"/>
    <w:rsid w:val="0018027D"/>
    <w:rsid w:val="00180825"/>
    <w:rsid w:val="00180B57"/>
    <w:rsid w:val="00180C14"/>
    <w:rsid w:val="00180C2C"/>
    <w:rsid w:val="00180FFB"/>
    <w:rsid w:val="00181A3B"/>
    <w:rsid w:val="00181B19"/>
    <w:rsid w:val="0018215C"/>
    <w:rsid w:val="001821AF"/>
    <w:rsid w:val="0018281F"/>
    <w:rsid w:val="001828F4"/>
    <w:rsid w:val="00183318"/>
    <w:rsid w:val="00183427"/>
    <w:rsid w:val="00183582"/>
    <w:rsid w:val="001844AE"/>
    <w:rsid w:val="00184A1D"/>
    <w:rsid w:val="00184DA6"/>
    <w:rsid w:val="0018515D"/>
    <w:rsid w:val="00185180"/>
    <w:rsid w:val="001856C0"/>
    <w:rsid w:val="001862EA"/>
    <w:rsid w:val="00186465"/>
    <w:rsid w:val="0018652E"/>
    <w:rsid w:val="00186F89"/>
    <w:rsid w:val="00186F8D"/>
    <w:rsid w:val="0018715A"/>
    <w:rsid w:val="001874ED"/>
    <w:rsid w:val="0018778A"/>
    <w:rsid w:val="00187A14"/>
    <w:rsid w:val="00190082"/>
    <w:rsid w:val="00190924"/>
    <w:rsid w:val="00190A10"/>
    <w:rsid w:val="00190AB2"/>
    <w:rsid w:val="00190FEF"/>
    <w:rsid w:val="001910B7"/>
    <w:rsid w:val="001915BF"/>
    <w:rsid w:val="001915DC"/>
    <w:rsid w:val="001920DA"/>
    <w:rsid w:val="00192320"/>
    <w:rsid w:val="00192B64"/>
    <w:rsid w:val="00192C8F"/>
    <w:rsid w:val="00192DC4"/>
    <w:rsid w:val="00192E5F"/>
    <w:rsid w:val="001935AD"/>
    <w:rsid w:val="0019389E"/>
    <w:rsid w:val="00193BB2"/>
    <w:rsid w:val="0019466C"/>
    <w:rsid w:val="0019469E"/>
    <w:rsid w:val="00194C23"/>
    <w:rsid w:val="00194C7A"/>
    <w:rsid w:val="00194E60"/>
    <w:rsid w:val="00194F51"/>
    <w:rsid w:val="0019546E"/>
    <w:rsid w:val="00195D42"/>
    <w:rsid w:val="001960B2"/>
    <w:rsid w:val="001962B7"/>
    <w:rsid w:val="001964FB"/>
    <w:rsid w:val="00197037"/>
    <w:rsid w:val="00197266"/>
    <w:rsid w:val="0019727B"/>
    <w:rsid w:val="0019747E"/>
    <w:rsid w:val="00197A3F"/>
    <w:rsid w:val="00197DAF"/>
    <w:rsid w:val="001A08F8"/>
    <w:rsid w:val="001A0A72"/>
    <w:rsid w:val="001A0D79"/>
    <w:rsid w:val="001A111B"/>
    <w:rsid w:val="001A125D"/>
    <w:rsid w:val="001A158D"/>
    <w:rsid w:val="001A1854"/>
    <w:rsid w:val="001A1920"/>
    <w:rsid w:val="001A1978"/>
    <w:rsid w:val="001A1B97"/>
    <w:rsid w:val="001A273F"/>
    <w:rsid w:val="001A316C"/>
    <w:rsid w:val="001A3531"/>
    <w:rsid w:val="001A38B4"/>
    <w:rsid w:val="001A4737"/>
    <w:rsid w:val="001A486D"/>
    <w:rsid w:val="001A4BA5"/>
    <w:rsid w:val="001A5210"/>
    <w:rsid w:val="001A56F4"/>
    <w:rsid w:val="001A5780"/>
    <w:rsid w:val="001A5ACE"/>
    <w:rsid w:val="001A5DD3"/>
    <w:rsid w:val="001A6013"/>
    <w:rsid w:val="001A6157"/>
    <w:rsid w:val="001A699B"/>
    <w:rsid w:val="001A6F4A"/>
    <w:rsid w:val="001A7633"/>
    <w:rsid w:val="001A78FB"/>
    <w:rsid w:val="001A7B0E"/>
    <w:rsid w:val="001B02BE"/>
    <w:rsid w:val="001B0305"/>
    <w:rsid w:val="001B034B"/>
    <w:rsid w:val="001B0AD6"/>
    <w:rsid w:val="001B0B41"/>
    <w:rsid w:val="001B0B70"/>
    <w:rsid w:val="001B104A"/>
    <w:rsid w:val="001B1512"/>
    <w:rsid w:val="001B17AF"/>
    <w:rsid w:val="001B1EBF"/>
    <w:rsid w:val="001B21F9"/>
    <w:rsid w:val="001B2307"/>
    <w:rsid w:val="001B277E"/>
    <w:rsid w:val="001B2954"/>
    <w:rsid w:val="001B42C3"/>
    <w:rsid w:val="001B42F7"/>
    <w:rsid w:val="001B4CD2"/>
    <w:rsid w:val="001B4D33"/>
    <w:rsid w:val="001B4F1C"/>
    <w:rsid w:val="001B500B"/>
    <w:rsid w:val="001B52C4"/>
    <w:rsid w:val="001B5EC9"/>
    <w:rsid w:val="001B614C"/>
    <w:rsid w:val="001B6722"/>
    <w:rsid w:val="001B6B91"/>
    <w:rsid w:val="001B6CDC"/>
    <w:rsid w:val="001B75DD"/>
    <w:rsid w:val="001B77AA"/>
    <w:rsid w:val="001B7971"/>
    <w:rsid w:val="001B7E52"/>
    <w:rsid w:val="001B7EE2"/>
    <w:rsid w:val="001B7FC0"/>
    <w:rsid w:val="001C055B"/>
    <w:rsid w:val="001C06C4"/>
    <w:rsid w:val="001C07C4"/>
    <w:rsid w:val="001C09DD"/>
    <w:rsid w:val="001C0AA1"/>
    <w:rsid w:val="001C12F5"/>
    <w:rsid w:val="001C168B"/>
    <w:rsid w:val="001C178E"/>
    <w:rsid w:val="001C27DF"/>
    <w:rsid w:val="001C2953"/>
    <w:rsid w:val="001C2A64"/>
    <w:rsid w:val="001C3250"/>
    <w:rsid w:val="001C353B"/>
    <w:rsid w:val="001C3DBC"/>
    <w:rsid w:val="001C4029"/>
    <w:rsid w:val="001C4102"/>
    <w:rsid w:val="001C4AB0"/>
    <w:rsid w:val="001C502B"/>
    <w:rsid w:val="001C52FB"/>
    <w:rsid w:val="001C57A8"/>
    <w:rsid w:val="001C5D21"/>
    <w:rsid w:val="001C5F39"/>
    <w:rsid w:val="001C5FB6"/>
    <w:rsid w:val="001C6127"/>
    <w:rsid w:val="001C628A"/>
    <w:rsid w:val="001C62D7"/>
    <w:rsid w:val="001C6421"/>
    <w:rsid w:val="001C66C1"/>
    <w:rsid w:val="001C685E"/>
    <w:rsid w:val="001C6BEB"/>
    <w:rsid w:val="001C7205"/>
    <w:rsid w:val="001C73EC"/>
    <w:rsid w:val="001C753A"/>
    <w:rsid w:val="001C7FFB"/>
    <w:rsid w:val="001D0183"/>
    <w:rsid w:val="001D02CC"/>
    <w:rsid w:val="001D0554"/>
    <w:rsid w:val="001D10A7"/>
    <w:rsid w:val="001D14D6"/>
    <w:rsid w:val="001D179A"/>
    <w:rsid w:val="001D1B50"/>
    <w:rsid w:val="001D248D"/>
    <w:rsid w:val="001D2553"/>
    <w:rsid w:val="001D2BCF"/>
    <w:rsid w:val="001D2D70"/>
    <w:rsid w:val="001D3CE8"/>
    <w:rsid w:val="001D3FA0"/>
    <w:rsid w:val="001D4414"/>
    <w:rsid w:val="001D4672"/>
    <w:rsid w:val="001D4803"/>
    <w:rsid w:val="001D4976"/>
    <w:rsid w:val="001D50A9"/>
    <w:rsid w:val="001D512C"/>
    <w:rsid w:val="001D5450"/>
    <w:rsid w:val="001D5AFC"/>
    <w:rsid w:val="001D600E"/>
    <w:rsid w:val="001D6857"/>
    <w:rsid w:val="001D6B02"/>
    <w:rsid w:val="001D6C9A"/>
    <w:rsid w:val="001D6D67"/>
    <w:rsid w:val="001D7993"/>
    <w:rsid w:val="001D7AC0"/>
    <w:rsid w:val="001D7B9E"/>
    <w:rsid w:val="001D7D7C"/>
    <w:rsid w:val="001E014B"/>
    <w:rsid w:val="001E0623"/>
    <w:rsid w:val="001E0B22"/>
    <w:rsid w:val="001E0F15"/>
    <w:rsid w:val="001E1277"/>
    <w:rsid w:val="001E14EF"/>
    <w:rsid w:val="001E2005"/>
    <w:rsid w:val="001E2872"/>
    <w:rsid w:val="001E28E1"/>
    <w:rsid w:val="001E28EA"/>
    <w:rsid w:val="001E2A0E"/>
    <w:rsid w:val="001E2A9C"/>
    <w:rsid w:val="001E2D2D"/>
    <w:rsid w:val="001E32A9"/>
    <w:rsid w:val="001E3EBE"/>
    <w:rsid w:val="001E3EC8"/>
    <w:rsid w:val="001E4133"/>
    <w:rsid w:val="001E44FF"/>
    <w:rsid w:val="001E4B1D"/>
    <w:rsid w:val="001E4FC1"/>
    <w:rsid w:val="001E5A7C"/>
    <w:rsid w:val="001E5E1B"/>
    <w:rsid w:val="001E60A3"/>
    <w:rsid w:val="001E6C9E"/>
    <w:rsid w:val="001E6E1C"/>
    <w:rsid w:val="001E7081"/>
    <w:rsid w:val="001E71C5"/>
    <w:rsid w:val="001E73FF"/>
    <w:rsid w:val="001E7406"/>
    <w:rsid w:val="001E76A7"/>
    <w:rsid w:val="001E779C"/>
    <w:rsid w:val="001E799D"/>
    <w:rsid w:val="001E7ACE"/>
    <w:rsid w:val="001E7D1A"/>
    <w:rsid w:val="001F026C"/>
    <w:rsid w:val="001F0505"/>
    <w:rsid w:val="001F07B7"/>
    <w:rsid w:val="001F0EF9"/>
    <w:rsid w:val="001F0FCD"/>
    <w:rsid w:val="001F164C"/>
    <w:rsid w:val="001F16F0"/>
    <w:rsid w:val="001F1BDA"/>
    <w:rsid w:val="001F1DA9"/>
    <w:rsid w:val="001F278D"/>
    <w:rsid w:val="001F2DD1"/>
    <w:rsid w:val="001F2F0B"/>
    <w:rsid w:val="001F3174"/>
    <w:rsid w:val="001F3368"/>
    <w:rsid w:val="001F4172"/>
    <w:rsid w:val="001F43F1"/>
    <w:rsid w:val="001F4A9C"/>
    <w:rsid w:val="001F4EE3"/>
    <w:rsid w:val="001F54AF"/>
    <w:rsid w:val="001F5A22"/>
    <w:rsid w:val="001F5B07"/>
    <w:rsid w:val="001F5E29"/>
    <w:rsid w:val="001F6ADD"/>
    <w:rsid w:val="001F708D"/>
    <w:rsid w:val="001F70A9"/>
    <w:rsid w:val="001F75FC"/>
    <w:rsid w:val="001F7EF8"/>
    <w:rsid w:val="00200417"/>
    <w:rsid w:val="00200B80"/>
    <w:rsid w:val="0020144A"/>
    <w:rsid w:val="00201457"/>
    <w:rsid w:val="0020173F"/>
    <w:rsid w:val="002018D0"/>
    <w:rsid w:val="00201A3A"/>
    <w:rsid w:val="00201A50"/>
    <w:rsid w:val="00202031"/>
    <w:rsid w:val="002021DD"/>
    <w:rsid w:val="002025C0"/>
    <w:rsid w:val="00202832"/>
    <w:rsid w:val="00202D78"/>
    <w:rsid w:val="00202DC4"/>
    <w:rsid w:val="00203FEF"/>
    <w:rsid w:val="002049E9"/>
    <w:rsid w:val="00204B05"/>
    <w:rsid w:val="0020504E"/>
    <w:rsid w:val="0020521E"/>
    <w:rsid w:val="002052FF"/>
    <w:rsid w:val="002055B5"/>
    <w:rsid w:val="0020584A"/>
    <w:rsid w:val="00205B46"/>
    <w:rsid w:val="002062CA"/>
    <w:rsid w:val="00206414"/>
    <w:rsid w:val="00206B57"/>
    <w:rsid w:val="00206C1E"/>
    <w:rsid w:val="00206D3A"/>
    <w:rsid w:val="00206FDA"/>
    <w:rsid w:val="0020702D"/>
    <w:rsid w:val="00207035"/>
    <w:rsid w:val="002071C0"/>
    <w:rsid w:val="002074E3"/>
    <w:rsid w:val="002076FA"/>
    <w:rsid w:val="002079E2"/>
    <w:rsid w:val="00207CEF"/>
    <w:rsid w:val="00207D39"/>
    <w:rsid w:val="002104A6"/>
    <w:rsid w:val="00210638"/>
    <w:rsid w:val="00210762"/>
    <w:rsid w:val="00210CCD"/>
    <w:rsid w:val="00210F44"/>
    <w:rsid w:val="002110AB"/>
    <w:rsid w:val="0021148F"/>
    <w:rsid w:val="00211872"/>
    <w:rsid w:val="00211E7F"/>
    <w:rsid w:val="002129DE"/>
    <w:rsid w:val="00212B05"/>
    <w:rsid w:val="002130A8"/>
    <w:rsid w:val="0021328B"/>
    <w:rsid w:val="0021348A"/>
    <w:rsid w:val="002134E8"/>
    <w:rsid w:val="00213508"/>
    <w:rsid w:val="00213822"/>
    <w:rsid w:val="00213896"/>
    <w:rsid w:val="00214017"/>
    <w:rsid w:val="00214451"/>
    <w:rsid w:val="002146A0"/>
    <w:rsid w:val="00214B25"/>
    <w:rsid w:val="00214E4F"/>
    <w:rsid w:val="00214EF4"/>
    <w:rsid w:val="00215430"/>
    <w:rsid w:val="00215A37"/>
    <w:rsid w:val="00215B0F"/>
    <w:rsid w:val="00215F77"/>
    <w:rsid w:val="00215FC5"/>
    <w:rsid w:val="00216573"/>
    <w:rsid w:val="00216733"/>
    <w:rsid w:val="0021798C"/>
    <w:rsid w:val="00217C86"/>
    <w:rsid w:val="00217ED2"/>
    <w:rsid w:val="002211FC"/>
    <w:rsid w:val="00221A9A"/>
    <w:rsid w:val="00221E0D"/>
    <w:rsid w:val="00222371"/>
    <w:rsid w:val="0022251B"/>
    <w:rsid w:val="00222525"/>
    <w:rsid w:val="00222A92"/>
    <w:rsid w:val="00222AA8"/>
    <w:rsid w:val="00222D37"/>
    <w:rsid w:val="002233D9"/>
    <w:rsid w:val="00223894"/>
    <w:rsid w:val="00223EE5"/>
    <w:rsid w:val="00223FBB"/>
    <w:rsid w:val="00224067"/>
    <w:rsid w:val="00224233"/>
    <w:rsid w:val="00224384"/>
    <w:rsid w:val="002248F7"/>
    <w:rsid w:val="00224D67"/>
    <w:rsid w:val="00225252"/>
    <w:rsid w:val="00225691"/>
    <w:rsid w:val="002257A2"/>
    <w:rsid w:val="00226583"/>
    <w:rsid w:val="00226698"/>
    <w:rsid w:val="0022675F"/>
    <w:rsid w:val="00226965"/>
    <w:rsid w:val="002269A9"/>
    <w:rsid w:val="00226D0F"/>
    <w:rsid w:val="00227764"/>
    <w:rsid w:val="0022796D"/>
    <w:rsid w:val="00227EA4"/>
    <w:rsid w:val="00227F1F"/>
    <w:rsid w:val="002302FE"/>
    <w:rsid w:val="002304AE"/>
    <w:rsid w:val="002306E4"/>
    <w:rsid w:val="00230EFC"/>
    <w:rsid w:val="00230FC1"/>
    <w:rsid w:val="002313B3"/>
    <w:rsid w:val="0023154E"/>
    <w:rsid w:val="00231974"/>
    <w:rsid w:val="00231C00"/>
    <w:rsid w:val="00231C17"/>
    <w:rsid w:val="00231FE4"/>
    <w:rsid w:val="0023206F"/>
    <w:rsid w:val="00232159"/>
    <w:rsid w:val="00233A7E"/>
    <w:rsid w:val="00233C3E"/>
    <w:rsid w:val="00233E49"/>
    <w:rsid w:val="0023423D"/>
    <w:rsid w:val="00234AC9"/>
    <w:rsid w:val="00234C0F"/>
    <w:rsid w:val="00234C32"/>
    <w:rsid w:val="00234E45"/>
    <w:rsid w:val="0023511B"/>
    <w:rsid w:val="0023599F"/>
    <w:rsid w:val="002359DE"/>
    <w:rsid w:val="00235BA1"/>
    <w:rsid w:val="00235BCF"/>
    <w:rsid w:val="002362A8"/>
    <w:rsid w:val="002365A4"/>
    <w:rsid w:val="002369C3"/>
    <w:rsid w:val="00236A0E"/>
    <w:rsid w:val="00237130"/>
    <w:rsid w:val="00237458"/>
    <w:rsid w:val="00237C1C"/>
    <w:rsid w:val="00240061"/>
    <w:rsid w:val="00240468"/>
    <w:rsid w:val="002405C0"/>
    <w:rsid w:val="0024086B"/>
    <w:rsid w:val="002408E4"/>
    <w:rsid w:val="00240C30"/>
    <w:rsid w:val="00240E07"/>
    <w:rsid w:val="0024133D"/>
    <w:rsid w:val="00241348"/>
    <w:rsid w:val="0024159C"/>
    <w:rsid w:val="00241A5F"/>
    <w:rsid w:val="00241AF1"/>
    <w:rsid w:val="00241D46"/>
    <w:rsid w:val="00242237"/>
    <w:rsid w:val="002423DC"/>
    <w:rsid w:val="00242C62"/>
    <w:rsid w:val="00242DD2"/>
    <w:rsid w:val="00243135"/>
    <w:rsid w:val="00243CD9"/>
    <w:rsid w:val="00243CF2"/>
    <w:rsid w:val="002440DA"/>
    <w:rsid w:val="00245716"/>
    <w:rsid w:val="00245A61"/>
    <w:rsid w:val="00245AA4"/>
    <w:rsid w:val="00245D82"/>
    <w:rsid w:val="00246070"/>
    <w:rsid w:val="00246828"/>
    <w:rsid w:val="00246C35"/>
    <w:rsid w:val="00246EAA"/>
    <w:rsid w:val="00247268"/>
    <w:rsid w:val="002476E7"/>
    <w:rsid w:val="002479F1"/>
    <w:rsid w:val="002500E0"/>
    <w:rsid w:val="00250210"/>
    <w:rsid w:val="00250782"/>
    <w:rsid w:val="00250854"/>
    <w:rsid w:val="00250962"/>
    <w:rsid w:val="00250C23"/>
    <w:rsid w:val="0025122C"/>
    <w:rsid w:val="0025143B"/>
    <w:rsid w:val="002517FC"/>
    <w:rsid w:val="002518DE"/>
    <w:rsid w:val="00251D2B"/>
    <w:rsid w:val="00251EB5"/>
    <w:rsid w:val="00251F7B"/>
    <w:rsid w:val="002526C4"/>
    <w:rsid w:val="00252AB6"/>
    <w:rsid w:val="00252B31"/>
    <w:rsid w:val="00252B99"/>
    <w:rsid w:val="00252FAC"/>
    <w:rsid w:val="00253626"/>
    <w:rsid w:val="00253C52"/>
    <w:rsid w:val="00253C92"/>
    <w:rsid w:val="00254028"/>
    <w:rsid w:val="0025415E"/>
    <w:rsid w:val="002541AE"/>
    <w:rsid w:val="00254856"/>
    <w:rsid w:val="00254C23"/>
    <w:rsid w:val="00254F62"/>
    <w:rsid w:val="0025548A"/>
    <w:rsid w:val="00255EC6"/>
    <w:rsid w:val="0025632E"/>
    <w:rsid w:val="0026037F"/>
    <w:rsid w:val="002603D1"/>
    <w:rsid w:val="0026059B"/>
    <w:rsid w:val="00261179"/>
    <w:rsid w:val="002614E6"/>
    <w:rsid w:val="002619BA"/>
    <w:rsid w:val="00261A8F"/>
    <w:rsid w:val="00261E00"/>
    <w:rsid w:val="00262176"/>
    <w:rsid w:val="00262447"/>
    <w:rsid w:val="00262563"/>
    <w:rsid w:val="00262A19"/>
    <w:rsid w:val="00262DCF"/>
    <w:rsid w:val="00262E65"/>
    <w:rsid w:val="00263274"/>
    <w:rsid w:val="00263488"/>
    <w:rsid w:val="00263999"/>
    <w:rsid w:val="00263C11"/>
    <w:rsid w:val="00264133"/>
    <w:rsid w:val="002642C7"/>
    <w:rsid w:val="00264DBF"/>
    <w:rsid w:val="002654C7"/>
    <w:rsid w:val="00265649"/>
    <w:rsid w:val="002657AF"/>
    <w:rsid w:val="002659A7"/>
    <w:rsid w:val="00265AEC"/>
    <w:rsid w:val="0026614E"/>
    <w:rsid w:val="00266D91"/>
    <w:rsid w:val="00267018"/>
    <w:rsid w:val="00267257"/>
    <w:rsid w:val="00267302"/>
    <w:rsid w:val="00267EED"/>
    <w:rsid w:val="00270705"/>
    <w:rsid w:val="00270E32"/>
    <w:rsid w:val="00270F14"/>
    <w:rsid w:val="00270F44"/>
    <w:rsid w:val="0027143B"/>
    <w:rsid w:val="002717F2"/>
    <w:rsid w:val="00271DE3"/>
    <w:rsid w:val="00271E41"/>
    <w:rsid w:val="002728FE"/>
    <w:rsid w:val="00272E41"/>
    <w:rsid w:val="0027345A"/>
    <w:rsid w:val="00273D08"/>
    <w:rsid w:val="0027435B"/>
    <w:rsid w:val="002744B2"/>
    <w:rsid w:val="002746C6"/>
    <w:rsid w:val="00274D8D"/>
    <w:rsid w:val="002753E9"/>
    <w:rsid w:val="0027554E"/>
    <w:rsid w:val="00275676"/>
    <w:rsid w:val="002758B0"/>
    <w:rsid w:val="002758DB"/>
    <w:rsid w:val="00275A59"/>
    <w:rsid w:val="00275BA5"/>
    <w:rsid w:val="00275D4C"/>
    <w:rsid w:val="00275EB4"/>
    <w:rsid w:val="00276360"/>
    <w:rsid w:val="002763AF"/>
    <w:rsid w:val="002763C4"/>
    <w:rsid w:val="002767D0"/>
    <w:rsid w:val="0027726C"/>
    <w:rsid w:val="00280596"/>
    <w:rsid w:val="00280AD1"/>
    <w:rsid w:val="00280E4E"/>
    <w:rsid w:val="00280F56"/>
    <w:rsid w:val="002811B1"/>
    <w:rsid w:val="0028129A"/>
    <w:rsid w:val="00281308"/>
    <w:rsid w:val="00281340"/>
    <w:rsid w:val="00281424"/>
    <w:rsid w:val="00281B17"/>
    <w:rsid w:val="002827B8"/>
    <w:rsid w:val="00282B4B"/>
    <w:rsid w:val="00282D1B"/>
    <w:rsid w:val="00283836"/>
    <w:rsid w:val="00283D37"/>
    <w:rsid w:val="00283DA2"/>
    <w:rsid w:val="00283E22"/>
    <w:rsid w:val="002841E7"/>
    <w:rsid w:val="00284994"/>
    <w:rsid w:val="00284B67"/>
    <w:rsid w:val="00284D82"/>
    <w:rsid w:val="002853A9"/>
    <w:rsid w:val="002859FC"/>
    <w:rsid w:val="00285B66"/>
    <w:rsid w:val="00285BFD"/>
    <w:rsid w:val="00285F29"/>
    <w:rsid w:val="0028619A"/>
    <w:rsid w:val="002862D3"/>
    <w:rsid w:val="00287743"/>
    <w:rsid w:val="002879B1"/>
    <w:rsid w:val="002901D7"/>
    <w:rsid w:val="00290305"/>
    <w:rsid w:val="002903CC"/>
    <w:rsid w:val="002908E3"/>
    <w:rsid w:val="002909FD"/>
    <w:rsid w:val="00291DB4"/>
    <w:rsid w:val="00292851"/>
    <w:rsid w:val="00292874"/>
    <w:rsid w:val="00292882"/>
    <w:rsid w:val="00292AE4"/>
    <w:rsid w:val="00292C5E"/>
    <w:rsid w:val="00292E8C"/>
    <w:rsid w:val="00293E44"/>
    <w:rsid w:val="002942B0"/>
    <w:rsid w:val="00294CE3"/>
    <w:rsid w:val="00294D46"/>
    <w:rsid w:val="00294FE2"/>
    <w:rsid w:val="00295347"/>
    <w:rsid w:val="0029620D"/>
    <w:rsid w:val="0029681F"/>
    <w:rsid w:val="00296D9F"/>
    <w:rsid w:val="00296FF6"/>
    <w:rsid w:val="00297853"/>
    <w:rsid w:val="00297970"/>
    <w:rsid w:val="00297C66"/>
    <w:rsid w:val="002A0163"/>
    <w:rsid w:val="002A02E7"/>
    <w:rsid w:val="002A0503"/>
    <w:rsid w:val="002A0878"/>
    <w:rsid w:val="002A0ADD"/>
    <w:rsid w:val="002A0D45"/>
    <w:rsid w:val="002A13F9"/>
    <w:rsid w:val="002A186C"/>
    <w:rsid w:val="002A1D77"/>
    <w:rsid w:val="002A2409"/>
    <w:rsid w:val="002A2726"/>
    <w:rsid w:val="002A2AE3"/>
    <w:rsid w:val="002A2D4A"/>
    <w:rsid w:val="002A306B"/>
    <w:rsid w:val="002A3087"/>
    <w:rsid w:val="002A309E"/>
    <w:rsid w:val="002A3137"/>
    <w:rsid w:val="002A3674"/>
    <w:rsid w:val="002A39F3"/>
    <w:rsid w:val="002A3AD2"/>
    <w:rsid w:val="002A3D7D"/>
    <w:rsid w:val="002A3E93"/>
    <w:rsid w:val="002A43E7"/>
    <w:rsid w:val="002A4910"/>
    <w:rsid w:val="002A4938"/>
    <w:rsid w:val="002A4958"/>
    <w:rsid w:val="002A4EAA"/>
    <w:rsid w:val="002A5250"/>
    <w:rsid w:val="002A544A"/>
    <w:rsid w:val="002A5520"/>
    <w:rsid w:val="002A5564"/>
    <w:rsid w:val="002A5726"/>
    <w:rsid w:val="002A6C87"/>
    <w:rsid w:val="002A6E50"/>
    <w:rsid w:val="002A6E79"/>
    <w:rsid w:val="002A7020"/>
    <w:rsid w:val="002A7103"/>
    <w:rsid w:val="002A78C9"/>
    <w:rsid w:val="002A79DC"/>
    <w:rsid w:val="002A7C91"/>
    <w:rsid w:val="002A7EF7"/>
    <w:rsid w:val="002B049B"/>
    <w:rsid w:val="002B0629"/>
    <w:rsid w:val="002B093D"/>
    <w:rsid w:val="002B0E90"/>
    <w:rsid w:val="002B141E"/>
    <w:rsid w:val="002B15F8"/>
    <w:rsid w:val="002B175C"/>
    <w:rsid w:val="002B1837"/>
    <w:rsid w:val="002B2015"/>
    <w:rsid w:val="002B20F2"/>
    <w:rsid w:val="002B2B25"/>
    <w:rsid w:val="002B2CCE"/>
    <w:rsid w:val="002B326F"/>
    <w:rsid w:val="002B371A"/>
    <w:rsid w:val="002B3803"/>
    <w:rsid w:val="002B3A8F"/>
    <w:rsid w:val="002B3C89"/>
    <w:rsid w:val="002B4046"/>
    <w:rsid w:val="002B45AA"/>
    <w:rsid w:val="002B4851"/>
    <w:rsid w:val="002B4973"/>
    <w:rsid w:val="002B49B3"/>
    <w:rsid w:val="002B4D9F"/>
    <w:rsid w:val="002B505E"/>
    <w:rsid w:val="002B5135"/>
    <w:rsid w:val="002B51F6"/>
    <w:rsid w:val="002B566A"/>
    <w:rsid w:val="002B5E76"/>
    <w:rsid w:val="002B5F3B"/>
    <w:rsid w:val="002B630F"/>
    <w:rsid w:val="002B66D6"/>
    <w:rsid w:val="002B66F4"/>
    <w:rsid w:val="002B6B5C"/>
    <w:rsid w:val="002B6D0E"/>
    <w:rsid w:val="002B6D9E"/>
    <w:rsid w:val="002B71C7"/>
    <w:rsid w:val="002B72F5"/>
    <w:rsid w:val="002B7614"/>
    <w:rsid w:val="002B7722"/>
    <w:rsid w:val="002C049C"/>
    <w:rsid w:val="002C102B"/>
    <w:rsid w:val="002C11EB"/>
    <w:rsid w:val="002C1473"/>
    <w:rsid w:val="002C148E"/>
    <w:rsid w:val="002C1EAF"/>
    <w:rsid w:val="002C1FFE"/>
    <w:rsid w:val="002C2114"/>
    <w:rsid w:val="002C221A"/>
    <w:rsid w:val="002C2237"/>
    <w:rsid w:val="002C25B4"/>
    <w:rsid w:val="002C26DD"/>
    <w:rsid w:val="002C2787"/>
    <w:rsid w:val="002C2A73"/>
    <w:rsid w:val="002C2C72"/>
    <w:rsid w:val="002C3A32"/>
    <w:rsid w:val="002C3DCD"/>
    <w:rsid w:val="002C3F08"/>
    <w:rsid w:val="002C4E40"/>
    <w:rsid w:val="002C5296"/>
    <w:rsid w:val="002C594E"/>
    <w:rsid w:val="002C6941"/>
    <w:rsid w:val="002C6A26"/>
    <w:rsid w:val="002C6BAC"/>
    <w:rsid w:val="002C6C8F"/>
    <w:rsid w:val="002C6D2B"/>
    <w:rsid w:val="002C6F15"/>
    <w:rsid w:val="002C6FA5"/>
    <w:rsid w:val="002C6FD5"/>
    <w:rsid w:val="002C70BF"/>
    <w:rsid w:val="002C7205"/>
    <w:rsid w:val="002C7395"/>
    <w:rsid w:val="002C760D"/>
    <w:rsid w:val="002C7841"/>
    <w:rsid w:val="002D01CE"/>
    <w:rsid w:val="002D02D5"/>
    <w:rsid w:val="002D05FF"/>
    <w:rsid w:val="002D09D5"/>
    <w:rsid w:val="002D1114"/>
    <w:rsid w:val="002D1870"/>
    <w:rsid w:val="002D1932"/>
    <w:rsid w:val="002D20F4"/>
    <w:rsid w:val="002D2964"/>
    <w:rsid w:val="002D2E5D"/>
    <w:rsid w:val="002D2EF7"/>
    <w:rsid w:val="002D30B5"/>
    <w:rsid w:val="002D35FB"/>
    <w:rsid w:val="002D367E"/>
    <w:rsid w:val="002D381B"/>
    <w:rsid w:val="002D3BCF"/>
    <w:rsid w:val="002D3DF2"/>
    <w:rsid w:val="002D3E3C"/>
    <w:rsid w:val="002D3FDD"/>
    <w:rsid w:val="002D3FFC"/>
    <w:rsid w:val="002D4061"/>
    <w:rsid w:val="002D44E3"/>
    <w:rsid w:val="002D4550"/>
    <w:rsid w:val="002D4E33"/>
    <w:rsid w:val="002D50EB"/>
    <w:rsid w:val="002D5393"/>
    <w:rsid w:val="002D5415"/>
    <w:rsid w:val="002D5508"/>
    <w:rsid w:val="002D59BE"/>
    <w:rsid w:val="002D5B4A"/>
    <w:rsid w:val="002D62D5"/>
    <w:rsid w:val="002D6303"/>
    <w:rsid w:val="002D657A"/>
    <w:rsid w:val="002D6628"/>
    <w:rsid w:val="002D662F"/>
    <w:rsid w:val="002D67FF"/>
    <w:rsid w:val="002D6988"/>
    <w:rsid w:val="002D6BBC"/>
    <w:rsid w:val="002D6D17"/>
    <w:rsid w:val="002D6FAE"/>
    <w:rsid w:val="002D7108"/>
    <w:rsid w:val="002D7315"/>
    <w:rsid w:val="002D7323"/>
    <w:rsid w:val="002D748D"/>
    <w:rsid w:val="002D7727"/>
    <w:rsid w:val="002D79CF"/>
    <w:rsid w:val="002D7B06"/>
    <w:rsid w:val="002D7B93"/>
    <w:rsid w:val="002D7D32"/>
    <w:rsid w:val="002D7E1C"/>
    <w:rsid w:val="002E048D"/>
    <w:rsid w:val="002E0627"/>
    <w:rsid w:val="002E100D"/>
    <w:rsid w:val="002E11A8"/>
    <w:rsid w:val="002E1509"/>
    <w:rsid w:val="002E169B"/>
    <w:rsid w:val="002E1F3E"/>
    <w:rsid w:val="002E20C2"/>
    <w:rsid w:val="002E2449"/>
    <w:rsid w:val="002E288A"/>
    <w:rsid w:val="002E2D92"/>
    <w:rsid w:val="002E2D9A"/>
    <w:rsid w:val="002E3011"/>
    <w:rsid w:val="002E32D9"/>
    <w:rsid w:val="002E33BB"/>
    <w:rsid w:val="002E433E"/>
    <w:rsid w:val="002E4A1D"/>
    <w:rsid w:val="002E50DE"/>
    <w:rsid w:val="002E5215"/>
    <w:rsid w:val="002E557F"/>
    <w:rsid w:val="002E572E"/>
    <w:rsid w:val="002E5D5D"/>
    <w:rsid w:val="002E5DD8"/>
    <w:rsid w:val="002E5FA2"/>
    <w:rsid w:val="002E6C27"/>
    <w:rsid w:val="002E6D3B"/>
    <w:rsid w:val="002E6E3A"/>
    <w:rsid w:val="002E6E43"/>
    <w:rsid w:val="002E6F29"/>
    <w:rsid w:val="002E6FF1"/>
    <w:rsid w:val="002E74A1"/>
    <w:rsid w:val="002E7CFC"/>
    <w:rsid w:val="002F0434"/>
    <w:rsid w:val="002F08D3"/>
    <w:rsid w:val="002F0DF1"/>
    <w:rsid w:val="002F0E4A"/>
    <w:rsid w:val="002F0FD1"/>
    <w:rsid w:val="002F10E6"/>
    <w:rsid w:val="002F11EE"/>
    <w:rsid w:val="002F1580"/>
    <w:rsid w:val="002F18AE"/>
    <w:rsid w:val="002F2026"/>
    <w:rsid w:val="002F21A8"/>
    <w:rsid w:val="002F2862"/>
    <w:rsid w:val="002F297A"/>
    <w:rsid w:val="002F2F01"/>
    <w:rsid w:val="002F3CAA"/>
    <w:rsid w:val="002F3EA3"/>
    <w:rsid w:val="002F42BA"/>
    <w:rsid w:val="002F445A"/>
    <w:rsid w:val="002F4973"/>
    <w:rsid w:val="002F4BB7"/>
    <w:rsid w:val="002F4CBB"/>
    <w:rsid w:val="002F554C"/>
    <w:rsid w:val="002F5666"/>
    <w:rsid w:val="002F5F65"/>
    <w:rsid w:val="002F75A8"/>
    <w:rsid w:val="002F781C"/>
    <w:rsid w:val="002F7A86"/>
    <w:rsid w:val="002F7DA0"/>
    <w:rsid w:val="0030000A"/>
    <w:rsid w:val="003000A6"/>
    <w:rsid w:val="003001CE"/>
    <w:rsid w:val="00300397"/>
    <w:rsid w:val="0030068E"/>
    <w:rsid w:val="00301D32"/>
    <w:rsid w:val="003022E1"/>
    <w:rsid w:val="0030289B"/>
    <w:rsid w:val="00302907"/>
    <w:rsid w:val="003029AB"/>
    <w:rsid w:val="00302BD8"/>
    <w:rsid w:val="00302F78"/>
    <w:rsid w:val="00303324"/>
    <w:rsid w:val="003033DC"/>
    <w:rsid w:val="00303750"/>
    <w:rsid w:val="003037A3"/>
    <w:rsid w:val="00303969"/>
    <w:rsid w:val="00303B95"/>
    <w:rsid w:val="003043A9"/>
    <w:rsid w:val="003044E7"/>
    <w:rsid w:val="003047CF"/>
    <w:rsid w:val="00304D76"/>
    <w:rsid w:val="00305356"/>
    <w:rsid w:val="003053CD"/>
    <w:rsid w:val="00305E24"/>
    <w:rsid w:val="00305EF7"/>
    <w:rsid w:val="003064D1"/>
    <w:rsid w:val="0030696B"/>
    <w:rsid w:val="00306FCB"/>
    <w:rsid w:val="003072A6"/>
    <w:rsid w:val="00307318"/>
    <w:rsid w:val="00307B5F"/>
    <w:rsid w:val="003101B2"/>
    <w:rsid w:val="003104DC"/>
    <w:rsid w:val="0031096D"/>
    <w:rsid w:val="00310E6E"/>
    <w:rsid w:val="003111E6"/>
    <w:rsid w:val="0031132A"/>
    <w:rsid w:val="0031139C"/>
    <w:rsid w:val="003114C4"/>
    <w:rsid w:val="003118E7"/>
    <w:rsid w:val="00312A3D"/>
    <w:rsid w:val="00312E1F"/>
    <w:rsid w:val="003132F0"/>
    <w:rsid w:val="003137B9"/>
    <w:rsid w:val="0031420A"/>
    <w:rsid w:val="0031550B"/>
    <w:rsid w:val="0031551E"/>
    <w:rsid w:val="003158F4"/>
    <w:rsid w:val="0031593B"/>
    <w:rsid w:val="00315AA4"/>
    <w:rsid w:val="00315C71"/>
    <w:rsid w:val="003169A1"/>
    <w:rsid w:val="00316ADA"/>
    <w:rsid w:val="00317300"/>
    <w:rsid w:val="00317C61"/>
    <w:rsid w:val="00317D9E"/>
    <w:rsid w:val="003203BB"/>
    <w:rsid w:val="00320630"/>
    <w:rsid w:val="00320E5C"/>
    <w:rsid w:val="003217B9"/>
    <w:rsid w:val="003219CC"/>
    <w:rsid w:val="00321C73"/>
    <w:rsid w:val="0032207F"/>
    <w:rsid w:val="0032278E"/>
    <w:rsid w:val="003229AE"/>
    <w:rsid w:val="00322D11"/>
    <w:rsid w:val="00322F2D"/>
    <w:rsid w:val="0032310A"/>
    <w:rsid w:val="003231E3"/>
    <w:rsid w:val="0032354D"/>
    <w:rsid w:val="003236A8"/>
    <w:rsid w:val="00323919"/>
    <w:rsid w:val="00323A75"/>
    <w:rsid w:val="00323B4D"/>
    <w:rsid w:val="00323C02"/>
    <w:rsid w:val="00323FA0"/>
    <w:rsid w:val="00324642"/>
    <w:rsid w:val="003248A7"/>
    <w:rsid w:val="00325437"/>
    <w:rsid w:val="0032579D"/>
    <w:rsid w:val="003257DD"/>
    <w:rsid w:val="00325973"/>
    <w:rsid w:val="00325AC3"/>
    <w:rsid w:val="00325C30"/>
    <w:rsid w:val="00325C4F"/>
    <w:rsid w:val="00325D2D"/>
    <w:rsid w:val="003265AD"/>
    <w:rsid w:val="00326B04"/>
    <w:rsid w:val="00326C8F"/>
    <w:rsid w:val="00326F67"/>
    <w:rsid w:val="00327CB3"/>
    <w:rsid w:val="00327D70"/>
    <w:rsid w:val="003301A9"/>
    <w:rsid w:val="0033095E"/>
    <w:rsid w:val="00330E8D"/>
    <w:rsid w:val="0033104F"/>
    <w:rsid w:val="003310E0"/>
    <w:rsid w:val="003311E5"/>
    <w:rsid w:val="003313B3"/>
    <w:rsid w:val="00331411"/>
    <w:rsid w:val="00331E8A"/>
    <w:rsid w:val="00332808"/>
    <w:rsid w:val="003329C5"/>
    <w:rsid w:val="00332A86"/>
    <w:rsid w:val="00333108"/>
    <w:rsid w:val="00333566"/>
    <w:rsid w:val="00333623"/>
    <w:rsid w:val="00333664"/>
    <w:rsid w:val="00333B0B"/>
    <w:rsid w:val="00334D33"/>
    <w:rsid w:val="00334F3D"/>
    <w:rsid w:val="00334F8E"/>
    <w:rsid w:val="003354DE"/>
    <w:rsid w:val="003359A0"/>
    <w:rsid w:val="00335EA3"/>
    <w:rsid w:val="003366D3"/>
    <w:rsid w:val="00336C10"/>
    <w:rsid w:val="00337088"/>
    <w:rsid w:val="003374BD"/>
    <w:rsid w:val="00337E5C"/>
    <w:rsid w:val="00337EF3"/>
    <w:rsid w:val="0034008B"/>
    <w:rsid w:val="003405DA"/>
    <w:rsid w:val="00340682"/>
    <w:rsid w:val="003407B3"/>
    <w:rsid w:val="0034150A"/>
    <w:rsid w:val="00341774"/>
    <w:rsid w:val="00341805"/>
    <w:rsid w:val="00341FF8"/>
    <w:rsid w:val="003420BB"/>
    <w:rsid w:val="00342149"/>
    <w:rsid w:val="00342306"/>
    <w:rsid w:val="003423FA"/>
    <w:rsid w:val="00342E9E"/>
    <w:rsid w:val="00342FE9"/>
    <w:rsid w:val="0034309B"/>
    <w:rsid w:val="003434CE"/>
    <w:rsid w:val="00343D97"/>
    <w:rsid w:val="00344572"/>
    <w:rsid w:val="00344740"/>
    <w:rsid w:val="00344896"/>
    <w:rsid w:val="00344A38"/>
    <w:rsid w:val="00344B78"/>
    <w:rsid w:val="00344DF8"/>
    <w:rsid w:val="00344EB4"/>
    <w:rsid w:val="00345172"/>
    <w:rsid w:val="0034559B"/>
    <w:rsid w:val="003457F9"/>
    <w:rsid w:val="00345D1A"/>
    <w:rsid w:val="00346134"/>
    <w:rsid w:val="003462D8"/>
    <w:rsid w:val="003463BA"/>
    <w:rsid w:val="003465AD"/>
    <w:rsid w:val="00346D84"/>
    <w:rsid w:val="00346FE2"/>
    <w:rsid w:val="003472EA"/>
    <w:rsid w:val="003473B7"/>
    <w:rsid w:val="003474B0"/>
    <w:rsid w:val="0034758D"/>
    <w:rsid w:val="00347795"/>
    <w:rsid w:val="00347EA5"/>
    <w:rsid w:val="00347F4B"/>
    <w:rsid w:val="00347F7D"/>
    <w:rsid w:val="003509B8"/>
    <w:rsid w:val="00350A24"/>
    <w:rsid w:val="00350D59"/>
    <w:rsid w:val="003524F8"/>
    <w:rsid w:val="0035283B"/>
    <w:rsid w:val="003529FB"/>
    <w:rsid w:val="00352D61"/>
    <w:rsid w:val="00353CB6"/>
    <w:rsid w:val="0035425C"/>
    <w:rsid w:val="0035437D"/>
    <w:rsid w:val="003543D0"/>
    <w:rsid w:val="0035442A"/>
    <w:rsid w:val="00354451"/>
    <w:rsid w:val="00354EFA"/>
    <w:rsid w:val="00354F2D"/>
    <w:rsid w:val="00355270"/>
    <w:rsid w:val="00355305"/>
    <w:rsid w:val="0035592A"/>
    <w:rsid w:val="00355981"/>
    <w:rsid w:val="00355C35"/>
    <w:rsid w:val="003560EA"/>
    <w:rsid w:val="003568C9"/>
    <w:rsid w:val="00356B7D"/>
    <w:rsid w:val="00356C97"/>
    <w:rsid w:val="00356E26"/>
    <w:rsid w:val="0035722B"/>
    <w:rsid w:val="00357504"/>
    <w:rsid w:val="003578D8"/>
    <w:rsid w:val="00357BC2"/>
    <w:rsid w:val="00357C3B"/>
    <w:rsid w:val="00357F5C"/>
    <w:rsid w:val="00360858"/>
    <w:rsid w:val="0036097E"/>
    <w:rsid w:val="00360BB6"/>
    <w:rsid w:val="00361244"/>
    <w:rsid w:val="00361BCF"/>
    <w:rsid w:val="00361D5C"/>
    <w:rsid w:val="00361FD8"/>
    <w:rsid w:val="00362149"/>
    <w:rsid w:val="003629AE"/>
    <w:rsid w:val="00362E8D"/>
    <w:rsid w:val="0036337C"/>
    <w:rsid w:val="003635E0"/>
    <w:rsid w:val="00363737"/>
    <w:rsid w:val="003637D0"/>
    <w:rsid w:val="00364051"/>
    <w:rsid w:val="0036421C"/>
    <w:rsid w:val="0036426E"/>
    <w:rsid w:val="00364C3D"/>
    <w:rsid w:val="00364F9F"/>
    <w:rsid w:val="00365123"/>
    <w:rsid w:val="00365580"/>
    <w:rsid w:val="003655A1"/>
    <w:rsid w:val="00365793"/>
    <w:rsid w:val="00365C27"/>
    <w:rsid w:val="00365F81"/>
    <w:rsid w:val="003661E2"/>
    <w:rsid w:val="003663EA"/>
    <w:rsid w:val="0036649E"/>
    <w:rsid w:val="003674BF"/>
    <w:rsid w:val="00367783"/>
    <w:rsid w:val="0036788E"/>
    <w:rsid w:val="003679C8"/>
    <w:rsid w:val="00367B66"/>
    <w:rsid w:val="00370135"/>
    <w:rsid w:val="003702BA"/>
    <w:rsid w:val="0037060C"/>
    <w:rsid w:val="0037085F"/>
    <w:rsid w:val="00370AE6"/>
    <w:rsid w:val="00370C82"/>
    <w:rsid w:val="0037207B"/>
    <w:rsid w:val="003723F0"/>
    <w:rsid w:val="00372508"/>
    <w:rsid w:val="00372BA4"/>
    <w:rsid w:val="00372CAB"/>
    <w:rsid w:val="00372F7B"/>
    <w:rsid w:val="003737C9"/>
    <w:rsid w:val="00373F45"/>
    <w:rsid w:val="00374AC5"/>
    <w:rsid w:val="00374AE8"/>
    <w:rsid w:val="00374C99"/>
    <w:rsid w:val="00374CF5"/>
    <w:rsid w:val="00375045"/>
    <w:rsid w:val="00375EF7"/>
    <w:rsid w:val="00375F4C"/>
    <w:rsid w:val="00376181"/>
    <w:rsid w:val="0037648B"/>
    <w:rsid w:val="0037656A"/>
    <w:rsid w:val="00376839"/>
    <w:rsid w:val="00376894"/>
    <w:rsid w:val="003769D8"/>
    <w:rsid w:val="00377914"/>
    <w:rsid w:val="00377F03"/>
    <w:rsid w:val="00380304"/>
    <w:rsid w:val="003804C7"/>
    <w:rsid w:val="00380B6F"/>
    <w:rsid w:val="00380DE9"/>
    <w:rsid w:val="0038167A"/>
    <w:rsid w:val="0038171F"/>
    <w:rsid w:val="003818C2"/>
    <w:rsid w:val="003819F6"/>
    <w:rsid w:val="00381B60"/>
    <w:rsid w:val="00381CB2"/>
    <w:rsid w:val="0038219F"/>
    <w:rsid w:val="003821E4"/>
    <w:rsid w:val="0038231B"/>
    <w:rsid w:val="003826F1"/>
    <w:rsid w:val="0038278A"/>
    <w:rsid w:val="0038303C"/>
    <w:rsid w:val="003832E2"/>
    <w:rsid w:val="0038342C"/>
    <w:rsid w:val="00383B8E"/>
    <w:rsid w:val="00383C91"/>
    <w:rsid w:val="00383E8E"/>
    <w:rsid w:val="0038495E"/>
    <w:rsid w:val="00384B64"/>
    <w:rsid w:val="003853AC"/>
    <w:rsid w:val="00385770"/>
    <w:rsid w:val="00385942"/>
    <w:rsid w:val="00385AF2"/>
    <w:rsid w:val="00385B40"/>
    <w:rsid w:val="00385E5A"/>
    <w:rsid w:val="00385F95"/>
    <w:rsid w:val="0038606C"/>
    <w:rsid w:val="00386206"/>
    <w:rsid w:val="003864C4"/>
    <w:rsid w:val="00386582"/>
    <w:rsid w:val="00386E18"/>
    <w:rsid w:val="00387AFB"/>
    <w:rsid w:val="00387C3A"/>
    <w:rsid w:val="003905A7"/>
    <w:rsid w:val="00390680"/>
    <w:rsid w:val="00390789"/>
    <w:rsid w:val="00390900"/>
    <w:rsid w:val="00390F91"/>
    <w:rsid w:val="003910EE"/>
    <w:rsid w:val="00391145"/>
    <w:rsid w:val="00391177"/>
    <w:rsid w:val="00391326"/>
    <w:rsid w:val="00391410"/>
    <w:rsid w:val="003914B3"/>
    <w:rsid w:val="003916FA"/>
    <w:rsid w:val="00392352"/>
    <w:rsid w:val="00392602"/>
    <w:rsid w:val="00392745"/>
    <w:rsid w:val="003929C3"/>
    <w:rsid w:val="00393527"/>
    <w:rsid w:val="0039375C"/>
    <w:rsid w:val="003938EA"/>
    <w:rsid w:val="0039396E"/>
    <w:rsid w:val="00393E52"/>
    <w:rsid w:val="00394752"/>
    <w:rsid w:val="00394BD8"/>
    <w:rsid w:val="00394C88"/>
    <w:rsid w:val="00394D84"/>
    <w:rsid w:val="00394E9F"/>
    <w:rsid w:val="00395035"/>
    <w:rsid w:val="00395370"/>
    <w:rsid w:val="0039542B"/>
    <w:rsid w:val="0039544F"/>
    <w:rsid w:val="003954C1"/>
    <w:rsid w:val="003957B1"/>
    <w:rsid w:val="00395830"/>
    <w:rsid w:val="0039686B"/>
    <w:rsid w:val="00396F93"/>
    <w:rsid w:val="00396FC0"/>
    <w:rsid w:val="00397255"/>
    <w:rsid w:val="00397624"/>
    <w:rsid w:val="003977E2"/>
    <w:rsid w:val="00397B98"/>
    <w:rsid w:val="00397DC3"/>
    <w:rsid w:val="003A0052"/>
    <w:rsid w:val="003A075C"/>
    <w:rsid w:val="003A07DC"/>
    <w:rsid w:val="003A08DC"/>
    <w:rsid w:val="003A10C4"/>
    <w:rsid w:val="003A12A0"/>
    <w:rsid w:val="003A12EB"/>
    <w:rsid w:val="003A1C20"/>
    <w:rsid w:val="003A1C70"/>
    <w:rsid w:val="003A27DB"/>
    <w:rsid w:val="003A27F6"/>
    <w:rsid w:val="003A2CB2"/>
    <w:rsid w:val="003A2E40"/>
    <w:rsid w:val="003A2F2C"/>
    <w:rsid w:val="003A2F5C"/>
    <w:rsid w:val="003A2FBD"/>
    <w:rsid w:val="003A3A57"/>
    <w:rsid w:val="003A3A7D"/>
    <w:rsid w:val="003A3C42"/>
    <w:rsid w:val="003A4030"/>
    <w:rsid w:val="003A4089"/>
    <w:rsid w:val="003A4600"/>
    <w:rsid w:val="003A4D01"/>
    <w:rsid w:val="003A4DB2"/>
    <w:rsid w:val="003A4FE9"/>
    <w:rsid w:val="003A543D"/>
    <w:rsid w:val="003A5592"/>
    <w:rsid w:val="003A5900"/>
    <w:rsid w:val="003A6631"/>
    <w:rsid w:val="003A676B"/>
    <w:rsid w:val="003A6C29"/>
    <w:rsid w:val="003A6D40"/>
    <w:rsid w:val="003A712F"/>
    <w:rsid w:val="003A7405"/>
    <w:rsid w:val="003A760F"/>
    <w:rsid w:val="003A7890"/>
    <w:rsid w:val="003A79CB"/>
    <w:rsid w:val="003A7CA9"/>
    <w:rsid w:val="003A7ED5"/>
    <w:rsid w:val="003B00D0"/>
    <w:rsid w:val="003B02C5"/>
    <w:rsid w:val="003B057B"/>
    <w:rsid w:val="003B09A2"/>
    <w:rsid w:val="003B1144"/>
    <w:rsid w:val="003B1898"/>
    <w:rsid w:val="003B1D47"/>
    <w:rsid w:val="003B20E1"/>
    <w:rsid w:val="003B21C7"/>
    <w:rsid w:val="003B2356"/>
    <w:rsid w:val="003B23FF"/>
    <w:rsid w:val="003B24AA"/>
    <w:rsid w:val="003B2863"/>
    <w:rsid w:val="003B2EF7"/>
    <w:rsid w:val="003B2F91"/>
    <w:rsid w:val="003B3416"/>
    <w:rsid w:val="003B3725"/>
    <w:rsid w:val="003B3847"/>
    <w:rsid w:val="003B3A00"/>
    <w:rsid w:val="003B3B5B"/>
    <w:rsid w:val="003B4340"/>
    <w:rsid w:val="003B4F0A"/>
    <w:rsid w:val="003B501F"/>
    <w:rsid w:val="003B5178"/>
    <w:rsid w:val="003B54E5"/>
    <w:rsid w:val="003B574C"/>
    <w:rsid w:val="003B5BDC"/>
    <w:rsid w:val="003B5DC9"/>
    <w:rsid w:val="003B63D2"/>
    <w:rsid w:val="003B6704"/>
    <w:rsid w:val="003B69A9"/>
    <w:rsid w:val="003B6A7A"/>
    <w:rsid w:val="003B6E8F"/>
    <w:rsid w:val="003B702C"/>
    <w:rsid w:val="003B70BA"/>
    <w:rsid w:val="003B7CDD"/>
    <w:rsid w:val="003C007A"/>
    <w:rsid w:val="003C0A05"/>
    <w:rsid w:val="003C0DC4"/>
    <w:rsid w:val="003C0ECE"/>
    <w:rsid w:val="003C1BCB"/>
    <w:rsid w:val="003C21D5"/>
    <w:rsid w:val="003C220D"/>
    <w:rsid w:val="003C276D"/>
    <w:rsid w:val="003C3417"/>
    <w:rsid w:val="003C38DE"/>
    <w:rsid w:val="003C38F8"/>
    <w:rsid w:val="003C41F1"/>
    <w:rsid w:val="003C51C8"/>
    <w:rsid w:val="003C5459"/>
    <w:rsid w:val="003C573C"/>
    <w:rsid w:val="003C5A05"/>
    <w:rsid w:val="003C5A94"/>
    <w:rsid w:val="003C5D7C"/>
    <w:rsid w:val="003C6115"/>
    <w:rsid w:val="003C6D8C"/>
    <w:rsid w:val="003D01A0"/>
    <w:rsid w:val="003D0906"/>
    <w:rsid w:val="003D0FB2"/>
    <w:rsid w:val="003D10E8"/>
    <w:rsid w:val="003D12ED"/>
    <w:rsid w:val="003D1377"/>
    <w:rsid w:val="003D137F"/>
    <w:rsid w:val="003D1594"/>
    <w:rsid w:val="003D1819"/>
    <w:rsid w:val="003D1B98"/>
    <w:rsid w:val="003D1ED2"/>
    <w:rsid w:val="003D1F75"/>
    <w:rsid w:val="003D28E3"/>
    <w:rsid w:val="003D329A"/>
    <w:rsid w:val="003D32F4"/>
    <w:rsid w:val="003D3637"/>
    <w:rsid w:val="003D3989"/>
    <w:rsid w:val="003D3A86"/>
    <w:rsid w:val="003D3C2A"/>
    <w:rsid w:val="003D3F99"/>
    <w:rsid w:val="003D4467"/>
    <w:rsid w:val="003D498E"/>
    <w:rsid w:val="003D4A5C"/>
    <w:rsid w:val="003D5017"/>
    <w:rsid w:val="003D50B0"/>
    <w:rsid w:val="003D542A"/>
    <w:rsid w:val="003D55D5"/>
    <w:rsid w:val="003D5A0A"/>
    <w:rsid w:val="003D5CDE"/>
    <w:rsid w:val="003D5FD4"/>
    <w:rsid w:val="003D6107"/>
    <w:rsid w:val="003D6DAB"/>
    <w:rsid w:val="003D6EE4"/>
    <w:rsid w:val="003D704F"/>
    <w:rsid w:val="003D70DD"/>
    <w:rsid w:val="003D71C7"/>
    <w:rsid w:val="003D71C8"/>
    <w:rsid w:val="003D7216"/>
    <w:rsid w:val="003D7575"/>
    <w:rsid w:val="003D7708"/>
    <w:rsid w:val="003D7EF0"/>
    <w:rsid w:val="003E03FB"/>
    <w:rsid w:val="003E04D0"/>
    <w:rsid w:val="003E068D"/>
    <w:rsid w:val="003E07BD"/>
    <w:rsid w:val="003E07E0"/>
    <w:rsid w:val="003E07FC"/>
    <w:rsid w:val="003E0B5D"/>
    <w:rsid w:val="003E0EC5"/>
    <w:rsid w:val="003E104B"/>
    <w:rsid w:val="003E19DA"/>
    <w:rsid w:val="003E21F1"/>
    <w:rsid w:val="003E29D0"/>
    <w:rsid w:val="003E33C8"/>
    <w:rsid w:val="003E349C"/>
    <w:rsid w:val="003E37FA"/>
    <w:rsid w:val="003E3CD5"/>
    <w:rsid w:val="003E3E7E"/>
    <w:rsid w:val="003E4113"/>
    <w:rsid w:val="003E47C6"/>
    <w:rsid w:val="003E4F98"/>
    <w:rsid w:val="003E53F0"/>
    <w:rsid w:val="003E53F6"/>
    <w:rsid w:val="003E5BBD"/>
    <w:rsid w:val="003E613A"/>
    <w:rsid w:val="003E6335"/>
    <w:rsid w:val="003E64ED"/>
    <w:rsid w:val="003E662F"/>
    <w:rsid w:val="003E6C7F"/>
    <w:rsid w:val="003E6CCA"/>
    <w:rsid w:val="003E6DC6"/>
    <w:rsid w:val="003E6FCC"/>
    <w:rsid w:val="003E7574"/>
    <w:rsid w:val="003E7678"/>
    <w:rsid w:val="003E7729"/>
    <w:rsid w:val="003E78E2"/>
    <w:rsid w:val="003E7B07"/>
    <w:rsid w:val="003E7C5B"/>
    <w:rsid w:val="003E7E38"/>
    <w:rsid w:val="003F0F57"/>
    <w:rsid w:val="003F0F88"/>
    <w:rsid w:val="003F1001"/>
    <w:rsid w:val="003F1243"/>
    <w:rsid w:val="003F125E"/>
    <w:rsid w:val="003F1650"/>
    <w:rsid w:val="003F227D"/>
    <w:rsid w:val="003F23C3"/>
    <w:rsid w:val="003F27D1"/>
    <w:rsid w:val="003F28AA"/>
    <w:rsid w:val="003F28B5"/>
    <w:rsid w:val="003F2CF7"/>
    <w:rsid w:val="003F331F"/>
    <w:rsid w:val="003F3965"/>
    <w:rsid w:val="003F3D73"/>
    <w:rsid w:val="003F3E0D"/>
    <w:rsid w:val="003F3F38"/>
    <w:rsid w:val="003F437C"/>
    <w:rsid w:val="003F439F"/>
    <w:rsid w:val="003F4543"/>
    <w:rsid w:val="003F4864"/>
    <w:rsid w:val="003F4C64"/>
    <w:rsid w:val="003F4D13"/>
    <w:rsid w:val="003F5A42"/>
    <w:rsid w:val="003F5A48"/>
    <w:rsid w:val="003F5D9E"/>
    <w:rsid w:val="003F5E10"/>
    <w:rsid w:val="003F5EDC"/>
    <w:rsid w:val="003F6289"/>
    <w:rsid w:val="003F62B9"/>
    <w:rsid w:val="003F62FE"/>
    <w:rsid w:val="003F66C9"/>
    <w:rsid w:val="003F6E37"/>
    <w:rsid w:val="003F7061"/>
    <w:rsid w:val="003F7340"/>
    <w:rsid w:val="003F7C20"/>
    <w:rsid w:val="003F7F70"/>
    <w:rsid w:val="003F7FF0"/>
    <w:rsid w:val="0040014D"/>
    <w:rsid w:val="00400150"/>
    <w:rsid w:val="0040085E"/>
    <w:rsid w:val="00400AC9"/>
    <w:rsid w:val="004014B2"/>
    <w:rsid w:val="004015D8"/>
    <w:rsid w:val="0040208E"/>
    <w:rsid w:val="00402579"/>
    <w:rsid w:val="00402745"/>
    <w:rsid w:val="0040274F"/>
    <w:rsid w:val="00402A61"/>
    <w:rsid w:val="00402CF6"/>
    <w:rsid w:val="00403134"/>
    <w:rsid w:val="00403682"/>
    <w:rsid w:val="004037E4"/>
    <w:rsid w:val="00403B3A"/>
    <w:rsid w:val="00403FF0"/>
    <w:rsid w:val="00404367"/>
    <w:rsid w:val="0040500A"/>
    <w:rsid w:val="004050DA"/>
    <w:rsid w:val="004052E5"/>
    <w:rsid w:val="004055E0"/>
    <w:rsid w:val="00405F21"/>
    <w:rsid w:val="004060D4"/>
    <w:rsid w:val="004068C2"/>
    <w:rsid w:val="00406901"/>
    <w:rsid w:val="00407A63"/>
    <w:rsid w:val="00407ADA"/>
    <w:rsid w:val="00410146"/>
    <w:rsid w:val="00410253"/>
    <w:rsid w:val="0041057E"/>
    <w:rsid w:val="0041093E"/>
    <w:rsid w:val="00410A6E"/>
    <w:rsid w:val="00410E17"/>
    <w:rsid w:val="00411007"/>
    <w:rsid w:val="004118B2"/>
    <w:rsid w:val="00413E52"/>
    <w:rsid w:val="00414068"/>
    <w:rsid w:val="00414BEC"/>
    <w:rsid w:val="00414D26"/>
    <w:rsid w:val="00414D57"/>
    <w:rsid w:val="004155B5"/>
    <w:rsid w:val="00415ADF"/>
    <w:rsid w:val="0041645F"/>
    <w:rsid w:val="004167D0"/>
    <w:rsid w:val="004168BE"/>
    <w:rsid w:val="004169EB"/>
    <w:rsid w:val="00416B33"/>
    <w:rsid w:val="00417DF5"/>
    <w:rsid w:val="0042009F"/>
    <w:rsid w:val="00420505"/>
    <w:rsid w:val="004205AD"/>
    <w:rsid w:val="004207EF"/>
    <w:rsid w:val="0042085D"/>
    <w:rsid w:val="00420960"/>
    <w:rsid w:val="00420D86"/>
    <w:rsid w:val="00421175"/>
    <w:rsid w:val="00421185"/>
    <w:rsid w:val="004211A8"/>
    <w:rsid w:val="0042168E"/>
    <w:rsid w:val="0042176B"/>
    <w:rsid w:val="00421ACE"/>
    <w:rsid w:val="00421BAB"/>
    <w:rsid w:val="00421BC8"/>
    <w:rsid w:val="00421C42"/>
    <w:rsid w:val="00421D76"/>
    <w:rsid w:val="00422BBD"/>
    <w:rsid w:val="00422FF1"/>
    <w:rsid w:val="004230EF"/>
    <w:rsid w:val="004235B8"/>
    <w:rsid w:val="0042373A"/>
    <w:rsid w:val="00423C55"/>
    <w:rsid w:val="00424300"/>
    <w:rsid w:val="00424796"/>
    <w:rsid w:val="0042539E"/>
    <w:rsid w:val="004253D3"/>
    <w:rsid w:val="004254B6"/>
    <w:rsid w:val="0042578C"/>
    <w:rsid w:val="00425ECD"/>
    <w:rsid w:val="004263D7"/>
    <w:rsid w:val="00426624"/>
    <w:rsid w:val="00426744"/>
    <w:rsid w:val="00426F3E"/>
    <w:rsid w:val="004270A1"/>
    <w:rsid w:val="004274FA"/>
    <w:rsid w:val="00427921"/>
    <w:rsid w:val="00427F60"/>
    <w:rsid w:val="00430896"/>
    <w:rsid w:val="00430BD8"/>
    <w:rsid w:val="00431001"/>
    <w:rsid w:val="00431023"/>
    <w:rsid w:val="00431072"/>
    <w:rsid w:val="0043123C"/>
    <w:rsid w:val="00431356"/>
    <w:rsid w:val="00431608"/>
    <w:rsid w:val="004317D5"/>
    <w:rsid w:val="00431A41"/>
    <w:rsid w:val="00431BE5"/>
    <w:rsid w:val="00432BC1"/>
    <w:rsid w:val="0043365B"/>
    <w:rsid w:val="00433A24"/>
    <w:rsid w:val="00433B7A"/>
    <w:rsid w:val="00434084"/>
    <w:rsid w:val="004344DA"/>
    <w:rsid w:val="00434796"/>
    <w:rsid w:val="00434BBE"/>
    <w:rsid w:val="00434E4F"/>
    <w:rsid w:val="00435942"/>
    <w:rsid w:val="00435F92"/>
    <w:rsid w:val="0043625E"/>
    <w:rsid w:val="00436599"/>
    <w:rsid w:val="00436929"/>
    <w:rsid w:val="00436A3C"/>
    <w:rsid w:val="004370BD"/>
    <w:rsid w:val="004370EB"/>
    <w:rsid w:val="00437105"/>
    <w:rsid w:val="00437114"/>
    <w:rsid w:val="00437330"/>
    <w:rsid w:val="00437531"/>
    <w:rsid w:val="0043771C"/>
    <w:rsid w:val="004379CA"/>
    <w:rsid w:val="00437B3F"/>
    <w:rsid w:val="00437C69"/>
    <w:rsid w:val="00437DE2"/>
    <w:rsid w:val="00437E17"/>
    <w:rsid w:val="004400CE"/>
    <w:rsid w:val="0044026B"/>
    <w:rsid w:val="00440D4A"/>
    <w:rsid w:val="00440DE9"/>
    <w:rsid w:val="00441350"/>
    <w:rsid w:val="00441973"/>
    <w:rsid w:val="00441B16"/>
    <w:rsid w:val="00441FDC"/>
    <w:rsid w:val="00442505"/>
    <w:rsid w:val="004428C2"/>
    <w:rsid w:val="00442C8F"/>
    <w:rsid w:val="00443380"/>
    <w:rsid w:val="0044388A"/>
    <w:rsid w:val="004438C1"/>
    <w:rsid w:val="00443BAF"/>
    <w:rsid w:val="00443D17"/>
    <w:rsid w:val="00443F34"/>
    <w:rsid w:val="00444110"/>
    <w:rsid w:val="00444885"/>
    <w:rsid w:val="00444998"/>
    <w:rsid w:val="004451B7"/>
    <w:rsid w:val="004458B3"/>
    <w:rsid w:val="00445D8A"/>
    <w:rsid w:val="0044610E"/>
    <w:rsid w:val="004464E0"/>
    <w:rsid w:val="0044664A"/>
    <w:rsid w:val="00447273"/>
    <w:rsid w:val="0044734E"/>
    <w:rsid w:val="00447E6B"/>
    <w:rsid w:val="00447EEE"/>
    <w:rsid w:val="00450162"/>
    <w:rsid w:val="004502C0"/>
    <w:rsid w:val="004502CE"/>
    <w:rsid w:val="0045105A"/>
    <w:rsid w:val="00451605"/>
    <w:rsid w:val="00451836"/>
    <w:rsid w:val="00451A3E"/>
    <w:rsid w:val="00451B50"/>
    <w:rsid w:val="00451F30"/>
    <w:rsid w:val="00452269"/>
    <w:rsid w:val="00452859"/>
    <w:rsid w:val="00452DDA"/>
    <w:rsid w:val="00453105"/>
    <w:rsid w:val="00453264"/>
    <w:rsid w:val="0045334F"/>
    <w:rsid w:val="004539CB"/>
    <w:rsid w:val="004541B4"/>
    <w:rsid w:val="004546A6"/>
    <w:rsid w:val="00454813"/>
    <w:rsid w:val="0045484D"/>
    <w:rsid w:val="00454A8C"/>
    <w:rsid w:val="00454B0B"/>
    <w:rsid w:val="00454DA6"/>
    <w:rsid w:val="004550CC"/>
    <w:rsid w:val="0045556D"/>
    <w:rsid w:val="004555D2"/>
    <w:rsid w:val="00456431"/>
    <w:rsid w:val="00456827"/>
    <w:rsid w:val="0045698B"/>
    <w:rsid w:val="0045765B"/>
    <w:rsid w:val="00457820"/>
    <w:rsid w:val="00457DFB"/>
    <w:rsid w:val="00457E29"/>
    <w:rsid w:val="00457EBB"/>
    <w:rsid w:val="00457F92"/>
    <w:rsid w:val="00460021"/>
    <w:rsid w:val="00460280"/>
    <w:rsid w:val="004604A8"/>
    <w:rsid w:val="00460FF1"/>
    <w:rsid w:val="00461604"/>
    <w:rsid w:val="0046174B"/>
    <w:rsid w:val="00461A77"/>
    <w:rsid w:val="00462002"/>
    <w:rsid w:val="004631A8"/>
    <w:rsid w:val="0046346E"/>
    <w:rsid w:val="004636B5"/>
    <w:rsid w:val="004637F1"/>
    <w:rsid w:val="00463C65"/>
    <w:rsid w:val="004640A5"/>
    <w:rsid w:val="0046439E"/>
    <w:rsid w:val="00464584"/>
    <w:rsid w:val="0046460E"/>
    <w:rsid w:val="004647B1"/>
    <w:rsid w:val="004648DE"/>
    <w:rsid w:val="00464A32"/>
    <w:rsid w:val="00464DAF"/>
    <w:rsid w:val="00464FCE"/>
    <w:rsid w:val="0046573A"/>
    <w:rsid w:val="0046580D"/>
    <w:rsid w:val="0046583C"/>
    <w:rsid w:val="00465BE4"/>
    <w:rsid w:val="00465EE8"/>
    <w:rsid w:val="004661BE"/>
    <w:rsid w:val="00466520"/>
    <w:rsid w:val="00466B7B"/>
    <w:rsid w:val="0046709E"/>
    <w:rsid w:val="004704F6"/>
    <w:rsid w:val="00470AC7"/>
    <w:rsid w:val="00470F55"/>
    <w:rsid w:val="004715B6"/>
    <w:rsid w:val="004724DE"/>
    <w:rsid w:val="00472889"/>
    <w:rsid w:val="00472C46"/>
    <w:rsid w:val="00473A4D"/>
    <w:rsid w:val="00473AAD"/>
    <w:rsid w:val="00473ED9"/>
    <w:rsid w:val="0047400B"/>
    <w:rsid w:val="0047501D"/>
    <w:rsid w:val="00475520"/>
    <w:rsid w:val="00475E81"/>
    <w:rsid w:val="00475ECB"/>
    <w:rsid w:val="00476712"/>
    <w:rsid w:val="00476733"/>
    <w:rsid w:val="00476814"/>
    <w:rsid w:val="004771ED"/>
    <w:rsid w:val="00477523"/>
    <w:rsid w:val="00477637"/>
    <w:rsid w:val="00477A1E"/>
    <w:rsid w:val="00477F30"/>
    <w:rsid w:val="00480046"/>
    <w:rsid w:val="00480F28"/>
    <w:rsid w:val="004811B3"/>
    <w:rsid w:val="00481772"/>
    <w:rsid w:val="0048184F"/>
    <w:rsid w:val="004818ED"/>
    <w:rsid w:val="00481901"/>
    <w:rsid w:val="00482235"/>
    <w:rsid w:val="0048224D"/>
    <w:rsid w:val="004822BF"/>
    <w:rsid w:val="004828AF"/>
    <w:rsid w:val="00482B4F"/>
    <w:rsid w:val="00482D89"/>
    <w:rsid w:val="00482E93"/>
    <w:rsid w:val="004832A3"/>
    <w:rsid w:val="00483F3D"/>
    <w:rsid w:val="00484550"/>
    <w:rsid w:val="004852C9"/>
    <w:rsid w:val="0048538F"/>
    <w:rsid w:val="004857DB"/>
    <w:rsid w:val="00485905"/>
    <w:rsid w:val="00485937"/>
    <w:rsid w:val="004859DC"/>
    <w:rsid w:val="00485AF7"/>
    <w:rsid w:val="00485EBA"/>
    <w:rsid w:val="004860CB"/>
    <w:rsid w:val="004862DA"/>
    <w:rsid w:val="0048692C"/>
    <w:rsid w:val="0048698A"/>
    <w:rsid w:val="00486B0B"/>
    <w:rsid w:val="00487137"/>
    <w:rsid w:val="00487494"/>
    <w:rsid w:val="004876F1"/>
    <w:rsid w:val="0048787E"/>
    <w:rsid w:val="00487F03"/>
    <w:rsid w:val="0049019D"/>
    <w:rsid w:val="0049061D"/>
    <w:rsid w:val="0049071D"/>
    <w:rsid w:val="0049114C"/>
    <w:rsid w:val="00491178"/>
    <w:rsid w:val="00491284"/>
    <w:rsid w:val="00491370"/>
    <w:rsid w:val="00491A09"/>
    <w:rsid w:val="00491C34"/>
    <w:rsid w:val="00492001"/>
    <w:rsid w:val="00492390"/>
    <w:rsid w:val="0049247A"/>
    <w:rsid w:val="00492BC1"/>
    <w:rsid w:val="00492C34"/>
    <w:rsid w:val="00492F6C"/>
    <w:rsid w:val="00492F93"/>
    <w:rsid w:val="004931A9"/>
    <w:rsid w:val="00493FC8"/>
    <w:rsid w:val="00494209"/>
    <w:rsid w:val="004942B0"/>
    <w:rsid w:val="004942DA"/>
    <w:rsid w:val="0049449C"/>
    <w:rsid w:val="00494E39"/>
    <w:rsid w:val="00495079"/>
    <w:rsid w:val="0049561B"/>
    <w:rsid w:val="004958DA"/>
    <w:rsid w:val="00495DBF"/>
    <w:rsid w:val="00497299"/>
    <w:rsid w:val="0049797A"/>
    <w:rsid w:val="004A060D"/>
    <w:rsid w:val="004A0DFC"/>
    <w:rsid w:val="004A12FE"/>
    <w:rsid w:val="004A13B7"/>
    <w:rsid w:val="004A17F0"/>
    <w:rsid w:val="004A1C8D"/>
    <w:rsid w:val="004A1F93"/>
    <w:rsid w:val="004A24BE"/>
    <w:rsid w:val="004A26C3"/>
    <w:rsid w:val="004A2E2A"/>
    <w:rsid w:val="004A39CD"/>
    <w:rsid w:val="004A3B56"/>
    <w:rsid w:val="004A3C28"/>
    <w:rsid w:val="004A485B"/>
    <w:rsid w:val="004A4E05"/>
    <w:rsid w:val="004A4F5D"/>
    <w:rsid w:val="004A4F8E"/>
    <w:rsid w:val="004A60F5"/>
    <w:rsid w:val="004A61AD"/>
    <w:rsid w:val="004A6A3E"/>
    <w:rsid w:val="004A70BF"/>
    <w:rsid w:val="004A7418"/>
    <w:rsid w:val="004A7EE6"/>
    <w:rsid w:val="004B072F"/>
    <w:rsid w:val="004B0BD1"/>
    <w:rsid w:val="004B0DC5"/>
    <w:rsid w:val="004B0EBD"/>
    <w:rsid w:val="004B138B"/>
    <w:rsid w:val="004B1BF1"/>
    <w:rsid w:val="004B1D7E"/>
    <w:rsid w:val="004B1F4B"/>
    <w:rsid w:val="004B1FA5"/>
    <w:rsid w:val="004B2358"/>
    <w:rsid w:val="004B262C"/>
    <w:rsid w:val="004B37E6"/>
    <w:rsid w:val="004B3860"/>
    <w:rsid w:val="004B45E7"/>
    <w:rsid w:val="004B5013"/>
    <w:rsid w:val="004B50D9"/>
    <w:rsid w:val="004B5A54"/>
    <w:rsid w:val="004B5A63"/>
    <w:rsid w:val="004B5EE9"/>
    <w:rsid w:val="004B5F91"/>
    <w:rsid w:val="004B609B"/>
    <w:rsid w:val="004B60FE"/>
    <w:rsid w:val="004B6577"/>
    <w:rsid w:val="004B6830"/>
    <w:rsid w:val="004B697D"/>
    <w:rsid w:val="004B6B4E"/>
    <w:rsid w:val="004B6C96"/>
    <w:rsid w:val="004B6DFC"/>
    <w:rsid w:val="004B6EB9"/>
    <w:rsid w:val="004B6FA0"/>
    <w:rsid w:val="004B7028"/>
    <w:rsid w:val="004B7F15"/>
    <w:rsid w:val="004C0128"/>
    <w:rsid w:val="004C0449"/>
    <w:rsid w:val="004C05E8"/>
    <w:rsid w:val="004C0695"/>
    <w:rsid w:val="004C0CCD"/>
    <w:rsid w:val="004C118A"/>
    <w:rsid w:val="004C154B"/>
    <w:rsid w:val="004C188D"/>
    <w:rsid w:val="004C1AD8"/>
    <w:rsid w:val="004C1E1D"/>
    <w:rsid w:val="004C228C"/>
    <w:rsid w:val="004C35FC"/>
    <w:rsid w:val="004C3B44"/>
    <w:rsid w:val="004C3CD2"/>
    <w:rsid w:val="004C3D14"/>
    <w:rsid w:val="004C3D7C"/>
    <w:rsid w:val="004C3D85"/>
    <w:rsid w:val="004C3ED6"/>
    <w:rsid w:val="004C4472"/>
    <w:rsid w:val="004C4890"/>
    <w:rsid w:val="004C4DC9"/>
    <w:rsid w:val="004C514D"/>
    <w:rsid w:val="004C5A16"/>
    <w:rsid w:val="004C5B4F"/>
    <w:rsid w:val="004C5C5F"/>
    <w:rsid w:val="004C7671"/>
    <w:rsid w:val="004C7741"/>
    <w:rsid w:val="004C7822"/>
    <w:rsid w:val="004C7884"/>
    <w:rsid w:val="004D0356"/>
    <w:rsid w:val="004D07EB"/>
    <w:rsid w:val="004D0B99"/>
    <w:rsid w:val="004D0BF5"/>
    <w:rsid w:val="004D0E03"/>
    <w:rsid w:val="004D16EC"/>
    <w:rsid w:val="004D1C3B"/>
    <w:rsid w:val="004D1E6A"/>
    <w:rsid w:val="004D2402"/>
    <w:rsid w:val="004D2579"/>
    <w:rsid w:val="004D2AD7"/>
    <w:rsid w:val="004D2BE8"/>
    <w:rsid w:val="004D2C4D"/>
    <w:rsid w:val="004D2E7E"/>
    <w:rsid w:val="004D33FE"/>
    <w:rsid w:val="004D35CF"/>
    <w:rsid w:val="004D396A"/>
    <w:rsid w:val="004D3AF6"/>
    <w:rsid w:val="004D3B47"/>
    <w:rsid w:val="004D3C3F"/>
    <w:rsid w:val="004D42AE"/>
    <w:rsid w:val="004D503A"/>
    <w:rsid w:val="004D50C1"/>
    <w:rsid w:val="004D50DE"/>
    <w:rsid w:val="004D58E6"/>
    <w:rsid w:val="004D6785"/>
    <w:rsid w:val="004D6842"/>
    <w:rsid w:val="004D6973"/>
    <w:rsid w:val="004D7075"/>
    <w:rsid w:val="004D742E"/>
    <w:rsid w:val="004D78A1"/>
    <w:rsid w:val="004D78B0"/>
    <w:rsid w:val="004D79CC"/>
    <w:rsid w:val="004E073F"/>
    <w:rsid w:val="004E087A"/>
    <w:rsid w:val="004E0904"/>
    <w:rsid w:val="004E0B26"/>
    <w:rsid w:val="004E0DB2"/>
    <w:rsid w:val="004E102F"/>
    <w:rsid w:val="004E1108"/>
    <w:rsid w:val="004E1368"/>
    <w:rsid w:val="004E1D2B"/>
    <w:rsid w:val="004E22AB"/>
    <w:rsid w:val="004E26D5"/>
    <w:rsid w:val="004E3293"/>
    <w:rsid w:val="004E3639"/>
    <w:rsid w:val="004E3C9E"/>
    <w:rsid w:val="004E436B"/>
    <w:rsid w:val="004E4512"/>
    <w:rsid w:val="004E4580"/>
    <w:rsid w:val="004E46D8"/>
    <w:rsid w:val="004E4BD7"/>
    <w:rsid w:val="004E4C8B"/>
    <w:rsid w:val="004E514A"/>
    <w:rsid w:val="004E56A2"/>
    <w:rsid w:val="004E5A4C"/>
    <w:rsid w:val="004E5E48"/>
    <w:rsid w:val="004E6005"/>
    <w:rsid w:val="004E71D5"/>
    <w:rsid w:val="004E7642"/>
    <w:rsid w:val="004E7650"/>
    <w:rsid w:val="004E7E7C"/>
    <w:rsid w:val="004F02EA"/>
    <w:rsid w:val="004F0365"/>
    <w:rsid w:val="004F0542"/>
    <w:rsid w:val="004F0A8E"/>
    <w:rsid w:val="004F0F72"/>
    <w:rsid w:val="004F13B0"/>
    <w:rsid w:val="004F1567"/>
    <w:rsid w:val="004F218F"/>
    <w:rsid w:val="004F2A5E"/>
    <w:rsid w:val="004F2BA9"/>
    <w:rsid w:val="004F2BC3"/>
    <w:rsid w:val="004F330F"/>
    <w:rsid w:val="004F333E"/>
    <w:rsid w:val="004F38B7"/>
    <w:rsid w:val="004F3C2D"/>
    <w:rsid w:val="004F3FA8"/>
    <w:rsid w:val="004F4A53"/>
    <w:rsid w:val="004F4C38"/>
    <w:rsid w:val="004F4F20"/>
    <w:rsid w:val="004F5B69"/>
    <w:rsid w:val="004F5E53"/>
    <w:rsid w:val="004F64C8"/>
    <w:rsid w:val="004F6933"/>
    <w:rsid w:val="004F7584"/>
    <w:rsid w:val="004F7B40"/>
    <w:rsid w:val="004F7BD8"/>
    <w:rsid w:val="004F7CE9"/>
    <w:rsid w:val="005000D7"/>
    <w:rsid w:val="00500480"/>
    <w:rsid w:val="00500676"/>
    <w:rsid w:val="005006CC"/>
    <w:rsid w:val="0050072F"/>
    <w:rsid w:val="005008E4"/>
    <w:rsid w:val="00500C3F"/>
    <w:rsid w:val="00500E2D"/>
    <w:rsid w:val="00500E50"/>
    <w:rsid w:val="005012EC"/>
    <w:rsid w:val="0050160B"/>
    <w:rsid w:val="0050172E"/>
    <w:rsid w:val="005019DE"/>
    <w:rsid w:val="00501D17"/>
    <w:rsid w:val="0050275F"/>
    <w:rsid w:val="00502AE3"/>
    <w:rsid w:val="0050301F"/>
    <w:rsid w:val="005036C4"/>
    <w:rsid w:val="00503734"/>
    <w:rsid w:val="00503E2F"/>
    <w:rsid w:val="005040ED"/>
    <w:rsid w:val="005045CD"/>
    <w:rsid w:val="00504698"/>
    <w:rsid w:val="005047E1"/>
    <w:rsid w:val="005049E9"/>
    <w:rsid w:val="00505344"/>
    <w:rsid w:val="00505421"/>
    <w:rsid w:val="00506DE0"/>
    <w:rsid w:val="00506E8A"/>
    <w:rsid w:val="00506E9A"/>
    <w:rsid w:val="00506FF7"/>
    <w:rsid w:val="00507248"/>
    <w:rsid w:val="00507421"/>
    <w:rsid w:val="005076E3"/>
    <w:rsid w:val="00507D03"/>
    <w:rsid w:val="00507D31"/>
    <w:rsid w:val="00510040"/>
    <w:rsid w:val="005101F3"/>
    <w:rsid w:val="00510286"/>
    <w:rsid w:val="0051051F"/>
    <w:rsid w:val="005108AB"/>
    <w:rsid w:val="00510BE7"/>
    <w:rsid w:val="00511298"/>
    <w:rsid w:val="005112D4"/>
    <w:rsid w:val="0051207C"/>
    <w:rsid w:val="00512338"/>
    <w:rsid w:val="005124CC"/>
    <w:rsid w:val="0051292C"/>
    <w:rsid w:val="0051356C"/>
    <w:rsid w:val="0051368A"/>
    <w:rsid w:val="005146CF"/>
    <w:rsid w:val="00514DEB"/>
    <w:rsid w:val="00515272"/>
    <w:rsid w:val="005163BF"/>
    <w:rsid w:val="005163E5"/>
    <w:rsid w:val="0051665C"/>
    <w:rsid w:val="00516A9E"/>
    <w:rsid w:val="00517172"/>
    <w:rsid w:val="005172B9"/>
    <w:rsid w:val="00517912"/>
    <w:rsid w:val="00517AFB"/>
    <w:rsid w:val="00517CD6"/>
    <w:rsid w:val="0052002F"/>
    <w:rsid w:val="005201CF"/>
    <w:rsid w:val="0052064D"/>
    <w:rsid w:val="00520B00"/>
    <w:rsid w:val="00521845"/>
    <w:rsid w:val="005219FF"/>
    <w:rsid w:val="00522223"/>
    <w:rsid w:val="005226AF"/>
    <w:rsid w:val="005228B3"/>
    <w:rsid w:val="00522BEB"/>
    <w:rsid w:val="00522F01"/>
    <w:rsid w:val="00522F98"/>
    <w:rsid w:val="005230E5"/>
    <w:rsid w:val="00523211"/>
    <w:rsid w:val="005238BC"/>
    <w:rsid w:val="00524281"/>
    <w:rsid w:val="005242D2"/>
    <w:rsid w:val="005245D5"/>
    <w:rsid w:val="0052471C"/>
    <w:rsid w:val="00524DA7"/>
    <w:rsid w:val="005259FB"/>
    <w:rsid w:val="00525D2C"/>
    <w:rsid w:val="00525D58"/>
    <w:rsid w:val="00525D6F"/>
    <w:rsid w:val="0052699C"/>
    <w:rsid w:val="00526B89"/>
    <w:rsid w:val="0052753A"/>
    <w:rsid w:val="00527E72"/>
    <w:rsid w:val="00530040"/>
    <w:rsid w:val="00530128"/>
    <w:rsid w:val="0053030E"/>
    <w:rsid w:val="00530422"/>
    <w:rsid w:val="005304DD"/>
    <w:rsid w:val="005310E8"/>
    <w:rsid w:val="00531253"/>
    <w:rsid w:val="0053139B"/>
    <w:rsid w:val="00531F66"/>
    <w:rsid w:val="00532A13"/>
    <w:rsid w:val="00532AC4"/>
    <w:rsid w:val="00532DA4"/>
    <w:rsid w:val="00532E2B"/>
    <w:rsid w:val="0053336A"/>
    <w:rsid w:val="00533450"/>
    <w:rsid w:val="00533483"/>
    <w:rsid w:val="00533DA9"/>
    <w:rsid w:val="00533FAC"/>
    <w:rsid w:val="00534589"/>
    <w:rsid w:val="0053475A"/>
    <w:rsid w:val="0053515D"/>
    <w:rsid w:val="005354CB"/>
    <w:rsid w:val="00535C97"/>
    <w:rsid w:val="00535D9F"/>
    <w:rsid w:val="005363D5"/>
    <w:rsid w:val="00536488"/>
    <w:rsid w:val="00537192"/>
    <w:rsid w:val="005378E4"/>
    <w:rsid w:val="00540325"/>
    <w:rsid w:val="0054068A"/>
    <w:rsid w:val="00540B13"/>
    <w:rsid w:val="00540BB4"/>
    <w:rsid w:val="00540C1C"/>
    <w:rsid w:val="00540FC4"/>
    <w:rsid w:val="00541974"/>
    <w:rsid w:val="00541B0D"/>
    <w:rsid w:val="00542611"/>
    <w:rsid w:val="00542615"/>
    <w:rsid w:val="00542746"/>
    <w:rsid w:val="00542886"/>
    <w:rsid w:val="0054297B"/>
    <w:rsid w:val="00542A80"/>
    <w:rsid w:val="00542BB6"/>
    <w:rsid w:val="00543050"/>
    <w:rsid w:val="00543B60"/>
    <w:rsid w:val="0054414A"/>
    <w:rsid w:val="00544889"/>
    <w:rsid w:val="0054493E"/>
    <w:rsid w:val="00544AEC"/>
    <w:rsid w:val="00544CD7"/>
    <w:rsid w:val="00544DC1"/>
    <w:rsid w:val="00544E16"/>
    <w:rsid w:val="00546170"/>
    <w:rsid w:val="005464C2"/>
    <w:rsid w:val="00546950"/>
    <w:rsid w:val="00546D9D"/>
    <w:rsid w:val="00546FA9"/>
    <w:rsid w:val="0054701F"/>
    <w:rsid w:val="005501FC"/>
    <w:rsid w:val="00550216"/>
    <w:rsid w:val="00550675"/>
    <w:rsid w:val="00550E0A"/>
    <w:rsid w:val="00551326"/>
    <w:rsid w:val="005518D6"/>
    <w:rsid w:val="00551B0A"/>
    <w:rsid w:val="00551E4E"/>
    <w:rsid w:val="00551E88"/>
    <w:rsid w:val="0055239B"/>
    <w:rsid w:val="005525B7"/>
    <w:rsid w:val="005525EF"/>
    <w:rsid w:val="005525F9"/>
    <w:rsid w:val="00552982"/>
    <w:rsid w:val="005534CB"/>
    <w:rsid w:val="005535F5"/>
    <w:rsid w:val="00553929"/>
    <w:rsid w:val="0055420B"/>
    <w:rsid w:val="0055428E"/>
    <w:rsid w:val="0055441B"/>
    <w:rsid w:val="005546F5"/>
    <w:rsid w:val="00554765"/>
    <w:rsid w:val="00554FFF"/>
    <w:rsid w:val="00555277"/>
    <w:rsid w:val="00555E16"/>
    <w:rsid w:val="00555F01"/>
    <w:rsid w:val="00555F85"/>
    <w:rsid w:val="005562EA"/>
    <w:rsid w:val="0055656A"/>
    <w:rsid w:val="00556A80"/>
    <w:rsid w:val="00556BAB"/>
    <w:rsid w:val="00557AC8"/>
    <w:rsid w:val="00557F91"/>
    <w:rsid w:val="005600A7"/>
    <w:rsid w:val="0056049D"/>
    <w:rsid w:val="00560FB4"/>
    <w:rsid w:val="005613D7"/>
    <w:rsid w:val="005617BE"/>
    <w:rsid w:val="00561872"/>
    <w:rsid w:val="00561F5C"/>
    <w:rsid w:val="00562626"/>
    <w:rsid w:val="00562900"/>
    <w:rsid w:val="00562997"/>
    <w:rsid w:val="00562F08"/>
    <w:rsid w:val="00563148"/>
    <w:rsid w:val="00563D04"/>
    <w:rsid w:val="005644C7"/>
    <w:rsid w:val="00564664"/>
    <w:rsid w:val="00564B0C"/>
    <w:rsid w:val="005651E0"/>
    <w:rsid w:val="0056540B"/>
    <w:rsid w:val="00565A1E"/>
    <w:rsid w:val="00565C45"/>
    <w:rsid w:val="00565D1F"/>
    <w:rsid w:val="00565E0C"/>
    <w:rsid w:val="005669B3"/>
    <w:rsid w:val="00566B19"/>
    <w:rsid w:val="005700E1"/>
    <w:rsid w:val="00570232"/>
    <w:rsid w:val="005702CA"/>
    <w:rsid w:val="00570FC2"/>
    <w:rsid w:val="0057137B"/>
    <w:rsid w:val="00571957"/>
    <w:rsid w:val="005719B1"/>
    <w:rsid w:val="00571A52"/>
    <w:rsid w:val="00571D10"/>
    <w:rsid w:val="00572780"/>
    <w:rsid w:val="005727BD"/>
    <w:rsid w:val="00573299"/>
    <w:rsid w:val="00573417"/>
    <w:rsid w:val="00573EFA"/>
    <w:rsid w:val="00573FD4"/>
    <w:rsid w:val="00574029"/>
    <w:rsid w:val="005746B6"/>
    <w:rsid w:val="00574D7B"/>
    <w:rsid w:val="00574F08"/>
    <w:rsid w:val="00575709"/>
    <w:rsid w:val="0057592B"/>
    <w:rsid w:val="00575EB8"/>
    <w:rsid w:val="00576A7D"/>
    <w:rsid w:val="00576F73"/>
    <w:rsid w:val="00577574"/>
    <w:rsid w:val="005778AD"/>
    <w:rsid w:val="00577D76"/>
    <w:rsid w:val="005803BC"/>
    <w:rsid w:val="00580705"/>
    <w:rsid w:val="005807EF"/>
    <w:rsid w:val="00580F1A"/>
    <w:rsid w:val="00580F1E"/>
    <w:rsid w:val="005810AD"/>
    <w:rsid w:val="00581ED1"/>
    <w:rsid w:val="0058226C"/>
    <w:rsid w:val="00582343"/>
    <w:rsid w:val="00582668"/>
    <w:rsid w:val="005828D8"/>
    <w:rsid w:val="00582C5C"/>
    <w:rsid w:val="00582F74"/>
    <w:rsid w:val="005833BE"/>
    <w:rsid w:val="00583515"/>
    <w:rsid w:val="00583815"/>
    <w:rsid w:val="00583E60"/>
    <w:rsid w:val="0058420F"/>
    <w:rsid w:val="00584797"/>
    <w:rsid w:val="005849D1"/>
    <w:rsid w:val="00584A64"/>
    <w:rsid w:val="00584DF5"/>
    <w:rsid w:val="00584E06"/>
    <w:rsid w:val="00584F98"/>
    <w:rsid w:val="005856A5"/>
    <w:rsid w:val="00585B70"/>
    <w:rsid w:val="005863FA"/>
    <w:rsid w:val="00586897"/>
    <w:rsid w:val="00586C1A"/>
    <w:rsid w:val="00586E34"/>
    <w:rsid w:val="00587FB2"/>
    <w:rsid w:val="005903A0"/>
    <w:rsid w:val="00590418"/>
    <w:rsid w:val="00590F25"/>
    <w:rsid w:val="00590FC0"/>
    <w:rsid w:val="00591563"/>
    <w:rsid w:val="00591730"/>
    <w:rsid w:val="005922B3"/>
    <w:rsid w:val="005929FA"/>
    <w:rsid w:val="00592B12"/>
    <w:rsid w:val="00592BE9"/>
    <w:rsid w:val="00593211"/>
    <w:rsid w:val="0059341B"/>
    <w:rsid w:val="00593461"/>
    <w:rsid w:val="00593739"/>
    <w:rsid w:val="00593805"/>
    <w:rsid w:val="00593E55"/>
    <w:rsid w:val="0059457E"/>
    <w:rsid w:val="00594C6D"/>
    <w:rsid w:val="00595330"/>
    <w:rsid w:val="0059573C"/>
    <w:rsid w:val="00595769"/>
    <w:rsid w:val="005959E6"/>
    <w:rsid w:val="00595F4C"/>
    <w:rsid w:val="00596095"/>
    <w:rsid w:val="00596288"/>
    <w:rsid w:val="00596360"/>
    <w:rsid w:val="00596462"/>
    <w:rsid w:val="0059653D"/>
    <w:rsid w:val="00596BFE"/>
    <w:rsid w:val="00596CB7"/>
    <w:rsid w:val="005971D3"/>
    <w:rsid w:val="00597466"/>
    <w:rsid w:val="00597561"/>
    <w:rsid w:val="00597B01"/>
    <w:rsid w:val="00597F39"/>
    <w:rsid w:val="005A05F4"/>
    <w:rsid w:val="005A0FED"/>
    <w:rsid w:val="005A126E"/>
    <w:rsid w:val="005A1508"/>
    <w:rsid w:val="005A23E6"/>
    <w:rsid w:val="005A259C"/>
    <w:rsid w:val="005A2BC8"/>
    <w:rsid w:val="005A32EA"/>
    <w:rsid w:val="005A3369"/>
    <w:rsid w:val="005A3AD3"/>
    <w:rsid w:val="005A3AE3"/>
    <w:rsid w:val="005A3CFC"/>
    <w:rsid w:val="005A3FDF"/>
    <w:rsid w:val="005A41A8"/>
    <w:rsid w:val="005A4329"/>
    <w:rsid w:val="005A4488"/>
    <w:rsid w:val="005A4B3B"/>
    <w:rsid w:val="005A4DDB"/>
    <w:rsid w:val="005A572C"/>
    <w:rsid w:val="005A5787"/>
    <w:rsid w:val="005A5F48"/>
    <w:rsid w:val="005A6342"/>
    <w:rsid w:val="005A6473"/>
    <w:rsid w:val="005A66A4"/>
    <w:rsid w:val="005A6713"/>
    <w:rsid w:val="005A6798"/>
    <w:rsid w:val="005A67D7"/>
    <w:rsid w:val="005A78AF"/>
    <w:rsid w:val="005A7A21"/>
    <w:rsid w:val="005A7A3B"/>
    <w:rsid w:val="005A7E00"/>
    <w:rsid w:val="005A7E91"/>
    <w:rsid w:val="005B0C1F"/>
    <w:rsid w:val="005B0D9B"/>
    <w:rsid w:val="005B11E9"/>
    <w:rsid w:val="005B1223"/>
    <w:rsid w:val="005B1876"/>
    <w:rsid w:val="005B206A"/>
    <w:rsid w:val="005B3209"/>
    <w:rsid w:val="005B32D6"/>
    <w:rsid w:val="005B3EDD"/>
    <w:rsid w:val="005B41C8"/>
    <w:rsid w:val="005B4694"/>
    <w:rsid w:val="005B4B44"/>
    <w:rsid w:val="005B4DAA"/>
    <w:rsid w:val="005B50C3"/>
    <w:rsid w:val="005B53FE"/>
    <w:rsid w:val="005B5446"/>
    <w:rsid w:val="005B56DF"/>
    <w:rsid w:val="005B5A83"/>
    <w:rsid w:val="005B5BA3"/>
    <w:rsid w:val="005B61C4"/>
    <w:rsid w:val="005B6717"/>
    <w:rsid w:val="005B73C3"/>
    <w:rsid w:val="005B7CA9"/>
    <w:rsid w:val="005B7EC9"/>
    <w:rsid w:val="005C06A4"/>
    <w:rsid w:val="005C0BCA"/>
    <w:rsid w:val="005C0FA5"/>
    <w:rsid w:val="005C2569"/>
    <w:rsid w:val="005C2C42"/>
    <w:rsid w:val="005C2F3D"/>
    <w:rsid w:val="005C2FF7"/>
    <w:rsid w:val="005C350F"/>
    <w:rsid w:val="005C3527"/>
    <w:rsid w:val="005C3797"/>
    <w:rsid w:val="005C3E5F"/>
    <w:rsid w:val="005C49EA"/>
    <w:rsid w:val="005C5670"/>
    <w:rsid w:val="005C5E4C"/>
    <w:rsid w:val="005C5FE2"/>
    <w:rsid w:val="005C621D"/>
    <w:rsid w:val="005C69C7"/>
    <w:rsid w:val="005C6DF1"/>
    <w:rsid w:val="005C6E85"/>
    <w:rsid w:val="005C74D7"/>
    <w:rsid w:val="005C79A5"/>
    <w:rsid w:val="005C7B8D"/>
    <w:rsid w:val="005C7D08"/>
    <w:rsid w:val="005C7E1F"/>
    <w:rsid w:val="005D08A4"/>
    <w:rsid w:val="005D0CA8"/>
    <w:rsid w:val="005D0ED6"/>
    <w:rsid w:val="005D12BD"/>
    <w:rsid w:val="005D1803"/>
    <w:rsid w:val="005D1DE7"/>
    <w:rsid w:val="005D1EB1"/>
    <w:rsid w:val="005D1F7B"/>
    <w:rsid w:val="005D24B8"/>
    <w:rsid w:val="005D2DDA"/>
    <w:rsid w:val="005D3D3D"/>
    <w:rsid w:val="005D4499"/>
    <w:rsid w:val="005D4505"/>
    <w:rsid w:val="005D47A3"/>
    <w:rsid w:val="005D484C"/>
    <w:rsid w:val="005D4AD4"/>
    <w:rsid w:val="005D5C03"/>
    <w:rsid w:val="005D5D61"/>
    <w:rsid w:val="005D5DD5"/>
    <w:rsid w:val="005D6047"/>
    <w:rsid w:val="005D62AB"/>
    <w:rsid w:val="005D6F44"/>
    <w:rsid w:val="005D7443"/>
    <w:rsid w:val="005D77BF"/>
    <w:rsid w:val="005D7AA8"/>
    <w:rsid w:val="005D7DDB"/>
    <w:rsid w:val="005E0533"/>
    <w:rsid w:val="005E061A"/>
    <w:rsid w:val="005E06AE"/>
    <w:rsid w:val="005E0C64"/>
    <w:rsid w:val="005E0E05"/>
    <w:rsid w:val="005E0E1B"/>
    <w:rsid w:val="005E107D"/>
    <w:rsid w:val="005E149A"/>
    <w:rsid w:val="005E17AD"/>
    <w:rsid w:val="005E1E49"/>
    <w:rsid w:val="005E1EDD"/>
    <w:rsid w:val="005E1EE2"/>
    <w:rsid w:val="005E2084"/>
    <w:rsid w:val="005E209C"/>
    <w:rsid w:val="005E2536"/>
    <w:rsid w:val="005E2813"/>
    <w:rsid w:val="005E2D17"/>
    <w:rsid w:val="005E3480"/>
    <w:rsid w:val="005E3983"/>
    <w:rsid w:val="005E3E1C"/>
    <w:rsid w:val="005E415F"/>
    <w:rsid w:val="005E41FE"/>
    <w:rsid w:val="005E4372"/>
    <w:rsid w:val="005E4A66"/>
    <w:rsid w:val="005E4EDB"/>
    <w:rsid w:val="005E4F29"/>
    <w:rsid w:val="005E5262"/>
    <w:rsid w:val="005E53C4"/>
    <w:rsid w:val="005E5598"/>
    <w:rsid w:val="005E56CE"/>
    <w:rsid w:val="005E619E"/>
    <w:rsid w:val="005E6C03"/>
    <w:rsid w:val="005E75DA"/>
    <w:rsid w:val="005E75FB"/>
    <w:rsid w:val="005E794A"/>
    <w:rsid w:val="005F001C"/>
    <w:rsid w:val="005F00C1"/>
    <w:rsid w:val="005F063F"/>
    <w:rsid w:val="005F06CB"/>
    <w:rsid w:val="005F0CC8"/>
    <w:rsid w:val="005F0EE9"/>
    <w:rsid w:val="005F20C0"/>
    <w:rsid w:val="005F21CB"/>
    <w:rsid w:val="005F24C0"/>
    <w:rsid w:val="005F2518"/>
    <w:rsid w:val="005F28D5"/>
    <w:rsid w:val="005F2D60"/>
    <w:rsid w:val="005F2EFB"/>
    <w:rsid w:val="005F2F99"/>
    <w:rsid w:val="005F36A9"/>
    <w:rsid w:val="005F37D7"/>
    <w:rsid w:val="005F3811"/>
    <w:rsid w:val="005F3985"/>
    <w:rsid w:val="005F3A94"/>
    <w:rsid w:val="005F4A84"/>
    <w:rsid w:val="005F4DBC"/>
    <w:rsid w:val="005F50F1"/>
    <w:rsid w:val="005F582C"/>
    <w:rsid w:val="005F5BD3"/>
    <w:rsid w:val="005F5E45"/>
    <w:rsid w:val="005F5F1A"/>
    <w:rsid w:val="005F6082"/>
    <w:rsid w:val="005F6098"/>
    <w:rsid w:val="005F6140"/>
    <w:rsid w:val="005F69A3"/>
    <w:rsid w:val="005F6AAD"/>
    <w:rsid w:val="005F6FE1"/>
    <w:rsid w:val="005F7252"/>
    <w:rsid w:val="005F7524"/>
    <w:rsid w:val="005F7AF9"/>
    <w:rsid w:val="005F7F74"/>
    <w:rsid w:val="00600344"/>
    <w:rsid w:val="006008F6"/>
    <w:rsid w:val="00600B1B"/>
    <w:rsid w:val="00600D59"/>
    <w:rsid w:val="00601034"/>
    <w:rsid w:val="0060158C"/>
    <w:rsid w:val="0060170C"/>
    <w:rsid w:val="0060217B"/>
    <w:rsid w:val="00602BB7"/>
    <w:rsid w:val="00602DAA"/>
    <w:rsid w:val="00603231"/>
    <w:rsid w:val="0060326D"/>
    <w:rsid w:val="00603333"/>
    <w:rsid w:val="006036D8"/>
    <w:rsid w:val="00603C2E"/>
    <w:rsid w:val="00603DE1"/>
    <w:rsid w:val="006042C4"/>
    <w:rsid w:val="00604442"/>
    <w:rsid w:val="006045AA"/>
    <w:rsid w:val="006048B3"/>
    <w:rsid w:val="00605857"/>
    <w:rsid w:val="00605D30"/>
    <w:rsid w:val="00606016"/>
    <w:rsid w:val="00606058"/>
    <w:rsid w:val="006068E7"/>
    <w:rsid w:val="006069E8"/>
    <w:rsid w:val="00606C68"/>
    <w:rsid w:val="006070BF"/>
    <w:rsid w:val="00607634"/>
    <w:rsid w:val="00610079"/>
    <w:rsid w:val="00610576"/>
    <w:rsid w:val="00610AA5"/>
    <w:rsid w:val="00610D51"/>
    <w:rsid w:val="00610F2F"/>
    <w:rsid w:val="00611D96"/>
    <w:rsid w:val="006121DF"/>
    <w:rsid w:val="00612255"/>
    <w:rsid w:val="006124A4"/>
    <w:rsid w:val="006124BE"/>
    <w:rsid w:val="00612B3F"/>
    <w:rsid w:val="00612C56"/>
    <w:rsid w:val="00613112"/>
    <w:rsid w:val="006134AF"/>
    <w:rsid w:val="00613A88"/>
    <w:rsid w:val="0061417C"/>
    <w:rsid w:val="006141F3"/>
    <w:rsid w:val="006143EA"/>
    <w:rsid w:val="00614A20"/>
    <w:rsid w:val="00614E3B"/>
    <w:rsid w:val="006150AD"/>
    <w:rsid w:val="00615260"/>
    <w:rsid w:val="00615436"/>
    <w:rsid w:val="006158C7"/>
    <w:rsid w:val="00615E5E"/>
    <w:rsid w:val="006161FD"/>
    <w:rsid w:val="00616490"/>
    <w:rsid w:val="00616E83"/>
    <w:rsid w:val="006170C2"/>
    <w:rsid w:val="00617414"/>
    <w:rsid w:val="00617790"/>
    <w:rsid w:val="006179D0"/>
    <w:rsid w:val="006179F0"/>
    <w:rsid w:val="00617A6A"/>
    <w:rsid w:val="00617D7D"/>
    <w:rsid w:val="00620117"/>
    <w:rsid w:val="00620C2C"/>
    <w:rsid w:val="0062134D"/>
    <w:rsid w:val="006213BB"/>
    <w:rsid w:val="00621702"/>
    <w:rsid w:val="00622A1A"/>
    <w:rsid w:val="006231E5"/>
    <w:rsid w:val="006236D7"/>
    <w:rsid w:val="00623773"/>
    <w:rsid w:val="00623F41"/>
    <w:rsid w:val="00623FD1"/>
    <w:rsid w:val="006243F7"/>
    <w:rsid w:val="00624BD4"/>
    <w:rsid w:val="00624E26"/>
    <w:rsid w:val="00624E6C"/>
    <w:rsid w:val="0062516E"/>
    <w:rsid w:val="006252D6"/>
    <w:rsid w:val="00625330"/>
    <w:rsid w:val="0062537E"/>
    <w:rsid w:val="00625C01"/>
    <w:rsid w:val="00625E30"/>
    <w:rsid w:val="0062647A"/>
    <w:rsid w:val="006266C2"/>
    <w:rsid w:val="00626864"/>
    <w:rsid w:val="00626D02"/>
    <w:rsid w:val="00627595"/>
    <w:rsid w:val="00627697"/>
    <w:rsid w:val="006279FB"/>
    <w:rsid w:val="00627D99"/>
    <w:rsid w:val="00627E79"/>
    <w:rsid w:val="00630020"/>
    <w:rsid w:val="0063030B"/>
    <w:rsid w:val="00630580"/>
    <w:rsid w:val="00630EFB"/>
    <w:rsid w:val="00631064"/>
    <w:rsid w:val="00632203"/>
    <w:rsid w:val="0063228C"/>
    <w:rsid w:val="00632593"/>
    <w:rsid w:val="006326D9"/>
    <w:rsid w:val="00633258"/>
    <w:rsid w:val="006332BA"/>
    <w:rsid w:val="00633A0B"/>
    <w:rsid w:val="00633BC6"/>
    <w:rsid w:val="00633D3F"/>
    <w:rsid w:val="00633DA4"/>
    <w:rsid w:val="0063410A"/>
    <w:rsid w:val="0063454E"/>
    <w:rsid w:val="00634777"/>
    <w:rsid w:val="006347FF"/>
    <w:rsid w:val="00634847"/>
    <w:rsid w:val="00634A8A"/>
    <w:rsid w:val="00634C52"/>
    <w:rsid w:val="006357C1"/>
    <w:rsid w:val="00635A1A"/>
    <w:rsid w:val="00635AFC"/>
    <w:rsid w:val="0063627A"/>
    <w:rsid w:val="0063629A"/>
    <w:rsid w:val="00636591"/>
    <w:rsid w:val="00636890"/>
    <w:rsid w:val="00636A83"/>
    <w:rsid w:val="00636C4B"/>
    <w:rsid w:val="00636CD7"/>
    <w:rsid w:val="00636E2E"/>
    <w:rsid w:val="0064025B"/>
    <w:rsid w:val="006409FB"/>
    <w:rsid w:val="00640C6B"/>
    <w:rsid w:val="006411AF"/>
    <w:rsid w:val="00641261"/>
    <w:rsid w:val="00641304"/>
    <w:rsid w:val="006414BD"/>
    <w:rsid w:val="006417B5"/>
    <w:rsid w:val="00641A1B"/>
    <w:rsid w:val="00641D86"/>
    <w:rsid w:val="00641EDD"/>
    <w:rsid w:val="0064260A"/>
    <w:rsid w:val="00642B02"/>
    <w:rsid w:val="00643448"/>
    <w:rsid w:val="00643839"/>
    <w:rsid w:val="00643C9E"/>
    <w:rsid w:val="00644565"/>
    <w:rsid w:val="00644A3E"/>
    <w:rsid w:val="00644C93"/>
    <w:rsid w:val="0064503C"/>
    <w:rsid w:val="00645119"/>
    <w:rsid w:val="00645173"/>
    <w:rsid w:val="00646739"/>
    <w:rsid w:val="006468A9"/>
    <w:rsid w:val="00646A9F"/>
    <w:rsid w:val="00646E06"/>
    <w:rsid w:val="00646EC4"/>
    <w:rsid w:val="006472A2"/>
    <w:rsid w:val="00647575"/>
    <w:rsid w:val="00647937"/>
    <w:rsid w:val="00650260"/>
    <w:rsid w:val="00650694"/>
    <w:rsid w:val="006509FE"/>
    <w:rsid w:val="0065102E"/>
    <w:rsid w:val="006510E5"/>
    <w:rsid w:val="006510F9"/>
    <w:rsid w:val="0065156C"/>
    <w:rsid w:val="006516B1"/>
    <w:rsid w:val="0065195E"/>
    <w:rsid w:val="00651AA5"/>
    <w:rsid w:val="00651AB3"/>
    <w:rsid w:val="00652076"/>
    <w:rsid w:val="0065254F"/>
    <w:rsid w:val="006525A1"/>
    <w:rsid w:val="006526E6"/>
    <w:rsid w:val="00652FCD"/>
    <w:rsid w:val="00653025"/>
    <w:rsid w:val="00653097"/>
    <w:rsid w:val="0065310A"/>
    <w:rsid w:val="006539C8"/>
    <w:rsid w:val="00653AAD"/>
    <w:rsid w:val="00653AC0"/>
    <w:rsid w:val="00653DEB"/>
    <w:rsid w:val="00653F9A"/>
    <w:rsid w:val="00654197"/>
    <w:rsid w:val="00654290"/>
    <w:rsid w:val="00654817"/>
    <w:rsid w:val="006549E5"/>
    <w:rsid w:val="00654C35"/>
    <w:rsid w:val="00654CE9"/>
    <w:rsid w:val="00654DD9"/>
    <w:rsid w:val="006554D4"/>
    <w:rsid w:val="00655837"/>
    <w:rsid w:val="00655866"/>
    <w:rsid w:val="0065613F"/>
    <w:rsid w:val="00656681"/>
    <w:rsid w:val="006569AD"/>
    <w:rsid w:val="00656A5F"/>
    <w:rsid w:val="006577D9"/>
    <w:rsid w:val="00657B96"/>
    <w:rsid w:val="00657F5F"/>
    <w:rsid w:val="0066033E"/>
    <w:rsid w:val="00660AA6"/>
    <w:rsid w:val="00660AFB"/>
    <w:rsid w:val="00660FCB"/>
    <w:rsid w:val="00661778"/>
    <w:rsid w:val="00661E88"/>
    <w:rsid w:val="00662129"/>
    <w:rsid w:val="00663570"/>
    <w:rsid w:val="006635FE"/>
    <w:rsid w:val="00663AE7"/>
    <w:rsid w:val="00663B7A"/>
    <w:rsid w:val="00664DEB"/>
    <w:rsid w:val="0066519C"/>
    <w:rsid w:val="00665215"/>
    <w:rsid w:val="006653FC"/>
    <w:rsid w:val="006656A9"/>
    <w:rsid w:val="00665D4F"/>
    <w:rsid w:val="006661F5"/>
    <w:rsid w:val="00666221"/>
    <w:rsid w:val="00666262"/>
    <w:rsid w:val="00666435"/>
    <w:rsid w:val="006666E9"/>
    <w:rsid w:val="00666895"/>
    <w:rsid w:val="00666968"/>
    <w:rsid w:val="00667226"/>
    <w:rsid w:val="00667ACA"/>
    <w:rsid w:val="00667AF1"/>
    <w:rsid w:val="00667D1C"/>
    <w:rsid w:val="00670275"/>
    <w:rsid w:val="006703AC"/>
    <w:rsid w:val="006706EB"/>
    <w:rsid w:val="0067088B"/>
    <w:rsid w:val="006709F9"/>
    <w:rsid w:val="00670A49"/>
    <w:rsid w:val="00670B2A"/>
    <w:rsid w:val="00670B39"/>
    <w:rsid w:val="00670B5C"/>
    <w:rsid w:val="0067105D"/>
    <w:rsid w:val="00671135"/>
    <w:rsid w:val="00671253"/>
    <w:rsid w:val="0067142C"/>
    <w:rsid w:val="00671B12"/>
    <w:rsid w:val="00671EE6"/>
    <w:rsid w:val="00671F43"/>
    <w:rsid w:val="006723CC"/>
    <w:rsid w:val="006724FE"/>
    <w:rsid w:val="00672673"/>
    <w:rsid w:val="00672A39"/>
    <w:rsid w:val="00672AD9"/>
    <w:rsid w:val="00672DF3"/>
    <w:rsid w:val="00673462"/>
    <w:rsid w:val="0067354E"/>
    <w:rsid w:val="006736B9"/>
    <w:rsid w:val="00673B39"/>
    <w:rsid w:val="00673E56"/>
    <w:rsid w:val="00673EAE"/>
    <w:rsid w:val="00673EC5"/>
    <w:rsid w:val="00674440"/>
    <w:rsid w:val="0067450B"/>
    <w:rsid w:val="00674565"/>
    <w:rsid w:val="00674D37"/>
    <w:rsid w:val="00674E82"/>
    <w:rsid w:val="00674EAF"/>
    <w:rsid w:val="006751F3"/>
    <w:rsid w:val="006755E3"/>
    <w:rsid w:val="00675AEF"/>
    <w:rsid w:val="00675BB6"/>
    <w:rsid w:val="006761B9"/>
    <w:rsid w:val="00676952"/>
    <w:rsid w:val="0067738F"/>
    <w:rsid w:val="00677B99"/>
    <w:rsid w:val="00677D51"/>
    <w:rsid w:val="006801DF"/>
    <w:rsid w:val="0068027F"/>
    <w:rsid w:val="00680993"/>
    <w:rsid w:val="00680D84"/>
    <w:rsid w:val="0068105C"/>
    <w:rsid w:val="00681256"/>
    <w:rsid w:val="006819BB"/>
    <w:rsid w:val="00681A49"/>
    <w:rsid w:val="00681A4E"/>
    <w:rsid w:val="006821A1"/>
    <w:rsid w:val="0068248D"/>
    <w:rsid w:val="006824F2"/>
    <w:rsid w:val="00682642"/>
    <w:rsid w:val="00682702"/>
    <w:rsid w:val="00682C30"/>
    <w:rsid w:val="006831C8"/>
    <w:rsid w:val="00683D27"/>
    <w:rsid w:val="00683D37"/>
    <w:rsid w:val="006840C5"/>
    <w:rsid w:val="006840F7"/>
    <w:rsid w:val="006840FA"/>
    <w:rsid w:val="0068417E"/>
    <w:rsid w:val="00684625"/>
    <w:rsid w:val="006847AE"/>
    <w:rsid w:val="00684A81"/>
    <w:rsid w:val="0068557A"/>
    <w:rsid w:val="00686755"/>
    <w:rsid w:val="00686820"/>
    <w:rsid w:val="00686AEB"/>
    <w:rsid w:val="00686F20"/>
    <w:rsid w:val="00686FAE"/>
    <w:rsid w:val="00687EC1"/>
    <w:rsid w:val="00687EC5"/>
    <w:rsid w:val="00690408"/>
    <w:rsid w:val="0069071E"/>
    <w:rsid w:val="006909CC"/>
    <w:rsid w:val="00690D06"/>
    <w:rsid w:val="00690ECE"/>
    <w:rsid w:val="00690F39"/>
    <w:rsid w:val="0069143A"/>
    <w:rsid w:val="00691558"/>
    <w:rsid w:val="00691977"/>
    <w:rsid w:val="00691B2A"/>
    <w:rsid w:val="0069229B"/>
    <w:rsid w:val="006923D4"/>
    <w:rsid w:val="006929DF"/>
    <w:rsid w:val="00692BC8"/>
    <w:rsid w:val="00692F75"/>
    <w:rsid w:val="006932B3"/>
    <w:rsid w:val="006936A9"/>
    <w:rsid w:val="00693B50"/>
    <w:rsid w:val="00693B71"/>
    <w:rsid w:val="00693DF0"/>
    <w:rsid w:val="0069425C"/>
    <w:rsid w:val="006942C3"/>
    <w:rsid w:val="0069440E"/>
    <w:rsid w:val="00694651"/>
    <w:rsid w:val="0069491B"/>
    <w:rsid w:val="00695230"/>
    <w:rsid w:val="00696145"/>
    <w:rsid w:val="00696188"/>
    <w:rsid w:val="0069670D"/>
    <w:rsid w:val="00696778"/>
    <w:rsid w:val="006969E9"/>
    <w:rsid w:val="00696A5C"/>
    <w:rsid w:val="0069741C"/>
    <w:rsid w:val="0069758D"/>
    <w:rsid w:val="00697C88"/>
    <w:rsid w:val="00697E19"/>
    <w:rsid w:val="006A0C47"/>
    <w:rsid w:val="006A0F0A"/>
    <w:rsid w:val="006A1650"/>
    <w:rsid w:val="006A1F3A"/>
    <w:rsid w:val="006A22C1"/>
    <w:rsid w:val="006A266E"/>
    <w:rsid w:val="006A27D4"/>
    <w:rsid w:val="006A2BA9"/>
    <w:rsid w:val="006A2EA4"/>
    <w:rsid w:val="006A2F6F"/>
    <w:rsid w:val="006A432E"/>
    <w:rsid w:val="006A4426"/>
    <w:rsid w:val="006A4B6D"/>
    <w:rsid w:val="006A4C03"/>
    <w:rsid w:val="006A5153"/>
    <w:rsid w:val="006A5210"/>
    <w:rsid w:val="006A532A"/>
    <w:rsid w:val="006A5501"/>
    <w:rsid w:val="006A57CE"/>
    <w:rsid w:val="006A59E4"/>
    <w:rsid w:val="006A5F8E"/>
    <w:rsid w:val="006A62D7"/>
    <w:rsid w:val="006A637C"/>
    <w:rsid w:val="006A66DA"/>
    <w:rsid w:val="006A6753"/>
    <w:rsid w:val="006A70CF"/>
    <w:rsid w:val="006A74AF"/>
    <w:rsid w:val="006A765A"/>
    <w:rsid w:val="006A771E"/>
    <w:rsid w:val="006A7DD2"/>
    <w:rsid w:val="006A7E7B"/>
    <w:rsid w:val="006B0255"/>
    <w:rsid w:val="006B0D87"/>
    <w:rsid w:val="006B13B4"/>
    <w:rsid w:val="006B1A8B"/>
    <w:rsid w:val="006B1C11"/>
    <w:rsid w:val="006B23C4"/>
    <w:rsid w:val="006B248B"/>
    <w:rsid w:val="006B250A"/>
    <w:rsid w:val="006B2937"/>
    <w:rsid w:val="006B4376"/>
    <w:rsid w:val="006B44BE"/>
    <w:rsid w:val="006B4F07"/>
    <w:rsid w:val="006B537D"/>
    <w:rsid w:val="006B5677"/>
    <w:rsid w:val="006B5743"/>
    <w:rsid w:val="006B5B05"/>
    <w:rsid w:val="006B5B22"/>
    <w:rsid w:val="006B5D07"/>
    <w:rsid w:val="006B601F"/>
    <w:rsid w:val="006B60FA"/>
    <w:rsid w:val="006B6A69"/>
    <w:rsid w:val="006B6D33"/>
    <w:rsid w:val="006C01D7"/>
    <w:rsid w:val="006C038D"/>
    <w:rsid w:val="006C0535"/>
    <w:rsid w:val="006C066E"/>
    <w:rsid w:val="006C081A"/>
    <w:rsid w:val="006C0B50"/>
    <w:rsid w:val="006C0F7E"/>
    <w:rsid w:val="006C0FC4"/>
    <w:rsid w:val="006C13DD"/>
    <w:rsid w:val="006C1451"/>
    <w:rsid w:val="006C1927"/>
    <w:rsid w:val="006C1B88"/>
    <w:rsid w:val="006C1F45"/>
    <w:rsid w:val="006C24C3"/>
    <w:rsid w:val="006C2792"/>
    <w:rsid w:val="006C2EA3"/>
    <w:rsid w:val="006C3328"/>
    <w:rsid w:val="006C39DE"/>
    <w:rsid w:val="006C3BB4"/>
    <w:rsid w:val="006C3C78"/>
    <w:rsid w:val="006C4109"/>
    <w:rsid w:val="006C43D1"/>
    <w:rsid w:val="006C4419"/>
    <w:rsid w:val="006C4AAE"/>
    <w:rsid w:val="006C4D1C"/>
    <w:rsid w:val="006C4F32"/>
    <w:rsid w:val="006C5136"/>
    <w:rsid w:val="006C531A"/>
    <w:rsid w:val="006C547D"/>
    <w:rsid w:val="006C54F4"/>
    <w:rsid w:val="006C5651"/>
    <w:rsid w:val="006C5731"/>
    <w:rsid w:val="006C593B"/>
    <w:rsid w:val="006C700D"/>
    <w:rsid w:val="006C714A"/>
    <w:rsid w:val="006C76CA"/>
    <w:rsid w:val="006C7D42"/>
    <w:rsid w:val="006C7FAC"/>
    <w:rsid w:val="006D0479"/>
    <w:rsid w:val="006D07DC"/>
    <w:rsid w:val="006D0979"/>
    <w:rsid w:val="006D1159"/>
    <w:rsid w:val="006D175B"/>
    <w:rsid w:val="006D1841"/>
    <w:rsid w:val="006D202F"/>
    <w:rsid w:val="006D2221"/>
    <w:rsid w:val="006D2395"/>
    <w:rsid w:val="006D23E1"/>
    <w:rsid w:val="006D24DE"/>
    <w:rsid w:val="006D3369"/>
    <w:rsid w:val="006D40B6"/>
    <w:rsid w:val="006D47C6"/>
    <w:rsid w:val="006D4C3E"/>
    <w:rsid w:val="006D4CC4"/>
    <w:rsid w:val="006D4ED1"/>
    <w:rsid w:val="006D50BB"/>
    <w:rsid w:val="006D54FC"/>
    <w:rsid w:val="006D5771"/>
    <w:rsid w:val="006D5AA3"/>
    <w:rsid w:val="006D5E90"/>
    <w:rsid w:val="006D6537"/>
    <w:rsid w:val="006D653D"/>
    <w:rsid w:val="006D6616"/>
    <w:rsid w:val="006D6A64"/>
    <w:rsid w:val="006D6CE0"/>
    <w:rsid w:val="006D7B7E"/>
    <w:rsid w:val="006E0406"/>
    <w:rsid w:val="006E0984"/>
    <w:rsid w:val="006E0D76"/>
    <w:rsid w:val="006E0F3F"/>
    <w:rsid w:val="006E13AC"/>
    <w:rsid w:val="006E1554"/>
    <w:rsid w:val="006E15B1"/>
    <w:rsid w:val="006E16AE"/>
    <w:rsid w:val="006E1946"/>
    <w:rsid w:val="006E1A4E"/>
    <w:rsid w:val="006E1E7C"/>
    <w:rsid w:val="006E1F50"/>
    <w:rsid w:val="006E259E"/>
    <w:rsid w:val="006E27A6"/>
    <w:rsid w:val="006E282C"/>
    <w:rsid w:val="006E291E"/>
    <w:rsid w:val="006E29D7"/>
    <w:rsid w:val="006E2B9C"/>
    <w:rsid w:val="006E3245"/>
    <w:rsid w:val="006E34F1"/>
    <w:rsid w:val="006E361A"/>
    <w:rsid w:val="006E36CA"/>
    <w:rsid w:val="006E374F"/>
    <w:rsid w:val="006E3FA6"/>
    <w:rsid w:val="006E405F"/>
    <w:rsid w:val="006E42E2"/>
    <w:rsid w:val="006E4BBF"/>
    <w:rsid w:val="006E4C28"/>
    <w:rsid w:val="006E4C86"/>
    <w:rsid w:val="006E51E7"/>
    <w:rsid w:val="006E54A7"/>
    <w:rsid w:val="006E5588"/>
    <w:rsid w:val="006E567F"/>
    <w:rsid w:val="006E63D3"/>
    <w:rsid w:val="006E6A95"/>
    <w:rsid w:val="006E6EDD"/>
    <w:rsid w:val="006E75BC"/>
    <w:rsid w:val="006E7C0D"/>
    <w:rsid w:val="006E7DCA"/>
    <w:rsid w:val="006F02FC"/>
    <w:rsid w:val="006F08B9"/>
    <w:rsid w:val="006F08CC"/>
    <w:rsid w:val="006F0B3A"/>
    <w:rsid w:val="006F0C43"/>
    <w:rsid w:val="006F0CBD"/>
    <w:rsid w:val="006F1207"/>
    <w:rsid w:val="006F14BE"/>
    <w:rsid w:val="006F1FB1"/>
    <w:rsid w:val="006F1FF1"/>
    <w:rsid w:val="006F2118"/>
    <w:rsid w:val="006F21AB"/>
    <w:rsid w:val="006F21F4"/>
    <w:rsid w:val="006F23E2"/>
    <w:rsid w:val="006F23F8"/>
    <w:rsid w:val="006F256C"/>
    <w:rsid w:val="006F2E23"/>
    <w:rsid w:val="006F301F"/>
    <w:rsid w:val="006F32CD"/>
    <w:rsid w:val="006F3676"/>
    <w:rsid w:val="006F41A5"/>
    <w:rsid w:val="006F4696"/>
    <w:rsid w:val="006F482C"/>
    <w:rsid w:val="006F49FF"/>
    <w:rsid w:val="006F4A42"/>
    <w:rsid w:val="006F5ECA"/>
    <w:rsid w:val="006F6030"/>
    <w:rsid w:val="006F619D"/>
    <w:rsid w:val="006F63A4"/>
    <w:rsid w:val="006F63BD"/>
    <w:rsid w:val="006F646B"/>
    <w:rsid w:val="006F6A8E"/>
    <w:rsid w:val="006F7022"/>
    <w:rsid w:val="006F750C"/>
    <w:rsid w:val="006F7602"/>
    <w:rsid w:val="006F7917"/>
    <w:rsid w:val="006F7A99"/>
    <w:rsid w:val="007005AE"/>
    <w:rsid w:val="00701119"/>
    <w:rsid w:val="00701580"/>
    <w:rsid w:val="007017EA"/>
    <w:rsid w:val="007019A5"/>
    <w:rsid w:val="00701DB2"/>
    <w:rsid w:val="00702357"/>
    <w:rsid w:val="007024BC"/>
    <w:rsid w:val="007027F4"/>
    <w:rsid w:val="00702846"/>
    <w:rsid w:val="007033FC"/>
    <w:rsid w:val="00703647"/>
    <w:rsid w:val="00703657"/>
    <w:rsid w:val="007039C3"/>
    <w:rsid w:val="00703D32"/>
    <w:rsid w:val="00704056"/>
    <w:rsid w:val="00704130"/>
    <w:rsid w:val="007043E1"/>
    <w:rsid w:val="0070488B"/>
    <w:rsid w:val="00704894"/>
    <w:rsid w:val="00704BFD"/>
    <w:rsid w:val="00705009"/>
    <w:rsid w:val="0070514F"/>
    <w:rsid w:val="00705296"/>
    <w:rsid w:val="0070560D"/>
    <w:rsid w:val="007056A8"/>
    <w:rsid w:val="00705739"/>
    <w:rsid w:val="00705DAB"/>
    <w:rsid w:val="007064A9"/>
    <w:rsid w:val="00706516"/>
    <w:rsid w:val="00706AB8"/>
    <w:rsid w:val="00706BA7"/>
    <w:rsid w:val="00707203"/>
    <w:rsid w:val="00707697"/>
    <w:rsid w:val="007076C3"/>
    <w:rsid w:val="00707DB3"/>
    <w:rsid w:val="00707DDD"/>
    <w:rsid w:val="00710001"/>
    <w:rsid w:val="00710E5B"/>
    <w:rsid w:val="007114F5"/>
    <w:rsid w:val="007115A1"/>
    <w:rsid w:val="00711634"/>
    <w:rsid w:val="007117D5"/>
    <w:rsid w:val="00711947"/>
    <w:rsid w:val="00711A9A"/>
    <w:rsid w:val="00711DC3"/>
    <w:rsid w:val="00712066"/>
    <w:rsid w:val="007120A2"/>
    <w:rsid w:val="00712134"/>
    <w:rsid w:val="0071213E"/>
    <w:rsid w:val="007121B9"/>
    <w:rsid w:val="007121E2"/>
    <w:rsid w:val="00712429"/>
    <w:rsid w:val="00712AF3"/>
    <w:rsid w:val="00712B45"/>
    <w:rsid w:val="00712C72"/>
    <w:rsid w:val="0071330B"/>
    <w:rsid w:val="00713830"/>
    <w:rsid w:val="00713ABB"/>
    <w:rsid w:val="00713D6A"/>
    <w:rsid w:val="00714EA6"/>
    <w:rsid w:val="00715336"/>
    <w:rsid w:val="007158C2"/>
    <w:rsid w:val="00715EAD"/>
    <w:rsid w:val="00715F14"/>
    <w:rsid w:val="0071625D"/>
    <w:rsid w:val="007166B9"/>
    <w:rsid w:val="007168C9"/>
    <w:rsid w:val="00716D17"/>
    <w:rsid w:val="00716D56"/>
    <w:rsid w:val="007170CF"/>
    <w:rsid w:val="00717137"/>
    <w:rsid w:val="00717210"/>
    <w:rsid w:val="0071747A"/>
    <w:rsid w:val="00717882"/>
    <w:rsid w:val="00720449"/>
    <w:rsid w:val="00720504"/>
    <w:rsid w:val="007208A4"/>
    <w:rsid w:val="00720B2C"/>
    <w:rsid w:val="00720D8B"/>
    <w:rsid w:val="00720FAB"/>
    <w:rsid w:val="00721157"/>
    <w:rsid w:val="00721537"/>
    <w:rsid w:val="00721948"/>
    <w:rsid w:val="00721984"/>
    <w:rsid w:val="007219A3"/>
    <w:rsid w:val="00721C8B"/>
    <w:rsid w:val="00721DA7"/>
    <w:rsid w:val="00722518"/>
    <w:rsid w:val="00722663"/>
    <w:rsid w:val="00722BB3"/>
    <w:rsid w:val="00723109"/>
    <w:rsid w:val="007235B7"/>
    <w:rsid w:val="007235D3"/>
    <w:rsid w:val="00723963"/>
    <w:rsid w:val="007239EC"/>
    <w:rsid w:val="00723A57"/>
    <w:rsid w:val="00724656"/>
    <w:rsid w:val="00724683"/>
    <w:rsid w:val="00724B5F"/>
    <w:rsid w:val="00724D25"/>
    <w:rsid w:val="00724EA8"/>
    <w:rsid w:val="00724F74"/>
    <w:rsid w:val="00725208"/>
    <w:rsid w:val="00725BA3"/>
    <w:rsid w:val="00725D31"/>
    <w:rsid w:val="00725EA1"/>
    <w:rsid w:val="00726122"/>
    <w:rsid w:val="007262D6"/>
    <w:rsid w:val="0072642E"/>
    <w:rsid w:val="00726904"/>
    <w:rsid w:val="00726E48"/>
    <w:rsid w:val="00727600"/>
    <w:rsid w:val="00727F74"/>
    <w:rsid w:val="00727FCE"/>
    <w:rsid w:val="007307DF"/>
    <w:rsid w:val="00730B9F"/>
    <w:rsid w:val="00730F62"/>
    <w:rsid w:val="007310FA"/>
    <w:rsid w:val="0073110B"/>
    <w:rsid w:val="0073177B"/>
    <w:rsid w:val="007319B8"/>
    <w:rsid w:val="00732C39"/>
    <w:rsid w:val="00733232"/>
    <w:rsid w:val="007333DC"/>
    <w:rsid w:val="007333DF"/>
    <w:rsid w:val="007335FB"/>
    <w:rsid w:val="00733BFF"/>
    <w:rsid w:val="00733CC1"/>
    <w:rsid w:val="007344F6"/>
    <w:rsid w:val="00734A41"/>
    <w:rsid w:val="007350C0"/>
    <w:rsid w:val="00735144"/>
    <w:rsid w:val="00735D78"/>
    <w:rsid w:val="00736203"/>
    <w:rsid w:val="0073641E"/>
    <w:rsid w:val="00736641"/>
    <w:rsid w:val="00737014"/>
    <w:rsid w:val="00737127"/>
    <w:rsid w:val="007377CB"/>
    <w:rsid w:val="00737C60"/>
    <w:rsid w:val="00737E57"/>
    <w:rsid w:val="00740745"/>
    <w:rsid w:val="00741A03"/>
    <w:rsid w:val="00742294"/>
    <w:rsid w:val="007422A1"/>
    <w:rsid w:val="00742C31"/>
    <w:rsid w:val="00743096"/>
    <w:rsid w:val="00743358"/>
    <w:rsid w:val="00743849"/>
    <w:rsid w:val="007438B9"/>
    <w:rsid w:val="00743B83"/>
    <w:rsid w:val="00743BFF"/>
    <w:rsid w:val="00743E4D"/>
    <w:rsid w:val="00744095"/>
    <w:rsid w:val="00744116"/>
    <w:rsid w:val="007443ED"/>
    <w:rsid w:val="007447D9"/>
    <w:rsid w:val="00744B3D"/>
    <w:rsid w:val="00744C1C"/>
    <w:rsid w:val="00744F97"/>
    <w:rsid w:val="007456E3"/>
    <w:rsid w:val="00745841"/>
    <w:rsid w:val="0074596D"/>
    <w:rsid w:val="00745A55"/>
    <w:rsid w:val="00745CBE"/>
    <w:rsid w:val="00745D0A"/>
    <w:rsid w:val="00745EF3"/>
    <w:rsid w:val="00747337"/>
    <w:rsid w:val="00747AD7"/>
    <w:rsid w:val="00750603"/>
    <w:rsid w:val="00750D26"/>
    <w:rsid w:val="0075138E"/>
    <w:rsid w:val="00751846"/>
    <w:rsid w:val="007518E3"/>
    <w:rsid w:val="00751A07"/>
    <w:rsid w:val="00751A08"/>
    <w:rsid w:val="007520BA"/>
    <w:rsid w:val="00752106"/>
    <w:rsid w:val="007526D3"/>
    <w:rsid w:val="007526F5"/>
    <w:rsid w:val="0075297A"/>
    <w:rsid w:val="00752BBC"/>
    <w:rsid w:val="00752CE6"/>
    <w:rsid w:val="0075316B"/>
    <w:rsid w:val="007532B7"/>
    <w:rsid w:val="00753405"/>
    <w:rsid w:val="00753DAF"/>
    <w:rsid w:val="00754507"/>
    <w:rsid w:val="00754F1D"/>
    <w:rsid w:val="00755150"/>
    <w:rsid w:val="0075519A"/>
    <w:rsid w:val="00755461"/>
    <w:rsid w:val="00755594"/>
    <w:rsid w:val="0075571B"/>
    <w:rsid w:val="00756355"/>
    <w:rsid w:val="007564C8"/>
    <w:rsid w:val="007566CA"/>
    <w:rsid w:val="0075670C"/>
    <w:rsid w:val="0075678B"/>
    <w:rsid w:val="00757824"/>
    <w:rsid w:val="00757E76"/>
    <w:rsid w:val="00757E9A"/>
    <w:rsid w:val="00760234"/>
    <w:rsid w:val="00760300"/>
    <w:rsid w:val="007604CD"/>
    <w:rsid w:val="00760676"/>
    <w:rsid w:val="007609CE"/>
    <w:rsid w:val="00760E75"/>
    <w:rsid w:val="00760FD3"/>
    <w:rsid w:val="007613A3"/>
    <w:rsid w:val="00761B36"/>
    <w:rsid w:val="00761C2C"/>
    <w:rsid w:val="007622F9"/>
    <w:rsid w:val="007623E3"/>
    <w:rsid w:val="00762522"/>
    <w:rsid w:val="00762587"/>
    <w:rsid w:val="0076282E"/>
    <w:rsid w:val="007628FA"/>
    <w:rsid w:val="00763006"/>
    <w:rsid w:val="00763528"/>
    <w:rsid w:val="007635ED"/>
    <w:rsid w:val="0076361E"/>
    <w:rsid w:val="00763ECD"/>
    <w:rsid w:val="0076419E"/>
    <w:rsid w:val="007647C8"/>
    <w:rsid w:val="007647EB"/>
    <w:rsid w:val="00764DA8"/>
    <w:rsid w:val="00765032"/>
    <w:rsid w:val="007659FC"/>
    <w:rsid w:val="00765A2F"/>
    <w:rsid w:val="00765B43"/>
    <w:rsid w:val="00765B53"/>
    <w:rsid w:val="00766214"/>
    <w:rsid w:val="00766414"/>
    <w:rsid w:val="007668AF"/>
    <w:rsid w:val="00766A94"/>
    <w:rsid w:val="00766C56"/>
    <w:rsid w:val="0076720F"/>
    <w:rsid w:val="0076758B"/>
    <w:rsid w:val="0076760B"/>
    <w:rsid w:val="007679D1"/>
    <w:rsid w:val="00767AAE"/>
    <w:rsid w:val="00767CBC"/>
    <w:rsid w:val="00767CF9"/>
    <w:rsid w:val="00767EDC"/>
    <w:rsid w:val="00770922"/>
    <w:rsid w:val="00770A1D"/>
    <w:rsid w:val="00770CEE"/>
    <w:rsid w:val="00770E42"/>
    <w:rsid w:val="00771A41"/>
    <w:rsid w:val="00771C59"/>
    <w:rsid w:val="00771D44"/>
    <w:rsid w:val="00771D57"/>
    <w:rsid w:val="00771E1F"/>
    <w:rsid w:val="00772289"/>
    <w:rsid w:val="0077243F"/>
    <w:rsid w:val="00772A55"/>
    <w:rsid w:val="00773384"/>
    <w:rsid w:val="0077362C"/>
    <w:rsid w:val="00773A95"/>
    <w:rsid w:val="007746DA"/>
    <w:rsid w:val="00774858"/>
    <w:rsid w:val="00774BA7"/>
    <w:rsid w:val="00774F1B"/>
    <w:rsid w:val="0077576C"/>
    <w:rsid w:val="00775AA5"/>
    <w:rsid w:val="007762A5"/>
    <w:rsid w:val="007765B5"/>
    <w:rsid w:val="007766CE"/>
    <w:rsid w:val="0077700B"/>
    <w:rsid w:val="007772B8"/>
    <w:rsid w:val="007774A8"/>
    <w:rsid w:val="0077769A"/>
    <w:rsid w:val="007776FE"/>
    <w:rsid w:val="00780043"/>
    <w:rsid w:val="00780503"/>
    <w:rsid w:val="00780697"/>
    <w:rsid w:val="00780738"/>
    <w:rsid w:val="00780D79"/>
    <w:rsid w:val="007810B6"/>
    <w:rsid w:val="0078123C"/>
    <w:rsid w:val="00781423"/>
    <w:rsid w:val="0078181C"/>
    <w:rsid w:val="00782372"/>
    <w:rsid w:val="0078296E"/>
    <w:rsid w:val="007829DE"/>
    <w:rsid w:val="007829E2"/>
    <w:rsid w:val="00782BED"/>
    <w:rsid w:val="00782EB6"/>
    <w:rsid w:val="007832B5"/>
    <w:rsid w:val="007835B9"/>
    <w:rsid w:val="00783A57"/>
    <w:rsid w:val="0078402D"/>
    <w:rsid w:val="00784133"/>
    <w:rsid w:val="00784198"/>
    <w:rsid w:val="00784FB7"/>
    <w:rsid w:val="007852A6"/>
    <w:rsid w:val="00785352"/>
    <w:rsid w:val="00785382"/>
    <w:rsid w:val="00785875"/>
    <w:rsid w:val="007865C0"/>
    <w:rsid w:val="00786BB1"/>
    <w:rsid w:val="00786C69"/>
    <w:rsid w:val="007870AE"/>
    <w:rsid w:val="00787A56"/>
    <w:rsid w:val="00787B10"/>
    <w:rsid w:val="007901E6"/>
    <w:rsid w:val="00790283"/>
    <w:rsid w:val="00790481"/>
    <w:rsid w:val="007907C6"/>
    <w:rsid w:val="00790C3C"/>
    <w:rsid w:val="00790E77"/>
    <w:rsid w:val="00791285"/>
    <w:rsid w:val="00791320"/>
    <w:rsid w:val="0079142A"/>
    <w:rsid w:val="00791575"/>
    <w:rsid w:val="0079169C"/>
    <w:rsid w:val="007918AA"/>
    <w:rsid w:val="00791975"/>
    <w:rsid w:val="00791CEF"/>
    <w:rsid w:val="007920BC"/>
    <w:rsid w:val="00792399"/>
    <w:rsid w:val="007923A5"/>
    <w:rsid w:val="00792CEA"/>
    <w:rsid w:val="00792D5E"/>
    <w:rsid w:val="00792DA0"/>
    <w:rsid w:val="0079381E"/>
    <w:rsid w:val="00793E1B"/>
    <w:rsid w:val="00793E2D"/>
    <w:rsid w:val="00794284"/>
    <w:rsid w:val="0079430A"/>
    <w:rsid w:val="00794749"/>
    <w:rsid w:val="00794825"/>
    <w:rsid w:val="00794BCE"/>
    <w:rsid w:val="007957F0"/>
    <w:rsid w:val="00795850"/>
    <w:rsid w:val="00795B10"/>
    <w:rsid w:val="00795C32"/>
    <w:rsid w:val="00795D42"/>
    <w:rsid w:val="007961B0"/>
    <w:rsid w:val="007967AC"/>
    <w:rsid w:val="00796975"/>
    <w:rsid w:val="00796AAA"/>
    <w:rsid w:val="00796C3C"/>
    <w:rsid w:val="00796E91"/>
    <w:rsid w:val="007970F1"/>
    <w:rsid w:val="007971EC"/>
    <w:rsid w:val="00797349"/>
    <w:rsid w:val="007975E6"/>
    <w:rsid w:val="00797696"/>
    <w:rsid w:val="00797743"/>
    <w:rsid w:val="00797B81"/>
    <w:rsid w:val="00797CAA"/>
    <w:rsid w:val="00797D49"/>
    <w:rsid w:val="00797EF3"/>
    <w:rsid w:val="00797FD3"/>
    <w:rsid w:val="007A035F"/>
    <w:rsid w:val="007A0366"/>
    <w:rsid w:val="007A0B4D"/>
    <w:rsid w:val="007A0ED8"/>
    <w:rsid w:val="007A0FB4"/>
    <w:rsid w:val="007A149E"/>
    <w:rsid w:val="007A1E86"/>
    <w:rsid w:val="007A1F9A"/>
    <w:rsid w:val="007A2362"/>
    <w:rsid w:val="007A2579"/>
    <w:rsid w:val="007A25F4"/>
    <w:rsid w:val="007A2700"/>
    <w:rsid w:val="007A2A83"/>
    <w:rsid w:val="007A2BAB"/>
    <w:rsid w:val="007A3053"/>
    <w:rsid w:val="007A3D1F"/>
    <w:rsid w:val="007A3F96"/>
    <w:rsid w:val="007A4179"/>
    <w:rsid w:val="007A43D3"/>
    <w:rsid w:val="007A4673"/>
    <w:rsid w:val="007A4F56"/>
    <w:rsid w:val="007A5683"/>
    <w:rsid w:val="007A57BA"/>
    <w:rsid w:val="007A5D87"/>
    <w:rsid w:val="007A6328"/>
    <w:rsid w:val="007A64C0"/>
    <w:rsid w:val="007A68CC"/>
    <w:rsid w:val="007A6BD6"/>
    <w:rsid w:val="007A6CF5"/>
    <w:rsid w:val="007A6D28"/>
    <w:rsid w:val="007A72D6"/>
    <w:rsid w:val="007A73A2"/>
    <w:rsid w:val="007A7D42"/>
    <w:rsid w:val="007B006E"/>
    <w:rsid w:val="007B021F"/>
    <w:rsid w:val="007B0D17"/>
    <w:rsid w:val="007B0DD0"/>
    <w:rsid w:val="007B0FC7"/>
    <w:rsid w:val="007B10E9"/>
    <w:rsid w:val="007B1215"/>
    <w:rsid w:val="007B1617"/>
    <w:rsid w:val="007B172C"/>
    <w:rsid w:val="007B17E7"/>
    <w:rsid w:val="007B27E0"/>
    <w:rsid w:val="007B2A1E"/>
    <w:rsid w:val="007B2A78"/>
    <w:rsid w:val="007B30BF"/>
    <w:rsid w:val="007B3701"/>
    <w:rsid w:val="007B3B45"/>
    <w:rsid w:val="007B3BFC"/>
    <w:rsid w:val="007B4BF0"/>
    <w:rsid w:val="007B4D01"/>
    <w:rsid w:val="007B4E84"/>
    <w:rsid w:val="007B4F65"/>
    <w:rsid w:val="007B52EB"/>
    <w:rsid w:val="007B5ADB"/>
    <w:rsid w:val="007B5DFB"/>
    <w:rsid w:val="007B6578"/>
    <w:rsid w:val="007B66AE"/>
    <w:rsid w:val="007B68F2"/>
    <w:rsid w:val="007B6B6D"/>
    <w:rsid w:val="007B6CCB"/>
    <w:rsid w:val="007B7191"/>
    <w:rsid w:val="007B7CD0"/>
    <w:rsid w:val="007B7ED5"/>
    <w:rsid w:val="007B7F8C"/>
    <w:rsid w:val="007C00EE"/>
    <w:rsid w:val="007C0577"/>
    <w:rsid w:val="007C0806"/>
    <w:rsid w:val="007C0937"/>
    <w:rsid w:val="007C0AD6"/>
    <w:rsid w:val="007C11CB"/>
    <w:rsid w:val="007C11DE"/>
    <w:rsid w:val="007C1592"/>
    <w:rsid w:val="007C16F6"/>
    <w:rsid w:val="007C1DB8"/>
    <w:rsid w:val="007C1EEF"/>
    <w:rsid w:val="007C2265"/>
    <w:rsid w:val="007C2A90"/>
    <w:rsid w:val="007C3797"/>
    <w:rsid w:val="007C4620"/>
    <w:rsid w:val="007C472E"/>
    <w:rsid w:val="007C494F"/>
    <w:rsid w:val="007C4C7E"/>
    <w:rsid w:val="007C53C7"/>
    <w:rsid w:val="007C548D"/>
    <w:rsid w:val="007C55EA"/>
    <w:rsid w:val="007C5621"/>
    <w:rsid w:val="007C5E51"/>
    <w:rsid w:val="007C6BE6"/>
    <w:rsid w:val="007C7C65"/>
    <w:rsid w:val="007C7CD5"/>
    <w:rsid w:val="007C7CF4"/>
    <w:rsid w:val="007C7DE9"/>
    <w:rsid w:val="007C7FFA"/>
    <w:rsid w:val="007D0178"/>
    <w:rsid w:val="007D0361"/>
    <w:rsid w:val="007D0556"/>
    <w:rsid w:val="007D0C6B"/>
    <w:rsid w:val="007D0E16"/>
    <w:rsid w:val="007D1B5D"/>
    <w:rsid w:val="007D1C8F"/>
    <w:rsid w:val="007D1F27"/>
    <w:rsid w:val="007D1F59"/>
    <w:rsid w:val="007D246A"/>
    <w:rsid w:val="007D2887"/>
    <w:rsid w:val="007D2D08"/>
    <w:rsid w:val="007D3400"/>
    <w:rsid w:val="007D363A"/>
    <w:rsid w:val="007D367B"/>
    <w:rsid w:val="007D36D4"/>
    <w:rsid w:val="007D37C1"/>
    <w:rsid w:val="007D37CF"/>
    <w:rsid w:val="007D38CA"/>
    <w:rsid w:val="007D3A31"/>
    <w:rsid w:val="007D3C5B"/>
    <w:rsid w:val="007D3D19"/>
    <w:rsid w:val="007D4112"/>
    <w:rsid w:val="007D431B"/>
    <w:rsid w:val="007D455F"/>
    <w:rsid w:val="007D4680"/>
    <w:rsid w:val="007D4AE9"/>
    <w:rsid w:val="007D4BC8"/>
    <w:rsid w:val="007D4CB9"/>
    <w:rsid w:val="007D5147"/>
    <w:rsid w:val="007D5B7B"/>
    <w:rsid w:val="007D6053"/>
    <w:rsid w:val="007D610C"/>
    <w:rsid w:val="007D61F2"/>
    <w:rsid w:val="007D636C"/>
    <w:rsid w:val="007D63F9"/>
    <w:rsid w:val="007D6DF8"/>
    <w:rsid w:val="007D727A"/>
    <w:rsid w:val="007D75B6"/>
    <w:rsid w:val="007D7794"/>
    <w:rsid w:val="007D785D"/>
    <w:rsid w:val="007E09EE"/>
    <w:rsid w:val="007E0A39"/>
    <w:rsid w:val="007E0BFA"/>
    <w:rsid w:val="007E0E14"/>
    <w:rsid w:val="007E13F7"/>
    <w:rsid w:val="007E15EA"/>
    <w:rsid w:val="007E16AB"/>
    <w:rsid w:val="007E1DC2"/>
    <w:rsid w:val="007E22CC"/>
    <w:rsid w:val="007E2FD0"/>
    <w:rsid w:val="007E302E"/>
    <w:rsid w:val="007E3181"/>
    <w:rsid w:val="007E36F0"/>
    <w:rsid w:val="007E39A2"/>
    <w:rsid w:val="007E3B07"/>
    <w:rsid w:val="007E3B44"/>
    <w:rsid w:val="007E43CA"/>
    <w:rsid w:val="007E474E"/>
    <w:rsid w:val="007E4AD2"/>
    <w:rsid w:val="007E4C41"/>
    <w:rsid w:val="007E55E1"/>
    <w:rsid w:val="007E56FF"/>
    <w:rsid w:val="007E5971"/>
    <w:rsid w:val="007E5A22"/>
    <w:rsid w:val="007E5E50"/>
    <w:rsid w:val="007E5F08"/>
    <w:rsid w:val="007E611F"/>
    <w:rsid w:val="007E6520"/>
    <w:rsid w:val="007E6CCB"/>
    <w:rsid w:val="007F0942"/>
    <w:rsid w:val="007F101B"/>
    <w:rsid w:val="007F1F09"/>
    <w:rsid w:val="007F26B8"/>
    <w:rsid w:val="007F2BC3"/>
    <w:rsid w:val="007F2FD6"/>
    <w:rsid w:val="007F3101"/>
    <w:rsid w:val="007F37F3"/>
    <w:rsid w:val="007F3CB5"/>
    <w:rsid w:val="007F3FEA"/>
    <w:rsid w:val="007F4316"/>
    <w:rsid w:val="007F4487"/>
    <w:rsid w:val="007F46C6"/>
    <w:rsid w:val="007F4B1D"/>
    <w:rsid w:val="007F50D0"/>
    <w:rsid w:val="007F5947"/>
    <w:rsid w:val="007F5B4A"/>
    <w:rsid w:val="007F5FE5"/>
    <w:rsid w:val="007F60F6"/>
    <w:rsid w:val="007F6488"/>
    <w:rsid w:val="007F6826"/>
    <w:rsid w:val="007F693C"/>
    <w:rsid w:val="0080018F"/>
    <w:rsid w:val="00800807"/>
    <w:rsid w:val="00800CA9"/>
    <w:rsid w:val="00800E2D"/>
    <w:rsid w:val="0080110C"/>
    <w:rsid w:val="0080114E"/>
    <w:rsid w:val="00801711"/>
    <w:rsid w:val="008017FB"/>
    <w:rsid w:val="00801902"/>
    <w:rsid w:val="00801F93"/>
    <w:rsid w:val="00802797"/>
    <w:rsid w:val="00802D68"/>
    <w:rsid w:val="00803080"/>
    <w:rsid w:val="00803081"/>
    <w:rsid w:val="00803C77"/>
    <w:rsid w:val="008044F1"/>
    <w:rsid w:val="00804615"/>
    <w:rsid w:val="0080471D"/>
    <w:rsid w:val="00804B75"/>
    <w:rsid w:val="0080522C"/>
    <w:rsid w:val="0080533A"/>
    <w:rsid w:val="00805551"/>
    <w:rsid w:val="00805692"/>
    <w:rsid w:val="0080596F"/>
    <w:rsid w:val="00805A93"/>
    <w:rsid w:val="00805D8C"/>
    <w:rsid w:val="00806EB7"/>
    <w:rsid w:val="00806F25"/>
    <w:rsid w:val="00806FC0"/>
    <w:rsid w:val="0080702F"/>
    <w:rsid w:val="00807900"/>
    <w:rsid w:val="00807BC4"/>
    <w:rsid w:val="0081034F"/>
    <w:rsid w:val="008105ED"/>
    <w:rsid w:val="00810818"/>
    <w:rsid w:val="00810907"/>
    <w:rsid w:val="00810B5A"/>
    <w:rsid w:val="00811025"/>
    <w:rsid w:val="0081127A"/>
    <w:rsid w:val="008119F9"/>
    <w:rsid w:val="00811AC8"/>
    <w:rsid w:val="00811D11"/>
    <w:rsid w:val="00811F78"/>
    <w:rsid w:val="00812418"/>
    <w:rsid w:val="0081251A"/>
    <w:rsid w:val="008131DA"/>
    <w:rsid w:val="00813955"/>
    <w:rsid w:val="00813ABC"/>
    <w:rsid w:val="00813B8B"/>
    <w:rsid w:val="00813BA9"/>
    <w:rsid w:val="00813E98"/>
    <w:rsid w:val="008143F7"/>
    <w:rsid w:val="00814507"/>
    <w:rsid w:val="008145B4"/>
    <w:rsid w:val="008150D9"/>
    <w:rsid w:val="008152F1"/>
    <w:rsid w:val="00815696"/>
    <w:rsid w:val="008157EF"/>
    <w:rsid w:val="008158A6"/>
    <w:rsid w:val="008158E5"/>
    <w:rsid w:val="008159D2"/>
    <w:rsid w:val="00815BB0"/>
    <w:rsid w:val="00815E13"/>
    <w:rsid w:val="00815FB8"/>
    <w:rsid w:val="00816050"/>
    <w:rsid w:val="00816185"/>
    <w:rsid w:val="0081644F"/>
    <w:rsid w:val="0081646B"/>
    <w:rsid w:val="00816A93"/>
    <w:rsid w:val="00816AF1"/>
    <w:rsid w:val="00816C50"/>
    <w:rsid w:val="0081741A"/>
    <w:rsid w:val="0081772D"/>
    <w:rsid w:val="00817892"/>
    <w:rsid w:val="00817AB5"/>
    <w:rsid w:val="00820263"/>
    <w:rsid w:val="00820F17"/>
    <w:rsid w:val="00821B71"/>
    <w:rsid w:val="00821C96"/>
    <w:rsid w:val="008220C2"/>
    <w:rsid w:val="008221BE"/>
    <w:rsid w:val="00822297"/>
    <w:rsid w:val="00822DAB"/>
    <w:rsid w:val="00823365"/>
    <w:rsid w:val="008237D9"/>
    <w:rsid w:val="00823986"/>
    <w:rsid w:val="00824275"/>
    <w:rsid w:val="00824677"/>
    <w:rsid w:val="008247B6"/>
    <w:rsid w:val="00824AF8"/>
    <w:rsid w:val="00824EF5"/>
    <w:rsid w:val="00825077"/>
    <w:rsid w:val="0082520E"/>
    <w:rsid w:val="008257C3"/>
    <w:rsid w:val="00825CA3"/>
    <w:rsid w:val="00825E0A"/>
    <w:rsid w:val="008262EA"/>
    <w:rsid w:val="00826363"/>
    <w:rsid w:val="008264AC"/>
    <w:rsid w:val="00826544"/>
    <w:rsid w:val="00826C37"/>
    <w:rsid w:val="00827168"/>
    <w:rsid w:val="008271D5"/>
    <w:rsid w:val="00827365"/>
    <w:rsid w:val="00827627"/>
    <w:rsid w:val="0082781B"/>
    <w:rsid w:val="00827E9B"/>
    <w:rsid w:val="0083096E"/>
    <w:rsid w:val="00830A14"/>
    <w:rsid w:val="00830A76"/>
    <w:rsid w:val="00830DA3"/>
    <w:rsid w:val="00831600"/>
    <w:rsid w:val="00831B57"/>
    <w:rsid w:val="00831BAA"/>
    <w:rsid w:val="00831DD8"/>
    <w:rsid w:val="008329CC"/>
    <w:rsid w:val="008338A1"/>
    <w:rsid w:val="00833F1C"/>
    <w:rsid w:val="00834B93"/>
    <w:rsid w:val="00834C74"/>
    <w:rsid w:val="0083505D"/>
    <w:rsid w:val="008357BD"/>
    <w:rsid w:val="0083600F"/>
    <w:rsid w:val="008362A2"/>
    <w:rsid w:val="00836AD7"/>
    <w:rsid w:val="0083732D"/>
    <w:rsid w:val="0083775E"/>
    <w:rsid w:val="0084040C"/>
    <w:rsid w:val="00841A24"/>
    <w:rsid w:val="008422E9"/>
    <w:rsid w:val="008425C0"/>
    <w:rsid w:val="00842FBF"/>
    <w:rsid w:val="008441CE"/>
    <w:rsid w:val="00844387"/>
    <w:rsid w:val="00844450"/>
    <w:rsid w:val="00844453"/>
    <w:rsid w:val="00844B02"/>
    <w:rsid w:val="00844C6F"/>
    <w:rsid w:val="00844E79"/>
    <w:rsid w:val="008457E2"/>
    <w:rsid w:val="00845CF1"/>
    <w:rsid w:val="00845E55"/>
    <w:rsid w:val="008460FA"/>
    <w:rsid w:val="00846640"/>
    <w:rsid w:val="00846707"/>
    <w:rsid w:val="00846C36"/>
    <w:rsid w:val="00846FC6"/>
    <w:rsid w:val="0084723F"/>
    <w:rsid w:val="00847622"/>
    <w:rsid w:val="00847EF5"/>
    <w:rsid w:val="008501F6"/>
    <w:rsid w:val="00850243"/>
    <w:rsid w:val="0085048C"/>
    <w:rsid w:val="00850C28"/>
    <w:rsid w:val="00850C3D"/>
    <w:rsid w:val="00850D3E"/>
    <w:rsid w:val="008510F9"/>
    <w:rsid w:val="0085174B"/>
    <w:rsid w:val="00851B14"/>
    <w:rsid w:val="00851C8F"/>
    <w:rsid w:val="00851D77"/>
    <w:rsid w:val="0085202F"/>
    <w:rsid w:val="00852119"/>
    <w:rsid w:val="00852567"/>
    <w:rsid w:val="008525EC"/>
    <w:rsid w:val="008529E0"/>
    <w:rsid w:val="00852B77"/>
    <w:rsid w:val="00852ED7"/>
    <w:rsid w:val="00853D12"/>
    <w:rsid w:val="00854228"/>
    <w:rsid w:val="008548F2"/>
    <w:rsid w:val="0085490C"/>
    <w:rsid w:val="00854C1C"/>
    <w:rsid w:val="008553A9"/>
    <w:rsid w:val="00855465"/>
    <w:rsid w:val="008556CE"/>
    <w:rsid w:val="008557F3"/>
    <w:rsid w:val="00855804"/>
    <w:rsid w:val="00855CB8"/>
    <w:rsid w:val="00856158"/>
    <w:rsid w:val="00856310"/>
    <w:rsid w:val="008563D8"/>
    <w:rsid w:val="0085668B"/>
    <w:rsid w:val="008566C7"/>
    <w:rsid w:val="00856781"/>
    <w:rsid w:val="00856809"/>
    <w:rsid w:val="0085680A"/>
    <w:rsid w:val="00856A42"/>
    <w:rsid w:val="00856C6A"/>
    <w:rsid w:val="008571DE"/>
    <w:rsid w:val="008575C2"/>
    <w:rsid w:val="0085764B"/>
    <w:rsid w:val="008601A9"/>
    <w:rsid w:val="00860344"/>
    <w:rsid w:val="00860DF3"/>
    <w:rsid w:val="00861327"/>
    <w:rsid w:val="00861377"/>
    <w:rsid w:val="0086170A"/>
    <w:rsid w:val="008617B5"/>
    <w:rsid w:val="00861856"/>
    <w:rsid w:val="008618D4"/>
    <w:rsid w:val="008619AB"/>
    <w:rsid w:val="00861A35"/>
    <w:rsid w:val="00861B14"/>
    <w:rsid w:val="00861D26"/>
    <w:rsid w:val="00861DB9"/>
    <w:rsid w:val="00861EDF"/>
    <w:rsid w:val="00862083"/>
    <w:rsid w:val="008622F5"/>
    <w:rsid w:val="00862316"/>
    <w:rsid w:val="00862B1E"/>
    <w:rsid w:val="00862CC7"/>
    <w:rsid w:val="00863157"/>
    <w:rsid w:val="0086333E"/>
    <w:rsid w:val="008636DC"/>
    <w:rsid w:val="00863727"/>
    <w:rsid w:val="00863729"/>
    <w:rsid w:val="00863ABD"/>
    <w:rsid w:val="00863BA8"/>
    <w:rsid w:val="00864817"/>
    <w:rsid w:val="00864A6F"/>
    <w:rsid w:val="00864A8A"/>
    <w:rsid w:val="008650B3"/>
    <w:rsid w:val="00865659"/>
    <w:rsid w:val="00865C11"/>
    <w:rsid w:val="00865D83"/>
    <w:rsid w:val="00865EFF"/>
    <w:rsid w:val="008660E0"/>
    <w:rsid w:val="008662A6"/>
    <w:rsid w:val="00866811"/>
    <w:rsid w:val="00866A96"/>
    <w:rsid w:val="00866B6D"/>
    <w:rsid w:val="00866C34"/>
    <w:rsid w:val="00867481"/>
    <w:rsid w:val="00867B87"/>
    <w:rsid w:val="00867E0A"/>
    <w:rsid w:val="00867FBA"/>
    <w:rsid w:val="0087002F"/>
    <w:rsid w:val="00870976"/>
    <w:rsid w:val="00870B16"/>
    <w:rsid w:val="00870CFB"/>
    <w:rsid w:val="00871276"/>
    <w:rsid w:val="00871495"/>
    <w:rsid w:val="0087162D"/>
    <w:rsid w:val="008716BA"/>
    <w:rsid w:val="00871A4D"/>
    <w:rsid w:val="008721C3"/>
    <w:rsid w:val="008730F9"/>
    <w:rsid w:val="008735A4"/>
    <w:rsid w:val="00873C57"/>
    <w:rsid w:val="00874044"/>
    <w:rsid w:val="00874413"/>
    <w:rsid w:val="00875039"/>
    <w:rsid w:val="008752F7"/>
    <w:rsid w:val="00875CAB"/>
    <w:rsid w:val="00875D26"/>
    <w:rsid w:val="008760ED"/>
    <w:rsid w:val="00876391"/>
    <w:rsid w:val="00876564"/>
    <w:rsid w:val="00876F84"/>
    <w:rsid w:val="008771A3"/>
    <w:rsid w:val="00877C0E"/>
    <w:rsid w:val="00877CE4"/>
    <w:rsid w:val="0088052A"/>
    <w:rsid w:val="008808B7"/>
    <w:rsid w:val="00880A0A"/>
    <w:rsid w:val="00880DD0"/>
    <w:rsid w:val="00881361"/>
    <w:rsid w:val="008815E5"/>
    <w:rsid w:val="0088163C"/>
    <w:rsid w:val="008818B1"/>
    <w:rsid w:val="00881FB7"/>
    <w:rsid w:val="00882055"/>
    <w:rsid w:val="00882188"/>
    <w:rsid w:val="008825ED"/>
    <w:rsid w:val="00882983"/>
    <w:rsid w:val="00882E45"/>
    <w:rsid w:val="00882FA4"/>
    <w:rsid w:val="00883544"/>
    <w:rsid w:val="00883C59"/>
    <w:rsid w:val="00883F85"/>
    <w:rsid w:val="008841F3"/>
    <w:rsid w:val="00884870"/>
    <w:rsid w:val="0088488F"/>
    <w:rsid w:val="00884DE4"/>
    <w:rsid w:val="008855A1"/>
    <w:rsid w:val="008858F9"/>
    <w:rsid w:val="0088599F"/>
    <w:rsid w:val="00885AF3"/>
    <w:rsid w:val="00885B2F"/>
    <w:rsid w:val="00885C0C"/>
    <w:rsid w:val="00886059"/>
    <w:rsid w:val="008866C2"/>
    <w:rsid w:val="008869ED"/>
    <w:rsid w:val="00886CDD"/>
    <w:rsid w:val="00886F2C"/>
    <w:rsid w:val="0088774C"/>
    <w:rsid w:val="00887BC7"/>
    <w:rsid w:val="00887D0B"/>
    <w:rsid w:val="00887F7C"/>
    <w:rsid w:val="008902B7"/>
    <w:rsid w:val="008903A5"/>
    <w:rsid w:val="0089040B"/>
    <w:rsid w:val="00890801"/>
    <w:rsid w:val="00890E33"/>
    <w:rsid w:val="0089141F"/>
    <w:rsid w:val="0089177D"/>
    <w:rsid w:val="00891BF2"/>
    <w:rsid w:val="00892509"/>
    <w:rsid w:val="008926A3"/>
    <w:rsid w:val="0089280E"/>
    <w:rsid w:val="0089288A"/>
    <w:rsid w:val="00892B81"/>
    <w:rsid w:val="00892D35"/>
    <w:rsid w:val="00892EBB"/>
    <w:rsid w:val="00893112"/>
    <w:rsid w:val="008945EE"/>
    <w:rsid w:val="00894A1E"/>
    <w:rsid w:val="00894E9C"/>
    <w:rsid w:val="00895065"/>
    <w:rsid w:val="008952FF"/>
    <w:rsid w:val="0089534B"/>
    <w:rsid w:val="008954C3"/>
    <w:rsid w:val="00895C12"/>
    <w:rsid w:val="00895D80"/>
    <w:rsid w:val="00895E35"/>
    <w:rsid w:val="00896700"/>
    <w:rsid w:val="00896A0F"/>
    <w:rsid w:val="00896BBE"/>
    <w:rsid w:val="00896F7D"/>
    <w:rsid w:val="00897C59"/>
    <w:rsid w:val="008A000C"/>
    <w:rsid w:val="008A0422"/>
    <w:rsid w:val="008A0558"/>
    <w:rsid w:val="008A088E"/>
    <w:rsid w:val="008A18D6"/>
    <w:rsid w:val="008A1A28"/>
    <w:rsid w:val="008A1C0E"/>
    <w:rsid w:val="008A1E14"/>
    <w:rsid w:val="008A1EC9"/>
    <w:rsid w:val="008A1F32"/>
    <w:rsid w:val="008A1FC0"/>
    <w:rsid w:val="008A2142"/>
    <w:rsid w:val="008A21CF"/>
    <w:rsid w:val="008A2458"/>
    <w:rsid w:val="008A2F8E"/>
    <w:rsid w:val="008A306C"/>
    <w:rsid w:val="008A3D88"/>
    <w:rsid w:val="008A3DC8"/>
    <w:rsid w:val="008A3F27"/>
    <w:rsid w:val="008A3F32"/>
    <w:rsid w:val="008A423E"/>
    <w:rsid w:val="008A4E28"/>
    <w:rsid w:val="008A5095"/>
    <w:rsid w:val="008A5615"/>
    <w:rsid w:val="008A5695"/>
    <w:rsid w:val="008A6C5F"/>
    <w:rsid w:val="008A7034"/>
    <w:rsid w:val="008A711B"/>
    <w:rsid w:val="008A7367"/>
    <w:rsid w:val="008A78B3"/>
    <w:rsid w:val="008A78FA"/>
    <w:rsid w:val="008A79A1"/>
    <w:rsid w:val="008A7A44"/>
    <w:rsid w:val="008A7CB4"/>
    <w:rsid w:val="008A7DE4"/>
    <w:rsid w:val="008B0CC9"/>
    <w:rsid w:val="008B1C68"/>
    <w:rsid w:val="008B1E3E"/>
    <w:rsid w:val="008B25E6"/>
    <w:rsid w:val="008B3214"/>
    <w:rsid w:val="008B326D"/>
    <w:rsid w:val="008B3860"/>
    <w:rsid w:val="008B3E69"/>
    <w:rsid w:val="008B3EC8"/>
    <w:rsid w:val="008B43E6"/>
    <w:rsid w:val="008B465C"/>
    <w:rsid w:val="008B4716"/>
    <w:rsid w:val="008B49B9"/>
    <w:rsid w:val="008B49E3"/>
    <w:rsid w:val="008B4D15"/>
    <w:rsid w:val="008B5746"/>
    <w:rsid w:val="008B59B3"/>
    <w:rsid w:val="008B60B3"/>
    <w:rsid w:val="008B6122"/>
    <w:rsid w:val="008B663A"/>
    <w:rsid w:val="008B6E7F"/>
    <w:rsid w:val="008B6ED1"/>
    <w:rsid w:val="008B6EE6"/>
    <w:rsid w:val="008B72DC"/>
    <w:rsid w:val="008B74A3"/>
    <w:rsid w:val="008B762C"/>
    <w:rsid w:val="008B7B89"/>
    <w:rsid w:val="008B7D1E"/>
    <w:rsid w:val="008B7EF6"/>
    <w:rsid w:val="008C05F4"/>
    <w:rsid w:val="008C08AD"/>
    <w:rsid w:val="008C0AE3"/>
    <w:rsid w:val="008C0E43"/>
    <w:rsid w:val="008C16C1"/>
    <w:rsid w:val="008C1FC3"/>
    <w:rsid w:val="008C22BA"/>
    <w:rsid w:val="008C272A"/>
    <w:rsid w:val="008C2AFC"/>
    <w:rsid w:val="008C2D03"/>
    <w:rsid w:val="008C2E8F"/>
    <w:rsid w:val="008C35A7"/>
    <w:rsid w:val="008C3727"/>
    <w:rsid w:val="008C390C"/>
    <w:rsid w:val="008C3A4D"/>
    <w:rsid w:val="008C4870"/>
    <w:rsid w:val="008C4C26"/>
    <w:rsid w:val="008C5B31"/>
    <w:rsid w:val="008C5FCF"/>
    <w:rsid w:val="008C605C"/>
    <w:rsid w:val="008C65BF"/>
    <w:rsid w:val="008C6A64"/>
    <w:rsid w:val="008C70D5"/>
    <w:rsid w:val="008D0798"/>
    <w:rsid w:val="008D0F45"/>
    <w:rsid w:val="008D18AE"/>
    <w:rsid w:val="008D18D2"/>
    <w:rsid w:val="008D1C8E"/>
    <w:rsid w:val="008D1E06"/>
    <w:rsid w:val="008D1EDE"/>
    <w:rsid w:val="008D25AA"/>
    <w:rsid w:val="008D2832"/>
    <w:rsid w:val="008D2DF7"/>
    <w:rsid w:val="008D392E"/>
    <w:rsid w:val="008D3F4C"/>
    <w:rsid w:val="008D44C2"/>
    <w:rsid w:val="008D461E"/>
    <w:rsid w:val="008D504E"/>
    <w:rsid w:val="008D5924"/>
    <w:rsid w:val="008D5E7F"/>
    <w:rsid w:val="008D5F2B"/>
    <w:rsid w:val="008D5F70"/>
    <w:rsid w:val="008D65BE"/>
    <w:rsid w:val="008D7189"/>
    <w:rsid w:val="008D747A"/>
    <w:rsid w:val="008D7581"/>
    <w:rsid w:val="008D7724"/>
    <w:rsid w:val="008D7EAB"/>
    <w:rsid w:val="008D7F33"/>
    <w:rsid w:val="008E0008"/>
    <w:rsid w:val="008E0ADA"/>
    <w:rsid w:val="008E10C6"/>
    <w:rsid w:val="008E1194"/>
    <w:rsid w:val="008E1310"/>
    <w:rsid w:val="008E16FD"/>
    <w:rsid w:val="008E17A0"/>
    <w:rsid w:val="008E217D"/>
    <w:rsid w:val="008E2A82"/>
    <w:rsid w:val="008E32ED"/>
    <w:rsid w:val="008E338E"/>
    <w:rsid w:val="008E40C8"/>
    <w:rsid w:val="008E4161"/>
    <w:rsid w:val="008E43AF"/>
    <w:rsid w:val="008E4834"/>
    <w:rsid w:val="008E49D8"/>
    <w:rsid w:val="008E4BAF"/>
    <w:rsid w:val="008E4DA9"/>
    <w:rsid w:val="008E50FF"/>
    <w:rsid w:val="008E56AF"/>
    <w:rsid w:val="008E577B"/>
    <w:rsid w:val="008E5829"/>
    <w:rsid w:val="008E603B"/>
    <w:rsid w:val="008E65FF"/>
    <w:rsid w:val="008E6C8E"/>
    <w:rsid w:val="008E7474"/>
    <w:rsid w:val="008E74E6"/>
    <w:rsid w:val="008E7805"/>
    <w:rsid w:val="008E790B"/>
    <w:rsid w:val="008E796D"/>
    <w:rsid w:val="008E7B08"/>
    <w:rsid w:val="008E7D3C"/>
    <w:rsid w:val="008F0379"/>
    <w:rsid w:val="008F039A"/>
    <w:rsid w:val="008F0857"/>
    <w:rsid w:val="008F1715"/>
    <w:rsid w:val="008F1C8A"/>
    <w:rsid w:val="008F1E95"/>
    <w:rsid w:val="008F3072"/>
    <w:rsid w:val="008F383E"/>
    <w:rsid w:val="008F3DB6"/>
    <w:rsid w:val="008F3FC4"/>
    <w:rsid w:val="008F425B"/>
    <w:rsid w:val="008F46EF"/>
    <w:rsid w:val="008F4ED0"/>
    <w:rsid w:val="008F4F2C"/>
    <w:rsid w:val="008F52BC"/>
    <w:rsid w:val="008F61CB"/>
    <w:rsid w:val="008F6585"/>
    <w:rsid w:val="008F65C6"/>
    <w:rsid w:val="008F6641"/>
    <w:rsid w:val="008F667A"/>
    <w:rsid w:val="008F6918"/>
    <w:rsid w:val="008F6A19"/>
    <w:rsid w:val="008F6CBF"/>
    <w:rsid w:val="008F700D"/>
    <w:rsid w:val="008F7282"/>
    <w:rsid w:val="008F7368"/>
    <w:rsid w:val="008F762B"/>
    <w:rsid w:val="008F784A"/>
    <w:rsid w:val="008F7983"/>
    <w:rsid w:val="008F7CDE"/>
    <w:rsid w:val="00900234"/>
    <w:rsid w:val="00900A97"/>
    <w:rsid w:val="00900AEE"/>
    <w:rsid w:val="00900D53"/>
    <w:rsid w:val="009012E0"/>
    <w:rsid w:val="00901A0F"/>
    <w:rsid w:val="00901B36"/>
    <w:rsid w:val="00901B60"/>
    <w:rsid w:val="00901C3D"/>
    <w:rsid w:val="00901D0A"/>
    <w:rsid w:val="00901DC4"/>
    <w:rsid w:val="00901F9F"/>
    <w:rsid w:val="009022E3"/>
    <w:rsid w:val="00902444"/>
    <w:rsid w:val="009028B0"/>
    <w:rsid w:val="00902DDD"/>
    <w:rsid w:val="009030B2"/>
    <w:rsid w:val="00903278"/>
    <w:rsid w:val="009037DF"/>
    <w:rsid w:val="009043A5"/>
    <w:rsid w:val="00904F7D"/>
    <w:rsid w:val="00905008"/>
    <w:rsid w:val="0090529E"/>
    <w:rsid w:val="009052A7"/>
    <w:rsid w:val="009054CD"/>
    <w:rsid w:val="00905AB7"/>
    <w:rsid w:val="00906AFE"/>
    <w:rsid w:val="00906E22"/>
    <w:rsid w:val="00906EDA"/>
    <w:rsid w:val="0090702C"/>
    <w:rsid w:val="00907839"/>
    <w:rsid w:val="009102F8"/>
    <w:rsid w:val="0091071A"/>
    <w:rsid w:val="00910983"/>
    <w:rsid w:val="00910B3A"/>
    <w:rsid w:val="0091149D"/>
    <w:rsid w:val="00911DB6"/>
    <w:rsid w:val="0091205E"/>
    <w:rsid w:val="0091220F"/>
    <w:rsid w:val="00912BF0"/>
    <w:rsid w:val="00912D55"/>
    <w:rsid w:val="00913760"/>
    <w:rsid w:val="00913773"/>
    <w:rsid w:val="00913939"/>
    <w:rsid w:val="009140FF"/>
    <w:rsid w:val="00914573"/>
    <w:rsid w:val="009148F4"/>
    <w:rsid w:val="00914932"/>
    <w:rsid w:val="00915590"/>
    <w:rsid w:val="009156E0"/>
    <w:rsid w:val="009157FB"/>
    <w:rsid w:val="0091639D"/>
    <w:rsid w:val="00916812"/>
    <w:rsid w:val="0091723B"/>
    <w:rsid w:val="009204DA"/>
    <w:rsid w:val="0092051D"/>
    <w:rsid w:val="009206EA"/>
    <w:rsid w:val="00920B77"/>
    <w:rsid w:val="00920C51"/>
    <w:rsid w:val="00920D31"/>
    <w:rsid w:val="00921065"/>
    <w:rsid w:val="0092149D"/>
    <w:rsid w:val="009214F9"/>
    <w:rsid w:val="00921613"/>
    <w:rsid w:val="009220C0"/>
    <w:rsid w:val="0092244D"/>
    <w:rsid w:val="00922549"/>
    <w:rsid w:val="00922BE1"/>
    <w:rsid w:val="00923352"/>
    <w:rsid w:val="009239A2"/>
    <w:rsid w:val="0092408A"/>
    <w:rsid w:val="0092497D"/>
    <w:rsid w:val="00924B6C"/>
    <w:rsid w:val="00924C30"/>
    <w:rsid w:val="00925514"/>
    <w:rsid w:val="00925531"/>
    <w:rsid w:val="0092618D"/>
    <w:rsid w:val="009261EC"/>
    <w:rsid w:val="0092675B"/>
    <w:rsid w:val="009269AB"/>
    <w:rsid w:val="00926D06"/>
    <w:rsid w:val="0092713B"/>
    <w:rsid w:val="00927498"/>
    <w:rsid w:val="009278E0"/>
    <w:rsid w:val="00927A12"/>
    <w:rsid w:val="00927B71"/>
    <w:rsid w:val="00927E7E"/>
    <w:rsid w:val="0093029F"/>
    <w:rsid w:val="009303A5"/>
    <w:rsid w:val="009307EF"/>
    <w:rsid w:val="00930D45"/>
    <w:rsid w:val="00930DAE"/>
    <w:rsid w:val="00930F58"/>
    <w:rsid w:val="00930F96"/>
    <w:rsid w:val="00930F97"/>
    <w:rsid w:val="009315B4"/>
    <w:rsid w:val="00931675"/>
    <w:rsid w:val="0093195A"/>
    <w:rsid w:val="00931A0F"/>
    <w:rsid w:val="00931A53"/>
    <w:rsid w:val="00931B56"/>
    <w:rsid w:val="00931EAF"/>
    <w:rsid w:val="00932159"/>
    <w:rsid w:val="0093259B"/>
    <w:rsid w:val="00932A38"/>
    <w:rsid w:val="00932BEA"/>
    <w:rsid w:val="00932CA4"/>
    <w:rsid w:val="00932FBD"/>
    <w:rsid w:val="00933113"/>
    <w:rsid w:val="009332F2"/>
    <w:rsid w:val="00933334"/>
    <w:rsid w:val="00934073"/>
    <w:rsid w:val="0093433C"/>
    <w:rsid w:val="0093489E"/>
    <w:rsid w:val="00934A6F"/>
    <w:rsid w:val="00934BB5"/>
    <w:rsid w:val="00934F6D"/>
    <w:rsid w:val="00935032"/>
    <w:rsid w:val="009350BD"/>
    <w:rsid w:val="009353E3"/>
    <w:rsid w:val="0093580C"/>
    <w:rsid w:val="009358BF"/>
    <w:rsid w:val="00935AD2"/>
    <w:rsid w:val="0093620B"/>
    <w:rsid w:val="009366F6"/>
    <w:rsid w:val="00936889"/>
    <w:rsid w:val="00936D3A"/>
    <w:rsid w:val="00936F6C"/>
    <w:rsid w:val="00937A53"/>
    <w:rsid w:val="00937CA3"/>
    <w:rsid w:val="00940265"/>
    <w:rsid w:val="00940626"/>
    <w:rsid w:val="00940EFA"/>
    <w:rsid w:val="009410B2"/>
    <w:rsid w:val="009413EF"/>
    <w:rsid w:val="009414FD"/>
    <w:rsid w:val="00941513"/>
    <w:rsid w:val="009415AD"/>
    <w:rsid w:val="009416C9"/>
    <w:rsid w:val="00941734"/>
    <w:rsid w:val="009420D4"/>
    <w:rsid w:val="00942194"/>
    <w:rsid w:val="0094229B"/>
    <w:rsid w:val="00942C5C"/>
    <w:rsid w:val="0094338C"/>
    <w:rsid w:val="00944C69"/>
    <w:rsid w:val="00945750"/>
    <w:rsid w:val="00945832"/>
    <w:rsid w:val="00945A05"/>
    <w:rsid w:val="00946115"/>
    <w:rsid w:val="0094650F"/>
    <w:rsid w:val="00946B8E"/>
    <w:rsid w:val="009471E3"/>
    <w:rsid w:val="00947656"/>
    <w:rsid w:val="009478ED"/>
    <w:rsid w:val="009478F1"/>
    <w:rsid w:val="00947E58"/>
    <w:rsid w:val="009500D9"/>
    <w:rsid w:val="0095022C"/>
    <w:rsid w:val="009505B5"/>
    <w:rsid w:val="00950FC7"/>
    <w:rsid w:val="0095121A"/>
    <w:rsid w:val="009514C4"/>
    <w:rsid w:val="00951DC7"/>
    <w:rsid w:val="00951E4C"/>
    <w:rsid w:val="009520F5"/>
    <w:rsid w:val="009526D6"/>
    <w:rsid w:val="0095283C"/>
    <w:rsid w:val="00952CAB"/>
    <w:rsid w:val="009532CE"/>
    <w:rsid w:val="0095375D"/>
    <w:rsid w:val="00953D25"/>
    <w:rsid w:val="00953E98"/>
    <w:rsid w:val="00953F62"/>
    <w:rsid w:val="00953FDE"/>
    <w:rsid w:val="00954232"/>
    <w:rsid w:val="009542A0"/>
    <w:rsid w:val="00954575"/>
    <w:rsid w:val="009545D7"/>
    <w:rsid w:val="00954E51"/>
    <w:rsid w:val="0095523C"/>
    <w:rsid w:val="0095598E"/>
    <w:rsid w:val="00955E74"/>
    <w:rsid w:val="009560D9"/>
    <w:rsid w:val="00956320"/>
    <w:rsid w:val="0095660B"/>
    <w:rsid w:val="00956A4A"/>
    <w:rsid w:val="009570B7"/>
    <w:rsid w:val="00960CAD"/>
    <w:rsid w:val="00960F3D"/>
    <w:rsid w:val="00960F74"/>
    <w:rsid w:val="00961161"/>
    <w:rsid w:val="00962088"/>
    <w:rsid w:val="009620D5"/>
    <w:rsid w:val="009622AD"/>
    <w:rsid w:val="00962688"/>
    <w:rsid w:val="009630F4"/>
    <w:rsid w:val="009632A9"/>
    <w:rsid w:val="009638D3"/>
    <w:rsid w:val="0096397A"/>
    <w:rsid w:val="00963EAC"/>
    <w:rsid w:val="00964C64"/>
    <w:rsid w:val="009654BD"/>
    <w:rsid w:val="009656A9"/>
    <w:rsid w:val="0096574A"/>
    <w:rsid w:val="00965CAB"/>
    <w:rsid w:val="00965EE8"/>
    <w:rsid w:val="00965FA8"/>
    <w:rsid w:val="00966116"/>
    <w:rsid w:val="00966158"/>
    <w:rsid w:val="0096697E"/>
    <w:rsid w:val="00966BA5"/>
    <w:rsid w:val="00966E5E"/>
    <w:rsid w:val="00966EC9"/>
    <w:rsid w:val="009671E0"/>
    <w:rsid w:val="009671EF"/>
    <w:rsid w:val="00967358"/>
    <w:rsid w:val="0096741B"/>
    <w:rsid w:val="00967825"/>
    <w:rsid w:val="00967DA1"/>
    <w:rsid w:val="00967FD1"/>
    <w:rsid w:val="00970168"/>
    <w:rsid w:val="0097090A"/>
    <w:rsid w:val="009710DE"/>
    <w:rsid w:val="0097153C"/>
    <w:rsid w:val="009716AC"/>
    <w:rsid w:val="009716B4"/>
    <w:rsid w:val="00971917"/>
    <w:rsid w:val="00972017"/>
    <w:rsid w:val="00972337"/>
    <w:rsid w:val="0097242A"/>
    <w:rsid w:val="00972CCF"/>
    <w:rsid w:val="0097366C"/>
    <w:rsid w:val="00973951"/>
    <w:rsid w:val="009739D0"/>
    <w:rsid w:val="00973D00"/>
    <w:rsid w:val="00974049"/>
    <w:rsid w:val="009741F2"/>
    <w:rsid w:val="009743AE"/>
    <w:rsid w:val="0097440F"/>
    <w:rsid w:val="00974546"/>
    <w:rsid w:val="00974740"/>
    <w:rsid w:val="009751F0"/>
    <w:rsid w:val="00975828"/>
    <w:rsid w:val="00975AE3"/>
    <w:rsid w:val="00975D3A"/>
    <w:rsid w:val="00976361"/>
    <w:rsid w:val="009768E5"/>
    <w:rsid w:val="009769E5"/>
    <w:rsid w:val="00976FAB"/>
    <w:rsid w:val="0097756A"/>
    <w:rsid w:val="0097769B"/>
    <w:rsid w:val="0097773C"/>
    <w:rsid w:val="009777D6"/>
    <w:rsid w:val="009777FB"/>
    <w:rsid w:val="00977977"/>
    <w:rsid w:val="00977B08"/>
    <w:rsid w:val="00977FF6"/>
    <w:rsid w:val="00980BE7"/>
    <w:rsid w:val="00981222"/>
    <w:rsid w:val="009816AD"/>
    <w:rsid w:val="00981B09"/>
    <w:rsid w:val="00981EBD"/>
    <w:rsid w:val="009824F1"/>
    <w:rsid w:val="0098255A"/>
    <w:rsid w:val="00982652"/>
    <w:rsid w:val="00982FBB"/>
    <w:rsid w:val="009833E3"/>
    <w:rsid w:val="009836FF"/>
    <w:rsid w:val="0098394F"/>
    <w:rsid w:val="0098399F"/>
    <w:rsid w:val="00983B2D"/>
    <w:rsid w:val="0098416D"/>
    <w:rsid w:val="00984B27"/>
    <w:rsid w:val="00984DC0"/>
    <w:rsid w:val="00984E80"/>
    <w:rsid w:val="00985227"/>
    <w:rsid w:val="00985557"/>
    <w:rsid w:val="009855D9"/>
    <w:rsid w:val="00986405"/>
    <w:rsid w:val="00986427"/>
    <w:rsid w:val="00986A3F"/>
    <w:rsid w:val="009872E9"/>
    <w:rsid w:val="0098742D"/>
    <w:rsid w:val="00987A8A"/>
    <w:rsid w:val="00987BB0"/>
    <w:rsid w:val="00987D2B"/>
    <w:rsid w:val="00987DCD"/>
    <w:rsid w:val="00987F4A"/>
    <w:rsid w:val="009900B3"/>
    <w:rsid w:val="009902A8"/>
    <w:rsid w:val="009909CD"/>
    <w:rsid w:val="00990AA7"/>
    <w:rsid w:val="00990D0E"/>
    <w:rsid w:val="00991113"/>
    <w:rsid w:val="00991227"/>
    <w:rsid w:val="00991A8A"/>
    <w:rsid w:val="00992176"/>
    <w:rsid w:val="0099294A"/>
    <w:rsid w:val="00992B74"/>
    <w:rsid w:val="00992EF7"/>
    <w:rsid w:val="00993891"/>
    <w:rsid w:val="00993CFB"/>
    <w:rsid w:val="009942E9"/>
    <w:rsid w:val="009944CE"/>
    <w:rsid w:val="00994978"/>
    <w:rsid w:val="00994BF1"/>
    <w:rsid w:val="00994DFF"/>
    <w:rsid w:val="0099505A"/>
    <w:rsid w:val="00995531"/>
    <w:rsid w:val="0099560E"/>
    <w:rsid w:val="00995682"/>
    <w:rsid w:val="00995715"/>
    <w:rsid w:val="009960F6"/>
    <w:rsid w:val="00996206"/>
    <w:rsid w:val="00996838"/>
    <w:rsid w:val="00996F89"/>
    <w:rsid w:val="0099735F"/>
    <w:rsid w:val="00997746"/>
    <w:rsid w:val="00997EFF"/>
    <w:rsid w:val="009A011B"/>
    <w:rsid w:val="009A059B"/>
    <w:rsid w:val="009A0789"/>
    <w:rsid w:val="009A1063"/>
    <w:rsid w:val="009A11CA"/>
    <w:rsid w:val="009A13F4"/>
    <w:rsid w:val="009A14B7"/>
    <w:rsid w:val="009A1554"/>
    <w:rsid w:val="009A1648"/>
    <w:rsid w:val="009A1924"/>
    <w:rsid w:val="009A1EAA"/>
    <w:rsid w:val="009A20A8"/>
    <w:rsid w:val="009A242D"/>
    <w:rsid w:val="009A2D3F"/>
    <w:rsid w:val="009A30A6"/>
    <w:rsid w:val="009A315F"/>
    <w:rsid w:val="009A35B4"/>
    <w:rsid w:val="009A38A0"/>
    <w:rsid w:val="009A3CCA"/>
    <w:rsid w:val="009A3F92"/>
    <w:rsid w:val="009A4655"/>
    <w:rsid w:val="009A4B88"/>
    <w:rsid w:val="009A560F"/>
    <w:rsid w:val="009A5941"/>
    <w:rsid w:val="009A599E"/>
    <w:rsid w:val="009A59B7"/>
    <w:rsid w:val="009A5FCE"/>
    <w:rsid w:val="009A6152"/>
    <w:rsid w:val="009A6306"/>
    <w:rsid w:val="009A63A4"/>
    <w:rsid w:val="009A67A3"/>
    <w:rsid w:val="009A6E47"/>
    <w:rsid w:val="009A6F1D"/>
    <w:rsid w:val="009A7259"/>
    <w:rsid w:val="009A7442"/>
    <w:rsid w:val="009A75E9"/>
    <w:rsid w:val="009A7A79"/>
    <w:rsid w:val="009B0C29"/>
    <w:rsid w:val="009B0C86"/>
    <w:rsid w:val="009B0E2D"/>
    <w:rsid w:val="009B0F68"/>
    <w:rsid w:val="009B165D"/>
    <w:rsid w:val="009B19A9"/>
    <w:rsid w:val="009B1ABB"/>
    <w:rsid w:val="009B1B95"/>
    <w:rsid w:val="009B1FBC"/>
    <w:rsid w:val="009B295C"/>
    <w:rsid w:val="009B2A30"/>
    <w:rsid w:val="009B2DE3"/>
    <w:rsid w:val="009B321D"/>
    <w:rsid w:val="009B3225"/>
    <w:rsid w:val="009B3400"/>
    <w:rsid w:val="009B37BA"/>
    <w:rsid w:val="009B419C"/>
    <w:rsid w:val="009B4294"/>
    <w:rsid w:val="009B42B0"/>
    <w:rsid w:val="009B4EAB"/>
    <w:rsid w:val="009B607C"/>
    <w:rsid w:val="009B673D"/>
    <w:rsid w:val="009B6D38"/>
    <w:rsid w:val="009B74E9"/>
    <w:rsid w:val="009B78ED"/>
    <w:rsid w:val="009B7B35"/>
    <w:rsid w:val="009C00EA"/>
    <w:rsid w:val="009C01D2"/>
    <w:rsid w:val="009C0421"/>
    <w:rsid w:val="009C05A7"/>
    <w:rsid w:val="009C0BF1"/>
    <w:rsid w:val="009C0DDC"/>
    <w:rsid w:val="009C131B"/>
    <w:rsid w:val="009C13D9"/>
    <w:rsid w:val="009C158B"/>
    <w:rsid w:val="009C178C"/>
    <w:rsid w:val="009C1C36"/>
    <w:rsid w:val="009C1F1C"/>
    <w:rsid w:val="009C28F6"/>
    <w:rsid w:val="009C33F2"/>
    <w:rsid w:val="009C36A3"/>
    <w:rsid w:val="009C392B"/>
    <w:rsid w:val="009C40B6"/>
    <w:rsid w:val="009C4342"/>
    <w:rsid w:val="009C4885"/>
    <w:rsid w:val="009C59AA"/>
    <w:rsid w:val="009C60C7"/>
    <w:rsid w:val="009C6905"/>
    <w:rsid w:val="009C7E94"/>
    <w:rsid w:val="009C7F29"/>
    <w:rsid w:val="009D0559"/>
    <w:rsid w:val="009D066F"/>
    <w:rsid w:val="009D0A66"/>
    <w:rsid w:val="009D0A69"/>
    <w:rsid w:val="009D0B84"/>
    <w:rsid w:val="009D109A"/>
    <w:rsid w:val="009D2170"/>
    <w:rsid w:val="009D2487"/>
    <w:rsid w:val="009D2806"/>
    <w:rsid w:val="009D2F2D"/>
    <w:rsid w:val="009D3027"/>
    <w:rsid w:val="009D3672"/>
    <w:rsid w:val="009D383F"/>
    <w:rsid w:val="009D3D7A"/>
    <w:rsid w:val="009D4699"/>
    <w:rsid w:val="009D4825"/>
    <w:rsid w:val="009D587C"/>
    <w:rsid w:val="009D58F2"/>
    <w:rsid w:val="009D60D3"/>
    <w:rsid w:val="009D6AED"/>
    <w:rsid w:val="009D6D9B"/>
    <w:rsid w:val="009D6E7B"/>
    <w:rsid w:val="009D6EE0"/>
    <w:rsid w:val="009D75C5"/>
    <w:rsid w:val="009D7F80"/>
    <w:rsid w:val="009E00B6"/>
    <w:rsid w:val="009E07FD"/>
    <w:rsid w:val="009E0896"/>
    <w:rsid w:val="009E0BB1"/>
    <w:rsid w:val="009E0E69"/>
    <w:rsid w:val="009E10D1"/>
    <w:rsid w:val="009E1224"/>
    <w:rsid w:val="009E1B09"/>
    <w:rsid w:val="009E1C41"/>
    <w:rsid w:val="009E1ECE"/>
    <w:rsid w:val="009E2369"/>
    <w:rsid w:val="009E278E"/>
    <w:rsid w:val="009E2F0D"/>
    <w:rsid w:val="009E327D"/>
    <w:rsid w:val="009E334D"/>
    <w:rsid w:val="009E36C7"/>
    <w:rsid w:val="009E370F"/>
    <w:rsid w:val="009E3F85"/>
    <w:rsid w:val="009E44B5"/>
    <w:rsid w:val="009E5542"/>
    <w:rsid w:val="009E565C"/>
    <w:rsid w:val="009E56AB"/>
    <w:rsid w:val="009E5783"/>
    <w:rsid w:val="009E5BD2"/>
    <w:rsid w:val="009E6793"/>
    <w:rsid w:val="009E68DE"/>
    <w:rsid w:val="009E690C"/>
    <w:rsid w:val="009E6FCB"/>
    <w:rsid w:val="009E7E4B"/>
    <w:rsid w:val="009E7EB6"/>
    <w:rsid w:val="009F0629"/>
    <w:rsid w:val="009F071B"/>
    <w:rsid w:val="009F07A5"/>
    <w:rsid w:val="009F0EC7"/>
    <w:rsid w:val="009F0F35"/>
    <w:rsid w:val="009F1146"/>
    <w:rsid w:val="009F1424"/>
    <w:rsid w:val="009F1961"/>
    <w:rsid w:val="009F1DE8"/>
    <w:rsid w:val="009F27AF"/>
    <w:rsid w:val="009F2955"/>
    <w:rsid w:val="009F2ACB"/>
    <w:rsid w:val="009F2B86"/>
    <w:rsid w:val="009F36E7"/>
    <w:rsid w:val="009F3F3C"/>
    <w:rsid w:val="009F3F51"/>
    <w:rsid w:val="009F4FCA"/>
    <w:rsid w:val="009F5458"/>
    <w:rsid w:val="009F54D0"/>
    <w:rsid w:val="009F5917"/>
    <w:rsid w:val="009F5928"/>
    <w:rsid w:val="009F5B14"/>
    <w:rsid w:val="009F5C75"/>
    <w:rsid w:val="009F632E"/>
    <w:rsid w:val="009F6B64"/>
    <w:rsid w:val="009F6C91"/>
    <w:rsid w:val="009F6E64"/>
    <w:rsid w:val="009F708D"/>
    <w:rsid w:val="009F71D4"/>
    <w:rsid w:val="009F732B"/>
    <w:rsid w:val="009F73A6"/>
    <w:rsid w:val="009F764D"/>
    <w:rsid w:val="009F7C7D"/>
    <w:rsid w:val="009F7D01"/>
    <w:rsid w:val="00A00019"/>
    <w:rsid w:val="00A00AEC"/>
    <w:rsid w:val="00A00B42"/>
    <w:rsid w:val="00A00E81"/>
    <w:rsid w:val="00A00FDE"/>
    <w:rsid w:val="00A018B3"/>
    <w:rsid w:val="00A01AC9"/>
    <w:rsid w:val="00A02CFF"/>
    <w:rsid w:val="00A02E4E"/>
    <w:rsid w:val="00A02F18"/>
    <w:rsid w:val="00A0302E"/>
    <w:rsid w:val="00A036C4"/>
    <w:rsid w:val="00A037D2"/>
    <w:rsid w:val="00A040FE"/>
    <w:rsid w:val="00A04374"/>
    <w:rsid w:val="00A059B6"/>
    <w:rsid w:val="00A05B68"/>
    <w:rsid w:val="00A05CE1"/>
    <w:rsid w:val="00A05E0C"/>
    <w:rsid w:val="00A06167"/>
    <w:rsid w:val="00A06D52"/>
    <w:rsid w:val="00A07C72"/>
    <w:rsid w:val="00A07D88"/>
    <w:rsid w:val="00A07E74"/>
    <w:rsid w:val="00A10084"/>
    <w:rsid w:val="00A10334"/>
    <w:rsid w:val="00A10682"/>
    <w:rsid w:val="00A106FE"/>
    <w:rsid w:val="00A107A3"/>
    <w:rsid w:val="00A10AB2"/>
    <w:rsid w:val="00A10F0C"/>
    <w:rsid w:val="00A10F8F"/>
    <w:rsid w:val="00A1166F"/>
    <w:rsid w:val="00A116A3"/>
    <w:rsid w:val="00A122FB"/>
    <w:rsid w:val="00A1256E"/>
    <w:rsid w:val="00A12AA4"/>
    <w:rsid w:val="00A133C0"/>
    <w:rsid w:val="00A1366A"/>
    <w:rsid w:val="00A13A4B"/>
    <w:rsid w:val="00A13D31"/>
    <w:rsid w:val="00A14352"/>
    <w:rsid w:val="00A14502"/>
    <w:rsid w:val="00A14700"/>
    <w:rsid w:val="00A14711"/>
    <w:rsid w:val="00A15163"/>
    <w:rsid w:val="00A1524D"/>
    <w:rsid w:val="00A152FC"/>
    <w:rsid w:val="00A156D5"/>
    <w:rsid w:val="00A15E17"/>
    <w:rsid w:val="00A16385"/>
    <w:rsid w:val="00A166EE"/>
    <w:rsid w:val="00A16A6D"/>
    <w:rsid w:val="00A16DB8"/>
    <w:rsid w:val="00A16E89"/>
    <w:rsid w:val="00A17A7E"/>
    <w:rsid w:val="00A17B6B"/>
    <w:rsid w:val="00A200C3"/>
    <w:rsid w:val="00A2019C"/>
    <w:rsid w:val="00A2069A"/>
    <w:rsid w:val="00A20CD0"/>
    <w:rsid w:val="00A20D01"/>
    <w:rsid w:val="00A20D4A"/>
    <w:rsid w:val="00A20D6E"/>
    <w:rsid w:val="00A20DF7"/>
    <w:rsid w:val="00A20E58"/>
    <w:rsid w:val="00A20F47"/>
    <w:rsid w:val="00A2109F"/>
    <w:rsid w:val="00A211B8"/>
    <w:rsid w:val="00A219F1"/>
    <w:rsid w:val="00A219FB"/>
    <w:rsid w:val="00A21AE2"/>
    <w:rsid w:val="00A2210B"/>
    <w:rsid w:val="00A22423"/>
    <w:rsid w:val="00A22442"/>
    <w:rsid w:val="00A228EA"/>
    <w:rsid w:val="00A22D80"/>
    <w:rsid w:val="00A230AD"/>
    <w:rsid w:val="00A2318B"/>
    <w:rsid w:val="00A235FE"/>
    <w:rsid w:val="00A23817"/>
    <w:rsid w:val="00A23FD8"/>
    <w:rsid w:val="00A2405F"/>
    <w:rsid w:val="00A24598"/>
    <w:rsid w:val="00A2478A"/>
    <w:rsid w:val="00A24EF9"/>
    <w:rsid w:val="00A2517C"/>
    <w:rsid w:val="00A25520"/>
    <w:rsid w:val="00A257AB"/>
    <w:rsid w:val="00A25907"/>
    <w:rsid w:val="00A25A40"/>
    <w:rsid w:val="00A25BBA"/>
    <w:rsid w:val="00A26C10"/>
    <w:rsid w:val="00A26C79"/>
    <w:rsid w:val="00A26F84"/>
    <w:rsid w:val="00A2734F"/>
    <w:rsid w:val="00A27641"/>
    <w:rsid w:val="00A27815"/>
    <w:rsid w:val="00A278FD"/>
    <w:rsid w:val="00A27A6C"/>
    <w:rsid w:val="00A27C53"/>
    <w:rsid w:val="00A27CEB"/>
    <w:rsid w:val="00A27E55"/>
    <w:rsid w:val="00A30C57"/>
    <w:rsid w:val="00A30F8A"/>
    <w:rsid w:val="00A3123B"/>
    <w:rsid w:val="00A3191D"/>
    <w:rsid w:val="00A31C9F"/>
    <w:rsid w:val="00A31E73"/>
    <w:rsid w:val="00A321B4"/>
    <w:rsid w:val="00A321BF"/>
    <w:rsid w:val="00A3243E"/>
    <w:rsid w:val="00A32465"/>
    <w:rsid w:val="00A325BE"/>
    <w:rsid w:val="00A326FA"/>
    <w:rsid w:val="00A32C07"/>
    <w:rsid w:val="00A339D9"/>
    <w:rsid w:val="00A33A2C"/>
    <w:rsid w:val="00A33AFA"/>
    <w:rsid w:val="00A33DB2"/>
    <w:rsid w:val="00A33E23"/>
    <w:rsid w:val="00A3476A"/>
    <w:rsid w:val="00A34AD9"/>
    <w:rsid w:val="00A34F02"/>
    <w:rsid w:val="00A34FA8"/>
    <w:rsid w:val="00A35286"/>
    <w:rsid w:val="00A35926"/>
    <w:rsid w:val="00A35999"/>
    <w:rsid w:val="00A35BE4"/>
    <w:rsid w:val="00A368B0"/>
    <w:rsid w:val="00A36CC2"/>
    <w:rsid w:val="00A36E5B"/>
    <w:rsid w:val="00A375F7"/>
    <w:rsid w:val="00A37B20"/>
    <w:rsid w:val="00A37D45"/>
    <w:rsid w:val="00A37E1A"/>
    <w:rsid w:val="00A40581"/>
    <w:rsid w:val="00A413F4"/>
    <w:rsid w:val="00A415BF"/>
    <w:rsid w:val="00A41BF8"/>
    <w:rsid w:val="00A42270"/>
    <w:rsid w:val="00A4237C"/>
    <w:rsid w:val="00A429F8"/>
    <w:rsid w:val="00A42D8D"/>
    <w:rsid w:val="00A43B69"/>
    <w:rsid w:val="00A44767"/>
    <w:rsid w:val="00A44A62"/>
    <w:rsid w:val="00A456CF"/>
    <w:rsid w:val="00A457CA"/>
    <w:rsid w:val="00A458F2"/>
    <w:rsid w:val="00A46044"/>
    <w:rsid w:val="00A463D3"/>
    <w:rsid w:val="00A4655E"/>
    <w:rsid w:val="00A46687"/>
    <w:rsid w:val="00A46716"/>
    <w:rsid w:val="00A4672D"/>
    <w:rsid w:val="00A47285"/>
    <w:rsid w:val="00A479AE"/>
    <w:rsid w:val="00A47CE8"/>
    <w:rsid w:val="00A50328"/>
    <w:rsid w:val="00A5093F"/>
    <w:rsid w:val="00A510AD"/>
    <w:rsid w:val="00A51274"/>
    <w:rsid w:val="00A513ED"/>
    <w:rsid w:val="00A5156C"/>
    <w:rsid w:val="00A51651"/>
    <w:rsid w:val="00A51733"/>
    <w:rsid w:val="00A519B7"/>
    <w:rsid w:val="00A51B7D"/>
    <w:rsid w:val="00A52284"/>
    <w:rsid w:val="00A52418"/>
    <w:rsid w:val="00A5263A"/>
    <w:rsid w:val="00A52817"/>
    <w:rsid w:val="00A52CCB"/>
    <w:rsid w:val="00A53A6D"/>
    <w:rsid w:val="00A53BE6"/>
    <w:rsid w:val="00A53E89"/>
    <w:rsid w:val="00A541FF"/>
    <w:rsid w:val="00A54430"/>
    <w:rsid w:val="00A54AC5"/>
    <w:rsid w:val="00A55285"/>
    <w:rsid w:val="00A55325"/>
    <w:rsid w:val="00A559D8"/>
    <w:rsid w:val="00A55A6E"/>
    <w:rsid w:val="00A55A80"/>
    <w:rsid w:val="00A56486"/>
    <w:rsid w:val="00A56D9F"/>
    <w:rsid w:val="00A56FC4"/>
    <w:rsid w:val="00A57037"/>
    <w:rsid w:val="00A5713C"/>
    <w:rsid w:val="00A571EC"/>
    <w:rsid w:val="00A57870"/>
    <w:rsid w:val="00A57F13"/>
    <w:rsid w:val="00A57FBE"/>
    <w:rsid w:val="00A606D3"/>
    <w:rsid w:val="00A60B2F"/>
    <w:rsid w:val="00A61039"/>
    <w:rsid w:val="00A6104D"/>
    <w:rsid w:val="00A61166"/>
    <w:rsid w:val="00A6146B"/>
    <w:rsid w:val="00A618D9"/>
    <w:rsid w:val="00A624F0"/>
    <w:rsid w:val="00A62FC9"/>
    <w:rsid w:val="00A63709"/>
    <w:rsid w:val="00A643AD"/>
    <w:rsid w:val="00A6440C"/>
    <w:rsid w:val="00A645F1"/>
    <w:rsid w:val="00A647F9"/>
    <w:rsid w:val="00A64CFC"/>
    <w:rsid w:val="00A6521C"/>
    <w:rsid w:val="00A65B1F"/>
    <w:rsid w:val="00A65B8A"/>
    <w:rsid w:val="00A65F5F"/>
    <w:rsid w:val="00A67073"/>
    <w:rsid w:val="00A672D2"/>
    <w:rsid w:val="00A677E8"/>
    <w:rsid w:val="00A67960"/>
    <w:rsid w:val="00A67AED"/>
    <w:rsid w:val="00A67CFE"/>
    <w:rsid w:val="00A67F7F"/>
    <w:rsid w:val="00A67FB5"/>
    <w:rsid w:val="00A70001"/>
    <w:rsid w:val="00A700B8"/>
    <w:rsid w:val="00A70182"/>
    <w:rsid w:val="00A70327"/>
    <w:rsid w:val="00A705FC"/>
    <w:rsid w:val="00A70A88"/>
    <w:rsid w:val="00A718E4"/>
    <w:rsid w:val="00A71D57"/>
    <w:rsid w:val="00A71DD5"/>
    <w:rsid w:val="00A7205C"/>
    <w:rsid w:val="00A7233E"/>
    <w:rsid w:val="00A7301D"/>
    <w:rsid w:val="00A7376E"/>
    <w:rsid w:val="00A74089"/>
    <w:rsid w:val="00A746C0"/>
    <w:rsid w:val="00A7518E"/>
    <w:rsid w:val="00A75805"/>
    <w:rsid w:val="00A75917"/>
    <w:rsid w:val="00A75C2D"/>
    <w:rsid w:val="00A75E01"/>
    <w:rsid w:val="00A76053"/>
    <w:rsid w:val="00A76193"/>
    <w:rsid w:val="00A761E2"/>
    <w:rsid w:val="00A766A1"/>
    <w:rsid w:val="00A769F6"/>
    <w:rsid w:val="00A76DC9"/>
    <w:rsid w:val="00A76DF3"/>
    <w:rsid w:val="00A76F90"/>
    <w:rsid w:val="00A76FF9"/>
    <w:rsid w:val="00A770BE"/>
    <w:rsid w:val="00A7715A"/>
    <w:rsid w:val="00A771C0"/>
    <w:rsid w:val="00A7754A"/>
    <w:rsid w:val="00A7789D"/>
    <w:rsid w:val="00A77B5C"/>
    <w:rsid w:val="00A77BA3"/>
    <w:rsid w:val="00A77C6C"/>
    <w:rsid w:val="00A77F21"/>
    <w:rsid w:val="00A805E1"/>
    <w:rsid w:val="00A806F7"/>
    <w:rsid w:val="00A81115"/>
    <w:rsid w:val="00A81225"/>
    <w:rsid w:val="00A815F1"/>
    <w:rsid w:val="00A819FC"/>
    <w:rsid w:val="00A81C05"/>
    <w:rsid w:val="00A81F31"/>
    <w:rsid w:val="00A82287"/>
    <w:rsid w:val="00A826CD"/>
    <w:rsid w:val="00A82AAB"/>
    <w:rsid w:val="00A82CD9"/>
    <w:rsid w:val="00A82E89"/>
    <w:rsid w:val="00A82F58"/>
    <w:rsid w:val="00A8351E"/>
    <w:rsid w:val="00A83D6A"/>
    <w:rsid w:val="00A83F0A"/>
    <w:rsid w:val="00A84882"/>
    <w:rsid w:val="00A84B0A"/>
    <w:rsid w:val="00A84EB4"/>
    <w:rsid w:val="00A85272"/>
    <w:rsid w:val="00A857F2"/>
    <w:rsid w:val="00A85DB7"/>
    <w:rsid w:val="00A85FA0"/>
    <w:rsid w:val="00A866F7"/>
    <w:rsid w:val="00A8689F"/>
    <w:rsid w:val="00A86F34"/>
    <w:rsid w:val="00A8708E"/>
    <w:rsid w:val="00A902F9"/>
    <w:rsid w:val="00A9081E"/>
    <w:rsid w:val="00A90C4C"/>
    <w:rsid w:val="00A90DCC"/>
    <w:rsid w:val="00A90DE3"/>
    <w:rsid w:val="00A910F9"/>
    <w:rsid w:val="00A91550"/>
    <w:rsid w:val="00A91562"/>
    <w:rsid w:val="00A916CE"/>
    <w:rsid w:val="00A91E78"/>
    <w:rsid w:val="00A920DA"/>
    <w:rsid w:val="00A920DC"/>
    <w:rsid w:val="00A922F0"/>
    <w:rsid w:val="00A92795"/>
    <w:rsid w:val="00A928ED"/>
    <w:rsid w:val="00A92AB1"/>
    <w:rsid w:val="00A92C8A"/>
    <w:rsid w:val="00A92EF3"/>
    <w:rsid w:val="00A9339C"/>
    <w:rsid w:val="00A93A88"/>
    <w:rsid w:val="00A93B43"/>
    <w:rsid w:val="00A93BC3"/>
    <w:rsid w:val="00A9418B"/>
    <w:rsid w:val="00A9441B"/>
    <w:rsid w:val="00A94A94"/>
    <w:rsid w:val="00A950C4"/>
    <w:rsid w:val="00A95102"/>
    <w:rsid w:val="00A95400"/>
    <w:rsid w:val="00A95ACE"/>
    <w:rsid w:val="00A95AE6"/>
    <w:rsid w:val="00A9606F"/>
    <w:rsid w:val="00A969FA"/>
    <w:rsid w:val="00A96C77"/>
    <w:rsid w:val="00A96D30"/>
    <w:rsid w:val="00A96F1D"/>
    <w:rsid w:val="00A973C4"/>
    <w:rsid w:val="00AA19EF"/>
    <w:rsid w:val="00AA1A16"/>
    <w:rsid w:val="00AA1BFD"/>
    <w:rsid w:val="00AA1CF8"/>
    <w:rsid w:val="00AA1ECF"/>
    <w:rsid w:val="00AA2273"/>
    <w:rsid w:val="00AA240E"/>
    <w:rsid w:val="00AA2501"/>
    <w:rsid w:val="00AA2539"/>
    <w:rsid w:val="00AA2863"/>
    <w:rsid w:val="00AA2F15"/>
    <w:rsid w:val="00AA2F3F"/>
    <w:rsid w:val="00AA31EC"/>
    <w:rsid w:val="00AA3313"/>
    <w:rsid w:val="00AA38E5"/>
    <w:rsid w:val="00AA3DD9"/>
    <w:rsid w:val="00AA3EB6"/>
    <w:rsid w:val="00AA406E"/>
    <w:rsid w:val="00AA52D2"/>
    <w:rsid w:val="00AA5817"/>
    <w:rsid w:val="00AA59E2"/>
    <w:rsid w:val="00AA5B3C"/>
    <w:rsid w:val="00AA5E4B"/>
    <w:rsid w:val="00AA6502"/>
    <w:rsid w:val="00AA6598"/>
    <w:rsid w:val="00AA668A"/>
    <w:rsid w:val="00AA6944"/>
    <w:rsid w:val="00AA69D9"/>
    <w:rsid w:val="00AA6ABA"/>
    <w:rsid w:val="00AA6E11"/>
    <w:rsid w:val="00AA6FA5"/>
    <w:rsid w:val="00AA7233"/>
    <w:rsid w:val="00AA727A"/>
    <w:rsid w:val="00AA742E"/>
    <w:rsid w:val="00AA787D"/>
    <w:rsid w:val="00AA7888"/>
    <w:rsid w:val="00AA7CAA"/>
    <w:rsid w:val="00AB00B8"/>
    <w:rsid w:val="00AB0374"/>
    <w:rsid w:val="00AB0685"/>
    <w:rsid w:val="00AB09B4"/>
    <w:rsid w:val="00AB1650"/>
    <w:rsid w:val="00AB1976"/>
    <w:rsid w:val="00AB1B11"/>
    <w:rsid w:val="00AB243E"/>
    <w:rsid w:val="00AB2B55"/>
    <w:rsid w:val="00AB3838"/>
    <w:rsid w:val="00AB3CFA"/>
    <w:rsid w:val="00AB3D5C"/>
    <w:rsid w:val="00AB4080"/>
    <w:rsid w:val="00AB4337"/>
    <w:rsid w:val="00AB4657"/>
    <w:rsid w:val="00AB4B1F"/>
    <w:rsid w:val="00AB4F78"/>
    <w:rsid w:val="00AB5A50"/>
    <w:rsid w:val="00AB6544"/>
    <w:rsid w:val="00AB6E43"/>
    <w:rsid w:val="00AB7315"/>
    <w:rsid w:val="00AB74B9"/>
    <w:rsid w:val="00AB7818"/>
    <w:rsid w:val="00AB78AB"/>
    <w:rsid w:val="00AB7A67"/>
    <w:rsid w:val="00AB7DF3"/>
    <w:rsid w:val="00AC0012"/>
    <w:rsid w:val="00AC0ED5"/>
    <w:rsid w:val="00AC14C6"/>
    <w:rsid w:val="00AC160F"/>
    <w:rsid w:val="00AC165B"/>
    <w:rsid w:val="00AC1AC7"/>
    <w:rsid w:val="00AC26BB"/>
    <w:rsid w:val="00AC290B"/>
    <w:rsid w:val="00AC294E"/>
    <w:rsid w:val="00AC29E6"/>
    <w:rsid w:val="00AC2B97"/>
    <w:rsid w:val="00AC2C75"/>
    <w:rsid w:val="00AC3305"/>
    <w:rsid w:val="00AC357A"/>
    <w:rsid w:val="00AC36A8"/>
    <w:rsid w:val="00AC38F1"/>
    <w:rsid w:val="00AC3E6A"/>
    <w:rsid w:val="00AC3F89"/>
    <w:rsid w:val="00AC459C"/>
    <w:rsid w:val="00AC4A0A"/>
    <w:rsid w:val="00AC4BEB"/>
    <w:rsid w:val="00AC4CC3"/>
    <w:rsid w:val="00AC509A"/>
    <w:rsid w:val="00AC537E"/>
    <w:rsid w:val="00AC554E"/>
    <w:rsid w:val="00AC70F6"/>
    <w:rsid w:val="00AC7218"/>
    <w:rsid w:val="00AC746F"/>
    <w:rsid w:val="00AC7482"/>
    <w:rsid w:val="00AC7633"/>
    <w:rsid w:val="00AC793E"/>
    <w:rsid w:val="00AD013A"/>
    <w:rsid w:val="00AD04D9"/>
    <w:rsid w:val="00AD053F"/>
    <w:rsid w:val="00AD0884"/>
    <w:rsid w:val="00AD0E12"/>
    <w:rsid w:val="00AD140D"/>
    <w:rsid w:val="00AD27E3"/>
    <w:rsid w:val="00AD27F1"/>
    <w:rsid w:val="00AD2D12"/>
    <w:rsid w:val="00AD2EFE"/>
    <w:rsid w:val="00AD30DE"/>
    <w:rsid w:val="00AD34B4"/>
    <w:rsid w:val="00AD34E0"/>
    <w:rsid w:val="00AD3805"/>
    <w:rsid w:val="00AD39AD"/>
    <w:rsid w:val="00AD3A44"/>
    <w:rsid w:val="00AD3C98"/>
    <w:rsid w:val="00AD3E40"/>
    <w:rsid w:val="00AD4157"/>
    <w:rsid w:val="00AD43FC"/>
    <w:rsid w:val="00AD481E"/>
    <w:rsid w:val="00AD482B"/>
    <w:rsid w:val="00AD4B5C"/>
    <w:rsid w:val="00AD514E"/>
    <w:rsid w:val="00AD55CB"/>
    <w:rsid w:val="00AD5897"/>
    <w:rsid w:val="00AD5ABD"/>
    <w:rsid w:val="00AD5BE2"/>
    <w:rsid w:val="00AD6384"/>
    <w:rsid w:val="00AD63D1"/>
    <w:rsid w:val="00AD64E4"/>
    <w:rsid w:val="00AD65EF"/>
    <w:rsid w:val="00AD6687"/>
    <w:rsid w:val="00AD69F8"/>
    <w:rsid w:val="00AD6C59"/>
    <w:rsid w:val="00AD6EFD"/>
    <w:rsid w:val="00AD73D4"/>
    <w:rsid w:val="00AD7C7C"/>
    <w:rsid w:val="00AD7F7C"/>
    <w:rsid w:val="00AD7FB4"/>
    <w:rsid w:val="00AE052C"/>
    <w:rsid w:val="00AE0F05"/>
    <w:rsid w:val="00AE12B3"/>
    <w:rsid w:val="00AE137D"/>
    <w:rsid w:val="00AE14A4"/>
    <w:rsid w:val="00AE1545"/>
    <w:rsid w:val="00AE170C"/>
    <w:rsid w:val="00AE1829"/>
    <w:rsid w:val="00AE19DC"/>
    <w:rsid w:val="00AE1CA0"/>
    <w:rsid w:val="00AE254B"/>
    <w:rsid w:val="00AE26A6"/>
    <w:rsid w:val="00AE2A18"/>
    <w:rsid w:val="00AE2C96"/>
    <w:rsid w:val="00AE2D4D"/>
    <w:rsid w:val="00AE31EB"/>
    <w:rsid w:val="00AE3530"/>
    <w:rsid w:val="00AE36B7"/>
    <w:rsid w:val="00AE3815"/>
    <w:rsid w:val="00AE396A"/>
    <w:rsid w:val="00AE3995"/>
    <w:rsid w:val="00AE39AD"/>
    <w:rsid w:val="00AE4D17"/>
    <w:rsid w:val="00AE5E15"/>
    <w:rsid w:val="00AE68D2"/>
    <w:rsid w:val="00AE6998"/>
    <w:rsid w:val="00AE6C26"/>
    <w:rsid w:val="00AE7583"/>
    <w:rsid w:val="00AE778F"/>
    <w:rsid w:val="00AE7BA1"/>
    <w:rsid w:val="00AE7FD3"/>
    <w:rsid w:val="00AF01B8"/>
    <w:rsid w:val="00AF0211"/>
    <w:rsid w:val="00AF0607"/>
    <w:rsid w:val="00AF07CA"/>
    <w:rsid w:val="00AF0FF0"/>
    <w:rsid w:val="00AF1A15"/>
    <w:rsid w:val="00AF1E2B"/>
    <w:rsid w:val="00AF1EE1"/>
    <w:rsid w:val="00AF2079"/>
    <w:rsid w:val="00AF20A8"/>
    <w:rsid w:val="00AF2DA4"/>
    <w:rsid w:val="00AF2DFC"/>
    <w:rsid w:val="00AF3285"/>
    <w:rsid w:val="00AF3549"/>
    <w:rsid w:val="00AF3565"/>
    <w:rsid w:val="00AF3625"/>
    <w:rsid w:val="00AF3DB9"/>
    <w:rsid w:val="00AF4317"/>
    <w:rsid w:val="00AF435C"/>
    <w:rsid w:val="00AF49CA"/>
    <w:rsid w:val="00AF4A8F"/>
    <w:rsid w:val="00AF4B8A"/>
    <w:rsid w:val="00AF51DB"/>
    <w:rsid w:val="00AF58C3"/>
    <w:rsid w:val="00AF5970"/>
    <w:rsid w:val="00AF6928"/>
    <w:rsid w:val="00AF6C9F"/>
    <w:rsid w:val="00AF6E94"/>
    <w:rsid w:val="00AF6FC5"/>
    <w:rsid w:val="00AF71F7"/>
    <w:rsid w:val="00AF779A"/>
    <w:rsid w:val="00AF7897"/>
    <w:rsid w:val="00AF7AB7"/>
    <w:rsid w:val="00AF7D59"/>
    <w:rsid w:val="00B001C3"/>
    <w:rsid w:val="00B00337"/>
    <w:rsid w:val="00B00448"/>
    <w:rsid w:val="00B00494"/>
    <w:rsid w:val="00B009C5"/>
    <w:rsid w:val="00B00A18"/>
    <w:rsid w:val="00B00E94"/>
    <w:rsid w:val="00B00FEB"/>
    <w:rsid w:val="00B017C6"/>
    <w:rsid w:val="00B01CDE"/>
    <w:rsid w:val="00B0228E"/>
    <w:rsid w:val="00B027D0"/>
    <w:rsid w:val="00B02B28"/>
    <w:rsid w:val="00B03384"/>
    <w:rsid w:val="00B0375D"/>
    <w:rsid w:val="00B03777"/>
    <w:rsid w:val="00B03782"/>
    <w:rsid w:val="00B03B19"/>
    <w:rsid w:val="00B043F6"/>
    <w:rsid w:val="00B04608"/>
    <w:rsid w:val="00B04611"/>
    <w:rsid w:val="00B04AE4"/>
    <w:rsid w:val="00B04DD7"/>
    <w:rsid w:val="00B04E37"/>
    <w:rsid w:val="00B04FEF"/>
    <w:rsid w:val="00B05032"/>
    <w:rsid w:val="00B051CF"/>
    <w:rsid w:val="00B0578D"/>
    <w:rsid w:val="00B058E9"/>
    <w:rsid w:val="00B05925"/>
    <w:rsid w:val="00B05BEE"/>
    <w:rsid w:val="00B05C12"/>
    <w:rsid w:val="00B05DD9"/>
    <w:rsid w:val="00B05E67"/>
    <w:rsid w:val="00B06A7E"/>
    <w:rsid w:val="00B06F94"/>
    <w:rsid w:val="00B07038"/>
    <w:rsid w:val="00B07272"/>
    <w:rsid w:val="00B07624"/>
    <w:rsid w:val="00B0785B"/>
    <w:rsid w:val="00B07B22"/>
    <w:rsid w:val="00B07B70"/>
    <w:rsid w:val="00B10292"/>
    <w:rsid w:val="00B105CA"/>
    <w:rsid w:val="00B106C3"/>
    <w:rsid w:val="00B106F6"/>
    <w:rsid w:val="00B10863"/>
    <w:rsid w:val="00B108E8"/>
    <w:rsid w:val="00B10B3F"/>
    <w:rsid w:val="00B10CCF"/>
    <w:rsid w:val="00B10D4C"/>
    <w:rsid w:val="00B112A4"/>
    <w:rsid w:val="00B11629"/>
    <w:rsid w:val="00B116D3"/>
    <w:rsid w:val="00B116D4"/>
    <w:rsid w:val="00B1225F"/>
    <w:rsid w:val="00B126B4"/>
    <w:rsid w:val="00B127DF"/>
    <w:rsid w:val="00B130E4"/>
    <w:rsid w:val="00B13546"/>
    <w:rsid w:val="00B13957"/>
    <w:rsid w:val="00B13DE1"/>
    <w:rsid w:val="00B14281"/>
    <w:rsid w:val="00B1474E"/>
    <w:rsid w:val="00B155B6"/>
    <w:rsid w:val="00B15B6F"/>
    <w:rsid w:val="00B169EE"/>
    <w:rsid w:val="00B1783A"/>
    <w:rsid w:val="00B17AA2"/>
    <w:rsid w:val="00B17C67"/>
    <w:rsid w:val="00B17E6A"/>
    <w:rsid w:val="00B208DD"/>
    <w:rsid w:val="00B20AB7"/>
    <w:rsid w:val="00B20B93"/>
    <w:rsid w:val="00B20C7F"/>
    <w:rsid w:val="00B2111D"/>
    <w:rsid w:val="00B21306"/>
    <w:rsid w:val="00B225ED"/>
    <w:rsid w:val="00B2262B"/>
    <w:rsid w:val="00B226DB"/>
    <w:rsid w:val="00B22AC5"/>
    <w:rsid w:val="00B22BB3"/>
    <w:rsid w:val="00B2325D"/>
    <w:rsid w:val="00B233DF"/>
    <w:rsid w:val="00B235BA"/>
    <w:rsid w:val="00B2364A"/>
    <w:rsid w:val="00B247EA"/>
    <w:rsid w:val="00B24E19"/>
    <w:rsid w:val="00B251C0"/>
    <w:rsid w:val="00B25B61"/>
    <w:rsid w:val="00B25BF8"/>
    <w:rsid w:val="00B25D89"/>
    <w:rsid w:val="00B25D97"/>
    <w:rsid w:val="00B25E98"/>
    <w:rsid w:val="00B26099"/>
    <w:rsid w:val="00B262CF"/>
    <w:rsid w:val="00B26BE8"/>
    <w:rsid w:val="00B26CFB"/>
    <w:rsid w:val="00B26D4D"/>
    <w:rsid w:val="00B26FEE"/>
    <w:rsid w:val="00B30616"/>
    <w:rsid w:val="00B30C3C"/>
    <w:rsid w:val="00B31156"/>
    <w:rsid w:val="00B3122D"/>
    <w:rsid w:val="00B3172B"/>
    <w:rsid w:val="00B31DFC"/>
    <w:rsid w:val="00B31FA0"/>
    <w:rsid w:val="00B31FF6"/>
    <w:rsid w:val="00B32669"/>
    <w:rsid w:val="00B32763"/>
    <w:rsid w:val="00B32BAA"/>
    <w:rsid w:val="00B32CAC"/>
    <w:rsid w:val="00B33713"/>
    <w:rsid w:val="00B33938"/>
    <w:rsid w:val="00B33B46"/>
    <w:rsid w:val="00B34034"/>
    <w:rsid w:val="00B34046"/>
    <w:rsid w:val="00B341D3"/>
    <w:rsid w:val="00B34324"/>
    <w:rsid w:val="00B345E4"/>
    <w:rsid w:val="00B3492B"/>
    <w:rsid w:val="00B34A99"/>
    <w:rsid w:val="00B34DFA"/>
    <w:rsid w:val="00B34FD1"/>
    <w:rsid w:val="00B35BE9"/>
    <w:rsid w:val="00B35EEC"/>
    <w:rsid w:val="00B362F3"/>
    <w:rsid w:val="00B3636E"/>
    <w:rsid w:val="00B36ACC"/>
    <w:rsid w:val="00B376EE"/>
    <w:rsid w:val="00B404E8"/>
    <w:rsid w:val="00B405AF"/>
    <w:rsid w:val="00B40AFB"/>
    <w:rsid w:val="00B40CF9"/>
    <w:rsid w:val="00B40D95"/>
    <w:rsid w:val="00B41212"/>
    <w:rsid w:val="00B4320F"/>
    <w:rsid w:val="00B43916"/>
    <w:rsid w:val="00B43A23"/>
    <w:rsid w:val="00B43D40"/>
    <w:rsid w:val="00B44F40"/>
    <w:rsid w:val="00B4536A"/>
    <w:rsid w:val="00B45BD4"/>
    <w:rsid w:val="00B460C1"/>
    <w:rsid w:val="00B4699A"/>
    <w:rsid w:val="00B47AF3"/>
    <w:rsid w:val="00B47EA7"/>
    <w:rsid w:val="00B47EAD"/>
    <w:rsid w:val="00B47EE1"/>
    <w:rsid w:val="00B47FEA"/>
    <w:rsid w:val="00B47FEF"/>
    <w:rsid w:val="00B5001F"/>
    <w:rsid w:val="00B502DD"/>
    <w:rsid w:val="00B50866"/>
    <w:rsid w:val="00B50C69"/>
    <w:rsid w:val="00B50CD5"/>
    <w:rsid w:val="00B50EAB"/>
    <w:rsid w:val="00B50FB5"/>
    <w:rsid w:val="00B513D3"/>
    <w:rsid w:val="00B519E8"/>
    <w:rsid w:val="00B519FE"/>
    <w:rsid w:val="00B51DEB"/>
    <w:rsid w:val="00B520CE"/>
    <w:rsid w:val="00B523C4"/>
    <w:rsid w:val="00B52F3C"/>
    <w:rsid w:val="00B53227"/>
    <w:rsid w:val="00B53618"/>
    <w:rsid w:val="00B5408F"/>
    <w:rsid w:val="00B54A41"/>
    <w:rsid w:val="00B54A9F"/>
    <w:rsid w:val="00B54CE0"/>
    <w:rsid w:val="00B54DFF"/>
    <w:rsid w:val="00B54F02"/>
    <w:rsid w:val="00B558EE"/>
    <w:rsid w:val="00B55BAE"/>
    <w:rsid w:val="00B55D66"/>
    <w:rsid w:val="00B55DC6"/>
    <w:rsid w:val="00B56681"/>
    <w:rsid w:val="00B56788"/>
    <w:rsid w:val="00B56C0A"/>
    <w:rsid w:val="00B570DF"/>
    <w:rsid w:val="00B57951"/>
    <w:rsid w:val="00B57993"/>
    <w:rsid w:val="00B57AFD"/>
    <w:rsid w:val="00B57E1C"/>
    <w:rsid w:val="00B603EC"/>
    <w:rsid w:val="00B607C4"/>
    <w:rsid w:val="00B60924"/>
    <w:rsid w:val="00B609A5"/>
    <w:rsid w:val="00B6186E"/>
    <w:rsid w:val="00B61A45"/>
    <w:rsid w:val="00B61C1C"/>
    <w:rsid w:val="00B62156"/>
    <w:rsid w:val="00B62A78"/>
    <w:rsid w:val="00B62E41"/>
    <w:rsid w:val="00B633BF"/>
    <w:rsid w:val="00B63B78"/>
    <w:rsid w:val="00B63E6E"/>
    <w:rsid w:val="00B647C1"/>
    <w:rsid w:val="00B6487B"/>
    <w:rsid w:val="00B64C1F"/>
    <w:rsid w:val="00B64EEF"/>
    <w:rsid w:val="00B65D3A"/>
    <w:rsid w:val="00B65D90"/>
    <w:rsid w:val="00B65D9A"/>
    <w:rsid w:val="00B6608C"/>
    <w:rsid w:val="00B66902"/>
    <w:rsid w:val="00B67620"/>
    <w:rsid w:val="00B67F95"/>
    <w:rsid w:val="00B70017"/>
    <w:rsid w:val="00B7075F"/>
    <w:rsid w:val="00B71257"/>
    <w:rsid w:val="00B71307"/>
    <w:rsid w:val="00B714D8"/>
    <w:rsid w:val="00B718F8"/>
    <w:rsid w:val="00B7268B"/>
    <w:rsid w:val="00B72801"/>
    <w:rsid w:val="00B728E1"/>
    <w:rsid w:val="00B72930"/>
    <w:rsid w:val="00B72C8E"/>
    <w:rsid w:val="00B72D6E"/>
    <w:rsid w:val="00B73AE0"/>
    <w:rsid w:val="00B7413E"/>
    <w:rsid w:val="00B742B3"/>
    <w:rsid w:val="00B749C6"/>
    <w:rsid w:val="00B74CF9"/>
    <w:rsid w:val="00B74F8D"/>
    <w:rsid w:val="00B76024"/>
    <w:rsid w:val="00B76580"/>
    <w:rsid w:val="00B76A44"/>
    <w:rsid w:val="00B76A55"/>
    <w:rsid w:val="00B770B2"/>
    <w:rsid w:val="00B773CE"/>
    <w:rsid w:val="00B77D49"/>
    <w:rsid w:val="00B77D71"/>
    <w:rsid w:val="00B80233"/>
    <w:rsid w:val="00B80CA2"/>
    <w:rsid w:val="00B8111F"/>
    <w:rsid w:val="00B81273"/>
    <w:rsid w:val="00B81542"/>
    <w:rsid w:val="00B81663"/>
    <w:rsid w:val="00B81680"/>
    <w:rsid w:val="00B81860"/>
    <w:rsid w:val="00B81B1A"/>
    <w:rsid w:val="00B825FE"/>
    <w:rsid w:val="00B8283B"/>
    <w:rsid w:val="00B82F58"/>
    <w:rsid w:val="00B8306D"/>
    <w:rsid w:val="00B83538"/>
    <w:rsid w:val="00B83D9E"/>
    <w:rsid w:val="00B84121"/>
    <w:rsid w:val="00B843A0"/>
    <w:rsid w:val="00B849E4"/>
    <w:rsid w:val="00B84A0E"/>
    <w:rsid w:val="00B85064"/>
    <w:rsid w:val="00B850ED"/>
    <w:rsid w:val="00B85409"/>
    <w:rsid w:val="00B85432"/>
    <w:rsid w:val="00B85618"/>
    <w:rsid w:val="00B85737"/>
    <w:rsid w:val="00B8582E"/>
    <w:rsid w:val="00B85927"/>
    <w:rsid w:val="00B85F5E"/>
    <w:rsid w:val="00B85F97"/>
    <w:rsid w:val="00B861B3"/>
    <w:rsid w:val="00B86928"/>
    <w:rsid w:val="00B869CC"/>
    <w:rsid w:val="00B871FD"/>
    <w:rsid w:val="00B8726D"/>
    <w:rsid w:val="00B90E96"/>
    <w:rsid w:val="00B90EF1"/>
    <w:rsid w:val="00B916B0"/>
    <w:rsid w:val="00B9191E"/>
    <w:rsid w:val="00B919CE"/>
    <w:rsid w:val="00B91D15"/>
    <w:rsid w:val="00B91F3A"/>
    <w:rsid w:val="00B91FA6"/>
    <w:rsid w:val="00B9211F"/>
    <w:rsid w:val="00B9218A"/>
    <w:rsid w:val="00B921D5"/>
    <w:rsid w:val="00B92662"/>
    <w:rsid w:val="00B92DB0"/>
    <w:rsid w:val="00B92DF9"/>
    <w:rsid w:val="00B93310"/>
    <w:rsid w:val="00B937BC"/>
    <w:rsid w:val="00B93FEF"/>
    <w:rsid w:val="00B942FF"/>
    <w:rsid w:val="00B944FE"/>
    <w:rsid w:val="00B94823"/>
    <w:rsid w:val="00B94A3D"/>
    <w:rsid w:val="00B94AD8"/>
    <w:rsid w:val="00B94B57"/>
    <w:rsid w:val="00B94BC9"/>
    <w:rsid w:val="00B94CFF"/>
    <w:rsid w:val="00B94E65"/>
    <w:rsid w:val="00B95018"/>
    <w:rsid w:val="00B9578D"/>
    <w:rsid w:val="00B957A4"/>
    <w:rsid w:val="00B96489"/>
    <w:rsid w:val="00B965BD"/>
    <w:rsid w:val="00B96E03"/>
    <w:rsid w:val="00B970C3"/>
    <w:rsid w:val="00B9734C"/>
    <w:rsid w:val="00B978CD"/>
    <w:rsid w:val="00B979AD"/>
    <w:rsid w:val="00B97C22"/>
    <w:rsid w:val="00BA0330"/>
    <w:rsid w:val="00BA07F3"/>
    <w:rsid w:val="00BA0BA4"/>
    <w:rsid w:val="00BA0CF1"/>
    <w:rsid w:val="00BA12FE"/>
    <w:rsid w:val="00BA1313"/>
    <w:rsid w:val="00BA216A"/>
    <w:rsid w:val="00BA222D"/>
    <w:rsid w:val="00BA263D"/>
    <w:rsid w:val="00BA27CE"/>
    <w:rsid w:val="00BA315C"/>
    <w:rsid w:val="00BA350A"/>
    <w:rsid w:val="00BA39D6"/>
    <w:rsid w:val="00BA3A01"/>
    <w:rsid w:val="00BA3F3A"/>
    <w:rsid w:val="00BA4193"/>
    <w:rsid w:val="00BA4241"/>
    <w:rsid w:val="00BA4C8C"/>
    <w:rsid w:val="00BA4E4B"/>
    <w:rsid w:val="00BA507A"/>
    <w:rsid w:val="00BA59A3"/>
    <w:rsid w:val="00BA676C"/>
    <w:rsid w:val="00BA686D"/>
    <w:rsid w:val="00BA6880"/>
    <w:rsid w:val="00BA6D30"/>
    <w:rsid w:val="00BA6DA1"/>
    <w:rsid w:val="00BA70A0"/>
    <w:rsid w:val="00BA72E0"/>
    <w:rsid w:val="00BA774D"/>
    <w:rsid w:val="00BB0024"/>
    <w:rsid w:val="00BB00B5"/>
    <w:rsid w:val="00BB038A"/>
    <w:rsid w:val="00BB0A3C"/>
    <w:rsid w:val="00BB0DFE"/>
    <w:rsid w:val="00BB12FB"/>
    <w:rsid w:val="00BB1493"/>
    <w:rsid w:val="00BB1745"/>
    <w:rsid w:val="00BB1C9B"/>
    <w:rsid w:val="00BB1D6B"/>
    <w:rsid w:val="00BB2C67"/>
    <w:rsid w:val="00BB2E06"/>
    <w:rsid w:val="00BB2F41"/>
    <w:rsid w:val="00BB33AE"/>
    <w:rsid w:val="00BB3AF8"/>
    <w:rsid w:val="00BB4444"/>
    <w:rsid w:val="00BB4682"/>
    <w:rsid w:val="00BB4732"/>
    <w:rsid w:val="00BB498F"/>
    <w:rsid w:val="00BB4F5D"/>
    <w:rsid w:val="00BB501F"/>
    <w:rsid w:val="00BB507E"/>
    <w:rsid w:val="00BB5142"/>
    <w:rsid w:val="00BB57C6"/>
    <w:rsid w:val="00BB5AD1"/>
    <w:rsid w:val="00BB5BC4"/>
    <w:rsid w:val="00BB6122"/>
    <w:rsid w:val="00BB6197"/>
    <w:rsid w:val="00BB660B"/>
    <w:rsid w:val="00BB7262"/>
    <w:rsid w:val="00BB764D"/>
    <w:rsid w:val="00BB7B4B"/>
    <w:rsid w:val="00BC0193"/>
    <w:rsid w:val="00BC08EF"/>
    <w:rsid w:val="00BC10BC"/>
    <w:rsid w:val="00BC1628"/>
    <w:rsid w:val="00BC1940"/>
    <w:rsid w:val="00BC196A"/>
    <w:rsid w:val="00BC1B5A"/>
    <w:rsid w:val="00BC25CF"/>
    <w:rsid w:val="00BC2917"/>
    <w:rsid w:val="00BC2E2D"/>
    <w:rsid w:val="00BC3478"/>
    <w:rsid w:val="00BC47FB"/>
    <w:rsid w:val="00BC48DA"/>
    <w:rsid w:val="00BC4954"/>
    <w:rsid w:val="00BC4B58"/>
    <w:rsid w:val="00BC4CF3"/>
    <w:rsid w:val="00BC4DC0"/>
    <w:rsid w:val="00BC5D92"/>
    <w:rsid w:val="00BC6245"/>
    <w:rsid w:val="00BC723F"/>
    <w:rsid w:val="00BC72DD"/>
    <w:rsid w:val="00BC7442"/>
    <w:rsid w:val="00BC7D2F"/>
    <w:rsid w:val="00BC7F15"/>
    <w:rsid w:val="00BD01CE"/>
    <w:rsid w:val="00BD0970"/>
    <w:rsid w:val="00BD0E88"/>
    <w:rsid w:val="00BD15A2"/>
    <w:rsid w:val="00BD1AD9"/>
    <w:rsid w:val="00BD1DD8"/>
    <w:rsid w:val="00BD1EFE"/>
    <w:rsid w:val="00BD20C6"/>
    <w:rsid w:val="00BD20EA"/>
    <w:rsid w:val="00BD2A0A"/>
    <w:rsid w:val="00BD2C3A"/>
    <w:rsid w:val="00BD2E5C"/>
    <w:rsid w:val="00BD319F"/>
    <w:rsid w:val="00BD345F"/>
    <w:rsid w:val="00BD37CC"/>
    <w:rsid w:val="00BD3C98"/>
    <w:rsid w:val="00BD3F3F"/>
    <w:rsid w:val="00BD470B"/>
    <w:rsid w:val="00BD47D0"/>
    <w:rsid w:val="00BD48FF"/>
    <w:rsid w:val="00BD4BC4"/>
    <w:rsid w:val="00BD4D3F"/>
    <w:rsid w:val="00BD5123"/>
    <w:rsid w:val="00BD5188"/>
    <w:rsid w:val="00BD560C"/>
    <w:rsid w:val="00BD58B3"/>
    <w:rsid w:val="00BD5901"/>
    <w:rsid w:val="00BD5A4C"/>
    <w:rsid w:val="00BD5A95"/>
    <w:rsid w:val="00BD60FA"/>
    <w:rsid w:val="00BD691E"/>
    <w:rsid w:val="00BD6A0A"/>
    <w:rsid w:val="00BD6B1F"/>
    <w:rsid w:val="00BD6B42"/>
    <w:rsid w:val="00BD6B89"/>
    <w:rsid w:val="00BD6D03"/>
    <w:rsid w:val="00BD764C"/>
    <w:rsid w:val="00BE071C"/>
    <w:rsid w:val="00BE0AD0"/>
    <w:rsid w:val="00BE13EF"/>
    <w:rsid w:val="00BE19CA"/>
    <w:rsid w:val="00BE1EB6"/>
    <w:rsid w:val="00BE1F7B"/>
    <w:rsid w:val="00BE26F6"/>
    <w:rsid w:val="00BE2748"/>
    <w:rsid w:val="00BE28A1"/>
    <w:rsid w:val="00BE2C39"/>
    <w:rsid w:val="00BE2EE3"/>
    <w:rsid w:val="00BE3877"/>
    <w:rsid w:val="00BE3ADD"/>
    <w:rsid w:val="00BE3BC0"/>
    <w:rsid w:val="00BE3F51"/>
    <w:rsid w:val="00BE413A"/>
    <w:rsid w:val="00BE466A"/>
    <w:rsid w:val="00BE46A2"/>
    <w:rsid w:val="00BE472F"/>
    <w:rsid w:val="00BE48A7"/>
    <w:rsid w:val="00BE4D92"/>
    <w:rsid w:val="00BE517C"/>
    <w:rsid w:val="00BE5497"/>
    <w:rsid w:val="00BE5812"/>
    <w:rsid w:val="00BE5C06"/>
    <w:rsid w:val="00BE5D97"/>
    <w:rsid w:val="00BE614A"/>
    <w:rsid w:val="00BE6859"/>
    <w:rsid w:val="00BE763C"/>
    <w:rsid w:val="00BF0100"/>
    <w:rsid w:val="00BF0DF3"/>
    <w:rsid w:val="00BF18A1"/>
    <w:rsid w:val="00BF18F3"/>
    <w:rsid w:val="00BF1A83"/>
    <w:rsid w:val="00BF1E53"/>
    <w:rsid w:val="00BF2523"/>
    <w:rsid w:val="00BF295A"/>
    <w:rsid w:val="00BF2EE2"/>
    <w:rsid w:val="00BF3292"/>
    <w:rsid w:val="00BF3932"/>
    <w:rsid w:val="00BF3AD6"/>
    <w:rsid w:val="00BF3C98"/>
    <w:rsid w:val="00BF3D57"/>
    <w:rsid w:val="00BF4203"/>
    <w:rsid w:val="00BF4A7A"/>
    <w:rsid w:val="00BF4B82"/>
    <w:rsid w:val="00BF5141"/>
    <w:rsid w:val="00BF5C26"/>
    <w:rsid w:val="00BF5CD4"/>
    <w:rsid w:val="00BF6AF9"/>
    <w:rsid w:val="00BF7200"/>
    <w:rsid w:val="00BF749A"/>
    <w:rsid w:val="00BF7B71"/>
    <w:rsid w:val="00BF7D58"/>
    <w:rsid w:val="00C006BD"/>
    <w:rsid w:val="00C00913"/>
    <w:rsid w:val="00C00A90"/>
    <w:rsid w:val="00C00C6A"/>
    <w:rsid w:val="00C01584"/>
    <w:rsid w:val="00C01816"/>
    <w:rsid w:val="00C01AC4"/>
    <w:rsid w:val="00C01C59"/>
    <w:rsid w:val="00C01EFC"/>
    <w:rsid w:val="00C021DE"/>
    <w:rsid w:val="00C02336"/>
    <w:rsid w:val="00C02459"/>
    <w:rsid w:val="00C02587"/>
    <w:rsid w:val="00C02A4C"/>
    <w:rsid w:val="00C02FA0"/>
    <w:rsid w:val="00C0328E"/>
    <w:rsid w:val="00C036A9"/>
    <w:rsid w:val="00C03852"/>
    <w:rsid w:val="00C03C88"/>
    <w:rsid w:val="00C0461C"/>
    <w:rsid w:val="00C04A7E"/>
    <w:rsid w:val="00C04D0F"/>
    <w:rsid w:val="00C04F84"/>
    <w:rsid w:val="00C0576A"/>
    <w:rsid w:val="00C059FD"/>
    <w:rsid w:val="00C05CD3"/>
    <w:rsid w:val="00C05D38"/>
    <w:rsid w:val="00C065B8"/>
    <w:rsid w:val="00C06656"/>
    <w:rsid w:val="00C06764"/>
    <w:rsid w:val="00C0676B"/>
    <w:rsid w:val="00C0775A"/>
    <w:rsid w:val="00C0789C"/>
    <w:rsid w:val="00C07CA2"/>
    <w:rsid w:val="00C07DEE"/>
    <w:rsid w:val="00C07F2C"/>
    <w:rsid w:val="00C104B3"/>
    <w:rsid w:val="00C10A1F"/>
    <w:rsid w:val="00C11CF3"/>
    <w:rsid w:val="00C12181"/>
    <w:rsid w:val="00C12425"/>
    <w:rsid w:val="00C12552"/>
    <w:rsid w:val="00C129F0"/>
    <w:rsid w:val="00C12D99"/>
    <w:rsid w:val="00C1344C"/>
    <w:rsid w:val="00C1349E"/>
    <w:rsid w:val="00C139E3"/>
    <w:rsid w:val="00C13F8B"/>
    <w:rsid w:val="00C1408B"/>
    <w:rsid w:val="00C1409A"/>
    <w:rsid w:val="00C141BE"/>
    <w:rsid w:val="00C14796"/>
    <w:rsid w:val="00C1492A"/>
    <w:rsid w:val="00C15231"/>
    <w:rsid w:val="00C15884"/>
    <w:rsid w:val="00C1603C"/>
    <w:rsid w:val="00C1631D"/>
    <w:rsid w:val="00C16468"/>
    <w:rsid w:val="00C165BE"/>
    <w:rsid w:val="00C167C9"/>
    <w:rsid w:val="00C1694D"/>
    <w:rsid w:val="00C1696A"/>
    <w:rsid w:val="00C16ACE"/>
    <w:rsid w:val="00C16C18"/>
    <w:rsid w:val="00C1701B"/>
    <w:rsid w:val="00C1790A"/>
    <w:rsid w:val="00C17986"/>
    <w:rsid w:val="00C2004D"/>
    <w:rsid w:val="00C202AE"/>
    <w:rsid w:val="00C20875"/>
    <w:rsid w:val="00C20BA8"/>
    <w:rsid w:val="00C20DBE"/>
    <w:rsid w:val="00C20F4D"/>
    <w:rsid w:val="00C21A53"/>
    <w:rsid w:val="00C222B6"/>
    <w:rsid w:val="00C223A3"/>
    <w:rsid w:val="00C22422"/>
    <w:rsid w:val="00C229F4"/>
    <w:rsid w:val="00C22B29"/>
    <w:rsid w:val="00C23ACC"/>
    <w:rsid w:val="00C23EC6"/>
    <w:rsid w:val="00C24250"/>
    <w:rsid w:val="00C24A35"/>
    <w:rsid w:val="00C24C12"/>
    <w:rsid w:val="00C24E39"/>
    <w:rsid w:val="00C25386"/>
    <w:rsid w:val="00C253AD"/>
    <w:rsid w:val="00C2547C"/>
    <w:rsid w:val="00C26338"/>
    <w:rsid w:val="00C26787"/>
    <w:rsid w:val="00C2678C"/>
    <w:rsid w:val="00C269E9"/>
    <w:rsid w:val="00C26C13"/>
    <w:rsid w:val="00C272C2"/>
    <w:rsid w:val="00C27BB7"/>
    <w:rsid w:val="00C30358"/>
    <w:rsid w:val="00C30C8B"/>
    <w:rsid w:val="00C30CA3"/>
    <w:rsid w:val="00C31316"/>
    <w:rsid w:val="00C3151F"/>
    <w:rsid w:val="00C3168D"/>
    <w:rsid w:val="00C31B7D"/>
    <w:rsid w:val="00C31D68"/>
    <w:rsid w:val="00C31ECC"/>
    <w:rsid w:val="00C323F1"/>
    <w:rsid w:val="00C32555"/>
    <w:rsid w:val="00C33683"/>
    <w:rsid w:val="00C33A4B"/>
    <w:rsid w:val="00C33C38"/>
    <w:rsid w:val="00C33F9C"/>
    <w:rsid w:val="00C34125"/>
    <w:rsid w:val="00C34157"/>
    <w:rsid w:val="00C34EB8"/>
    <w:rsid w:val="00C34EBB"/>
    <w:rsid w:val="00C34EDA"/>
    <w:rsid w:val="00C35156"/>
    <w:rsid w:val="00C351AA"/>
    <w:rsid w:val="00C354AF"/>
    <w:rsid w:val="00C357C7"/>
    <w:rsid w:val="00C357E6"/>
    <w:rsid w:val="00C35E3C"/>
    <w:rsid w:val="00C36092"/>
    <w:rsid w:val="00C36401"/>
    <w:rsid w:val="00C36892"/>
    <w:rsid w:val="00C37309"/>
    <w:rsid w:val="00C377CE"/>
    <w:rsid w:val="00C377CF"/>
    <w:rsid w:val="00C37EA3"/>
    <w:rsid w:val="00C37ECE"/>
    <w:rsid w:val="00C40046"/>
    <w:rsid w:val="00C40252"/>
    <w:rsid w:val="00C40638"/>
    <w:rsid w:val="00C406C7"/>
    <w:rsid w:val="00C40F5F"/>
    <w:rsid w:val="00C4107F"/>
    <w:rsid w:val="00C412B4"/>
    <w:rsid w:val="00C41A09"/>
    <w:rsid w:val="00C41C14"/>
    <w:rsid w:val="00C41C6F"/>
    <w:rsid w:val="00C41CE1"/>
    <w:rsid w:val="00C41F25"/>
    <w:rsid w:val="00C4207E"/>
    <w:rsid w:val="00C42169"/>
    <w:rsid w:val="00C42242"/>
    <w:rsid w:val="00C427E7"/>
    <w:rsid w:val="00C4297B"/>
    <w:rsid w:val="00C43247"/>
    <w:rsid w:val="00C43335"/>
    <w:rsid w:val="00C441FC"/>
    <w:rsid w:val="00C44203"/>
    <w:rsid w:val="00C443AB"/>
    <w:rsid w:val="00C44740"/>
    <w:rsid w:val="00C4483F"/>
    <w:rsid w:val="00C4487B"/>
    <w:rsid w:val="00C44CD6"/>
    <w:rsid w:val="00C451D0"/>
    <w:rsid w:val="00C4547E"/>
    <w:rsid w:val="00C457BD"/>
    <w:rsid w:val="00C45963"/>
    <w:rsid w:val="00C45EC6"/>
    <w:rsid w:val="00C46759"/>
    <w:rsid w:val="00C469F3"/>
    <w:rsid w:val="00C46A33"/>
    <w:rsid w:val="00C4710D"/>
    <w:rsid w:val="00C47390"/>
    <w:rsid w:val="00C473DD"/>
    <w:rsid w:val="00C47A70"/>
    <w:rsid w:val="00C47ABF"/>
    <w:rsid w:val="00C50275"/>
    <w:rsid w:val="00C50A3B"/>
    <w:rsid w:val="00C50F87"/>
    <w:rsid w:val="00C51350"/>
    <w:rsid w:val="00C51B0A"/>
    <w:rsid w:val="00C51E46"/>
    <w:rsid w:val="00C521F8"/>
    <w:rsid w:val="00C524AD"/>
    <w:rsid w:val="00C52898"/>
    <w:rsid w:val="00C52ACF"/>
    <w:rsid w:val="00C52CF9"/>
    <w:rsid w:val="00C52F4E"/>
    <w:rsid w:val="00C53145"/>
    <w:rsid w:val="00C53A5A"/>
    <w:rsid w:val="00C53BBC"/>
    <w:rsid w:val="00C53ECE"/>
    <w:rsid w:val="00C54A98"/>
    <w:rsid w:val="00C54C51"/>
    <w:rsid w:val="00C54C99"/>
    <w:rsid w:val="00C54D89"/>
    <w:rsid w:val="00C54DE2"/>
    <w:rsid w:val="00C54FA9"/>
    <w:rsid w:val="00C556FF"/>
    <w:rsid w:val="00C559CD"/>
    <w:rsid w:val="00C55FC0"/>
    <w:rsid w:val="00C56237"/>
    <w:rsid w:val="00C57119"/>
    <w:rsid w:val="00C57757"/>
    <w:rsid w:val="00C57C13"/>
    <w:rsid w:val="00C57D72"/>
    <w:rsid w:val="00C60271"/>
    <w:rsid w:val="00C609F1"/>
    <w:rsid w:val="00C60FE4"/>
    <w:rsid w:val="00C6115E"/>
    <w:rsid w:val="00C611AB"/>
    <w:rsid w:val="00C611EC"/>
    <w:rsid w:val="00C6167B"/>
    <w:rsid w:val="00C61796"/>
    <w:rsid w:val="00C61815"/>
    <w:rsid w:val="00C61914"/>
    <w:rsid w:val="00C61A94"/>
    <w:rsid w:val="00C61D7C"/>
    <w:rsid w:val="00C61E26"/>
    <w:rsid w:val="00C6200B"/>
    <w:rsid w:val="00C62400"/>
    <w:rsid w:val="00C624C0"/>
    <w:rsid w:val="00C62878"/>
    <w:rsid w:val="00C62993"/>
    <w:rsid w:val="00C63100"/>
    <w:rsid w:val="00C63AE1"/>
    <w:rsid w:val="00C6441B"/>
    <w:rsid w:val="00C654F4"/>
    <w:rsid w:val="00C65722"/>
    <w:rsid w:val="00C658CF"/>
    <w:rsid w:val="00C6594D"/>
    <w:rsid w:val="00C65CC2"/>
    <w:rsid w:val="00C65D1C"/>
    <w:rsid w:val="00C65D32"/>
    <w:rsid w:val="00C65DFE"/>
    <w:rsid w:val="00C65F70"/>
    <w:rsid w:val="00C66939"/>
    <w:rsid w:val="00C66E3E"/>
    <w:rsid w:val="00C670D7"/>
    <w:rsid w:val="00C6733D"/>
    <w:rsid w:val="00C67638"/>
    <w:rsid w:val="00C67D23"/>
    <w:rsid w:val="00C67EDE"/>
    <w:rsid w:val="00C702EC"/>
    <w:rsid w:val="00C704BF"/>
    <w:rsid w:val="00C70977"/>
    <w:rsid w:val="00C71031"/>
    <w:rsid w:val="00C711F5"/>
    <w:rsid w:val="00C7157F"/>
    <w:rsid w:val="00C716BC"/>
    <w:rsid w:val="00C71B86"/>
    <w:rsid w:val="00C72561"/>
    <w:rsid w:val="00C72695"/>
    <w:rsid w:val="00C73110"/>
    <w:rsid w:val="00C73327"/>
    <w:rsid w:val="00C73839"/>
    <w:rsid w:val="00C73883"/>
    <w:rsid w:val="00C74C6F"/>
    <w:rsid w:val="00C74DAC"/>
    <w:rsid w:val="00C74DFF"/>
    <w:rsid w:val="00C756D6"/>
    <w:rsid w:val="00C75C26"/>
    <w:rsid w:val="00C75D33"/>
    <w:rsid w:val="00C76523"/>
    <w:rsid w:val="00C76577"/>
    <w:rsid w:val="00C7675C"/>
    <w:rsid w:val="00C77040"/>
    <w:rsid w:val="00C77184"/>
    <w:rsid w:val="00C774B4"/>
    <w:rsid w:val="00C776ED"/>
    <w:rsid w:val="00C77C01"/>
    <w:rsid w:val="00C77D78"/>
    <w:rsid w:val="00C800D3"/>
    <w:rsid w:val="00C80879"/>
    <w:rsid w:val="00C812B3"/>
    <w:rsid w:val="00C81362"/>
    <w:rsid w:val="00C81620"/>
    <w:rsid w:val="00C81637"/>
    <w:rsid w:val="00C81D35"/>
    <w:rsid w:val="00C82226"/>
    <w:rsid w:val="00C83044"/>
    <w:rsid w:val="00C83242"/>
    <w:rsid w:val="00C832DB"/>
    <w:rsid w:val="00C83721"/>
    <w:rsid w:val="00C83C2B"/>
    <w:rsid w:val="00C846E3"/>
    <w:rsid w:val="00C847E9"/>
    <w:rsid w:val="00C84FBE"/>
    <w:rsid w:val="00C85194"/>
    <w:rsid w:val="00C8540F"/>
    <w:rsid w:val="00C857B1"/>
    <w:rsid w:val="00C85AE2"/>
    <w:rsid w:val="00C85EC1"/>
    <w:rsid w:val="00C86282"/>
    <w:rsid w:val="00C864FA"/>
    <w:rsid w:val="00C86BB7"/>
    <w:rsid w:val="00C86BBC"/>
    <w:rsid w:val="00C86DA4"/>
    <w:rsid w:val="00C874B2"/>
    <w:rsid w:val="00C87B43"/>
    <w:rsid w:val="00C87B7A"/>
    <w:rsid w:val="00C87FC3"/>
    <w:rsid w:val="00C901C4"/>
    <w:rsid w:val="00C90257"/>
    <w:rsid w:val="00C9036A"/>
    <w:rsid w:val="00C9049B"/>
    <w:rsid w:val="00C90C75"/>
    <w:rsid w:val="00C90DE3"/>
    <w:rsid w:val="00C90EB6"/>
    <w:rsid w:val="00C90F4F"/>
    <w:rsid w:val="00C910F7"/>
    <w:rsid w:val="00C915D7"/>
    <w:rsid w:val="00C91AA1"/>
    <w:rsid w:val="00C923F8"/>
    <w:rsid w:val="00C92554"/>
    <w:rsid w:val="00C92717"/>
    <w:rsid w:val="00C92E66"/>
    <w:rsid w:val="00C92F00"/>
    <w:rsid w:val="00C93489"/>
    <w:rsid w:val="00C936DE"/>
    <w:rsid w:val="00C936FA"/>
    <w:rsid w:val="00C94087"/>
    <w:rsid w:val="00C943B4"/>
    <w:rsid w:val="00C94462"/>
    <w:rsid w:val="00C9453E"/>
    <w:rsid w:val="00C94772"/>
    <w:rsid w:val="00C9534B"/>
    <w:rsid w:val="00C95B2C"/>
    <w:rsid w:val="00C9635B"/>
    <w:rsid w:val="00C964C4"/>
    <w:rsid w:val="00C9653D"/>
    <w:rsid w:val="00C96803"/>
    <w:rsid w:val="00C96B32"/>
    <w:rsid w:val="00C974F5"/>
    <w:rsid w:val="00C9751D"/>
    <w:rsid w:val="00C97597"/>
    <w:rsid w:val="00C975CB"/>
    <w:rsid w:val="00C97A22"/>
    <w:rsid w:val="00C97A8D"/>
    <w:rsid w:val="00C97E70"/>
    <w:rsid w:val="00CA01D6"/>
    <w:rsid w:val="00CA075C"/>
    <w:rsid w:val="00CA0BAD"/>
    <w:rsid w:val="00CA1153"/>
    <w:rsid w:val="00CA141E"/>
    <w:rsid w:val="00CA143F"/>
    <w:rsid w:val="00CA150F"/>
    <w:rsid w:val="00CA28B0"/>
    <w:rsid w:val="00CA2A45"/>
    <w:rsid w:val="00CA353D"/>
    <w:rsid w:val="00CA35D0"/>
    <w:rsid w:val="00CA37D5"/>
    <w:rsid w:val="00CA3ABE"/>
    <w:rsid w:val="00CA4757"/>
    <w:rsid w:val="00CA4B64"/>
    <w:rsid w:val="00CA4FE1"/>
    <w:rsid w:val="00CA5124"/>
    <w:rsid w:val="00CA52EE"/>
    <w:rsid w:val="00CA54C1"/>
    <w:rsid w:val="00CA56E6"/>
    <w:rsid w:val="00CA58BD"/>
    <w:rsid w:val="00CA6987"/>
    <w:rsid w:val="00CA7176"/>
    <w:rsid w:val="00CA748F"/>
    <w:rsid w:val="00CA766B"/>
    <w:rsid w:val="00CA76A8"/>
    <w:rsid w:val="00CA7AAA"/>
    <w:rsid w:val="00CA7EDB"/>
    <w:rsid w:val="00CB0513"/>
    <w:rsid w:val="00CB0616"/>
    <w:rsid w:val="00CB0796"/>
    <w:rsid w:val="00CB0E4A"/>
    <w:rsid w:val="00CB10D7"/>
    <w:rsid w:val="00CB1257"/>
    <w:rsid w:val="00CB1339"/>
    <w:rsid w:val="00CB1BF7"/>
    <w:rsid w:val="00CB1CD8"/>
    <w:rsid w:val="00CB1D50"/>
    <w:rsid w:val="00CB1F9C"/>
    <w:rsid w:val="00CB2493"/>
    <w:rsid w:val="00CB2756"/>
    <w:rsid w:val="00CB2A2D"/>
    <w:rsid w:val="00CB2B61"/>
    <w:rsid w:val="00CB2ED4"/>
    <w:rsid w:val="00CB305A"/>
    <w:rsid w:val="00CB3424"/>
    <w:rsid w:val="00CB3F01"/>
    <w:rsid w:val="00CB41D2"/>
    <w:rsid w:val="00CB4681"/>
    <w:rsid w:val="00CB46E7"/>
    <w:rsid w:val="00CB4B73"/>
    <w:rsid w:val="00CB4D4C"/>
    <w:rsid w:val="00CB50D0"/>
    <w:rsid w:val="00CB59AF"/>
    <w:rsid w:val="00CB601B"/>
    <w:rsid w:val="00CB616A"/>
    <w:rsid w:val="00CB623D"/>
    <w:rsid w:val="00CB6464"/>
    <w:rsid w:val="00CB6609"/>
    <w:rsid w:val="00CB67F7"/>
    <w:rsid w:val="00CB7740"/>
    <w:rsid w:val="00CB7749"/>
    <w:rsid w:val="00CB7E16"/>
    <w:rsid w:val="00CB7E1B"/>
    <w:rsid w:val="00CB7F4F"/>
    <w:rsid w:val="00CC0146"/>
    <w:rsid w:val="00CC0CC5"/>
    <w:rsid w:val="00CC104D"/>
    <w:rsid w:val="00CC1097"/>
    <w:rsid w:val="00CC129D"/>
    <w:rsid w:val="00CC159F"/>
    <w:rsid w:val="00CC1B9A"/>
    <w:rsid w:val="00CC1C0E"/>
    <w:rsid w:val="00CC2010"/>
    <w:rsid w:val="00CC2311"/>
    <w:rsid w:val="00CC2C60"/>
    <w:rsid w:val="00CC2D32"/>
    <w:rsid w:val="00CC2E58"/>
    <w:rsid w:val="00CC33FC"/>
    <w:rsid w:val="00CC3619"/>
    <w:rsid w:val="00CC38B0"/>
    <w:rsid w:val="00CC3D4E"/>
    <w:rsid w:val="00CC3E43"/>
    <w:rsid w:val="00CC4556"/>
    <w:rsid w:val="00CC457D"/>
    <w:rsid w:val="00CC4E38"/>
    <w:rsid w:val="00CC5155"/>
    <w:rsid w:val="00CC57A6"/>
    <w:rsid w:val="00CC619A"/>
    <w:rsid w:val="00CC6586"/>
    <w:rsid w:val="00CC67C7"/>
    <w:rsid w:val="00CC69B8"/>
    <w:rsid w:val="00CC69DD"/>
    <w:rsid w:val="00CC6C65"/>
    <w:rsid w:val="00CC6FA6"/>
    <w:rsid w:val="00CC71B7"/>
    <w:rsid w:val="00CC73E4"/>
    <w:rsid w:val="00CC7611"/>
    <w:rsid w:val="00CC76CC"/>
    <w:rsid w:val="00CC77C1"/>
    <w:rsid w:val="00CC7E4D"/>
    <w:rsid w:val="00CD0AAB"/>
    <w:rsid w:val="00CD0ABE"/>
    <w:rsid w:val="00CD0C6E"/>
    <w:rsid w:val="00CD0EE2"/>
    <w:rsid w:val="00CD101F"/>
    <w:rsid w:val="00CD114D"/>
    <w:rsid w:val="00CD1620"/>
    <w:rsid w:val="00CD172C"/>
    <w:rsid w:val="00CD1D4A"/>
    <w:rsid w:val="00CD2194"/>
    <w:rsid w:val="00CD2B9B"/>
    <w:rsid w:val="00CD2F94"/>
    <w:rsid w:val="00CD3278"/>
    <w:rsid w:val="00CD36D8"/>
    <w:rsid w:val="00CD36DD"/>
    <w:rsid w:val="00CD3985"/>
    <w:rsid w:val="00CD3C25"/>
    <w:rsid w:val="00CD3DF8"/>
    <w:rsid w:val="00CD3F60"/>
    <w:rsid w:val="00CD49D3"/>
    <w:rsid w:val="00CD4E65"/>
    <w:rsid w:val="00CD4EA0"/>
    <w:rsid w:val="00CD541F"/>
    <w:rsid w:val="00CD5445"/>
    <w:rsid w:val="00CD593E"/>
    <w:rsid w:val="00CD5983"/>
    <w:rsid w:val="00CD59FF"/>
    <w:rsid w:val="00CD6598"/>
    <w:rsid w:val="00CD676F"/>
    <w:rsid w:val="00CD68B4"/>
    <w:rsid w:val="00CD6B95"/>
    <w:rsid w:val="00CD6E9F"/>
    <w:rsid w:val="00CD702B"/>
    <w:rsid w:val="00CD71B8"/>
    <w:rsid w:val="00CD7771"/>
    <w:rsid w:val="00CE05B5"/>
    <w:rsid w:val="00CE0A84"/>
    <w:rsid w:val="00CE171E"/>
    <w:rsid w:val="00CE1B64"/>
    <w:rsid w:val="00CE252C"/>
    <w:rsid w:val="00CE2A6C"/>
    <w:rsid w:val="00CE366C"/>
    <w:rsid w:val="00CE3805"/>
    <w:rsid w:val="00CE388B"/>
    <w:rsid w:val="00CE3D4C"/>
    <w:rsid w:val="00CE465C"/>
    <w:rsid w:val="00CE4DA6"/>
    <w:rsid w:val="00CE4E39"/>
    <w:rsid w:val="00CE5029"/>
    <w:rsid w:val="00CE530E"/>
    <w:rsid w:val="00CE57D1"/>
    <w:rsid w:val="00CE5849"/>
    <w:rsid w:val="00CE65FC"/>
    <w:rsid w:val="00CE6672"/>
    <w:rsid w:val="00CE6AE0"/>
    <w:rsid w:val="00CE6F38"/>
    <w:rsid w:val="00CE73F0"/>
    <w:rsid w:val="00CE75CD"/>
    <w:rsid w:val="00CE7998"/>
    <w:rsid w:val="00CE79B5"/>
    <w:rsid w:val="00CE7CFD"/>
    <w:rsid w:val="00CF0796"/>
    <w:rsid w:val="00CF0820"/>
    <w:rsid w:val="00CF0D6F"/>
    <w:rsid w:val="00CF0E2F"/>
    <w:rsid w:val="00CF0F58"/>
    <w:rsid w:val="00CF120A"/>
    <w:rsid w:val="00CF132E"/>
    <w:rsid w:val="00CF170D"/>
    <w:rsid w:val="00CF17D5"/>
    <w:rsid w:val="00CF1F36"/>
    <w:rsid w:val="00CF246E"/>
    <w:rsid w:val="00CF25EC"/>
    <w:rsid w:val="00CF268B"/>
    <w:rsid w:val="00CF2EE2"/>
    <w:rsid w:val="00CF369C"/>
    <w:rsid w:val="00CF396B"/>
    <w:rsid w:val="00CF4173"/>
    <w:rsid w:val="00CF4321"/>
    <w:rsid w:val="00CF44CF"/>
    <w:rsid w:val="00CF4602"/>
    <w:rsid w:val="00CF4B3A"/>
    <w:rsid w:val="00CF4C5C"/>
    <w:rsid w:val="00CF571B"/>
    <w:rsid w:val="00CF60C0"/>
    <w:rsid w:val="00CF6608"/>
    <w:rsid w:val="00CF6920"/>
    <w:rsid w:val="00CF6FB9"/>
    <w:rsid w:val="00CF7228"/>
    <w:rsid w:val="00CF740E"/>
    <w:rsid w:val="00CF7A59"/>
    <w:rsid w:val="00D005C8"/>
    <w:rsid w:val="00D00683"/>
    <w:rsid w:val="00D00792"/>
    <w:rsid w:val="00D00E8F"/>
    <w:rsid w:val="00D00EB7"/>
    <w:rsid w:val="00D010B9"/>
    <w:rsid w:val="00D011DD"/>
    <w:rsid w:val="00D01A80"/>
    <w:rsid w:val="00D01B74"/>
    <w:rsid w:val="00D01C53"/>
    <w:rsid w:val="00D01E4F"/>
    <w:rsid w:val="00D02990"/>
    <w:rsid w:val="00D03119"/>
    <w:rsid w:val="00D03E29"/>
    <w:rsid w:val="00D040E8"/>
    <w:rsid w:val="00D044BF"/>
    <w:rsid w:val="00D047A1"/>
    <w:rsid w:val="00D04E09"/>
    <w:rsid w:val="00D05162"/>
    <w:rsid w:val="00D05658"/>
    <w:rsid w:val="00D056E4"/>
    <w:rsid w:val="00D0587F"/>
    <w:rsid w:val="00D0596F"/>
    <w:rsid w:val="00D05A74"/>
    <w:rsid w:val="00D05C8A"/>
    <w:rsid w:val="00D0600A"/>
    <w:rsid w:val="00D0687E"/>
    <w:rsid w:val="00D06AF4"/>
    <w:rsid w:val="00D07631"/>
    <w:rsid w:val="00D07972"/>
    <w:rsid w:val="00D10015"/>
    <w:rsid w:val="00D10540"/>
    <w:rsid w:val="00D10F87"/>
    <w:rsid w:val="00D112B3"/>
    <w:rsid w:val="00D11485"/>
    <w:rsid w:val="00D11641"/>
    <w:rsid w:val="00D11B74"/>
    <w:rsid w:val="00D11C26"/>
    <w:rsid w:val="00D12021"/>
    <w:rsid w:val="00D13028"/>
    <w:rsid w:val="00D13366"/>
    <w:rsid w:val="00D1377A"/>
    <w:rsid w:val="00D13A8F"/>
    <w:rsid w:val="00D13F6E"/>
    <w:rsid w:val="00D144D0"/>
    <w:rsid w:val="00D14962"/>
    <w:rsid w:val="00D14D74"/>
    <w:rsid w:val="00D15089"/>
    <w:rsid w:val="00D1513C"/>
    <w:rsid w:val="00D1555E"/>
    <w:rsid w:val="00D15E08"/>
    <w:rsid w:val="00D15F66"/>
    <w:rsid w:val="00D161CA"/>
    <w:rsid w:val="00D1665D"/>
    <w:rsid w:val="00D16679"/>
    <w:rsid w:val="00D16821"/>
    <w:rsid w:val="00D168F8"/>
    <w:rsid w:val="00D16B2D"/>
    <w:rsid w:val="00D171C1"/>
    <w:rsid w:val="00D2030A"/>
    <w:rsid w:val="00D203A6"/>
    <w:rsid w:val="00D2069A"/>
    <w:rsid w:val="00D20B4F"/>
    <w:rsid w:val="00D21A6B"/>
    <w:rsid w:val="00D21B61"/>
    <w:rsid w:val="00D21BF9"/>
    <w:rsid w:val="00D21C86"/>
    <w:rsid w:val="00D22349"/>
    <w:rsid w:val="00D2240A"/>
    <w:rsid w:val="00D236DF"/>
    <w:rsid w:val="00D236E0"/>
    <w:rsid w:val="00D237BB"/>
    <w:rsid w:val="00D244E0"/>
    <w:rsid w:val="00D245E8"/>
    <w:rsid w:val="00D247DA"/>
    <w:rsid w:val="00D24854"/>
    <w:rsid w:val="00D24F84"/>
    <w:rsid w:val="00D251CA"/>
    <w:rsid w:val="00D25463"/>
    <w:rsid w:val="00D254CD"/>
    <w:rsid w:val="00D26340"/>
    <w:rsid w:val="00D26719"/>
    <w:rsid w:val="00D26758"/>
    <w:rsid w:val="00D26972"/>
    <w:rsid w:val="00D26AE7"/>
    <w:rsid w:val="00D26F75"/>
    <w:rsid w:val="00D27180"/>
    <w:rsid w:val="00D27611"/>
    <w:rsid w:val="00D27CC6"/>
    <w:rsid w:val="00D30042"/>
    <w:rsid w:val="00D30389"/>
    <w:rsid w:val="00D30C12"/>
    <w:rsid w:val="00D3135E"/>
    <w:rsid w:val="00D3176C"/>
    <w:rsid w:val="00D31940"/>
    <w:rsid w:val="00D32610"/>
    <w:rsid w:val="00D3370A"/>
    <w:rsid w:val="00D339DD"/>
    <w:rsid w:val="00D33E57"/>
    <w:rsid w:val="00D34162"/>
    <w:rsid w:val="00D3416F"/>
    <w:rsid w:val="00D342AE"/>
    <w:rsid w:val="00D34331"/>
    <w:rsid w:val="00D3479F"/>
    <w:rsid w:val="00D348DA"/>
    <w:rsid w:val="00D34980"/>
    <w:rsid w:val="00D34F2C"/>
    <w:rsid w:val="00D352BF"/>
    <w:rsid w:val="00D3556C"/>
    <w:rsid w:val="00D35A58"/>
    <w:rsid w:val="00D3623C"/>
    <w:rsid w:val="00D3697E"/>
    <w:rsid w:val="00D3745F"/>
    <w:rsid w:val="00D400AE"/>
    <w:rsid w:val="00D40733"/>
    <w:rsid w:val="00D408C7"/>
    <w:rsid w:val="00D40908"/>
    <w:rsid w:val="00D40AC8"/>
    <w:rsid w:val="00D40F84"/>
    <w:rsid w:val="00D41659"/>
    <w:rsid w:val="00D421EE"/>
    <w:rsid w:val="00D42978"/>
    <w:rsid w:val="00D42BD6"/>
    <w:rsid w:val="00D42D4F"/>
    <w:rsid w:val="00D42DF3"/>
    <w:rsid w:val="00D42F0D"/>
    <w:rsid w:val="00D43673"/>
    <w:rsid w:val="00D43E13"/>
    <w:rsid w:val="00D43ECF"/>
    <w:rsid w:val="00D43F4A"/>
    <w:rsid w:val="00D445C8"/>
    <w:rsid w:val="00D447FC"/>
    <w:rsid w:val="00D44B65"/>
    <w:rsid w:val="00D45057"/>
    <w:rsid w:val="00D4533D"/>
    <w:rsid w:val="00D453F8"/>
    <w:rsid w:val="00D45645"/>
    <w:rsid w:val="00D45C14"/>
    <w:rsid w:val="00D46593"/>
    <w:rsid w:val="00D46E9F"/>
    <w:rsid w:val="00D474C3"/>
    <w:rsid w:val="00D4750C"/>
    <w:rsid w:val="00D50067"/>
    <w:rsid w:val="00D5068D"/>
    <w:rsid w:val="00D506E2"/>
    <w:rsid w:val="00D5087F"/>
    <w:rsid w:val="00D511AC"/>
    <w:rsid w:val="00D518C8"/>
    <w:rsid w:val="00D51E99"/>
    <w:rsid w:val="00D52025"/>
    <w:rsid w:val="00D52776"/>
    <w:rsid w:val="00D52A63"/>
    <w:rsid w:val="00D53476"/>
    <w:rsid w:val="00D538CC"/>
    <w:rsid w:val="00D53FDD"/>
    <w:rsid w:val="00D54606"/>
    <w:rsid w:val="00D54626"/>
    <w:rsid w:val="00D5464F"/>
    <w:rsid w:val="00D54738"/>
    <w:rsid w:val="00D54D41"/>
    <w:rsid w:val="00D54EA7"/>
    <w:rsid w:val="00D54EFA"/>
    <w:rsid w:val="00D551E9"/>
    <w:rsid w:val="00D5547E"/>
    <w:rsid w:val="00D55A63"/>
    <w:rsid w:val="00D56086"/>
    <w:rsid w:val="00D56A9F"/>
    <w:rsid w:val="00D56AFC"/>
    <w:rsid w:val="00D56BC6"/>
    <w:rsid w:val="00D56E25"/>
    <w:rsid w:val="00D5716B"/>
    <w:rsid w:val="00D579CB"/>
    <w:rsid w:val="00D60203"/>
    <w:rsid w:val="00D6090C"/>
    <w:rsid w:val="00D60B20"/>
    <w:rsid w:val="00D60CBC"/>
    <w:rsid w:val="00D60F15"/>
    <w:rsid w:val="00D61056"/>
    <w:rsid w:val="00D614BB"/>
    <w:rsid w:val="00D61D09"/>
    <w:rsid w:val="00D629FB"/>
    <w:rsid w:val="00D62B54"/>
    <w:rsid w:val="00D62F43"/>
    <w:rsid w:val="00D6349D"/>
    <w:rsid w:val="00D6352F"/>
    <w:rsid w:val="00D637D9"/>
    <w:rsid w:val="00D63BBA"/>
    <w:rsid w:val="00D646C3"/>
    <w:rsid w:val="00D64AB9"/>
    <w:rsid w:val="00D64EA4"/>
    <w:rsid w:val="00D6577E"/>
    <w:rsid w:val="00D657A1"/>
    <w:rsid w:val="00D65B27"/>
    <w:rsid w:val="00D65B9B"/>
    <w:rsid w:val="00D65E4A"/>
    <w:rsid w:val="00D66005"/>
    <w:rsid w:val="00D660FC"/>
    <w:rsid w:val="00D6653E"/>
    <w:rsid w:val="00D66D69"/>
    <w:rsid w:val="00D66D78"/>
    <w:rsid w:val="00D66F66"/>
    <w:rsid w:val="00D67535"/>
    <w:rsid w:val="00D6777A"/>
    <w:rsid w:val="00D67A16"/>
    <w:rsid w:val="00D67B0F"/>
    <w:rsid w:val="00D67FEC"/>
    <w:rsid w:val="00D7080B"/>
    <w:rsid w:val="00D70AC3"/>
    <w:rsid w:val="00D70E3C"/>
    <w:rsid w:val="00D70ED8"/>
    <w:rsid w:val="00D7126E"/>
    <w:rsid w:val="00D7162B"/>
    <w:rsid w:val="00D71D7E"/>
    <w:rsid w:val="00D71E8A"/>
    <w:rsid w:val="00D71FBB"/>
    <w:rsid w:val="00D72300"/>
    <w:rsid w:val="00D723E0"/>
    <w:rsid w:val="00D72C9A"/>
    <w:rsid w:val="00D72D3A"/>
    <w:rsid w:val="00D73067"/>
    <w:rsid w:val="00D73446"/>
    <w:rsid w:val="00D73B4D"/>
    <w:rsid w:val="00D73D42"/>
    <w:rsid w:val="00D741C8"/>
    <w:rsid w:val="00D74794"/>
    <w:rsid w:val="00D74AB6"/>
    <w:rsid w:val="00D74B11"/>
    <w:rsid w:val="00D74E0B"/>
    <w:rsid w:val="00D7501E"/>
    <w:rsid w:val="00D7553C"/>
    <w:rsid w:val="00D759D1"/>
    <w:rsid w:val="00D75A5F"/>
    <w:rsid w:val="00D75A85"/>
    <w:rsid w:val="00D75C51"/>
    <w:rsid w:val="00D76107"/>
    <w:rsid w:val="00D7685B"/>
    <w:rsid w:val="00D76C05"/>
    <w:rsid w:val="00D77720"/>
    <w:rsid w:val="00D77ABE"/>
    <w:rsid w:val="00D77B9F"/>
    <w:rsid w:val="00D77E80"/>
    <w:rsid w:val="00D801C9"/>
    <w:rsid w:val="00D80698"/>
    <w:rsid w:val="00D80946"/>
    <w:rsid w:val="00D8109C"/>
    <w:rsid w:val="00D810A0"/>
    <w:rsid w:val="00D81134"/>
    <w:rsid w:val="00D812AB"/>
    <w:rsid w:val="00D814AA"/>
    <w:rsid w:val="00D81540"/>
    <w:rsid w:val="00D81796"/>
    <w:rsid w:val="00D81BF7"/>
    <w:rsid w:val="00D81C50"/>
    <w:rsid w:val="00D81E2F"/>
    <w:rsid w:val="00D821BA"/>
    <w:rsid w:val="00D82A37"/>
    <w:rsid w:val="00D82C82"/>
    <w:rsid w:val="00D82EB6"/>
    <w:rsid w:val="00D82F91"/>
    <w:rsid w:val="00D83106"/>
    <w:rsid w:val="00D83525"/>
    <w:rsid w:val="00D83678"/>
    <w:rsid w:val="00D83A77"/>
    <w:rsid w:val="00D83F73"/>
    <w:rsid w:val="00D84136"/>
    <w:rsid w:val="00D8477D"/>
    <w:rsid w:val="00D84A08"/>
    <w:rsid w:val="00D85472"/>
    <w:rsid w:val="00D85824"/>
    <w:rsid w:val="00D85AE8"/>
    <w:rsid w:val="00D85B09"/>
    <w:rsid w:val="00D85B80"/>
    <w:rsid w:val="00D85C2D"/>
    <w:rsid w:val="00D8649C"/>
    <w:rsid w:val="00D864D5"/>
    <w:rsid w:val="00D86950"/>
    <w:rsid w:val="00D87254"/>
    <w:rsid w:val="00D87685"/>
    <w:rsid w:val="00D9023E"/>
    <w:rsid w:val="00D90503"/>
    <w:rsid w:val="00D908F1"/>
    <w:rsid w:val="00D90A68"/>
    <w:rsid w:val="00D90B97"/>
    <w:rsid w:val="00D90FF3"/>
    <w:rsid w:val="00D920CE"/>
    <w:rsid w:val="00D92AE8"/>
    <w:rsid w:val="00D933AE"/>
    <w:rsid w:val="00D934CD"/>
    <w:rsid w:val="00D93B1F"/>
    <w:rsid w:val="00D93BCF"/>
    <w:rsid w:val="00D9470C"/>
    <w:rsid w:val="00D947EC"/>
    <w:rsid w:val="00D94E95"/>
    <w:rsid w:val="00D9504C"/>
    <w:rsid w:val="00D95E71"/>
    <w:rsid w:val="00D963C9"/>
    <w:rsid w:val="00D965B2"/>
    <w:rsid w:val="00D967AB"/>
    <w:rsid w:val="00D969D3"/>
    <w:rsid w:val="00D96A79"/>
    <w:rsid w:val="00D9706A"/>
    <w:rsid w:val="00D972D5"/>
    <w:rsid w:val="00D97CFD"/>
    <w:rsid w:val="00D97FD9"/>
    <w:rsid w:val="00DA008D"/>
    <w:rsid w:val="00DA011C"/>
    <w:rsid w:val="00DA01BA"/>
    <w:rsid w:val="00DA035D"/>
    <w:rsid w:val="00DA0996"/>
    <w:rsid w:val="00DA0AE6"/>
    <w:rsid w:val="00DA0DBA"/>
    <w:rsid w:val="00DA0ED7"/>
    <w:rsid w:val="00DA12C1"/>
    <w:rsid w:val="00DA13B3"/>
    <w:rsid w:val="00DA1916"/>
    <w:rsid w:val="00DA19BD"/>
    <w:rsid w:val="00DA1EFE"/>
    <w:rsid w:val="00DA23AC"/>
    <w:rsid w:val="00DA25D8"/>
    <w:rsid w:val="00DA25F5"/>
    <w:rsid w:val="00DA2834"/>
    <w:rsid w:val="00DA2EF8"/>
    <w:rsid w:val="00DA3424"/>
    <w:rsid w:val="00DA3FAA"/>
    <w:rsid w:val="00DA47A3"/>
    <w:rsid w:val="00DA489D"/>
    <w:rsid w:val="00DA53E9"/>
    <w:rsid w:val="00DA56C3"/>
    <w:rsid w:val="00DA57CD"/>
    <w:rsid w:val="00DA5876"/>
    <w:rsid w:val="00DA5BBF"/>
    <w:rsid w:val="00DA5FEB"/>
    <w:rsid w:val="00DA611B"/>
    <w:rsid w:val="00DA6AAD"/>
    <w:rsid w:val="00DA6C74"/>
    <w:rsid w:val="00DA77D0"/>
    <w:rsid w:val="00DA7DE8"/>
    <w:rsid w:val="00DB0107"/>
    <w:rsid w:val="00DB01E8"/>
    <w:rsid w:val="00DB0224"/>
    <w:rsid w:val="00DB06D0"/>
    <w:rsid w:val="00DB07C2"/>
    <w:rsid w:val="00DB0B90"/>
    <w:rsid w:val="00DB0EBF"/>
    <w:rsid w:val="00DB0F6E"/>
    <w:rsid w:val="00DB11A9"/>
    <w:rsid w:val="00DB1326"/>
    <w:rsid w:val="00DB17A7"/>
    <w:rsid w:val="00DB1879"/>
    <w:rsid w:val="00DB18C2"/>
    <w:rsid w:val="00DB18C4"/>
    <w:rsid w:val="00DB1F53"/>
    <w:rsid w:val="00DB21F2"/>
    <w:rsid w:val="00DB2873"/>
    <w:rsid w:val="00DB2A70"/>
    <w:rsid w:val="00DB31B0"/>
    <w:rsid w:val="00DB3F52"/>
    <w:rsid w:val="00DB43B6"/>
    <w:rsid w:val="00DB4DDC"/>
    <w:rsid w:val="00DB5042"/>
    <w:rsid w:val="00DB5130"/>
    <w:rsid w:val="00DB5339"/>
    <w:rsid w:val="00DB5380"/>
    <w:rsid w:val="00DB5607"/>
    <w:rsid w:val="00DB5783"/>
    <w:rsid w:val="00DB5B6E"/>
    <w:rsid w:val="00DB62BB"/>
    <w:rsid w:val="00DB63DC"/>
    <w:rsid w:val="00DB65CD"/>
    <w:rsid w:val="00DB6777"/>
    <w:rsid w:val="00DB7CF0"/>
    <w:rsid w:val="00DB7F1A"/>
    <w:rsid w:val="00DB7F38"/>
    <w:rsid w:val="00DB7F50"/>
    <w:rsid w:val="00DC01D4"/>
    <w:rsid w:val="00DC05BB"/>
    <w:rsid w:val="00DC0941"/>
    <w:rsid w:val="00DC0C46"/>
    <w:rsid w:val="00DC0DF9"/>
    <w:rsid w:val="00DC108D"/>
    <w:rsid w:val="00DC144E"/>
    <w:rsid w:val="00DC191B"/>
    <w:rsid w:val="00DC1BEC"/>
    <w:rsid w:val="00DC1C6E"/>
    <w:rsid w:val="00DC1E35"/>
    <w:rsid w:val="00DC1E5B"/>
    <w:rsid w:val="00DC1EFE"/>
    <w:rsid w:val="00DC24AC"/>
    <w:rsid w:val="00DC26BB"/>
    <w:rsid w:val="00DC2EA8"/>
    <w:rsid w:val="00DC3037"/>
    <w:rsid w:val="00DC3574"/>
    <w:rsid w:val="00DC3E74"/>
    <w:rsid w:val="00DC46CF"/>
    <w:rsid w:val="00DC477B"/>
    <w:rsid w:val="00DC4912"/>
    <w:rsid w:val="00DC5582"/>
    <w:rsid w:val="00DC591E"/>
    <w:rsid w:val="00DC5D02"/>
    <w:rsid w:val="00DC5EEF"/>
    <w:rsid w:val="00DC5F09"/>
    <w:rsid w:val="00DC62CB"/>
    <w:rsid w:val="00DC65A5"/>
    <w:rsid w:val="00DC6731"/>
    <w:rsid w:val="00DC6F5B"/>
    <w:rsid w:val="00DC7716"/>
    <w:rsid w:val="00DC7B88"/>
    <w:rsid w:val="00DC7BE0"/>
    <w:rsid w:val="00DC7C6B"/>
    <w:rsid w:val="00DD02B2"/>
    <w:rsid w:val="00DD0603"/>
    <w:rsid w:val="00DD0AE2"/>
    <w:rsid w:val="00DD1402"/>
    <w:rsid w:val="00DD1A67"/>
    <w:rsid w:val="00DD21B7"/>
    <w:rsid w:val="00DD24B7"/>
    <w:rsid w:val="00DD2822"/>
    <w:rsid w:val="00DD2C93"/>
    <w:rsid w:val="00DD2DFC"/>
    <w:rsid w:val="00DD2F4E"/>
    <w:rsid w:val="00DD3B9A"/>
    <w:rsid w:val="00DD41FC"/>
    <w:rsid w:val="00DD4E0C"/>
    <w:rsid w:val="00DD4FCD"/>
    <w:rsid w:val="00DD52A7"/>
    <w:rsid w:val="00DD542D"/>
    <w:rsid w:val="00DD59E2"/>
    <w:rsid w:val="00DD5D77"/>
    <w:rsid w:val="00DD6396"/>
    <w:rsid w:val="00DD65CF"/>
    <w:rsid w:val="00DD6BDC"/>
    <w:rsid w:val="00DD6CF3"/>
    <w:rsid w:val="00DD739E"/>
    <w:rsid w:val="00DD757F"/>
    <w:rsid w:val="00DD7F64"/>
    <w:rsid w:val="00DE0519"/>
    <w:rsid w:val="00DE0698"/>
    <w:rsid w:val="00DE0875"/>
    <w:rsid w:val="00DE0EEA"/>
    <w:rsid w:val="00DE1512"/>
    <w:rsid w:val="00DE180C"/>
    <w:rsid w:val="00DE1909"/>
    <w:rsid w:val="00DE1FDE"/>
    <w:rsid w:val="00DE2179"/>
    <w:rsid w:val="00DE29B3"/>
    <w:rsid w:val="00DE2A1F"/>
    <w:rsid w:val="00DE2CCA"/>
    <w:rsid w:val="00DE2D8E"/>
    <w:rsid w:val="00DE2F04"/>
    <w:rsid w:val="00DE34DC"/>
    <w:rsid w:val="00DE3918"/>
    <w:rsid w:val="00DE3C36"/>
    <w:rsid w:val="00DE3EC1"/>
    <w:rsid w:val="00DE401A"/>
    <w:rsid w:val="00DE4A7F"/>
    <w:rsid w:val="00DE531B"/>
    <w:rsid w:val="00DE5573"/>
    <w:rsid w:val="00DE56DF"/>
    <w:rsid w:val="00DE58EC"/>
    <w:rsid w:val="00DE5B44"/>
    <w:rsid w:val="00DE5F5C"/>
    <w:rsid w:val="00DE6115"/>
    <w:rsid w:val="00DE628A"/>
    <w:rsid w:val="00DE64A9"/>
    <w:rsid w:val="00DE64E4"/>
    <w:rsid w:val="00DE67D0"/>
    <w:rsid w:val="00DE6A73"/>
    <w:rsid w:val="00DE7036"/>
    <w:rsid w:val="00DE7884"/>
    <w:rsid w:val="00DF0123"/>
    <w:rsid w:val="00DF02CC"/>
    <w:rsid w:val="00DF03C2"/>
    <w:rsid w:val="00DF0839"/>
    <w:rsid w:val="00DF0EDD"/>
    <w:rsid w:val="00DF0FBF"/>
    <w:rsid w:val="00DF17E7"/>
    <w:rsid w:val="00DF1AE7"/>
    <w:rsid w:val="00DF1BF4"/>
    <w:rsid w:val="00DF2535"/>
    <w:rsid w:val="00DF28BB"/>
    <w:rsid w:val="00DF2D63"/>
    <w:rsid w:val="00DF2E7D"/>
    <w:rsid w:val="00DF338C"/>
    <w:rsid w:val="00DF3434"/>
    <w:rsid w:val="00DF36EF"/>
    <w:rsid w:val="00DF385D"/>
    <w:rsid w:val="00DF393B"/>
    <w:rsid w:val="00DF3BAC"/>
    <w:rsid w:val="00DF3D06"/>
    <w:rsid w:val="00DF4636"/>
    <w:rsid w:val="00DF4B97"/>
    <w:rsid w:val="00DF4D69"/>
    <w:rsid w:val="00DF596C"/>
    <w:rsid w:val="00DF5BC7"/>
    <w:rsid w:val="00DF5D05"/>
    <w:rsid w:val="00DF5DA0"/>
    <w:rsid w:val="00DF748C"/>
    <w:rsid w:val="00DF7741"/>
    <w:rsid w:val="00DF78D7"/>
    <w:rsid w:val="00DF7B30"/>
    <w:rsid w:val="00DF7B93"/>
    <w:rsid w:val="00E00401"/>
    <w:rsid w:val="00E00F9D"/>
    <w:rsid w:val="00E013D2"/>
    <w:rsid w:val="00E0173A"/>
    <w:rsid w:val="00E01749"/>
    <w:rsid w:val="00E01FD6"/>
    <w:rsid w:val="00E02204"/>
    <w:rsid w:val="00E02246"/>
    <w:rsid w:val="00E031B8"/>
    <w:rsid w:val="00E0364E"/>
    <w:rsid w:val="00E03914"/>
    <w:rsid w:val="00E0404B"/>
    <w:rsid w:val="00E04445"/>
    <w:rsid w:val="00E04723"/>
    <w:rsid w:val="00E048D3"/>
    <w:rsid w:val="00E04FB2"/>
    <w:rsid w:val="00E05CB3"/>
    <w:rsid w:val="00E05D0F"/>
    <w:rsid w:val="00E0693A"/>
    <w:rsid w:val="00E06E28"/>
    <w:rsid w:val="00E07160"/>
    <w:rsid w:val="00E10ACF"/>
    <w:rsid w:val="00E1152D"/>
    <w:rsid w:val="00E11C25"/>
    <w:rsid w:val="00E1319F"/>
    <w:rsid w:val="00E13685"/>
    <w:rsid w:val="00E13EB0"/>
    <w:rsid w:val="00E1423D"/>
    <w:rsid w:val="00E148D8"/>
    <w:rsid w:val="00E14BA0"/>
    <w:rsid w:val="00E14E19"/>
    <w:rsid w:val="00E14EB7"/>
    <w:rsid w:val="00E151F7"/>
    <w:rsid w:val="00E158CC"/>
    <w:rsid w:val="00E1599A"/>
    <w:rsid w:val="00E160F6"/>
    <w:rsid w:val="00E1626E"/>
    <w:rsid w:val="00E1643A"/>
    <w:rsid w:val="00E16870"/>
    <w:rsid w:val="00E16996"/>
    <w:rsid w:val="00E16CA4"/>
    <w:rsid w:val="00E171E7"/>
    <w:rsid w:val="00E17328"/>
    <w:rsid w:val="00E20062"/>
    <w:rsid w:val="00E20535"/>
    <w:rsid w:val="00E20E91"/>
    <w:rsid w:val="00E20F35"/>
    <w:rsid w:val="00E214D0"/>
    <w:rsid w:val="00E217FF"/>
    <w:rsid w:val="00E21B47"/>
    <w:rsid w:val="00E2217C"/>
    <w:rsid w:val="00E226A7"/>
    <w:rsid w:val="00E22985"/>
    <w:rsid w:val="00E229F8"/>
    <w:rsid w:val="00E22B76"/>
    <w:rsid w:val="00E22D28"/>
    <w:rsid w:val="00E23307"/>
    <w:rsid w:val="00E23A11"/>
    <w:rsid w:val="00E24220"/>
    <w:rsid w:val="00E2487A"/>
    <w:rsid w:val="00E24ADB"/>
    <w:rsid w:val="00E24D64"/>
    <w:rsid w:val="00E24EB1"/>
    <w:rsid w:val="00E250A6"/>
    <w:rsid w:val="00E25696"/>
    <w:rsid w:val="00E25F77"/>
    <w:rsid w:val="00E2611C"/>
    <w:rsid w:val="00E2662F"/>
    <w:rsid w:val="00E26B21"/>
    <w:rsid w:val="00E26E15"/>
    <w:rsid w:val="00E270B4"/>
    <w:rsid w:val="00E270FA"/>
    <w:rsid w:val="00E2721C"/>
    <w:rsid w:val="00E273F9"/>
    <w:rsid w:val="00E275BB"/>
    <w:rsid w:val="00E27653"/>
    <w:rsid w:val="00E27788"/>
    <w:rsid w:val="00E27FC2"/>
    <w:rsid w:val="00E3088F"/>
    <w:rsid w:val="00E3144F"/>
    <w:rsid w:val="00E31466"/>
    <w:rsid w:val="00E31490"/>
    <w:rsid w:val="00E319B2"/>
    <w:rsid w:val="00E31A0B"/>
    <w:rsid w:val="00E31DA2"/>
    <w:rsid w:val="00E31DEA"/>
    <w:rsid w:val="00E32211"/>
    <w:rsid w:val="00E32438"/>
    <w:rsid w:val="00E32A83"/>
    <w:rsid w:val="00E33434"/>
    <w:rsid w:val="00E33491"/>
    <w:rsid w:val="00E338D6"/>
    <w:rsid w:val="00E33E42"/>
    <w:rsid w:val="00E34417"/>
    <w:rsid w:val="00E347F4"/>
    <w:rsid w:val="00E34881"/>
    <w:rsid w:val="00E34901"/>
    <w:rsid w:val="00E349F0"/>
    <w:rsid w:val="00E34A2D"/>
    <w:rsid w:val="00E34A98"/>
    <w:rsid w:val="00E34DEE"/>
    <w:rsid w:val="00E34EA0"/>
    <w:rsid w:val="00E34F9E"/>
    <w:rsid w:val="00E35884"/>
    <w:rsid w:val="00E35CAF"/>
    <w:rsid w:val="00E36187"/>
    <w:rsid w:val="00E366F7"/>
    <w:rsid w:val="00E369C3"/>
    <w:rsid w:val="00E36DEA"/>
    <w:rsid w:val="00E36FBB"/>
    <w:rsid w:val="00E3768E"/>
    <w:rsid w:val="00E37BE3"/>
    <w:rsid w:val="00E37C69"/>
    <w:rsid w:val="00E37E88"/>
    <w:rsid w:val="00E37FC6"/>
    <w:rsid w:val="00E4028E"/>
    <w:rsid w:val="00E403E6"/>
    <w:rsid w:val="00E40500"/>
    <w:rsid w:val="00E407F5"/>
    <w:rsid w:val="00E41016"/>
    <w:rsid w:val="00E41591"/>
    <w:rsid w:val="00E419D1"/>
    <w:rsid w:val="00E41C5B"/>
    <w:rsid w:val="00E4200F"/>
    <w:rsid w:val="00E420E8"/>
    <w:rsid w:val="00E4252E"/>
    <w:rsid w:val="00E42727"/>
    <w:rsid w:val="00E42839"/>
    <w:rsid w:val="00E42A9C"/>
    <w:rsid w:val="00E43175"/>
    <w:rsid w:val="00E43582"/>
    <w:rsid w:val="00E436C9"/>
    <w:rsid w:val="00E43C25"/>
    <w:rsid w:val="00E44070"/>
    <w:rsid w:val="00E440C9"/>
    <w:rsid w:val="00E441B9"/>
    <w:rsid w:val="00E4422C"/>
    <w:rsid w:val="00E446D9"/>
    <w:rsid w:val="00E44C31"/>
    <w:rsid w:val="00E44D42"/>
    <w:rsid w:val="00E45104"/>
    <w:rsid w:val="00E45110"/>
    <w:rsid w:val="00E455B8"/>
    <w:rsid w:val="00E455ED"/>
    <w:rsid w:val="00E4635D"/>
    <w:rsid w:val="00E46ABE"/>
    <w:rsid w:val="00E46E5F"/>
    <w:rsid w:val="00E47287"/>
    <w:rsid w:val="00E473BB"/>
    <w:rsid w:val="00E477E6"/>
    <w:rsid w:val="00E47869"/>
    <w:rsid w:val="00E47C1E"/>
    <w:rsid w:val="00E47CBD"/>
    <w:rsid w:val="00E47DDA"/>
    <w:rsid w:val="00E51544"/>
    <w:rsid w:val="00E516EB"/>
    <w:rsid w:val="00E51A47"/>
    <w:rsid w:val="00E51D8D"/>
    <w:rsid w:val="00E51E02"/>
    <w:rsid w:val="00E521C7"/>
    <w:rsid w:val="00E529F2"/>
    <w:rsid w:val="00E52FA1"/>
    <w:rsid w:val="00E53071"/>
    <w:rsid w:val="00E5333A"/>
    <w:rsid w:val="00E53949"/>
    <w:rsid w:val="00E53EE2"/>
    <w:rsid w:val="00E541B1"/>
    <w:rsid w:val="00E541E8"/>
    <w:rsid w:val="00E54644"/>
    <w:rsid w:val="00E54666"/>
    <w:rsid w:val="00E54890"/>
    <w:rsid w:val="00E549CC"/>
    <w:rsid w:val="00E54ADD"/>
    <w:rsid w:val="00E54E47"/>
    <w:rsid w:val="00E550E1"/>
    <w:rsid w:val="00E55137"/>
    <w:rsid w:val="00E5572B"/>
    <w:rsid w:val="00E558AB"/>
    <w:rsid w:val="00E55B5D"/>
    <w:rsid w:val="00E55B7B"/>
    <w:rsid w:val="00E5614C"/>
    <w:rsid w:val="00E56C30"/>
    <w:rsid w:val="00E57366"/>
    <w:rsid w:val="00E57B1E"/>
    <w:rsid w:val="00E57E28"/>
    <w:rsid w:val="00E60591"/>
    <w:rsid w:val="00E609BC"/>
    <w:rsid w:val="00E60EE7"/>
    <w:rsid w:val="00E61286"/>
    <w:rsid w:val="00E613CF"/>
    <w:rsid w:val="00E618DD"/>
    <w:rsid w:val="00E61D50"/>
    <w:rsid w:val="00E623E5"/>
    <w:rsid w:val="00E6277D"/>
    <w:rsid w:val="00E632BF"/>
    <w:rsid w:val="00E63849"/>
    <w:rsid w:val="00E638F0"/>
    <w:rsid w:val="00E64230"/>
    <w:rsid w:val="00E6437C"/>
    <w:rsid w:val="00E646D2"/>
    <w:rsid w:val="00E652EC"/>
    <w:rsid w:val="00E654E5"/>
    <w:rsid w:val="00E6592D"/>
    <w:rsid w:val="00E65B70"/>
    <w:rsid w:val="00E65C4E"/>
    <w:rsid w:val="00E65ED4"/>
    <w:rsid w:val="00E65F22"/>
    <w:rsid w:val="00E664AB"/>
    <w:rsid w:val="00E6681E"/>
    <w:rsid w:val="00E66FCA"/>
    <w:rsid w:val="00E675E6"/>
    <w:rsid w:val="00E679E4"/>
    <w:rsid w:val="00E67D6D"/>
    <w:rsid w:val="00E67E69"/>
    <w:rsid w:val="00E7003C"/>
    <w:rsid w:val="00E701EF"/>
    <w:rsid w:val="00E706EF"/>
    <w:rsid w:val="00E70FA6"/>
    <w:rsid w:val="00E710D0"/>
    <w:rsid w:val="00E71272"/>
    <w:rsid w:val="00E712B7"/>
    <w:rsid w:val="00E71401"/>
    <w:rsid w:val="00E714A7"/>
    <w:rsid w:val="00E71B66"/>
    <w:rsid w:val="00E71EB7"/>
    <w:rsid w:val="00E7239D"/>
    <w:rsid w:val="00E726D2"/>
    <w:rsid w:val="00E72A76"/>
    <w:rsid w:val="00E72DD7"/>
    <w:rsid w:val="00E72EFF"/>
    <w:rsid w:val="00E73241"/>
    <w:rsid w:val="00E73E07"/>
    <w:rsid w:val="00E748AB"/>
    <w:rsid w:val="00E74BFD"/>
    <w:rsid w:val="00E74D2D"/>
    <w:rsid w:val="00E7520D"/>
    <w:rsid w:val="00E754BB"/>
    <w:rsid w:val="00E75682"/>
    <w:rsid w:val="00E757B6"/>
    <w:rsid w:val="00E7580B"/>
    <w:rsid w:val="00E75FE8"/>
    <w:rsid w:val="00E76061"/>
    <w:rsid w:val="00E760CF"/>
    <w:rsid w:val="00E7612D"/>
    <w:rsid w:val="00E766E9"/>
    <w:rsid w:val="00E76AFD"/>
    <w:rsid w:val="00E77BD5"/>
    <w:rsid w:val="00E77BF4"/>
    <w:rsid w:val="00E8004E"/>
    <w:rsid w:val="00E806CD"/>
    <w:rsid w:val="00E8083C"/>
    <w:rsid w:val="00E80F5D"/>
    <w:rsid w:val="00E8102C"/>
    <w:rsid w:val="00E815A4"/>
    <w:rsid w:val="00E81867"/>
    <w:rsid w:val="00E81D8A"/>
    <w:rsid w:val="00E8227A"/>
    <w:rsid w:val="00E828B7"/>
    <w:rsid w:val="00E82B67"/>
    <w:rsid w:val="00E8335F"/>
    <w:rsid w:val="00E837CD"/>
    <w:rsid w:val="00E83AA3"/>
    <w:rsid w:val="00E83ED3"/>
    <w:rsid w:val="00E8404E"/>
    <w:rsid w:val="00E84398"/>
    <w:rsid w:val="00E844EB"/>
    <w:rsid w:val="00E84D32"/>
    <w:rsid w:val="00E84DFE"/>
    <w:rsid w:val="00E84E90"/>
    <w:rsid w:val="00E852DA"/>
    <w:rsid w:val="00E85486"/>
    <w:rsid w:val="00E85600"/>
    <w:rsid w:val="00E86064"/>
    <w:rsid w:val="00E86501"/>
    <w:rsid w:val="00E866DB"/>
    <w:rsid w:val="00E867F0"/>
    <w:rsid w:val="00E86951"/>
    <w:rsid w:val="00E86AA1"/>
    <w:rsid w:val="00E874EA"/>
    <w:rsid w:val="00E875D7"/>
    <w:rsid w:val="00E8780D"/>
    <w:rsid w:val="00E878D5"/>
    <w:rsid w:val="00E8792F"/>
    <w:rsid w:val="00E87A21"/>
    <w:rsid w:val="00E87A8A"/>
    <w:rsid w:val="00E901D2"/>
    <w:rsid w:val="00E901D9"/>
    <w:rsid w:val="00E9047E"/>
    <w:rsid w:val="00E90CAC"/>
    <w:rsid w:val="00E925FD"/>
    <w:rsid w:val="00E926BD"/>
    <w:rsid w:val="00E92701"/>
    <w:rsid w:val="00E92A5D"/>
    <w:rsid w:val="00E92CB6"/>
    <w:rsid w:val="00E93A1D"/>
    <w:rsid w:val="00E93D51"/>
    <w:rsid w:val="00E94129"/>
    <w:rsid w:val="00E9420E"/>
    <w:rsid w:val="00E946CB"/>
    <w:rsid w:val="00E94A85"/>
    <w:rsid w:val="00E95135"/>
    <w:rsid w:val="00E9547D"/>
    <w:rsid w:val="00E95716"/>
    <w:rsid w:val="00E95799"/>
    <w:rsid w:val="00E95A98"/>
    <w:rsid w:val="00E95D52"/>
    <w:rsid w:val="00E966BD"/>
    <w:rsid w:val="00E977D9"/>
    <w:rsid w:val="00E9785A"/>
    <w:rsid w:val="00E97B7D"/>
    <w:rsid w:val="00E97F5B"/>
    <w:rsid w:val="00EA03A7"/>
    <w:rsid w:val="00EA0B3D"/>
    <w:rsid w:val="00EA1033"/>
    <w:rsid w:val="00EA1590"/>
    <w:rsid w:val="00EA1ADA"/>
    <w:rsid w:val="00EA1BA1"/>
    <w:rsid w:val="00EA26DF"/>
    <w:rsid w:val="00EA287D"/>
    <w:rsid w:val="00EA2E94"/>
    <w:rsid w:val="00EA2F11"/>
    <w:rsid w:val="00EA3214"/>
    <w:rsid w:val="00EA375A"/>
    <w:rsid w:val="00EA3782"/>
    <w:rsid w:val="00EA3DB0"/>
    <w:rsid w:val="00EA3E49"/>
    <w:rsid w:val="00EA3FDD"/>
    <w:rsid w:val="00EA41D8"/>
    <w:rsid w:val="00EA45E6"/>
    <w:rsid w:val="00EA48ED"/>
    <w:rsid w:val="00EA4B95"/>
    <w:rsid w:val="00EA4CBD"/>
    <w:rsid w:val="00EA4F74"/>
    <w:rsid w:val="00EA515B"/>
    <w:rsid w:val="00EA5614"/>
    <w:rsid w:val="00EA56F4"/>
    <w:rsid w:val="00EA580E"/>
    <w:rsid w:val="00EA5990"/>
    <w:rsid w:val="00EA63F7"/>
    <w:rsid w:val="00EA68AF"/>
    <w:rsid w:val="00EA6C20"/>
    <w:rsid w:val="00EA759B"/>
    <w:rsid w:val="00EA780C"/>
    <w:rsid w:val="00EA7AD4"/>
    <w:rsid w:val="00EB09C6"/>
    <w:rsid w:val="00EB0DA5"/>
    <w:rsid w:val="00EB12D2"/>
    <w:rsid w:val="00EB1744"/>
    <w:rsid w:val="00EB19F5"/>
    <w:rsid w:val="00EB1A3D"/>
    <w:rsid w:val="00EB1C63"/>
    <w:rsid w:val="00EB1D7A"/>
    <w:rsid w:val="00EB1EB4"/>
    <w:rsid w:val="00EB25B9"/>
    <w:rsid w:val="00EB2738"/>
    <w:rsid w:val="00EB2C68"/>
    <w:rsid w:val="00EB2FE6"/>
    <w:rsid w:val="00EB305C"/>
    <w:rsid w:val="00EB3949"/>
    <w:rsid w:val="00EB427D"/>
    <w:rsid w:val="00EB4496"/>
    <w:rsid w:val="00EB4771"/>
    <w:rsid w:val="00EB4B1E"/>
    <w:rsid w:val="00EB4BCF"/>
    <w:rsid w:val="00EB59BE"/>
    <w:rsid w:val="00EB5E5B"/>
    <w:rsid w:val="00EB6705"/>
    <w:rsid w:val="00EB69C7"/>
    <w:rsid w:val="00EB75E6"/>
    <w:rsid w:val="00EB7829"/>
    <w:rsid w:val="00EB7B7F"/>
    <w:rsid w:val="00EB7D27"/>
    <w:rsid w:val="00EB7D38"/>
    <w:rsid w:val="00EB7E45"/>
    <w:rsid w:val="00EB7E4F"/>
    <w:rsid w:val="00EC04DC"/>
    <w:rsid w:val="00EC1921"/>
    <w:rsid w:val="00EC1A73"/>
    <w:rsid w:val="00EC1D03"/>
    <w:rsid w:val="00EC26CB"/>
    <w:rsid w:val="00EC2A35"/>
    <w:rsid w:val="00EC3F13"/>
    <w:rsid w:val="00EC4BD6"/>
    <w:rsid w:val="00EC4FD0"/>
    <w:rsid w:val="00EC51DA"/>
    <w:rsid w:val="00EC52CE"/>
    <w:rsid w:val="00EC547B"/>
    <w:rsid w:val="00EC555B"/>
    <w:rsid w:val="00EC56FD"/>
    <w:rsid w:val="00EC5C73"/>
    <w:rsid w:val="00EC5F3F"/>
    <w:rsid w:val="00EC6071"/>
    <w:rsid w:val="00EC65B6"/>
    <w:rsid w:val="00EC74BF"/>
    <w:rsid w:val="00ED0265"/>
    <w:rsid w:val="00ED0743"/>
    <w:rsid w:val="00ED0822"/>
    <w:rsid w:val="00ED0BF9"/>
    <w:rsid w:val="00ED1015"/>
    <w:rsid w:val="00ED1652"/>
    <w:rsid w:val="00ED23F5"/>
    <w:rsid w:val="00ED2812"/>
    <w:rsid w:val="00ED2C51"/>
    <w:rsid w:val="00ED3065"/>
    <w:rsid w:val="00ED30C9"/>
    <w:rsid w:val="00ED33AE"/>
    <w:rsid w:val="00ED34A8"/>
    <w:rsid w:val="00ED3A48"/>
    <w:rsid w:val="00ED3ECE"/>
    <w:rsid w:val="00ED3F48"/>
    <w:rsid w:val="00ED4B0B"/>
    <w:rsid w:val="00ED4BBD"/>
    <w:rsid w:val="00ED4F52"/>
    <w:rsid w:val="00ED516C"/>
    <w:rsid w:val="00ED5DFA"/>
    <w:rsid w:val="00ED5EEC"/>
    <w:rsid w:val="00ED62C6"/>
    <w:rsid w:val="00ED6935"/>
    <w:rsid w:val="00ED70A7"/>
    <w:rsid w:val="00ED7102"/>
    <w:rsid w:val="00ED725E"/>
    <w:rsid w:val="00ED75F9"/>
    <w:rsid w:val="00ED7664"/>
    <w:rsid w:val="00ED77FB"/>
    <w:rsid w:val="00ED7BDE"/>
    <w:rsid w:val="00ED7ECD"/>
    <w:rsid w:val="00EE0060"/>
    <w:rsid w:val="00EE027F"/>
    <w:rsid w:val="00EE0844"/>
    <w:rsid w:val="00EE11BE"/>
    <w:rsid w:val="00EE19EE"/>
    <w:rsid w:val="00EE1B90"/>
    <w:rsid w:val="00EE1BB9"/>
    <w:rsid w:val="00EE1F29"/>
    <w:rsid w:val="00EE23CC"/>
    <w:rsid w:val="00EE2482"/>
    <w:rsid w:val="00EE24D6"/>
    <w:rsid w:val="00EE25FD"/>
    <w:rsid w:val="00EE292F"/>
    <w:rsid w:val="00EE2A39"/>
    <w:rsid w:val="00EE2E40"/>
    <w:rsid w:val="00EE2EA3"/>
    <w:rsid w:val="00EE30C7"/>
    <w:rsid w:val="00EE38A2"/>
    <w:rsid w:val="00EE46F3"/>
    <w:rsid w:val="00EE4DBC"/>
    <w:rsid w:val="00EE6477"/>
    <w:rsid w:val="00EE6694"/>
    <w:rsid w:val="00EE66D5"/>
    <w:rsid w:val="00EE6D43"/>
    <w:rsid w:val="00EE75BA"/>
    <w:rsid w:val="00EE779D"/>
    <w:rsid w:val="00EE7946"/>
    <w:rsid w:val="00EE7B1E"/>
    <w:rsid w:val="00EE7F44"/>
    <w:rsid w:val="00EE7FE5"/>
    <w:rsid w:val="00EF05C0"/>
    <w:rsid w:val="00EF10C8"/>
    <w:rsid w:val="00EF120E"/>
    <w:rsid w:val="00EF17A6"/>
    <w:rsid w:val="00EF1A84"/>
    <w:rsid w:val="00EF1C95"/>
    <w:rsid w:val="00EF1ED7"/>
    <w:rsid w:val="00EF27F9"/>
    <w:rsid w:val="00EF2B45"/>
    <w:rsid w:val="00EF3683"/>
    <w:rsid w:val="00EF3797"/>
    <w:rsid w:val="00EF3D46"/>
    <w:rsid w:val="00EF3DDD"/>
    <w:rsid w:val="00EF474D"/>
    <w:rsid w:val="00EF48ED"/>
    <w:rsid w:val="00EF4A1E"/>
    <w:rsid w:val="00EF5371"/>
    <w:rsid w:val="00EF546E"/>
    <w:rsid w:val="00EF5696"/>
    <w:rsid w:val="00EF58A7"/>
    <w:rsid w:val="00EF5938"/>
    <w:rsid w:val="00EF5BA7"/>
    <w:rsid w:val="00EF5FA2"/>
    <w:rsid w:val="00EF65FF"/>
    <w:rsid w:val="00EF67DB"/>
    <w:rsid w:val="00EF6B3E"/>
    <w:rsid w:val="00EF6E44"/>
    <w:rsid w:val="00EF7051"/>
    <w:rsid w:val="00EF7239"/>
    <w:rsid w:val="00EF7AF9"/>
    <w:rsid w:val="00EF7BFB"/>
    <w:rsid w:val="00EF7D3A"/>
    <w:rsid w:val="00F0005F"/>
    <w:rsid w:val="00F000A5"/>
    <w:rsid w:val="00F00109"/>
    <w:rsid w:val="00F00223"/>
    <w:rsid w:val="00F0029C"/>
    <w:rsid w:val="00F005A5"/>
    <w:rsid w:val="00F00B8E"/>
    <w:rsid w:val="00F00E14"/>
    <w:rsid w:val="00F00EF7"/>
    <w:rsid w:val="00F01106"/>
    <w:rsid w:val="00F017BB"/>
    <w:rsid w:val="00F019AA"/>
    <w:rsid w:val="00F01BA6"/>
    <w:rsid w:val="00F0205C"/>
    <w:rsid w:val="00F0210F"/>
    <w:rsid w:val="00F021F4"/>
    <w:rsid w:val="00F0267D"/>
    <w:rsid w:val="00F02A81"/>
    <w:rsid w:val="00F0309F"/>
    <w:rsid w:val="00F03146"/>
    <w:rsid w:val="00F03739"/>
    <w:rsid w:val="00F03BDF"/>
    <w:rsid w:val="00F03D30"/>
    <w:rsid w:val="00F03DFE"/>
    <w:rsid w:val="00F042EF"/>
    <w:rsid w:val="00F043E5"/>
    <w:rsid w:val="00F044E4"/>
    <w:rsid w:val="00F0496F"/>
    <w:rsid w:val="00F04A60"/>
    <w:rsid w:val="00F04C77"/>
    <w:rsid w:val="00F04DA8"/>
    <w:rsid w:val="00F04FE7"/>
    <w:rsid w:val="00F05703"/>
    <w:rsid w:val="00F05DB7"/>
    <w:rsid w:val="00F063C3"/>
    <w:rsid w:val="00F063DB"/>
    <w:rsid w:val="00F06671"/>
    <w:rsid w:val="00F066B2"/>
    <w:rsid w:val="00F06714"/>
    <w:rsid w:val="00F07DDE"/>
    <w:rsid w:val="00F10496"/>
    <w:rsid w:val="00F104B2"/>
    <w:rsid w:val="00F10CD0"/>
    <w:rsid w:val="00F10F8C"/>
    <w:rsid w:val="00F10FDC"/>
    <w:rsid w:val="00F110FF"/>
    <w:rsid w:val="00F11101"/>
    <w:rsid w:val="00F1126A"/>
    <w:rsid w:val="00F1186C"/>
    <w:rsid w:val="00F11EBC"/>
    <w:rsid w:val="00F11ED5"/>
    <w:rsid w:val="00F127A4"/>
    <w:rsid w:val="00F12A08"/>
    <w:rsid w:val="00F12C80"/>
    <w:rsid w:val="00F1335A"/>
    <w:rsid w:val="00F13561"/>
    <w:rsid w:val="00F136F0"/>
    <w:rsid w:val="00F13C3C"/>
    <w:rsid w:val="00F13D8B"/>
    <w:rsid w:val="00F13E07"/>
    <w:rsid w:val="00F141C7"/>
    <w:rsid w:val="00F1420F"/>
    <w:rsid w:val="00F1439F"/>
    <w:rsid w:val="00F1574B"/>
    <w:rsid w:val="00F15B26"/>
    <w:rsid w:val="00F16016"/>
    <w:rsid w:val="00F165E1"/>
    <w:rsid w:val="00F16FED"/>
    <w:rsid w:val="00F17F3E"/>
    <w:rsid w:val="00F2055D"/>
    <w:rsid w:val="00F2059A"/>
    <w:rsid w:val="00F20CFE"/>
    <w:rsid w:val="00F20E37"/>
    <w:rsid w:val="00F20EB8"/>
    <w:rsid w:val="00F20F85"/>
    <w:rsid w:val="00F212C7"/>
    <w:rsid w:val="00F2165D"/>
    <w:rsid w:val="00F21E40"/>
    <w:rsid w:val="00F22386"/>
    <w:rsid w:val="00F2282B"/>
    <w:rsid w:val="00F22938"/>
    <w:rsid w:val="00F22967"/>
    <w:rsid w:val="00F22B8F"/>
    <w:rsid w:val="00F23109"/>
    <w:rsid w:val="00F2333E"/>
    <w:rsid w:val="00F237D0"/>
    <w:rsid w:val="00F23D73"/>
    <w:rsid w:val="00F2430B"/>
    <w:rsid w:val="00F24363"/>
    <w:rsid w:val="00F24582"/>
    <w:rsid w:val="00F245B4"/>
    <w:rsid w:val="00F2473E"/>
    <w:rsid w:val="00F2481A"/>
    <w:rsid w:val="00F24FC8"/>
    <w:rsid w:val="00F25821"/>
    <w:rsid w:val="00F25B48"/>
    <w:rsid w:val="00F25FAC"/>
    <w:rsid w:val="00F268A4"/>
    <w:rsid w:val="00F26FC6"/>
    <w:rsid w:val="00F27001"/>
    <w:rsid w:val="00F27286"/>
    <w:rsid w:val="00F27666"/>
    <w:rsid w:val="00F27847"/>
    <w:rsid w:val="00F27B76"/>
    <w:rsid w:val="00F3031D"/>
    <w:rsid w:val="00F3072E"/>
    <w:rsid w:val="00F3076D"/>
    <w:rsid w:val="00F312CD"/>
    <w:rsid w:val="00F31618"/>
    <w:rsid w:val="00F3193B"/>
    <w:rsid w:val="00F31DFD"/>
    <w:rsid w:val="00F31F09"/>
    <w:rsid w:val="00F32486"/>
    <w:rsid w:val="00F328CB"/>
    <w:rsid w:val="00F32A21"/>
    <w:rsid w:val="00F32BE1"/>
    <w:rsid w:val="00F32C4C"/>
    <w:rsid w:val="00F32EC5"/>
    <w:rsid w:val="00F33042"/>
    <w:rsid w:val="00F33206"/>
    <w:rsid w:val="00F338C3"/>
    <w:rsid w:val="00F33AB6"/>
    <w:rsid w:val="00F33C46"/>
    <w:rsid w:val="00F33E97"/>
    <w:rsid w:val="00F33F98"/>
    <w:rsid w:val="00F34A6F"/>
    <w:rsid w:val="00F34B2D"/>
    <w:rsid w:val="00F34D13"/>
    <w:rsid w:val="00F35293"/>
    <w:rsid w:val="00F3537F"/>
    <w:rsid w:val="00F353E4"/>
    <w:rsid w:val="00F35805"/>
    <w:rsid w:val="00F35A31"/>
    <w:rsid w:val="00F35C07"/>
    <w:rsid w:val="00F3668D"/>
    <w:rsid w:val="00F36A60"/>
    <w:rsid w:val="00F36D01"/>
    <w:rsid w:val="00F37305"/>
    <w:rsid w:val="00F37423"/>
    <w:rsid w:val="00F376B2"/>
    <w:rsid w:val="00F377C9"/>
    <w:rsid w:val="00F40A05"/>
    <w:rsid w:val="00F412A9"/>
    <w:rsid w:val="00F418BC"/>
    <w:rsid w:val="00F4206D"/>
    <w:rsid w:val="00F42201"/>
    <w:rsid w:val="00F42E9A"/>
    <w:rsid w:val="00F42F97"/>
    <w:rsid w:val="00F436FB"/>
    <w:rsid w:val="00F43838"/>
    <w:rsid w:val="00F43D3A"/>
    <w:rsid w:val="00F441DC"/>
    <w:rsid w:val="00F443AB"/>
    <w:rsid w:val="00F44C51"/>
    <w:rsid w:val="00F44DE6"/>
    <w:rsid w:val="00F44F97"/>
    <w:rsid w:val="00F4551E"/>
    <w:rsid w:val="00F45AB1"/>
    <w:rsid w:val="00F45BA5"/>
    <w:rsid w:val="00F45E48"/>
    <w:rsid w:val="00F45E96"/>
    <w:rsid w:val="00F466DE"/>
    <w:rsid w:val="00F46C1C"/>
    <w:rsid w:val="00F46F64"/>
    <w:rsid w:val="00F46FAC"/>
    <w:rsid w:val="00F47038"/>
    <w:rsid w:val="00F47130"/>
    <w:rsid w:val="00F47AB0"/>
    <w:rsid w:val="00F47B0C"/>
    <w:rsid w:val="00F5030C"/>
    <w:rsid w:val="00F5039A"/>
    <w:rsid w:val="00F50C16"/>
    <w:rsid w:val="00F514DF"/>
    <w:rsid w:val="00F51548"/>
    <w:rsid w:val="00F5198A"/>
    <w:rsid w:val="00F5198F"/>
    <w:rsid w:val="00F51A48"/>
    <w:rsid w:val="00F51C99"/>
    <w:rsid w:val="00F51DF2"/>
    <w:rsid w:val="00F51FD0"/>
    <w:rsid w:val="00F52A14"/>
    <w:rsid w:val="00F532B6"/>
    <w:rsid w:val="00F534E8"/>
    <w:rsid w:val="00F536D6"/>
    <w:rsid w:val="00F53D1C"/>
    <w:rsid w:val="00F54013"/>
    <w:rsid w:val="00F54319"/>
    <w:rsid w:val="00F54380"/>
    <w:rsid w:val="00F547A5"/>
    <w:rsid w:val="00F54996"/>
    <w:rsid w:val="00F54CB6"/>
    <w:rsid w:val="00F54F6E"/>
    <w:rsid w:val="00F552B5"/>
    <w:rsid w:val="00F5530A"/>
    <w:rsid w:val="00F55542"/>
    <w:rsid w:val="00F5567A"/>
    <w:rsid w:val="00F56326"/>
    <w:rsid w:val="00F56512"/>
    <w:rsid w:val="00F566AB"/>
    <w:rsid w:val="00F568C4"/>
    <w:rsid w:val="00F56A4B"/>
    <w:rsid w:val="00F56B0C"/>
    <w:rsid w:val="00F571DE"/>
    <w:rsid w:val="00F57BF7"/>
    <w:rsid w:val="00F57F4A"/>
    <w:rsid w:val="00F60185"/>
    <w:rsid w:val="00F6033E"/>
    <w:rsid w:val="00F606FF"/>
    <w:rsid w:val="00F609BE"/>
    <w:rsid w:val="00F60B37"/>
    <w:rsid w:val="00F60ED9"/>
    <w:rsid w:val="00F61084"/>
    <w:rsid w:val="00F6119B"/>
    <w:rsid w:val="00F6144C"/>
    <w:rsid w:val="00F614FD"/>
    <w:rsid w:val="00F6151D"/>
    <w:rsid w:val="00F6153F"/>
    <w:rsid w:val="00F616C7"/>
    <w:rsid w:val="00F617F5"/>
    <w:rsid w:val="00F61BE0"/>
    <w:rsid w:val="00F62667"/>
    <w:rsid w:val="00F62925"/>
    <w:rsid w:val="00F62BE6"/>
    <w:rsid w:val="00F62DBD"/>
    <w:rsid w:val="00F6349D"/>
    <w:rsid w:val="00F63705"/>
    <w:rsid w:val="00F63B4B"/>
    <w:rsid w:val="00F63F19"/>
    <w:rsid w:val="00F643EA"/>
    <w:rsid w:val="00F64795"/>
    <w:rsid w:val="00F65072"/>
    <w:rsid w:val="00F65548"/>
    <w:rsid w:val="00F65B30"/>
    <w:rsid w:val="00F65F4F"/>
    <w:rsid w:val="00F65F6D"/>
    <w:rsid w:val="00F660B5"/>
    <w:rsid w:val="00F6670F"/>
    <w:rsid w:val="00F66CF1"/>
    <w:rsid w:val="00F66D29"/>
    <w:rsid w:val="00F66EDE"/>
    <w:rsid w:val="00F67224"/>
    <w:rsid w:val="00F6778B"/>
    <w:rsid w:val="00F67A12"/>
    <w:rsid w:val="00F67AD3"/>
    <w:rsid w:val="00F67B34"/>
    <w:rsid w:val="00F67E52"/>
    <w:rsid w:val="00F67F9C"/>
    <w:rsid w:val="00F67FD3"/>
    <w:rsid w:val="00F70C46"/>
    <w:rsid w:val="00F70C68"/>
    <w:rsid w:val="00F71382"/>
    <w:rsid w:val="00F72183"/>
    <w:rsid w:val="00F722BC"/>
    <w:rsid w:val="00F725B4"/>
    <w:rsid w:val="00F7289A"/>
    <w:rsid w:val="00F73290"/>
    <w:rsid w:val="00F7335E"/>
    <w:rsid w:val="00F735C2"/>
    <w:rsid w:val="00F73680"/>
    <w:rsid w:val="00F7382A"/>
    <w:rsid w:val="00F73E7C"/>
    <w:rsid w:val="00F742AC"/>
    <w:rsid w:val="00F74376"/>
    <w:rsid w:val="00F743A3"/>
    <w:rsid w:val="00F753F0"/>
    <w:rsid w:val="00F75837"/>
    <w:rsid w:val="00F7595A"/>
    <w:rsid w:val="00F765DD"/>
    <w:rsid w:val="00F76A87"/>
    <w:rsid w:val="00F76ABE"/>
    <w:rsid w:val="00F76BE4"/>
    <w:rsid w:val="00F771F2"/>
    <w:rsid w:val="00F7766F"/>
    <w:rsid w:val="00F77E44"/>
    <w:rsid w:val="00F806EF"/>
    <w:rsid w:val="00F8080A"/>
    <w:rsid w:val="00F81007"/>
    <w:rsid w:val="00F81309"/>
    <w:rsid w:val="00F81800"/>
    <w:rsid w:val="00F81EBA"/>
    <w:rsid w:val="00F82C08"/>
    <w:rsid w:val="00F8322F"/>
    <w:rsid w:val="00F83F14"/>
    <w:rsid w:val="00F842E5"/>
    <w:rsid w:val="00F84470"/>
    <w:rsid w:val="00F8485B"/>
    <w:rsid w:val="00F84CF3"/>
    <w:rsid w:val="00F853E9"/>
    <w:rsid w:val="00F858BA"/>
    <w:rsid w:val="00F85CA6"/>
    <w:rsid w:val="00F86A05"/>
    <w:rsid w:val="00F86A79"/>
    <w:rsid w:val="00F86BE2"/>
    <w:rsid w:val="00F86E1E"/>
    <w:rsid w:val="00F86E87"/>
    <w:rsid w:val="00F86FF6"/>
    <w:rsid w:val="00F87398"/>
    <w:rsid w:val="00F8746C"/>
    <w:rsid w:val="00F87547"/>
    <w:rsid w:val="00F875A9"/>
    <w:rsid w:val="00F9098B"/>
    <w:rsid w:val="00F90BB4"/>
    <w:rsid w:val="00F915CD"/>
    <w:rsid w:val="00F9162E"/>
    <w:rsid w:val="00F916AB"/>
    <w:rsid w:val="00F916F6"/>
    <w:rsid w:val="00F91799"/>
    <w:rsid w:val="00F9204E"/>
    <w:rsid w:val="00F920AA"/>
    <w:rsid w:val="00F92746"/>
    <w:rsid w:val="00F92A8C"/>
    <w:rsid w:val="00F92B44"/>
    <w:rsid w:val="00F92B47"/>
    <w:rsid w:val="00F92C92"/>
    <w:rsid w:val="00F92D23"/>
    <w:rsid w:val="00F92E51"/>
    <w:rsid w:val="00F93328"/>
    <w:rsid w:val="00F9373E"/>
    <w:rsid w:val="00F93CD7"/>
    <w:rsid w:val="00F93E66"/>
    <w:rsid w:val="00F94D6D"/>
    <w:rsid w:val="00F95021"/>
    <w:rsid w:val="00F950C6"/>
    <w:rsid w:val="00F9532C"/>
    <w:rsid w:val="00F95415"/>
    <w:rsid w:val="00F954BB"/>
    <w:rsid w:val="00F95A92"/>
    <w:rsid w:val="00F95D40"/>
    <w:rsid w:val="00F95EF0"/>
    <w:rsid w:val="00F96472"/>
    <w:rsid w:val="00F96B90"/>
    <w:rsid w:val="00F96D20"/>
    <w:rsid w:val="00F96F3D"/>
    <w:rsid w:val="00F97313"/>
    <w:rsid w:val="00F97769"/>
    <w:rsid w:val="00F97AD9"/>
    <w:rsid w:val="00FA046E"/>
    <w:rsid w:val="00FA0758"/>
    <w:rsid w:val="00FA0D0F"/>
    <w:rsid w:val="00FA1343"/>
    <w:rsid w:val="00FA158C"/>
    <w:rsid w:val="00FA1A79"/>
    <w:rsid w:val="00FA1C3E"/>
    <w:rsid w:val="00FA2261"/>
    <w:rsid w:val="00FA23A3"/>
    <w:rsid w:val="00FA2DEC"/>
    <w:rsid w:val="00FA313D"/>
    <w:rsid w:val="00FA3278"/>
    <w:rsid w:val="00FA37D2"/>
    <w:rsid w:val="00FA3999"/>
    <w:rsid w:val="00FA3DE1"/>
    <w:rsid w:val="00FA430A"/>
    <w:rsid w:val="00FA45C5"/>
    <w:rsid w:val="00FA497B"/>
    <w:rsid w:val="00FA4B58"/>
    <w:rsid w:val="00FA4BAB"/>
    <w:rsid w:val="00FA50A0"/>
    <w:rsid w:val="00FA55D5"/>
    <w:rsid w:val="00FA574C"/>
    <w:rsid w:val="00FA589E"/>
    <w:rsid w:val="00FA5D20"/>
    <w:rsid w:val="00FA5EB3"/>
    <w:rsid w:val="00FA6192"/>
    <w:rsid w:val="00FA62D6"/>
    <w:rsid w:val="00FA634F"/>
    <w:rsid w:val="00FA6472"/>
    <w:rsid w:val="00FA67BA"/>
    <w:rsid w:val="00FA6819"/>
    <w:rsid w:val="00FA6952"/>
    <w:rsid w:val="00FA6B4A"/>
    <w:rsid w:val="00FA7182"/>
    <w:rsid w:val="00FA72E6"/>
    <w:rsid w:val="00FA7842"/>
    <w:rsid w:val="00FA78C2"/>
    <w:rsid w:val="00FA7B92"/>
    <w:rsid w:val="00FB0226"/>
    <w:rsid w:val="00FB03F3"/>
    <w:rsid w:val="00FB0C60"/>
    <w:rsid w:val="00FB0D09"/>
    <w:rsid w:val="00FB11E1"/>
    <w:rsid w:val="00FB1687"/>
    <w:rsid w:val="00FB1E3A"/>
    <w:rsid w:val="00FB218B"/>
    <w:rsid w:val="00FB2298"/>
    <w:rsid w:val="00FB2B34"/>
    <w:rsid w:val="00FB2B5C"/>
    <w:rsid w:val="00FB382F"/>
    <w:rsid w:val="00FB3AED"/>
    <w:rsid w:val="00FB3CA5"/>
    <w:rsid w:val="00FB3DD9"/>
    <w:rsid w:val="00FB43BF"/>
    <w:rsid w:val="00FB43FE"/>
    <w:rsid w:val="00FB49DB"/>
    <w:rsid w:val="00FB5314"/>
    <w:rsid w:val="00FB53B8"/>
    <w:rsid w:val="00FB60CE"/>
    <w:rsid w:val="00FB6CD8"/>
    <w:rsid w:val="00FB7126"/>
    <w:rsid w:val="00FB7769"/>
    <w:rsid w:val="00FC0A49"/>
    <w:rsid w:val="00FC0E33"/>
    <w:rsid w:val="00FC1268"/>
    <w:rsid w:val="00FC142E"/>
    <w:rsid w:val="00FC172A"/>
    <w:rsid w:val="00FC19D7"/>
    <w:rsid w:val="00FC1B5F"/>
    <w:rsid w:val="00FC1C14"/>
    <w:rsid w:val="00FC2431"/>
    <w:rsid w:val="00FC2B9B"/>
    <w:rsid w:val="00FC2CC4"/>
    <w:rsid w:val="00FC33CF"/>
    <w:rsid w:val="00FC3885"/>
    <w:rsid w:val="00FC38ED"/>
    <w:rsid w:val="00FC3EAB"/>
    <w:rsid w:val="00FC4123"/>
    <w:rsid w:val="00FC420B"/>
    <w:rsid w:val="00FC4457"/>
    <w:rsid w:val="00FC47A5"/>
    <w:rsid w:val="00FC47B9"/>
    <w:rsid w:val="00FC4DB9"/>
    <w:rsid w:val="00FC511A"/>
    <w:rsid w:val="00FC62CD"/>
    <w:rsid w:val="00FC62E0"/>
    <w:rsid w:val="00FC660A"/>
    <w:rsid w:val="00FC679D"/>
    <w:rsid w:val="00FC6C3C"/>
    <w:rsid w:val="00FC70CE"/>
    <w:rsid w:val="00FC7156"/>
    <w:rsid w:val="00FC729A"/>
    <w:rsid w:val="00FC756C"/>
    <w:rsid w:val="00FC7772"/>
    <w:rsid w:val="00FC782E"/>
    <w:rsid w:val="00FC7D81"/>
    <w:rsid w:val="00FC7DB0"/>
    <w:rsid w:val="00FC7F11"/>
    <w:rsid w:val="00FD01CD"/>
    <w:rsid w:val="00FD0759"/>
    <w:rsid w:val="00FD2439"/>
    <w:rsid w:val="00FD250E"/>
    <w:rsid w:val="00FD27A7"/>
    <w:rsid w:val="00FD2997"/>
    <w:rsid w:val="00FD2B6E"/>
    <w:rsid w:val="00FD306B"/>
    <w:rsid w:val="00FD3127"/>
    <w:rsid w:val="00FD32B7"/>
    <w:rsid w:val="00FD3527"/>
    <w:rsid w:val="00FD3935"/>
    <w:rsid w:val="00FD3A73"/>
    <w:rsid w:val="00FD3E2C"/>
    <w:rsid w:val="00FD42DF"/>
    <w:rsid w:val="00FD47C2"/>
    <w:rsid w:val="00FD4936"/>
    <w:rsid w:val="00FD5488"/>
    <w:rsid w:val="00FD5998"/>
    <w:rsid w:val="00FD73A6"/>
    <w:rsid w:val="00FD74AC"/>
    <w:rsid w:val="00FE0252"/>
    <w:rsid w:val="00FE0867"/>
    <w:rsid w:val="00FE08C3"/>
    <w:rsid w:val="00FE1140"/>
    <w:rsid w:val="00FE11B6"/>
    <w:rsid w:val="00FE12A6"/>
    <w:rsid w:val="00FE153A"/>
    <w:rsid w:val="00FE16DF"/>
    <w:rsid w:val="00FE1753"/>
    <w:rsid w:val="00FE1A68"/>
    <w:rsid w:val="00FE1C49"/>
    <w:rsid w:val="00FE1DF9"/>
    <w:rsid w:val="00FE1F9A"/>
    <w:rsid w:val="00FE24C3"/>
    <w:rsid w:val="00FE253D"/>
    <w:rsid w:val="00FE28A9"/>
    <w:rsid w:val="00FE2D63"/>
    <w:rsid w:val="00FE2E0F"/>
    <w:rsid w:val="00FE2E88"/>
    <w:rsid w:val="00FE2EDE"/>
    <w:rsid w:val="00FE3327"/>
    <w:rsid w:val="00FE34AD"/>
    <w:rsid w:val="00FE36ED"/>
    <w:rsid w:val="00FE3854"/>
    <w:rsid w:val="00FE391D"/>
    <w:rsid w:val="00FE4057"/>
    <w:rsid w:val="00FE4AEC"/>
    <w:rsid w:val="00FE4EE1"/>
    <w:rsid w:val="00FE4FD1"/>
    <w:rsid w:val="00FE506A"/>
    <w:rsid w:val="00FE50F5"/>
    <w:rsid w:val="00FE53B3"/>
    <w:rsid w:val="00FE53D6"/>
    <w:rsid w:val="00FE5A5A"/>
    <w:rsid w:val="00FE5D4E"/>
    <w:rsid w:val="00FE621D"/>
    <w:rsid w:val="00FE688A"/>
    <w:rsid w:val="00FE6921"/>
    <w:rsid w:val="00FE6990"/>
    <w:rsid w:val="00FE6C6F"/>
    <w:rsid w:val="00FE6F03"/>
    <w:rsid w:val="00FE7005"/>
    <w:rsid w:val="00FE70A5"/>
    <w:rsid w:val="00FE70E4"/>
    <w:rsid w:val="00FF064D"/>
    <w:rsid w:val="00FF06B2"/>
    <w:rsid w:val="00FF083D"/>
    <w:rsid w:val="00FF0A92"/>
    <w:rsid w:val="00FF0AB8"/>
    <w:rsid w:val="00FF0BB9"/>
    <w:rsid w:val="00FF0E2A"/>
    <w:rsid w:val="00FF0F97"/>
    <w:rsid w:val="00FF1A74"/>
    <w:rsid w:val="00FF2A72"/>
    <w:rsid w:val="00FF2D80"/>
    <w:rsid w:val="00FF2E62"/>
    <w:rsid w:val="00FF30EC"/>
    <w:rsid w:val="00FF347C"/>
    <w:rsid w:val="00FF355B"/>
    <w:rsid w:val="00FF3957"/>
    <w:rsid w:val="00FF397C"/>
    <w:rsid w:val="00FF3A98"/>
    <w:rsid w:val="00FF3ECD"/>
    <w:rsid w:val="00FF43FB"/>
    <w:rsid w:val="00FF4966"/>
    <w:rsid w:val="00FF4993"/>
    <w:rsid w:val="00FF61AE"/>
    <w:rsid w:val="00FF62FC"/>
    <w:rsid w:val="00FF6A1D"/>
    <w:rsid w:val="00FF6A2C"/>
    <w:rsid w:val="00FF6E62"/>
    <w:rsid w:val="00FF753D"/>
    <w:rsid w:val="00FF763C"/>
    <w:rsid w:val="00FF7788"/>
    <w:rsid w:val="00FF780A"/>
    <w:rsid w:val="00FF7838"/>
    <w:rsid w:val="00FF7C7D"/>
    <w:rsid w:val="00FF7D28"/>
    <w:rsid w:val="00FF7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BFB8FA5"/>
  <w15:docId w15:val="{A839B05D-ADA8-4613-95E9-863697F9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semiHidden="1" w:uiPriority="39"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locked="1" w:semiHidden="1" w:uiPriority="0" w:unhideWhenUsed="1"/>
    <w:lsdException w:name="toa heading" w:semiHidden="1" w:unhideWhenUsed="1"/>
    <w:lsdException w:name="List" w:locked="1" w:uiPriority="0"/>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20" w:qFormat="1"/>
    <w:lsdException w:name="Document Map" w:semiHidden="1" w:unhideWhenUsed="1"/>
    <w:lsdException w:name="Plain Text" w:locked="1" w:semiHidden="1" w:uiPriority="0" w:unhideWhenUsed="1"/>
    <w:lsdException w:name="E-mail Signature" w:locked="1" w:semiHidden="1" w:uiPriority="0"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1" w:semiHidden="1" w:uiPriority="0"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semiHidden="1" w:unhideWhenUsed="1"/>
    <w:lsdException w:name="Table Web 3" w:semiHidden="1" w:unhideWhenUsed="1"/>
    <w:lsdException w:name="Balloon Text" w:locked="1" w:uiPriority="0"/>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96A"/>
    <w:rPr>
      <w:sz w:val="24"/>
      <w:szCs w:val="24"/>
    </w:rPr>
  </w:style>
  <w:style w:type="paragraph" w:styleId="Nagwek1">
    <w:name w:val="heading 1"/>
    <w:aliases w:val="Topic Heading 1,- I,II,III,H1,Part,Chapter Heading,Level 1,Nag1,l1,h1,Znak5"/>
    <w:basedOn w:val="Normalny"/>
    <w:next w:val="Normalny"/>
    <w:link w:val="Nagwek1Znak"/>
    <w:uiPriority w:val="99"/>
    <w:qFormat/>
    <w:rsid w:val="00E00F9D"/>
    <w:pPr>
      <w:spacing w:after="160" w:line="240" w:lineRule="exact"/>
      <w:outlineLvl w:val="0"/>
    </w:pPr>
    <w:rPr>
      <w:rFonts w:ascii="Tahoma" w:hAnsi="Tahoma"/>
      <w:sz w:val="20"/>
      <w:szCs w:val="20"/>
      <w:lang w:val="en-US" w:eastAsia="en-US"/>
    </w:rPr>
  </w:style>
  <w:style w:type="paragraph" w:styleId="Nagwek2">
    <w:name w:val="heading 2"/>
    <w:aliases w:val="H2,2,Znak4"/>
    <w:basedOn w:val="Normalny"/>
    <w:next w:val="Normalny"/>
    <w:link w:val="Nagwek2Znak"/>
    <w:uiPriority w:val="99"/>
    <w:qFormat/>
    <w:rsid w:val="00D45C14"/>
    <w:pPr>
      <w:keepNext/>
      <w:spacing w:before="240" w:after="60"/>
      <w:outlineLvl w:val="1"/>
    </w:pPr>
    <w:rPr>
      <w:rFonts w:ascii="Arial" w:hAnsi="Arial" w:cs="Arial"/>
      <w:b/>
      <w:bCs/>
      <w:i/>
      <w:iCs/>
      <w:sz w:val="28"/>
      <w:szCs w:val="28"/>
    </w:rPr>
  </w:style>
  <w:style w:type="paragraph" w:styleId="Nagwek3">
    <w:name w:val="heading 3"/>
    <w:aliases w:val="H3"/>
    <w:basedOn w:val="Normalny"/>
    <w:next w:val="Normalny"/>
    <w:link w:val="Nagwek3Znak"/>
    <w:uiPriority w:val="99"/>
    <w:qFormat/>
    <w:rsid w:val="00492001"/>
    <w:pPr>
      <w:keepNext/>
      <w:spacing w:before="240" w:after="60"/>
      <w:outlineLvl w:val="2"/>
    </w:pPr>
    <w:rPr>
      <w:rFonts w:ascii="Arial" w:hAnsi="Arial" w:cs="Arial"/>
      <w:b/>
      <w:bCs/>
      <w:sz w:val="26"/>
      <w:szCs w:val="26"/>
    </w:rPr>
  </w:style>
  <w:style w:type="paragraph" w:styleId="Nagwek4">
    <w:name w:val="heading 4"/>
    <w:basedOn w:val="Normalny"/>
    <w:link w:val="Nagwek4Znak"/>
    <w:uiPriority w:val="99"/>
    <w:qFormat/>
    <w:rsid w:val="004D2579"/>
    <w:pPr>
      <w:keepNext/>
      <w:tabs>
        <w:tab w:val="num" w:pos="0"/>
      </w:tabs>
      <w:spacing w:before="240" w:after="60"/>
      <w:jc w:val="both"/>
      <w:outlineLvl w:val="3"/>
    </w:pPr>
    <w:rPr>
      <w:rFonts w:ascii="Arial" w:hAnsi="Arial" w:cs="Arial"/>
      <w:b/>
      <w:bCs/>
      <w:sz w:val="28"/>
      <w:szCs w:val="28"/>
    </w:rPr>
  </w:style>
  <w:style w:type="paragraph" w:styleId="Nagwek5">
    <w:name w:val="heading 5"/>
    <w:basedOn w:val="Normalny"/>
    <w:next w:val="Normalny"/>
    <w:link w:val="Nagwek5Znak"/>
    <w:uiPriority w:val="99"/>
    <w:qFormat/>
    <w:rsid w:val="004D2579"/>
    <w:pPr>
      <w:spacing w:before="240" w:after="60"/>
      <w:outlineLvl w:val="4"/>
    </w:pPr>
    <w:rPr>
      <w:b/>
      <w:bCs/>
      <w:i/>
      <w:iCs/>
      <w:sz w:val="26"/>
      <w:szCs w:val="26"/>
    </w:rPr>
  </w:style>
  <w:style w:type="paragraph" w:styleId="Nagwek6">
    <w:name w:val="heading 6"/>
    <w:basedOn w:val="Normalny"/>
    <w:next w:val="Normalny"/>
    <w:link w:val="Nagwek6Znak"/>
    <w:uiPriority w:val="99"/>
    <w:qFormat/>
    <w:rsid w:val="00D45C14"/>
    <w:pPr>
      <w:keepNext/>
      <w:outlineLvl w:val="5"/>
    </w:pPr>
    <w:rPr>
      <w:b/>
      <w:i/>
      <w:sz w:val="28"/>
      <w:szCs w:val="20"/>
    </w:rPr>
  </w:style>
  <w:style w:type="paragraph" w:styleId="Nagwek7">
    <w:name w:val="heading 7"/>
    <w:basedOn w:val="Normalny"/>
    <w:next w:val="Normalny"/>
    <w:link w:val="Nagwek7Znak"/>
    <w:uiPriority w:val="99"/>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uiPriority w:val="99"/>
    <w:qFormat/>
    <w:rsid w:val="005C2FF7"/>
    <w:pPr>
      <w:spacing w:before="240" w:after="60"/>
      <w:outlineLvl w:val="7"/>
    </w:pPr>
    <w:rPr>
      <w:i/>
      <w:iCs/>
    </w:rPr>
  </w:style>
  <w:style w:type="paragraph" w:styleId="Nagwek9">
    <w:name w:val="heading 9"/>
    <w:basedOn w:val="Normalny"/>
    <w:next w:val="Normalny"/>
    <w:link w:val="Nagwek9Znak"/>
    <w:uiPriority w:val="99"/>
    <w:qFormat/>
    <w:rsid w:val="00F44C51"/>
    <w:pPr>
      <w:widowControl w:val="0"/>
      <w:adjustRightInd w:val="0"/>
      <w:spacing w:before="240" w:after="60" w:line="360" w:lineRule="atLeast"/>
      <w:jc w:val="both"/>
      <w:textAlignment w:val="baseline"/>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Znak5 Znak"/>
    <w:link w:val="Nagwek1"/>
    <w:uiPriority w:val="99"/>
    <w:locked/>
    <w:rsid w:val="00367B66"/>
    <w:rPr>
      <w:rFonts w:ascii="Arial" w:hAnsi="Arial"/>
      <w:b/>
      <w:kern w:val="32"/>
      <w:sz w:val="32"/>
      <w:lang w:val="pl-PL" w:eastAsia="pl-PL"/>
    </w:rPr>
  </w:style>
  <w:style w:type="character" w:customStyle="1" w:styleId="Nagwek2Znak">
    <w:name w:val="Nagłówek 2 Znak"/>
    <w:aliases w:val="H2 Znak,2 Znak,Znak4 Znak"/>
    <w:link w:val="Nagwek2"/>
    <w:uiPriority w:val="99"/>
    <w:locked/>
    <w:rsid w:val="00C1409A"/>
    <w:rPr>
      <w:rFonts w:ascii="Arial" w:hAnsi="Arial"/>
      <w:b/>
      <w:i/>
      <w:sz w:val="28"/>
      <w:lang w:val="pl-PL" w:eastAsia="pl-PL"/>
    </w:rPr>
  </w:style>
  <w:style w:type="character" w:customStyle="1" w:styleId="Nagwek3Znak">
    <w:name w:val="Nagłówek 3 Znak"/>
    <w:aliases w:val="H3 Znak"/>
    <w:link w:val="Nagwek3"/>
    <w:uiPriority w:val="99"/>
    <w:locked/>
    <w:rsid w:val="00492001"/>
    <w:rPr>
      <w:rFonts w:ascii="Arial" w:hAnsi="Arial"/>
      <w:b/>
      <w:sz w:val="26"/>
      <w:lang w:val="pl-PL" w:eastAsia="pl-PL"/>
    </w:rPr>
  </w:style>
  <w:style w:type="character" w:customStyle="1" w:styleId="Nagwek4Znak">
    <w:name w:val="Nagłówek 4 Znak"/>
    <w:link w:val="Nagwek4"/>
    <w:uiPriority w:val="99"/>
    <w:locked/>
    <w:rsid w:val="00367B66"/>
    <w:rPr>
      <w:rFonts w:ascii="Arial" w:hAnsi="Arial"/>
      <w:b/>
      <w:sz w:val="28"/>
      <w:lang w:val="pl-PL" w:eastAsia="pl-PL"/>
    </w:rPr>
  </w:style>
  <w:style w:type="character" w:customStyle="1" w:styleId="Nagwek5Znak">
    <w:name w:val="Nagłówek 5 Znak"/>
    <w:link w:val="Nagwek5"/>
    <w:uiPriority w:val="99"/>
    <w:locked/>
    <w:rsid w:val="00367B66"/>
    <w:rPr>
      <w:b/>
      <w:i/>
      <w:sz w:val="26"/>
      <w:lang w:val="pl-PL" w:eastAsia="pl-PL"/>
    </w:rPr>
  </w:style>
  <w:style w:type="character" w:customStyle="1" w:styleId="Nagwek6Znak">
    <w:name w:val="Nagłówek 6 Znak"/>
    <w:link w:val="Nagwek6"/>
    <w:uiPriority w:val="99"/>
    <w:locked/>
    <w:rsid w:val="005A3FDF"/>
    <w:rPr>
      <w:b/>
      <w:i/>
      <w:sz w:val="28"/>
      <w:lang w:val="pl-PL" w:eastAsia="pl-PL"/>
    </w:rPr>
  </w:style>
  <w:style w:type="character" w:customStyle="1" w:styleId="Nagwek7Znak">
    <w:name w:val="Nagłówek 7 Znak"/>
    <w:link w:val="Nagwek7"/>
    <w:uiPriority w:val="99"/>
    <w:locked/>
    <w:rsid w:val="00F44C51"/>
    <w:rPr>
      <w:sz w:val="24"/>
    </w:rPr>
  </w:style>
  <w:style w:type="character" w:customStyle="1" w:styleId="Nagwek8Znak">
    <w:name w:val="Nagłówek 8 Znak"/>
    <w:link w:val="Nagwek8"/>
    <w:uiPriority w:val="99"/>
    <w:locked/>
    <w:rsid w:val="00367B66"/>
    <w:rPr>
      <w:i/>
      <w:sz w:val="24"/>
      <w:lang w:val="pl-PL" w:eastAsia="pl-PL"/>
    </w:rPr>
  </w:style>
  <w:style w:type="character" w:customStyle="1" w:styleId="Nagwek9Znak">
    <w:name w:val="Nagłówek 9 Znak"/>
    <w:link w:val="Nagwek9"/>
    <w:uiPriority w:val="99"/>
    <w:locked/>
    <w:rsid w:val="00F44C51"/>
    <w:rPr>
      <w:rFonts w:ascii="Arial" w:hAnsi="Arial"/>
      <w:sz w:val="22"/>
    </w:rPr>
  </w:style>
  <w:style w:type="paragraph" w:styleId="Tekstpodstawowy">
    <w:name w:val="Body Text"/>
    <w:aliases w:val="(F2),ändrad,Tekst podstawowy Znak,LOAN,body text,Znak2,Tekst wcięty 2 st,b,Tekst wci,ęty 2 st,Tekst wciety 2 st,ety 2 st,LOAN Znak Znak"/>
    <w:basedOn w:val="Normalny"/>
    <w:link w:val="TekstpodstawowyZnak1"/>
    <w:uiPriority w:val="99"/>
    <w:rsid w:val="006A7DD2"/>
    <w:pPr>
      <w:jc w:val="both"/>
    </w:pPr>
  </w:style>
  <w:style w:type="character" w:customStyle="1" w:styleId="BodyTextChar">
    <w:name w:val="Body Text Char"/>
    <w:aliases w:val="(F2) Char,ändrad Char,Tekst podstawowy Znak Char,LOAN Char,body text Char,Znak2 Char,Tekst wcięty 2 st Char,b Char,Tekst wci Char,ęty 2 st Char,Tekst wciety 2 st Char,ety 2 st Char,LOAN Znak Znak Char"/>
    <w:uiPriority w:val="99"/>
    <w:rsid w:val="004D2579"/>
    <w:rPr>
      <w:rFonts w:ascii="Arial" w:hAnsi="Arial"/>
      <w:sz w:val="24"/>
      <w:lang w:val="en-US" w:eastAsia="pl-PL"/>
    </w:rPr>
  </w:style>
  <w:style w:type="character" w:customStyle="1" w:styleId="TekstpodstawowyZnak1">
    <w:name w:val="Tekst podstawowy Znak1"/>
    <w:aliases w:val="(F2) Znak,ändrad Znak,Tekst podstawowy Znak Znak,LOAN Znak,body text Znak,Znak2 Znak,Tekst wcięty 2 st Znak,b Znak,Tekst wci Znak,ęty 2 st Znak,Tekst wciety 2 st Znak,ety 2 st Znak,LOAN Znak Znak Znak"/>
    <w:link w:val="Tekstpodstawowy"/>
    <w:uiPriority w:val="99"/>
    <w:locked/>
    <w:rsid w:val="00AE0F05"/>
    <w:rPr>
      <w:sz w:val="24"/>
      <w:lang w:val="pl-PL" w:eastAsia="pl-PL"/>
    </w:rPr>
  </w:style>
  <w:style w:type="paragraph" w:customStyle="1" w:styleId="Footer2">
    <w:name w:val="Footer2"/>
    <w:uiPriority w:val="99"/>
    <w:rsid w:val="00A17B6B"/>
    <w:rPr>
      <w:color w:val="000000"/>
      <w:sz w:val="24"/>
      <w:szCs w:val="24"/>
    </w:rPr>
  </w:style>
  <w:style w:type="paragraph" w:styleId="Tekstpodstawowywcity3">
    <w:name w:val="Body Text Indent 3"/>
    <w:basedOn w:val="Normalny"/>
    <w:link w:val="Tekstpodstawowywcity3Znak"/>
    <w:uiPriority w:val="99"/>
    <w:rsid w:val="00CD6598"/>
    <w:pPr>
      <w:spacing w:after="120"/>
      <w:ind w:left="283"/>
    </w:pPr>
    <w:rPr>
      <w:sz w:val="16"/>
      <w:szCs w:val="16"/>
    </w:rPr>
  </w:style>
  <w:style w:type="character" w:customStyle="1" w:styleId="Tekstpodstawowywcity3Znak">
    <w:name w:val="Tekst podstawowy wcięty 3 Znak"/>
    <w:link w:val="Tekstpodstawowywcity3"/>
    <w:uiPriority w:val="99"/>
    <w:locked/>
    <w:rsid w:val="00367B66"/>
    <w:rPr>
      <w:sz w:val="16"/>
      <w:lang w:val="pl-PL" w:eastAsia="pl-PL"/>
    </w:rPr>
  </w:style>
  <w:style w:type="paragraph" w:styleId="Tekstpodstawowywcity">
    <w:name w:val="Body Text Indent"/>
    <w:basedOn w:val="Normalny"/>
    <w:link w:val="TekstpodstawowywcityZnak"/>
    <w:uiPriority w:val="99"/>
    <w:rsid w:val="0053515D"/>
    <w:pPr>
      <w:spacing w:after="120" w:line="480" w:lineRule="auto"/>
    </w:pPr>
  </w:style>
  <w:style w:type="character" w:customStyle="1" w:styleId="TekstpodstawowywcityZnak">
    <w:name w:val="Tekst podstawowy wcięty Znak"/>
    <w:link w:val="Tekstpodstawowywcity"/>
    <w:uiPriority w:val="99"/>
    <w:locked/>
    <w:rsid w:val="00367B66"/>
    <w:rPr>
      <w:sz w:val="24"/>
      <w:lang w:val="pl-PL" w:eastAsia="pl-PL"/>
    </w:rPr>
  </w:style>
  <w:style w:type="character" w:styleId="Hipercze">
    <w:name w:val="Hyperlink"/>
    <w:uiPriority w:val="99"/>
    <w:rsid w:val="00703D32"/>
    <w:rPr>
      <w:rFonts w:cs="Times New Roman"/>
      <w:color w:val="0000FF"/>
      <w:u w:val="single"/>
    </w:rPr>
  </w:style>
  <w:style w:type="paragraph" w:styleId="Stopka">
    <w:name w:val="footer"/>
    <w:aliases w:val="Stopka Znak1,Stopka Znak Znak,Znak"/>
    <w:basedOn w:val="Normalny"/>
    <w:link w:val="StopkaZnak2"/>
    <w:uiPriority w:val="99"/>
    <w:rsid w:val="00C857B1"/>
    <w:pPr>
      <w:tabs>
        <w:tab w:val="center" w:pos="4536"/>
        <w:tab w:val="right" w:pos="9072"/>
      </w:tabs>
    </w:pPr>
  </w:style>
  <w:style w:type="character" w:customStyle="1" w:styleId="StopkaZnak2">
    <w:name w:val="Stopka Znak2"/>
    <w:aliases w:val="Stopka Znak1 Znak,Stopka Znak Znak Znak,Znak Znak2"/>
    <w:link w:val="Stopka"/>
    <w:uiPriority w:val="99"/>
    <w:locked/>
    <w:rsid w:val="00D45C14"/>
    <w:rPr>
      <w:sz w:val="24"/>
      <w:lang w:val="pl-PL" w:eastAsia="pl-PL"/>
    </w:rPr>
  </w:style>
  <w:style w:type="character" w:styleId="Numerstrony">
    <w:name w:val="page number"/>
    <w:uiPriority w:val="99"/>
    <w:rsid w:val="00C857B1"/>
    <w:rPr>
      <w:rFonts w:cs="Times New Roman"/>
    </w:rPr>
  </w:style>
  <w:style w:type="paragraph" w:styleId="Nagwek">
    <w:name w:val="header"/>
    <w:aliases w:val="Nagłówek strony1,Heading 11,Nagłówek 11,Nagłówek 111,Nagłówek 12,Nagłówek Znak1,Nagłówek Znak Znak,Nagłówek strony,Znak3"/>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Znak3 Znak"/>
    <w:link w:val="Nagwek"/>
    <w:uiPriority w:val="99"/>
    <w:locked/>
    <w:rsid w:val="00367B66"/>
    <w:rPr>
      <w:sz w:val="24"/>
      <w:lang w:val="pl-PL" w:eastAsia="pl-PL"/>
    </w:rPr>
  </w:style>
  <w:style w:type="paragraph" w:styleId="Tekstpodstawowywcity2">
    <w:name w:val="Body Text Indent 2"/>
    <w:basedOn w:val="Normalny"/>
    <w:link w:val="Tekstpodstawowywcity2Znak"/>
    <w:uiPriority w:val="99"/>
    <w:rsid w:val="00174BA8"/>
    <w:pPr>
      <w:spacing w:after="120" w:line="480" w:lineRule="auto"/>
      <w:ind w:left="283"/>
    </w:pPr>
  </w:style>
  <w:style w:type="character" w:customStyle="1" w:styleId="Tekstpodstawowywcity2Znak">
    <w:name w:val="Tekst podstawowy wcięty 2 Znak"/>
    <w:link w:val="Tekstpodstawowywcity2"/>
    <w:uiPriority w:val="99"/>
    <w:locked/>
    <w:rsid w:val="00367B66"/>
    <w:rPr>
      <w:sz w:val="24"/>
      <w:lang w:val="pl-PL" w:eastAsia="pl-PL"/>
    </w:rPr>
  </w:style>
  <w:style w:type="paragraph" w:customStyle="1" w:styleId="ZnakZnakZnakZnakZnak">
    <w:name w:val="Znak Znak Znak Znak Znak"/>
    <w:basedOn w:val="Normalny"/>
    <w:uiPriority w:val="99"/>
    <w:rsid w:val="00C441FC"/>
  </w:style>
  <w:style w:type="table" w:styleId="Tabela-Siatka">
    <w:name w:val="Table Grid"/>
    <w:basedOn w:val="Standardowy"/>
    <w:uiPriority w:val="9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uiPriority w:val="99"/>
    <w:rsid w:val="00F27666"/>
  </w:style>
  <w:style w:type="paragraph" w:customStyle="1" w:styleId="ZnakZnakZnakZnak">
    <w:name w:val="Znak Znak Znak Znak"/>
    <w:basedOn w:val="Normalny"/>
    <w:uiPriority w:val="99"/>
    <w:rsid w:val="00221A9A"/>
    <w:rPr>
      <w:rFonts w:ascii="Arial" w:hAnsi="Arial"/>
    </w:rPr>
  </w:style>
  <w:style w:type="paragraph" w:customStyle="1" w:styleId="ZnakZnakZnakZnakZnakZnak">
    <w:name w:val="Znak Znak Znak Znak Znak Znak"/>
    <w:basedOn w:val="Normalny"/>
    <w:autoRedefine/>
    <w:uiPriority w:val="99"/>
    <w:rsid w:val="00733BFF"/>
    <w:pPr>
      <w:numPr>
        <w:numId w:val="2"/>
      </w:numPr>
      <w:tabs>
        <w:tab w:val="clear" w:pos="360"/>
      </w:tabs>
    </w:pPr>
    <w:rPr>
      <w:lang w:val="en-US" w:eastAsia="en-US"/>
    </w:rPr>
  </w:style>
  <w:style w:type="paragraph" w:styleId="Tekstpodstawowy2">
    <w:name w:val="Body Text 2"/>
    <w:basedOn w:val="Normalny"/>
    <w:link w:val="Tekstpodstawowy2Znak"/>
    <w:uiPriority w:val="99"/>
    <w:rsid w:val="00D07631"/>
    <w:pPr>
      <w:spacing w:after="120" w:line="480" w:lineRule="auto"/>
    </w:pPr>
  </w:style>
  <w:style w:type="character" w:customStyle="1" w:styleId="Tekstpodstawowy2Znak">
    <w:name w:val="Tekst podstawowy 2 Znak"/>
    <w:link w:val="Tekstpodstawowy2"/>
    <w:uiPriority w:val="99"/>
    <w:locked/>
    <w:rsid w:val="00367B66"/>
    <w:rPr>
      <w:sz w:val="24"/>
      <w:lang w:val="pl-PL" w:eastAsia="pl-PL"/>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uiPriority w:val="99"/>
    <w:locked/>
    <w:rsid w:val="005C2FF7"/>
    <w:rPr>
      <w:color w:val="000000"/>
      <w:sz w:val="24"/>
      <w:lang w:val="pl-PL" w:eastAsia="pl-PL"/>
    </w:rPr>
  </w:style>
  <w:style w:type="paragraph" w:styleId="Tekstprzypisudolnego">
    <w:name w:val="footnote text"/>
    <w:aliases w:val="Podrozdział"/>
    <w:basedOn w:val="Normalny"/>
    <w:link w:val="TekstprzypisudolnegoZnak"/>
    <w:uiPriority w:val="99"/>
    <w:rsid w:val="00504698"/>
    <w:rPr>
      <w:sz w:val="20"/>
      <w:szCs w:val="20"/>
    </w:rPr>
  </w:style>
  <w:style w:type="character" w:customStyle="1" w:styleId="TekstprzypisudolnegoZnak">
    <w:name w:val="Tekst przypisu dolnego Znak"/>
    <w:aliases w:val="Podrozdział Znak"/>
    <w:link w:val="Tekstprzypisudolnego"/>
    <w:uiPriority w:val="99"/>
    <w:locked/>
    <w:rsid w:val="00367B66"/>
    <w:rPr>
      <w:lang w:val="pl-PL" w:eastAsia="pl-PL"/>
    </w:rPr>
  </w:style>
  <w:style w:type="character" w:styleId="Odwoanieprzypisudolnego">
    <w:name w:val="footnote reference"/>
    <w:uiPriority w:val="99"/>
    <w:rsid w:val="00504698"/>
    <w:rPr>
      <w:rFonts w:cs="Times New Roman"/>
      <w:vertAlign w:val="superscript"/>
    </w:rPr>
  </w:style>
  <w:style w:type="paragraph" w:customStyle="1" w:styleId="ZnakZnakZnak">
    <w:name w:val="Znak Znak Znak"/>
    <w:basedOn w:val="Normalny"/>
    <w:autoRedefine/>
    <w:uiPriority w:val="99"/>
    <w:rsid w:val="00DC5D02"/>
    <w:rPr>
      <w:lang w:val="en-US" w:eastAsia="en-US"/>
    </w:rPr>
  </w:style>
  <w:style w:type="paragraph" w:styleId="Tekstkomentarza">
    <w:name w:val="annotation text"/>
    <w:aliases w:val="Znak1, Znak1"/>
    <w:basedOn w:val="Normalny"/>
    <w:link w:val="TekstkomentarzaZnak"/>
    <w:uiPriority w:val="99"/>
    <w:rsid w:val="00D45C14"/>
    <w:rPr>
      <w:sz w:val="20"/>
      <w:szCs w:val="20"/>
    </w:rPr>
  </w:style>
  <w:style w:type="character" w:customStyle="1" w:styleId="TekstkomentarzaZnak">
    <w:name w:val="Tekst komentarza Znak"/>
    <w:aliases w:val="Znak1 Znak, Znak1 Znak"/>
    <w:link w:val="Tekstkomentarza"/>
    <w:uiPriority w:val="99"/>
    <w:locked/>
    <w:rsid w:val="008730F9"/>
    <w:rPr>
      <w:rFonts w:cs="Times New Roman"/>
    </w:rPr>
  </w:style>
  <w:style w:type="paragraph" w:customStyle="1" w:styleId="POBheading2">
    <w:name w:val="POBheading 2"/>
    <w:basedOn w:val="Nagwek2"/>
    <w:uiPriority w:val="99"/>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uiPriority w:val="99"/>
    <w:rsid w:val="00D45C14"/>
    <w:pPr>
      <w:spacing w:before="24" w:after="48" w:line="360" w:lineRule="atLeast"/>
      <w:jc w:val="center"/>
    </w:pPr>
    <w:rPr>
      <w:rFonts w:ascii="Gatineau" w:hAnsi="Gatineau" w:cs="Gatineau"/>
      <w:lang w:val="en-GB"/>
    </w:rPr>
  </w:style>
  <w:style w:type="paragraph" w:styleId="Tekstpodstawowy3">
    <w:name w:val="Body Text 3"/>
    <w:aliases w:val="Znak11"/>
    <w:basedOn w:val="Normalny"/>
    <w:link w:val="Tekstpodstawowy3Znak"/>
    <w:uiPriority w:val="99"/>
    <w:rsid w:val="00931A53"/>
    <w:pPr>
      <w:spacing w:after="120"/>
    </w:pPr>
    <w:rPr>
      <w:sz w:val="16"/>
      <w:szCs w:val="16"/>
    </w:rPr>
  </w:style>
  <w:style w:type="character" w:customStyle="1" w:styleId="BodyText3Char">
    <w:name w:val="Body Text 3 Char"/>
    <w:aliases w:val="Znak11 Char"/>
    <w:uiPriority w:val="99"/>
    <w:semiHidden/>
    <w:rsid w:val="008B6054"/>
    <w:rPr>
      <w:sz w:val="16"/>
      <w:szCs w:val="16"/>
    </w:rPr>
  </w:style>
  <w:style w:type="character" w:customStyle="1" w:styleId="Tekstpodstawowy3Znak">
    <w:name w:val="Tekst podstawowy 3 Znak"/>
    <w:aliases w:val="Znak11 Znak"/>
    <w:link w:val="Tekstpodstawowy3"/>
    <w:uiPriority w:val="99"/>
    <w:locked/>
    <w:rsid w:val="00367B66"/>
    <w:rPr>
      <w:sz w:val="16"/>
      <w:lang w:val="pl-PL" w:eastAsia="pl-PL"/>
    </w:rPr>
  </w:style>
  <w:style w:type="character" w:customStyle="1" w:styleId="StopkaZnak1Znak1">
    <w:name w:val="Stopka Znak1 Znak1"/>
    <w:aliases w:val="Stopka Znak Znak Znak Znak"/>
    <w:uiPriority w:val="99"/>
    <w:semiHidden/>
    <w:rsid w:val="00931A53"/>
    <w:rPr>
      <w:sz w:val="24"/>
      <w:lang w:val="pl-PL" w:eastAsia="pl-PL"/>
    </w:rPr>
  </w:style>
  <w:style w:type="paragraph" w:customStyle="1" w:styleId="BodyText22">
    <w:name w:val="Body Text 22"/>
    <w:basedOn w:val="Normalny"/>
    <w:uiPriority w:val="99"/>
    <w:rsid w:val="001717E4"/>
    <w:pPr>
      <w:jc w:val="center"/>
    </w:pPr>
    <w:rPr>
      <w:szCs w:val="20"/>
    </w:rPr>
  </w:style>
  <w:style w:type="paragraph" w:customStyle="1" w:styleId="Listawypunktowana1Znak">
    <w:name w:val="Lista wypunktowana 1 Znak"/>
    <w:basedOn w:val="Normalny"/>
    <w:uiPriority w:val="99"/>
    <w:rsid w:val="00123891"/>
    <w:pPr>
      <w:numPr>
        <w:numId w:val="4"/>
      </w:numPr>
    </w:pPr>
  </w:style>
  <w:style w:type="paragraph" w:styleId="Tekstdymka">
    <w:name w:val="Balloon Text"/>
    <w:aliases w:val="Znak6"/>
    <w:basedOn w:val="Normalny"/>
    <w:link w:val="TekstdymkaZnak"/>
    <w:uiPriority w:val="99"/>
    <w:rsid w:val="008730F9"/>
    <w:rPr>
      <w:rFonts w:ascii="Tahoma" w:hAnsi="Tahoma"/>
      <w:sz w:val="16"/>
      <w:szCs w:val="16"/>
    </w:rPr>
  </w:style>
  <w:style w:type="character" w:customStyle="1" w:styleId="BalloonTextChar">
    <w:name w:val="Balloon Text Char"/>
    <w:aliases w:val="Znak6 Char"/>
    <w:uiPriority w:val="99"/>
    <w:semiHidden/>
    <w:rsid w:val="008B6054"/>
    <w:rPr>
      <w:sz w:val="0"/>
      <w:szCs w:val="0"/>
    </w:rPr>
  </w:style>
  <w:style w:type="character" w:customStyle="1" w:styleId="TekstdymkaZnak">
    <w:name w:val="Tekst dymka Znak"/>
    <w:aliases w:val="Znak6 Znak"/>
    <w:link w:val="Tekstdymka"/>
    <w:uiPriority w:val="99"/>
    <w:locked/>
    <w:rsid w:val="008730F9"/>
    <w:rPr>
      <w:rFonts w:ascii="Tahoma" w:hAnsi="Tahoma"/>
      <w:sz w:val="16"/>
    </w:rPr>
  </w:style>
  <w:style w:type="character" w:styleId="Odwoaniedokomentarza">
    <w:name w:val="annotation reference"/>
    <w:uiPriority w:val="99"/>
    <w:rsid w:val="008730F9"/>
    <w:rPr>
      <w:rFonts w:cs="Times New Roman"/>
      <w:sz w:val="16"/>
    </w:rPr>
  </w:style>
  <w:style w:type="paragraph" w:styleId="Tematkomentarza">
    <w:name w:val="annotation subject"/>
    <w:basedOn w:val="Tekstkomentarza"/>
    <w:next w:val="Tekstkomentarza"/>
    <w:link w:val="TematkomentarzaZnak"/>
    <w:uiPriority w:val="99"/>
    <w:rsid w:val="008730F9"/>
    <w:rPr>
      <w:b/>
      <w:bCs/>
    </w:rPr>
  </w:style>
  <w:style w:type="character" w:customStyle="1" w:styleId="TematkomentarzaZnak">
    <w:name w:val="Temat komentarza Znak"/>
    <w:link w:val="Tematkomentarza"/>
    <w:uiPriority w:val="99"/>
    <w:locked/>
    <w:rsid w:val="008730F9"/>
    <w:rPr>
      <w:rFonts w:cs="Times New Roman"/>
      <w:b/>
    </w:rPr>
  </w:style>
  <w:style w:type="paragraph" w:customStyle="1" w:styleId="podparagraf">
    <w:name w:val="podparagraf"/>
    <w:basedOn w:val="Normalny"/>
    <w:uiPriority w:val="99"/>
    <w:rsid w:val="005C2FF7"/>
    <w:pPr>
      <w:keepNext/>
      <w:keepLines/>
      <w:spacing w:line="360" w:lineRule="auto"/>
      <w:jc w:val="center"/>
    </w:pPr>
    <w:rPr>
      <w:rFonts w:ascii="Arial" w:hAnsi="Arial"/>
      <w:b/>
    </w:rPr>
  </w:style>
  <w:style w:type="paragraph" w:customStyle="1" w:styleId="Standard">
    <w:name w:val="Standard"/>
    <w:basedOn w:val="Normalny"/>
    <w:uiPriority w:val="99"/>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uiPriority w:val="99"/>
    <w:rsid w:val="00C443AB"/>
    <w:pPr>
      <w:keepNext/>
      <w:keepLines/>
      <w:numPr>
        <w:numId w:val="6"/>
      </w:numPr>
      <w:spacing w:before="100" w:beforeAutospacing="1" w:after="100" w:afterAutospacing="1"/>
      <w:jc w:val="both"/>
      <w:outlineLvl w:val="0"/>
    </w:pPr>
    <w:rPr>
      <w:bCs/>
    </w:rPr>
  </w:style>
  <w:style w:type="paragraph" w:customStyle="1" w:styleId="xl26">
    <w:name w:val="xl26"/>
    <w:basedOn w:val="Normalny"/>
    <w:uiPriority w:val="99"/>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uiPriority w:val="99"/>
    <w:rsid w:val="005C2FF7"/>
    <w:pPr>
      <w:numPr>
        <w:numId w:val="5"/>
      </w:numPr>
    </w:pPr>
  </w:style>
  <w:style w:type="paragraph" w:customStyle="1" w:styleId="Poziom3">
    <w:name w:val="Poziom 3"/>
    <w:basedOn w:val="Normalny"/>
    <w:uiPriority w:val="99"/>
    <w:rsid w:val="005C2FF7"/>
    <w:pPr>
      <w:numPr>
        <w:ilvl w:val="2"/>
        <w:numId w:val="5"/>
      </w:numPr>
    </w:pPr>
  </w:style>
  <w:style w:type="character" w:customStyle="1" w:styleId="StopkaZnak">
    <w:name w:val="Stopka Znak"/>
    <w:aliases w:val="Znak Znak1"/>
    <w:uiPriority w:val="99"/>
    <w:rsid w:val="00436929"/>
    <w:rPr>
      <w:sz w:val="24"/>
      <w:lang w:val="pl-PL" w:eastAsia="pl-PL"/>
    </w:rPr>
  </w:style>
  <w:style w:type="paragraph" w:styleId="Mapadokumentu">
    <w:name w:val="Document Map"/>
    <w:basedOn w:val="Normalny"/>
    <w:link w:val="MapadokumentuZnak"/>
    <w:uiPriority w:val="99"/>
    <w:rsid w:val="008B7B89"/>
    <w:pPr>
      <w:shd w:val="clear" w:color="auto" w:fill="000080"/>
    </w:pPr>
    <w:rPr>
      <w:rFonts w:ascii="Tahoma" w:hAnsi="Tahoma" w:cs="Tahoma"/>
      <w:sz w:val="20"/>
      <w:szCs w:val="20"/>
    </w:rPr>
  </w:style>
  <w:style w:type="character" w:customStyle="1" w:styleId="MapadokumentuZnak">
    <w:name w:val="Mapa dokumentu Znak"/>
    <w:link w:val="Mapadokumentu"/>
    <w:uiPriority w:val="99"/>
    <w:locked/>
    <w:rsid w:val="00367B66"/>
    <w:rPr>
      <w:rFonts w:ascii="Tahoma" w:hAnsi="Tahoma"/>
      <w:lang w:val="pl-PL" w:eastAsia="pl-PL"/>
    </w:rPr>
  </w:style>
  <w:style w:type="paragraph" w:customStyle="1" w:styleId="ZnakZnakZnakZnakZnakZnakZnakZnakZnak">
    <w:name w:val="Znak Znak Znak Znak Znak Znak Znak Znak Znak"/>
    <w:basedOn w:val="Normalny"/>
    <w:autoRedefine/>
    <w:uiPriority w:val="99"/>
    <w:rsid w:val="00B106C3"/>
    <w:pPr>
      <w:ind w:left="360" w:hanging="360"/>
    </w:pPr>
    <w:rPr>
      <w:lang w:val="en-US" w:eastAsia="en-US"/>
    </w:rPr>
  </w:style>
  <w:style w:type="paragraph" w:customStyle="1" w:styleId="ListParagraph2">
    <w:name w:val="List Paragraph2"/>
    <w:basedOn w:val="Normalny"/>
    <w:uiPriority w:val="99"/>
    <w:rsid w:val="002E5D5D"/>
    <w:pPr>
      <w:spacing w:after="200" w:line="276" w:lineRule="auto"/>
      <w:ind w:left="720"/>
      <w:contextualSpacing/>
    </w:pPr>
    <w:rPr>
      <w:rFonts w:ascii="Calibri" w:hAnsi="Calibri"/>
      <w:sz w:val="22"/>
      <w:szCs w:val="22"/>
      <w:lang w:eastAsia="en-US"/>
    </w:rPr>
  </w:style>
  <w:style w:type="character" w:customStyle="1" w:styleId="para">
    <w:name w:val="para"/>
    <w:uiPriority w:val="99"/>
    <w:rsid w:val="002E5D5D"/>
  </w:style>
  <w:style w:type="paragraph" w:styleId="Wcicienormalne">
    <w:name w:val="Normal Indent"/>
    <w:basedOn w:val="Normalny"/>
    <w:uiPriority w:val="99"/>
    <w:rsid w:val="00F566AB"/>
    <w:pPr>
      <w:ind w:left="708"/>
    </w:pPr>
  </w:style>
  <w:style w:type="paragraph" w:customStyle="1" w:styleId="2-ustp">
    <w:name w:val="2-ustęp"/>
    <w:basedOn w:val="Normalny"/>
    <w:uiPriority w:val="99"/>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lang w:val="pl-PL" w:eastAsia="pl-PL"/>
    </w:rPr>
  </w:style>
  <w:style w:type="paragraph" w:customStyle="1" w:styleId="Nagwek2TopicHeading">
    <w:name w:val="Nagłówek 2.Topic Heading"/>
    <w:basedOn w:val="Normalny"/>
    <w:next w:val="Normalny"/>
    <w:uiPriority w:val="99"/>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uiPriority w:val="99"/>
    <w:rsid w:val="00F566AB"/>
    <w:pPr>
      <w:keepNext/>
    </w:pPr>
    <w:rPr>
      <w:b/>
      <w:bCs/>
      <w:i/>
      <w:iCs/>
      <w:sz w:val="28"/>
      <w:szCs w:val="28"/>
    </w:rPr>
  </w:style>
  <w:style w:type="paragraph" w:customStyle="1" w:styleId="TekstpodstawowyF2n">
    <w:name w:val="Tekst podstawowy.(F2).än"/>
    <w:basedOn w:val="Normalny"/>
    <w:uiPriority w:val="99"/>
    <w:rsid w:val="00F566AB"/>
    <w:pPr>
      <w:jc w:val="both"/>
    </w:pPr>
  </w:style>
  <w:style w:type="paragraph" w:customStyle="1" w:styleId="H1Text">
    <w:name w:val="H1 Text"/>
    <w:basedOn w:val="Normalny"/>
    <w:link w:val="H1TextChar"/>
    <w:uiPriority w:val="99"/>
    <w:rsid w:val="00F566AB"/>
    <w:pPr>
      <w:tabs>
        <w:tab w:val="left" w:pos="360"/>
      </w:tabs>
      <w:spacing w:after="60" w:line="300" w:lineRule="exact"/>
      <w:ind w:left="360"/>
      <w:jc w:val="both"/>
    </w:pPr>
    <w:rPr>
      <w:rFonts w:ascii="Arial" w:hAnsi="Arial"/>
    </w:rPr>
  </w:style>
  <w:style w:type="paragraph" w:customStyle="1" w:styleId="H1ListBullet">
    <w:name w:val="H1 List Bullet"/>
    <w:basedOn w:val="Normalny"/>
    <w:uiPriority w:val="99"/>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uiPriority w:val="99"/>
    <w:rsid w:val="004D2579"/>
    <w:pPr>
      <w:jc w:val="both"/>
    </w:pPr>
    <w:rPr>
      <w:b/>
      <w:szCs w:val="20"/>
    </w:rPr>
  </w:style>
  <w:style w:type="paragraph" w:customStyle="1" w:styleId="CommentSubject2">
    <w:name w:val="Comment Subject2"/>
    <w:basedOn w:val="Tekstkomentarza"/>
    <w:next w:val="Tekstkomentarza"/>
    <w:uiPriority w:val="99"/>
    <w:semiHidden/>
    <w:rsid w:val="004D2579"/>
    <w:pPr>
      <w:overflowPunct w:val="0"/>
      <w:autoSpaceDE w:val="0"/>
      <w:autoSpaceDN w:val="0"/>
      <w:adjustRightInd w:val="0"/>
      <w:textAlignment w:val="baseline"/>
    </w:pPr>
    <w:rPr>
      <w:b/>
    </w:rPr>
  </w:style>
  <w:style w:type="paragraph" w:styleId="Tekstblokowy">
    <w:name w:val="Block Text"/>
    <w:basedOn w:val="Normalny"/>
    <w:uiPriority w:val="99"/>
    <w:rsid w:val="004D2579"/>
    <w:pPr>
      <w:ind w:left="567" w:right="510" w:hanging="567"/>
    </w:pPr>
    <w:rPr>
      <w:b/>
      <w:color w:val="000000"/>
      <w:sz w:val="20"/>
      <w:szCs w:val="20"/>
    </w:rPr>
  </w:style>
  <w:style w:type="paragraph" w:styleId="NormalnyWeb">
    <w:name w:val="Normal (Web)"/>
    <w:basedOn w:val="Normalny"/>
    <w:link w:val="NormalnyWebZnak"/>
    <w:uiPriority w:val="99"/>
    <w:rsid w:val="004D2579"/>
    <w:pPr>
      <w:spacing w:before="100" w:beforeAutospacing="1" w:after="100" w:afterAutospacing="1"/>
      <w:jc w:val="both"/>
    </w:pPr>
    <w:rPr>
      <w:sz w:val="20"/>
      <w:szCs w:val="20"/>
    </w:rPr>
  </w:style>
  <w:style w:type="paragraph" w:customStyle="1" w:styleId="Wciecie">
    <w:name w:val="Wciecie"/>
    <w:basedOn w:val="Normalny"/>
    <w:autoRedefine/>
    <w:uiPriority w:val="99"/>
    <w:rsid w:val="004D2579"/>
    <w:pPr>
      <w:tabs>
        <w:tab w:val="num" w:pos="1440"/>
        <w:tab w:val="num" w:pos="2880"/>
      </w:tabs>
      <w:ind w:left="2880" w:hanging="360"/>
    </w:pPr>
    <w:rPr>
      <w:szCs w:val="20"/>
    </w:rPr>
  </w:style>
  <w:style w:type="character" w:styleId="UyteHipercze">
    <w:name w:val="FollowedHyperlink"/>
    <w:uiPriority w:val="99"/>
    <w:rsid w:val="004D2579"/>
    <w:rPr>
      <w:rFonts w:cs="Times New Roman"/>
      <w:color w:val="800080"/>
      <w:u w:val="single"/>
    </w:rPr>
  </w:style>
  <w:style w:type="paragraph" w:styleId="Tytu">
    <w:name w:val="Title"/>
    <w:basedOn w:val="Normalny"/>
    <w:link w:val="TytuZnak"/>
    <w:uiPriority w:val="99"/>
    <w:qFormat/>
    <w:rsid w:val="004D2579"/>
    <w:pPr>
      <w:jc w:val="center"/>
    </w:pPr>
    <w:rPr>
      <w:rFonts w:ascii="Arial" w:hAnsi="Arial"/>
      <w:b/>
      <w:sz w:val="28"/>
    </w:rPr>
  </w:style>
  <w:style w:type="character" w:customStyle="1" w:styleId="TytuZnak">
    <w:name w:val="Tytuł Znak"/>
    <w:link w:val="Tytu"/>
    <w:uiPriority w:val="99"/>
    <w:locked/>
    <w:rsid w:val="00367B66"/>
    <w:rPr>
      <w:rFonts w:ascii="Arial" w:hAnsi="Arial"/>
      <w:b/>
      <w:sz w:val="24"/>
      <w:lang w:val="pl-PL" w:eastAsia="pl-PL"/>
    </w:rPr>
  </w:style>
  <w:style w:type="paragraph" w:customStyle="1" w:styleId="Ofertanagwek1">
    <w:name w:val="Oferta_nagłówek1"/>
    <w:basedOn w:val="Normalny"/>
    <w:autoRedefine/>
    <w:uiPriority w:val="99"/>
    <w:rsid w:val="004D2579"/>
    <w:rPr>
      <w:rFonts w:ascii="Tahoma" w:hAnsi="Tahoma" w:cs="Tahoma"/>
      <w:b/>
      <w:bCs/>
    </w:rPr>
  </w:style>
  <w:style w:type="paragraph" w:customStyle="1" w:styleId="StylParagraf11pt">
    <w:name w:val="Styl Paragraf + 11 pt"/>
    <w:basedOn w:val="Normalny"/>
    <w:uiPriority w:val="99"/>
    <w:rsid w:val="004D2579"/>
    <w:pPr>
      <w:keepNext/>
      <w:keepLines/>
      <w:numPr>
        <w:numId w:val="7"/>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uiPriority w:val="99"/>
    <w:rsid w:val="004D2579"/>
    <w:pPr>
      <w:spacing w:before="240"/>
      <w:jc w:val="both"/>
    </w:pPr>
    <w:rPr>
      <w:rFonts w:ascii="Arial" w:hAnsi="Arial"/>
      <w:sz w:val="22"/>
      <w:szCs w:val="20"/>
    </w:rPr>
  </w:style>
  <w:style w:type="paragraph" w:customStyle="1" w:styleId="StylArial11ptWyjustowany">
    <w:name w:val="Styl Arial 11 pt Wyjustowany"/>
    <w:basedOn w:val="Normalny"/>
    <w:uiPriority w:val="99"/>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uiPriority w:val="99"/>
    <w:rsid w:val="004D2579"/>
    <w:pPr>
      <w:numPr>
        <w:numId w:val="8"/>
      </w:numPr>
      <w:spacing w:before="240"/>
      <w:jc w:val="both"/>
    </w:pPr>
    <w:rPr>
      <w:rFonts w:ascii="Arial" w:hAnsi="Arial"/>
      <w:sz w:val="22"/>
      <w:szCs w:val="20"/>
    </w:rPr>
  </w:style>
  <w:style w:type="paragraph" w:customStyle="1" w:styleId="StylArial11ptPrzed3pt">
    <w:name w:val="Styl Arial 11 pt Przed:  3 pt"/>
    <w:basedOn w:val="Normalny"/>
    <w:uiPriority w:val="99"/>
    <w:rsid w:val="004D2579"/>
    <w:pPr>
      <w:spacing w:before="60"/>
      <w:jc w:val="both"/>
    </w:pPr>
    <w:rPr>
      <w:rFonts w:ascii="Arial" w:hAnsi="Arial"/>
      <w:sz w:val="22"/>
      <w:szCs w:val="20"/>
    </w:rPr>
  </w:style>
  <w:style w:type="character" w:customStyle="1" w:styleId="DeltaViewDeletion">
    <w:name w:val="DeltaView Deletion"/>
    <w:uiPriority w:val="99"/>
    <w:rsid w:val="004D2579"/>
    <w:rPr>
      <w:strike/>
      <w:color w:val="FF0000"/>
    </w:rPr>
  </w:style>
  <w:style w:type="paragraph" w:customStyle="1" w:styleId="ParagrafPunkt1">
    <w:name w:val="Paragraf Punkt 1"/>
    <w:basedOn w:val="Normalny"/>
    <w:uiPriority w:val="99"/>
    <w:rsid w:val="004D2579"/>
    <w:pPr>
      <w:numPr>
        <w:numId w:val="10"/>
      </w:numPr>
      <w:tabs>
        <w:tab w:val="left" w:pos="-720"/>
      </w:tabs>
      <w:suppressAutoHyphens/>
      <w:spacing w:before="120" w:after="120"/>
      <w:jc w:val="both"/>
    </w:pPr>
    <w:rPr>
      <w:spacing w:val="-3"/>
      <w:szCs w:val="20"/>
      <w:lang w:eastAsia="en-US"/>
    </w:rPr>
  </w:style>
  <w:style w:type="paragraph" w:customStyle="1" w:styleId="Paragraf">
    <w:name w:val="Paragraf"/>
    <w:basedOn w:val="Normalny"/>
    <w:uiPriority w:val="99"/>
    <w:rsid w:val="004D2579"/>
    <w:pPr>
      <w:numPr>
        <w:numId w:val="9"/>
      </w:numPr>
      <w:suppressAutoHyphens/>
      <w:spacing w:before="360" w:after="120"/>
      <w:jc w:val="center"/>
    </w:pPr>
    <w:rPr>
      <w:b/>
      <w:caps/>
      <w:spacing w:val="-3"/>
      <w:lang w:eastAsia="en-US"/>
    </w:rPr>
  </w:style>
  <w:style w:type="paragraph" w:styleId="Listanumerowana4">
    <w:name w:val="List Number 4"/>
    <w:basedOn w:val="Normalny"/>
    <w:uiPriority w:val="99"/>
    <w:rsid w:val="004D2579"/>
    <w:pPr>
      <w:numPr>
        <w:ilvl w:val="1"/>
        <w:numId w:val="9"/>
      </w:numPr>
    </w:pPr>
    <w:rPr>
      <w:sz w:val="20"/>
      <w:szCs w:val="20"/>
      <w:lang w:eastAsia="en-US"/>
    </w:rPr>
  </w:style>
  <w:style w:type="paragraph" w:customStyle="1" w:styleId="Bullet1">
    <w:name w:val="Bullet 1"/>
    <w:basedOn w:val="Tekstpodstawowy"/>
    <w:uiPriority w:val="99"/>
    <w:rsid w:val="004D2579"/>
    <w:pPr>
      <w:widowControl w:val="0"/>
      <w:numPr>
        <w:numId w:val="11"/>
      </w:numPr>
      <w:spacing w:after="120"/>
    </w:pPr>
    <w:rPr>
      <w:szCs w:val="20"/>
    </w:rPr>
  </w:style>
  <w:style w:type="paragraph" w:customStyle="1" w:styleId="Preambula">
    <w:name w:val="Preambula"/>
    <w:basedOn w:val="Tekstpodstawowy"/>
    <w:uiPriority w:val="99"/>
    <w:rsid w:val="004D2579"/>
    <w:pPr>
      <w:widowControl w:val="0"/>
    </w:pPr>
    <w:rPr>
      <w:szCs w:val="20"/>
    </w:rPr>
  </w:style>
  <w:style w:type="paragraph" w:customStyle="1" w:styleId="Text">
    <w:name w:val="Text"/>
    <w:basedOn w:val="Normalny"/>
    <w:uiPriority w:val="99"/>
    <w:rsid w:val="004D2579"/>
    <w:pPr>
      <w:keepLines/>
      <w:ind w:left="3096"/>
      <w:jc w:val="both"/>
    </w:pPr>
    <w:rPr>
      <w:sz w:val="22"/>
      <w:szCs w:val="20"/>
    </w:rPr>
  </w:style>
  <w:style w:type="paragraph" w:customStyle="1" w:styleId="StylTekstpodstawowyPrzed3ptPo6pt">
    <w:name w:val="Styl Tekst podstawowy + Przed:  3 pt Po:  6 pt"/>
    <w:basedOn w:val="Tekstpodstawowy"/>
    <w:uiPriority w:val="99"/>
    <w:rsid w:val="004D2579"/>
    <w:pPr>
      <w:spacing w:before="60" w:after="120"/>
    </w:pPr>
    <w:rPr>
      <w:szCs w:val="20"/>
    </w:rPr>
  </w:style>
  <w:style w:type="paragraph" w:customStyle="1" w:styleId="StylNagwek312ptPrzed12ptPo9ptInterliniaDo">
    <w:name w:val="Styl Nagłówek 3 + 12 pt Przed:  12 pt Po:  9 pt Interlinia:  Do..."/>
    <w:basedOn w:val="Normalny"/>
    <w:uiPriority w:val="99"/>
    <w:rsid w:val="004D2579"/>
    <w:pPr>
      <w:numPr>
        <w:ilvl w:val="2"/>
        <w:numId w:val="11"/>
      </w:numPr>
    </w:pPr>
  </w:style>
  <w:style w:type="paragraph" w:customStyle="1" w:styleId="PN">
    <w:name w:val="PN"/>
    <w:uiPriority w:val="99"/>
    <w:rsid w:val="004D2579"/>
    <w:pPr>
      <w:spacing w:line="240" w:lineRule="atLeast"/>
    </w:pPr>
    <w:rPr>
      <w:lang w:val="en-GB"/>
    </w:rPr>
  </w:style>
  <w:style w:type="paragraph" w:styleId="Podtytu">
    <w:name w:val="Subtitle"/>
    <w:basedOn w:val="Normalny"/>
    <w:link w:val="PodtytuZnak"/>
    <w:qFormat/>
    <w:rsid w:val="004D2579"/>
    <w:pPr>
      <w:spacing w:before="120"/>
      <w:jc w:val="center"/>
    </w:pPr>
    <w:rPr>
      <w:rFonts w:ascii="Arial" w:hAnsi="Arial"/>
      <w:sz w:val="26"/>
      <w:szCs w:val="20"/>
    </w:rPr>
  </w:style>
  <w:style w:type="character" w:customStyle="1" w:styleId="PodtytuZnak">
    <w:name w:val="Podtytuł Znak"/>
    <w:link w:val="Podtytu"/>
    <w:locked/>
    <w:rsid w:val="00367B66"/>
    <w:rPr>
      <w:rFonts w:ascii="Arial" w:hAnsi="Arial"/>
      <w:sz w:val="26"/>
      <w:lang w:val="pl-PL" w:eastAsia="pl-PL"/>
    </w:rPr>
  </w:style>
  <w:style w:type="character" w:customStyle="1" w:styleId="EquationCaption">
    <w:name w:val="_Equation Caption"/>
    <w:uiPriority w:val="99"/>
    <w:rsid w:val="004D2579"/>
    <w:rPr>
      <w:sz w:val="20"/>
    </w:rPr>
  </w:style>
  <w:style w:type="paragraph" w:customStyle="1" w:styleId="font5">
    <w:name w:val="font5"/>
    <w:basedOn w:val="Normalny"/>
    <w:rsid w:val="004D2579"/>
    <w:pPr>
      <w:spacing w:before="100" w:beforeAutospacing="1" w:after="100" w:afterAutospacing="1"/>
    </w:pPr>
    <w:rPr>
      <w:rFonts w:ascii="Arial" w:hAnsi="Arial" w:cs="Arial"/>
      <w:b/>
      <w:bCs/>
      <w:sz w:val="20"/>
      <w:szCs w:val="20"/>
    </w:rPr>
  </w:style>
  <w:style w:type="paragraph" w:customStyle="1" w:styleId="font6">
    <w:name w:val="font6"/>
    <w:basedOn w:val="Normalny"/>
    <w:uiPriority w:val="99"/>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uiPriority w:val="99"/>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uiPriority w:val="99"/>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uiPriority w:val="99"/>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uiPriority w:val="99"/>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uiPriority w:val="99"/>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uiPriority w:val="99"/>
    <w:rsid w:val="004D2579"/>
    <w:pPr>
      <w:pBdr>
        <w:bottom w:val="single" w:sz="8" w:space="0" w:color="auto"/>
      </w:pBdr>
      <w:spacing w:before="100" w:beforeAutospacing="1" w:after="100" w:afterAutospacing="1"/>
      <w:textAlignment w:val="center"/>
    </w:pPr>
  </w:style>
  <w:style w:type="paragraph" w:customStyle="1" w:styleId="xl50">
    <w:name w:val="xl50"/>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uiPriority w:val="99"/>
    <w:rsid w:val="004D2579"/>
    <w:pPr>
      <w:pBdr>
        <w:bottom w:val="single" w:sz="4" w:space="0" w:color="auto"/>
      </w:pBdr>
      <w:spacing w:before="100" w:beforeAutospacing="1" w:after="100" w:afterAutospacing="1"/>
      <w:textAlignment w:val="center"/>
    </w:pPr>
  </w:style>
  <w:style w:type="paragraph" w:customStyle="1" w:styleId="xl56">
    <w:name w:val="xl56"/>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uiPriority w:val="99"/>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uiPriority w:val="99"/>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uiPriority w:val="99"/>
    <w:rsid w:val="004D2579"/>
    <w:pPr>
      <w:pBdr>
        <w:bottom w:val="single" w:sz="8" w:space="0" w:color="auto"/>
      </w:pBdr>
      <w:spacing w:before="100" w:beforeAutospacing="1" w:after="100" w:afterAutospacing="1"/>
      <w:textAlignment w:val="center"/>
    </w:pPr>
  </w:style>
  <w:style w:type="paragraph" w:customStyle="1" w:styleId="xl63">
    <w:name w:val="xl63"/>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4D2579"/>
    <w:pPr>
      <w:pBdr>
        <w:bottom w:val="single" w:sz="4" w:space="0" w:color="auto"/>
      </w:pBdr>
      <w:spacing w:before="100" w:beforeAutospacing="1" w:after="100" w:afterAutospacing="1"/>
      <w:textAlignment w:val="center"/>
    </w:pPr>
  </w:style>
  <w:style w:type="paragraph" w:customStyle="1" w:styleId="xl67">
    <w:name w:val="xl67"/>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rsid w:val="004D2579"/>
    <w:pPr>
      <w:pBdr>
        <w:right w:val="single" w:sz="8" w:space="0" w:color="auto"/>
      </w:pBdr>
      <w:spacing w:before="100" w:beforeAutospacing="1" w:after="100" w:afterAutospacing="1"/>
      <w:textAlignment w:val="center"/>
    </w:pPr>
  </w:style>
  <w:style w:type="paragraph" w:customStyle="1" w:styleId="xl69">
    <w:name w:val="xl69"/>
    <w:basedOn w:val="Normalny"/>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uiPriority w:val="99"/>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uiPriority w:val="99"/>
    <w:rsid w:val="004D2579"/>
    <w:pPr>
      <w:keepNext/>
      <w:autoSpaceDE w:val="0"/>
      <w:autoSpaceDN w:val="0"/>
      <w:outlineLvl w:val="5"/>
    </w:pPr>
    <w:rPr>
      <w:b/>
      <w:bCs/>
      <w:i/>
      <w:iCs/>
      <w:sz w:val="28"/>
      <w:szCs w:val="28"/>
    </w:rPr>
  </w:style>
  <w:style w:type="paragraph" w:customStyle="1" w:styleId="TekstpodstawowyF2ndrad">
    <w:name w:val="Tekst podstawowy.(F2).ändrad"/>
    <w:basedOn w:val="Normalny"/>
    <w:uiPriority w:val="99"/>
    <w:rsid w:val="004D2579"/>
    <w:pPr>
      <w:autoSpaceDE w:val="0"/>
      <w:autoSpaceDN w:val="0"/>
      <w:jc w:val="both"/>
    </w:pPr>
  </w:style>
  <w:style w:type="paragraph" w:customStyle="1" w:styleId="Nag3wek3">
    <w:name w:val="Nag3ówek 3"/>
    <w:basedOn w:val="Default"/>
    <w:next w:val="Default"/>
    <w:uiPriority w:val="99"/>
    <w:rsid w:val="004D2579"/>
    <w:rPr>
      <w:color w:val="auto"/>
    </w:rPr>
  </w:style>
  <w:style w:type="paragraph" w:customStyle="1" w:styleId="Default1">
    <w:name w:val="Default1"/>
    <w:basedOn w:val="Default"/>
    <w:next w:val="Default"/>
    <w:uiPriority w:val="99"/>
    <w:rsid w:val="004D2579"/>
    <w:rPr>
      <w:color w:val="auto"/>
    </w:rPr>
  </w:style>
  <w:style w:type="paragraph" w:customStyle="1" w:styleId="Ofertanag3wek1">
    <w:name w:val="Oferta_nag3ówek1"/>
    <w:basedOn w:val="Default"/>
    <w:next w:val="Default"/>
    <w:uiPriority w:val="99"/>
    <w:rsid w:val="004D2579"/>
    <w:rPr>
      <w:color w:val="auto"/>
    </w:rPr>
  </w:style>
  <w:style w:type="paragraph" w:customStyle="1" w:styleId="Tekstpodstawowywciety2">
    <w:name w:val="Tekst podstawowy wciety 2"/>
    <w:basedOn w:val="Default"/>
    <w:next w:val="Default"/>
    <w:uiPriority w:val="99"/>
    <w:rsid w:val="004D2579"/>
    <w:rPr>
      <w:color w:val="auto"/>
    </w:rPr>
  </w:style>
  <w:style w:type="paragraph" w:customStyle="1" w:styleId="Tekstpodstawowywciety3">
    <w:name w:val="Tekst podstawowy wciety 3"/>
    <w:basedOn w:val="Default"/>
    <w:next w:val="Default"/>
    <w:uiPriority w:val="99"/>
    <w:rsid w:val="004D2579"/>
    <w:rPr>
      <w:color w:val="auto"/>
    </w:rPr>
  </w:style>
  <w:style w:type="paragraph" w:customStyle="1" w:styleId="Nag3wek1">
    <w:name w:val="Nag3ówek 1"/>
    <w:basedOn w:val="Default"/>
    <w:next w:val="Default"/>
    <w:uiPriority w:val="99"/>
    <w:rsid w:val="004D2579"/>
    <w:pPr>
      <w:spacing w:before="240" w:after="60"/>
    </w:pPr>
    <w:rPr>
      <w:color w:val="auto"/>
    </w:rPr>
  </w:style>
  <w:style w:type="paragraph" w:customStyle="1" w:styleId="Tekstpodstawowywciety">
    <w:name w:val="Tekst podstawowy wciety"/>
    <w:basedOn w:val="Default"/>
    <w:next w:val="Default"/>
    <w:uiPriority w:val="99"/>
    <w:rsid w:val="004D2579"/>
    <w:rPr>
      <w:color w:val="auto"/>
    </w:rPr>
  </w:style>
  <w:style w:type="paragraph" w:customStyle="1" w:styleId="Nag3wek2">
    <w:name w:val="Nag3ówek 2"/>
    <w:basedOn w:val="Default"/>
    <w:next w:val="Default"/>
    <w:uiPriority w:val="99"/>
    <w:rsid w:val="004D2579"/>
    <w:pPr>
      <w:spacing w:before="240" w:after="60"/>
    </w:pPr>
    <w:rPr>
      <w:color w:val="auto"/>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L1"/>
    <w:basedOn w:val="Normalny"/>
    <w:link w:val="AkapitzlistZnak"/>
    <w:uiPriority w:val="34"/>
    <w:qFormat/>
    <w:rsid w:val="004D2579"/>
    <w:pPr>
      <w:widowControl w:val="0"/>
      <w:autoSpaceDE w:val="0"/>
      <w:autoSpaceDN w:val="0"/>
      <w:adjustRightInd w:val="0"/>
      <w:ind w:left="708"/>
    </w:pPr>
  </w:style>
  <w:style w:type="paragraph" w:customStyle="1" w:styleId="2Ustp">
    <w:name w:val="2 Ustęp"/>
    <w:basedOn w:val="Normalny"/>
    <w:uiPriority w:val="99"/>
    <w:rsid w:val="004D2579"/>
    <w:pPr>
      <w:numPr>
        <w:numId w:val="12"/>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uiPriority w:val="99"/>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uiPriority w:val="99"/>
    <w:rsid w:val="004D2579"/>
    <w:pPr>
      <w:keepNext/>
      <w:keepLines/>
      <w:spacing w:before="120" w:after="120" w:line="360" w:lineRule="auto"/>
      <w:jc w:val="center"/>
    </w:pPr>
    <w:rPr>
      <w:b/>
      <w:szCs w:val="20"/>
    </w:rPr>
  </w:style>
  <w:style w:type="paragraph" w:customStyle="1" w:styleId="Bulletwithtext2">
    <w:name w:val="Bullet with text 2"/>
    <w:basedOn w:val="Normalny"/>
    <w:uiPriority w:val="99"/>
    <w:rsid w:val="004D2579"/>
    <w:pPr>
      <w:numPr>
        <w:numId w:val="13"/>
      </w:numPr>
    </w:pPr>
    <w:rPr>
      <w:rFonts w:ascii="Arial" w:hAnsi="Arial"/>
      <w:sz w:val="20"/>
      <w:szCs w:val="20"/>
      <w:lang w:eastAsia="en-US"/>
    </w:rPr>
  </w:style>
  <w:style w:type="paragraph" w:styleId="Lista4">
    <w:name w:val="List 4"/>
    <w:basedOn w:val="Normalny"/>
    <w:uiPriority w:val="99"/>
    <w:rsid w:val="004D2579"/>
    <w:pPr>
      <w:ind w:left="1132" w:hanging="283"/>
    </w:pPr>
  </w:style>
  <w:style w:type="paragraph" w:customStyle="1" w:styleId="TableSmall">
    <w:name w:val="Table_Small"/>
    <w:basedOn w:val="Normalny"/>
    <w:uiPriority w:val="99"/>
    <w:rsid w:val="004D2579"/>
    <w:pPr>
      <w:spacing w:before="40" w:after="40"/>
    </w:pPr>
    <w:rPr>
      <w:rFonts w:ascii="Arial" w:hAnsi="Arial"/>
      <w:sz w:val="16"/>
      <w:szCs w:val="20"/>
      <w:lang w:eastAsia="en-US"/>
    </w:rPr>
  </w:style>
  <w:style w:type="paragraph" w:customStyle="1" w:styleId="bulet1">
    <w:name w:val="bulet1"/>
    <w:basedOn w:val="Normalny"/>
    <w:uiPriority w:val="99"/>
    <w:rsid w:val="004D2579"/>
    <w:pPr>
      <w:numPr>
        <w:numId w:val="14"/>
      </w:numPr>
      <w:spacing w:after="120"/>
    </w:pPr>
    <w:rPr>
      <w:rFonts w:ascii="Arial" w:hAnsi="Arial" w:cs="Arial"/>
    </w:rPr>
  </w:style>
  <w:style w:type="paragraph" w:customStyle="1" w:styleId="Garamondobszary1">
    <w:name w:val="Garamond obszary 1"/>
    <w:basedOn w:val="Normalny"/>
    <w:uiPriority w:val="99"/>
    <w:rsid w:val="004D2579"/>
    <w:pPr>
      <w:numPr>
        <w:numId w:val="15"/>
      </w:numPr>
    </w:pPr>
  </w:style>
  <w:style w:type="character" w:customStyle="1" w:styleId="cpvdrzewo5">
    <w:name w:val="cpv_drzewo_5"/>
    <w:uiPriority w:val="99"/>
    <w:rsid w:val="006510F9"/>
  </w:style>
  <w:style w:type="paragraph" w:customStyle="1" w:styleId="Akapitzlist1">
    <w:name w:val="Akapit z listą1"/>
    <w:basedOn w:val="Normalny"/>
    <w:rsid w:val="00B94CFF"/>
    <w:pPr>
      <w:spacing w:after="200" w:line="276" w:lineRule="auto"/>
      <w:ind w:left="720"/>
      <w:contextualSpacing/>
    </w:pPr>
    <w:rPr>
      <w:rFonts w:ascii="Calibri" w:hAnsi="Calibri"/>
      <w:sz w:val="22"/>
      <w:szCs w:val="22"/>
      <w:lang w:eastAsia="en-US"/>
    </w:rPr>
  </w:style>
  <w:style w:type="paragraph" w:customStyle="1" w:styleId="Stopka1">
    <w:name w:val="Stopka1"/>
    <w:uiPriority w:val="99"/>
    <w:rsid w:val="00367B66"/>
    <w:rPr>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uiPriority w:val="99"/>
    <w:rsid w:val="00651AB3"/>
  </w:style>
  <w:style w:type="paragraph" w:customStyle="1" w:styleId="StyleTrebuchetMS11ptCustomColorRGB186">
    <w:name w:val="Style Trebuchet MS 11 pt Custom Color(RGB(186"/>
    <w:aliases w:val="10,35)) Left:  -6...."/>
    <w:basedOn w:val="Normalny"/>
    <w:uiPriority w:val="99"/>
    <w:rsid w:val="003D498E"/>
    <w:rPr>
      <w:rFonts w:ascii="Trebuchet MS" w:hAnsi="Trebuchet MS"/>
      <w:color w:val="BA0A23"/>
      <w:sz w:val="22"/>
      <w:szCs w:val="20"/>
      <w:lang w:val="en-GB" w:eastAsia="en-GB"/>
    </w:rPr>
  </w:style>
  <w:style w:type="paragraph" w:customStyle="1" w:styleId="xl70">
    <w:name w:val="xl70"/>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rsid w:val="003D498E"/>
    <w:pPr>
      <w:spacing w:before="100" w:beforeAutospacing="1" w:after="100" w:afterAutospacing="1"/>
    </w:pPr>
    <w:rPr>
      <w:rFonts w:ascii="Trebuchet MS" w:hAnsi="Trebuchet MS"/>
      <w:sz w:val="18"/>
      <w:szCs w:val="18"/>
    </w:rPr>
  </w:style>
  <w:style w:type="paragraph" w:customStyle="1" w:styleId="xl73">
    <w:name w:val="xl73"/>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rsid w:val="003D498E"/>
    <w:pPr>
      <w:pBdr>
        <w:top w:val="single" w:sz="4" w:space="0" w:color="auto"/>
        <w:bottom w:val="single" w:sz="4" w:space="0" w:color="auto"/>
      </w:pBdr>
      <w:shd w:val="clear" w:color="000000" w:fill="FFCC99"/>
      <w:spacing w:before="100" w:beforeAutospacing="1" w:after="100" w:afterAutospacing="1"/>
    </w:pPr>
  </w:style>
  <w:style w:type="paragraph" w:customStyle="1" w:styleId="ZnakZnak4ZnakZnakZnakZnakZnakZnakZnakZnakZnakZnakZnakZnak">
    <w:name w:val="Znak Znak4 Znak Znak Znak Znak Znak Znak Znak Znak Znak Znak Znak Znak"/>
    <w:basedOn w:val="Normalny"/>
    <w:autoRedefine/>
    <w:uiPriority w:val="99"/>
    <w:rsid w:val="00F44C51"/>
    <w:rPr>
      <w:lang w:val="en-US" w:eastAsia="en-US"/>
    </w:rPr>
  </w:style>
  <w:style w:type="paragraph" w:customStyle="1" w:styleId="ZnakZnak">
    <w:name w:val="Znak Znak"/>
    <w:basedOn w:val="Normalny"/>
    <w:autoRedefine/>
    <w:uiPriority w:val="99"/>
    <w:rsid w:val="00070AB4"/>
    <w:rPr>
      <w:lang w:val="en-US" w:eastAsia="en-US"/>
    </w:rPr>
  </w:style>
  <w:style w:type="paragraph" w:customStyle="1" w:styleId="Footer1">
    <w:name w:val="Footer1"/>
    <w:uiPriority w:val="99"/>
    <w:rsid w:val="00E60EE7"/>
    <w:rPr>
      <w:color w:val="000000"/>
      <w:sz w:val="24"/>
      <w:szCs w:val="24"/>
    </w:rPr>
  </w:style>
  <w:style w:type="paragraph" w:customStyle="1" w:styleId="BodyText21">
    <w:name w:val="Body Text 21"/>
    <w:basedOn w:val="Normalny"/>
    <w:uiPriority w:val="99"/>
    <w:rsid w:val="00E60EE7"/>
    <w:pPr>
      <w:jc w:val="center"/>
    </w:pPr>
    <w:rPr>
      <w:szCs w:val="20"/>
    </w:rPr>
  </w:style>
  <w:style w:type="paragraph" w:customStyle="1" w:styleId="ListParagraph1">
    <w:name w:val="List Paragraph1"/>
    <w:basedOn w:val="Normalny"/>
    <w:uiPriority w:val="99"/>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uiPriority w:val="99"/>
    <w:rsid w:val="00E60EE7"/>
    <w:pPr>
      <w:jc w:val="both"/>
    </w:pPr>
    <w:rPr>
      <w:b/>
      <w:szCs w:val="20"/>
    </w:rPr>
  </w:style>
  <w:style w:type="paragraph" w:customStyle="1" w:styleId="CommentSubject1">
    <w:name w:val="Comment Subject1"/>
    <w:basedOn w:val="Tekstkomentarza"/>
    <w:next w:val="Tekstkomentarza"/>
    <w:uiPriority w:val="99"/>
    <w:semiHidden/>
    <w:rsid w:val="00E60EE7"/>
    <w:pPr>
      <w:overflowPunct w:val="0"/>
      <w:autoSpaceDE w:val="0"/>
      <w:autoSpaceDN w:val="0"/>
      <w:adjustRightInd w:val="0"/>
      <w:textAlignment w:val="baseline"/>
    </w:pPr>
    <w:rPr>
      <w:b/>
    </w:rPr>
  </w:style>
  <w:style w:type="paragraph" w:customStyle="1" w:styleId="TableText">
    <w:name w:val="Table Text"/>
    <w:uiPriority w:val="99"/>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link w:val="Tekstprzypisukocowego"/>
    <w:uiPriority w:val="99"/>
    <w:locked/>
    <w:rsid w:val="00AC7633"/>
    <w:rPr>
      <w:rFonts w:cs="Times New Roman"/>
    </w:rPr>
  </w:style>
  <w:style w:type="character" w:styleId="Odwoanieprzypisukocowego">
    <w:name w:val="endnote reference"/>
    <w:uiPriority w:val="99"/>
    <w:rsid w:val="00AC7633"/>
    <w:rPr>
      <w:rFonts w:cs="Times New Roman"/>
      <w:vertAlign w:val="superscript"/>
    </w:rPr>
  </w:style>
  <w:style w:type="character" w:styleId="Wyrnienieintensywne">
    <w:name w:val="Intense Emphasis"/>
    <w:uiPriority w:val="99"/>
    <w:qFormat/>
    <w:rsid w:val="00796975"/>
    <w:rPr>
      <w:b/>
      <w:i/>
      <w:color w:val="4F81BD"/>
    </w:rPr>
  </w:style>
  <w:style w:type="paragraph" w:customStyle="1" w:styleId="1">
    <w:name w:val="1"/>
    <w:basedOn w:val="Normalny"/>
    <w:next w:val="Tekstprzypisudolnego"/>
    <w:uiPriority w:val="99"/>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b/>
      <w:i/>
      <w:sz w:val="28"/>
      <w:lang w:val="pl-PL" w:eastAsia="pl-PL"/>
    </w:rPr>
  </w:style>
  <w:style w:type="paragraph" w:styleId="Spistreci3">
    <w:name w:val="toc 3"/>
    <w:basedOn w:val="Normalny"/>
    <w:next w:val="Normalny"/>
    <w:autoRedefine/>
    <w:uiPriority w:val="99"/>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4B6DFC"/>
    <w:pPr>
      <w:widowControl w:val="0"/>
      <w:adjustRightInd w:val="0"/>
      <w:ind w:left="480" w:hanging="480"/>
      <w:jc w:val="both"/>
      <w:textAlignment w:val="baseline"/>
    </w:pPr>
    <w:rPr>
      <w:sz w:val="20"/>
    </w:rPr>
  </w:style>
  <w:style w:type="paragraph" w:styleId="Lista">
    <w:name w:val="List"/>
    <w:basedOn w:val="Normalny"/>
    <w:uiPriority w:val="99"/>
    <w:rsid w:val="004B6DFC"/>
    <w:pPr>
      <w:widowControl w:val="0"/>
      <w:adjustRightInd w:val="0"/>
      <w:ind w:left="283" w:hanging="283"/>
      <w:jc w:val="both"/>
      <w:textAlignment w:val="baseline"/>
    </w:pPr>
    <w:rPr>
      <w:sz w:val="20"/>
      <w:szCs w:val="20"/>
      <w:lang w:eastAsia="en-US"/>
    </w:rPr>
  </w:style>
  <w:style w:type="paragraph" w:styleId="Listapunktowana">
    <w:name w:val="List Bullet"/>
    <w:basedOn w:val="Normalny"/>
    <w:autoRedefine/>
    <w:uiPriority w:val="99"/>
    <w:rsid w:val="004B6DFC"/>
    <w:pPr>
      <w:widowControl w:val="0"/>
      <w:numPr>
        <w:numId w:val="16"/>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uiPriority w:val="99"/>
    <w:rsid w:val="004B6DFC"/>
    <w:pPr>
      <w:widowControl w:val="0"/>
      <w:adjustRightInd w:val="0"/>
      <w:ind w:left="566" w:hanging="283"/>
      <w:jc w:val="both"/>
      <w:textAlignment w:val="baseline"/>
    </w:pPr>
    <w:rPr>
      <w:sz w:val="20"/>
      <w:szCs w:val="20"/>
      <w:lang w:eastAsia="en-US"/>
    </w:rPr>
  </w:style>
  <w:style w:type="paragraph" w:styleId="Lista3">
    <w:name w:val="List 3"/>
    <w:basedOn w:val="Normalny"/>
    <w:uiPriority w:val="99"/>
    <w:rsid w:val="004B6DFC"/>
    <w:pPr>
      <w:widowControl w:val="0"/>
      <w:adjustRightInd w:val="0"/>
      <w:ind w:left="849" w:hanging="283"/>
      <w:jc w:val="both"/>
      <w:textAlignment w:val="baseline"/>
    </w:pPr>
    <w:rPr>
      <w:sz w:val="20"/>
      <w:szCs w:val="20"/>
      <w:lang w:eastAsia="en-US"/>
    </w:rPr>
  </w:style>
  <w:style w:type="paragraph" w:styleId="Lista5">
    <w:name w:val="List 5"/>
    <w:basedOn w:val="Normalny"/>
    <w:uiPriority w:val="99"/>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uiPriority w:val="99"/>
    <w:rsid w:val="004B6DFC"/>
    <w:pPr>
      <w:widowControl w:val="0"/>
      <w:numPr>
        <w:numId w:val="17"/>
      </w:numPr>
      <w:tabs>
        <w:tab w:val="clear" w:pos="1481"/>
        <w:tab w:val="num" w:pos="643"/>
      </w:tabs>
      <w:adjustRightInd w:val="0"/>
      <w:ind w:left="643"/>
      <w:jc w:val="both"/>
      <w:textAlignment w:val="baseline"/>
    </w:pPr>
    <w:rPr>
      <w:sz w:val="20"/>
      <w:szCs w:val="20"/>
      <w:lang w:eastAsia="en-US"/>
    </w:rPr>
  </w:style>
  <w:style w:type="paragraph" w:styleId="Lista-kontynuacja">
    <w:name w:val="List Continue"/>
    <w:basedOn w:val="Normalny"/>
    <w:uiPriority w:val="99"/>
    <w:rsid w:val="004B6DFC"/>
    <w:pPr>
      <w:widowControl w:val="0"/>
      <w:adjustRightInd w:val="0"/>
      <w:spacing w:after="120"/>
      <w:ind w:left="283"/>
      <w:jc w:val="both"/>
      <w:textAlignment w:val="baseline"/>
    </w:pPr>
    <w:rPr>
      <w:sz w:val="20"/>
      <w:szCs w:val="20"/>
      <w:lang w:eastAsia="en-US"/>
    </w:rPr>
  </w:style>
  <w:style w:type="paragraph" w:customStyle="1" w:styleId="Bullet">
    <w:name w:val="Bullet"/>
    <w:uiPriority w:val="99"/>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uiPriority w:val="99"/>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uiPriority w:val="99"/>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uiPriority w:val="99"/>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link w:val="Styl3Znak"/>
    <w:uiPriority w:val="99"/>
    <w:rsid w:val="004B6DFC"/>
  </w:style>
  <w:style w:type="paragraph" w:customStyle="1" w:styleId="1Paragraf">
    <w:name w:val="1 Paragraf"/>
    <w:basedOn w:val="Normalny"/>
    <w:next w:val="Normalny"/>
    <w:uiPriority w:val="99"/>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4B6DFC"/>
    <w:pPr>
      <w:keepNext/>
      <w:keepLines/>
      <w:widowControl w:val="0"/>
      <w:numPr>
        <w:numId w:val="28"/>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4B6DFC"/>
    <w:pPr>
      <w:numPr>
        <w:numId w:val="29"/>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4B6DFC"/>
    <w:pPr>
      <w:numPr>
        <w:numId w:val="30"/>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uiPriority w:val="99"/>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4B6DFC"/>
    <w:pPr>
      <w:numPr>
        <w:numId w:val="18"/>
      </w:numPr>
    </w:pPr>
    <w:rPr>
      <w:rFonts w:ascii="Arial" w:hAnsi="Arial"/>
      <w:sz w:val="20"/>
      <w:szCs w:val="20"/>
      <w:lang w:eastAsia="en-US"/>
    </w:rPr>
  </w:style>
  <w:style w:type="paragraph" w:customStyle="1" w:styleId="BodyBullet">
    <w:name w:val="Body Bullet"/>
    <w:basedOn w:val="Normalny"/>
    <w:uiPriority w:val="99"/>
    <w:rsid w:val="004B6DFC"/>
    <w:pPr>
      <w:numPr>
        <w:numId w:val="19"/>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4B6DFC"/>
    <w:pPr>
      <w:numPr>
        <w:numId w:val="20"/>
      </w:numPr>
    </w:pPr>
    <w:rPr>
      <w:rFonts w:ascii="Arial" w:hAnsi="Arial"/>
      <w:sz w:val="20"/>
      <w:szCs w:val="20"/>
      <w:lang w:eastAsia="en-US"/>
    </w:rPr>
  </w:style>
  <w:style w:type="paragraph" w:customStyle="1" w:styleId="body1">
    <w:name w:val="body 1"/>
    <w:basedOn w:val="Normalny"/>
    <w:uiPriority w:val="99"/>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4B6DFC"/>
    <w:pPr>
      <w:snapToGrid w:val="0"/>
      <w:spacing w:before="180"/>
    </w:pPr>
    <w:rPr>
      <w:noProof/>
      <w:sz w:val="20"/>
      <w:szCs w:val="20"/>
    </w:rPr>
  </w:style>
  <w:style w:type="paragraph" w:customStyle="1" w:styleId="Opis">
    <w:name w:val="Opis"/>
    <w:basedOn w:val="Normalny"/>
    <w:uiPriority w:val="99"/>
    <w:rsid w:val="004B6DFC"/>
    <w:pPr>
      <w:keepLines/>
      <w:spacing w:before="30" w:after="30"/>
      <w:ind w:left="567"/>
      <w:jc w:val="both"/>
    </w:pPr>
    <w:rPr>
      <w:noProof/>
      <w:sz w:val="22"/>
      <w:szCs w:val="20"/>
    </w:rPr>
  </w:style>
  <w:style w:type="paragraph" w:customStyle="1" w:styleId="Tekstkomunikatu">
    <w:name w:val="Tekst komunikatu"/>
    <w:basedOn w:val="Opis"/>
    <w:next w:val="Opis"/>
    <w:uiPriority w:val="99"/>
    <w:rsid w:val="004B6DFC"/>
    <w:pPr>
      <w:spacing w:after="120"/>
      <w:jc w:val="left"/>
    </w:pPr>
  </w:style>
  <w:style w:type="paragraph" w:customStyle="1" w:styleId="centrala">
    <w:name w:val="centrala"/>
    <w:basedOn w:val="Normalny"/>
    <w:uiPriority w:val="99"/>
    <w:rsid w:val="004B6DFC"/>
    <w:pPr>
      <w:spacing w:before="60" w:after="120"/>
    </w:pPr>
    <w:rPr>
      <w:rFonts w:ascii="Arial" w:hAnsi="Arial"/>
      <w:b/>
      <w:noProof/>
      <w:sz w:val="22"/>
      <w:szCs w:val="20"/>
    </w:rPr>
  </w:style>
  <w:style w:type="paragraph" w:customStyle="1" w:styleId="enum1">
    <w:name w:val="enum 1"/>
    <w:basedOn w:val="body1"/>
    <w:uiPriority w:val="99"/>
    <w:rsid w:val="004B6DFC"/>
    <w:pPr>
      <w:numPr>
        <w:numId w:val="21"/>
      </w:numPr>
      <w:tabs>
        <w:tab w:val="left" w:pos="284"/>
      </w:tabs>
    </w:pPr>
    <w:rPr>
      <w:noProof/>
    </w:rPr>
  </w:style>
  <w:style w:type="paragraph" w:customStyle="1" w:styleId="nagweklewy">
    <w:name w:val="nagłówek lewy"/>
    <w:uiPriority w:val="99"/>
    <w:rsid w:val="004B6DFC"/>
    <w:pPr>
      <w:snapToGrid w:val="0"/>
      <w:spacing w:line="260" w:lineRule="exact"/>
    </w:pPr>
    <w:rPr>
      <w:rFonts w:ascii="Futura Hv" w:hAnsi="Futura Hv"/>
      <w:sz w:val="18"/>
      <w:lang w:eastAsia="en-US"/>
    </w:rPr>
  </w:style>
  <w:style w:type="paragraph" w:customStyle="1" w:styleId="dashbullet">
    <w:name w:val="dash bullet"/>
    <w:uiPriority w:val="99"/>
    <w:rsid w:val="004B6DFC"/>
    <w:pPr>
      <w:numPr>
        <w:numId w:val="22"/>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uiPriority w:val="99"/>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4B6DFC"/>
    <w:pPr>
      <w:numPr>
        <w:numId w:val="23"/>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4B6DFC"/>
    <w:pPr>
      <w:keepNext/>
      <w:spacing w:after="0" w:line="240" w:lineRule="auto"/>
      <w:ind w:left="230"/>
    </w:pPr>
    <w:rPr>
      <w:rFonts w:ascii="ITCCenturyBookT" w:hAnsi="ITCCenturyBookT"/>
      <w:b/>
      <w:noProof/>
      <w:sz w:val="40"/>
      <w:lang w:eastAsia="pl-PL"/>
    </w:rPr>
  </w:style>
  <w:style w:type="paragraph" w:customStyle="1" w:styleId="Address">
    <w:name w:val="Address"/>
    <w:uiPriority w:val="99"/>
    <w:rsid w:val="004B6DFC"/>
    <w:pPr>
      <w:snapToGrid w:val="0"/>
    </w:pPr>
    <w:rPr>
      <w:color w:val="000000"/>
      <w:sz w:val="16"/>
      <w:lang w:val="en-US" w:eastAsia="en-US"/>
    </w:rPr>
  </w:style>
  <w:style w:type="paragraph" w:customStyle="1" w:styleId="TableTitle">
    <w:name w:val="Table Title"/>
    <w:basedOn w:val="Tekstpodstawowy"/>
    <w:uiPriority w:val="99"/>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4B6DFC"/>
    <w:rPr>
      <w:rFonts w:ascii="Arial" w:hAnsi="Arial" w:cs="Arial"/>
      <w:noProof/>
      <w:sz w:val="18"/>
      <w:szCs w:val="20"/>
      <w:lang w:eastAsia="en-US"/>
    </w:rPr>
  </w:style>
  <w:style w:type="paragraph" w:customStyle="1" w:styleId="TableBullet">
    <w:name w:val="Table Bullet"/>
    <w:basedOn w:val="TableText"/>
    <w:uiPriority w:val="99"/>
    <w:rsid w:val="004B6DFC"/>
    <w:pPr>
      <w:numPr>
        <w:numId w:val="24"/>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uiPriority w:val="99"/>
    <w:rsid w:val="004B6DFC"/>
    <w:pPr>
      <w:keepNext/>
      <w:spacing w:after="0" w:line="240" w:lineRule="auto"/>
      <w:jc w:val="center"/>
    </w:pPr>
    <w:rPr>
      <w:rFonts w:ascii="Futura Hv" w:hAnsi="Futura Hv"/>
      <w:noProof/>
      <w:color w:val="FFFFFF"/>
      <w:sz w:val="24"/>
      <w:lang w:val="pl-PL"/>
    </w:rPr>
  </w:style>
  <w:style w:type="paragraph" w:customStyle="1" w:styleId="boxtext">
    <w:name w:val="box text"/>
    <w:uiPriority w:val="99"/>
    <w:rsid w:val="004B6DFC"/>
    <w:pPr>
      <w:spacing w:line="360" w:lineRule="exact"/>
      <w:jc w:val="center"/>
    </w:pPr>
    <w:rPr>
      <w:rFonts w:ascii="Futura Hv" w:hAnsi="Futura Hv"/>
      <w:color w:val="FFFFFF"/>
      <w:sz w:val="28"/>
      <w:lang w:val="en-US" w:eastAsia="en-US"/>
    </w:rPr>
  </w:style>
  <w:style w:type="paragraph" w:customStyle="1" w:styleId="maintitle">
    <w:name w:val="main title"/>
    <w:uiPriority w:val="99"/>
    <w:rsid w:val="004B6DFC"/>
    <w:pPr>
      <w:spacing w:after="300"/>
    </w:pPr>
    <w:rPr>
      <w:rFonts w:ascii="Futura Hv" w:hAnsi="Futura Hv"/>
      <w:sz w:val="30"/>
      <w:lang w:val="en-US" w:eastAsia="en-US"/>
    </w:rPr>
  </w:style>
  <w:style w:type="paragraph" w:customStyle="1" w:styleId="bulletbold">
    <w:name w:val="bullet bold"/>
    <w:basedOn w:val="bullet0"/>
    <w:uiPriority w:val="99"/>
    <w:rsid w:val="004B6DFC"/>
    <w:pPr>
      <w:tabs>
        <w:tab w:val="clear" w:pos="720"/>
        <w:tab w:val="num" w:pos="360"/>
      </w:tabs>
    </w:pPr>
    <w:rPr>
      <w:rFonts w:ascii="Futura Hv" w:hAnsi="Futura Hv"/>
    </w:rPr>
  </w:style>
  <w:style w:type="paragraph" w:customStyle="1" w:styleId="trademark">
    <w:name w:val="trademark"/>
    <w:uiPriority w:val="99"/>
    <w:rsid w:val="004B6DFC"/>
    <w:pPr>
      <w:spacing w:after="60"/>
    </w:pPr>
    <w:rPr>
      <w:rFonts w:ascii="Futura Bk" w:hAnsi="Futura Bk"/>
      <w:sz w:val="15"/>
      <w:lang w:val="en-US" w:eastAsia="en-US"/>
    </w:rPr>
  </w:style>
  <w:style w:type="paragraph" w:customStyle="1" w:styleId="subhead2">
    <w:name w:val="subhead 2"/>
    <w:uiPriority w:val="99"/>
    <w:rsid w:val="004B6DFC"/>
    <w:pPr>
      <w:spacing w:line="260" w:lineRule="exact"/>
    </w:pPr>
    <w:rPr>
      <w:rFonts w:ascii="Futura Hv" w:hAnsi="Futura Hv"/>
      <w:sz w:val="22"/>
      <w:lang w:val="en-US" w:eastAsia="en-US"/>
    </w:rPr>
  </w:style>
  <w:style w:type="paragraph" w:customStyle="1" w:styleId="footnote">
    <w:name w:val="footnote"/>
    <w:uiPriority w:val="99"/>
    <w:rsid w:val="004B6DFC"/>
    <w:rPr>
      <w:rFonts w:ascii="Futura Bk" w:hAnsi="Futura Bk"/>
      <w:sz w:val="16"/>
      <w:lang w:val="en-US" w:eastAsia="en-US"/>
    </w:rPr>
  </w:style>
  <w:style w:type="paragraph" w:customStyle="1" w:styleId="Tablebullet0">
    <w:name w:val="Table bullet"/>
    <w:basedOn w:val="Normalny"/>
    <w:uiPriority w:val="99"/>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4B6DFC"/>
    <w:pPr>
      <w:spacing w:after="240"/>
      <w:ind w:left="230"/>
    </w:pPr>
    <w:rPr>
      <w:rFonts w:ascii="ITCCenturyBookT" w:hAnsi="ITCCenturyBookT"/>
      <w:b/>
      <w:noProof/>
      <w:sz w:val="20"/>
      <w:szCs w:val="20"/>
      <w:lang w:val="en-US" w:eastAsia="en-US"/>
    </w:rPr>
  </w:style>
  <w:style w:type="paragraph" w:customStyle="1" w:styleId="a">
    <w:name w:val="*"/>
    <w:uiPriority w:val="99"/>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uiPriority w:val="99"/>
    <w:rsid w:val="004B6DFC"/>
    <w:pPr>
      <w:ind w:left="567"/>
    </w:pPr>
  </w:style>
  <w:style w:type="paragraph" w:customStyle="1" w:styleId="odp1">
    <w:name w:val="odp1"/>
    <w:basedOn w:val="Normalny"/>
    <w:uiPriority w:val="99"/>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4B6DFC"/>
    <w:pPr>
      <w:keepNext/>
      <w:keepLines/>
      <w:widowControl w:val="0"/>
      <w:spacing w:before="60" w:after="60"/>
    </w:pPr>
    <w:rPr>
      <w:sz w:val="22"/>
      <w:szCs w:val="20"/>
      <w:lang w:val="en-GB"/>
    </w:rPr>
  </w:style>
  <w:style w:type="paragraph" w:customStyle="1" w:styleId="paragraph">
    <w:name w:val="paragraph"/>
    <w:basedOn w:val="Normalny"/>
    <w:uiPriority w:val="99"/>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uiPriority w:val="99"/>
    <w:rsid w:val="004B6DFC"/>
    <w:pPr>
      <w:suppressAutoHyphens/>
      <w:jc w:val="both"/>
    </w:pPr>
    <w:rPr>
      <w:color w:val="000000"/>
      <w:sz w:val="20"/>
      <w:szCs w:val="20"/>
      <w:lang w:eastAsia="ar-SA"/>
    </w:rPr>
  </w:style>
  <w:style w:type="paragraph" w:customStyle="1" w:styleId="Tekstpodstawowy32">
    <w:name w:val="Tekst podstawowy 32"/>
    <w:basedOn w:val="Normalny"/>
    <w:uiPriority w:val="99"/>
    <w:rsid w:val="004B6DFC"/>
    <w:pPr>
      <w:suppressAutoHyphens/>
      <w:spacing w:after="120"/>
    </w:pPr>
    <w:rPr>
      <w:sz w:val="16"/>
      <w:szCs w:val="16"/>
      <w:lang w:eastAsia="ar-SA"/>
    </w:rPr>
  </w:style>
  <w:style w:type="paragraph" w:customStyle="1" w:styleId="Wcicienormalne1">
    <w:name w:val="Wcięcie normalne1"/>
    <w:basedOn w:val="Normalny"/>
    <w:uiPriority w:val="99"/>
    <w:rsid w:val="004B6DFC"/>
    <w:pPr>
      <w:suppressAutoHyphens/>
      <w:ind w:left="708"/>
    </w:pPr>
    <w:rPr>
      <w:sz w:val="20"/>
      <w:szCs w:val="20"/>
      <w:lang w:eastAsia="ar-SA"/>
    </w:rPr>
  </w:style>
  <w:style w:type="character" w:customStyle="1" w:styleId="tw4winTerm">
    <w:name w:val="tw4winTerm"/>
    <w:uiPriority w:val="99"/>
    <w:rsid w:val="004B6DFC"/>
    <w:rPr>
      <w:color w:val="0000FF"/>
    </w:rPr>
  </w:style>
  <w:style w:type="paragraph" w:customStyle="1" w:styleId="body3">
    <w:name w:val="body 3"/>
    <w:basedOn w:val="body2"/>
    <w:uiPriority w:val="99"/>
    <w:rsid w:val="004B6DFC"/>
    <w:pPr>
      <w:numPr>
        <w:numId w:val="31"/>
      </w:numPr>
      <w:ind w:left="1134" w:firstLine="0"/>
    </w:pPr>
  </w:style>
  <w:style w:type="paragraph" w:customStyle="1" w:styleId="buletwciecie">
    <w:name w:val="bulet wciecie"/>
    <w:basedOn w:val="bullet0"/>
    <w:uiPriority w:val="99"/>
    <w:rsid w:val="004B6DFC"/>
    <w:pPr>
      <w:numPr>
        <w:numId w:val="25"/>
      </w:numPr>
      <w:ind w:left="144" w:hanging="144"/>
    </w:pPr>
    <w:rPr>
      <w:lang w:val="pl-PL" w:eastAsia="pl-PL"/>
    </w:rPr>
  </w:style>
  <w:style w:type="paragraph" w:customStyle="1" w:styleId="indenthyphendouble">
    <w:name w:val="indent hyphen double"/>
    <w:basedOn w:val="DefaultText"/>
    <w:autoRedefine/>
    <w:uiPriority w:val="99"/>
    <w:rsid w:val="004B6DFC"/>
    <w:pPr>
      <w:numPr>
        <w:numId w:val="26"/>
      </w:numPr>
      <w:jc w:val="left"/>
    </w:pPr>
    <w:rPr>
      <w:rFonts w:ascii="ITCCenturyBookT" w:hAnsi="ITCCenturyBookT"/>
      <w:color w:val="auto"/>
      <w:sz w:val="20"/>
    </w:rPr>
  </w:style>
  <w:style w:type="paragraph" w:customStyle="1" w:styleId="Tytu1">
    <w:name w:val="Tytuł1"/>
    <w:basedOn w:val="Normalny"/>
    <w:uiPriority w:val="99"/>
    <w:rsid w:val="004B6DFC"/>
    <w:pPr>
      <w:spacing w:before="120" w:after="120"/>
      <w:jc w:val="center"/>
    </w:pPr>
    <w:rPr>
      <w:rFonts w:ascii="Arial" w:hAnsi="Arial"/>
      <w:b/>
      <w:bCs/>
      <w:sz w:val="56"/>
      <w:szCs w:val="20"/>
    </w:rPr>
  </w:style>
  <w:style w:type="paragraph" w:customStyle="1" w:styleId="Tytu2">
    <w:name w:val="Tytuł2"/>
    <w:basedOn w:val="Normalny"/>
    <w:uiPriority w:val="99"/>
    <w:rsid w:val="004B6DFC"/>
    <w:pPr>
      <w:spacing w:before="240" w:after="240"/>
      <w:jc w:val="center"/>
    </w:pPr>
    <w:rPr>
      <w:rFonts w:ascii="Arial" w:hAnsi="Arial"/>
      <w:b/>
      <w:bCs/>
      <w:sz w:val="36"/>
      <w:szCs w:val="20"/>
    </w:rPr>
  </w:style>
  <w:style w:type="paragraph" w:customStyle="1" w:styleId="Tytu3">
    <w:name w:val="Tytuł3"/>
    <w:basedOn w:val="Normalny"/>
    <w:uiPriority w:val="99"/>
    <w:rsid w:val="004B6DFC"/>
    <w:pPr>
      <w:jc w:val="center"/>
    </w:pPr>
    <w:rPr>
      <w:rFonts w:ascii="Arial" w:hAnsi="Arial"/>
      <w:b/>
      <w:bCs/>
      <w:sz w:val="20"/>
      <w:szCs w:val="20"/>
    </w:rPr>
  </w:style>
  <w:style w:type="paragraph" w:customStyle="1" w:styleId="TekstPodstZwykly">
    <w:name w:val="Tekst Podst Zwykly"/>
    <w:basedOn w:val="Normalny"/>
    <w:autoRedefine/>
    <w:uiPriority w:val="99"/>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4B6DFC"/>
    <w:pPr>
      <w:keepNext/>
      <w:numPr>
        <w:numId w:val="32"/>
      </w:numPr>
      <w:spacing w:before="240" w:after="60" w:line="240" w:lineRule="auto"/>
      <w:jc w:val="both"/>
    </w:pPr>
    <w:rPr>
      <w:rFonts w:ascii="Times New Roman" w:hAnsi="Times New Roman"/>
      <w:kern w:val="32"/>
      <w:u w:val="single"/>
      <w:lang w:val="pl-PL" w:eastAsia="pl-PL"/>
    </w:rPr>
  </w:style>
  <w:style w:type="paragraph" w:customStyle="1" w:styleId="N2Zwykly">
    <w:name w:val="N2 Zwykly"/>
    <w:basedOn w:val="Nagwek2"/>
    <w:next w:val="TekstPodstZwykly"/>
    <w:autoRedefine/>
    <w:uiPriority w:val="99"/>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uiPriority w:val="99"/>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uiPriority w:val="99"/>
    <w:rsid w:val="004B6DFC"/>
    <w:pPr>
      <w:numPr>
        <w:numId w:val="33"/>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4B6DFC"/>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4B6DFC"/>
    <w:rPr>
      <w:rFonts w:ascii="Arial" w:hAnsi="Arial"/>
    </w:rPr>
  </w:style>
  <w:style w:type="paragraph" w:customStyle="1" w:styleId="Umowa">
    <w:name w:val="Umowa"/>
    <w:basedOn w:val="Normalny"/>
    <w:uiPriority w:val="99"/>
    <w:rsid w:val="004B6DFC"/>
    <w:pPr>
      <w:numPr>
        <w:ilvl w:val="1"/>
        <w:numId w:val="34"/>
      </w:numPr>
      <w:tabs>
        <w:tab w:val="left" w:pos="907"/>
      </w:tabs>
      <w:jc w:val="both"/>
    </w:pPr>
    <w:rPr>
      <w:rFonts w:ascii="Arial" w:hAnsi="Arial"/>
      <w:sz w:val="22"/>
      <w:szCs w:val="20"/>
    </w:rPr>
  </w:style>
  <w:style w:type="paragraph" w:styleId="Listanumerowana">
    <w:name w:val="List Number"/>
    <w:basedOn w:val="Normalny"/>
    <w:uiPriority w:val="99"/>
    <w:rsid w:val="004B6DFC"/>
    <w:pPr>
      <w:widowControl w:val="0"/>
      <w:numPr>
        <w:numId w:val="36"/>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37"/>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39"/>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38"/>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40"/>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uiPriority w:val="99"/>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1"/>
      </w:numPr>
      <w:jc w:val="both"/>
    </w:pPr>
    <w:rPr>
      <w:rFonts w:ascii="Calibri" w:hAnsi="Calibri"/>
      <w:sz w:val="20"/>
      <w:szCs w:val="20"/>
    </w:rPr>
  </w:style>
  <w:style w:type="paragraph" w:styleId="Listapunktowana3">
    <w:name w:val="List Bullet 3"/>
    <w:basedOn w:val="Normalny"/>
    <w:autoRedefine/>
    <w:uiPriority w:val="99"/>
    <w:rsid w:val="004B6DFC"/>
    <w:pPr>
      <w:numPr>
        <w:numId w:val="35"/>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2"/>
      </w:numPr>
      <w:jc w:val="both"/>
    </w:pPr>
    <w:rPr>
      <w:rFonts w:ascii="Calibri" w:hAnsi="Calibri"/>
      <w:sz w:val="22"/>
    </w:rPr>
  </w:style>
  <w:style w:type="paragraph" w:customStyle="1" w:styleId="TekstpodstawowyUmowy">
    <w:name w:val="Tekst podstawowy Umowy"/>
    <w:basedOn w:val="Normalny"/>
    <w:uiPriority w:val="99"/>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keepNext/>
      <w:numPr>
        <w:numId w:val="37"/>
      </w:numPr>
      <w:spacing w:after="0" w:line="240" w:lineRule="auto"/>
      <w:jc w:val="both"/>
    </w:pPr>
    <w:rPr>
      <w:rFonts w:ascii="Calibri" w:hAnsi="Calibri" w:cs="Calibri"/>
      <w:b/>
      <w:bCs/>
      <w:smallCaps/>
      <w:sz w:val="24"/>
      <w:szCs w:val="22"/>
      <w:lang w:val="pl-PL" w:eastAsia="pl-PL"/>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4B6DFC"/>
    <w:rPr>
      <w:rFonts w:ascii="Times New Roman" w:hAnsi="Times New Roman"/>
      <w:b/>
      <w:smallCaps/>
      <w:spacing w:val="5"/>
      <w:sz w:val="32"/>
      <w:lang w:val="pl-PL"/>
    </w:rPr>
  </w:style>
  <w:style w:type="paragraph" w:customStyle="1" w:styleId="TytuProtokou">
    <w:name w:val="Tytuł Protokołu"/>
    <w:basedOn w:val="Normalny"/>
    <w:link w:val="TytuProtokouZnak"/>
    <w:uiPriority w:val="99"/>
    <w:rsid w:val="004B6DFC"/>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4B6DFC"/>
    <w:rPr>
      <w:b/>
      <w:smallCaps/>
      <w:sz w:val="22"/>
      <w:lang w:eastAsia="en-US"/>
    </w:rPr>
  </w:style>
  <w:style w:type="character" w:styleId="Tekstzastpczy">
    <w:name w:val="Placeholder Text"/>
    <w:uiPriority w:val="99"/>
    <w:semiHidden/>
    <w:rsid w:val="004B6DFC"/>
    <w:rPr>
      <w:color w:val="808080"/>
    </w:rPr>
  </w:style>
  <w:style w:type="paragraph" w:styleId="Poprawka">
    <w:name w:val="Revision"/>
    <w:hidden/>
    <w:uiPriority w:val="99"/>
    <w:semiHidden/>
    <w:rsid w:val="004B6DFC"/>
    <w:rPr>
      <w:szCs w:val="24"/>
    </w:rPr>
  </w:style>
  <w:style w:type="character" w:customStyle="1" w:styleId="Teksttreci">
    <w:name w:val="Tekst treści_"/>
    <w:link w:val="Teksttreci0"/>
    <w:uiPriority w:val="99"/>
    <w:locked/>
    <w:rsid w:val="00CA4FE1"/>
    <w:rPr>
      <w:sz w:val="23"/>
      <w:shd w:val="clear" w:color="auto" w:fill="FFFFFF"/>
    </w:rPr>
  </w:style>
  <w:style w:type="paragraph" w:customStyle="1" w:styleId="Teksttreci0">
    <w:name w:val="Tekst treści"/>
    <w:basedOn w:val="Normalny"/>
    <w:link w:val="Teksttreci"/>
    <w:uiPriority w:val="99"/>
    <w:rsid w:val="00CA4FE1"/>
    <w:pPr>
      <w:widowControl w:val="0"/>
      <w:shd w:val="clear" w:color="auto" w:fill="FFFFFF"/>
      <w:spacing w:line="240" w:lineRule="atLeast"/>
      <w:ind w:hanging="860"/>
      <w:jc w:val="both"/>
    </w:pPr>
    <w:rPr>
      <w:sz w:val="23"/>
      <w:szCs w:val="23"/>
    </w:rPr>
  </w:style>
  <w:style w:type="paragraph" w:customStyle="1" w:styleId="SIWZp1">
    <w:name w:val="SIWZ p1."/>
    <w:basedOn w:val="Normalny"/>
    <w:link w:val="SIWZp1Znak"/>
    <w:uiPriority w:val="99"/>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uiPriority w:val="99"/>
    <w:locked/>
    <w:rsid w:val="00166B1B"/>
    <w:rPr>
      <w:sz w:val="24"/>
    </w:rPr>
  </w:style>
  <w:style w:type="paragraph" w:customStyle="1" w:styleId="Listawypunktowana">
    <w:name w:val="Lista wypunktowana"/>
    <w:basedOn w:val="Normalny"/>
    <w:uiPriority w:val="99"/>
    <w:rsid w:val="0016531D"/>
    <w:pPr>
      <w:tabs>
        <w:tab w:val="num" w:pos="360"/>
      </w:tabs>
      <w:spacing w:after="200" w:line="276" w:lineRule="auto"/>
      <w:ind w:left="360" w:hanging="360"/>
      <w:contextualSpacing/>
    </w:pPr>
    <w:rPr>
      <w:rFonts w:ascii="Palatino Linotype" w:hAnsi="Palatino Linotype"/>
      <w:sz w:val="22"/>
      <w:szCs w:val="19"/>
      <w:lang w:eastAsia="en-US"/>
    </w:rPr>
  </w:style>
  <w:style w:type="character" w:customStyle="1" w:styleId="NagwekZnak2">
    <w:name w:val="Nagłówek Znak2"/>
    <w:aliases w:val="Nagłówek Znak1 Znak,Nagłówek Znak Znak Znak,Nagłówek Znak Znak1"/>
    <w:uiPriority w:val="99"/>
    <w:rsid w:val="001064EB"/>
    <w:rPr>
      <w:rFonts w:ascii="Times New Roman" w:hAnsi="Times New Roman"/>
      <w:sz w:val="20"/>
      <w:lang w:eastAsia="pl-PL"/>
    </w:rPr>
  </w:style>
  <w:style w:type="paragraph" w:styleId="Bezodstpw">
    <w:name w:val="No Spacing"/>
    <w:link w:val="BezodstpwZnak"/>
    <w:uiPriority w:val="99"/>
    <w:qFormat/>
    <w:rsid w:val="001B7E52"/>
    <w:rPr>
      <w:rFonts w:ascii="Calibri" w:hAnsi="Calibri"/>
      <w:sz w:val="22"/>
      <w:szCs w:val="22"/>
      <w:lang w:eastAsia="en-US"/>
    </w:rPr>
  </w:style>
  <w:style w:type="character" w:customStyle="1" w:styleId="BezodstpwZnak">
    <w:name w:val="Bez odstępów Znak"/>
    <w:link w:val="Bezodstpw"/>
    <w:uiPriority w:val="99"/>
    <w:locked/>
    <w:rsid w:val="001B7E52"/>
    <w:rPr>
      <w:rFonts w:ascii="Calibri" w:hAnsi="Calibri"/>
      <w:sz w:val="22"/>
      <w:lang w:eastAsia="en-US"/>
    </w:rPr>
  </w:style>
  <w:style w:type="paragraph" w:styleId="Cytatintensywny">
    <w:name w:val="Intense Quote"/>
    <w:basedOn w:val="Normalny"/>
    <w:next w:val="Normalny"/>
    <w:link w:val="CytatintensywnyZnak"/>
    <w:uiPriority w:val="99"/>
    <w:qFormat/>
    <w:rsid w:val="00A815F1"/>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99"/>
    <w:locked/>
    <w:rsid w:val="00A815F1"/>
    <w:rPr>
      <w:rFonts w:cs="Times New Roman"/>
      <w:b/>
      <w:bCs/>
      <w:i/>
      <w:iCs/>
      <w:color w:val="4F81BD"/>
      <w:sz w:val="24"/>
      <w:szCs w:val="24"/>
    </w:rPr>
  </w:style>
  <w:style w:type="character" w:customStyle="1" w:styleId="DefaultZnak">
    <w:name w:val="Default Znak"/>
    <w:uiPriority w:val="99"/>
    <w:rsid w:val="00B54CE0"/>
    <w:rPr>
      <w:color w:val="000000"/>
      <w:sz w:val="24"/>
      <w:lang w:val="pl-PL" w:eastAsia="pl-PL"/>
    </w:rPr>
  </w:style>
  <w:style w:type="character" w:customStyle="1" w:styleId="Tekstpodstawowy2Znak1">
    <w:name w:val="Tekst podstawowy 2 Znak1"/>
    <w:aliases w:val="Tekst podstawowy 2 Znak Znak"/>
    <w:uiPriority w:val="99"/>
    <w:semiHidden/>
    <w:locked/>
    <w:rsid w:val="00B54CE0"/>
    <w:rPr>
      <w:sz w:val="24"/>
      <w:lang w:val="pl-PL" w:eastAsia="pl-PL"/>
    </w:rPr>
  </w:style>
  <w:style w:type="paragraph" w:customStyle="1" w:styleId="TekstpodstawowyF2ndradbodytextF21F22F211headingtxt">
    <w:name w:val="Tekst podstawowy.(F2).ändrad.body text.(F2)1.(F2)2.(F2)11.heading_txt"/>
    <w:basedOn w:val="Normalny"/>
    <w:uiPriority w:val="99"/>
    <w:rsid w:val="00B54CE0"/>
    <w:pPr>
      <w:jc w:val="both"/>
    </w:pPr>
    <w:rPr>
      <w:rFonts w:ascii="Arial" w:hAnsi="Arial"/>
      <w:szCs w:val="20"/>
    </w:rPr>
  </w:style>
  <w:style w:type="paragraph" w:customStyle="1" w:styleId="Styl">
    <w:name w:val="Styl"/>
    <w:basedOn w:val="Normalny"/>
    <w:next w:val="Nagwek"/>
    <w:uiPriority w:val="99"/>
    <w:rsid w:val="00B54CE0"/>
    <w:pPr>
      <w:tabs>
        <w:tab w:val="center" w:pos="4536"/>
        <w:tab w:val="right" w:pos="9072"/>
      </w:tabs>
    </w:pPr>
  </w:style>
  <w:style w:type="paragraph" w:customStyle="1" w:styleId="Styl2Znak">
    <w:name w:val="Styl2 Znak"/>
    <w:basedOn w:val="Normalny"/>
    <w:link w:val="Styl2ZnakZnak"/>
    <w:uiPriority w:val="99"/>
    <w:rsid w:val="00B54CE0"/>
    <w:pPr>
      <w:numPr>
        <w:numId w:val="49"/>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uiPriority w:val="99"/>
    <w:locked/>
    <w:rsid w:val="00B54CE0"/>
    <w:rPr>
      <w:bCs/>
      <w:sz w:val="24"/>
      <w:szCs w:val="24"/>
    </w:rPr>
  </w:style>
  <w:style w:type="paragraph" w:customStyle="1" w:styleId="Styl5">
    <w:name w:val="Styl5"/>
    <w:basedOn w:val="Normalny"/>
    <w:link w:val="Styl5Znak"/>
    <w:uiPriority w:val="99"/>
    <w:rsid w:val="00B54CE0"/>
    <w:pPr>
      <w:numPr>
        <w:numId w:val="46"/>
      </w:numPr>
      <w:tabs>
        <w:tab w:val="left" w:pos="851"/>
      </w:tabs>
      <w:autoSpaceDE w:val="0"/>
      <w:autoSpaceDN w:val="0"/>
      <w:adjustRightInd w:val="0"/>
      <w:jc w:val="both"/>
    </w:pPr>
  </w:style>
  <w:style w:type="character" w:customStyle="1" w:styleId="Styl5Znak">
    <w:name w:val="Styl5 Znak"/>
    <w:link w:val="Styl5"/>
    <w:uiPriority w:val="99"/>
    <w:locked/>
    <w:rsid w:val="00B54CE0"/>
    <w:rPr>
      <w:sz w:val="24"/>
      <w:szCs w:val="24"/>
    </w:rPr>
  </w:style>
  <w:style w:type="paragraph" w:customStyle="1" w:styleId="Styl6">
    <w:name w:val="Styl6"/>
    <w:basedOn w:val="Normalny"/>
    <w:link w:val="Styl6Znak"/>
    <w:uiPriority w:val="99"/>
    <w:rsid w:val="00B54CE0"/>
    <w:pPr>
      <w:numPr>
        <w:numId w:val="50"/>
      </w:numPr>
      <w:tabs>
        <w:tab w:val="left" w:pos="993"/>
      </w:tabs>
      <w:jc w:val="both"/>
    </w:pPr>
    <w:rPr>
      <w:iCs/>
    </w:rPr>
  </w:style>
  <w:style w:type="character" w:customStyle="1" w:styleId="Styl6Znak">
    <w:name w:val="Styl6 Znak"/>
    <w:link w:val="Styl6"/>
    <w:uiPriority w:val="99"/>
    <w:locked/>
    <w:rsid w:val="00B54CE0"/>
    <w:rPr>
      <w:iCs/>
      <w:sz w:val="24"/>
      <w:szCs w:val="24"/>
    </w:rPr>
  </w:style>
  <w:style w:type="paragraph" w:customStyle="1" w:styleId="Styl7">
    <w:name w:val="Styl7"/>
    <w:basedOn w:val="Normalny"/>
    <w:link w:val="Styl7Znak"/>
    <w:uiPriority w:val="99"/>
    <w:rsid w:val="00B54CE0"/>
    <w:pPr>
      <w:numPr>
        <w:numId w:val="51"/>
      </w:numPr>
      <w:tabs>
        <w:tab w:val="left" w:pos="993"/>
      </w:tabs>
      <w:jc w:val="both"/>
    </w:pPr>
    <w:rPr>
      <w:iCs/>
    </w:rPr>
  </w:style>
  <w:style w:type="character" w:customStyle="1" w:styleId="Styl7Znak">
    <w:name w:val="Styl7 Znak"/>
    <w:link w:val="Styl7"/>
    <w:uiPriority w:val="99"/>
    <w:locked/>
    <w:rsid w:val="00B54CE0"/>
    <w:rPr>
      <w:iCs/>
      <w:sz w:val="24"/>
      <w:szCs w:val="24"/>
    </w:rPr>
  </w:style>
  <w:style w:type="paragraph" w:customStyle="1" w:styleId="Styl8">
    <w:name w:val="Styl8"/>
    <w:basedOn w:val="Normalny"/>
    <w:link w:val="Styl8Znak"/>
    <w:uiPriority w:val="99"/>
    <w:rsid w:val="00B54CE0"/>
    <w:pPr>
      <w:numPr>
        <w:numId w:val="47"/>
      </w:numPr>
      <w:tabs>
        <w:tab w:val="left" w:pos="993"/>
      </w:tabs>
      <w:autoSpaceDE w:val="0"/>
      <w:autoSpaceDN w:val="0"/>
      <w:adjustRightInd w:val="0"/>
      <w:jc w:val="both"/>
    </w:pPr>
  </w:style>
  <w:style w:type="character" w:customStyle="1" w:styleId="Styl8Znak">
    <w:name w:val="Styl8 Znak"/>
    <w:link w:val="Styl8"/>
    <w:uiPriority w:val="99"/>
    <w:locked/>
    <w:rsid w:val="00B54CE0"/>
    <w:rPr>
      <w:sz w:val="24"/>
      <w:szCs w:val="24"/>
    </w:rPr>
  </w:style>
  <w:style w:type="paragraph" w:customStyle="1" w:styleId="Styl9">
    <w:name w:val="Styl9"/>
    <w:basedOn w:val="Normalny"/>
    <w:link w:val="Styl9Znak"/>
    <w:uiPriority w:val="99"/>
    <w:rsid w:val="00B54CE0"/>
    <w:pPr>
      <w:numPr>
        <w:numId w:val="52"/>
      </w:numPr>
      <w:tabs>
        <w:tab w:val="left" w:pos="993"/>
      </w:tabs>
      <w:autoSpaceDE w:val="0"/>
      <w:autoSpaceDN w:val="0"/>
      <w:adjustRightInd w:val="0"/>
      <w:spacing w:after="240"/>
      <w:jc w:val="both"/>
    </w:pPr>
  </w:style>
  <w:style w:type="character" w:customStyle="1" w:styleId="Styl9Znak">
    <w:name w:val="Styl9 Znak"/>
    <w:link w:val="Styl9"/>
    <w:uiPriority w:val="99"/>
    <w:locked/>
    <w:rsid w:val="00B54CE0"/>
    <w:rPr>
      <w:sz w:val="24"/>
      <w:szCs w:val="24"/>
    </w:rPr>
  </w:style>
  <w:style w:type="paragraph" w:customStyle="1" w:styleId="Styl10">
    <w:name w:val="Styl10"/>
    <w:basedOn w:val="Default"/>
    <w:link w:val="Styl10Znak"/>
    <w:uiPriority w:val="99"/>
    <w:rsid w:val="00B54CE0"/>
    <w:pPr>
      <w:widowControl/>
      <w:numPr>
        <w:numId w:val="48"/>
      </w:numPr>
      <w:tabs>
        <w:tab w:val="left" w:pos="851"/>
      </w:tabs>
      <w:jc w:val="both"/>
    </w:pPr>
  </w:style>
  <w:style w:type="character" w:customStyle="1" w:styleId="Styl10Znak">
    <w:name w:val="Styl10 Znak"/>
    <w:link w:val="Styl10"/>
    <w:uiPriority w:val="99"/>
    <w:locked/>
    <w:rsid w:val="00B54CE0"/>
    <w:rPr>
      <w:color w:val="000000"/>
      <w:sz w:val="24"/>
      <w:szCs w:val="24"/>
    </w:rPr>
  </w:style>
  <w:style w:type="paragraph" w:customStyle="1" w:styleId="Styl4">
    <w:name w:val="Styl4"/>
    <w:basedOn w:val="Nagwek3"/>
    <w:link w:val="Styl4Znak"/>
    <w:uiPriority w:val="99"/>
    <w:rsid w:val="00B54CE0"/>
    <w:pPr>
      <w:keepLines/>
      <w:numPr>
        <w:numId w:val="53"/>
      </w:numPr>
      <w:tabs>
        <w:tab w:val="num" w:pos="360"/>
        <w:tab w:val="num" w:pos="720"/>
      </w:tabs>
      <w:spacing w:before="200" w:after="0"/>
      <w:jc w:val="both"/>
    </w:pPr>
    <w:rPr>
      <w:rFonts w:ascii="Calibri" w:hAnsi="Calibri" w:cs="Times New Roman"/>
      <w:sz w:val="22"/>
      <w:szCs w:val="24"/>
      <w:lang w:eastAsia="en-US"/>
    </w:rPr>
  </w:style>
  <w:style w:type="character" w:customStyle="1" w:styleId="Styl4Znak">
    <w:name w:val="Styl4 Znak"/>
    <w:link w:val="Styl4"/>
    <w:uiPriority w:val="99"/>
    <w:locked/>
    <w:rsid w:val="00B54CE0"/>
    <w:rPr>
      <w:rFonts w:ascii="Calibri" w:hAnsi="Calibri"/>
      <w:b/>
      <w:bCs/>
      <w:sz w:val="22"/>
      <w:szCs w:val="24"/>
      <w:lang w:eastAsia="en-US"/>
    </w:rPr>
  </w:style>
  <w:style w:type="character" w:customStyle="1" w:styleId="Znak7">
    <w:name w:val="Znak7"/>
    <w:uiPriority w:val="99"/>
    <w:rsid w:val="00B54CE0"/>
    <w:rPr>
      <w:rFonts w:ascii="Arial" w:hAnsi="Arial"/>
      <w:b/>
      <w:sz w:val="26"/>
      <w:lang w:val="pl-PL" w:eastAsia="en-US"/>
    </w:rPr>
  </w:style>
  <w:style w:type="character" w:customStyle="1" w:styleId="Znak8">
    <w:name w:val="Znak8"/>
    <w:uiPriority w:val="99"/>
    <w:rsid w:val="00B54CE0"/>
    <w:rPr>
      <w:rFonts w:ascii="Arial" w:hAnsi="Arial"/>
      <w:b/>
      <w:kern w:val="32"/>
      <w:sz w:val="32"/>
      <w:lang w:val="pl-PL" w:eastAsia="en-US"/>
    </w:rPr>
  </w:style>
  <w:style w:type="character" w:styleId="Pogrubienie">
    <w:name w:val="Strong"/>
    <w:uiPriority w:val="99"/>
    <w:qFormat/>
    <w:rsid w:val="00B54CE0"/>
    <w:rPr>
      <w:rFonts w:cs="Times New Roman"/>
      <w:b/>
    </w:rPr>
  </w:style>
  <w:style w:type="character" w:styleId="Uwydatnienie">
    <w:name w:val="Emphasis"/>
    <w:uiPriority w:val="20"/>
    <w:qFormat/>
    <w:rsid w:val="00B54CE0"/>
    <w:rPr>
      <w:rFonts w:cs="Times New Roman"/>
      <w:i/>
    </w:rPr>
  </w:style>
  <w:style w:type="table" w:customStyle="1" w:styleId="Tabela-Siatka1">
    <w:name w:val="Tabela - Siatka1"/>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490426FA1F417B964E942E3A6CE9DE">
    <w:name w:val="CE490426FA1F417B964E942E3A6CE9DE"/>
    <w:uiPriority w:val="99"/>
    <w:rsid w:val="00B54CE0"/>
    <w:pPr>
      <w:spacing w:after="200" w:line="276" w:lineRule="auto"/>
    </w:pPr>
    <w:rPr>
      <w:rFonts w:ascii="Calibri" w:hAnsi="Calibri"/>
      <w:sz w:val="22"/>
      <w:szCs w:val="22"/>
    </w:rPr>
  </w:style>
  <w:style w:type="paragraph" w:customStyle="1" w:styleId="7F164CA3BF9C4373845ECB452A5D9922">
    <w:name w:val="7F164CA3BF9C4373845ECB452A5D9922"/>
    <w:uiPriority w:val="99"/>
    <w:rsid w:val="00B54CE0"/>
    <w:pPr>
      <w:spacing w:after="200" w:line="276" w:lineRule="auto"/>
    </w:pPr>
    <w:rPr>
      <w:rFonts w:ascii="Calibri" w:hAnsi="Calibri"/>
      <w:sz w:val="22"/>
      <w:szCs w:val="22"/>
    </w:rPr>
  </w:style>
  <w:style w:type="table" w:customStyle="1" w:styleId="Tabela-Siatka2">
    <w:name w:val="Tabela - Siatka2"/>
    <w:uiPriority w:val="99"/>
    <w:rsid w:val="00B54CE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Normalny"/>
    <w:uiPriority w:val="99"/>
    <w:rsid w:val="00B54CE0"/>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uiPriority w:val="99"/>
    <w:rsid w:val="00B54CE0"/>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uiPriority w:val="99"/>
    <w:locked/>
    <w:rsid w:val="00B54CE0"/>
    <w:rPr>
      <w:sz w:val="24"/>
    </w:rPr>
  </w:style>
  <w:style w:type="paragraph" w:customStyle="1" w:styleId="SIWZ11">
    <w:name w:val="SIWZ1.1."/>
    <w:basedOn w:val="Normalny"/>
    <w:link w:val="SIWZ11Znak"/>
    <w:uiPriority w:val="99"/>
    <w:rsid w:val="00B54CE0"/>
    <w:pPr>
      <w:widowControl w:val="0"/>
      <w:numPr>
        <w:ilvl w:val="1"/>
        <w:numId w:val="54"/>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uiPriority w:val="99"/>
    <w:locked/>
    <w:rsid w:val="00B54CE0"/>
    <w:rPr>
      <w:bCs/>
      <w:sz w:val="24"/>
      <w:szCs w:val="24"/>
    </w:rPr>
  </w:style>
  <w:style w:type="character" w:customStyle="1" w:styleId="apple-converted-space">
    <w:name w:val="apple-converted-space"/>
    <w:uiPriority w:val="99"/>
    <w:rsid w:val="00B54CE0"/>
  </w:style>
  <w:style w:type="paragraph" w:customStyle="1" w:styleId="Stopka2">
    <w:name w:val="Stopka2"/>
    <w:uiPriority w:val="99"/>
    <w:rsid w:val="00B54CE0"/>
    <w:pPr>
      <w:widowControl w:val="0"/>
      <w:adjustRightInd w:val="0"/>
      <w:spacing w:line="360" w:lineRule="atLeast"/>
      <w:jc w:val="both"/>
      <w:textAlignment w:val="baseline"/>
    </w:pPr>
    <w:rPr>
      <w:color w:val="000000"/>
      <w:sz w:val="24"/>
      <w:szCs w:val="24"/>
    </w:rPr>
  </w:style>
  <w:style w:type="paragraph" w:customStyle="1" w:styleId="ZnakZnakZnakZnakZnakZnakZnak">
    <w:name w:val="Znak Znak Znak Znak Znak Znak Znak"/>
    <w:basedOn w:val="Normalny"/>
    <w:uiPriority w:val="99"/>
    <w:rsid w:val="00B54CE0"/>
  </w:style>
  <w:style w:type="table" w:customStyle="1" w:styleId="Tabela-Siatka3">
    <w:name w:val="Tabela - Siatka3"/>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TextChar">
    <w:name w:val="H1 Text Char"/>
    <w:link w:val="H1Text"/>
    <w:uiPriority w:val="99"/>
    <w:locked/>
    <w:rsid w:val="00B54CE0"/>
    <w:rPr>
      <w:rFonts w:ascii="Arial" w:hAnsi="Arial"/>
      <w:sz w:val="24"/>
    </w:rPr>
  </w:style>
  <w:style w:type="paragraph" w:customStyle="1" w:styleId="H2ListBullet">
    <w:name w:val="H2 List Bullet"/>
    <w:basedOn w:val="Normalny"/>
    <w:uiPriority w:val="99"/>
    <w:rsid w:val="00B54CE0"/>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uiPriority w:val="99"/>
    <w:rsid w:val="00B54CE0"/>
  </w:style>
  <w:style w:type="paragraph" w:customStyle="1" w:styleId="Tekstpodstawowy31">
    <w:name w:val="Tekst podstawowy 31"/>
    <w:basedOn w:val="Normalny"/>
    <w:uiPriority w:val="99"/>
    <w:rsid w:val="00B54CE0"/>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B54CE0"/>
    <w:rPr>
      <w:rFonts w:cs="Times New Roman"/>
      <w:sz w:val="20"/>
      <w:szCs w:val="20"/>
    </w:rPr>
  </w:style>
  <w:style w:type="character" w:customStyle="1" w:styleId="TekstkomentarzaZnak1">
    <w:name w:val="Tekst komentarza Znak1"/>
    <w:uiPriority w:val="99"/>
    <w:rsid w:val="00B54CE0"/>
    <w:rPr>
      <w:rFonts w:cs="Times New Roman"/>
      <w:sz w:val="20"/>
      <w:szCs w:val="20"/>
    </w:rPr>
  </w:style>
  <w:style w:type="character" w:customStyle="1" w:styleId="TekstdymkaZnak1">
    <w:name w:val="Tekst dymka Znak1"/>
    <w:uiPriority w:val="99"/>
    <w:semiHidden/>
    <w:rsid w:val="00B54CE0"/>
    <w:rPr>
      <w:rFonts w:ascii="Tahoma" w:hAnsi="Tahoma"/>
      <w:sz w:val="16"/>
      <w:lang w:eastAsia="pl-PL"/>
    </w:rPr>
  </w:style>
  <w:style w:type="character" w:customStyle="1" w:styleId="ZnakZnak22">
    <w:name w:val="Znak Znak22"/>
    <w:uiPriority w:val="99"/>
    <w:locked/>
    <w:rsid w:val="00B54CE0"/>
    <w:rPr>
      <w:rFonts w:ascii="Arial" w:hAnsi="Arial"/>
      <w:b/>
      <w:kern w:val="32"/>
      <w:sz w:val="32"/>
      <w:lang w:val="pl-PL" w:eastAsia="pl-PL"/>
    </w:rPr>
  </w:style>
  <w:style w:type="character" w:customStyle="1" w:styleId="ZnakZnak21">
    <w:name w:val="Znak Znak21"/>
    <w:uiPriority w:val="99"/>
    <w:rsid w:val="00B54CE0"/>
    <w:rPr>
      <w:b/>
      <w:sz w:val="24"/>
      <w:lang w:val="pl-PL" w:eastAsia="pl-PL"/>
    </w:rPr>
  </w:style>
  <w:style w:type="character" w:customStyle="1" w:styleId="ZnakZnak20">
    <w:name w:val="Znak Znak20"/>
    <w:uiPriority w:val="99"/>
    <w:rsid w:val="00B54CE0"/>
    <w:rPr>
      <w:rFonts w:ascii="Arial" w:hAnsi="Arial"/>
      <w:b/>
      <w:sz w:val="28"/>
      <w:lang w:val="pl-PL" w:eastAsia="pl-PL"/>
    </w:rPr>
  </w:style>
  <w:style w:type="character" w:customStyle="1" w:styleId="ZnakZnak17">
    <w:name w:val="Znak Znak17"/>
    <w:uiPriority w:val="99"/>
    <w:rsid w:val="00B54CE0"/>
    <w:rPr>
      <w:b/>
      <w:i/>
      <w:sz w:val="26"/>
      <w:lang w:val="pl-PL" w:eastAsia="pl-PL"/>
    </w:rPr>
  </w:style>
  <w:style w:type="character" w:customStyle="1" w:styleId="ZnakZnak16">
    <w:name w:val="Znak Znak16"/>
    <w:uiPriority w:val="99"/>
    <w:rsid w:val="00B54CE0"/>
    <w:rPr>
      <w:b/>
      <w:i/>
      <w:sz w:val="28"/>
      <w:lang w:val="pl-PL" w:eastAsia="pl-PL"/>
    </w:rPr>
  </w:style>
  <w:style w:type="paragraph" w:customStyle="1" w:styleId="ZnakZnak1Znak">
    <w:name w:val="Znak Znak1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uiPriority w:val="99"/>
    <w:rsid w:val="00B54CE0"/>
    <w:pPr>
      <w:widowControl w:val="0"/>
      <w:adjustRightInd w:val="0"/>
      <w:spacing w:line="360" w:lineRule="atLeast"/>
      <w:jc w:val="both"/>
      <w:textAlignment w:val="baseline"/>
    </w:pPr>
    <w:rPr>
      <w:lang w:val="en-US" w:eastAsia="en-US"/>
    </w:rPr>
  </w:style>
  <w:style w:type="character" w:customStyle="1" w:styleId="ZnakZnak18">
    <w:name w:val="Znak Znak18"/>
    <w:uiPriority w:val="99"/>
    <w:rsid w:val="00B54CE0"/>
    <w:rPr>
      <w:rFonts w:eastAsia="Times New Roman"/>
      <w:b/>
      <w:kern w:val="32"/>
      <w:sz w:val="32"/>
      <w:lang w:eastAsia="pl-PL"/>
    </w:rPr>
  </w:style>
  <w:style w:type="paragraph" w:customStyle="1" w:styleId="xl88">
    <w:name w:val="xl88"/>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uiPriority w:val="99"/>
    <w:rsid w:val="00B54CE0"/>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uiPriority w:val="99"/>
    <w:rsid w:val="00B54CE0"/>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uiPriority w:val="99"/>
    <w:rsid w:val="00B54CE0"/>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uiPriority w:val="99"/>
    <w:rsid w:val="00B54CE0"/>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uiPriority w:val="99"/>
    <w:rsid w:val="00B54CE0"/>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uiPriority w:val="99"/>
    <w:rsid w:val="00B54CE0"/>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uiPriority w:val="99"/>
    <w:rsid w:val="00B54CE0"/>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uiPriority w:val="99"/>
    <w:rsid w:val="00B54CE0"/>
    <w:rPr>
      <w:b/>
      <w:i/>
      <w:sz w:val="26"/>
      <w:lang w:val="pl-PL" w:eastAsia="pl-PL"/>
    </w:rPr>
  </w:style>
  <w:style w:type="character" w:customStyle="1" w:styleId="ZnakZnak15">
    <w:name w:val="Znak Znak15"/>
    <w:uiPriority w:val="99"/>
    <w:rsid w:val="00B54CE0"/>
    <w:rPr>
      <w:rFonts w:ascii="FuturaT" w:hAnsi="FuturaT"/>
      <w:b/>
      <w:lang w:eastAsia="en-US"/>
    </w:rPr>
  </w:style>
  <w:style w:type="character" w:customStyle="1" w:styleId="ZnakZnak14">
    <w:name w:val="Znak Znak14"/>
    <w:uiPriority w:val="99"/>
    <w:rsid w:val="00B54CE0"/>
    <w:rPr>
      <w:rFonts w:ascii="FuturaT" w:hAnsi="FuturaT"/>
      <w:b/>
      <w:sz w:val="24"/>
      <w:lang w:eastAsia="en-US"/>
    </w:rPr>
  </w:style>
  <w:style w:type="paragraph" w:customStyle="1" w:styleId="Nagwek20">
    <w:name w:val="Nagłówek2"/>
    <w:basedOn w:val="Normalny"/>
    <w:uiPriority w:val="99"/>
    <w:rsid w:val="00B54CE0"/>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uiPriority w:val="99"/>
    <w:rsid w:val="00B54CE0"/>
    <w:rPr>
      <w:lang w:val="en-US" w:eastAsia="en-US"/>
    </w:rPr>
  </w:style>
  <w:style w:type="paragraph" w:customStyle="1" w:styleId="ZnakZnak4ZnakZnakZnakZnakZnakZnakZnakZnakZnakZnakZnakZnak1">
    <w:name w:val="Znak Znak4 Znak Znak Znak Znak Znak Znak Znak Znak Znak Znak Znak Znak1"/>
    <w:basedOn w:val="Normalny"/>
    <w:autoRedefine/>
    <w:uiPriority w:val="99"/>
    <w:rsid w:val="00B54CE0"/>
    <w:rPr>
      <w:lang w:val="en-US" w:eastAsia="en-US"/>
    </w:rPr>
  </w:style>
  <w:style w:type="character" w:customStyle="1" w:styleId="print">
    <w:name w:val="print"/>
    <w:uiPriority w:val="99"/>
    <w:rsid w:val="00B54CE0"/>
  </w:style>
  <w:style w:type="character" w:customStyle="1" w:styleId="WW8Num1z0">
    <w:name w:val="WW8Num1z0"/>
    <w:uiPriority w:val="99"/>
    <w:rsid w:val="00B54CE0"/>
  </w:style>
  <w:style w:type="character" w:customStyle="1" w:styleId="WW8Num5z0">
    <w:name w:val="WW8Num5z0"/>
    <w:uiPriority w:val="99"/>
    <w:rsid w:val="00B54CE0"/>
    <w:rPr>
      <w:rFonts w:ascii="Symbol" w:hAnsi="Symbol"/>
    </w:rPr>
  </w:style>
  <w:style w:type="character" w:customStyle="1" w:styleId="WW8Num5z1">
    <w:name w:val="WW8Num5z1"/>
    <w:uiPriority w:val="99"/>
    <w:rsid w:val="00B54CE0"/>
    <w:rPr>
      <w:rFonts w:ascii="Courier New" w:hAnsi="Courier New"/>
    </w:rPr>
  </w:style>
  <w:style w:type="character" w:customStyle="1" w:styleId="WW8Num5z2">
    <w:name w:val="WW8Num5z2"/>
    <w:uiPriority w:val="99"/>
    <w:rsid w:val="00B54CE0"/>
    <w:rPr>
      <w:rFonts w:ascii="Wingdings" w:hAnsi="Wingdings"/>
    </w:rPr>
  </w:style>
  <w:style w:type="character" w:customStyle="1" w:styleId="WW8Num6z0">
    <w:name w:val="WW8Num6z0"/>
    <w:uiPriority w:val="99"/>
    <w:rsid w:val="00B54CE0"/>
    <w:rPr>
      <w:b/>
      <w:sz w:val="24"/>
    </w:rPr>
  </w:style>
  <w:style w:type="character" w:customStyle="1" w:styleId="WW8Num7z0">
    <w:name w:val="WW8Num7z0"/>
    <w:uiPriority w:val="99"/>
    <w:rsid w:val="00B54CE0"/>
    <w:rPr>
      <w:rFonts w:ascii="Symbol" w:hAnsi="Symbol"/>
    </w:rPr>
  </w:style>
  <w:style w:type="character" w:customStyle="1" w:styleId="WW8Num7z1">
    <w:name w:val="WW8Num7z1"/>
    <w:uiPriority w:val="99"/>
    <w:rsid w:val="00B54CE0"/>
    <w:rPr>
      <w:rFonts w:ascii="Courier New" w:hAnsi="Courier New"/>
    </w:rPr>
  </w:style>
  <w:style w:type="character" w:customStyle="1" w:styleId="WW8Num7z2">
    <w:name w:val="WW8Num7z2"/>
    <w:uiPriority w:val="99"/>
    <w:rsid w:val="00B54CE0"/>
    <w:rPr>
      <w:rFonts w:ascii="Wingdings" w:hAnsi="Wingdings"/>
    </w:rPr>
  </w:style>
  <w:style w:type="character" w:customStyle="1" w:styleId="WW8Num9z0">
    <w:name w:val="WW8Num9z0"/>
    <w:uiPriority w:val="99"/>
    <w:rsid w:val="00B54CE0"/>
    <w:rPr>
      <w:b/>
      <w:sz w:val="24"/>
    </w:rPr>
  </w:style>
  <w:style w:type="character" w:customStyle="1" w:styleId="WW8Num12z0">
    <w:name w:val="WW8Num12z0"/>
    <w:uiPriority w:val="99"/>
    <w:rsid w:val="00B54CE0"/>
    <w:rPr>
      <w:b/>
      <w:sz w:val="24"/>
    </w:rPr>
  </w:style>
  <w:style w:type="character" w:customStyle="1" w:styleId="WW8Num13z1">
    <w:name w:val="WW8Num13z1"/>
    <w:uiPriority w:val="99"/>
    <w:rsid w:val="00B54CE0"/>
    <w:rPr>
      <w:rFonts w:ascii="Wingdings" w:hAnsi="Wingdings"/>
      <w:sz w:val="16"/>
    </w:rPr>
  </w:style>
  <w:style w:type="character" w:customStyle="1" w:styleId="WW8Num14z0">
    <w:name w:val="WW8Num14z0"/>
    <w:uiPriority w:val="99"/>
    <w:rsid w:val="00B54CE0"/>
    <w:rPr>
      <w:b/>
      <w:sz w:val="24"/>
    </w:rPr>
  </w:style>
  <w:style w:type="character" w:customStyle="1" w:styleId="WW8Num15z0">
    <w:name w:val="WW8Num15z0"/>
    <w:uiPriority w:val="99"/>
    <w:rsid w:val="00B54CE0"/>
  </w:style>
  <w:style w:type="character" w:customStyle="1" w:styleId="WW8Num17z1">
    <w:name w:val="WW8Num17z1"/>
    <w:uiPriority w:val="99"/>
    <w:rsid w:val="00B54CE0"/>
    <w:rPr>
      <w:sz w:val="24"/>
    </w:rPr>
  </w:style>
  <w:style w:type="character" w:customStyle="1" w:styleId="WW8Num18z0">
    <w:name w:val="WW8Num18z0"/>
    <w:uiPriority w:val="99"/>
    <w:rsid w:val="00B54CE0"/>
    <w:rPr>
      <w:rFonts w:ascii="Arial" w:hAnsi="Arial"/>
      <w:b/>
      <w:sz w:val="24"/>
    </w:rPr>
  </w:style>
  <w:style w:type="character" w:customStyle="1" w:styleId="WW8Num19z0">
    <w:name w:val="WW8Num19z0"/>
    <w:uiPriority w:val="99"/>
    <w:rsid w:val="00B54CE0"/>
    <w:rPr>
      <w:b/>
      <w:sz w:val="24"/>
    </w:rPr>
  </w:style>
  <w:style w:type="character" w:customStyle="1" w:styleId="WW8Num20z0">
    <w:name w:val="WW8Num20z0"/>
    <w:uiPriority w:val="99"/>
    <w:rsid w:val="00B54CE0"/>
    <w:rPr>
      <w:sz w:val="24"/>
    </w:rPr>
  </w:style>
  <w:style w:type="character" w:customStyle="1" w:styleId="Domylnaczcionkaakapitu1">
    <w:name w:val="Domyślna czcionka akapitu1"/>
    <w:uiPriority w:val="99"/>
    <w:rsid w:val="00B54CE0"/>
  </w:style>
  <w:style w:type="paragraph" w:customStyle="1" w:styleId="Nagwek10">
    <w:name w:val="Nagłówek1"/>
    <w:basedOn w:val="Normalny"/>
    <w:next w:val="Tekstpodstawowy"/>
    <w:uiPriority w:val="99"/>
    <w:rsid w:val="00B54CE0"/>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uiPriority w:val="99"/>
    <w:rsid w:val="00B54CE0"/>
    <w:pPr>
      <w:suppressLineNumbers/>
      <w:suppressAutoHyphens/>
      <w:spacing w:before="120" w:after="120"/>
    </w:pPr>
    <w:rPr>
      <w:rFonts w:cs="Tahoma"/>
      <w:i/>
      <w:iCs/>
      <w:lang w:eastAsia="ar-SA"/>
    </w:rPr>
  </w:style>
  <w:style w:type="paragraph" w:customStyle="1" w:styleId="Indeks">
    <w:name w:val="Indeks"/>
    <w:basedOn w:val="Normalny"/>
    <w:uiPriority w:val="99"/>
    <w:rsid w:val="00B54CE0"/>
    <w:pPr>
      <w:suppressLineNumbers/>
      <w:suppressAutoHyphens/>
    </w:pPr>
    <w:rPr>
      <w:rFonts w:cs="Tahoma"/>
      <w:lang w:eastAsia="ar-SA"/>
    </w:rPr>
  </w:style>
  <w:style w:type="paragraph" w:customStyle="1" w:styleId="Tekstpodstawowywcity31">
    <w:name w:val="Tekst podstawowy wcięty 31"/>
    <w:basedOn w:val="Normalny"/>
    <w:uiPriority w:val="99"/>
    <w:rsid w:val="00B54CE0"/>
    <w:pPr>
      <w:suppressAutoHyphens/>
      <w:ind w:left="360" w:hanging="360"/>
      <w:jc w:val="both"/>
    </w:pPr>
    <w:rPr>
      <w:lang w:eastAsia="ar-SA"/>
    </w:rPr>
  </w:style>
  <w:style w:type="paragraph" w:customStyle="1" w:styleId="Tekstblokowy1">
    <w:name w:val="Tekst blokowy1"/>
    <w:basedOn w:val="Normalny"/>
    <w:uiPriority w:val="99"/>
    <w:rsid w:val="00B54CE0"/>
    <w:pPr>
      <w:suppressAutoHyphens/>
      <w:ind w:left="567" w:right="510" w:hanging="567"/>
    </w:pPr>
    <w:rPr>
      <w:b/>
      <w:color w:val="000000"/>
      <w:sz w:val="20"/>
      <w:szCs w:val="20"/>
      <w:lang w:eastAsia="ar-SA"/>
    </w:rPr>
  </w:style>
  <w:style w:type="paragraph" w:customStyle="1" w:styleId="Tekstpodstawowywcity21">
    <w:name w:val="Tekst podstawowy wcięty 21"/>
    <w:basedOn w:val="Normalny"/>
    <w:uiPriority w:val="99"/>
    <w:rsid w:val="00B54CE0"/>
    <w:pPr>
      <w:suppressAutoHyphens/>
      <w:ind w:left="1620" w:hanging="1620"/>
      <w:jc w:val="both"/>
    </w:pPr>
    <w:rPr>
      <w:b/>
      <w:sz w:val="28"/>
      <w:lang w:eastAsia="ar-SA"/>
    </w:rPr>
  </w:style>
  <w:style w:type="paragraph" w:customStyle="1" w:styleId="Listanumerowana41">
    <w:name w:val="Lista numerowana 41"/>
    <w:basedOn w:val="Normalny"/>
    <w:uiPriority w:val="99"/>
    <w:rsid w:val="00B54CE0"/>
    <w:pPr>
      <w:suppressAutoHyphens/>
    </w:pPr>
    <w:rPr>
      <w:sz w:val="20"/>
      <w:szCs w:val="20"/>
      <w:lang w:eastAsia="ar-SA"/>
    </w:rPr>
  </w:style>
  <w:style w:type="paragraph" w:customStyle="1" w:styleId="Legenda1">
    <w:name w:val="Legenda1"/>
    <w:basedOn w:val="Normalny"/>
    <w:next w:val="Normalny"/>
    <w:uiPriority w:val="99"/>
    <w:rsid w:val="00B54C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uiPriority w:val="99"/>
    <w:rsid w:val="00B54CE0"/>
    <w:pPr>
      <w:suppressLineNumbers/>
      <w:suppressAutoHyphens/>
    </w:pPr>
    <w:rPr>
      <w:lang w:eastAsia="ar-SA"/>
    </w:rPr>
  </w:style>
  <w:style w:type="paragraph" w:customStyle="1" w:styleId="Nagwektabeli">
    <w:name w:val="Nagłówek tabeli"/>
    <w:basedOn w:val="Zawartotabeli"/>
    <w:uiPriority w:val="99"/>
    <w:rsid w:val="00B54CE0"/>
    <w:pPr>
      <w:jc w:val="center"/>
    </w:pPr>
    <w:rPr>
      <w:b/>
      <w:bCs/>
      <w:i/>
      <w:iCs/>
    </w:rPr>
  </w:style>
  <w:style w:type="character" w:customStyle="1" w:styleId="Znak2ZnakZnak">
    <w:name w:val="Znak2 Znak Znak"/>
    <w:uiPriority w:val="99"/>
    <w:semiHidden/>
    <w:locked/>
    <w:rsid w:val="00B54CE0"/>
    <w:rPr>
      <w:sz w:val="24"/>
      <w:lang w:val="pl-PL" w:eastAsia="pl-PL"/>
    </w:rPr>
  </w:style>
  <w:style w:type="character" w:customStyle="1" w:styleId="Znak1ZnakZnak">
    <w:name w:val="Znak1 Znak Znak"/>
    <w:uiPriority w:val="99"/>
    <w:semiHidden/>
    <w:locked/>
    <w:rsid w:val="00B54CE0"/>
    <w:rPr>
      <w:sz w:val="24"/>
      <w:lang w:val="pl-PL" w:eastAsia="pl-PL"/>
    </w:rPr>
  </w:style>
  <w:style w:type="paragraph" w:customStyle="1" w:styleId="ZnakZnak4ZnakZnakZnakZnakZnakZnakZnakZnakZnakZnak">
    <w:name w:val="Znak Znak4 Znak Znak Znak Znak Znak Znak Znak Znak Znak Znak"/>
    <w:basedOn w:val="Normalny"/>
    <w:autoRedefine/>
    <w:uiPriority w:val="99"/>
    <w:rsid w:val="00B54CE0"/>
    <w:rPr>
      <w:lang w:val="en-US" w:eastAsia="en-US"/>
    </w:rPr>
  </w:style>
  <w:style w:type="character" w:customStyle="1" w:styleId="ZnakZnak3">
    <w:name w:val="Znak Znak3"/>
    <w:uiPriority w:val="99"/>
    <w:semiHidden/>
    <w:rsid w:val="00B54CE0"/>
    <w:rPr>
      <w:sz w:val="24"/>
      <w:lang w:val="pl-PL" w:eastAsia="pl-PL"/>
    </w:rPr>
  </w:style>
  <w:style w:type="paragraph" w:customStyle="1" w:styleId="7SIWZ">
    <w:name w:val="7 SIWZ"/>
    <w:basedOn w:val="6SIWZ"/>
    <w:uiPriority w:val="99"/>
    <w:rsid w:val="00B54CE0"/>
    <w:pPr>
      <w:numPr>
        <w:ilvl w:val="6"/>
      </w:numPr>
      <w:tabs>
        <w:tab w:val="num" w:pos="5040"/>
      </w:tabs>
    </w:pPr>
  </w:style>
  <w:style w:type="paragraph" w:customStyle="1" w:styleId="1SIWZ">
    <w:name w:val="1 SIWZ"/>
    <w:basedOn w:val="Normalny"/>
    <w:autoRedefine/>
    <w:uiPriority w:val="99"/>
    <w:rsid w:val="00B54CE0"/>
    <w:pPr>
      <w:numPr>
        <w:numId w:val="55"/>
      </w:numPr>
      <w:spacing w:before="240" w:after="120" w:line="360" w:lineRule="auto"/>
      <w:jc w:val="center"/>
    </w:pPr>
    <w:rPr>
      <w:b/>
    </w:rPr>
  </w:style>
  <w:style w:type="paragraph" w:customStyle="1" w:styleId="2SIWZ">
    <w:name w:val="2 SIWZ"/>
    <w:basedOn w:val="Normalny"/>
    <w:autoRedefine/>
    <w:uiPriority w:val="99"/>
    <w:rsid w:val="00B54CE0"/>
    <w:pPr>
      <w:keepNext/>
      <w:numPr>
        <w:ilvl w:val="1"/>
        <w:numId w:val="55"/>
      </w:numPr>
      <w:spacing w:before="240" w:line="360" w:lineRule="auto"/>
      <w:jc w:val="both"/>
    </w:pPr>
    <w:rPr>
      <w:bCs/>
      <w:iCs/>
    </w:rPr>
  </w:style>
  <w:style w:type="paragraph" w:customStyle="1" w:styleId="3SIWZ">
    <w:name w:val="3 SIWZ"/>
    <w:basedOn w:val="Normalny"/>
    <w:autoRedefine/>
    <w:uiPriority w:val="99"/>
    <w:rsid w:val="00B54CE0"/>
    <w:pPr>
      <w:numPr>
        <w:ilvl w:val="2"/>
        <w:numId w:val="55"/>
      </w:numPr>
      <w:spacing w:before="60" w:line="288" w:lineRule="auto"/>
      <w:jc w:val="both"/>
    </w:pPr>
  </w:style>
  <w:style w:type="paragraph" w:customStyle="1" w:styleId="4SIWZ">
    <w:name w:val="4 SIWZ"/>
    <w:basedOn w:val="Normalny"/>
    <w:autoRedefine/>
    <w:uiPriority w:val="99"/>
    <w:rsid w:val="00B54CE0"/>
    <w:pPr>
      <w:numPr>
        <w:ilvl w:val="3"/>
        <w:numId w:val="55"/>
      </w:numPr>
      <w:spacing w:before="60" w:line="288" w:lineRule="auto"/>
      <w:jc w:val="both"/>
    </w:pPr>
  </w:style>
  <w:style w:type="paragraph" w:customStyle="1" w:styleId="5SIWZ">
    <w:name w:val="5 SIWZ"/>
    <w:basedOn w:val="Normalny"/>
    <w:autoRedefine/>
    <w:uiPriority w:val="99"/>
    <w:rsid w:val="00B54CE0"/>
    <w:pPr>
      <w:numPr>
        <w:ilvl w:val="4"/>
        <w:numId w:val="55"/>
      </w:numPr>
      <w:spacing w:before="60" w:line="288" w:lineRule="auto"/>
    </w:pPr>
    <w:rPr>
      <w:sz w:val="22"/>
      <w:szCs w:val="22"/>
    </w:rPr>
  </w:style>
  <w:style w:type="paragraph" w:customStyle="1" w:styleId="6SIWZ">
    <w:name w:val="6 SIWZ"/>
    <w:basedOn w:val="Normalny"/>
    <w:autoRedefine/>
    <w:uiPriority w:val="99"/>
    <w:rsid w:val="00B54CE0"/>
    <w:pPr>
      <w:numPr>
        <w:ilvl w:val="5"/>
        <w:numId w:val="55"/>
      </w:numPr>
      <w:spacing w:line="288" w:lineRule="auto"/>
    </w:pPr>
  </w:style>
  <w:style w:type="paragraph" w:styleId="Data">
    <w:name w:val="Date"/>
    <w:basedOn w:val="Normalny"/>
    <w:next w:val="Normalny"/>
    <w:link w:val="DataZnak"/>
    <w:uiPriority w:val="99"/>
    <w:rsid w:val="00B54CE0"/>
    <w:pPr>
      <w:widowControl w:val="0"/>
      <w:autoSpaceDE w:val="0"/>
      <w:autoSpaceDN w:val="0"/>
      <w:adjustRightInd w:val="0"/>
    </w:pPr>
  </w:style>
  <w:style w:type="character" w:customStyle="1" w:styleId="DataZnak">
    <w:name w:val="Data Znak"/>
    <w:link w:val="Data"/>
    <w:uiPriority w:val="99"/>
    <w:locked/>
    <w:rsid w:val="00B54CE0"/>
    <w:rPr>
      <w:rFonts w:cs="Times New Roman"/>
      <w:sz w:val="24"/>
      <w:szCs w:val="24"/>
    </w:rPr>
  </w:style>
  <w:style w:type="paragraph" w:customStyle="1" w:styleId="ZnakZnak2Znak">
    <w:name w:val="Znak Znak2 Znak"/>
    <w:basedOn w:val="Normalny"/>
    <w:autoRedefine/>
    <w:uiPriority w:val="99"/>
    <w:rsid w:val="00B54CE0"/>
    <w:rPr>
      <w:lang w:val="en-US" w:eastAsia="en-US"/>
    </w:rPr>
  </w:style>
  <w:style w:type="paragraph" w:customStyle="1" w:styleId="ZnakZnak1ZnakZnakZnakZnakZnakZnakZnakZnakZnakZnakZnak">
    <w:name w:val="Znak Znak1 Znak Znak Znak Znak Znak Znak Znak Znak Znak Znak Znak"/>
    <w:basedOn w:val="Normalny"/>
    <w:autoRedefine/>
    <w:uiPriority w:val="99"/>
    <w:rsid w:val="00B54CE0"/>
    <w:rPr>
      <w:lang w:val="en-US" w:eastAsia="en-US"/>
    </w:rPr>
  </w:style>
  <w:style w:type="paragraph" w:customStyle="1" w:styleId="ZnakZnak1ZnakZnak">
    <w:name w:val="Znak Znak1 Znak Znak"/>
    <w:basedOn w:val="Normalny"/>
    <w:autoRedefine/>
    <w:uiPriority w:val="99"/>
    <w:rsid w:val="00B54CE0"/>
    <w:rPr>
      <w:lang w:val="en-US" w:eastAsia="en-US"/>
    </w:rPr>
  </w:style>
  <w:style w:type="paragraph" w:customStyle="1" w:styleId="ZnakZnak2ZnakZnakZnakZnakZnakZnakZnak">
    <w:name w:val="Znak Znak2 Znak Znak Znak Znak Znak Znak Znak"/>
    <w:basedOn w:val="Normalny"/>
    <w:autoRedefine/>
    <w:uiPriority w:val="99"/>
    <w:rsid w:val="00B54CE0"/>
    <w:rPr>
      <w:lang w:val="en-US" w:eastAsia="en-US"/>
    </w:rPr>
  </w:style>
  <w:style w:type="paragraph" w:customStyle="1" w:styleId="Znak10ZnakZnakZnakZnakZnak">
    <w:name w:val="Znak10 Znak Znak Znak Znak Znak"/>
    <w:basedOn w:val="Normalny"/>
    <w:uiPriority w:val="99"/>
    <w:rsid w:val="00B54CE0"/>
  </w:style>
  <w:style w:type="paragraph" w:customStyle="1" w:styleId="ZnakZnak4ZnakZnakZnakZnakZnakZnak">
    <w:name w:val="Znak Znak4 Znak Znak Znak Znak Znak Znak"/>
    <w:basedOn w:val="Normalny"/>
    <w:autoRedefine/>
    <w:uiPriority w:val="99"/>
    <w:rsid w:val="00B54CE0"/>
    <w:rPr>
      <w:lang w:val="en-US" w:eastAsia="en-US"/>
    </w:rPr>
  </w:style>
  <w:style w:type="paragraph" w:customStyle="1" w:styleId="ZnakZnak1ZnakZnakZnakZnakZnakZnakZnakZnakZnakZnakZnak1">
    <w:name w:val="Znak Znak1 Znak Znak Znak Znak Znak Znak Znak Znak Znak Znak Znak1"/>
    <w:basedOn w:val="Normalny"/>
    <w:autoRedefine/>
    <w:uiPriority w:val="99"/>
    <w:rsid w:val="00B54CE0"/>
    <w:rPr>
      <w:lang w:val="en-US" w:eastAsia="en-US"/>
    </w:rPr>
  </w:style>
  <w:style w:type="paragraph" w:customStyle="1" w:styleId="ZnakZnak4ZnakZnak">
    <w:name w:val="Znak Znak4 Znak Znak"/>
    <w:basedOn w:val="Normalny"/>
    <w:autoRedefine/>
    <w:uiPriority w:val="99"/>
    <w:rsid w:val="00B54CE0"/>
    <w:rPr>
      <w:lang w:val="en-US" w:eastAsia="en-US"/>
    </w:rPr>
  </w:style>
  <w:style w:type="character" w:customStyle="1" w:styleId="Znak2ZnakZnak1">
    <w:name w:val="Znak2 Znak Znak1"/>
    <w:uiPriority w:val="99"/>
    <w:semiHidden/>
    <w:rsid w:val="00B54CE0"/>
    <w:rPr>
      <w:sz w:val="24"/>
      <w:lang w:val="pl-PL" w:eastAsia="pl-PL"/>
    </w:rPr>
  </w:style>
  <w:style w:type="paragraph" w:customStyle="1" w:styleId="ZnakZnak4ZnakZnakZnakZnakZnakZnakZnakZnakZnakZnakZnakZnakZnakZnakZnakZnak">
    <w:name w:val="Znak Znak4 Znak Znak Znak Znak Znak Znak Znak Znak Znak Znak Znak Znak Znak Znak Znak Znak"/>
    <w:basedOn w:val="Normalny"/>
    <w:autoRedefine/>
    <w:uiPriority w:val="99"/>
    <w:rsid w:val="00B54CE0"/>
    <w:rPr>
      <w:lang w:val="en-US" w:eastAsia="en-US"/>
    </w:rPr>
  </w:style>
  <w:style w:type="paragraph" w:customStyle="1" w:styleId="NumberedHeadingStyleA1">
    <w:name w:val="Numbered Heading Style A.1"/>
    <w:basedOn w:val="Normalny"/>
    <w:next w:val="Normalny"/>
    <w:uiPriority w:val="99"/>
    <w:rsid w:val="00B54CE0"/>
    <w:pPr>
      <w:numPr>
        <w:numId w:val="56"/>
      </w:numPr>
      <w:tabs>
        <w:tab w:val="left" w:pos="720"/>
      </w:tabs>
      <w:spacing w:after="60"/>
    </w:pPr>
    <w:rPr>
      <w:rFonts w:ascii="Arial" w:hAnsi="Arial"/>
      <w:b/>
      <w:bCs/>
      <w:szCs w:val="20"/>
    </w:rPr>
  </w:style>
  <w:style w:type="paragraph" w:customStyle="1" w:styleId="NumberedHeadingStyleA2">
    <w:name w:val="Numbered Heading Style A.2"/>
    <w:basedOn w:val="Nagwek2"/>
    <w:next w:val="Normalny"/>
    <w:uiPriority w:val="99"/>
    <w:rsid w:val="00B54CE0"/>
    <w:pPr>
      <w:numPr>
        <w:ilvl w:val="1"/>
        <w:numId w:val="56"/>
      </w:numPr>
    </w:pPr>
    <w:rPr>
      <w:rFonts w:cs="Times New Roman"/>
      <w:bCs w:val="0"/>
      <w:i w:val="0"/>
      <w:iCs w:val="0"/>
      <w:sz w:val="24"/>
      <w:szCs w:val="20"/>
      <w:lang w:eastAsia="en-US"/>
    </w:rPr>
  </w:style>
  <w:style w:type="paragraph" w:customStyle="1" w:styleId="NumberedHeadingStyleA3">
    <w:name w:val="Numbered Heading Style A.3"/>
    <w:basedOn w:val="Nagwek3"/>
    <w:next w:val="Normalny"/>
    <w:uiPriority w:val="99"/>
    <w:rsid w:val="00B54CE0"/>
    <w:pPr>
      <w:numPr>
        <w:ilvl w:val="2"/>
        <w:numId w:val="56"/>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uiPriority w:val="99"/>
    <w:rsid w:val="00B54CE0"/>
    <w:pPr>
      <w:numPr>
        <w:ilvl w:val="3"/>
        <w:numId w:val="56"/>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uiPriority w:val="99"/>
    <w:rsid w:val="00B54CE0"/>
    <w:pPr>
      <w:keepNext/>
      <w:numPr>
        <w:ilvl w:val="4"/>
        <w:numId w:val="56"/>
      </w:numPr>
    </w:pPr>
    <w:rPr>
      <w:rFonts w:ascii="Arial" w:hAnsi="Arial"/>
      <w:bCs w:val="0"/>
      <w:iCs w:val="0"/>
      <w:sz w:val="20"/>
      <w:szCs w:val="12"/>
      <w:lang w:eastAsia="en-US"/>
    </w:rPr>
  </w:style>
  <w:style w:type="paragraph" w:customStyle="1" w:styleId="NumberedHeadingStyleA6">
    <w:name w:val="Numbered Heading Style A.6"/>
    <w:basedOn w:val="Nagwek6"/>
    <w:next w:val="Normalny"/>
    <w:uiPriority w:val="99"/>
    <w:rsid w:val="00B54CE0"/>
    <w:pPr>
      <w:numPr>
        <w:ilvl w:val="5"/>
        <w:numId w:val="56"/>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uiPriority w:val="99"/>
    <w:rsid w:val="00B54CE0"/>
    <w:pPr>
      <w:keepNext/>
      <w:widowControl/>
      <w:numPr>
        <w:ilvl w:val="6"/>
        <w:numId w:val="56"/>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uiPriority w:val="99"/>
    <w:rsid w:val="00B54CE0"/>
    <w:pPr>
      <w:keepNext/>
      <w:numPr>
        <w:ilvl w:val="7"/>
        <w:numId w:val="56"/>
      </w:numPr>
    </w:pPr>
    <w:rPr>
      <w:rFonts w:ascii="Arial" w:hAnsi="Arial"/>
      <w:i w:val="0"/>
      <w:iCs w:val="0"/>
      <w:sz w:val="18"/>
      <w:szCs w:val="12"/>
      <w:lang w:eastAsia="en-US"/>
    </w:rPr>
  </w:style>
  <w:style w:type="paragraph" w:customStyle="1" w:styleId="NumberedHeadingStyleA9">
    <w:name w:val="Numbered Heading Style A.9"/>
    <w:basedOn w:val="Nagwek9"/>
    <w:next w:val="Normalny"/>
    <w:uiPriority w:val="99"/>
    <w:rsid w:val="00B54CE0"/>
    <w:pPr>
      <w:keepNext/>
      <w:widowControl/>
      <w:numPr>
        <w:ilvl w:val="8"/>
        <w:numId w:val="56"/>
      </w:numPr>
      <w:adjustRightInd/>
      <w:spacing w:line="240" w:lineRule="auto"/>
      <w:jc w:val="left"/>
      <w:textAlignment w:val="auto"/>
    </w:pPr>
    <w:rPr>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uiPriority w:val="99"/>
    <w:rsid w:val="00B54CE0"/>
  </w:style>
  <w:style w:type="paragraph" w:customStyle="1" w:styleId="ZnakZnak1ZnakZnakZnakZnakZnakZnakZnakZnak">
    <w:name w:val="Znak Znak1 Znak Znak Znak Znak Znak Znak Znak Znak"/>
    <w:basedOn w:val="Normalny"/>
    <w:autoRedefine/>
    <w:uiPriority w:val="99"/>
    <w:rsid w:val="00B54CE0"/>
    <w:rPr>
      <w:lang w:val="en-US" w:eastAsia="en-US"/>
    </w:rPr>
  </w:style>
  <w:style w:type="paragraph" w:customStyle="1" w:styleId="ZnakZnakZnakZnakZnakZnakZnakZnakZnakZnak">
    <w:name w:val="Znak Znak Znak Znak Znak Znak Znak Znak Znak Znak"/>
    <w:basedOn w:val="Normalny"/>
    <w:uiPriority w:val="99"/>
    <w:rsid w:val="00B54CE0"/>
  </w:style>
  <w:style w:type="paragraph" w:customStyle="1" w:styleId="ZnakZnakZnak1ZnakZnakZnakZnakZnakZnak">
    <w:name w:val="Znak Znak Znak1 Znak Znak Znak Znak Znak Znak"/>
    <w:basedOn w:val="Normalny"/>
    <w:uiPriority w:val="99"/>
    <w:rsid w:val="00B54CE0"/>
  </w:style>
  <w:style w:type="paragraph" w:customStyle="1" w:styleId="ZnakZnakZnakZnakZnakZnakZnak1ZnakZnakZnakZnakZnakZnakZnakZnakZnakZnakZnakZnakZnak">
    <w:name w:val="Znak Znak Znak Znak Znak Znak Znak1 Znak Znak Znak Znak Znak Znak Znak Znak Znak Znak Znak Znak Znak"/>
    <w:basedOn w:val="Normalny"/>
    <w:uiPriority w:val="99"/>
    <w:rsid w:val="00B54CE0"/>
  </w:style>
  <w:style w:type="character" w:customStyle="1" w:styleId="Nagwek1Znak1">
    <w:name w:val="Nagłówek 1 Znak1"/>
    <w:uiPriority w:val="99"/>
    <w:rsid w:val="00B54CE0"/>
    <w:rPr>
      <w:rFonts w:ascii="Arial" w:hAnsi="Arial" w:cs="Arial"/>
      <w:b/>
      <w:bCs/>
      <w:kern w:val="32"/>
      <w:sz w:val="32"/>
      <w:szCs w:val="32"/>
      <w:lang w:eastAsia="pl-PL"/>
    </w:rPr>
  </w:style>
  <w:style w:type="character" w:customStyle="1" w:styleId="street-address">
    <w:name w:val="street-address"/>
    <w:uiPriority w:val="99"/>
    <w:rsid w:val="00B54CE0"/>
    <w:rPr>
      <w:rFonts w:cs="Times New Roman"/>
    </w:rPr>
  </w:style>
  <w:style w:type="character" w:customStyle="1" w:styleId="postal-code">
    <w:name w:val="postal-code"/>
    <w:uiPriority w:val="99"/>
    <w:rsid w:val="00B54CE0"/>
    <w:rPr>
      <w:rFonts w:cs="Times New Roman"/>
    </w:rPr>
  </w:style>
  <w:style w:type="character" w:customStyle="1" w:styleId="locality">
    <w:name w:val="locality"/>
    <w:uiPriority w:val="99"/>
    <w:rsid w:val="00B54CE0"/>
    <w:rPr>
      <w:rFonts w:cs="Times New Roman"/>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34"/>
    <w:qFormat/>
    <w:locked/>
    <w:rsid w:val="00C901C4"/>
    <w:rPr>
      <w:sz w:val="24"/>
    </w:rPr>
  </w:style>
  <w:style w:type="paragraph" w:customStyle="1" w:styleId="Nagwek11">
    <w:name w:val="Nagłówek11"/>
    <w:basedOn w:val="Nagwek1"/>
    <w:link w:val="Nagwek11Znak"/>
    <w:uiPriority w:val="99"/>
    <w:rsid w:val="002909FD"/>
    <w:pPr>
      <w:keepNext/>
      <w:widowControl w:val="0"/>
      <w:adjustRightInd w:val="0"/>
      <w:spacing w:before="240" w:after="240" w:line="360" w:lineRule="auto"/>
      <w:jc w:val="right"/>
      <w:textAlignment w:val="baseline"/>
    </w:pPr>
    <w:rPr>
      <w:rFonts w:ascii="Times New Roman" w:hAnsi="Times New Roman"/>
      <w:b/>
      <w:kern w:val="32"/>
      <w:sz w:val="24"/>
      <w:szCs w:val="24"/>
      <w:lang w:val="pl-PL" w:eastAsia="pl-PL"/>
    </w:rPr>
  </w:style>
  <w:style w:type="character" w:customStyle="1" w:styleId="Nagwek11Znak">
    <w:name w:val="Nagłówek11 Znak"/>
    <w:link w:val="Nagwek11"/>
    <w:uiPriority w:val="99"/>
    <w:locked/>
    <w:rsid w:val="002909FD"/>
    <w:rPr>
      <w:b/>
      <w:kern w:val="32"/>
      <w:sz w:val="24"/>
    </w:rPr>
  </w:style>
  <w:style w:type="paragraph" w:customStyle="1" w:styleId="ZnakZnakZnakZnakZnakZnak2">
    <w:name w:val="Znak Znak Znak Znak Znak Znak2"/>
    <w:basedOn w:val="Normalny"/>
    <w:autoRedefine/>
    <w:uiPriority w:val="99"/>
    <w:rsid w:val="00F03739"/>
    <w:pPr>
      <w:numPr>
        <w:numId w:val="1"/>
      </w:numPr>
    </w:pPr>
    <w:rPr>
      <w:lang w:val="en-US" w:eastAsia="en-US"/>
    </w:rPr>
  </w:style>
  <w:style w:type="paragraph" w:customStyle="1" w:styleId="ZnakZnakZnak2">
    <w:name w:val="Znak Znak Znak2"/>
    <w:basedOn w:val="Normalny"/>
    <w:autoRedefine/>
    <w:uiPriority w:val="99"/>
    <w:rsid w:val="00F03739"/>
    <w:rPr>
      <w:lang w:val="en-US" w:eastAsia="en-US"/>
    </w:rPr>
  </w:style>
  <w:style w:type="paragraph" w:customStyle="1" w:styleId="ZnakZnakZnakZnakZnakZnakZnakZnakZnak2">
    <w:name w:val="Znak Znak Znak Znak Znak Znak Znak Znak Znak2"/>
    <w:basedOn w:val="Normalny"/>
    <w:autoRedefine/>
    <w:uiPriority w:val="99"/>
    <w:rsid w:val="00F03739"/>
    <w:pPr>
      <w:ind w:left="360" w:hanging="360"/>
    </w:pPr>
    <w:rPr>
      <w:lang w:val="en-US" w:eastAsia="en-US"/>
    </w:rPr>
  </w:style>
  <w:style w:type="paragraph" w:customStyle="1" w:styleId="ZnakZnak4ZnakZnakZnakZnakZnakZnakZnakZnakZnakZnakZnakZnak3">
    <w:name w:val="Znak Znak4 Znak Znak Znak Znak Znak Znak Znak Znak Znak Znak Znak Znak3"/>
    <w:basedOn w:val="Normalny"/>
    <w:autoRedefine/>
    <w:uiPriority w:val="99"/>
    <w:rsid w:val="00F03739"/>
    <w:rPr>
      <w:lang w:val="en-US" w:eastAsia="en-US"/>
    </w:rPr>
  </w:style>
  <w:style w:type="table" w:customStyle="1" w:styleId="Jasnalista1">
    <w:name w:val="Jasna lista1"/>
    <w:uiPriority w:val="99"/>
    <w:rsid w:val="0011376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Spistreci2">
    <w:name w:val="toc 2"/>
    <w:basedOn w:val="Normalny"/>
    <w:next w:val="Normalny"/>
    <w:autoRedefine/>
    <w:uiPriority w:val="99"/>
    <w:rsid w:val="0011376A"/>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uiPriority w:val="99"/>
    <w:rsid w:val="0011376A"/>
    <w:pPr>
      <w:spacing w:after="294"/>
      <w:jc w:val="center"/>
    </w:pPr>
    <w:rPr>
      <w:rFonts w:ascii="Palatino Linotype" w:hAnsi="Palatino Linotype"/>
      <w:sz w:val="21"/>
      <w:szCs w:val="21"/>
      <w:lang w:eastAsia="en-US"/>
    </w:rPr>
  </w:style>
  <w:style w:type="paragraph" w:customStyle="1" w:styleId="Nrstronatytuowawikszy">
    <w:name w:val="Nr strona tytułowa większy"/>
    <w:basedOn w:val="Normalny"/>
    <w:link w:val="NrstronatytuowawikszyZnak"/>
    <w:uiPriority w:val="99"/>
    <w:rsid w:val="0011376A"/>
    <w:pPr>
      <w:spacing w:after="294" w:line="276" w:lineRule="auto"/>
      <w:jc w:val="both"/>
    </w:pPr>
    <w:rPr>
      <w:rFonts w:ascii="Palatino Linotype" w:hAnsi="Palatino Linotype"/>
      <w:sz w:val="26"/>
      <w:szCs w:val="26"/>
      <w:lang w:eastAsia="en-US"/>
    </w:rPr>
  </w:style>
  <w:style w:type="character" w:customStyle="1" w:styleId="NrstronatytuowawikszyZnak">
    <w:name w:val="Nr strona tytułowa większy Znak"/>
    <w:link w:val="Nrstronatytuowawikszy"/>
    <w:uiPriority w:val="99"/>
    <w:locked/>
    <w:rsid w:val="0011376A"/>
    <w:rPr>
      <w:rFonts w:ascii="Palatino Linotype" w:eastAsia="Times New Roman" w:hAnsi="Palatino Linotype" w:cs="Times New Roman"/>
      <w:sz w:val="26"/>
      <w:szCs w:val="26"/>
      <w:lang w:eastAsia="en-US"/>
    </w:rPr>
  </w:style>
  <w:style w:type="paragraph" w:customStyle="1" w:styleId="A0E349F008B644AAB6A282E0D042D17E">
    <w:name w:val="A0E349F008B644AAB6A282E0D042D17E"/>
    <w:uiPriority w:val="99"/>
    <w:rsid w:val="00DE3EC1"/>
    <w:pPr>
      <w:spacing w:after="200" w:line="276" w:lineRule="auto"/>
    </w:pPr>
    <w:rPr>
      <w:rFonts w:ascii="Calibri" w:hAnsi="Calibri"/>
      <w:sz w:val="22"/>
      <w:szCs w:val="22"/>
    </w:rPr>
  </w:style>
  <w:style w:type="paragraph" w:customStyle="1" w:styleId="Skrconyadreszwrotny">
    <w:name w:val="Skrócony adres zwrotny"/>
    <w:basedOn w:val="Normalny"/>
    <w:uiPriority w:val="99"/>
    <w:rsid w:val="00DE3EC1"/>
    <w:rPr>
      <w:szCs w:val="20"/>
    </w:rPr>
  </w:style>
  <w:style w:type="paragraph" w:customStyle="1" w:styleId="Styl1">
    <w:name w:val="Styl1"/>
    <w:basedOn w:val="Normalny"/>
    <w:uiPriority w:val="99"/>
    <w:rsid w:val="00DE3EC1"/>
    <w:pPr>
      <w:widowControl w:val="0"/>
      <w:spacing w:line="360" w:lineRule="auto"/>
      <w:jc w:val="both"/>
    </w:pPr>
    <w:rPr>
      <w:rFonts w:ascii="Times New Roman PL" w:hAnsi="Times New Roman PL"/>
      <w:szCs w:val="20"/>
    </w:rPr>
  </w:style>
  <w:style w:type="paragraph" w:customStyle="1" w:styleId="Pa3">
    <w:name w:val="Pa3"/>
    <w:basedOn w:val="Normalny"/>
    <w:next w:val="Normalny"/>
    <w:uiPriority w:val="99"/>
    <w:rsid w:val="00DE3EC1"/>
    <w:pPr>
      <w:autoSpaceDE w:val="0"/>
      <w:autoSpaceDN w:val="0"/>
      <w:adjustRightInd w:val="0"/>
      <w:spacing w:line="241" w:lineRule="atLeast"/>
    </w:pPr>
    <w:rPr>
      <w:rFonts w:ascii="Geometric231EU" w:hAnsi="Geometric231EU"/>
    </w:rPr>
  </w:style>
  <w:style w:type="character" w:customStyle="1" w:styleId="A5">
    <w:name w:val="A5"/>
    <w:uiPriority w:val="99"/>
    <w:rsid w:val="00DE3EC1"/>
    <w:rPr>
      <w:color w:val="000000"/>
      <w:sz w:val="26"/>
    </w:rPr>
  </w:style>
  <w:style w:type="paragraph" w:customStyle="1" w:styleId="CommentSubject3">
    <w:name w:val="Comment Subject3"/>
    <w:basedOn w:val="Default"/>
    <w:next w:val="Default"/>
    <w:uiPriority w:val="99"/>
    <w:rsid w:val="00DE3EC1"/>
    <w:rPr>
      <w:color w:val="auto"/>
    </w:rPr>
  </w:style>
  <w:style w:type="paragraph" w:customStyle="1" w:styleId="xl83">
    <w:name w:val="xl83"/>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uiPriority w:val="99"/>
    <w:rsid w:val="00F81309"/>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uiPriority w:val="99"/>
    <w:locked/>
    <w:rsid w:val="00F81309"/>
    <w:rPr>
      <w:rFonts w:ascii="Palatino Linotype" w:hAnsi="Palatino Linotype" w:cs="Times New Roman"/>
      <w:sz w:val="16"/>
      <w:szCs w:val="16"/>
    </w:rPr>
  </w:style>
  <w:style w:type="paragraph" w:customStyle="1" w:styleId="Miejsceidataakcydensu">
    <w:name w:val="Miejsce i data akcydensu"/>
    <w:basedOn w:val="Normalny"/>
    <w:next w:val="Adresatakcydensu"/>
    <w:uiPriority w:val="99"/>
    <w:rsid w:val="00F81309"/>
    <w:pPr>
      <w:widowControl w:val="0"/>
      <w:adjustRightInd w:val="0"/>
      <w:spacing w:line="360" w:lineRule="atLeast"/>
      <w:jc w:val="right"/>
      <w:textAlignment w:val="baseline"/>
    </w:pPr>
  </w:style>
  <w:style w:type="paragraph" w:customStyle="1" w:styleId="Adresatakcydensu">
    <w:name w:val="Adresat akcydensu"/>
    <w:basedOn w:val="Normalny"/>
    <w:next w:val="Zwrotgrzecznociowy"/>
    <w:uiPriority w:val="99"/>
    <w:rsid w:val="00F81309"/>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rsid w:val="00F81309"/>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locked/>
    <w:rsid w:val="00F81309"/>
    <w:rPr>
      <w:rFonts w:cs="Times New Roman"/>
      <w:sz w:val="19"/>
      <w:szCs w:val="19"/>
    </w:rPr>
  </w:style>
  <w:style w:type="paragraph" w:styleId="Zwrotpoegnalny">
    <w:name w:val="Closing"/>
    <w:basedOn w:val="Normalny"/>
    <w:link w:val="ZwrotpoegnalnyZnak"/>
    <w:uiPriority w:val="99"/>
    <w:rsid w:val="00F81309"/>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locked/>
    <w:rsid w:val="00F81309"/>
    <w:rPr>
      <w:rFonts w:cs="Times New Roman"/>
      <w:sz w:val="19"/>
      <w:szCs w:val="19"/>
    </w:rPr>
  </w:style>
  <w:style w:type="paragraph" w:customStyle="1" w:styleId="Teksttabeli">
    <w:name w:val="Tekst tabeli"/>
    <w:basedOn w:val="Normalny"/>
    <w:uiPriority w:val="99"/>
    <w:rsid w:val="00F81309"/>
    <w:pPr>
      <w:widowControl w:val="0"/>
      <w:adjustRightInd w:val="0"/>
      <w:spacing w:before="20" w:after="20"/>
      <w:textAlignment w:val="baseline"/>
    </w:pPr>
    <w:rPr>
      <w:rFonts w:ascii="Cambria" w:hAnsi="Cambria" w:cs="Arial"/>
      <w:sz w:val="18"/>
      <w:szCs w:val="16"/>
    </w:rPr>
  </w:style>
  <w:style w:type="paragraph" w:customStyle="1" w:styleId="Znaksprawy">
    <w:name w:val="Znak sprawy"/>
    <w:uiPriority w:val="99"/>
    <w:rsid w:val="00F81309"/>
    <w:pPr>
      <w:spacing w:after="200" w:line="276" w:lineRule="auto"/>
      <w:contextualSpacing/>
    </w:pPr>
    <w:rPr>
      <w:rFonts w:ascii="Calibri" w:hAnsi="Calibri"/>
      <w:sz w:val="22"/>
      <w:szCs w:val="22"/>
    </w:rPr>
  </w:style>
  <w:style w:type="paragraph" w:customStyle="1" w:styleId="Listanumeryczna">
    <w:name w:val="Lista numeryczna"/>
    <w:basedOn w:val="Akapitzlist"/>
    <w:uiPriority w:val="99"/>
    <w:rsid w:val="00F81309"/>
    <w:pPr>
      <w:autoSpaceDE/>
      <w:autoSpaceDN/>
      <w:spacing w:line="360" w:lineRule="atLeast"/>
      <w:ind w:left="652" w:hanging="227"/>
      <w:contextualSpacing/>
      <w:textAlignment w:val="baseline"/>
    </w:pPr>
    <w:rPr>
      <w:szCs w:val="19"/>
    </w:rPr>
  </w:style>
  <w:style w:type="paragraph" w:styleId="Bibliografia">
    <w:name w:val="Bibliography"/>
    <w:basedOn w:val="Normalny"/>
    <w:next w:val="Normalny"/>
    <w:uiPriority w:val="99"/>
    <w:rsid w:val="00F81309"/>
    <w:pPr>
      <w:widowControl w:val="0"/>
      <w:adjustRightInd w:val="0"/>
      <w:spacing w:line="360" w:lineRule="atLeast"/>
      <w:textAlignment w:val="baseline"/>
    </w:pPr>
  </w:style>
  <w:style w:type="paragraph" w:styleId="Nagwekspisutreci">
    <w:name w:val="TOC Heading"/>
    <w:basedOn w:val="Nagwek1"/>
    <w:next w:val="Normalny"/>
    <w:uiPriority w:val="99"/>
    <w:qFormat/>
    <w:rsid w:val="00F81309"/>
    <w:pPr>
      <w:keepNext/>
      <w:keepLines/>
      <w:widowControl w:val="0"/>
      <w:adjustRightInd w:val="0"/>
      <w:spacing w:before="240" w:after="240" w:line="259" w:lineRule="auto"/>
      <w:textAlignment w:val="baseline"/>
      <w:outlineLvl w:val="9"/>
    </w:pPr>
    <w:rPr>
      <w:rFonts w:ascii="Cambria" w:hAnsi="Cambria"/>
      <w:b/>
      <w:color w:val="000000"/>
      <w:sz w:val="26"/>
      <w:szCs w:val="26"/>
      <w:lang w:val="pl-PL" w:eastAsia="pl-PL"/>
    </w:rPr>
  </w:style>
  <w:style w:type="paragraph" w:styleId="Spistreci4">
    <w:name w:val="toc 4"/>
    <w:basedOn w:val="Normalny"/>
    <w:next w:val="Normalny"/>
    <w:autoRedefine/>
    <w:uiPriority w:val="99"/>
    <w:semiHidden/>
    <w:rsid w:val="00F81309"/>
    <w:pPr>
      <w:widowControl w:val="0"/>
      <w:adjustRightInd w:val="0"/>
      <w:spacing w:after="100" w:line="360" w:lineRule="atLeast"/>
      <w:ind w:left="660"/>
      <w:textAlignment w:val="baseline"/>
    </w:pPr>
  </w:style>
  <w:style w:type="paragraph" w:styleId="Spistreci5">
    <w:name w:val="toc 5"/>
    <w:basedOn w:val="Normalny"/>
    <w:next w:val="Normalny"/>
    <w:autoRedefine/>
    <w:uiPriority w:val="99"/>
    <w:rsid w:val="00F81309"/>
    <w:pPr>
      <w:widowControl w:val="0"/>
      <w:adjustRightInd w:val="0"/>
      <w:spacing w:after="100" w:line="360" w:lineRule="atLeast"/>
      <w:ind w:left="880"/>
      <w:textAlignment w:val="baseline"/>
    </w:pPr>
  </w:style>
  <w:style w:type="paragraph" w:styleId="Spistreci6">
    <w:name w:val="toc 6"/>
    <w:basedOn w:val="Normalny"/>
    <w:next w:val="Normalny"/>
    <w:autoRedefine/>
    <w:uiPriority w:val="99"/>
    <w:semiHidden/>
    <w:rsid w:val="00F81309"/>
    <w:pPr>
      <w:widowControl w:val="0"/>
      <w:adjustRightInd w:val="0"/>
      <w:spacing w:after="100" w:line="360" w:lineRule="atLeast"/>
      <w:ind w:left="1100"/>
      <w:textAlignment w:val="baseline"/>
    </w:pPr>
  </w:style>
  <w:style w:type="paragraph" w:styleId="Spistreci8">
    <w:name w:val="toc 8"/>
    <w:basedOn w:val="Normalny"/>
    <w:next w:val="Normalny"/>
    <w:autoRedefine/>
    <w:uiPriority w:val="99"/>
    <w:semiHidden/>
    <w:rsid w:val="00F81309"/>
    <w:pPr>
      <w:widowControl w:val="0"/>
      <w:adjustRightInd w:val="0"/>
      <w:spacing w:after="100" w:line="360" w:lineRule="atLeast"/>
      <w:ind w:left="1540"/>
      <w:textAlignment w:val="baseline"/>
    </w:pPr>
  </w:style>
  <w:style w:type="paragraph" w:styleId="Spistreci9">
    <w:name w:val="toc 9"/>
    <w:basedOn w:val="Normalny"/>
    <w:next w:val="Normalny"/>
    <w:autoRedefine/>
    <w:uiPriority w:val="99"/>
    <w:semiHidden/>
    <w:rsid w:val="00F81309"/>
    <w:pPr>
      <w:widowControl w:val="0"/>
      <w:adjustRightInd w:val="0"/>
      <w:spacing w:after="100" w:line="360" w:lineRule="atLeast"/>
      <w:ind w:left="1760"/>
      <w:textAlignment w:val="baseline"/>
    </w:pPr>
  </w:style>
  <w:style w:type="character" w:styleId="Wyrnieniedelikatne">
    <w:name w:val="Subtle Emphasis"/>
    <w:uiPriority w:val="99"/>
    <w:qFormat/>
    <w:rsid w:val="00F81309"/>
    <w:rPr>
      <w:rFonts w:cs="Times New Roman"/>
      <w:i/>
      <w:iCs/>
      <w:color w:val="404040"/>
    </w:rPr>
  </w:style>
  <w:style w:type="paragraph" w:styleId="Cytat">
    <w:name w:val="Quote"/>
    <w:basedOn w:val="Normalny"/>
    <w:next w:val="Normalny"/>
    <w:link w:val="CytatZnak"/>
    <w:uiPriority w:val="99"/>
    <w:qFormat/>
    <w:rsid w:val="00F81309"/>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99"/>
    <w:locked/>
    <w:rsid w:val="00F81309"/>
    <w:rPr>
      <w:rFonts w:cs="Times New Roman"/>
      <w:i/>
      <w:iCs/>
      <w:color w:val="404040"/>
      <w:sz w:val="24"/>
      <w:szCs w:val="24"/>
    </w:rPr>
  </w:style>
  <w:style w:type="character" w:styleId="Odwoaniedelikatne">
    <w:name w:val="Subtle Reference"/>
    <w:uiPriority w:val="99"/>
    <w:qFormat/>
    <w:rsid w:val="00F81309"/>
    <w:rPr>
      <w:rFonts w:cs="Times New Roman"/>
      <w:color w:val="5A5A5A"/>
    </w:rPr>
  </w:style>
  <w:style w:type="character" w:styleId="Odwoanieintensywne">
    <w:name w:val="Intense Reference"/>
    <w:uiPriority w:val="32"/>
    <w:qFormat/>
    <w:rsid w:val="00F81309"/>
    <w:rPr>
      <w:rFonts w:cs="Times New Roman"/>
      <w:b/>
      <w:bCs/>
      <w:color w:val="4F81BD"/>
      <w:spacing w:val="5"/>
    </w:rPr>
  </w:style>
  <w:style w:type="paragraph" w:styleId="Tekstpodstawowyzwciciem2">
    <w:name w:val="Body Text First Indent 2"/>
    <w:basedOn w:val="Tekstpodstawowywcity"/>
    <w:link w:val="Tekstpodstawowyzwciciem2Znak"/>
    <w:uiPriority w:val="99"/>
    <w:rsid w:val="00F81309"/>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link w:val="Tekstpodstawowyzwciciem2"/>
    <w:uiPriority w:val="99"/>
    <w:locked/>
    <w:rsid w:val="00F81309"/>
    <w:rPr>
      <w:rFonts w:cs="Times New Roman"/>
      <w:sz w:val="24"/>
      <w:szCs w:val="24"/>
      <w:lang w:val="pl-PL" w:eastAsia="pl-PL" w:bidi="ar-SA"/>
    </w:rPr>
  </w:style>
  <w:style w:type="paragraph" w:styleId="Tekstpodstawowyzwciciem">
    <w:name w:val="Body Text First Indent"/>
    <w:basedOn w:val="Tekstpodstawowy"/>
    <w:link w:val="TekstpodstawowyzwciciemZnak"/>
    <w:uiPriority w:val="99"/>
    <w:rsid w:val="00F81309"/>
    <w:pPr>
      <w:widowControl w:val="0"/>
      <w:adjustRightInd w:val="0"/>
      <w:spacing w:line="360" w:lineRule="atLeast"/>
      <w:ind w:firstLine="360"/>
      <w:textAlignment w:val="baseline"/>
    </w:pPr>
  </w:style>
  <w:style w:type="character" w:customStyle="1" w:styleId="TekstpodstawowyzwciciemZnak">
    <w:name w:val="Tekst podstawowy z wcięciem Znak"/>
    <w:link w:val="Tekstpodstawowyzwciciem"/>
    <w:uiPriority w:val="99"/>
    <w:locked/>
    <w:rsid w:val="00F81309"/>
    <w:rPr>
      <w:rFonts w:cs="Times New Roman"/>
      <w:sz w:val="24"/>
      <w:szCs w:val="24"/>
      <w:lang w:val="pl-PL" w:eastAsia="pl-PL" w:bidi="ar-SA"/>
    </w:rPr>
  </w:style>
  <w:style w:type="paragraph" w:styleId="Tekstmakra">
    <w:name w:val="macro"/>
    <w:link w:val="TekstmakraZnak"/>
    <w:uiPriority w:val="99"/>
    <w:rsid w:val="00F81309"/>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hAnsi="Consolas" w:cs="Consolas"/>
    </w:rPr>
  </w:style>
  <w:style w:type="character" w:customStyle="1" w:styleId="TekstmakraZnak">
    <w:name w:val="Tekst makra Znak"/>
    <w:link w:val="Tekstmakra"/>
    <w:uiPriority w:val="99"/>
    <w:locked/>
    <w:rsid w:val="00F81309"/>
    <w:rPr>
      <w:rFonts w:ascii="Consolas" w:eastAsia="Times New Roman" w:hAnsi="Consolas" w:cs="Consolas"/>
      <w:lang w:val="pl-PL" w:eastAsia="pl-PL" w:bidi="ar-SA"/>
    </w:rPr>
  </w:style>
  <w:style w:type="paragraph" w:styleId="Adreszwrotnynakopercie">
    <w:name w:val="envelope return"/>
    <w:basedOn w:val="Normalny"/>
    <w:uiPriority w:val="99"/>
    <w:rsid w:val="00F81309"/>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rsid w:val="00F81309"/>
    <w:pPr>
      <w:framePr w:w="7920" w:h="1980" w:hRule="exact" w:hSpace="141" w:wrap="auto" w:hAnchor="page" w:xAlign="center" w:yAlign="bottom"/>
      <w:widowControl w:val="0"/>
      <w:adjustRightInd w:val="0"/>
      <w:ind w:left="2880"/>
      <w:jc w:val="both"/>
      <w:textAlignment w:val="baseline"/>
    </w:pPr>
    <w:rPr>
      <w:rFonts w:ascii="Cambria" w:hAnsi="Cambria"/>
    </w:rPr>
  </w:style>
  <w:style w:type="paragraph" w:customStyle="1" w:styleId="ZLITUSTzmustliter">
    <w:name w:val="Z_LIT/UST(§) – zm. ust. (§) literą"/>
    <w:basedOn w:val="Normalny"/>
    <w:uiPriority w:val="99"/>
    <w:rsid w:val="00D56AFC"/>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99"/>
    <w:rsid w:val="00AA6598"/>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99"/>
    <w:rsid w:val="00A2478A"/>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99"/>
    <w:rsid w:val="00936D3A"/>
    <w:pPr>
      <w:spacing w:line="360" w:lineRule="auto"/>
      <w:ind w:left="510" w:hanging="510"/>
      <w:jc w:val="both"/>
    </w:pPr>
    <w:rPr>
      <w:rFonts w:ascii="Times" w:hAnsi="Times" w:cs="Arial"/>
      <w:bCs/>
      <w:sz w:val="24"/>
    </w:rPr>
  </w:style>
  <w:style w:type="paragraph" w:customStyle="1" w:styleId="ZLITLITwPKTzmlitwpktliter">
    <w:name w:val="Z_LIT/LIT_w_PKT – zm. lit. w pkt literą"/>
    <w:basedOn w:val="Normalny"/>
    <w:uiPriority w:val="99"/>
    <w:rsid w:val="001713F6"/>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uiPriority w:val="99"/>
    <w:rsid w:val="00B460C1"/>
    <w:pPr>
      <w:spacing w:line="360" w:lineRule="auto"/>
      <w:ind w:left="1497" w:hanging="476"/>
      <w:jc w:val="both"/>
    </w:pPr>
    <w:rPr>
      <w:rFonts w:ascii="Times" w:hAnsi="Times" w:cs="Arial"/>
      <w:bCs/>
      <w:szCs w:val="20"/>
    </w:rPr>
  </w:style>
  <w:style w:type="table" w:customStyle="1" w:styleId="Tabela-Siatka4">
    <w:name w:val="Tabela - Siatka4"/>
    <w:uiPriority w:val="99"/>
    <w:rsid w:val="00C141B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pise-mail">
    <w:name w:val="E-mail Signature"/>
    <w:basedOn w:val="Normalny"/>
    <w:link w:val="Podpise-mailZnak"/>
    <w:uiPriority w:val="99"/>
    <w:rsid w:val="00E00F9D"/>
  </w:style>
  <w:style w:type="character" w:customStyle="1" w:styleId="Podpise-mailZnak">
    <w:name w:val="Podpis e-mail Znak"/>
    <w:link w:val="Podpise-mail"/>
    <w:uiPriority w:val="99"/>
    <w:locked/>
    <w:rsid w:val="00E00F9D"/>
    <w:rPr>
      <w:rFonts w:cs="Times New Roman"/>
      <w:sz w:val="24"/>
      <w:szCs w:val="24"/>
    </w:rPr>
  </w:style>
  <w:style w:type="paragraph" w:customStyle="1" w:styleId="LucaCash">
    <w:name w:val="Luca&amp;Cash"/>
    <w:basedOn w:val="Normalny"/>
    <w:uiPriority w:val="99"/>
    <w:rsid w:val="00E00F9D"/>
    <w:pPr>
      <w:spacing w:line="360" w:lineRule="auto"/>
    </w:pPr>
    <w:rPr>
      <w:rFonts w:ascii="Arial Narrow" w:hAnsi="Arial Narrow"/>
      <w:szCs w:val="20"/>
    </w:rPr>
  </w:style>
  <w:style w:type="paragraph" w:customStyle="1" w:styleId="BodyText23">
    <w:name w:val="Body Text 23"/>
    <w:basedOn w:val="Normalny"/>
    <w:uiPriority w:val="99"/>
    <w:rsid w:val="00E00F9D"/>
    <w:pPr>
      <w:jc w:val="both"/>
    </w:pPr>
    <w:rPr>
      <w:szCs w:val="20"/>
    </w:rPr>
  </w:style>
  <w:style w:type="paragraph" w:customStyle="1" w:styleId="Tekstpodstawowy1">
    <w:name w:val="Tekst podstawowy1"/>
    <w:uiPriority w:val="99"/>
    <w:rsid w:val="00E00F9D"/>
    <w:rPr>
      <w:rFonts w:ascii="Arial" w:hAnsi="Arial"/>
      <w:color w:val="000000"/>
      <w:sz w:val="24"/>
      <w:lang w:val="en-US"/>
    </w:rPr>
  </w:style>
  <w:style w:type="character" w:customStyle="1" w:styleId="bb1">
    <w:name w:val="bb1"/>
    <w:uiPriority w:val="99"/>
    <w:rsid w:val="00E00F9D"/>
    <w:rPr>
      <w:rFonts w:ascii="Arial" w:hAnsi="Arial" w:cs="Arial"/>
      <w:b/>
      <w:bCs/>
      <w:color w:val="666666"/>
      <w:sz w:val="18"/>
      <w:szCs w:val="18"/>
    </w:rPr>
  </w:style>
  <w:style w:type="paragraph" w:customStyle="1" w:styleId="Style3">
    <w:name w:val="Style3"/>
    <w:basedOn w:val="Normalny"/>
    <w:uiPriority w:val="99"/>
    <w:rsid w:val="00E00F9D"/>
    <w:pPr>
      <w:widowControl w:val="0"/>
      <w:autoSpaceDE w:val="0"/>
      <w:autoSpaceDN w:val="0"/>
      <w:adjustRightInd w:val="0"/>
      <w:spacing w:line="274" w:lineRule="exact"/>
      <w:jc w:val="both"/>
    </w:pPr>
    <w:rPr>
      <w:rFonts w:ascii="Arial" w:hAnsi="Arial" w:cs="Arial"/>
    </w:rPr>
  </w:style>
  <w:style w:type="character" w:customStyle="1" w:styleId="FontStyle24">
    <w:name w:val="Font Style24"/>
    <w:uiPriority w:val="99"/>
    <w:rsid w:val="00E00F9D"/>
    <w:rPr>
      <w:rFonts w:ascii="Arial" w:hAnsi="Arial" w:cs="Arial"/>
      <w:sz w:val="22"/>
      <w:szCs w:val="22"/>
    </w:rPr>
  </w:style>
  <w:style w:type="paragraph" w:customStyle="1" w:styleId="Style10">
    <w:name w:val="Style10"/>
    <w:basedOn w:val="Normalny"/>
    <w:uiPriority w:val="99"/>
    <w:rsid w:val="00E00F9D"/>
    <w:pPr>
      <w:widowControl w:val="0"/>
      <w:autoSpaceDE w:val="0"/>
      <w:autoSpaceDN w:val="0"/>
      <w:adjustRightInd w:val="0"/>
      <w:spacing w:line="388" w:lineRule="exact"/>
      <w:ind w:hanging="348"/>
      <w:jc w:val="both"/>
    </w:pPr>
    <w:rPr>
      <w:rFonts w:ascii="Georgia" w:hAnsi="Georgia"/>
    </w:rPr>
  </w:style>
  <w:style w:type="paragraph" w:customStyle="1" w:styleId="Style7">
    <w:name w:val="Style7"/>
    <w:basedOn w:val="Normalny"/>
    <w:uiPriority w:val="99"/>
    <w:rsid w:val="00E00F9D"/>
    <w:pPr>
      <w:widowControl w:val="0"/>
      <w:autoSpaceDE w:val="0"/>
      <w:autoSpaceDN w:val="0"/>
      <w:adjustRightInd w:val="0"/>
    </w:pPr>
    <w:rPr>
      <w:rFonts w:ascii="Georgia" w:hAnsi="Georgia"/>
    </w:rPr>
  </w:style>
  <w:style w:type="character" w:customStyle="1" w:styleId="FontStyle23">
    <w:name w:val="Font Style23"/>
    <w:uiPriority w:val="99"/>
    <w:rsid w:val="00E00F9D"/>
    <w:rPr>
      <w:rFonts w:ascii="Georgia" w:hAnsi="Georgia" w:cs="Georgia"/>
      <w:b/>
      <w:bCs/>
      <w:sz w:val="20"/>
      <w:szCs w:val="20"/>
    </w:rPr>
  </w:style>
  <w:style w:type="paragraph" w:customStyle="1" w:styleId="Style16">
    <w:name w:val="Style16"/>
    <w:basedOn w:val="Normalny"/>
    <w:uiPriority w:val="99"/>
    <w:rsid w:val="00E00F9D"/>
    <w:pPr>
      <w:widowControl w:val="0"/>
      <w:autoSpaceDE w:val="0"/>
      <w:autoSpaceDN w:val="0"/>
      <w:adjustRightInd w:val="0"/>
      <w:spacing w:line="387" w:lineRule="exact"/>
      <w:ind w:hanging="687"/>
      <w:jc w:val="both"/>
    </w:pPr>
    <w:rPr>
      <w:rFonts w:ascii="Georgia" w:hAnsi="Georgia"/>
    </w:rPr>
  </w:style>
  <w:style w:type="paragraph" w:customStyle="1" w:styleId="tekst">
    <w:name w:val="tekst"/>
    <w:basedOn w:val="Normalny"/>
    <w:uiPriority w:val="99"/>
    <w:rsid w:val="00E00F9D"/>
    <w:pPr>
      <w:suppressLineNumbers/>
      <w:spacing w:before="60" w:after="60"/>
      <w:jc w:val="both"/>
    </w:pPr>
    <w:rPr>
      <w:szCs w:val="20"/>
    </w:rPr>
  </w:style>
  <w:style w:type="paragraph" w:customStyle="1" w:styleId="FR1">
    <w:name w:val="FR1"/>
    <w:uiPriority w:val="99"/>
    <w:rsid w:val="00E00F9D"/>
    <w:pPr>
      <w:widowControl w:val="0"/>
      <w:autoSpaceDE w:val="0"/>
      <w:autoSpaceDN w:val="0"/>
      <w:adjustRightInd w:val="0"/>
      <w:spacing w:line="300" w:lineRule="auto"/>
    </w:pPr>
    <w:rPr>
      <w:sz w:val="22"/>
      <w:szCs w:val="22"/>
    </w:rPr>
  </w:style>
  <w:style w:type="character" w:customStyle="1" w:styleId="FontStyle34">
    <w:name w:val="Font Style34"/>
    <w:uiPriority w:val="99"/>
    <w:rsid w:val="00E00F9D"/>
    <w:rPr>
      <w:rFonts w:ascii="Times New Roman" w:hAnsi="Times New Roman"/>
      <w:sz w:val="22"/>
    </w:rPr>
  </w:style>
  <w:style w:type="character" w:customStyle="1" w:styleId="FontStyle33">
    <w:name w:val="Font Style33"/>
    <w:uiPriority w:val="99"/>
    <w:rsid w:val="00E00F9D"/>
    <w:rPr>
      <w:rFonts w:ascii="Times New Roman" w:hAnsi="Times New Roman"/>
      <w:b/>
      <w:sz w:val="22"/>
    </w:rPr>
  </w:style>
  <w:style w:type="paragraph" w:customStyle="1" w:styleId="Style13">
    <w:name w:val="Style13"/>
    <w:basedOn w:val="Normalny"/>
    <w:uiPriority w:val="99"/>
    <w:rsid w:val="00E00F9D"/>
    <w:pPr>
      <w:widowControl w:val="0"/>
      <w:autoSpaceDE w:val="0"/>
      <w:autoSpaceDN w:val="0"/>
      <w:adjustRightInd w:val="0"/>
      <w:jc w:val="both"/>
    </w:pPr>
  </w:style>
  <w:style w:type="paragraph" w:customStyle="1" w:styleId="Style4">
    <w:name w:val="Style4"/>
    <w:basedOn w:val="Normalny"/>
    <w:uiPriority w:val="99"/>
    <w:rsid w:val="00E00F9D"/>
    <w:pPr>
      <w:widowControl w:val="0"/>
      <w:autoSpaceDE w:val="0"/>
      <w:autoSpaceDN w:val="0"/>
      <w:adjustRightInd w:val="0"/>
      <w:spacing w:line="276" w:lineRule="exact"/>
      <w:ind w:firstLine="187"/>
      <w:jc w:val="both"/>
    </w:pPr>
  </w:style>
  <w:style w:type="paragraph" w:customStyle="1" w:styleId="Style19">
    <w:name w:val="Style19"/>
    <w:basedOn w:val="Normalny"/>
    <w:uiPriority w:val="99"/>
    <w:rsid w:val="00E00F9D"/>
    <w:pPr>
      <w:widowControl w:val="0"/>
      <w:autoSpaceDE w:val="0"/>
      <w:autoSpaceDN w:val="0"/>
      <w:adjustRightInd w:val="0"/>
      <w:spacing w:line="275" w:lineRule="exact"/>
      <w:ind w:hanging="365"/>
      <w:jc w:val="both"/>
    </w:pPr>
  </w:style>
  <w:style w:type="paragraph" w:customStyle="1" w:styleId="CM43">
    <w:name w:val="CM43"/>
    <w:basedOn w:val="Default"/>
    <w:next w:val="Default"/>
    <w:uiPriority w:val="99"/>
    <w:rsid w:val="00E00F9D"/>
    <w:pPr>
      <w:spacing w:after="275"/>
      <w:ind w:firstLine="708"/>
      <w:jc w:val="both"/>
    </w:pPr>
    <w:rPr>
      <w:b/>
      <w:bCs/>
      <w:color w:val="auto"/>
    </w:rPr>
  </w:style>
  <w:style w:type="paragraph" w:customStyle="1" w:styleId="CM2">
    <w:name w:val="CM2"/>
    <w:basedOn w:val="Default"/>
    <w:next w:val="Default"/>
    <w:uiPriority w:val="99"/>
    <w:rsid w:val="00E00F9D"/>
    <w:pPr>
      <w:spacing w:line="276" w:lineRule="atLeast"/>
      <w:ind w:firstLine="708"/>
      <w:jc w:val="both"/>
    </w:pPr>
    <w:rPr>
      <w:b/>
      <w:bCs/>
      <w:color w:val="auto"/>
    </w:rPr>
  </w:style>
  <w:style w:type="paragraph" w:customStyle="1" w:styleId="CM44">
    <w:name w:val="CM44"/>
    <w:basedOn w:val="Default"/>
    <w:next w:val="Default"/>
    <w:uiPriority w:val="99"/>
    <w:rsid w:val="00E00F9D"/>
    <w:pPr>
      <w:spacing w:after="198"/>
      <w:ind w:firstLine="708"/>
      <w:jc w:val="both"/>
    </w:pPr>
    <w:rPr>
      <w:b/>
      <w:bCs/>
      <w:color w:val="auto"/>
    </w:rPr>
  </w:style>
  <w:style w:type="paragraph" w:customStyle="1" w:styleId="CM45">
    <w:name w:val="CM45"/>
    <w:basedOn w:val="Default"/>
    <w:next w:val="Default"/>
    <w:uiPriority w:val="99"/>
    <w:rsid w:val="00E00F9D"/>
    <w:pPr>
      <w:spacing w:after="115"/>
      <w:ind w:firstLine="708"/>
      <w:jc w:val="both"/>
    </w:pPr>
    <w:rPr>
      <w:b/>
      <w:bCs/>
      <w:color w:val="auto"/>
    </w:rPr>
  </w:style>
  <w:style w:type="paragraph" w:customStyle="1" w:styleId="CM6">
    <w:name w:val="CM6"/>
    <w:basedOn w:val="Default"/>
    <w:next w:val="Default"/>
    <w:uiPriority w:val="99"/>
    <w:rsid w:val="00E00F9D"/>
    <w:pPr>
      <w:ind w:firstLine="708"/>
      <w:jc w:val="both"/>
    </w:pPr>
    <w:rPr>
      <w:b/>
      <w:bCs/>
      <w:color w:val="auto"/>
    </w:rPr>
  </w:style>
  <w:style w:type="paragraph" w:customStyle="1" w:styleId="CM7">
    <w:name w:val="CM7"/>
    <w:basedOn w:val="Default"/>
    <w:next w:val="Default"/>
    <w:uiPriority w:val="99"/>
    <w:rsid w:val="00E00F9D"/>
    <w:pPr>
      <w:spacing w:line="273" w:lineRule="atLeast"/>
      <w:ind w:firstLine="708"/>
      <w:jc w:val="both"/>
    </w:pPr>
    <w:rPr>
      <w:b/>
      <w:bCs/>
      <w:color w:val="auto"/>
    </w:rPr>
  </w:style>
  <w:style w:type="paragraph" w:customStyle="1" w:styleId="CM11">
    <w:name w:val="CM11"/>
    <w:basedOn w:val="Default"/>
    <w:next w:val="Default"/>
    <w:uiPriority w:val="99"/>
    <w:rsid w:val="00E00F9D"/>
    <w:pPr>
      <w:spacing w:line="276" w:lineRule="atLeast"/>
      <w:ind w:firstLine="708"/>
      <w:jc w:val="both"/>
    </w:pPr>
    <w:rPr>
      <w:b/>
      <w:bCs/>
      <w:color w:val="auto"/>
    </w:rPr>
  </w:style>
  <w:style w:type="paragraph" w:customStyle="1" w:styleId="CM39">
    <w:name w:val="CM39"/>
    <w:basedOn w:val="Default"/>
    <w:next w:val="Default"/>
    <w:uiPriority w:val="99"/>
    <w:rsid w:val="00E00F9D"/>
    <w:pPr>
      <w:spacing w:line="276" w:lineRule="atLeast"/>
    </w:pPr>
    <w:rPr>
      <w:color w:val="auto"/>
    </w:rPr>
  </w:style>
  <w:style w:type="paragraph" w:customStyle="1" w:styleId="Bezodstpw1">
    <w:name w:val="Bez odstępów1"/>
    <w:uiPriority w:val="99"/>
    <w:rsid w:val="00E00F9D"/>
    <w:rPr>
      <w:sz w:val="24"/>
      <w:szCs w:val="24"/>
      <w:lang w:eastAsia="en-US"/>
    </w:rPr>
  </w:style>
  <w:style w:type="paragraph" w:customStyle="1" w:styleId="CM3">
    <w:name w:val="CM3"/>
    <w:basedOn w:val="Default"/>
    <w:next w:val="Default"/>
    <w:uiPriority w:val="99"/>
    <w:rsid w:val="00E00F9D"/>
    <w:pPr>
      <w:spacing w:line="253" w:lineRule="atLeast"/>
    </w:pPr>
    <w:rPr>
      <w:rFonts w:ascii="Arial" w:hAnsi="Arial" w:cs="Arial"/>
      <w:color w:val="auto"/>
    </w:rPr>
  </w:style>
  <w:style w:type="paragraph" w:customStyle="1" w:styleId="CM5">
    <w:name w:val="CM5"/>
    <w:basedOn w:val="Default"/>
    <w:next w:val="Default"/>
    <w:uiPriority w:val="99"/>
    <w:rsid w:val="00E00F9D"/>
    <w:pPr>
      <w:spacing w:line="256" w:lineRule="atLeast"/>
    </w:pPr>
    <w:rPr>
      <w:rFonts w:ascii="Arial" w:hAnsi="Arial" w:cs="Arial"/>
      <w:color w:val="auto"/>
    </w:rPr>
  </w:style>
  <w:style w:type="paragraph" w:customStyle="1" w:styleId="CM8">
    <w:name w:val="CM8"/>
    <w:basedOn w:val="Default"/>
    <w:next w:val="Default"/>
    <w:uiPriority w:val="99"/>
    <w:rsid w:val="00E00F9D"/>
    <w:pPr>
      <w:spacing w:line="253" w:lineRule="atLeast"/>
    </w:pPr>
    <w:rPr>
      <w:rFonts w:ascii="Arial" w:hAnsi="Arial" w:cs="Arial"/>
      <w:color w:val="auto"/>
    </w:rPr>
  </w:style>
  <w:style w:type="paragraph" w:customStyle="1" w:styleId="CM9">
    <w:name w:val="CM9"/>
    <w:basedOn w:val="Default"/>
    <w:next w:val="Default"/>
    <w:uiPriority w:val="99"/>
    <w:rsid w:val="00E00F9D"/>
    <w:pPr>
      <w:spacing w:line="253" w:lineRule="atLeast"/>
    </w:pPr>
    <w:rPr>
      <w:rFonts w:ascii="Arial" w:hAnsi="Arial" w:cs="Arial"/>
      <w:color w:val="auto"/>
    </w:rPr>
  </w:style>
  <w:style w:type="paragraph" w:customStyle="1" w:styleId="CM10">
    <w:name w:val="CM10"/>
    <w:basedOn w:val="Default"/>
    <w:next w:val="Default"/>
    <w:uiPriority w:val="99"/>
    <w:rsid w:val="00E00F9D"/>
    <w:pPr>
      <w:spacing w:line="253" w:lineRule="atLeast"/>
    </w:pPr>
    <w:rPr>
      <w:rFonts w:ascii="Arial" w:hAnsi="Arial" w:cs="Arial"/>
      <w:color w:val="auto"/>
    </w:rPr>
  </w:style>
  <w:style w:type="paragraph" w:customStyle="1" w:styleId="CM12">
    <w:name w:val="CM12"/>
    <w:basedOn w:val="Default"/>
    <w:next w:val="Default"/>
    <w:uiPriority w:val="99"/>
    <w:rsid w:val="00E00F9D"/>
    <w:pPr>
      <w:spacing w:line="253" w:lineRule="atLeast"/>
    </w:pPr>
    <w:rPr>
      <w:rFonts w:ascii="Arial" w:hAnsi="Arial" w:cs="Arial"/>
      <w:color w:val="auto"/>
    </w:rPr>
  </w:style>
  <w:style w:type="paragraph" w:customStyle="1" w:styleId="CM19">
    <w:name w:val="CM19"/>
    <w:basedOn w:val="Default"/>
    <w:next w:val="Default"/>
    <w:uiPriority w:val="99"/>
    <w:rsid w:val="00E00F9D"/>
    <w:pPr>
      <w:spacing w:after="255"/>
    </w:pPr>
    <w:rPr>
      <w:rFonts w:ascii="Arial" w:hAnsi="Arial" w:cs="Arial"/>
      <w:color w:val="auto"/>
    </w:rPr>
  </w:style>
  <w:style w:type="paragraph" w:customStyle="1" w:styleId="CM1">
    <w:name w:val="CM1"/>
    <w:basedOn w:val="Default"/>
    <w:next w:val="Default"/>
    <w:uiPriority w:val="99"/>
    <w:rsid w:val="00E00F9D"/>
    <w:pPr>
      <w:spacing w:line="276" w:lineRule="atLeast"/>
    </w:pPr>
    <w:rPr>
      <w:color w:val="auto"/>
    </w:rPr>
  </w:style>
  <w:style w:type="paragraph" w:customStyle="1" w:styleId="pkt">
    <w:name w:val="pkt"/>
    <w:basedOn w:val="Normalny"/>
    <w:link w:val="pktZnak"/>
    <w:rsid w:val="00E00F9D"/>
    <w:pPr>
      <w:widowControl w:val="0"/>
      <w:suppressAutoHyphens/>
      <w:autoSpaceDE w:val="0"/>
      <w:spacing w:before="60" w:after="60" w:line="360" w:lineRule="auto"/>
      <w:ind w:left="851" w:hanging="295"/>
      <w:jc w:val="both"/>
    </w:pPr>
    <w:rPr>
      <w:rFonts w:ascii="Univers-PL" w:eastAsia="Univers-PL" w:cs="Univers-PL"/>
      <w:kern w:val="1"/>
      <w:sz w:val="19"/>
      <w:szCs w:val="19"/>
    </w:rPr>
  </w:style>
  <w:style w:type="paragraph" w:customStyle="1" w:styleId="Piotr1-5">
    <w:name w:val="Piotr1-5"/>
    <w:basedOn w:val="Normalny"/>
    <w:uiPriority w:val="99"/>
    <w:rsid w:val="00E00F9D"/>
    <w:pPr>
      <w:spacing w:before="60" w:after="60" w:line="360" w:lineRule="auto"/>
      <w:ind w:firstLine="709"/>
      <w:jc w:val="both"/>
    </w:pPr>
    <w:rPr>
      <w:i/>
      <w:iCs/>
    </w:rPr>
  </w:style>
  <w:style w:type="paragraph" w:customStyle="1" w:styleId="Tekstpodstawowywcity211">
    <w:name w:val="Tekst podstawowy wcięty 211"/>
    <w:basedOn w:val="Normalny"/>
    <w:uiPriority w:val="99"/>
    <w:rsid w:val="00E00F9D"/>
    <w:pPr>
      <w:ind w:left="284"/>
      <w:jc w:val="both"/>
    </w:pPr>
    <w:rPr>
      <w:sz w:val="22"/>
      <w:szCs w:val="22"/>
    </w:rPr>
  </w:style>
  <w:style w:type="character" w:customStyle="1" w:styleId="Styl3Znak">
    <w:name w:val="Styl3 Znak"/>
    <w:link w:val="Styl3"/>
    <w:uiPriority w:val="99"/>
    <w:locked/>
    <w:rsid w:val="00E00F9D"/>
    <w:rPr>
      <w:sz w:val="24"/>
    </w:rPr>
  </w:style>
  <w:style w:type="paragraph" w:customStyle="1" w:styleId="Akapitzlist2">
    <w:name w:val="Akapit z listą2"/>
    <w:basedOn w:val="Normalny"/>
    <w:uiPriority w:val="99"/>
    <w:rsid w:val="00E00F9D"/>
    <w:pPr>
      <w:ind w:left="720"/>
      <w:contextualSpacing/>
    </w:pPr>
  </w:style>
  <w:style w:type="paragraph" w:customStyle="1" w:styleId="Tekstpodstawowy22">
    <w:name w:val="Tekst podstawowy 22"/>
    <w:basedOn w:val="Normalny"/>
    <w:uiPriority w:val="99"/>
    <w:rsid w:val="00E00F9D"/>
    <w:pPr>
      <w:jc w:val="both"/>
    </w:pPr>
    <w:rPr>
      <w:sz w:val="22"/>
      <w:szCs w:val="20"/>
    </w:rPr>
  </w:style>
  <w:style w:type="paragraph" w:customStyle="1" w:styleId="10">
    <w:name w:val="1."/>
    <w:basedOn w:val="Normalny"/>
    <w:uiPriority w:val="99"/>
    <w:rsid w:val="00E00F9D"/>
    <w:pPr>
      <w:tabs>
        <w:tab w:val="center" w:pos="4536"/>
        <w:tab w:val="right" w:pos="9072"/>
      </w:tabs>
      <w:suppressAutoHyphens/>
      <w:spacing w:line="258" w:lineRule="atLeast"/>
      <w:ind w:left="227" w:hanging="227"/>
      <w:jc w:val="both"/>
    </w:pPr>
    <w:rPr>
      <w:sz w:val="19"/>
      <w:szCs w:val="20"/>
      <w:lang w:eastAsia="ar-SA"/>
    </w:rPr>
  </w:style>
  <w:style w:type="paragraph" w:customStyle="1" w:styleId="WW-Tekstpodstawowy3">
    <w:name w:val="WW-Tekst podstawowy 3"/>
    <w:basedOn w:val="Normalny"/>
    <w:uiPriority w:val="99"/>
    <w:rsid w:val="00E00F9D"/>
    <w:pPr>
      <w:tabs>
        <w:tab w:val="left" w:pos="0"/>
        <w:tab w:val="left" w:pos="3402"/>
        <w:tab w:val="left" w:pos="7937"/>
      </w:tabs>
      <w:suppressAutoHyphens/>
      <w:spacing w:line="360" w:lineRule="auto"/>
      <w:jc w:val="both"/>
    </w:pPr>
    <w:rPr>
      <w:sz w:val="28"/>
    </w:rPr>
  </w:style>
  <w:style w:type="paragraph" w:customStyle="1" w:styleId="Tekstpodstawowywcity32">
    <w:name w:val="Tekst podstawowy wcięty 32"/>
    <w:basedOn w:val="Normalny"/>
    <w:uiPriority w:val="99"/>
    <w:rsid w:val="00E00F9D"/>
    <w:pPr>
      <w:suppressAutoHyphens/>
      <w:spacing w:after="120"/>
      <w:ind w:left="283"/>
    </w:pPr>
    <w:rPr>
      <w:sz w:val="16"/>
      <w:szCs w:val="16"/>
      <w:lang w:eastAsia="zh-CN"/>
    </w:rPr>
  </w:style>
  <w:style w:type="paragraph" w:customStyle="1" w:styleId="Tekstpodstawowy24">
    <w:name w:val="Tekst podstawowy 24"/>
    <w:basedOn w:val="Normalny"/>
    <w:uiPriority w:val="99"/>
    <w:rsid w:val="00E00F9D"/>
    <w:pPr>
      <w:suppressAutoHyphens/>
      <w:spacing w:after="120" w:line="480" w:lineRule="auto"/>
      <w:ind w:left="284" w:hanging="284"/>
      <w:jc w:val="both"/>
    </w:pPr>
    <w:rPr>
      <w:lang w:eastAsia="ar-SA"/>
    </w:rPr>
  </w:style>
  <w:style w:type="character" w:customStyle="1" w:styleId="st0">
    <w:name w:val="st"/>
    <w:uiPriority w:val="99"/>
    <w:rsid w:val="00E00F9D"/>
    <w:rPr>
      <w:rFonts w:cs="Times New Roman"/>
    </w:rPr>
  </w:style>
  <w:style w:type="table" w:customStyle="1" w:styleId="TableGrid1">
    <w:name w:val="Table Grid1"/>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ny"/>
    <w:uiPriority w:val="99"/>
    <w:rsid w:val="00E00F9D"/>
    <w:pPr>
      <w:pBdr>
        <w:top w:val="single" w:sz="8" w:space="0" w:color="auto"/>
        <w:bottom w:val="single" w:sz="8" w:space="0" w:color="auto"/>
        <w:right w:val="single" w:sz="8" w:space="0" w:color="auto"/>
      </w:pBdr>
      <w:shd w:val="clear" w:color="CCCCFF" w:fill="99CCFF"/>
      <w:spacing w:before="100" w:beforeAutospacing="1" w:after="100" w:afterAutospacing="1"/>
      <w:textAlignment w:val="center"/>
    </w:pPr>
    <w:rPr>
      <w:rFonts w:ascii="Calibri" w:hAnsi="Calibri"/>
      <w:b/>
      <w:bCs/>
      <w:sz w:val="16"/>
      <w:szCs w:val="16"/>
    </w:rPr>
  </w:style>
  <w:style w:type="paragraph" w:customStyle="1" w:styleId="xl141">
    <w:name w:val="xl141"/>
    <w:basedOn w:val="Normalny"/>
    <w:uiPriority w:val="99"/>
    <w:rsid w:val="00E00F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2">
    <w:name w:val="xl142"/>
    <w:basedOn w:val="Normalny"/>
    <w:uiPriority w:val="99"/>
    <w:rsid w:val="00E00F9D"/>
    <w:pPr>
      <w:pBdr>
        <w:top w:val="single" w:sz="4" w:space="0" w:color="auto"/>
        <w:left w:val="single" w:sz="4" w:space="0" w:color="auto"/>
        <w:bottom w:val="single" w:sz="4" w:space="0" w:color="auto"/>
        <w:right w:val="single" w:sz="4" w:space="0" w:color="auto"/>
      </w:pBdr>
      <w:shd w:val="clear" w:color="808080" w:fill="D9D9D9"/>
      <w:spacing w:before="100" w:beforeAutospacing="1" w:after="100" w:afterAutospacing="1"/>
      <w:textAlignment w:val="center"/>
    </w:pPr>
    <w:rPr>
      <w:rFonts w:ascii="Calibri" w:hAnsi="Calibri"/>
      <w:b/>
      <w:bCs/>
      <w:sz w:val="16"/>
      <w:szCs w:val="16"/>
    </w:rPr>
  </w:style>
  <w:style w:type="paragraph" w:customStyle="1" w:styleId="xl143">
    <w:name w:val="xl143"/>
    <w:basedOn w:val="Normalny"/>
    <w:uiPriority w:val="99"/>
    <w:rsid w:val="00E00F9D"/>
    <w:pPr>
      <w:pBdr>
        <w:top w:val="single" w:sz="4" w:space="0" w:color="auto"/>
        <w:left w:val="single" w:sz="4" w:space="0" w:color="auto"/>
        <w:right w:val="single" w:sz="4" w:space="0" w:color="auto"/>
      </w:pBdr>
      <w:shd w:val="clear" w:color="CCCCFF" w:fill="D9D9D9"/>
      <w:spacing w:before="100" w:beforeAutospacing="1" w:after="100" w:afterAutospacing="1"/>
      <w:textAlignment w:val="center"/>
    </w:pPr>
    <w:rPr>
      <w:rFonts w:ascii="Calibri" w:hAnsi="Calibri"/>
      <w:b/>
      <w:bCs/>
      <w:sz w:val="16"/>
      <w:szCs w:val="16"/>
    </w:rPr>
  </w:style>
  <w:style w:type="paragraph" w:customStyle="1" w:styleId="xl144">
    <w:name w:val="xl144"/>
    <w:basedOn w:val="Normalny"/>
    <w:uiPriority w:val="99"/>
    <w:rsid w:val="00E00F9D"/>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5">
    <w:name w:val="xl145"/>
    <w:basedOn w:val="Normalny"/>
    <w:uiPriority w:val="99"/>
    <w:rsid w:val="00E00F9D"/>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6">
    <w:name w:val="xl146"/>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47">
    <w:name w:val="xl147"/>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8">
    <w:name w:val="xl148"/>
    <w:basedOn w:val="Normalny"/>
    <w:uiPriority w:val="99"/>
    <w:rsid w:val="00E00F9D"/>
    <w:pPr>
      <w:pBdr>
        <w:top w:val="single" w:sz="4" w:space="0" w:color="auto"/>
        <w:left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49">
    <w:name w:val="xl149"/>
    <w:basedOn w:val="Normalny"/>
    <w:uiPriority w:val="99"/>
    <w:rsid w:val="00E00F9D"/>
    <w:pPr>
      <w:pBdr>
        <w:top w:val="single" w:sz="8" w:space="0" w:color="auto"/>
        <w:left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0">
    <w:name w:val="xl150"/>
    <w:basedOn w:val="Normalny"/>
    <w:uiPriority w:val="99"/>
    <w:rsid w:val="00E00F9D"/>
    <w:pPr>
      <w:pBdr>
        <w:top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1">
    <w:name w:val="xl151"/>
    <w:basedOn w:val="Normalny"/>
    <w:uiPriority w:val="99"/>
    <w:rsid w:val="00E00F9D"/>
    <w:pPr>
      <w:pBdr>
        <w:top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2">
    <w:name w:val="xl152"/>
    <w:basedOn w:val="Normalny"/>
    <w:uiPriority w:val="99"/>
    <w:rsid w:val="00E00F9D"/>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3">
    <w:name w:val="xl153"/>
    <w:basedOn w:val="Normalny"/>
    <w:uiPriority w:val="99"/>
    <w:rsid w:val="00E00F9D"/>
    <w:pPr>
      <w:pBdr>
        <w:top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4">
    <w:name w:val="xl154"/>
    <w:basedOn w:val="Normalny"/>
    <w:uiPriority w:val="99"/>
    <w:rsid w:val="00E00F9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5">
    <w:name w:val="xl155"/>
    <w:basedOn w:val="Normalny"/>
    <w:uiPriority w:val="99"/>
    <w:rsid w:val="00E00F9D"/>
    <w:pPr>
      <w:pBdr>
        <w:top w:val="single" w:sz="4" w:space="0" w:color="auto"/>
        <w:left w:val="single" w:sz="4" w:space="0" w:color="auto"/>
        <w:bottom w:val="single" w:sz="4" w:space="0" w:color="auto"/>
        <w:right w:val="single" w:sz="4" w:space="0" w:color="auto"/>
      </w:pBdr>
      <w:shd w:val="clear" w:color="CCCCFF" w:fill="D9D9D9"/>
      <w:spacing w:before="100" w:beforeAutospacing="1" w:after="100" w:afterAutospacing="1"/>
      <w:jc w:val="center"/>
      <w:textAlignment w:val="center"/>
    </w:pPr>
    <w:rPr>
      <w:rFonts w:ascii="Calibri" w:hAnsi="Calibri"/>
      <w:b/>
      <w:bCs/>
      <w:sz w:val="16"/>
      <w:szCs w:val="16"/>
    </w:rPr>
  </w:style>
  <w:style w:type="paragraph" w:customStyle="1" w:styleId="xl156">
    <w:name w:val="xl156"/>
    <w:basedOn w:val="Normalny"/>
    <w:uiPriority w:val="99"/>
    <w:rsid w:val="00E00F9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57">
    <w:name w:val="xl157"/>
    <w:basedOn w:val="Normalny"/>
    <w:uiPriority w:val="99"/>
    <w:rsid w:val="00E00F9D"/>
    <w:pPr>
      <w:pBdr>
        <w:left w:val="single" w:sz="4" w:space="0" w:color="auto"/>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8">
    <w:name w:val="xl158"/>
    <w:basedOn w:val="Normalny"/>
    <w:uiPriority w:val="99"/>
    <w:rsid w:val="00E00F9D"/>
    <w:pPr>
      <w:pBdr>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9">
    <w:name w:val="xl159"/>
    <w:basedOn w:val="Normalny"/>
    <w:uiPriority w:val="99"/>
    <w:rsid w:val="00E00F9D"/>
    <w:pPr>
      <w:pBdr>
        <w:bottom w:val="single" w:sz="4" w:space="0" w:color="000000"/>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60">
    <w:name w:val="xl160"/>
    <w:basedOn w:val="Normalny"/>
    <w:uiPriority w:val="99"/>
    <w:rsid w:val="00E00F9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1">
    <w:name w:val="xl161"/>
    <w:basedOn w:val="Normalny"/>
    <w:uiPriority w:val="99"/>
    <w:rsid w:val="00E00F9D"/>
    <w:pPr>
      <w:pBdr>
        <w:top w:val="single" w:sz="4" w:space="0" w:color="000000"/>
        <w:lef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2">
    <w:name w:val="xl16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3">
    <w:name w:val="xl163"/>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4">
    <w:name w:val="xl164"/>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5">
    <w:name w:val="xl165"/>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6">
    <w:name w:val="xl166"/>
    <w:basedOn w:val="Normalny"/>
    <w:uiPriority w:val="99"/>
    <w:rsid w:val="00E00F9D"/>
    <w:pPr>
      <w:pBdr>
        <w:top w:val="single" w:sz="4" w:space="0" w:color="000000"/>
        <w:left w:val="single" w:sz="4" w:space="0" w:color="000000"/>
        <w:bottom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67">
    <w:name w:val="xl167"/>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168">
    <w:name w:val="xl168"/>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69">
    <w:name w:val="xl169"/>
    <w:basedOn w:val="Normalny"/>
    <w:uiPriority w:val="99"/>
    <w:rsid w:val="00E00F9D"/>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0">
    <w:name w:val="xl170"/>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1">
    <w:name w:val="xl171"/>
    <w:basedOn w:val="Normalny"/>
    <w:uiPriority w:val="99"/>
    <w:rsid w:val="00E00F9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2">
    <w:name w:val="xl172"/>
    <w:basedOn w:val="Normalny"/>
    <w:uiPriority w:val="99"/>
    <w:rsid w:val="00E00F9D"/>
    <w:pPr>
      <w:pBdr>
        <w:left w:val="single" w:sz="4" w:space="0" w:color="000000"/>
        <w:bottom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3">
    <w:name w:val="xl173"/>
    <w:basedOn w:val="Normalny"/>
    <w:uiPriority w:val="99"/>
    <w:rsid w:val="00E00F9D"/>
    <w:pPr>
      <w:pBdr>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4">
    <w:name w:val="xl174"/>
    <w:basedOn w:val="Normalny"/>
    <w:uiPriority w:val="99"/>
    <w:rsid w:val="00E00F9D"/>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75">
    <w:name w:val="xl175"/>
    <w:basedOn w:val="Normalny"/>
    <w:uiPriority w:val="99"/>
    <w:rsid w:val="00E00F9D"/>
    <w:pPr>
      <w:pBdr>
        <w:left w:val="single" w:sz="4" w:space="0" w:color="000000"/>
        <w:bottom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176">
    <w:name w:val="xl176"/>
    <w:basedOn w:val="Normalny"/>
    <w:uiPriority w:val="99"/>
    <w:rsid w:val="00E00F9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sz w:val="20"/>
      <w:szCs w:val="20"/>
    </w:rPr>
  </w:style>
  <w:style w:type="paragraph" w:customStyle="1" w:styleId="xl177">
    <w:name w:val="xl17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78">
    <w:name w:val="xl17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79">
    <w:name w:val="xl17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0">
    <w:name w:val="xl18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1">
    <w:name w:val="xl181"/>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182">
    <w:name w:val="xl182"/>
    <w:basedOn w:val="Normalny"/>
    <w:uiPriority w:val="99"/>
    <w:rsid w:val="00E00F9D"/>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jc w:val="center"/>
      <w:textAlignment w:val="center"/>
    </w:pPr>
    <w:rPr>
      <w:rFonts w:ascii="Calibri" w:hAnsi="Calibri"/>
      <w:sz w:val="20"/>
      <w:szCs w:val="20"/>
    </w:rPr>
  </w:style>
  <w:style w:type="paragraph" w:customStyle="1" w:styleId="xl183">
    <w:name w:val="xl18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4">
    <w:name w:val="xl184"/>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85">
    <w:name w:val="xl185"/>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6">
    <w:name w:val="xl186"/>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7">
    <w:name w:val="xl187"/>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8">
    <w:name w:val="xl18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89">
    <w:name w:val="xl18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90">
    <w:name w:val="xl190"/>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jc w:val="center"/>
      <w:textAlignment w:val="center"/>
    </w:pPr>
    <w:rPr>
      <w:rFonts w:ascii="Calibri" w:hAnsi="Calibri"/>
      <w:sz w:val="20"/>
      <w:szCs w:val="20"/>
    </w:rPr>
  </w:style>
  <w:style w:type="paragraph" w:customStyle="1" w:styleId="xl191">
    <w:name w:val="xl191"/>
    <w:basedOn w:val="Normalny"/>
    <w:uiPriority w:val="99"/>
    <w:rsid w:val="00E00F9D"/>
    <w:pP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92">
    <w:name w:val="xl192"/>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3">
    <w:name w:val="xl19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4">
    <w:name w:val="xl194"/>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5">
    <w:name w:val="xl195"/>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6">
    <w:name w:val="xl196"/>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7">
    <w:name w:val="xl197"/>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8">
    <w:name w:val="xl19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99">
    <w:name w:val="xl19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0">
    <w:name w:val="xl20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1">
    <w:name w:val="xl201"/>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2">
    <w:name w:val="xl20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3">
    <w:name w:val="xl203"/>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4">
    <w:name w:val="xl204"/>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5">
    <w:name w:val="xl205"/>
    <w:basedOn w:val="Normalny"/>
    <w:uiPriority w:val="99"/>
    <w:rsid w:val="00E00F9D"/>
    <w:pPr>
      <w:pBdr>
        <w:top w:val="single" w:sz="4" w:space="0" w:color="000000"/>
        <w:left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206">
    <w:name w:val="xl206"/>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207">
    <w:name w:val="xl20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8">
    <w:name w:val="xl208"/>
    <w:basedOn w:val="Normalny"/>
    <w:uiPriority w:val="99"/>
    <w:rsid w:val="00E00F9D"/>
    <w:pPr>
      <w:pBdr>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9">
    <w:name w:val="xl20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210">
    <w:name w:val="xl210"/>
    <w:basedOn w:val="Normalny"/>
    <w:uiPriority w:val="99"/>
    <w:rsid w:val="00E00F9D"/>
    <w:pPr>
      <w:pBdr>
        <w:top w:val="single" w:sz="4" w:space="0" w:color="000000"/>
        <w:left w:val="single" w:sz="4" w:space="0" w:color="000000"/>
        <w:bottom w:val="single" w:sz="4" w:space="0" w:color="000000"/>
        <w:right w:val="single" w:sz="4" w:space="0" w:color="000000"/>
      </w:pBdr>
      <w:shd w:val="clear" w:color="B4C6E7" w:fill="B4C6E7"/>
      <w:spacing w:before="100" w:beforeAutospacing="1" w:after="100" w:afterAutospacing="1"/>
      <w:textAlignment w:val="center"/>
    </w:pPr>
    <w:rPr>
      <w:rFonts w:ascii="Calibri" w:hAnsi="Calibri"/>
      <w:b/>
      <w:bCs/>
      <w:sz w:val="20"/>
      <w:szCs w:val="20"/>
    </w:rPr>
  </w:style>
  <w:style w:type="paragraph" w:customStyle="1" w:styleId="xl211">
    <w:name w:val="xl211"/>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212">
    <w:name w:val="xl212"/>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3">
    <w:name w:val="xl213"/>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4">
    <w:name w:val="xl214"/>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character" w:customStyle="1" w:styleId="FontStyle29">
    <w:name w:val="Font Style29"/>
    <w:uiPriority w:val="99"/>
    <w:rsid w:val="00721157"/>
    <w:rPr>
      <w:rFonts w:ascii="Times New Roman" w:hAnsi="Times New Roman"/>
      <w:sz w:val="22"/>
    </w:rPr>
  </w:style>
  <w:style w:type="table" w:customStyle="1" w:styleId="Tabela-Siatka5">
    <w:name w:val="Tabela - Siatka5"/>
    <w:uiPriority w:val="99"/>
    <w:rsid w:val="00A8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uiPriority w:val="99"/>
    <w:rsid w:val="00E76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
    <w:name w:val="bodytext3"/>
    <w:basedOn w:val="Normalny"/>
    <w:uiPriority w:val="99"/>
    <w:rsid w:val="00E76061"/>
    <w:pPr>
      <w:spacing w:line="360" w:lineRule="auto"/>
      <w:jc w:val="both"/>
    </w:pPr>
    <w:rPr>
      <w:rFonts w:ascii="Arial" w:eastAsia="Arial Unicode MS" w:hAnsi="Arial" w:cs="Arial"/>
    </w:rPr>
  </w:style>
  <w:style w:type="character" w:customStyle="1" w:styleId="Internetlink">
    <w:name w:val="Internet link"/>
    <w:uiPriority w:val="99"/>
    <w:rsid w:val="00E76061"/>
    <w:rPr>
      <w:color w:val="000080"/>
      <w:u w:val="single"/>
    </w:rPr>
  </w:style>
  <w:style w:type="paragraph" w:customStyle="1" w:styleId="nazwiska">
    <w:name w:val="nazwiska"/>
    <w:basedOn w:val="Normalny"/>
    <w:uiPriority w:val="99"/>
    <w:rsid w:val="00E76061"/>
    <w:pPr>
      <w:keepLines/>
      <w:tabs>
        <w:tab w:val="right" w:pos="113"/>
        <w:tab w:val="right" w:leader="hyphen" w:pos="9072"/>
      </w:tabs>
      <w:overflowPunct w:val="0"/>
      <w:autoSpaceDE w:val="0"/>
      <w:autoSpaceDN w:val="0"/>
      <w:adjustRightInd w:val="0"/>
      <w:ind w:left="1134" w:hanging="284"/>
      <w:jc w:val="both"/>
      <w:textAlignment w:val="baseline"/>
    </w:pPr>
    <w:rPr>
      <w:szCs w:val="20"/>
    </w:rPr>
  </w:style>
  <w:style w:type="paragraph" w:customStyle="1" w:styleId="Tekstpodstawowywcity23">
    <w:name w:val="Tekst podstawowy wcięty 23"/>
    <w:basedOn w:val="Normalny"/>
    <w:uiPriority w:val="99"/>
    <w:rsid w:val="00E76061"/>
    <w:pPr>
      <w:ind w:left="284"/>
      <w:jc w:val="both"/>
    </w:pPr>
    <w:rPr>
      <w:sz w:val="22"/>
      <w:szCs w:val="20"/>
    </w:rPr>
  </w:style>
  <w:style w:type="paragraph" w:customStyle="1" w:styleId="Tretekstu">
    <w:name w:val="Treść tekstu"/>
    <w:basedOn w:val="Normalny"/>
    <w:uiPriority w:val="99"/>
    <w:rsid w:val="00506E8A"/>
    <w:pPr>
      <w:tabs>
        <w:tab w:val="left" w:pos="708"/>
      </w:tabs>
      <w:suppressAutoHyphens/>
      <w:jc w:val="center"/>
    </w:pPr>
    <w:rPr>
      <w:b/>
      <w:i/>
      <w:sz w:val="28"/>
      <w:szCs w:val="20"/>
    </w:rPr>
  </w:style>
  <w:style w:type="paragraph" w:customStyle="1" w:styleId="ZnakZnakZnakZnakZnakZnak1">
    <w:name w:val="Znak Znak Znak Znak Znak Znak1"/>
    <w:basedOn w:val="Normalny"/>
    <w:autoRedefine/>
    <w:uiPriority w:val="99"/>
    <w:rsid w:val="0059573C"/>
    <w:pPr>
      <w:tabs>
        <w:tab w:val="num" w:pos="57"/>
      </w:tabs>
      <w:ind w:left="284" w:hanging="284"/>
    </w:pPr>
    <w:rPr>
      <w:lang w:val="en-US" w:eastAsia="en-US"/>
    </w:rPr>
  </w:style>
  <w:style w:type="paragraph" w:customStyle="1" w:styleId="ZnakZnakZnak1">
    <w:name w:val="Znak Znak Znak1"/>
    <w:basedOn w:val="Normalny"/>
    <w:autoRedefine/>
    <w:uiPriority w:val="99"/>
    <w:rsid w:val="0059573C"/>
    <w:rPr>
      <w:lang w:val="en-US" w:eastAsia="en-US"/>
    </w:rPr>
  </w:style>
  <w:style w:type="paragraph" w:customStyle="1" w:styleId="ZnakZnakZnakZnakZnakZnakZnakZnakZnak1">
    <w:name w:val="Znak Znak Znak Znak Znak Znak Znak Znak Znak1"/>
    <w:basedOn w:val="Normalny"/>
    <w:autoRedefine/>
    <w:uiPriority w:val="99"/>
    <w:rsid w:val="0059573C"/>
    <w:pPr>
      <w:ind w:left="360" w:hanging="360"/>
    </w:pPr>
    <w:rPr>
      <w:lang w:val="en-US" w:eastAsia="en-US"/>
    </w:rPr>
  </w:style>
  <w:style w:type="paragraph" w:customStyle="1" w:styleId="ZnakZnak4ZnakZnakZnakZnakZnakZnakZnakZnakZnakZnakZnakZnak2">
    <w:name w:val="Znak Znak4 Znak Znak Znak Znak Znak Znak Znak Znak Znak Znak Znak Znak2"/>
    <w:basedOn w:val="Normalny"/>
    <w:autoRedefine/>
    <w:uiPriority w:val="99"/>
    <w:rsid w:val="0059573C"/>
    <w:rPr>
      <w:lang w:val="en-US" w:eastAsia="en-US"/>
    </w:rPr>
  </w:style>
  <w:style w:type="paragraph" w:customStyle="1" w:styleId="xl215">
    <w:name w:val="xl215"/>
    <w:basedOn w:val="Normalny"/>
    <w:uiPriority w:val="99"/>
    <w:rsid w:val="0059573C"/>
    <w:pPr>
      <w:pBdr>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Calibri" w:hAnsi="Calibri"/>
      <w:sz w:val="22"/>
      <w:szCs w:val="22"/>
    </w:rPr>
  </w:style>
  <w:style w:type="paragraph" w:customStyle="1" w:styleId="xl216">
    <w:name w:val="xl216"/>
    <w:basedOn w:val="Normalny"/>
    <w:uiPriority w:val="99"/>
    <w:rsid w:val="0059573C"/>
    <w:pPr>
      <w:pBdr>
        <w:top w:val="single" w:sz="8" w:space="0" w:color="auto"/>
        <w:left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7">
    <w:name w:val="xl217"/>
    <w:basedOn w:val="Normalny"/>
    <w:uiPriority w:val="99"/>
    <w:rsid w:val="0059573C"/>
    <w:pPr>
      <w:pBdr>
        <w:left w:val="single" w:sz="4" w:space="0" w:color="auto"/>
        <w:bottom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8">
    <w:name w:val="xl218"/>
    <w:basedOn w:val="Normalny"/>
    <w:uiPriority w:val="99"/>
    <w:rsid w:val="0059573C"/>
    <w:pPr>
      <w:pBdr>
        <w:top w:val="single" w:sz="8" w:space="0" w:color="auto"/>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19">
    <w:name w:val="xl219"/>
    <w:basedOn w:val="Normalny"/>
    <w:uiPriority w:val="99"/>
    <w:rsid w:val="0059573C"/>
    <w:pPr>
      <w:pBdr>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0">
    <w:name w:val="xl220"/>
    <w:basedOn w:val="Normalny"/>
    <w:uiPriority w:val="99"/>
    <w:rsid w:val="0059573C"/>
    <w:pPr>
      <w:pBdr>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1">
    <w:name w:val="xl221"/>
    <w:basedOn w:val="Normalny"/>
    <w:uiPriority w:val="99"/>
    <w:rsid w:val="0059573C"/>
    <w:pPr>
      <w:pBdr>
        <w:top w:val="single" w:sz="8" w:space="0" w:color="auto"/>
        <w:left w:val="single" w:sz="8"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2">
    <w:name w:val="xl222"/>
    <w:basedOn w:val="Normalny"/>
    <w:uiPriority w:val="99"/>
    <w:rsid w:val="0059573C"/>
    <w:pPr>
      <w:pBdr>
        <w:left w:val="single" w:sz="8"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3">
    <w:name w:val="xl223"/>
    <w:basedOn w:val="Normalny"/>
    <w:uiPriority w:val="99"/>
    <w:rsid w:val="0059573C"/>
    <w:pPr>
      <w:pBdr>
        <w:top w:val="single" w:sz="4" w:space="0" w:color="auto"/>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4">
    <w:name w:val="xl224"/>
    <w:basedOn w:val="Normalny"/>
    <w:uiPriority w:val="99"/>
    <w:rsid w:val="0059573C"/>
    <w:pPr>
      <w:pBdr>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5">
    <w:name w:val="xl225"/>
    <w:basedOn w:val="Normalny"/>
    <w:uiPriority w:val="99"/>
    <w:rsid w:val="0059573C"/>
    <w:pPr>
      <w:pBdr>
        <w:left w:val="single" w:sz="4"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msonormal0">
    <w:name w:val="msonormal"/>
    <w:basedOn w:val="Normalny"/>
    <w:rsid w:val="0059573C"/>
    <w:pPr>
      <w:spacing w:before="100" w:beforeAutospacing="1" w:after="100" w:afterAutospacing="1"/>
    </w:pPr>
  </w:style>
  <w:style w:type="paragraph" w:customStyle="1" w:styleId="xl226">
    <w:name w:val="xl226"/>
    <w:basedOn w:val="Normalny"/>
    <w:uiPriority w:val="99"/>
    <w:rsid w:val="00027761"/>
    <w:pPr>
      <w:pBdr>
        <w:lef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7">
    <w:name w:val="xl227"/>
    <w:basedOn w:val="Normalny"/>
    <w:uiPriority w:val="99"/>
    <w:rsid w:val="00027761"/>
    <w:pPr>
      <w:pBdr>
        <w:top w:val="single" w:sz="4"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8">
    <w:name w:val="xl228"/>
    <w:basedOn w:val="Normalny"/>
    <w:uiPriority w:val="99"/>
    <w:rsid w:val="00027761"/>
    <w:pPr>
      <w:pBdr>
        <w:top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9">
    <w:name w:val="xl229"/>
    <w:basedOn w:val="Normalny"/>
    <w:uiPriority w:val="99"/>
    <w:rsid w:val="00027761"/>
    <w:pPr>
      <w:shd w:val="clear" w:color="B9CDE5" w:fill="B4C7E7"/>
      <w:spacing w:before="100" w:beforeAutospacing="1" w:after="100" w:afterAutospacing="1"/>
      <w:jc w:val="center"/>
      <w:textAlignment w:val="center"/>
    </w:pPr>
    <w:rPr>
      <w:b/>
      <w:bCs/>
      <w:sz w:val="12"/>
      <w:szCs w:val="12"/>
    </w:rPr>
  </w:style>
  <w:style w:type="paragraph" w:customStyle="1" w:styleId="xl230">
    <w:name w:val="xl230"/>
    <w:basedOn w:val="Normalny"/>
    <w:uiPriority w:val="99"/>
    <w:rsid w:val="00027761"/>
    <w:pPr>
      <w:pBdr>
        <w:bottom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1">
    <w:name w:val="xl231"/>
    <w:basedOn w:val="Normalny"/>
    <w:uiPriority w:val="99"/>
    <w:rsid w:val="00027761"/>
    <w:pPr>
      <w:pBdr>
        <w:top w:val="single" w:sz="8"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2">
    <w:name w:val="xl232"/>
    <w:basedOn w:val="Normalny"/>
    <w:uiPriority w:val="99"/>
    <w:rsid w:val="0002776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character" w:customStyle="1" w:styleId="Nierozpoznanawzmianka1">
    <w:name w:val="Nierozpoznana wzmianka1"/>
    <w:uiPriority w:val="99"/>
    <w:semiHidden/>
    <w:rsid w:val="009E565C"/>
    <w:rPr>
      <w:rFonts w:cs="Times New Roman"/>
      <w:color w:val="605E5C"/>
      <w:shd w:val="clear" w:color="auto" w:fill="E1DFDD"/>
    </w:rPr>
  </w:style>
  <w:style w:type="character" w:customStyle="1" w:styleId="Nierozpoznanawzmianka2">
    <w:name w:val="Nierozpoznana wzmianka2"/>
    <w:uiPriority w:val="99"/>
    <w:semiHidden/>
    <w:rsid w:val="00270E32"/>
    <w:rPr>
      <w:rFonts w:cs="Times New Roman"/>
      <w:color w:val="605E5C"/>
      <w:shd w:val="clear" w:color="auto" w:fill="E1DFDD"/>
    </w:rPr>
  </w:style>
  <w:style w:type="character" w:customStyle="1" w:styleId="ListParagraphChar">
    <w:name w:val="List Paragraph Char"/>
    <w:uiPriority w:val="99"/>
    <w:locked/>
    <w:rsid w:val="006F4A42"/>
    <w:rPr>
      <w:rFonts w:ascii="Calibri" w:hAnsi="Calibri"/>
      <w:sz w:val="22"/>
      <w:lang w:val="pl-PL" w:eastAsia="en-US"/>
    </w:rPr>
  </w:style>
  <w:style w:type="paragraph" w:customStyle="1" w:styleId="Tekstpodstawowy33">
    <w:name w:val="Tekst podstawowy 33"/>
    <w:basedOn w:val="Normalny"/>
    <w:uiPriority w:val="99"/>
    <w:rsid w:val="00246C35"/>
    <w:pPr>
      <w:spacing w:after="120"/>
    </w:pPr>
    <w:rPr>
      <w:sz w:val="16"/>
      <w:szCs w:val="16"/>
      <w:lang w:eastAsia="ar-SA"/>
    </w:rPr>
  </w:style>
  <w:style w:type="numbering" w:customStyle="1" w:styleId="1111115">
    <w:name w:val="1 / 1.1 / 1.1.15"/>
    <w:rsid w:val="008B6054"/>
    <w:pPr>
      <w:numPr>
        <w:numId w:val="45"/>
      </w:numPr>
    </w:pPr>
  </w:style>
  <w:style w:type="numbering" w:customStyle="1" w:styleId="1111111">
    <w:name w:val="1 / 1.1 / 1.1.11"/>
    <w:rsid w:val="008B6054"/>
    <w:pPr>
      <w:numPr>
        <w:numId w:val="63"/>
      </w:numPr>
    </w:pPr>
  </w:style>
  <w:style w:type="numbering" w:customStyle="1" w:styleId="Styl2">
    <w:name w:val="Styl2"/>
    <w:rsid w:val="008B6054"/>
    <w:pPr>
      <w:numPr>
        <w:numId w:val="58"/>
      </w:numPr>
    </w:pPr>
  </w:style>
  <w:style w:type="numbering" w:customStyle="1" w:styleId="NBPpunktoryobrazkowe">
    <w:name w:val="NBP punktory obrazkowe"/>
    <w:rsid w:val="008B6054"/>
    <w:pPr>
      <w:numPr>
        <w:numId w:val="43"/>
      </w:numPr>
    </w:pPr>
  </w:style>
  <w:style w:type="numbering" w:customStyle="1" w:styleId="NBPpunktorynumeryczne">
    <w:name w:val="NBP punktory numeryczne"/>
    <w:rsid w:val="008B6054"/>
    <w:pPr>
      <w:numPr>
        <w:numId w:val="57"/>
      </w:numPr>
    </w:pPr>
  </w:style>
  <w:style w:type="numbering" w:customStyle="1" w:styleId="StylStylPunktowane11ptPogrubienieKonspektynumerowaneTim">
    <w:name w:val="Styl Styl Punktowane 11 pt Pogrubienie + Konspekty numerowane Tim..."/>
    <w:rsid w:val="008B6054"/>
    <w:pPr>
      <w:numPr>
        <w:numId w:val="27"/>
      </w:numPr>
    </w:pPr>
  </w:style>
  <w:style w:type="numbering" w:customStyle="1" w:styleId="StylStylPunktowane11ptPogrubienieKonspektynumerowaneTim1">
    <w:name w:val="Styl Styl Punktowane 11 pt Pogrubienie + Konspekty numerowane Tim...1"/>
    <w:rsid w:val="008B6054"/>
    <w:pPr>
      <w:numPr>
        <w:numId w:val="60"/>
      </w:numPr>
    </w:pPr>
  </w:style>
  <w:style w:type="numbering" w:styleId="111111">
    <w:name w:val="Outline List 2"/>
    <w:basedOn w:val="Bezlisty"/>
    <w:uiPriority w:val="99"/>
    <w:semiHidden/>
    <w:unhideWhenUsed/>
    <w:rsid w:val="008B6054"/>
    <w:pPr>
      <w:numPr>
        <w:numId w:val="44"/>
      </w:numPr>
    </w:pPr>
  </w:style>
  <w:style w:type="numbering" w:customStyle="1" w:styleId="WW8Num21">
    <w:name w:val="WW8Num21"/>
    <w:rsid w:val="008B6054"/>
    <w:pPr>
      <w:numPr>
        <w:numId w:val="64"/>
      </w:numPr>
    </w:pPr>
  </w:style>
  <w:style w:type="character" w:customStyle="1" w:styleId="Nierozpoznanawzmianka3">
    <w:name w:val="Nierozpoznana wzmianka3"/>
    <w:basedOn w:val="Domylnaczcionkaakapitu"/>
    <w:uiPriority w:val="99"/>
    <w:semiHidden/>
    <w:unhideWhenUsed/>
    <w:rsid w:val="00164F95"/>
    <w:rPr>
      <w:color w:val="605E5C"/>
      <w:shd w:val="clear" w:color="auto" w:fill="E1DFDD"/>
    </w:rPr>
  </w:style>
  <w:style w:type="paragraph" w:customStyle="1" w:styleId="Styl15">
    <w:name w:val="Styl15"/>
    <w:basedOn w:val="Normalny"/>
    <w:link w:val="Styl15Znak"/>
    <w:autoRedefine/>
    <w:qFormat/>
    <w:rsid w:val="00FC756C"/>
    <w:pPr>
      <w:widowControl w:val="0"/>
      <w:pBdr>
        <w:top w:val="single" w:sz="12" w:space="4" w:color="004A82"/>
        <w:bottom w:val="single" w:sz="12" w:space="4" w:color="004A82"/>
      </w:pBdr>
      <w:shd w:val="clear" w:color="B8CCE4" w:themeColor="accent1" w:themeTint="66" w:fill="auto"/>
      <w:tabs>
        <w:tab w:val="left" w:pos="0"/>
      </w:tabs>
      <w:suppressAutoHyphens/>
      <w:spacing w:before="480" w:after="120" w:line="276" w:lineRule="auto"/>
      <w:jc w:val="both"/>
    </w:pPr>
    <w:rPr>
      <w:rFonts w:asciiTheme="majorHAnsi" w:eastAsiaTheme="minorHAnsi" w:hAnsiTheme="majorHAnsi" w:cstheme="minorBidi"/>
      <w:b/>
      <w:color w:val="002060"/>
      <w:sz w:val="22"/>
      <w:szCs w:val="20"/>
    </w:rPr>
  </w:style>
  <w:style w:type="character" w:customStyle="1" w:styleId="Styl15Znak">
    <w:name w:val="Styl15 Znak"/>
    <w:basedOn w:val="Domylnaczcionkaakapitu"/>
    <w:link w:val="Styl15"/>
    <w:rsid w:val="00FC756C"/>
    <w:rPr>
      <w:rFonts w:asciiTheme="majorHAnsi" w:eastAsiaTheme="minorHAnsi" w:hAnsiTheme="majorHAnsi" w:cstheme="minorBidi"/>
      <w:b/>
      <w:color w:val="002060"/>
      <w:sz w:val="22"/>
      <w:shd w:val="clear" w:color="B8CCE4" w:themeColor="accent1" w:themeTint="66" w:fill="auto"/>
    </w:rPr>
  </w:style>
  <w:style w:type="character" w:customStyle="1" w:styleId="pktZnak">
    <w:name w:val="pkt Znak"/>
    <w:link w:val="pkt"/>
    <w:locked/>
    <w:rsid w:val="000A6D54"/>
    <w:rPr>
      <w:rFonts w:ascii="Univers-PL" w:eastAsia="Univers-PL" w:cs="Univers-PL"/>
      <w:kern w:val="1"/>
      <w:sz w:val="19"/>
      <w:szCs w:val="19"/>
    </w:rPr>
  </w:style>
  <w:style w:type="character" w:customStyle="1" w:styleId="TeksttreciPogrubienie">
    <w:name w:val="Tekst treści + Pogrubienie"/>
    <w:rsid w:val="00BD764C"/>
    <w:rPr>
      <w:rFonts w:ascii="Verdana" w:hAnsi="Verdana"/>
      <w:b/>
      <w:spacing w:val="0"/>
      <w:sz w:val="19"/>
      <w:shd w:val="clear" w:color="auto" w:fill="FFFFFF"/>
    </w:rPr>
  </w:style>
  <w:style w:type="character" w:customStyle="1" w:styleId="alb">
    <w:name w:val="a_lb"/>
    <w:basedOn w:val="Domylnaczcionkaakapitu"/>
    <w:rsid w:val="00DA0DBA"/>
  </w:style>
  <w:style w:type="character" w:customStyle="1" w:styleId="Teksttreci4">
    <w:name w:val="Tekst treści (4)_"/>
    <w:link w:val="Teksttreci40"/>
    <w:locked/>
    <w:rsid w:val="008D7581"/>
    <w:rPr>
      <w:rFonts w:ascii="Verdana" w:hAnsi="Verdana"/>
      <w:sz w:val="19"/>
      <w:shd w:val="clear" w:color="auto" w:fill="FFFFFF"/>
    </w:rPr>
  </w:style>
  <w:style w:type="paragraph" w:customStyle="1" w:styleId="Teksttreci40">
    <w:name w:val="Tekst treści (4)"/>
    <w:basedOn w:val="Normalny"/>
    <w:link w:val="Teksttreci4"/>
    <w:rsid w:val="008D7581"/>
    <w:pPr>
      <w:shd w:val="clear" w:color="auto" w:fill="FFFFFF"/>
      <w:spacing w:before="240" w:after="240" w:line="240" w:lineRule="atLeast"/>
      <w:ind w:hanging="1420"/>
      <w:jc w:val="both"/>
    </w:pPr>
    <w:rPr>
      <w:rFonts w:ascii="Verdana" w:hAnsi="Verdana"/>
      <w:sz w:val="19"/>
      <w:szCs w:val="20"/>
    </w:rPr>
  </w:style>
  <w:style w:type="paragraph" w:customStyle="1" w:styleId="Domylnie">
    <w:name w:val="Domyślnie"/>
    <w:rsid w:val="005D12BD"/>
    <w:pPr>
      <w:tabs>
        <w:tab w:val="left" w:pos="708"/>
      </w:tabs>
      <w:suppressAutoHyphens/>
    </w:pPr>
  </w:style>
  <w:style w:type="paragraph" w:customStyle="1" w:styleId="NumPar1">
    <w:name w:val="NumPar 1"/>
    <w:basedOn w:val="Normalny"/>
    <w:next w:val="Normalny"/>
    <w:rsid w:val="006F2E23"/>
    <w:pPr>
      <w:numPr>
        <w:numId w:val="92"/>
      </w:numPr>
      <w:spacing w:before="120" w:after="120"/>
      <w:jc w:val="both"/>
    </w:pPr>
    <w:rPr>
      <w:rFonts w:eastAsia="Calibri"/>
      <w:szCs w:val="22"/>
      <w:lang w:eastAsia="en-GB"/>
    </w:rPr>
  </w:style>
  <w:style w:type="paragraph" w:customStyle="1" w:styleId="NumPar2">
    <w:name w:val="NumPar 2"/>
    <w:basedOn w:val="Normalny"/>
    <w:next w:val="Normalny"/>
    <w:rsid w:val="006F2E23"/>
    <w:pPr>
      <w:numPr>
        <w:ilvl w:val="1"/>
        <w:numId w:val="92"/>
      </w:numPr>
      <w:spacing w:before="120" w:after="120"/>
      <w:jc w:val="both"/>
    </w:pPr>
    <w:rPr>
      <w:rFonts w:eastAsia="Calibri"/>
      <w:szCs w:val="22"/>
      <w:lang w:eastAsia="en-GB"/>
    </w:rPr>
  </w:style>
  <w:style w:type="paragraph" w:customStyle="1" w:styleId="NumPar3">
    <w:name w:val="NumPar 3"/>
    <w:basedOn w:val="Normalny"/>
    <w:next w:val="Normalny"/>
    <w:rsid w:val="006F2E23"/>
    <w:pPr>
      <w:numPr>
        <w:ilvl w:val="2"/>
        <w:numId w:val="92"/>
      </w:numPr>
      <w:spacing w:before="120" w:after="120"/>
      <w:jc w:val="both"/>
    </w:pPr>
    <w:rPr>
      <w:rFonts w:eastAsia="Calibri"/>
      <w:szCs w:val="22"/>
      <w:lang w:eastAsia="en-GB"/>
    </w:rPr>
  </w:style>
  <w:style w:type="paragraph" w:customStyle="1" w:styleId="NumPar4">
    <w:name w:val="NumPar 4"/>
    <w:basedOn w:val="Normalny"/>
    <w:next w:val="Normalny"/>
    <w:rsid w:val="006F2E23"/>
    <w:pPr>
      <w:numPr>
        <w:ilvl w:val="3"/>
        <w:numId w:val="92"/>
      </w:numPr>
      <w:spacing w:before="120" w:after="120"/>
      <w:jc w:val="both"/>
    </w:pPr>
    <w:rPr>
      <w:rFonts w:eastAsia="Calibri"/>
      <w:szCs w:val="22"/>
      <w:lang w:eastAsia="en-GB"/>
    </w:rPr>
  </w:style>
  <w:style w:type="paragraph" w:customStyle="1" w:styleId="NormalBold">
    <w:name w:val="NormalBold"/>
    <w:basedOn w:val="Normalny"/>
    <w:link w:val="NormalBoldChar"/>
    <w:rsid w:val="00A62FC9"/>
    <w:pPr>
      <w:widowControl w:val="0"/>
    </w:pPr>
    <w:rPr>
      <w:b/>
      <w:szCs w:val="22"/>
      <w:lang w:eastAsia="en-GB"/>
    </w:rPr>
  </w:style>
  <w:style w:type="character" w:customStyle="1" w:styleId="NormalBoldChar">
    <w:name w:val="NormalBold Char"/>
    <w:link w:val="NormalBold"/>
    <w:locked/>
    <w:rsid w:val="00A62FC9"/>
    <w:rPr>
      <w:b/>
      <w:sz w:val="24"/>
      <w:szCs w:val="22"/>
      <w:lang w:eastAsia="en-GB"/>
    </w:rPr>
  </w:style>
  <w:style w:type="character" w:customStyle="1" w:styleId="DeltaViewInsertion">
    <w:name w:val="DeltaView Insertion"/>
    <w:rsid w:val="00A62FC9"/>
    <w:rPr>
      <w:b/>
      <w:i/>
      <w:spacing w:val="0"/>
    </w:rPr>
  </w:style>
  <w:style w:type="paragraph" w:customStyle="1" w:styleId="Text1">
    <w:name w:val="Text 1"/>
    <w:basedOn w:val="Normalny"/>
    <w:rsid w:val="00A62FC9"/>
    <w:pPr>
      <w:spacing w:before="120" w:after="120"/>
      <w:ind w:left="850"/>
      <w:jc w:val="both"/>
    </w:pPr>
    <w:rPr>
      <w:rFonts w:eastAsia="Calibri"/>
      <w:szCs w:val="22"/>
      <w:lang w:eastAsia="en-GB"/>
    </w:rPr>
  </w:style>
  <w:style w:type="paragraph" w:customStyle="1" w:styleId="NormalLeft">
    <w:name w:val="Normal Left"/>
    <w:basedOn w:val="Normalny"/>
    <w:rsid w:val="00A62FC9"/>
    <w:pPr>
      <w:spacing w:before="120" w:after="120"/>
    </w:pPr>
    <w:rPr>
      <w:rFonts w:eastAsia="Calibri"/>
      <w:szCs w:val="22"/>
      <w:lang w:eastAsia="en-GB"/>
    </w:rPr>
  </w:style>
  <w:style w:type="paragraph" w:customStyle="1" w:styleId="Tiret0">
    <w:name w:val="Tiret 0"/>
    <w:basedOn w:val="Normalny"/>
    <w:rsid w:val="00A62FC9"/>
    <w:pPr>
      <w:numPr>
        <w:numId w:val="96"/>
      </w:numPr>
      <w:spacing w:before="120" w:after="120"/>
      <w:jc w:val="both"/>
    </w:pPr>
    <w:rPr>
      <w:rFonts w:eastAsia="Calibri"/>
      <w:szCs w:val="22"/>
      <w:lang w:eastAsia="en-GB"/>
    </w:rPr>
  </w:style>
  <w:style w:type="paragraph" w:customStyle="1" w:styleId="Tiret1">
    <w:name w:val="Tiret 1"/>
    <w:basedOn w:val="Normalny"/>
    <w:rsid w:val="00A62FC9"/>
    <w:pPr>
      <w:numPr>
        <w:numId w:val="97"/>
      </w:numPr>
      <w:spacing w:before="120" w:after="120"/>
      <w:jc w:val="both"/>
    </w:pPr>
    <w:rPr>
      <w:rFonts w:eastAsia="Calibri"/>
      <w:szCs w:val="22"/>
      <w:lang w:eastAsia="en-GB"/>
    </w:rPr>
  </w:style>
  <w:style w:type="paragraph" w:customStyle="1" w:styleId="ChapterTitle">
    <w:name w:val="ChapterTitle"/>
    <w:basedOn w:val="Normalny"/>
    <w:next w:val="Normalny"/>
    <w:rsid w:val="00A62FC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62FC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62FC9"/>
    <w:pPr>
      <w:spacing w:before="120" w:after="120"/>
      <w:jc w:val="center"/>
    </w:pPr>
    <w:rPr>
      <w:rFonts w:eastAsia="Calibri"/>
      <w:b/>
      <w:szCs w:val="22"/>
      <w:u w:val="single"/>
      <w:lang w:eastAsia="en-GB"/>
    </w:rPr>
  </w:style>
  <w:style w:type="character" w:customStyle="1" w:styleId="NormalnyWebZnak">
    <w:name w:val="Normalny (Web) Znak"/>
    <w:link w:val="NormalnyWeb"/>
    <w:uiPriority w:val="99"/>
    <w:locked/>
    <w:rsid w:val="00C65722"/>
  </w:style>
  <w:style w:type="paragraph" w:customStyle="1" w:styleId="Normalny1">
    <w:name w:val="Normalny1"/>
    <w:uiPriority w:val="99"/>
    <w:rsid w:val="00F916AB"/>
    <w:pPr>
      <w:suppressAutoHyphens/>
      <w:autoSpaceDN w:val="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54753">
      <w:bodyDiv w:val="1"/>
      <w:marLeft w:val="0"/>
      <w:marRight w:val="0"/>
      <w:marTop w:val="0"/>
      <w:marBottom w:val="0"/>
      <w:divBdr>
        <w:top w:val="none" w:sz="0" w:space="0" w:color="auto"/>
        <w:left w:val="none" w:sz="0" w:space="0" w:color="auto"/>
        <w:bottom w:val="none" w:sz="0" w:space="0" w:color="auto"/>
        <w:right w:val="none" w:sz="0" w:space="0" w:color="auto"/>
      </w:divBdr>
    </w:div>
    <w:div w:id="81999325">
      <w:bodyDiv w:val="1"/>
      <w:marLeft w:val="0"/>
      <w:marRight w:val="0"/>
      <w:marTop w:val="0"/>
      <w:marBottom w:val="0"/>
      <w:divBdr>
        <w:top w:val="none" w:sz="0" w:space="0" w:color="auto"/>
        <w:left w:val="none" w:sz="0" w:space="0" w:color="auto"/>
        <w:bottom w:val="none" w:sz="0" w:space="0" w:color="auto"/>
        <w:right w:val="none" w:sz="0" w:space="0" w:color="auto"/>
      </w:divBdr>
    </w:div>
    <w:div w:id="225990047">
      <w:bodyDiv w:val="1"/>
      <w:marLeft w:val="0"/>
      <w:marRight w:val="0"/>
      <w:marTop w:val="0"/>
      <w:marBottom w:val="0"/>
      <w:divBdr>
        <w:top w:val="none" w:sz="0" w:space="0" w:color="auto"/>
        <w:left w:val="none" w:sz="0" w:space="0" w:color="auto"/>
        <w:bottom w:val="none" w:sz="0" w:space="0" w:color="auto"/>
        <w:right w:val="none" w:sz="0" w:space="0" w:color="auto"/>
      </w:divBdr>
    </w:div>
    <w:div w:id="324356157">
      <w:bodyDiv w:val="1"/>
      <w:marLeft w:val="0"/>
      <w:marRight w:val="0"/>
      <w:marTop w:val="0"/>
      <w:marBottom w:val="0"/>
      <w:divBdr>
        <w:top w:val="none" w:sz="0" w:space="0" w:color="auto"/>
        <w:left w:val="none" w:sz="0" w:space="0" w:color="auto"/>
        <w:bottom w:val="none" w:sz="0" w:space="0" w:color="auto"/>
        <w:right w:val="none" w:sz="0" w:space="0" w:color="auto"/>
      </w:divBdr>
    </w:div>
    <w:div w:id="351340825">
      <w:bodyDiv w:val="1"/>
      <w:marLeft w:val="0"/>
      <w:marRight w:val="0"/>
      <w:marTop w:val="0"/>
      <w:marBottom w:val="0"/>
      <w:divBdr>
        <w:top w:val="none" w:sz="0" w:space="0" w:color="auto"/>
        <w:left w:val="none" w:sz="0" w:space="0" w:color="auto"/>
        <w:bottom w:val="none" w:sz="0" w:space="0" w:color="auto"/>
        <w:right w:val="none" w:sz="0" w:space="0" w:color="auto"/>
      </w:divBdr>
    </w:div>
    <w:div w:id="396972568">
      <w:bodyDiv w:val="1"/>
      <w:marLeft w:val="0"/>
      <w:marRight w:val="0"/>
      <w:marTop w:val="0"/>
      <w:marBottom w:val="0"/>
      <w:divBdr>
        <w:top w:val="none" w:sz="0" w:space="0" w:color="auto"/>
        <w:left w:val="none" w:sz="0" w:space="0" w:color="auto"/>
        <w:bottom w:val="none" w:sz="0" w:space="0" w:color="auto"/>
        <w:right w:val="none" w:sz="0" w:space="0" w:color="auto"/>
      </w:divBdr>
    </w:div>
    <w:div w:id="410851560">
      <w:bodyDiv w:val="1"/>
      <w:marLeft w:val="0"/>
      <w:marRight w:val="0"/>
      <w:marTop w:val="0"/>
      <w:marBottom w:val="0"/>
      <w:divBdr>
        <w:top w:val="none" w:sz="0" w:space="0" w:color="auto"/>
        <w:left w:val="none" w:sz="0" w:space="0" w:color="auto"/>
        <w:bottom w:val="none" w:sz="0" w:space="0" w:color="auto"/>
        <w:right w:val="none" w:sz="0" w:space="0" w:color="auto"/>
      </w:divBdr>
    </w:div>
    <w:div w:id="467667536">
      <w:bodyDiv w:val="1"/>
      <w:marLeft w:val="0"/>
      <w:marRight w:val="0"/>
      <w:marTop w:val="0"/>
      <w:marBottom w:val="0"/>
      <w:divBdr>
        <w:top w:val="none" w:sz="0" w:space="0" w:color="auto"/>
        <w:left w:val="none" w:sz="0" w:space="0" w:color="auto"/>
        <w:bottom w:val="none" w:sz="0" w:space="0" w:color="auto"/>
        <w:right w:val="none" w:sz="0" w:space="0" w:color="auto"/>
      </w:divBdr>
    </w:div>
    <w:div w:id="477259493">
      <w:bodyDiv w:val="1"/>
      <w:marLeft w:val="0"/>
      <w:marRight w:val="0"/>
      <w:marTop w:val="0"/>
      <w:marBottom w:val="0"/>
      <w:divBdr>
        <w:top w:val="none" w:sz="0" w:space="0" w:color="auto"/>
        <w:left w:val="none" w:sz="0" w:space="0" w:color="auto"/>
        <w:bottom w:val="none" w:sz="0" w:space="0" w:color="auto"/>
        <w:right w:val="none" w:sz="0" w:space="0" w:color="auto"/>
      </w:divBdr>
    </w:div>
    <w:div w:id="492331912">
      <w:bodyDiv w:val="1"/>
      <w:marLeft w:val="0"/>
      <w:marRight w:val="0"/>
      <w:marTop w:val="0"/>
      <w:marBottom w:val="0"/>
      <w:divBdr>
        <w:top w:val="none" w:sz="0" w:space="0" w:color="auto"/>
        <w:left w:val="none" w:sz="0" w:space="0" w:color="auto"/>
        <w:bottom w:val="none" w:sz="0" w:space="0" w:color="auto"/>
        <w:right w:val="none" w:sz="0" w:space="0" w:color="auto"/>
      </w:divBdr>
    </w:div>
    <w:div w:id="515534733">
      <w:bodyDiv w:val="1"/>
      <w:marLeft w:val="0"/>
      <w:marRight w:val="0"/>
      <w:marTop w:val="0"/>
      <w:marBottom w:val="0"/>
      <w:divBdr>
        <w:top w:val="none" w:sz="0" w:space="0" w:color="auto"/>
        <w:left w:val="none" w:sz="0" w:space="0" w:color="auto"/>
        <w:bottom w:val="none" w:sz="0" w:space="0" w:color="auto"/>
        <w:right w:val="none" w:sz="0" w:space="0" w:color="auto"/>
      </w:divBdr>
    </w:div>
    <w:div w:id="539126083">
      <w:bodyDiv w:val="1"/>
      <w:marLeft w:val="0"/>
      <w:marRight w:val="0"/>
      <w:marTop w:val="0"/>
      <w:marBottom w:val="0"/>
      <w:divBdr>
        <w:top w:val="none" w:sz="0" w:space="0" w:color="auto"/>
        <w:left w:val="none" w:sz="0" w:space="0" w:color="auto"/>
        <w:bottom w:val="none" w:sz="0" w:space="0" w:color="auto"/>
        <w:right w:val="none" w:sz="0" w:space="0" w:color="auto"/>
      </w:divBdr>
    </w:div>
    <w:div w:id="547379474">
      <w:bodyDiv w:val="1"/>
      <w:marLeft w:val="0"/>
      <w:marRight w:val="0"/>
      <w:marTop w:val="0"/>
      <w:marBottom w:val="0"/>
      <w:divBdr>
        <w:top w:val="none" w:sz="0" w:space="0" w:color="auto"/>
        <w:left w:val="none" w:sz="0" w:space="0" w:color="auto"/>
        <w:bottom w:val="none" w:sz="0" w:space="0" w:color="auto"/>
        <w:right w:val="none" w:sz="0" w:space="0" w:color="auto"/>
      </w:divBdr>
    </w:div>
    <w:div w:id="591356618">
      <w:bodyDiv w:val="1"/>
      <w:marLeft w:val="0"/>
      <w:marRight w:val="0"/>
      <w:marTop w:val="0"/>
      <w:marBottom w:val="0"/>
      <w:divBdr>
        <w:top w:val="none" w:sz="0" w:space="0" w:color="auto"/>
        <w:left w:val="none" w:sz="0" w:space="0" w:color="auto"/>
        <w:bottom w:val="none" w:sz="0" w:space="0" w:color="auto"/>
        <w:right w:val="none" w:sz="0" w:space="0" w:color="auto"/>
      </w:divBdr>
    </w:div>
    <w:div w:id="631711226">
      <w:bodyDiv w:val="1"/>
      <w:marLeft w:val="0"/>
      <w:marRight w:val="0"/>
      <w:marTop w:val="0"/>
      <w:marBottom w:val="0"/>
      <w:divBdr>
        <w:top w:val="none" w:sz="0" w:space="0" w:color="auto"/>
        <w:left w:val="none" w:sz="0" w:space="0" w:color="auto"/>
        <w:bottom w:val="none" w:sz="0" w:space="0" w:color="auto"/>
        <w:right w:val="none" w:sz="0" w:space="0" w:color="auto"/>
      </w:divBdr>
    </w:div>
    <w:div w:id="648827561">
      <w:bodyDiv w:val="1"/>
      <w:marLeft w:val="0"/>
      <w:marRight w:val="0"/>
      <w:marTop w:val="0"/>
      <w:marBottom w:val="0"/>
      <w:divBdr>
        <w:top w:val="none" w:sz="0" w:space="0" w:color="auto"/>
        <w:left w:val="none" w:sz="0" w:space="0" w:color="auto"/>
        <w:bottom w:val="none" w:sz="0" w:space="0" w:color="auto"/>
        <w:right w:val="none" w:sz="0" w:space="0" w:color="auto"/>
      </w:divBdr>
    </w:div>
    <w:div w:id="755631463">
      <w:bodyDiv w:val="1"/>
      <w:marLeft w:val="0"/>
      <w:marRight w:val="0"/>
      <w:marTop w:val="0"/>
      <w:marBottom w:val="0"/>
      <w:divBdr>
        <w:top w:val="none" w:sz="0" w:space="0" w:color="auto"/>
        <w:left w:val="none" w:sz="0" w:space="0" w:color="auto"/>
        <w:bottom w:val="none" w:sz="0" w:space="0" w:color="auto"/>
        <w:right w:val="none" w:sz="0" w:space="0" w:color="auto"/>
      </w:divBdr>
    </w:div>
    <w:div w:id="766123714">
      <w:bodyDiv w:val="1"/>
      <w:marLeft w:val="0"/>
      <w:marRight w:val="0"/>
      <w:marTop w:val="0"/>
      <w:marBottom w:val="0"/>
      <w:divBdr>
        <w:top w:val="none" w:sz="0" w:space="0" w:color="auto"/>
        <w:left w:val="none" w:sz="0" w:space="0" w:color="auto"/>
        <w:bottom w:val="none" w:sz="0" w:space="0" w:color="auto"/>
        <w:right w:val="none" w:sz="0" w:space="0" w:color="auto"/>
      </w:divBdr>
    </w:div>
    <w:div w:id="823663476">
      <w:bodyDiv w:val="1"/>
      <w:marLeft w:val="0"/>
      <w:marRight w:val="0"/>
      <w:marTop w:val="0"/>
      <w:marBottom w:val="0"/>
      <w:divBdr>
        <w:top w:val="none" w:sz="0" w:space="0" w:color="auto"/>
        <w:left w:val="none" w:sz="0" w:space="0" w:color="auto"/>
        <w:bottom w:val="none" w:sz="0" w:space="0" w:color="auto"/>
        <w:right w:val="none" w:sz="0" w:space="0" w:color="auto"/>
      </w:divBdr>
    </w:div>
    <w:div w:id="835728868">
      <w:bodyDiv w:val="1"/>
      <w:marLeft w:val="0"/>
      <w:marRight w:val="0"/>
      <w:marTop w:val="0"/>
      <w:marBottom w:val="0"/>
      <w:divBdr>
        <w:top w:val="none" w:sz="0" w:space="0" w:color="auto"/>
        <w:left w:val="none" w:sz="0" w:space="0" w:color="auto"/>
        <w:bottom w:val="none" w:sz="0" w:space="0" w:color="auto"/>
        <w:right w:val="none" w:sz="0" w:space="0" w:color="auto"/>
      </w:divBdr>
    </w:div>
    <w:div w:id="975718303">
      <w:bodyDiv w:val="1"/>
      <w:marLeft w:val="0"/>
      <w:marRight w:val="0"/>
      <w:marTop w:val="0"/>
      <w:marBottom w:val="0"/>
      <w:divBdr>
        <w:top w:val="none" w:sz="0" w:space="0" w:color="auto"/>
        <w:left w:val="none" w:sz="0" w:space="0" w:color="auto"/>
        <w:bottom w:val="none" w:sz="0" w:space="0" w:color="auto"/>
        <w:right w:val="none" w:sz="0" w:space="0" w:color="auto"/>
      </w:divBdr>
    </w:div>
    <w:div w:id="1019160854">
      <w:bodyDiv w:val="1"/>
      <w:marLeft w:val="0"/>
      <w:marRight w:val="0"/>
      <w:marTop w:val="0"/>
      <w:marBottom w:val="0"/>
      <w:divBdr>
        <w:top w:val="none" w:sz="0" w:space="0" w:color="auto"/>
        <w:left w:val="none" w:sz="0" w:space="0" w:color="auto"/>
        <w:bottom w:val="none" w:sz="0" w:space="0" w:color="auto"/>
        <w:right w:val="none" w:sz="0" w:space="0" w:color="auto"/>
      </w:divBdr>
      <w:divsChild>
        <w:div w:id="90901129">
          <w:marLeft w:val="0"/>
          <w:marRight w:val="0"/>
          <w:marTop w:val="0"/>
          <w:marBottom w:val="0"/>
          <w:divBdr>
            <w:top w:val="none" w:sz="0" w:space="0" w:color="auto"/>
            <w:left w:val="none" w:sz="0" w:space="0" w:color="auto"/>
            <w:bottom w:val="none" w:sz="0" w:space="0" w:color="auto"/>
            <w:right w:val="none" w:sz="0" w:space="0" w:color="auto"/>
          </w:divBdr>
        </w:div>
        <w:div w:id="587156334">
          <w:marLeft w:val="0"/>
          <w:marRight w:val="0"/>
          <w:marTop w:val="0"/>
          <w:marBottom w:val="0"/>
          <w:divBdr>
            <w:top w:val="none" w:sz="0" w:space="0" w:color="auto"/>
            <w:left w:val="none" w:sz="0" w:space="0" w:color="auto"/>
            <w:bottom w:val="none" w:sz="0" w:space="0" w:color="auto"/>
            <w:right w:val="none" w:sz="0" w:space="0" w:color="auto"/>
          </w:divBdr>
        </w:div>
        <w:div w:id="1654212701">
          <w:marLeft w:val="0"/>
          <w:marRight w:val="0"/>
          <w:marTop w:val="0"/>
          <w:marBottom w:val="0"/>
          <w:divBdr>
            <w:top w:val="none" w:sz="0" w:space="0" w:color="auto"/>
            <w:left w:val="none" w:sz="0" w:space="0" w:color="auto"/>
            <w:bottom w:val="none" w:sz="0" w:space="0" w:color="auto"/>
            <w:right w:val="none" w:sz="0" w:space="0" w:color="auto"/>
          </w:divBdr>
        </w:div>
      </w:divsChild>
    </w:div>
    <w:div w:id="1108424029">
      <w:bodyDiv w:val="1"/>
      <w:marLeft w:val="0"/>
      <w:marRight w:val="0"/>
      <w:marTop w:val="0"/>
      <w:marBottom w:val="0"/>
      <w:divBdr>
        <w:top w:val="none" w:sz="0" w:space="0" w:color="auto"/>
        <w:left w:val="none" w:sz="0" w:space="0" w:color="auto"/>
        <w:bottom w:val="none" w:sz="0" w:space="0" w:color="auto"/>
        <w:right w:val="none" w:sz="0" w:space="0" w:color="auto"/>
      </w:divBdr>
    </w:div>
    <w:div w:id="1221677237">
      <w:marLeft w:val="0"/>
      <w:marRight w:val="0"/>
      <w:marTop w:val="0"/>
      <w:marBottom w:val="0"/>
      <w:divBdr>
        <w:top w:val="none" w:sz="0" w:space="0" w:color="auto"/>
        <w:left w:val="none" w:sz="0" w:space="0" w:color="auto"/>
        <w:bottom w:val="none" w:sz="0" w:space="0" w:color="auto"/>
        <w:right w:val="none" w:sz="0" w:space="0" w:color="auto"/>
      </w:divBdr>
    </w:div>
    <w:div w:id="1221677241">
      <w:marLeft w:val="0"/>
      <w:marRight w:val="0"/>
      <w:marTop w:val="0"/>
      <w:marBottom w:val="0"/>
      <w:divBdr>
        <w:top w:val="none" w:sz="0" w:space="0" w:color="auto"/>
        <w:left w:val="none" w:sz="0" w:space="0" w:color="auto"/>
        <w:bottom w:val="none" w:sz="0" w:space="0" w:color="auto"/>
        <w:right w:val="none" w:sz="0" w:space="0" w:color="auto"/>
      </w:divBdr>
    </w:div>
    <w:div w:id="1221677243">
      <w:marLeft w:val="0"/>
      <w:marRight w:val="0"/>
      <w:marTop w:val="0"/>
      <w:marBottom w:val="0"/>
      <w:divBdr>
        <w:top w:val="none" w:sz="0" w:space="0" w:color="auto"/>
        <w:left w:val="none" w:sz="0" w:space="0" w:color="auto"/>
        <w:bottom w:val="none" w:sz="0" w:space="0" w:color="auto"/>
        <w:right w:val="none" w:sz="0" w:space="0" w:color="auto"/>
      </w:divBdr>
    </w:div>
    <w:div w:id="1221677245">
      <w:marLeft w:val="0"/>
      <w:marRight w:val="0"/>
      <w:marTop w:val="0"/>
      <w:marBottom w:val="0"/>
      <w:divBdr>
        <w:top w:val="none" w:sz="0" w:space="0" w:color="auto"/>
        <w:left w:val="none" w:sz="0" w:space="0" w:color="auto"/>
        <w:bottom w:val="none" w:sz="0" w:space="0" w:color="auto"/>
        <w:right w:val="none" w:sz="0" w:space="0" w:color="auto"/>
      </w:divBdr>
    </w:div>
    <w:div w:id="1221677246">
      <w:marLeft w:val="0"/>
      <w:marRight w:val="0"/>
      <w:marTop w:val="0"/>
      <w:marBottom w:val="0"/>
      <w:divBdr>
        <w:top w:val="none" w:sz="0" w:space="0" w:color="auto"/>
        <w:left w:val="none" w:sz="0" w:space="0" w:color="auto"/>
        <w:bottom w:val="none" w:sz="0" w:space="0" w:color="auto"/>
        <w:right w:val="none" w:sz="0" w:space="0" w:color="auto"/>
      </w:divBdr>
    </w:div>
    <w:div w:id="1221677247">
      <w:marLeft w:val="0"/>
      <w:marRight w:val="0"/>
      <w:marTop w:val="0"/>
      <w:marBottom w:val="0"/>
      <w:divBdr>
        <w:top w:val="none" w:sz="0" w:space="0" w:color="auto"/>
        <w:left w:val="none" w:sz="0" w:space="0" w:color="auto"/>
        <w:bottom w:val="none" w:sz="0" w:space="0" w:color="auto"/>
        <w:right w:val="none" w:sz="0" w:space="0" w:color="auto"/>
      </w:divBdr>
      <w:divsChild>
        <w:div w:id="1221677265">
          <w:marLeft w:val="0"/>
          <w:marRight w:val="0"/>
          <w:marTop w:val="0"/>
          <w:marBottom w:val="0"/>
          <w:divBdr>
            <w:top w:val="none" w:sz="0" w:space="0" w:color="auto"/>
            <w:left w:val="none" w:sz="0" w:space="0" w:color="auto"/>
            <w:bottom w:val="none" w:sz="0" w:space="0" w:color="auto"/>
            <w:right w:val="none" w:sz="0" w:space="0" w:color="auto"/>
          </w:divBdr>
        </w:div>
      </w:divsChild>
    </w:div>
    <w:div w:id="1221677250">
      <w:marLeft w:val="0"/>
      <w:marRight w:val="0"/>
      <w:marTop w:val="0"/>
      <w:marBottom w:val="0"/>
      <w:divBdr>
        <w:top w:val="none" w:sz="0" w:space="0" w:color="auto"/>
        <w:left w:val="none" w:sz="0" w:space="0" w:color="auto"/>
        <w:bottom w:val="none" w:sz="0" w:space="0" w:color="auto"/>
        <w:right w:val="none" w:sz="0" w:space="0" w:color="auto"/>
      </w:divBdr>
    </w:div>
    <w:div w:id="1221677251">
      <w:marLeft w:val="0"/>
      <w:marRight w:val="0"/>
      <w:marTop w:val="0"/>
      <w:marBottom w:val="0"/>
      <w:divBdr>
        <w:top w:val="none" w:sz="0" w:space="0" w:color="auto"/>
        <w:left w:val="none" w:sz="0" w:space="0" w:color="auto"/>
        <w:bottom w:val="none" w:sz="0" w:space="0" w:color="auto"/>
        <w:right w:val="none" w:sz="0" w:space="0" w:color="auto"/>
      </w:divBdr>
    </w:div>
    <w:div w:id="1221677252">
      <w:marLeft w:val="0"/>
      <w:marRight w:val="0"/>
      <w:marTop w:val="0"/>
      <w:marBottom w:val="0"/>
      <w:divBdr>
        <w:top w:val="none" w:sz="0" w:space="0" w:color="auto"/>
        <w:left w:val="none" w:sz="0" w:space="0" w:color="auto"/>
        <w:bottom w:val="none" w:sz="0" w:space="0" w:color="auto"/>
        <w:right w:val="none" w:sz="0" w:space="0" w:color="auto"/>
      </w:divBdr>
    </w:div>
    <w:div w:id="1221677253">
      <w:marLeft w:val="0"/>
      <w:marRight w:val="0"/>
      <w:marTop w:val="0"/>
      <w:marBottom w:val="0"/>
      <w:divBdr>
        <w:top w:val="none" w:sz="0" w:space="0" w:color="auto"/>
        <w:left w:val="none" w:sz="0" w:space="0" w:color="auto"/>
        <w:bottom w:val="none" w:sz="0" w:space="0" w:color="auto"/>
        <w:right w:val="none" w:sz="0" w:space="0" w:color="auto"/>
      </w:divBdr>
    </w:div>
    <w:div w:id="1221677254">
      <w:marLeft w:val="0"/>
      <w:marRight w:val="0"/>
      <w:marTop w:val="0"/>
      <w:marBottom w:val="0"/>
      <w:divBdr>
        <w:top w:val="none" w:sz="0" w:space="0" w:color="auto"/>
        <w:left w:val="none" w:sz="0" w:space="0" w:color="auto"/>
        <w:bottom w:val="none" w:sz="0" w:space="0" w:color="auto"/>
        <w:right w:val="none" w:sz="0" w:space="0" w:color="auto"/>
      </w:divBdr>
    </w:div>
    <w:div w:id="1221677255">
      <w:marLeft w:val="0"/>
      <w:marRight w:val="0"/>
      <w:marTop w:val="0"/>
      <w:marBottom w:val="0"/>
      <w:divBdr>
        <w:top w:val="none" w:sz="0" w:space="0" w:color="auto"/>
        <w:left w:val="none" w:sz="0" w:space="0" w:color="auto"/>
        <w:bottom w:val="none" w:sz="0" w:space="0" w:color="auto"/>
        <w:right w:val="none" w:sz="0" w:space="0" w:color="auto"/>
      </w:divBdr>
    </w:div>
    <w:div w:id="1221677256">
      <w:marLeft w:val="0"/>
      <w:marRight w:val="0"/>
      <w:marTop w:val="0"/>
      <w:marBottom w:val="0"/>
      <w:divBdr>
        <w:top w:val="none" w:sz="0" w:space="0" w:color="auto"/>
        <w:left w:val="none" w:sz="0" w:space="0" w:color="auto"/>
        <w:bottom w:val="none" w:sz="0" w:space="0" w:color="auto"/>
        <w:right w:val="none" w:sz="0" w:space="0" w:color="auto"/>
      </w:divBdr>
    </w:div>
    <w:div w:id="1221677257">
      <w:marLeft w:val="0"/>
      <w:marRight w:val="0"/>
      <w:marTop w:val="0"/>
      <w:marBottom w:val="0"/>
      <w:divBdr>
        <w:top w:val="none" w:sz="0" w:space="0" w:color="auto"/>
        <w:left w:val="none" w:sz="0" w:space="0" w:color="auto"/>
        <w:bottom w:val="none" w:sz="0" w:space="0" w:color="auto"/>
        <w:right w:val="none" w:sz="0" w:space="0" w:color="auto"/>
      </w:divBdr>
    </w:div>
    <w:div w:id="1221677259">
      <w:marLeft w:val="0"/>
      <w:marRight w:val="0"/>
      <w:marTop w:val="0"/>
      <w:marBottom w:val="0"/>
      <w:divBdr>
        <w:top w:val="none" w:sz="0" w:space="0" w:color="auto"/>
        <w:left w:val="none" w:sz="0" w:space="0" w:color="auto"/>
        <w:bottom w:val="none" w:sz="0" w:space="0" w:color="auto"/>
        <w:right w:val="none" w:sz="0" w:space="0" w:color="auto"/>
      </w:divBdr>
      <w:divsChild>
        <w:div w:id="1221677281">
          <w:marLeft w:val="0"/>
          <w:marRight w:val="0"/>
          <w:marTop w:val="0"/>
          <w:marBottom w:val="0"/>
          <w:divBdr>
            <w:top w:val="none" w:sz="0" w:space="0" w:color="auto"/>
            <w:left w:val="none" w:sz="0" w:space="0" w:color="auto"/>
            <w:bottom w:val="none" w:sz="0" w:space="0" w:color="auto"/>
            <w:right w:val="none" w:sz="0" w:space="0" w:color="auto"/>
          </w:divBdr>
        </w:div>
        <w:div w:id="1221677287">
          <w:marLeft w:val="0"/>
          <w:marRight w:val="0"/>
          <w:marTop w:val="0"/>
          <w:marBottom w:val="0"/>
          <w:divBdr>
            <w:top w:val="none" w:sz="0" w:space="0" w:color="auto"/>
            <w:left w:val="none" w:sz="0" w:space="0" w:color="auto"/>
            <w:bottom w:val="none" w:sz="0" w:space="0" w:color="auto"/>
            <w:right w:val="none" w:sz="0" w:space="0" w:color="auto"/>
          </w:divBdr>
        </w:div>
        <w:div w:id="1221677290">
          <w:marLeft w:val="0"/>
          <w:marRight w:val="0"/>
          <w:marTop w:val="0"/>
          <w:marBottom w:val="0"/>
          <w:divBdr>
            <w:top w:val="none" w:sz="0" w:space="0" w:color="auto"/>
            <w:left w:val="none" w:sz="0" w:space="0" w:color="auto"/>
            <w:bottom w:val="none" w:sz="0" w:space="0" w:color="auto"/>
            <w:right w:val="none" w:sz="0" w:space="0" w:color="auto"/>
          </w:divBdr>
        </w:div>
        <w:div w:id="1221677297">
          <w:marLeft w:val="0"/>
          <w:marRight w:val="0"/>
          <w:marTop w:val="0"/>
          <w:marBottom w:val="0"/>
          <w:divBdr>
            <w:top w:val="none" w:sz="0" w:space="0" w:color="auto"/>
            <w:left w:val="none" w:sz="0" w:space="0" w:color="auto"/>
            <w:bottom w:val="none" w:sz="0" w:space="0" w:color="auto"/>
            <w:right w:val="none" w:sz="0" w:space="0" w:color="auto"/>
          </w:divBdr>
        </w:div>
        <w:div w:id="1221677302">
          <w:marLeft w:val="0"/>
          <w:marRight w:val="0"/>
          <w:marTop w:val="0"/>
          <w:marBottom w:val="0"/>
          <w:divBdr>
            <w:top w:val="none" w:sz="0" w:space="0" w:color="auto"/>
            <w:left w:val="none" w:sz="0" w:space="0" w:color="auto"/>
            <w:bottom w:val="none" w:sz="0" w:space="0" w:color="auto"/>
            <w:right w:val="none" w:sz="0" w:space="0" w:color="auto"/>
          </w:divBdr>
        </w:div>
        <w:div w:id="1221677304">
          <w:marLeft w:val="0"/>
          <w:marRight w:val="0"/>
          <w:marTop w:val="0"/>
          <w:marBottom w:val="0"/>
          <w:divBdr>
            <w:top w:val="none" w:sz="0" w:space="0" w:color="auto"/>
            <w:left w:val="none" w:sz="0" w:space="0" w:color="auto"/>
            <w:bottom w:val="none" w:sz="0" w:space="0" w:color="auto"/>
            <w:right w:val="none" w:sz="0" w:space="0" w:color="auto"/>
          </w:divBdr>
        </w:div>
        <w:div w:id="1221677307">
          <w:marLeft w:val="0"/>
          <w:marRight w:val="0"/>
          <w:marTop w:val="0"/>
          <w:marBottom w:val="0"/>
          <w:divBdr>
            <w:top w:val="none" w:sz="0" w:space="0" w:color="auto"/>
            <w:left w:val="none" w:sz="0" w:space="0" w:color="auto"/>
            <w:bottom w:val="none" w:sz="0" w:space="0" w:color="auto"/>
            <w:right w:val="none" w:sz="0" w:space="0" w:color="auto"/>
          </w:divBdr>
        </w:div>
        <w:div w:id="1221677341">
          <w:marLeft w:val="0"/>
          <w:marRight w:val="0"/>
          <w:marTop w:val="0"/>
          <w:marBottom w:val="0"/>
          <w:divBdr>
            <w:top w:val="none" w:sz="0" w:space="0" w:color="auto"/>
            <w:left w:val="none" w:sz="0" w:space="0" w:color="auto"/>
            <w:bottom w:val="none" w:sz="0" w:space="0" w:color="auto"/>
            <w:right w:val="none" w:sz="0" w:space="0" w:color="auto"/>
          </w:divBdr>
        </w:div>
        <w:div w:id="1221677343">
          <w:marLeft w:val="0"/>
          <w:marRight w:val="0"/>
          <w:marTop w:val="0"/>
          <w:marBottom w:val="0"/>
          <w:divBdr>
            <w:top w:val="none" w:sz="0" w:space="0" w:color="auto"/>
            <w:left w:val="none" w:sz="0" w:space="0" w:color="auto"/>
            <w:bottom w:val="none" w:sz="0" w:space="0" w:color="auto"/>
            <w:right w:val="none" w:sz="0" w:space="0" w:color="auto"/>
          </w:divBdr>
        </w:div>
        <w:div w:id="1221677350">
          <w:marLeft w:val="0"/>
          <w:marRight w:val="0"/>
          <w:marTop w:val="0"/>
          <w:marBottom w:val="0"/>
          <w:divBdr>
            <w:top w:val="none" w:sz="0" w:space="0" w:color="auto"/>
            <w:left w:val="none" w:sz="0" w:space="0" w:color="auto"/>
            <w:bottom w:val="none" w:sz="0" w:space="0" w:color="auto"/>
            <w:right w:val="none" w:sz="0" w:space="0" w:color="auto"/>
          </w:divBdr>
        </w:div>
        <w:div w:id="1221677351">
          <w:marLeft w:val="0"/>
          <w:marRight w:val="0"/>
          <w:marTop w:val="0"/>
          <w:marBottom w:val="0"/>
          <w:divBdr>
            <w:top w:val="none" w:sz="0" w:space="0" w:color="auto"/>
            <w:left w:val="none" w:sz="0" w:space="0" w:color="auto"/>
            <w:bottom w:val="none" w:sz="0" w:space="0" w:color="auto"/>
            <w:right w:val="none" w:sz="0" w:space="0" w:color="auto"/>
          </w:divBdr>
        </w:div>
        <w:div w:id="1221677352">
          <w:marLeft w:val="0"/>
          <w:marRight w:val="0"/>
          <w:marTop w:val="0"/>
          <w:marBottom w:val="0"/>
          <w:divBdr>
            <w:top w:val="none" w:sz="0" w:space="0" w:color="auto"/>
            <w:left w:val="none" w:sz="0" w:space="0" w:color="auto"/>
            <w:bottom w:val="none" w:sz="0" w:space="0" w:color="auto"/>
            <w:right w:val="none" w:sz="0" w:space="0" w:color="auto"/>
          </w:divBdr>
        </w:div>
        <w:div w:id="1221677383">
          <w:marLeft w:val="0"/>
          <w:marRight w:val="0"/>
          <w:marTop w:val="0"/>
          <w:marBottom w:val="0"/>
          <w:divBdr>
            <w:top w:val="none" w:sz="0" w:space="0" w:color="auto"/>
            <w:left w:val="none" w:sz="0" w:space="0" w:color="auto"/>
            <w:bottom w:val="none" w:sz="0" w:space="0" w:color="auto"/>
            <w:right w:val="none" w:sz="0" w:space="0" w:color="auto"/>
          </w:divBdr>
        </w:div>
        <w:div w:id="1221677408">
          <w:marLeft w:val="0"/>
          <w:marRight w:val="0"/>
          <w:marTop w:val="0"/>
          <w:marBottom w:val="0"/>
          <w:divBdr>
            <w:top w:val="none" w:sz="0" w:space="0" w:color="auto"/>
            <w:left w:val="none" w:sz="0" w:space="0" w:color="auto"/>
            <w:bottom w:val="none" w:sz="0" w:space="0" w:color="auto"/>
            <w:right w:val="none" w:sz="0" w:space="0" w:color="auto"/>
          </w:divBdr>
        </w:div>
        <w:div w:id="1221677417">
          <w:marLeft w:val="0"/>
          <w:marRight w:val="0"/>
          <w:marTop w:val="0"/>
          <w:marBottom w:val="0"/>
          <w:divBdr>
            <w:top w:val="none" w:sz="0" w:space="0" w:color="auto"/>
            <w:left w:val="none" w:sz="0" w:space="0" w:color="auto"/>
            <w:bottom w:val="none" w:sz="0" w:space="0" w:color="auto"/>
            <w:right w:val="none" w:sz="0" w:space="0" w:color="auto"/>
          </w:divBdr>
        </w:div>
        <w:div w:id="1221677430">
          <w:marLeft w:val="0"/>
          <w:marRight w:val="0"/>
          <w:marTop w:val="0"/>
          <w:marBottom w:val="0"/>
          <w:divBdr>
            <w:top w:val="none" w:sz="0" w:space="0" w:color="auto"/>
            <w:left w:val="none" w:sz="0" w:space="0" w:color="auto"/>
            <w:bottom w:val="none" w:sz="0" w:space="0" w:color="auto"/>
            <w:right w:val="none" w:sz="0" w:space="0" w:color="auto"/>
          </w:divBdr>
        </w:div>
        <w:div w:id="1221677456">
          <w:marLeft w:val="0"/>
          <w:marRight w:val="0"/>
          <w:marTop w:val="0"/>
          <w:marBottom w:val="0"/>
          <w:divBdr>
            <w:top w:val="none" w:sz="0" w:space="0" w:color="auto"/>
            <w:left w:val="none" w:sz="0" w:space="0" w:color="auto"/>
            <w:bottom w:val="none" w:sz="0" w:space="0" w:color="auto"/>
            <w:right w:val="none" w:sz="0" w:space="0" w:color="auto"/>
          </w:divBdr>
        </w:div>
        <w:div w:id="1221677461">
          <w:marLeft w:val="0"/>
          <w:marRight w:val="0"/>
          <w:marTop w:val="0"/>
          <w:marBottom w:val="0"/>
          <w:divBdr>
            <w:top w:val="none" w:sz="0" w:space="0" w:color="auto"/>
            <w:left w:val="none" w:sz="0" w:space="0" w:color="auto"/>
            <w:bottom w:val="none" w:sz="0" w:space="0" w:color="auto"/>
            <w:right w:val="none" w:sz="0" w:space="0" w:color="auto"/>
          </w:divBdr>
        </w:div>
        <w:div w:id="1221677465">
          <w:marLeft w:val="0"/>
          <w:marRight w:val="0"/>
          <w:marTop w:val="0"/>
          <w:marBottom w:val="0"/>
          <w:divBdr>
            <w:top w:val="none" w:sz="0" w:space="0" w:color="auto"/>
            <w:left w:val="none" w:sz="0" w:space="0" w:color="auto"/>
            <w:bottom w:val="none" w:sz="0" w:space="0" w:color="auto"/>
            <w:right w:val="none" w:sz="0" w:space="0" w:color="auto"/>
          </w:divBdr>
        </w:div>
        <w:div w:id="1221677468">
          <w:marLeft w:val="0"/>
          <w:marRight w:val="0"/>
          <w:marTop w:val="0"/>
          <w:marBottom w:val="0"/>
          <w:divBdr>
            <w:top w:val="none" w:sz="0" w:space="0" w:color="auto"/>
            <w:left w:val="none" w:sz="0" w:space="0" w:color="auto"/>
            <w:bottom w:val="none" w:sz="0" w:space="0" w:color="auto"/>
            <w:right w:val="none" w:sz="0" w:space="0" w:color="auto"/>
          </w:divBdr>
        </w:div>
      </w:divsChild>
    </w:div>
    <w:div w:id="1221677262">
      <w:marLeft w:val="0"/>
      <w:marRight w:val="0"/>
      <w:marTop w:val="0"/>
      <w:marBottom w:val="0"/>
      <w:divBdr>
        <w:top w:val="none" w:sz="0" w:space="0" w:color="auto"/>
        <w:left w:val="none" w:sz="0" w:space="0" w:color="auto"/>
        <w:bottom w:val="none" w:sz="0" w:space="0" w:color="auto"/>
        <w:right w:val="none" w:sz="0" w:space="0" w:color="auto"/>
      </w:divBdr>
    </w:div>
    <w:div w:id="1221677263">
      <w:marLeft w:val="0"/>
      <w:marRight w:val="0"/>
      <w:marTop w:val="0"/>
      <w:marBottom w:val="0"/>
      <w:divBdr>
        <w:top w:val="none" w:sz="0" w:space="0" w:color="auto"/>
        <w:left w:val="none" w:sz="0" w:space="0" w:color="auto"/>
        <w:bottom w:val="none" w:sz="0" w:space="0" w:color="auto"/>
        <w:right w:val="none" w:sz="0" w:space="0" w:color="auto"/>
      </w:divBdr>
    </w:div>
    <w:div w:id="1221677264">
      <w:marLeft w:val="0"/>
      <w:marRight w:val="0"/>
      <w:marTop w:val="0"/>
      <w:marBottom w:val="0"/>
      <w:divBdr>
        <w:top w:val="none" w:sz="0" w:space="0" w:color="auto"/>
        <w:left w:val="none" w:sz="0" w:space="0" w:color="auto"/>
        <w:bottom w:val="none" w:sz="0" w:space="0" w:color="auto"/>
        <w:right w:val="none" w:sz="0" w:space="0" w:color="auto"/>
      </w:divBdr>
    </w:div>
    <w:div w:id="1221677268">
      <w:marLeft w:val="0"/>
      <w:marRight w:val="0"/>
      <w:marTop w:val="0"/>
      <w:marBottom w:val="0"/>
      <w:divBdr>
        <w:top w:val="none" w:sz="0" w:space="0" w:color="auto"/>
        <w:left w:val="none" w:sz="0" w:space="0" w:color="auto"/>
        <w:bottom w:val="none" w:sz="0" w:space="0" w:color="auto"/>
        <w:right w:val="none" w:sz="0" w:space="0" w:color="auto"/>
      </w:divBdr>
    </w:div>
    <w:div w:id="1221677270">
      <w:marLeft w:val="0"/>
      <w:marRight w:val="0"/>
      <w:marTop w:val="0"/>
      <w:marBottom w:val="0"/>
      <w:divBdr>
        <w:top w:val="none" w:sz="0" w:space="0" w:color="auto"/>
        <w:left w:val="none" w:sz="0" w:space="0" w:color="auto"/>
        <w:bottom w:val="none" w:sz="0" w:space="0" w:color="auto"/>
        <w:right w:val="none" w:sz="0" w:space="0" w:color="auto"/>
      </w:divBdr>
    </w:div>
    <w:div w:id="1221677271">
      <w:marLeft w:val="0"/>
      <w:marRight w:val="0"/>
      <w:marTop w:val="0"/>
      <w:marBottom w:val="0"/>
      <w:divBdr>
        <w:top w:val="none" w:sz="0" w:space="0" w:color="auto"/>
        <w:left w:val="none" w:sz="0" w:space="0" w:color="auto"/>
        <w:bottom w:val="none" w:sz="0" w:space="0" w:color="auto"/>
        <w:right w:val="none" w:sz="0" w:space="0" w:color="auto"/>
      </w:divBdr>
    </w:div>
    <w:div w:id="1221677273">
      <w:marLeft w:val="0"/>
      <w:marRight w:val="0"/>
      <w:marTop w:val="0"/>
      <w:marBottom w:val="0"/>
      <w:divBdr>
        <w:top w:val="none" w:sz="0" w:space="0" w:color="auto"/>
        <w:left w:val="none" w:sz="0" w:space="0" w:color="auto"/>
        <w:bottom w:val="none" w:sz="0" w:space="0" w:color="auto"/>
        <w:right w:val="none" w:sz="0" w:space="0" w:color="auto"/>
      </w:divBdr>
    </w:div>
    <w:div w:id="1221677274">
      <w:marLeft w:val="0"/>
      <w:marRight w:val="0"/>
      <w:marTop w:val="0"/>
      <w:marBottom w:val="0"/>
      <w:divBdr>
        <w:top w:val="none" w:sz="0" w:space="0" w:color="auto"/>
        <w:left w:val="none" w:sz="0" w:space="0" w:color="auto"/>
        <w:bottom w:val="none" w:sz="0" w:space="0" w:color="auto"/>
        <w:right w:val="none" w:sz="0" w:space="0" w:color="auto"/>
      </w:divBdr>
    </w:div>
    <w:div w:id="1221677275">
      <w:marLeft w:val="0"/>
      <w:marRight w:val="0"/>
      <w:marTop w:val="0"/>
      <w:marBottom w:val="0"/>
      <w:divBdr>
        <w:top w:val="none" w:sz="0" w:space="0" w:color="auto"/>
        <w:left w:val="none" w:sz="0" w:space="0" w:color="auto"/>
        <w:bottom w:val="none" w:sz="0" w:space="0" w:color="auto"/>
        <w:right w:val="none" w:sz="0" w:space="0" w:color="auto"/>
      </w:divBdr>
    </w:div>
    <w:div w:id="1221677276">
      <w:marLeft w:val="0"/>
      <w:marRight w:val="0"/>
      <w:marTop w:val="0"/>
      <w:marBottom w:val="0"/>
      <w:divBdr>
        <w:top w:val="none" w:sz="0" w:space="0" w:color="auto"/>
        <w:left w:val="none" w:sz="0" w:space="0" w:color="auto"/>
        <w:bottom w:val="none" w:sz="0" w:space="0" w:color="auto"/>
        <w:right w:val="none" w:sz="0" w:space="0" w:color="auto"/>
      </w:divBdr>
    </w:div>
    <w:div w:id="1221677278">
      <w:marLeft w:val="0"/>
      <w:marRight w:val="0"/>
      <w:marTop w:val="0"/>
      <w:marBottom w:val="0"/>
      <w:divBdr>
        <w:top w:val="none" w:sz="0" w:space="0" w:color="auto"/>
        <w:left w:val="none" w:sz="0" w:space="0" w:color="auto"/>
        <w:bottom w:val="none" w:sz="0" w:space="0" w:color="auto"/>
        <w:right w:val="none" w:sz="0" w:space="0" w:color="auto"/>
      </w:divBdr>
    </w:div>
    <w:div w:id="1221677279">
      <w:marLeft w:val="0"/>
      <w:marRight w:val="0"/>
      <w:marTop w:val="0"/>
      <w:marBottom w:val="0"/>
      <w:divBdr>
        <w:top w:val="none" w:sz="0" w:space="0" w:color="auto"/>
        <w:left w:val="none" w:sz="0" w:space="0" w:color="auto"/>
        <w:bottom w:val="none" w:sz="0" w:space="0" w:color="auto"/>
        <w:right w:val="none" w:sz="0" w:space="0" w:color="auto"/>
      </w:divBdr>
    </w:div>
    <w:div w:id="1221677280">
      <w:marLeft w:val="0"/>
      <w:marRight w:val="0"/>
      <w:marTop w:val="0"/>
      <w:marBottom w:val="0"/>
      <w:divBdr>
        <w:top w:val="none" w:sz="0" w:space="0" w:color="auto"/>
        <w:left w:val="none" w:sz="0" w:space="0" w:color="auto"/>
        <w:bottom w:val="none" w:sz="0" w:space="0" w:color="auto"/>
        <w:right w:val="none" w:sz="0" w:space="0" w:color="auto"/>
      </w:divBdr>
    </w:div>
    <w:div w:id="1221677283">
      <w:marLeft w:val="0"/>
      <w:marRight w:val="0"/>
      <w:marTop w:val="0"/>
      <w:marBottom w:val="0"/>
      <w:divBdr>
        <w:top w:val="none" w:sz="0" w:space="0" w:color="auto"/>
        <w:left w:val="none" w:sz="0" w:space="0" w:color="auto"/>
        <w:bottom w:val="none" w:sz="0" w:space="0" w:color="auto"/>
        <w:right w:val="none" w:sz="0" w:space="0" w:color="auto"/>
      </w:divBdr>
    </w:div>
    <w:div w:id="1221677285">
      <w:marLeft w:val="0"/>
      <w:marRight w:val="0"/>
      <w:marTop w:val="0"/>
      <w:marBottom w:val="0"/>
      <w:divBdr>
        <w:top w:val="none" w:sz="0" w:space="0" w:color="auto"/>
        <w:left w:val="none" w:sz="0" w:space="0" w:color="auto"/>
        <w:bottom w:val="none" w:sz="0" w:space="0" w:color="auto"/>
        <w:right w:val="none" w:sz="0" w:space="0" w:color="auto"/>
      </w:divBdr>
    </w:div>
    <w:div w:id="1221677289">
      <w:marLeft w:val="0"/>
      <w:marRight w:val="0"/>
      <w:marTop w:val="0"/>
      <w:marBottom w:val="0"/>
      <w:divBdr>
        <w:top w:val="none" w:sz="0" w:space="0" w:color="auto"/>
        <w:left w:val="none" w:sz="0" w:space="0" w:color="auto"/>
        <w:bottom w:val="none" w:sz="0" w:space="0" w:color="auto"/>
        <w:right w:val="none" w:sz="0" w:space="0" w:color="auto"/>
      </w:divBdr>
      <w:divsChild>
        <w:div w:id="1221677291">
          <w:marLeft w:val="0"/>
          <w:marRight w:val="0"/>
          <w:marTop w:val="0"/>
          <w:marBottom w:val="0"/>
          <w:divBdr>
            <w:top w:val="none" w:sz="0" w:space="0" w:color="auto"/>
            <w:left w:val="none" w:sz="0" w:space="0" w:color="auto"/>
            <w:bottom w:val="none" w:sz="0" w:space="0" w:color="auto"/>
            <w:right w:val="none" w:sz="0" w:space="0" w:color="auto"/>
          </w:divBdr>
        </w:div>
      </w:divsChild>
    </w:div>
    <w:div w:id="1221677292">
      <w:marLeft w:val="0"/>
      <w:marRight w:val="0"/>
      <w:marTop w:val="0"/>
      <w:marBottom w:val="0"/>
      <w:divBdr>
        <w:top w:val="none" w:sz="0" w:space="0" w:color="auto"/>
        <w:left w:val="none" w:sz="0" w:space="0" w:color="auto"/>
        <w:bottom w:val="none" w:sz="0" w:space="0" w:color="auto"/>
        <w:right w:val="none" w:sz="0" w:space="0" w:color="auto"/>
      </w:divBdr>
      <w:divsChild>
        <w:div w:id="1221677238">
          <w:marLeft w:val="0"/>
          <w:marRight w:val="0"/>
          <w:marTop w:val="0"/>
          <w:marBottom w:val="0"/>
          <w:divBdr>
            <w:top w:val="none" w:sz="0" w:space="0" w:color="auto"/>
            <w:left w:val="none" w:sz="0" w:space="0" w:color="auto"/>
            <w:bottom w:val="none" w:sz="0" w:space="0" w:color="auto"/>
            <w:right w:val="none" w:sz="0" w:space="0" w:color="auto"/>
          </w:divBdr>
        </w:div>
        <w:div w:id="1221677248">
          <w:marLeft w:val="0"/>
          <w:marRight w:val="0"/>
          <w:marTop w:val="0"/>
          <w:marBottom w:val="0"/>
          <w:divBdr>
            <w:top w:val="none" w:sz="0" w:space="0" w:color="auto"/>
            <w:left w:val="none" w:sz="0" w:space="0" w:color="auto"/>
            <w:bottom w:val="none" w:sz="0" w:space="0" w:color="auto"/>
            <w:right w:val="none" w:sz="0" w:space="0" w:color="auto"/>
          </w:divBdr>
        </w:div>
        <w:div w:id="1221677282">
          <w:marLeft w:val="0"/>
          <w:marRight w:val="0"/>
          <w:marTop w:val="0"/>
          <w:marBottom w:val="0"/>
          <w:divBdr>
            <w:top w:val="none" w:sz="0" w:space="0" w:color="auto"/>
            <w:left w:val="none" w:sz="0" w:space="0" w:color="auto"/>
            <w:bottom w:val="none" w:sz="0" w:space="0" w:color="auto"/>
            <w:right w:val="none" w:sz="0" w:space="0" w:color="auto"/>
          </w:divBdr>
        </w:div>
        <w:div w:id="1221677303">
          <w:marLeft w:val="0"/>
          <w:marRight w:val="0"/>
          <w:marTop w:val="0"/>
          <w:marBottom w:val="0"/>
          <w:divBdr>
            <w:top w:val="none" w:sz="0" w:space="0" w:color="auto"/>
            <w:left w:val="none" w:sz="0" w:space="0" w:color="auto"/>
            <w:bottom w:val="none" w:sz="0" w:space="0" w:color="auto"/>
            <w:right w:val="none" w:sz="0" w:space="0" w:color="auto"/>
          </w:divBdr>
        </w:div>
        <w:div w:id="1221677308">
          <w:marLeft w:val="0"/>
          <w:marRight w:val="0"/>
          <w:marTop w:val="0"/>
          <w:marBottom w:val="0"/>
          <w:divBdr>
            <w:top w:val="none" w:sz="0" w:space="0" w:color="auto"/>
            <w:left w:val="none" w:sz="0" w:space="0" w:color="auto"/>
            <w:bottom w:val="none" w:sz="0" w:space="0" w:color="auto"/>
            <w:right w:val="none" w:sz="0" w:space="0" w:color="auto"/>
          </w:divBdr>
        </w:div>
        <w:div w:id="1221677313">
          <w:marLeft w:val="0"/>
          <w:marRight w:val="0"/>
          <w:marTop w:val="0"/>
          <w:marBottom w:val="0"/>
          <w:divBdr>
            <w:top w:val="none" w:sz="0" w:space="0" w:color="auto"/>
            <w:left w:val="none" w:sz="0" w:space="0" w:color="auto"/>
            <w:bottom w:val="none" w:sz="0" w:space="0" w:color="auto"/>
            <w:right w:val="none" w:sz="0" w:space="0" w:color="auto"/>
          </w:divBdr>
        </w:div>
        <w:div w:id="1221677325">
          <w:marLeft w:val="0"/>
          <w:marRight w:val="0"/>
          <w:marTop w:val="0"/>
          <w:marBottom w:val="0"/>
          <w:divBdr>
            <w:top w:val="none" w:sz="0" w:space="0" w:color="auto"/>
            <w:left w:val="none" w:sz="0" w:space="0" w:color="auto"/>
            <w:bottom w:val="none" w:sz="0" w:space="0" w:color="auto"/>
            <w:right w:val="none" w:sz="0" w:space="0" w:color="auto"/>
          </w:divBdr>
        </w:div>
        <w:div w:id="1221677358">
          <w:marLeft w:val="0"/>
          <w:marRight w:val="0"/>
          <w:marTop w:val="0"/>
          <w:marBottom w:val="0"/>
          <w:divBdr>
            <w:top w:val="none" w:sz="0" w:space="0" w:color="auto"/>
            <w:left w:val="none" w:sz="0" w:space="0" w:color="auto"/>
            <w:bottom w:val="none" w:sz="0" w:space="0" w:color="auto"/>
            <w:right w:val="none" w:sz="0" w:space="0" w:color="auto"/>
          </w:divBdr>
        </w:div>
        <w:div w:id="1221677404">
          <w:marLeft w:val="0"/>
          <w:marRight w:val="0"/>
          <w:marTop w:val="0"/>
          <w:marBottom w:val="0"/>
          <w:divBdr>
            <w:top w:val="none" w:sz="0" w:space="0" w:color="auto"/>
            <w:left w:val="none" w:sz="0" w:space="0" w:color="auto"/>
            <w:bottom w:val="none" w:sz="0" w:space="0" w:color="auto"/>
            <w:right w:val="none" w:sz="0" w:space="0" w:color="auto"/>
          </w:divBdr>
        </w:div>
        <w:div w:id="1221677405">
          <w:marLeft w:val="0"/>
          <w:marRight w:val="0"/>
          <w:marTop w:val="0"/>
          <w:marBottom w:val="0"/>
          <w:divBdr>
            <w:top w:val="none" w:sz="0" w:space="0" w:color="auto"/>
            <w:left w:val="none" w:sz="0" w:space="0" w:color="auto"/>
            <w:bottom w:val="none" w:sz="0" w:space="0" w:color="auto"/>
            <w:right w:val="none" w:sz="0" w:space="0" w:color="auto"/>
          </w:divBdr>
        </w:div>
        <w:div w:id="1221677467">
          <w:marLeft w:val="0"/>
          <w:marRight w:val="0"/>
          <w:marTop w:val="0"/>
          <w:marBottom w:val="0"/>
          <w:divBdr>
            <w:top w:val="none" w:sz="0" w:space="0" w:color="auto"/>
            <w:left w:val="none" w:sz="0" w:space="0" w:color="auto"/>
            <w:bottom w:val="none" w:sz="0" w:space="0" w:color="auto"/>
            <w:right w:val="none" w:sz="0" w:space="0" w:color="auto"/>
          </w:divBdr>
        </w:div>
        <w:div w:id="1221677472">
          <w:marLeft w:val="0"/>
          <w:marRight w:val="0"/>
          <w:marTop w:val="0"/>
          <w:marBottom w:val="0"/>
          <w:divBdr>
            <w:top w:val="none" w:sz="0" w:space="0" w:color="auto"/>
            <w:left w:val="none" w:sz="0" w:space="0" w:color="auto"/>
            <w:bottom w:val="none" w:sz="0" w:space="0" w:color="auto"/>
            <w:right w:val="none" w:sz="0" w:space="0" w:color="auto"/>
          </w:divBdr>
        </w:div>
      </w:divsChild>
    </w:div>
    <w:div w:id="1221677293">
      <w:marLeft w:val="0"/>
      <w:marRight w:val="0"/>
      <w:marTop w:val="0"/>
      <w:marBottom w:val="0"/>
      <w:divBdr>
        <w:top w:val="none" w:sz="0" w:space="0" w:color="auto"/>
        <w:left w:val="none" w:sz="0" w:space="0" w:color="auto"/>
        <w:bottom w:val="none" w:sz="0" w:space="0" w:color="auto"/>
        <w:right w:val="none" w:sz="0" w:space="0" w:color="auto"/>
      </w:divBdr>
    </w:div>
    <w:div w:id="1221677294">
      <w:marLeft w:val="0"/>
      <w:marRight w:val="0"/>
      <w:marTop w:val="0"/>
      <w:marBottom w:val="0"/>
      <w:divBdr>
        <w:top w:val="none" w:sz="0" w:space="0" w:color="auto"/>
        <w:left w:val="none" w:sz="0" w:space="0" w:color="auto"/>
        <w:bottom w:val="none" w:sz="0" w:space="0" w:color="auto"/>
        <w:right w:val="none" w:sz="0" w:space="0" w:color="auto"/>
      </w:divBdr>
    </w:div>
    <w:div w:id="1221677296">
      <w:marLeft w:val="0"/>
      <w:marRight w:val="0"/>
      <w:marTop w:val="0"/>
      <w:marBottom w:val="0"/>
      <w:divBdr>
        <w:top w:val="none" w:sz="0" w:space="0" w:color="auto"/>
        <w:left w:val="none" w:sz="0" w:space="0" w:color="auto"/>
        <w:bottom w:val="none" w:sz="0" w:space="0" w:color="auto"/>
        <w:right w:val="none" w:sz="0" w:space="0" w:color="auto"/>
      </w:divBdr>
    </w:div>
    <w:div w:id="1221677299">
      <w:marLeft w:val="0"/>
      <w:marRight w:val="0"/>
      <w:marTop w:val="0"/>
      <w:marBottom w:val="0"/>
      <w:divBdr>
        <w:top w:val="none" w:sz="0" w:space="0" w:color="auto"/>
        <w:left w:val="none" w:sz="0" w:space="0" w:color="auto"/>
        <w:bottom w:val="none" w:sz="0" w:space="0" w:color="auto"/>
        <w:right w:val="none" w:sz="0" w:space="0" w:color="auto"/>
      </w:divBdr>
    </w:div>
    <w:div w:id="1221677300">
      <w:marLeft w:val="0"/>
      <w:marRight w:val="0"/>
      <w:marTop w:val="0"/>
      <w:marBottom w:val="0"/>
      <w:divBdr>
        <w:top w:val="none" w:sz="0" w:space="0" w:color="auto"/>
        <w:left w:val="none" w:sz="0" w:space="0" w:color="auto"/>
        <w:bottom w:val="none" w:sz="0" w:space="0" w:color="auto"/>
        <w:right w:val="none" w:sz="0" w:space="0" w:color="auto"/>
      </w:divBdr>
    </w:div>
    <w:div w:id="1221677301">
      <w:marLeft w:val="0"/>
      <w:marRight w:val="0"/>
      <w:marTop w:val="0"/>
      <w:marBottom w:val="0"/>
      <w:divBdr>
        <w:top w:val="none" w:sz="0" w:space="0" w:color="auto"/>
        <w:left w:val="none" w:sz="0" w:space="0" w:color="auto"/>
        <w:bottom w:val="none" w:sz="0" w:space="0" w:color="auto"/>
        <w:right w:val="none" w:sz="0" w:space="0" w:color="auto"/>
      </w:divBdr>
    </w:div>
    <w:div w:id="1221677305">
      <w:marLeft w:val="0"/>
      <w:marRight w:val="0"/>
      <w:marTop w:val="0"/>
      <w:marBottom w:val="0"/>
      <w:divBdr>
        <w:top w:val="none" w:sz="0" w:space="0" w:color="auto"/>
        <w:left w:val="none" w:sz="0" w:space="0" w:color="auto"/>
        <w:bottom w:val="none" w:sz="0" w:space="0" w:color="auto"/>
        <w:right w:val="none" w:sz="0" w:space="0" w:color="auto"/>
      </w:divBdr>
    </w:div>
    <w:div w:id="1221677306">
      <w:marLeft w:val="0"/>
      <w:marRight w:val="0"/>
      <w:marTop w:val="0"/>
      <w:marBottom w:val="0"/>
      <w:divBdr>
        <w:top w:val="none" w:sz="0" w:space="0" w:color="auto"/>
        <w:left w:val="none" w:sz="0" w:space="0" w:color="auto"/>
        <w:bottom w:val="none" w:sz="0" w:space="0" w:color="auto"/>
        <w:right w:val="none" w:sz="0" w:space="0" w:color="auto"/>
      </w:divBdr>
    </w:div>
    <w:div w:id="1221677310">
      <w:marLeft w:val="0"/>
      <w:marRight w:val="0"/>
      <w:marTop w:val="0"/>
      <w:marBottom w:val="0"/>
      <w:divBdr>
        <w:top w:val="none" w:sz="0" w:space="0" w:color="auto"/>
        <w:left w:val="none" w:sz="0" w:space="0" w:color="auto"/>
        <w:bottom w:val="none" w:sz="0" w:space="0" w:color="auto"/>
        <w:right w:val="none" w:sz="0" w:space="0" w:color="auto"/>
      </w:divBdr>
    </w:div>
    <w:div w:id="1221677311">
      <w:marLeft w:val="0"/>
      <w:marRight w:val="0"/>
      <w:marTop w:val="0"/>
      <w:marBottom w:val="0"/>
      <w:divBdr>
        <w:top w:val="none" w:sz="0" w:space="0" w:color="auto"/>
        <w:left w:val="none" w:sz="0" w:space="0" w:color="auto"/>
        <w:bottom w:val="none" w:sz="0" w:space="0" w:color="auto"/>
        <w:right w:val="none" w:sz="0" w:space="0" w:color="auto"/>
      </w:divBdr>
    </w:div>
    <w:div w:id="1221677312">
      <w:marLeft w:val="0"/>
      <w:marRight w:val="0"/>
      <w:marTop w:val="0"/>
      <w:marBottom w:val="0"/>
      <w:divBdr>
        <w:top w:val="none" w:sz="0" w:space="0" w:color="auto"/>
        <w:left w:val="none" w:sz="0" w:space="0" w:color="auto"/>
        <w:bottom w:val="none" w:sz="0" w:space="0" w:color="auto"/>
        <w:right w:val="none" w:sz="0" w:space="0" w:color="auto"/>
      </w:divBdr>
    </w:div>
    <w:div w:id="1221677314">
      <w:marLeft w:val="0"/>
      <w:marRight w:val="0"/>
      <w:marTop w:val="0"/>
      <w:marBottom w:val="0"/>
      <w:divBdr>
        <w:top w:val="none" w:sz="0" w:space="0" w:color="auto"/>
        <w:left w:val="none" w:sz="0" w:space="0" w:color="auto"/>
        <w:bottom w:val="none" w:sz="0" w:space="0" w:color="auto"/>
        <w:right w:val="none" w:sz="0" w:space="0" w:color="auto"/>
      </w:divBdr>
    </w:div>
    <w:div w:id="1221677315">
      <w:marLeft w:val="0"/>
      <w:marRight w:val="0"/>
      <w:marTop w:val="0"/>
      <w:marBottom w:val="0"/>
      <w:divBdr>
        <w:top w:val="none" w:sz="0" w:space="0" w:color="auto"/>
        <w:left w:val="none" w:sz="0" w:space="0" w:color="auto"/>
        <w:bottom w:val="none" w:sz="0" w:space="0" w:color="auto"/>
        <w:right w:val="none" w:sz="0" w:space="0" w:color="auto"/>
      </w:divBdr>
    </w:div>
    <w:div w:id="1221677317">
      <w:marLeft w:val="0"/>
      <w:marRight w:val="0"/>
      <w:marTop w:val="0"/>
      <w:marBottom w:val="0"/>
      <w:divBdr>
        <w:top w:val="none" w:sz="0" w:space="0" w:color="auto"/>
        <w:left w:val="none" w:sz="0" w:space="0" w:color="auto"/>
        <w:bottom w:val="none" w:sz="0" w:space="0" w:color="auto"/>
        <w:right w:val="none" w:sz="0" w:space="0" w:color="auto"/>
      </w:divBdr>
    </w:div>
    <w:div w:id="1221677319">
      <w:marLeft w:val="0"/>
      <w:marRight w:val="0"/>
      <w:marTop w:val="0"/>
      <w:marBottom w:val="0"/>
      <w:divBdr>
        <w:top w:val="none" w:sz="0" w:space="0" w:color="auto"/>
        <w:left w:val="none" w:sz="0" w:space="0" w:color="auto"/>
        <w:bottom w:val="none" w:sz="0" w:space="0" w:color="auto"/>
        <w:right w:val="none" w:sz="0" w:space="0" w:color="auto"/>
      </w:divBdr>
    </w:div>
    <w:div w:id="1221677321">
      <w:marLeft w:val="0"/>
      <w:marRight w:val="0"/>
      <w:marTop w:val="0"/>
      <w:marBottom w:val="0"/>
      <w:divBdr>
        <w:top w:val="none" w:sz="0" w:space="0" w:color="auto"/>
        <w:left w:val="none" w:sz="0" w:space="0" w:color="auto"/>
        <w:bottom w:val="none" w:sz="0" w:space="0" w:color="auto"/>
        <w:right w:val="none" w:sz="0" w:space="0" w:color="auto"/>
      </w:divBdr>
    </w:div>
    <w:div w:id="1221677322">
      <w:marLeft w:val="0"/>
      <w:marRight w:val="0"/>
      <w:marTop w:val="0"/>
      <w:marBottom w:val="0"/>
      <w:divBdr>
        <w:top w:val="none" w:sz="0" w:space="0" w:color="auto"/>
        <w:left w:val="none" w:sz="0" w:space="0" w:color="auto"/>
        <w:bottom w:val="none" w:sz="0" w:space="0" w:color="auto"/>
        <w:right w:val="none" w:sz="0" w:space="0" w:color="auto"/>
      </w:divBdr>
    </w:div>
    <w:div w:id="1221677323">
      <w:marLeft w:val="0"/>
      <w:marRight w:val="0"/>
      <w:marTop w:val="0"/>
      <w:marBottom w:val="0"/>
      <w:divBdr>
        <w:top w:val="none" w:sz="0" w:space="0" w:color="auto"/>
        <w:left w:val="none" w:sz="0" w:space="0" w:color="auto"/>
        <w:bottom w:val="none" w:sz="0" w:space="0" w:color="auto"/>
        <w:right w:val="none" w:sz="0" w:space="0" w:color="auto"/>
      </w:divBdr>
    </w:div>
    <w:div w:id="1221677324">
      <w:marLeft w:val="0"/>
      <w:marRight w:val="0"/>
      <w:marTop w:val="0"/>
      <w:marBottom w:val="0"/>
      <w:divBdr>
        <w:top w:val="none" w:sz="0" w:space="0" w:color="auto"/>
        <w:left w:val="none" w:sz="0" w:space="0" w:color="auto"/>
        <w:bottom w:val="none" w:sz="0" w:space="0" w:color="auto"/>
        <w:right w:val="none" w:sz="0" w:space="0" w:color="auto"/>
      </w:divBdr>
    </w:div>
    <w:div w:id="1221677327">
      <w:marLeft w:val="0"/>
      <w:marRight w:val="0"/>
      <w:marTop w:val="0"/>
      <w:marBottom w:val="0"/>
      <w:divBdr>
        <w:top w:val="none" w:sz="0" w:space="0" w:color="auto"/>
        <w:left w:val="none" w:sz="0" w:space="0" w:color="auto"/>
        <w:bottom w:val="none" w:sz="0" w:space="0" w:color="auto"/>
        <w:right w:val="none" w:sz="0" w:space="0" w:color="auto"/>
      </w:divBdr>
    </w:div>
    <w:div w:id="1221677328">
      <w:marLeft w:val="0"/>
      <w:marRight w:val="0"/>
      <w:marTop w:val="0"/>
      <w:marBottom w:val="0"/>
      <w:divBdr>
        <w:top w:val="none" w:sz="0" w:space="0" w:color="auto"/>
        <w:left w:val="none" w:sz="0" w:space="0" w:color="auto"/>
        <w:bottom w:val="none" w:sz="0" w:space="0" w:color="auto"/>
        <w:right w:val="none" w:sz="0" w:space="0" w:color="auto"/>
      </w:divBdr>
    </w:div>
    <w:div w:id="1221677329">
      <w:marLeft w:val="0"/>
      <w:marRight w:val="0"/>
      <w:marTop w:val="0"/>
      <w:marBottom w:val="0"/>
      <w:divBdr>
        <w:top w:val="none" w:sz="0" w:space="0" w:color="auto"/>
        <w:left w:val="none" w:sz="0" w:space="0" w:color="auto"/>
        <w:bottom w:val="none" w:sz="0" w:space="0" w:color="auto"/>
        <w:right w:val="none" w:sz="0" w:space="0" w:color="auto"/>
      </w:divBdr>
    </w:div>
    <w:div w:id="1221677331">
      <w:marLeft w:val="0"/>
      <w:marRight w:val="0"/>
      <w:marTop w:val="0"/>
      <w:marBottom w:val="0"/>
      <w:divBdr>
        <w:top w:val="none" w:sz="0" w:space="0" w:color="auto"/>
        <w:left w:val="none" w:sz="0" w:space="0" w:color="auto"/>
        <w:bottom w:val="none" w:sz="0" w:space="0" w:color="auto"/>
        <w:right w:val="none" w:sz="0" w:space="0" w:color="auto"/>
      </w:divBdr>
    </w:div>
    <w:div w:id="1221677332">
      <w:marLeft w:val="0"/>
      <w:marRight w:val="0"/>
      <w:marTop w:val="0"/>
      <w:marBottom w:val="0"/>
      <w:divBdr>
        <w:top w:val="none" w:sz="0" w:space="0" w:color="auto"/>
        <w:left w:val="none" w:sz="0" w:space="0" w:color="auto"/>
        <w:bottom w:val="none" w:sz="0" w:space="0" w:color="auto"/>
        <w:right w:val="none" w:sz="0" w:space="0" w:color="auto"/>
      </w:divBdr>
    </w:div>
    <w:div w:id="1221677334">
      <w:marLeft w:val="0"/>
      <w:marRight w:val="0"/>
      <w:marTop w:val="0"/>
      <w:marBottom w:val="0"/>
      <w:divBdr>
        <w:top w:val="none" w:sz="0" w:space="0" w:color="auto"/>
        <w:left w:val="none" w:sz="0" w:space="0" w:color="auto"/>
        <w:bottom w:val="none" w:sz="0" w:space="0" w:color="auto"/>
        <w:right w:val="none" w:sz="0" w:space="0" w:color="auto"/>
      </w:divBdr>
    </w:div>
    <w:div w:id="1221677335">
      <w:marLeft w:val="0"/>
      <w:marRight w:val="0"/>
      <w:marTop w:val="0"/>
      <w:marBottom w:val="0"/>
      <w:divBdr>
        <w:top w:val="none" w:sz="0" w:space="0" w:color="auto"/>
        <w:left w:val="none" w:sz="0" w:space="0" w:color="auto"/>
        <w:bottom w:val="none" w:sz="0" w:space="0" w:color="auto"/>
        <w:right w:val="none" w:sz="0" w:space="0" w:color="auto"/>
      </w:divBdr>
    </w:div>
    <w:div w:id="1221677336">
      <w:marLeft w:val="0"/>
      <w:marRight w:val="0"/>
      <w:marTop w:val="0"/>
      <w:marBottom w:val="0"/>
      <w:divBdr>
        <w:top w:val="none" w:sz="0" w:space="0" w:color="auto"/>
        <w:left w:val="none" w:sz="0" w:space="0" w:color="auto"/>
        <w:bottom w:val="none" w:sz="0" w:space="0" w:color="auto"/>
        <w:right w:val="none" w:sz="0" w:space="0" w:color="auto"/>
      </w:divBdr>
    </w:div>
    <w:div w:id="1221677337">
      <w:marLeft w:val="0"/>
      <w:marRight w:val="0"/>
      <w:marTop w:val="0"/>
      <w:marBottom w:val="0"/>
      <w:divBdr>
        <w:top w:val="none" w:sz="0" w:space="0" w:color="auto"/>
        <w:left w:val="none" w:sz="0" w:space="0" w:color="auto"/>
        <w:bottom w:val="none" w:sz="0" w:space="0" w:color="auto"/>
        <w:right w:val="none" w:sz="0" w:space="0" w:color="auto"/>
      </w:divBdr>
    </w:div>
    <w:div w:id="1221677338">
      <w:marLeft w:val="0"/>
      <w:marRight w:val="0"/>
      <w:marTop w:val="0"/>
      <w:marBottom w:val="0"/>
      <w:divBdr>
        <w:top w:val="none" w:sz="0" w:space="0" w:color="auto"/>
        <w:left w:val="none" w:sz="0" w:space="0" w:color="auto"/>
        <w:bottom w:val="none" w:sz="0" w:space="0" w:color="auto"/>
        <w:right w:val="none" w:sz="0" w:space="0" w:color="auto"/>
      </w:divBdr>
    </w:div>
    <w:div w:id="1221677339">
      <w:marLeft w:val="0"/>
      <w:marRight w:val="0"/>
      <w:marTop w:val="0"/>
      <w:marBottom w:val="0"/>
      <w:divBdr>
        <w:top w:val="none" w:sz="0" w:space="0" w:color="auto"/>
        <w:left w:val="none" w:sz="0" w:space="0" w:color="auto"/>
        <w:bottom w:val="none" w:sz="0" w:space="0" w:color="auto"/>
        <w:right w:val="none" w:sz="0" w:space="0" w:color="auto"/>
      </w:divBdr>
    </w:div>
    <w:div w:id="1221677342">
      <w:marLeft w:val="0"/>
      <w:marRight w:val="0"/>
      <w:marTop w:val="0"/>
      <w:marBottom w:val="0"/>
      <w:divBdr>
        <w:top w:val="none" w:sz="0" w:space="0" w:color="auto"/>
        <w:left w:val="none" w:sz="0" w:space="0" w:color="auto"/>
        <w:bottom w:val="none" w:sz="0" w:space="0" w:color="auto"/>
        <w:right w:val="none" w:sz="0" w:space="0" w:color="auto"/>
      </w:divBdr>
    </w:div>
    <w:div w:id="1221677345">
      <w:marLeft w:val="0"/>
      <w:marRight w:val="0"/>
      <w:marTop w:val="0"/>
      <w:marBottom w:val="0"/>
      <w:divBdr>
        <w:top w:val="none" w:sz="0" w:space="0" w:color="auto"/>
        <w:left w:val="none" w:sz="0" w:space="0" w:color="auto"/>
        <w:bottom w:val="none" w:sz="0" w:space="0" w:color="auto"/>
        <w:right w:val="none" w:sz="0" w:space="0" w:color="auto"/>
      </w:divBdr>
    </w:div>
    <w:div w:id="1221677346">
      <w:marLeft w:val="0"/>
      <w:marRight w:val="0"/>
      <w:marTop w:val="0"/>
      <w:marBottom w:val="0"/>
      <w:divBdr>
        <w:top w:val="none" w:sz="0" w:space="0" w:color="auto"/>
        <w:left w:val="none" w:sz="0" w:space="0" w:color="auto"/>
        <w:bottom w:val="none" w:sz="0" w:space="0" w:color="auto"/>
        <w:right w:val="none" w:sz="0" w:space="0" w:color="auto"/>
      </w:divBdr>
    </w:div>
    <w:div w:id="1221677347">
      <w:marLeft w:val="0"/>
      <w:marRight w:val="0"/>
      <w:marTop w:val="0"/>
      <w:marBottom w:val="0"/>
      <w:divBdr>
        <w:top w:val="none" w:sz="0" w:space="0" w:color="auto"/>
        <w:left w:val="none" w:sz="0" w:space="0" w:color="auto"/>
        <w:bottom w:val="none" w:sz="0" w:space="0" w:color="auto"/>
        <w:right w:val="none" w:sz="0" w:space="0" w:color="auto"/>
      </w:divBdr>
    </w:div>
    <w:div w:id="1221677348">
      <w:marLeft w:val="0"/>
      <w:marRight w:val="0"/>
      <w:marTop w:val="0"/>
      <w:marBottom w:val="0"/>
      <w:divBdr>
        <w:top w:val="none" w:sz="0" w:space="0" w:color="auto"/>
        <w:left w:val="none" w:sz="0" w:space="0" w:color="auto"/>
        <w:bottom w:val="none" w:sz="0" w:space="0" w:color="auto"/>
        <w:right w:val="none" w:sz="0" w:space="0" w:color="auto"/>
      </w:divBdr>
    </w:div>
    <w:div w:id="1221677349">
      <w:marLeft w:val="0"/>
      <w:marRight w:val="0"/>
      <w:marTop w:val="0"/>
      <w:marBottom w:val="0"/>
      <w:divBdr>
        <w:top w:val="none" w:sz="0" w:space="0" w:color="auto"/>
        <w:left w:val="none" w:sz="0" w:space="0" w:color="auto"/>
        <w:bottom w:val="none" w:sz="0" w:space="0" w:color="auto"/>
        <w:right w:val="none" w:sz="0" w:space="0" w:color="auto"/>
      </w:divBdr>
    </w:div>
    <w:div w:id="1221677354">
      <w:marLeft w:val="0"/>
      <w:marRight w:val="0"/>
      <w:marTop w:val="0"/>
      <w:marBottom w:val="0"/>
      <w:divBdr>
        <w:top w:val="none" w:sz="0" w:space="0" w:color="auto"/>
        <w:left w:val="none" w:sz="0" w:space="0" w:color="auto"/>
        <w:bottom w:val="none" w:sz="0" w:space="0" w:color="auto"/>
        <w:right w:val="none" w:sz="0" w:space="0" w:color="auto"/>
      </w:divBdr>
    </w:div>
    <w:div w:id="1221677356">
      <w:marLeft w:val="0"/>
      <w:marRight w:val="0"/>
      <w:marTop w:val="0"/>
      <w:marBottom w:val="0"/>
      <w:divBdr>
        <w:top w:val="none" w:sz="0" w:space="0" w:color="auto"/>
        <w:left w:val="none" w:sz="0" w:space="0" w:color="auto"/>
        <w:bottom w:val="none" w:sz="0" w:space="0" w:color="auto"/>
        <w:right w:val="none" w:sz="0" w:space="0" w:color="auto"/>
      </w:divBdr>
    </w:div>
    <w:div w:id="1221677359">
      <w:marLeft w:val="0"/>
      <w:marRight w:val="0"/>
      <w:marTop w:val="0"/>
      <w:marBottom w:val="0"/>
      <w:divBdr>
        <w:top w:val="none" w:sz="0" w:space="0" w:color="auto"/>
        <w:left w:val="none" w:sz="0" w:space="0" w:color="auto"/>
        <w:bottom w:val="none" w:sz="0" w:space="0" w:color="auto"/>
        <w:right w:val="none" w:sz="0" w:space="0" w:color="auto"/>
      </w:divBdr>
    </w:div>
    <w:div w:id="1221677361">
      <w:marLeft w:val="0"/>
      <w:marRight w:val="0"/>
      <w:marTop w:val="0"/>
      <w:marBottom w:val="0"/>
      <w:divBdr>
        <w:top w:val="none" w:sz="0" w:space="0" w:color="auto"/>
        <w:left w:val="none" w:sz="0" w:space="0" w:color="auto"/>
        <w:bottom w:val="none" w:sz="0" w:space="0" w:color="auto"/>
        <w:right w:val="none" w:sz="0" w:space="0" w:color="auto"/>
      </w:divBdr>
    </w:div>
    <w:div w:id="1221677363">
      <w:marLeft w:val="0"/>
      <w:marRight w:val="0"/>
      <w:marTop w:val="0"/>
      <w:marBottom w:val="0"/>
      <w:divBdr>
        <w:top w:val="none" w:sz="0" w:space="0" w:color="auto"/>
        <w:left w:val="none" w:sz="0" w:space="0" w:color="auto"/>
        <w:bottom w:val="none" w:sz="0" w:space="0" w:color="auto"/>
        <w:right w:val="none" w:sz="0" w:space="0" w:color="auto"/>
      </w:divBdr>
    </w:div>
    <w:div w:id="1221677364">
      <w:marLeft w:val="0"/>
      <w:marRight w:val="0"/>
      <w:marTop w:val="0"/>
      <w:marBottom w:val="0"/>
      <w:divBdr>
        <w:top w:val="none" w:sz="0" w:space="0" w:color="auto"/>
        <w:left w:val="none" w:sz="0" w:space="0" w:color="auto"/>
        <w:bottom w:val="none" w:sz="0" w:space="0" w:color="auto"/>
        <w:right w:val="none" w:sz="0" w:space="0" w:color="auto"/>
      </w:divBdr>
    </w:div>
    <w:div w:id="1221677367">
      <w:marLeft w:val="0"/>
      <w:marRight w:val="0"/>
      <w:marTop w:val="0"/>
      <w:marBottom w:val="0"/>
      <w:divBdr>
        <w:top w:val="none" w:sz="0" w:space="0" w:color="auto"/>
        <w:left w:val="none" w:sz="0" w:space="0" w:color="auto"/>
        <w:bottom w:val="none" w:sz="0" w:space="0" w:color="auto"/>
        <w:right w:val="none" w:sz="0" w:space="0" w:color="auto"/>
      </w:divBdr>
    </w:div>
    <w:div w:id="1221677368">
      <w:marLeft w:val="0"/>
      <w:marRight w:val="0"/>
      <w:marTop w:val="0"/>
      <w:marBottom w:val="0"/>
      <w:divBdr>
        <w:top w:val="none" w:sz="0" w:space="0" w:color="auto"/>
        <w:left w:val="none" w:sz="0" w:space="0" w:color="auto"/>
        <w:bottom w:val="none" w:sz="0" w:space="0" w:color="auto"/>
        <w:right w:val="none" w:sz="0" w:space="0" w:color="auto"/>
      </w:divBdr>
    </w:div>
    <w:div w:id="1221677369">
      <w:marLeft w:val="0"/>
      <w:marRight w:val="0"/>
      <w:marTop w:val="0"/>
      <w:marBottom w:val="0"/>
      <w:divBdr>
        <w:top w:val="none" w:sz="0" w:space="0" w:color="auto"/>
        <w:left w:val="none" w:sz="0" w:space="0" w:color="auto"/>
        <w:bottom w:val="none" w:sz="0" w:space="0" w:color="auto"/>
        <w:right w:val="none" w:sz="0" w:space="0" w:color="auto"/>
      </w:divBdr>
    </w:div>
    <w:div w:id="1221677373">
      <w:marLeft w:val="0"/>
      <w:marRight w:val="0"/>
      <w:marTop w:val="0"/>
      <w:marBottom w:val="0"/>
      <w:divBdr>
        <w:top w:val="none" w:sz="0" w:space="0" w:color="auto"/>
        <w:left w:val="none" w:sz="0" w:space="0" w:color="auto"/>
        <w:bottom w:val="none" w:sz="0" w:space="0" w:color="auto"/>
        <w:right w:val="none" w:sz="0" w:space="0" w:color="auto"/>
      </w:divBdr>
    </w:div>
    <w:div w:id="1221677374">
      <w:marLeft w:val="0"/>
      <w:marRight w:val="0"/>
      <w:marTop w:val="0"/>
      <w:marBottom w:val="0"/>
      <w:divBdr>
        <w:top w:val="none" w:sz="0" w:space="0" w:color="auto"/>
        <w:left w:val="none" w:sz="0" w:space="0" w:color="auto"/>
        <w:bottom w:val="none" w:sz="0" w:space="0" w:color="auto"/>
        <w:right w:val="none" w:sz="0" w:space="0" w:color="auto"/>
      </w:divBdr>
    </w:div>
    <w:div w:id="1221677375">
      <w:marLeft w:val="0"/>
      <w:marRight w:val="0"/>
      <w:marTop w:val="0"/>
      <w:marBottom w:val="0"/>
      <w:divBdr>
        <w:top w:val="none" w:sz="0" w:space="0" w:color="auto"/>
        <w:left w:val="none" w:sz="0" w:space="0" w:color="auto"/>
        <w:bottom w:val="none" w:sz="0" w:space="0" w:color="auto"/>
        <w:right w:val="none" w:sz="0" w:space="0" w:color="auto"/>
      </w:divBdr>
    </w:div>
    <w:div w:id="1221677376">
      <w:marLeft w:val="0"/>
      <w:marRight w:val="0"/>
      <w:marTop w:val="0"/>
      <w:marBottom w:val="0"/>
      <w:divBdr>
        <w:top w:val="none" w:sz="0" w:space="0" w:color="auto"/>
        <w:left w:val="none" w:sz="0" w:space="0" w:color="auto"/>
        <w:bottom w:val="none" w:sz="0" w:space="0" w:color="auto"/>
        <w:right w:val="none" w:sz="0" w:space="0" w:color="auto"/>
      </w:divBdr>
    </w:div>
    <w:div w:id="1221677377">
      <w:marLeft w:val="0"/>
      <w:marRight w:val="0"/>
      <w:marTop w:val="0"/>
      <w:marBottom w:val="0"/>
      <w:divBdr>
        <w:top w:val="none" w:sz="0" w:space="0" w:color="auto"/>
        <w:left w:val="none" w:sz="0" w:space="0" w:color="auto"/>
        <w:bottom w:val="none" w:sz="0" w:space="0" w:color="auto"/>
        <w:right w:val="none" w:sz="0" w:space="0" w:color="auto"/>
      </w:divBdr>
    </w:div>
    <w:div w:id="1221677378">
      <w:marLeft w:val="0"/>
      <w:marRight w:val="0"/>
      <w:marTop w:val="0"/>
      <w:marBottom w:val="0"/>
      <w:divBdr>
        <w:top w:val="none" w:sz="0" w:space="0" w:color="auto"/>
        <w:left w:val="none" w:sz="0" w:space="0" w:color="auto"/>
        <w:bottom w:val="none" w:sz="0" w:space="0" w:color="auto"/>
        <w:right w:val="none" w:sz="0" w:space="0" w:color="auto"/>
      </w:divBdr>
    </w:div>
    <w:div w:id="1221677379">
      <w:marLeft w:val="0"/>
      <w:marRight w:val="0"/>
      <w:marTop w:val="0"/>
      <w:marBottom w:val="0"/>
      <w:divBdr>
        <w:top w:val="none" w:sz="0" w:space="0" w:color="auto"/>
        <w:left w:val="none" w:sz="0" w:space="0" w:color="auto"/>
        <w:bottom w:val="none" w:sz="0" w:space="0" w:color="auto"/>
        <w:right w:val="none" w:sz="0" w:space="0" w:color="auto"/>
      </w:divBdr>
    </w:div>
    <w:div w:id="1221677380">
      <w:marLeft w:val="0"/>
      <w:marRight w:val="0"/>
      <w:marTop w:val="0"/>
      <w:marBottom w:val="0"/>
      <w:divBdr>
        <w:top w:val="none" w:sz="0" w:space="0" w:color="auto"/>
        <w:left w:val="none" w:sz="0" w:space="0" w:color="auto"/>
        <w:bottom w:val="none" w:sz="0" w:space="0" w:color="auto"/>
        <w:right w:val="none" w:sz="0" w:space="0" w:color="auto"/>
      </w:divBdr>
      <w:divsChild>
        <w:div w:id="1221677389">
          <w:marLeft w:val="0"/>
          <w:marRight w:val="0"/>
          <w:marTop w:val="0"/>
          <w:marBottom w:val="0"/>
          <w:divBdr>
            <w:top w:val="none" w:sz="0" w:space="0" w:color="auto"/>
            <w:left w:val="none" w:sz="0" w:space="0" w:color="auto"/>
            <w:bottom w:val="none" w:sz="0" w:space="0" w:color="auto"/>
            <w:right w:val="none" w:sz="0" w:space="0" w:color="auto"/>
          </w:divBdr>
        </w:div>
      </w:divsChild>
    </w:div>
    <w:div w:id="1221677381">
      <w:marLeft w:val="0"/>
      <w:marRight w:val="0"/>
      <w:marTop w:val="0"/>
      <w:marBottom w:val="0"/>
      <w:divBdr>
        <w:top w:val="none" w:sz="0" w:space="0" w:color="auto"/>
        <w:left w:val="none" w:sz="0" w:space="0" w:color="auto"/>
        <w:bottom w:val="none" w:sz="0" w:space="0" w:color="auto"/>
        <w:right w:val="none" w:sz="0" w:space="0" w:color="auto"/>
      </w:divBdr>
    </w:div>
    <w:div w:id="1221677382">
      <w:marLeft w:val="0"/>
      <w:marRight w:val="0"/>
      <w:marTop w:val="0"/>
      <w:marBottom w:val="0"/>
      <w:divBdr>
        <w:top w:val="none" w:sz="0" w:space="0" w:color="auto"/>
        <w:left w:val="none" w:sz="0" w:space="0" w:color="auto"/>
        <w:bottom w:val="none" w:sz="0" w:space="0" w:color="auto"/>
        <w:right w:val="none" w:sz="0" w:space="0" w:color="auto"/>
      </w:divBdr>
    </w:div>
    <w:div w:id="1221677384">
      <w:marLeft w:val="0"/>
      <w:marRight w:val="0"/>
      <w:marTop w:val="0"/>
      <w:marBottom w:val="0"/>
      <w:divBdr>
        <w:top w:val="none" w:sz="0" w:space="0" w:color="auto"/>
        <w:left w:val="none" w:sz="0" w:space="0" w:color="auto"/>
        <w:bottom w:val="none" w:sz="0" w:space="0" w:color="auto"/>
        <w:right w:val="none" w:sz="0" w:space="0" w:color="auto"/>
      </w:divBdr>
    </w:div>
    <w:div w:id="1221677386">
      <w:marLeft w:val="0"/>
      <w:marRight w:val="0"/>
      <w:marTop w:val="0"/>
      <w:marBottom w:val="0"/>
      <w:divBdr>
        <w:top w:val="none" w:sz="0" w:space="0" w:color="auto"/>
        <w:left w:val="none" w:sz="0" w:space="0" w:color="auto"/>
        <w:bottom w:val="none" w:sz="0" w:space="0" w:color="auto"/>
        <w:right w:val="none" w:sz="0" w:space="0" w:color="auto"/>
      </w:divBdr>
    </w:div>
    <w:div w:id="1221677387">
      <w:marLeft w:val="0"/>
      <w:marRight w:val="0"/>
      <w:marTop w:val="0"/>
      <w:marBottom w:val="0"/>
      <w:divBdr>
        <w:top w:val="none" w:sz="0" w:space="0" w:color="auto"/>
        <w:left w:val="none" w:sz="0" w:space="0" w:color="auto"/>
        <w:bottom w:val="none" w:sz="0" w:space="0" w:color="auto"/>
        <w:right w:val="none" w:sz="0" w:space="0" w:color="auto"/>
      </w:divBdr>
    </w:div>
    <w:div w:id="1221677390">
      <w:marLeft w:val="0"/>
      <w:marRight w:val="0"/>
      <w:marTop w:val="0"/>
      <w:marBottom w:val="0"/>
      <w:divBdr>
        <w:top w:val="none" w:sz="0" w:space="0" w:color="auto"/>
        <w:left w:val="none" w:sz="0" w:space="0" w:color="auto"/>
        <w:bottom w:val="none" w:sz="0" w:space="0" w:color="auto"/>
        <w:right w:val="none" w:sz="0" w:space="0" w:color="auto"/>
      </w:divBdr>
    </w:div>
    <w:div w:id="1221677391">
      <w:marLeft w:val="0"/>
      <w:marRight w:val="0"/>
      <w:marTop w:val="0"/>
      <w:marBottom w:val="0"/>
      <w:divBdr>
        <w:top w:val="none" w:sz="0" w:space="0" w:color="auto"/>
        <w:left w:val="none" w:sz="0" w:space="0" w:color="auto"/>
        <w:bottom w:val="none" w:sz="0" w:space="0" w:color="auto"/>
        <w:right w:val="none" w:sz="0" w:space="0" w:color="auto"/>
      </w:divBdr>
    </w:div>
    <w:div w:id="1221677392">
      <w:marLeft w:val="0"/>
      <w:marRight w:val="0"/>
      <w:marTop w:val="0"/>
      <w:marBottom w:val="0"/>
      <w:divBdr>
        <w:top w:val="none" w:sz="0" w:space="0" w:color="auto"/>
        <w:left w:val="none" w:sz="0" w:space="0" w:color="auto"/>
        <w:bottom w:val="none" w:sz="0" w:space="0" w:color="auto"/>
        <w:right w:val="none" w:sz="0" w:space="0" w:color="auto"/>
      </w:divBdr>
    </w:div>
    <w:div w:id="1221677394">
      <w:marLeft w:val="0"/>
      <w:marRight w:val="0"/>
      <w:marTop w:val="0"/>
      <w:marBottom w:val="0"/>
      <w:divBdr>
        <w:top w:val="none" w:sz="0" w:space="0" w:color="auto"/>
        <w:left w:val="none" w:sz="0" w:space="0" w:color="auto"/>
        <w:bottom w:val="none" w:sz="0" w:space="0" w:color="auto"/>
        <w:right w:val="none" w:sz="0" w:space="0" w:color="auto"/>
      </w:divBdr>
      <w:divsChild>
        <w:div w:id="1221677239">
          <w:marLeft w:val="0"/>
          <w:marRight w:val="0"/>
          <w:marTop w:val="0"/>
          <w:marBottom w:val="0"/>
          <w:divBdr>
            <w:top w:val="none" w:sz="0" w:space="0" w:color="auto"/>
            <w:left w:val="none" w:sz="0" w:space="0" w:color="auto"/>
            <w:bottom w:val="none" w:sz="0" w:space="0" w:color="auto"/>
            <w:right w:val="none" w:sz="0" w:space="0" w:color="auto"/>
          </w:divBdr>
        </w:div>
        <w:div w:id="1221677240">
          <w:marLeft w:val="0"/>
          <w:marRight w:val="0"/>
          <w:marTop w:val="0"/>
          <w:marBottom w:val="0"/>
          <w:divBdr>
            <w:top w:val="none" w:sz="0" w:space="0" w:color="auto"/>
            <w:left w:val="none" w:sz="0" w:space="0" w:color="auto"/>
            <w:bottom w:val="none" w:sz="0" w:space="0" w:color="auto"/>
            <w:right w:val="none" w:sz="0" w:space="0" w:color="auto"/>
          </w:divBdr>
        </w:div>
        <w:div w:id="1221677242">
          <w:marLeft w:val="0"/>
          <w:marRight w:val="0"/>
          <w:marTop w:val="0"/>
          <w:marBottom w:val="0"/>
          <w:divBdr>
            <w:top w:val="none" w:sz="0" w:space="0" w:color="auto"/>
            <w:left w:val="none" w:sz="0" w:space="0" w:color="auto"/>
            <w:bottom w:val="none" w:sz="0" w:space="0" w:color="auto"/>
            <w:right w:val="none" w:sz="0" w:space="0" w:color="auto"/>
          </w:divBdr>
        </w:div>
        <w:div w:id="1221677244">
          <w:marLeft w:val="0"/>
          <w:marRight w:val="0"/>
          <w:marTop w:val="0"/>
          <w:marBottom w:val="0"/>
          <w:divBdr>
            <w:top w:val="none" w:sz="0" w:space="0" w:color="auto"/>
            <w:left w:val="none" w:sz="0" w:space="0" w:color="auto"/>
            <w:bottom w:val="none" w:sz="0" w:space="0" w:color="auto"/>
            <w:right w:val="none" w:sz="0" w:space="0" w:color="auto"/>
          </w:divBdr>
        </w:div>
        <w:div w:id="1221677249">
          <w:marLeft w:val="0"/>
          <w:marRight w:val="0"/>
          <w:marTop w:val="0"/>
          <w:marBottom w:val="0"/>
          <w:divBdr>
            <w:top w:val="none" w:sz="0" w:space="0" w:color="auto"/>
            <w:left w:val="none" w:sz="0" w:space="0" w:color="auto"/>
            <w:bottom w:val="none" w:sz="0" w:space="0" w:color="auto"/>
            <w:right w:val="none" w:sz="0" w:space="0" w:color="auto"/>
          </w:divBdr>
        </w:div>
        <w:div w:id="1221677258">
          <w:marLeft w:val="0"/>
          <w:marRight w:val="0"/>
          <w:marTop w:val="0"/>
          <w:marBottom w:val="0"/>
          <w:divBdr>
            <w:top w:val="none" w:sz="0" w:space="0" w:color="auto"/>
            <w:left w:val="none" w:sz="0" w:space="0" w:color="auto"/>
            <w:bottom w:val="none" w:sz="0" w:space="0" w:color="auto"/>
            <w:right w:val="none" w:sz="0" w:space="0" w:color="auto"/>
          </w:divBdr>
        </w:div>
        <w:div w:id="1221677260">
          <w:marLeft w:val="0"/>
          <w:marRight w:val="0"/>
          <w:marTop w:val="0"/>
          <w:marBottom w:val="0"/>
          <w:divBdr>
            <w:top w:val="none" w:sz="0" w:space="0" w:color="auto"/>
            <w:left w:val="none" w:sz="0" w:space="0" w:color="auto"/>
            <w:bottom w:val="none" w:sz="0" w:space="0" w:color="auto"/>
            <w:right w:val="none" w:sz="0" w:space="0" w:color="auto"/>
          </w:divBdr>
        </w:div>
        <w:div w:id="1221677261">
          <w:marLeft w:val="0"/>
          <w:marRight w:val="0"/>
          <w:marTop w:val="0"/>
          <w:marBottom w:val="0"/>
          <w:divBdr>
            <w:top w:val="none" w:sz="0" w:space="0" w:color="auto"/>
            <w:left w:val="none" w:sz="0" w:space="0" w:color="auto"/>
            <w:bottom w:val="none" w:sz="0" w:space="0" w:color="auto"/>
            <w:right w:val="none" w:sz="0" w:space="0" w:color="auto"/>
          </w:divBdr>
        </w:div>
        <w:div w:id="1221677266">
          <w:marLeft w:val="0"/>
          <w:marRight w:val="0"/>
          <w:marTop w:val="0"/>
          <w:marBottom w:val="0"/>
          <w:divBdr>
            <w:top w:val="none" w:sz="0" w:space="0" w:color="auto"/>
            <w:left w:val="none" w:sz="0" w:space="0" w:color="auto"/>
            <w:bottom w:val="none" w:sz="0" w:space="0" w:color="auto"/>
            <w:right w:val="none" w:sz="0" w:space="0" w:color="auto"/>
          </w:divBdr>
        </w:div>
        <w:div w:id="1221677267">
          <w:marLeft w:val="0"/>
          <w:marRight w:val="0"/>
          <w:marTop w:val="0"/>
          <w:marBottom w:val="0"/>
          <w:divBdr>
            <w:top w:val="none" w:sz="0" w:space="0" w:color="auto"/>
            <w:left w:val="none" w:sz="0" w:space="0" w:color="auto"/>
            <w:bottom w:val="none" w:sz="0" w:space="0" w:color="auto"/>
            <w:right w:val="none" w:sz="0" w:space="0" w:color="auto"/>
          </w:divBdr>
        </w:div>
        <w:div w:id="1221677269">
          <w:marLeft w:val="0"/>
          <w:marRight w:val="0"/>
          <w:marTop w:val="0"/>
          <w:marBottom w:val="0"/>
          <w:divBdr>
            <w:top w:val="none" w:sz="0" w:space="0" w:color="auto"/>
            <w:left w:val="none" w:sz="0" w:space="0" w:color="auto"/>
            <w:bottom w:val="none" w:sz="0" w:space="0" w:color="auto"/>
            <w:right w:val="none" w:sz="0" w:space="0" w:color="auto"/>
          </w:divBdr>
        </w:div>
        <w:div w:id="1221677272">
          <w:marLeft w:val="0"/>
          <w:marRight w:val="0"/>
          <w:marTop w:val="0"/>
          <w:marBottom w:val="0"/>
          <w:divBdr>
            <w:top w:val="none" w:sz="0" w:space="0" w:color="auto"/>
            <w:left w:val="none" w:sz="0" w:space="0" w:color="auto"/>
            <w:bottom w:val="none" w:sz="0" w:space="0" w:color="auto"/>
            <w:right w:val="none" w:sz="0" w:space="0" w:color="auto"/>
          </w:divBdr>
        </w:div>
        <w:div w:id="1221677277">
          <w:marLeft w:val="0"/>
          <w:marRight w:val="0"/>
          <w:marTop w:val="0"/>
          <w:marBottom w:val="0"/>
          <w:divBdr>
            <w:top w:val="none" w:sz="0" w:space="0" w:color="auto"/>
            <w:left w:val="none" w:sz="0" w:space="0" w:color="auto"/>
            <w:bottom w:val="none" w:sz="0" w:space="0" w:color="auto"/>
            <w:right w:val="none" w:sz="0" w:space="0" w:color="auto"/>
          </w:divBdr>
        </w:div>
        <w:div w:id="1221677284">
          <w:marLeft w:val="0"/>
          <w:marRight w:val="0"/>
          <w:marTop w:val="0"/>
          <w:marBottom w:val="0"/>
          <w:divBdr>
            <w:top w:val="none" w:sz="0" w:space="0" w:color="auto"/>
            <w:left w:val="none" w:sz="0" w:space="0" w:color="auto"/>
            <w:bottom w:val="none" w:sz="0" w:space="0" w:color="auto"/>
            <w:right w:val="none" w:sz="0" w:space="0" w:color="auto"/>
          </w:divBdr>
        </w:div>
        <w:div w:id="1221677286">
          <w:marLeft w:val="0"/>
          <w:marRight w:val="0"/>
          <w:marTop w:val="0"/>
          <w:marBottom w:val="0"/>
          <w:divBdr>
            <w:top w:val="none" w:sz="0" w:space="0" w:color="auto"/>
            <w:left w:val="none" w:sz="0" w:space="0" w:color="auto"/>
            <w:bottom w:val="none" w:sz="0" w:space="0" w:color="auto"/>
            <w:right w:val="none" w:sz="0" w:space="0" w:color="auto"/>
          </w:divBdr>
        </w:div>
        <w:div w:id="1221677288">
          <w:marLeft w:val="0"/>
          <w:marRight w:val="0"/>
          <w:marTop w:val="0"/>
          <w:marBottom w:val="0"/>
          <w:divBdr>
            <w:top w:val="none" w:sz="0" w:space="0" w:color="auto"/>
            <w:left w:val="none" w:sz="0" w:space="0" w:color="auto"/>
            <w:bottom w:val="none" w:sz="0" w:space="0" w:color="auto"/>
            <w:right w:val="none" w:sz="0" w:space="0" w:color="auto"/>
          </w:divBdr>
        </w:div>
        <w:div w:id="1221677295">
          <w:marLeft w:val="0"/>
          <w:marRight w:val="0"/>
          <w:marTop w:val="0"/>
          <w:marBottom w:val="0"/>
          <w:divBdr>
            <w:top w:val="none" w:sz="0" w:space="0" w:color="auto"/>
            <w:left w:val="none" w:sz="0" w:space="0" w:color="auto"/>
            <w:bottom w:val="none" w:sz="0" w:space="0" w:color="auto"/>
            <w:right w:val="none" w:sz="0" w:space="0" w:color="auto"/>
          </w:divBdr>
        </w:div>
        <w:div w:id="1221677298">
          <w:marLeft w:val="0"/>
          <w:marRight w:val="0"/>
          <w:marTop w:val="0"/>
          <w:marBottom w:val="0"/>
          <w:divBdr>
            <w:top w:val="none" w:sz="0" w:space="0" w:color="auto"/>
            <w:left w:val="none" w:sz="0" w:space="0" w:color="auto"/>
            <w:bottom w:val="none" w:sz="0" w:space="0" w:color="auto"/>
            <w:right w:val="none" w:sz="0" w:space="0" w:color="auto"/>
          </w:divBdr>
        </w:div>
        <w:div w:id="1221677309">
          <w:marLeft w:val="0"/>
          <w:marRight w:val="0"/>
          <w:marTop w:val="0"/>
          <w:marBottom w:val="0"/>
          <w:divBdr>
            <w:top w:val="none" w:sz="0" w:space="0" w:color="auto"/>
            <w:left w:val="none" w:sz="0" w:space="0" w:color="auto"/>
            <w:bottom w:val="none" w:sz="0" w:space="0" w:color="auto"/>
            <w:right w:val="none" w:sz="0" w:space="0" w:color="auto"/>
          </w:divBdr>
        </w:div>
        <w:div w:id="1221677316">
          <w:marLeft w:val="0"/>
          <w:marRight w:val="0"/>
          <w:marTop w:val="0"/>
          <w:marBottom w:val="0"/>
          <w:divBdr>
            <w:top w:val="none" w:sz="0" w:space="0" w:color="auto"/>
            <w:left w:val="none" w:sz="0" w:space="0" w:color="auto"/>
            <w:bottom w:val="none" w:sz="0" w:space="0" w:color="auto"/>
            <w:right w:val="none" w:sz="0" w:space="0" w:color="auto"/>
          </w:divBdr>
        </w:div>
        <w:div w:id="1221677318">
          <w:marLeft w:val="0"/>
          <w:marRight w:val="0"/>
          <w:marTop w:val="0"/>
          <w:marBottom w:val="0"/>
          <w:divBdr>
            <w:top w:val="none" w:sz="0" w:space="0" w:color="auto"/>
            <w:left w:val="none" w:sz="0" w:space="0" w:color="auto"/>
            <w:bottom w:val="none" w:sz="0" w:space="0" w:color="auto"/>
            <w:right w:val="none" w:sz="0" w:space="0" w:color="auto"/>
          </w:divBdr>
        </w:div>
        <w:div w:id="1221677320">
          <w:marLeft w:val="0"/>
          <w:marRight w:val="0"/>
          <w:marTop w:val="0"/>
          <w:marBottom w:val="0"/>
          <w:divBdr>
            <w:top w:val="none" w:sz="0" w:space="0" w:color="auto"/>
            <w:left w:val="none" w:sz="0" w:space="0" w:color="auto"/>
            <w:bottom w:val="none" w:sz="0" w:space="0" w:color="auto"/>
            <w:right w:val="none" w:sz="0" w:space="0" w:color="auto"/>
          </w:divBdr>
        </w:div>
        <w:div w:id="1221677326">
          <w:marLeft w:val="0"/>
          <w:marRight w:val="0"/>
          <w:marTop w:val="0"/>
          <w:marBottom w:val="0"/>
          <w:divBdr>
            <w:top w:val="none" w:sz="0" w:space="0" w:color="auto"/>
            <w:left w:val="none" w:sz="0" w:space="0" w:color="auto"/>
            <w:bottom w:val="none" w:sz="0" w:space="0" w:color="auto"/>
            <w:right w:val="none" w:sz="0" w:space="0" w:color="auto"/>
          </w:divBdr>
        </w:div>
        <w:div w:id="1221677330">
          <w:marLeft w:val="0"/>
          <w:marRight w:val="0"/>
          <w:marTop w:val="0"/>
          <w:marBottom w:val="0"/>
          <w:divBdr>
            <w:top w:val="none" w:sz="0" w:space="0" w:color="auto"/>
            <w:left w:val="none" w:sz="0" w:space="0" w:color="auto"/>
            <w:bottom w:val="none" w:sz="0" w:space="0" w:color="auto"/>
            <w:right w:val="none" w:sz="0" w:space="0" w:color="auto"/>
          </w:divBdr>
        </w:div>
        <w:div w:id="1221677340">
          <w:marLeft w:val="0"/>
          <w:marRight w:val="0"/>
          <w:marTop w:val="0"/>
          <w:marBottom w:val="0"/>
          <w:divBdr>
            <w:top w:val="none" w:sz="0" w:space="0" w:color="auto"/>
            <w:left w:val="none" w:sz="0" w:space="0" w:color="auto"/>
            <w:bottom w:val="none" w:sz="0" w:space="0" w:color="auto"/>
            <w:right w:val="none" w:sz="0" w:space="0" w:color="auto"/>
          </w:divBdr>
        </w:div>
        <w:div w:id="1221677344">
          <w:marLeft w:val="0"/>
          <w:marRight w:val="0"/>
          <w:marTop w:val="0"/>
          <w:marBottom w:val="0"/>
          <w:divBdr>
            <w:top w:val="none" w:sz="0" w:space="0" w:color="auto"/>
            <w:left w:val="none" w:sz="0" w:space="0" w:color="auto"/>
            <w:bottom w:val="none" w:sz="0" w:space="0" w:color="auto"/>
            <w:right w:val="none" w:sz="0" w:space="0" w:color="auto"/>
          </w:divBdr>
        </w:div>
        <w:div w:id="1221677353">
          <w:marLeft w:val="0"/>
          <w:marRight w:val="0"/>
          <w:marTop w:val="0"/>
          <w:marBottom w:val="0"/>
          <w:divBdr>
            <w:top w:val="none" w:sz="0" w:space="0" w:color="auto"/>
            <w:left w:val="none" w:sz="0" w:space="0" w:color="auto"/>
            <w:bottom w:val="none" w:sz="0" w:space="0" w:color="auto"/>
            <w:right w:val="none" w:sz="0" w:space="0" w:color="auto"/>
          </w:divBdr>
        </w:div>
        <w:div w:id="1221677355">
          <w:marLeft w:val="0"/>
          <w:marRight w:val="0"/>
          <w:marTop w:val="0"/>
          <w:marBottom w:val="0"/>
          <w:divBdr>
            <w:top w:val="none" w:sz="0" w:space="0" w:color="auto"/>
            <w:left w:val="none" w:sz="0" w:space="0" w:color="auto"/>
            <w:bottom w:val="none" w:sz="0" w:space="0" w:color="auto"/>
            <w:right w:val="none" w:sz="0" w:space="0" w:color="auto"/>
          </w:divBdr>
        </w:div>
        <w:div w:id="1221677357">
          <w:marLeft w:val="0"/>
          <w:marRight w:val="0"/>
          <w:marTop w:val="0"/>
          <w:marBottom w:val="0"/>
          <w:divBdr>
            <w:top w:val="none" w:sz="0" w:space="0" w:color="auto"/>
            <w:left w:val="none" w:sz="0" w:space="0" w:color="auto"/>
            <w:bottom w:val="none" w:sz="0" w:space="0" w:color="auto"/>
            <w:right w:val="none" w:sz="0" w:space="0" w:color="auto"/>
          </w:divBdr>
        </w:div>
        <w:div w:id="1221677360">
          <w:marLeft w:val="0"/>
          <w:marRight w:val="0"/>
          <w:marTop w:val="0"/>
          <w:marBottom w:val="0"/>
          <w:divBdr>
            <w:top w:val="none" w:sz="0" w:space="0" w:color="auto"/>
            <w:left w:val="none" w:sz="0" w:space="0" w:color="auto"/>
            <w:bottom w:val="none" w:sz="0" w:space="0" w:color="auto"/>
            <w:right w:val="none" w:sz="0" w:space="0" w:color="auto"/>
          </w:divBdr>
        </w:div>
        <w:div w:id="1221677362">
          <w:marLeft w:val="0"/>
          <w:marRight w:val="0"/>
          <w:marTop w:val="0"/>
          <w:marBottom w:val="0"/>
          <w:divBdr>
            <w:top w:val="none" w:sz="0" w:space="0" w:color="auto"/>
            <w:left w:val="none" w:sz="0" w:space="0" w:color="auto"/>
            <w:bottom w:val="none" w:sz="0" w:space="0" w:color="auto"/>
            <w:right w:val="none" w:sz="0" w:space="0" w:color="auto"/>
          </w:divBdr>
        </w:div>
        <w:div w:id="1221677365">
          <w:marLeft w:val="0"/>
          <w:marRight w:val="0"/>
          <w:marTop w:val="0"/>
          <w:marBottom w:val="0"/>
          <w:divBdr>
            <w:top w:val="none" w:sz="0" w:space="0" w:color="auto"/>
            <w:left w:val="none" w:sz="0" w:space="0" w:color="auto"/>
            <w:bottom w:val="none" w:sz="0" w:space="0" w:color="auto"/>
            <w:right w:val="none" w:sz="0" w:space="0" w:color="auto"/>
          </w:divBdr>
        </w:div>
        <w:div w:id="1221677366">
          <w:marLeft w:val="0"/>
          <w:marRight w:val="0"/>
          <w:marTop w:val="0"/>
          <w:marBottom w:val="0"/>
          <w:divBdr>
            <w:top w:val="none" w:sz="0" w:space="0" w:color="auto"/>
            <w:left w:val="none" w:sz="0" w:space="0" w:color="auto"/>
            <w:bottom w:val="none" w:sz="0" w:space="0" w:color="auto"/>
            <w:right w:val="none" w:sz="0" w:space="0" w:color="auto"/>
          </w:divBdr>
        </w:div>
        <w:div w:id="1221677370">
          <w:marLeft w:val="0"/>
          <w:marRight w:val="0"/>
          <w:marTop w:val="0"/>
          <w:marBottom w:val="0"/>
          <w:divBdr>
            <w:top w:val="none" w:sz="0" w:space="0" w:color="auto"/>
            <w:left w:val="none" w:sz="0" w:space="0" w:color="auto"/>
            <w:bottom w:val="none" w:sz="0" w:space="0" w:color="auto"/>
            <w:right w:val="none" w:sz="0" w:space="0" w:color="auto"/>
          </w:divBdr>
        </w:div>
        <w:div w:id="1221677371">
          <w:marLeft w:val="0"/>
          <w:marRight w:val="0"/>
          <w:marTop w:val="0"/>
          <w:marBottom w:val="0"/>
          <w:divBdr>
            <w:top w:val="none" w:sz="0" w:space="0" w:color="auto"/>
            <w:left w:val="none" w:sz="0" w:space="0" w:color="auto"/>
            <w:bottom w:val="none" w:sz="0" w:space="0" w:color="auto"/>
            <w:right w:val="none" w:sz="0" w:space="0" w:color="auto"/>
          </w:divBdr>
        </w:div>
        <w:div w:id="1221677372">
          <w:marLeft w:val="0"/>
          <w:marRight w:val="0"/>
          <w:marTop w:val="0"/>
          <w:marBottom w:val="0"/>
          <w:divBdr>
            <w:top w:val="none" w:sz="0" w:space="0" w:color="auto"/>
            <w:left w:val="none" w:sz="0" w:space="0" w:color="auto"/>
            <w:bottom w:val="none" w:sz="0" w:space="0" w:color="auto"/>
            <w:right w:val="none" w:sz="0" w:space="0" w:color="auto"/>
          </w:divBdr>
        </w:div>
        <w:div w:id="1221677385">
          <w:marLeft w:val="0"/>
          <w:marRight w:val="0"/>
          <w:marTop w:val="0"/>
          <w:marBottom w:val="0"/>
          <w:divBdr>
            <w:top w:val="none" w:sz="0" w:space="0" w:color="auto"/>
            <w:left w:val="none" w:sz="0" w:space="0" w:color="auto"/>
            <w:bottom w:val="none" w:sz="0" w:space="0" w:color="auto"/>
            <w:right w:val="none" w:sz="0" w:space="0" w:color="auto"/>
          </w:divBdr>
        </w:div>
        <w:div w:id="1221677388">
          <w:marLeft w:val="0"/>
          <w:marRight w:val="0"/>
          <w:marTop w:val="0"/>
          <w:marBottom w:val="0"/>
          <w:divBdr>
            <w:top w:val="none" w:sz="0" w:space="0" w:color="auto"/>
            <w:left w:val="none" w:sz="0" w:space="0" w:color="auto"/>
            <w:bottom w:val="none" w:sz="0" w:space="0" w:color="auto"/>
            <w:right w:val="none" w:sz="0" w:space="0" w:color="auto"/>
          </w:divBdr>
        </w:div>
        <w:div w:id="1221677393">
          <w:marLeft w:val="0"/>
          <w:marRight w:val="0"/>
          <w:marTop w:val="0"/>
          <w:marBottom w:val="0"/>
          <w:divBdr>
            <w:top w:val="none" w:sz="0" w:space="0" w:color="auto"/>
            <w:left w:val="none" w:sz="0" w:space="0" w:color="auto"/>
            <w:bottom w:val="none" w:sz="0" w:space="0" w:color="auto"/>
            <w:right w:val="none" w:sz="0" w:space="0" w:color="auto"/>
          </w:divBdr>
        </w:div>
        <w:div w:id="1221677410">
          <w:marLeft w:val="0"/>
          <w:marRight w:val="0"/>
          <w:marTop w:val="0"/>
          <w:marBottom w:val="0"/>
          <w:divBdr>
            <w:top w:val="none" w:sz="0" w:space="0" w:color="auto"/>
            <w:left w:val="none" w:sz="0" w:space="0" w:color="auto"/>
            <w:bottom w:val="none" w:sz="0" w:space="0" w:color="auto"/>
            <w:right w:val="none" w:sz="0" w:space="0" w:color="auto"/>
          </w:divBdr>
        </w:div>
        <w:div w:id="1221677415">
          <w:marLeft w:val="0"/>
          <w:marRight w:val="0"/>
          <w:marTop w:val="0"/>
          <w:marBottom w:val="0"/>
          <w:divBdr>
            <w:top w:val="none" w:sz="0" w:space="0" w:color="auto"/>
            <w:left w:val="none" w:sz="0" w:space="0" w:color="auto"/>
            <w:bottom w:val="none" w:sz="0" w:space="0" w:color="auto"/>
            <w:right w:val="none" w:sz="0" w:space="0" w:color="auto"/>
          </w:divBdr>
        </w:div>
        <w:div w:id="1221677419">
          <w:marLeft w:val="0"/>
          <w:marRight w:val="0"/>
          <w:marTop w:val="0"/>
          <w:marBottom w:val="0"/>
          <w:divBdr>
            <w:top w:val="none" w:sz="0" w:space="0" w:color="auto"/>
            <w:left w:val="none" w:sz="0" w:space="0" w:color="auto"/>
            <w:bottom w:val="none" w:sz="0" w:space="0" w:color="auto"/>
            <w:right w:val="none" w:sz="0" w:space="0" w:color="auto"/>
          </w:divBdr>
        </w:div>
        <w:div w:id="1221677420">
          <w:marLeft w:val="0"/>
          <w:marRight w:val="0"/>
          <w:marTop w:val="0"/>
          <w:marBottom w:val="0"/>
          <w:divBdr>
            <w:top w:val="none" w:sz="0" w:space="0" w:color="auto"/>
            <w:left w:val="none" w:sz="0" w:space="0" w:color="auto"/>
            <w:bottom w:val="none" w:sz="0" w:space="0" w:color="auto"/>
            <w:right w:val="none" w:sz="0" w:space="0" w:color="auto"/>
          </w:divBdr>
        </w:div>
        <w:div w:id="1221677422">
          <w:marLeft w:val="0"/>
          <w:marRight w:val="0"/>
          <w:marTop w:val="0"/>
          <w:marBottom w:val="0"/>
          <w:divBdr>
            <w:top w:val="none" w:sz="0" w:space="0" w:color="auto"/>
            <w:left w:val="none" w:sz="0" w:space="0" w:color="auto"/>
            <w:bottom w:val="none" w:sz="0" w:space="0" w:color="auto"/>
            <w:right w:val="none" w:sz="0" w:space="0" w:color="auto"/>
          </w:divBdr>
        </w:div>
        <w:div w:id="1221677427">
          <w:marLeft w:val="0"/>
          <w:marRight w:val="0"/>
          <w:marTop w:val="0"/>
          <w:marBottom w:val="0"/>
          <w:divBdr>
            <w:top w:val="none" w:sz="0" w:space="0" w:color="auto"/>
            <w:left w:val="none" w:sz="0" w:space="0" w:color="auto"/>
            <w:bottom w:val="none" w:sz="0" w:space="0" w:color="auto"/>
            <w:right w:val="none" w:sz="0" w:space="0" w:color="auto"/>
          </w:divBdr>
        </w:div>
        <w:div w:id="1221677428">
          <w:marLeft w:val="0"/>
          <w:marRight w:val="0"/>
          <w:marTop w:val="0"/>
          <w:marBottom w:val="0"/>
          <w:divBdr>
            <w:top w:val="none" w:sz="0" w:space="0" w:color="auto"/>
            <w:left w:val="none" w:sz="0" w:space="0" w:color="auto"/>
            <w:bottom w:val="none" w:sz="0" w:space="0" w:color="auto"/>
            <w:right w:val="none" w:sz="0" w:space="0" w:color="auto"/>
          </w:divBdr>
        </w:div>
        <w:div w:id="1221677433">
          <w:marLeft w:val="0"/>
          <w:marRight w:val="0"/>
          <w:marTop w:val="0"/>
          <w:marBottom w:val="0"/>
          <w:divBdr>
            <w:top w:val="none" w:sz="0" w:space="0" w:color="auto"/>
            <w:left w:val="none" w:sz="0" w:space="0" w:color="auto"/>
            <w:bottom w:val="none" w:sz="0" w:space="0" w:color="auto"/>
            <w:right w:val="none" w:sz="0" w:space="0" w:color="auto"/>
          </w:divBdr>
        </w:div>
        <w:div w:id="1221677437">
          <w:marLeft w:val="0"/>
          <w:marRight w:val="0"/>
          <w:marTop w:val="0"/>
          <w:marBottom w:val="0"/>
          <w:divBdr>
            <w:top w:val="none" w:sz="0" w:space="0" w:color="auto"/>
            <w:left w:val="none" w:sz="0" w:space="0" w:color="auto"/>
            <w:bottom w:val="none" w:sz="0" w:space="0" w:color="auto"/>
            <w:right w:val="none" w:sz="0" w:space="0" w:color="auto"/>
          </w:divBdr>
        </w:div>
        <w:div w:id="1221677438">
          <w:marLeft w:val="0"/>
          <w:marRight w:val="0"/>
          <w:marTop w:val="0"/>
          <w:marBottom w:val="0"/>
          <w:divBdr>
            <w:top w:val="none" w:sz="0" w:space="0" w:color="auto"/>
            <w:left w:val="none" w:sz="0" w:space="0" w:color="auto"/>
            <w:bottom w:val="none" w:sz="0" w:space="0" w:color="auto"/>
            <w:right w:val="none" w:sz="0" w:space="0" w:color="auto"/>
          </w:divBdr>
        </w:div>
        <w:div w:id="1221677443">
          <w:marLeft w:val="0"/>
          <w:marRight w:val="0"/>
          <w:marTop w:val="0"/>
          <w:marBottom w:val="0"/>
          <w:divBdr>
            <w:top w:val="none" w:sz="0" w:space="0" w:color="auto"/>
            <w:left w:val="none" w:sz="0" w:space="0" w:color="auto"/>
            <w:bottom w:val="none" w:sz="0" w:space="0" w:color="auto"/>
            <w:right w:val="none" w:sz="0" w:space="0" w:color="auto"/>
          </w:divBdr>
        </w:div>
        <w:div w:id="1221677457">
          <w:marLeft w:val="0"/>
          <w:marRight w:val="0"/>
          <w:marTop w:val="0"/>
          <w:marBottom w:val="0"/>
          <w:divBdr>
            <w:top w:val="none" w:sz="0" w:space="0" w:color="auto"/>
            <w:left w:val="none" w:sz="0" w:space="0" w:color="auto"/>
            <w:bottom w:val="none" w:sz="0" w:space="0" w:color="auto"/>
            <w:right w:val="none" w:sz="0" w:space="0" w:color="auto"/>
          </w:divBdr>
        </w:div>
        <w:div w:id="1221677464">
          <w:marLeft w:val="0"/>
          <w:marRight w:val="0"/>
          <w:marTop w:val="0"/>
          <w:marBottom w:val="0"/>
          <w:divBdr>
            <w:top w:val="none" w:sz="0" w:space="0" w:color="auto"/>
            <w:left w:val="none" w:sz="0" w:space="0" w:color="auto"/>
            <w:bottom w:val="none" w:sz="0" w:space="0" w:color="auto"/>
            <w:right w:val="none" w:sz="0" w:space="0" w:color="auto"/>
          </w:divBdr>
        </w:div>
        <w:div w:id="1221677469">
          <w:marLeft w:val="0"/>
          <w:marRight w:val="0"/>
          <w:marTop w:val="0"/>
          <w:marBottom w:val="0"/>
          <w:divBdr>
            <w:top w:val="none" w:sz="0" w:space="0" w:color="auto"/>
            <w:left w:val="none" w:sz="0" w:space="0" w:color="auto"/>
            <w:bottom w:val="none" w:sz="0" w:space="0" w:color="auto"/>
            <w:right w:val="none" w:sz="0" w:space="0" w:color="auto"/>
          </w:divBdr>
        </w:div>
        <w:div w:id="1221677479">
          <w:marLeft w:val="0"/>
          <w:marRight w:val="0"/>
          <w:marTop w:val="0"/>
          <w:marBottom w:val="0"/>
          <w:divBdr>
            <w:top w:val="none" w:sz="0" w:space="0" w:color="auto"/>
            <w:left w:val="none" w:sz="0" w:space="0" w:color="auto"/>
            <w:bottom w:val="none" w:sz="0" w:space="0" w:color="auto"/>
            <w:right w:val="none" w:sz="0" w:space="0" w:color="auto"/>
          </w:divBdr>
        </w:div>
        <w:div w:id="1221677481">
          <w:marLeft w:val="0"/>
          <w:marRight w:val="0"/>
          <w:marTop w:val="0"/>
          <w:marBottom w:val="0"/>
          <w:divBdr>
            <w:top w:val="none" w:sz="0" w:space="0" w:color="auto"/>
            <w:left w:val="none" w:sz="0" w:space="0" w:color="auto"/>
            <w:bottom w:val="none" w:sz="0" w:space="0" w:color="auto"/>
            <w:right w:val="none" w:sz="0" w:space="0" w:color="auto"/>
          </w:divBdr>
        </w:div>
        <w:div w:id="1221677482">
          <w:marLeft w:val="0"/>
          <w:marRight w:val="0"/>
          <w:marTop w:val="0"/>
          <w:marBottom w:val="0"/>
          <w:divBdr>
            <w:top w:val="none" w:sz="0" w:space="0" w:color="auto"/>
            <w:left w:val="none" w:sz="0" w:space="0" w:color="auto"/>
            <w:bottom w:val="none" w:sz="0" w:space="0" w:color="auto"/>
            <w:right w:val="none" w:sz="0" w:space="0" w:color="auto"/>
          </w:divBdr>
        </w:div>
        <w:div w:id="1221677483">
          <w:marLeft w:val="0"/>
          <w:marRight w:val="0"/>
          <w:marTop w:val="0"/>
          <w:marBottom w:val="0"/>
          <w:divBdr>
            <w:top w:val="none" w:sz="0" w:space="0" w:color="auto"/>
            <w:left w:val="none" w:sz="0" w:space="0" w:color="auto"/>
            <w:bottom w:val="none" w:sz="0" w:space="0" w:color="auto"/>
            <w:right w:val="none" w:sz="0" w:space="0" w:color="auto"/>
          </w:divBdr>
        </w:div>
      </w:divsChild>
    </w:div>
    <w:div w:id="1221677395">
      <w:marLeft w:val="0"/>
      <w:marRight w:val="0"/>
      <w:marTop w:val="0"/>
      <w:marBottom w:val="0"/>
      <w:divBdr>
        <w:top w:val="none" w:sz="0" w:space="0" w:color="auto"/>
        <w:left w:val="none" w:sz="0" w:space="0" w:color="auto"/>
        <w:bottom w:val="none" w:sz="0" w:space="0" w:color="auto"/>
        <w:right w:val="none" w:sz="0" w:space="0" w:color="auto"/>
      </w:divBdr>
    </w:div>
    <w:div w:id="1221677396">
      <w:marLeft w:val="0"/>
      <w:marRight w:val="0"/>
      <w:marTop w:val="0"/>
      <w:marBottom w:val="0"/>
      <w:divBdr>
        <w:top w:val="none" w:sz="0" w:space="0" w:color="auto"/>
        <w:left w:val="none" w:sz="0" w:space="0" w:color="auto"/>
        <w:bottom w:val="none" w:sz="0" w:space="0" w:color="auto"/>
        <w:right w:val="none" w:sz="0" w:space="0" w:color="auto"/>
      </w:divBdr>
    </w:div>
    <w:div w:id="1221677397">
      <w:marLeft w:val="0"/>
      <w:marRight w:val="0"/>
      <w:marTop w:val="0"/>
      <w:marBottom w:val="0"/>
      <w:divBdr>
        <w:top w:val="none" w:sz="0" w:space="0" w:color="auto"/>
        <w:left w:val="none" w:sz="0" w:space="0" w:color="auto"/>
        <w:bottom w:val="none" w:sz="0" w:space="0" w:color="auto"/>
        <w:right w:val="none" w:sz="0" w:space="0" w:color="auto"/>
      </w:divBdr>
    </w:div>
    <w:div w:id="1221677398">
      <w:marLeft w:val="0"/>
      <w:marRight w:val="0"/>
      <w:marTop w:val="0"/>
      <w:marBottom w:val="0"/>
      <w:divBdr>
        <w:top w:val="none" w:sz="0" w:space="0" w:color="auto"/>
        <w:left w:val="none" w:sz="0" w:space="0" w:color="auto"/>
        <w:bottom w:val="none" w:sz="0" w:space="0" w:color="auto"/>
        <w:right w:val="none" w:sz="0" w:space="0" w:color="auto"/>
      </w:divBdr>
    </w:div>
    <w:div w:id="1221677399">
      <w:marLeft w:val="0"/>
      <w:marRight w:val="0"/>
      <w:marTop w:val="0"/>
      <w:marBottom w:val="0"/>
      <w:divBdr>
        <w:top w:val="none" w:sz="0" w:space="0" w:color="auto"/>
        <w:left w:val="none" w:sz="0" w:space="0" w:color="auto"/>
        <w:bottom w:val="none" w:sz="0" w:space="0" w:color="auto"/>
        <w:right w:val="none" w:sz="0" w:space="0" w:color="auto"/>
      </w:divBdr>
      <w:divsChild>
        <w:div w:id="1221677333">
          <w:marLeft w:val="0"/>
          <w:marRight w:val="0"/>
          <w:marTop w:val="0"/>
          <w:marBottom w:val="0"/>
          <w:divBdr>
            <w:top w:val="none" w:sz="0" w:space="0" w:color="auto"/>
            <w:left w:val="none" w:sz="0" w:space="0" w:color="auto"/>
            <w:bottom w:val="none" w:sz="0" w:space="0" w:color="auto"/>
            <w:right w:val="none" w:sz="0" w:space="0" w:color="auto"/>
          </w:divBdr>
        </w:div>
      </w:divsChild>
    </w:div>
    <w:div w:id="1221677400">
      <w:marLeft w:val="0"/>
      <w:marRight w:val="0"/>
      <w:marTop w:val="0"/>
      <w:marBottom w:val="0"/>
      <w:divBdr>
        <w:top w:val="none" w:sz="0" w:space="0" w:color="auto"/>
        <w:left w:val="none" w:sz="0" w:space="0" w:color="auto"/>
        <w:bottom w:val="none" w:sz="0" w:space="0" w:color="auto"/>
        <w:right w:val="none" w:sz="0" w:space="0" w:color="auto"/>
      </w:divBdr>
    </w:div>
    <w:div w:id="1221677401">
      <w:marLeft w:val="0"/>
      <w:marRight w:val="0"/>
      <w:marTop w:val="0"/>
      <w:marBottom w:val="0"/>
      <w:divBdr>
        <w:top w:val="none" w:sz="0" w:space="0" w:color="auto"/>
        <w:left w:val="none" w:sz="0" w:space="0" w:color="auto"/>
        <w:bottom w:val="none" w:sz="0" w:space="0" w:color="auto"/>
        <w:right w:val="none" w:sz="0" w:space="0" w:color="auto"/>
      </w:divBdr>
    </w:div>
    <w:div w:id="1221677402">
      <w:marLeft w:val="0"/>
      <w:marRight w:val="0"/>
      <w:marTop w:val="0"/>
      <w:marBottom w:val="0"/>
      <w:divBdr>
        <w:top w:val="none" w:sz="0" w:space="0" w:color="auto"/>
        <w:left w:val="none" w:sz="0" w:space="0" w:color="auto"/>
        <w:bottom w:val="none" w:sz="0" w:space="0" w:color="auto"/>
        <w:right w:val="none" w:sz="0" w:space="0" w:color="auto"/>
      </w:divBdr>
    </w:div>
    <w:div w:id="1221677403">
      <w:marLeft w:val="0"/>
      <w:marRight w:val="0"/>
      <w:marTop w:val="0"/>
      <w:marBottom w:val="0"/>
      <w:divBdr>
        <w:top w:val="none" w:sz="0" w:space="0" w:color="auto"/>
        <w:left w:val="none" w:sz="0" w:space="0" w:color="auto"/>
        <w:bottom w:val="none" w:sz="0" w:space="0" w:color="auto"/>
        <w:right w:val="none" w:sz="0" w:space="0" w:color="auto"/>
      </w:divBdr>
    </w:div>
    <w:div w:id="1221677406">
      <w:marLeft w:val="0"/>
      <w:marRight w:val="0"/>
      <w:marTop w:val="0"/>
      <w:marBottom w:val="0"/>
      <w:divBdr>
        <w:top w:val="none" w:sz="0" w:space="0" w:color="auto"/>
        <w:left w:val="none" w:sz="0" w:space="0" w:color="auto"/>
        <w:bottom w:val="none" w:sz="0" w:space="0" w:color="auto"/>
        <w:right w:val="none" w:sz="0" w:space="0" w:color="auto"/>
      </w:divBdr>
    </w:div>
    <w:div w:id="1221677407">
      <w:marLeft w:val="0"/>
      <w:marRight w:val="0"/>
      <w:marTop w:val="0"/>
      <w:marBottom w:val="0"/>
      <w:divBdr>
        <w:top w:val="none" w:sz="0" w:space="0" w:color="auto"/>
        <w:left w:val="none" w:sz="0" w:space="0" w:color="auto"/>
        <w:bottom w:val="none" w:sz="0" w:space="0" w:color="auto"/>
        <w:right w:val="none" w:sz="0" w:space="0" w:color="auto"/>
      </w:divBdr>
    </w:div>
    <w:div w:id="1221677409">
      <w:marLeft w:val="0"/>
      <w:marRight w:val="0"/>
      <w:marTop w:val="0"/>
      <w:marBottom w:val="0"/>
      <w:divBdr>
        <w:top w:val="none" w:sz="0" w:space="0" w:color="auto"/>
        <w:left w:val="none" w:sz="0" w:space="0" w:color="auto"/>
        <w:bottom w:val="none" w:sz="0" w:space="0" w:color="auto"/>
        <w:right w:val="none" w:sz="0" w:space="0" w:color="auto"/>
      </w:divBdr>
    </w:div>
    <w:div w:id="1221677411">
      <w:marLeft w:val="0"/>
      <w:marRight w:val="0"/>
      <w:marTop w:val="0"/>
      <w:marBottom w:val="0"/>
      <w:divBdr>
        <w:top w:val="none" w:sz="0" w:space="0" w:color="auto"/>
        <w:left w:val="none" w:sz="0" w:space="0" w:color="auto"/>
        <w:bottom w:val="none" w:sz="0" w:space="0" w:color="auto"/>
        <w:right w:val="none" w:sz="0" w:space="0" w:color="auto"/>
      </w:divBdr>
    </w:div>
    <w:div w:id="1221677412">
      <w:marLeft w:val="0"/>
      <w:marRight w:val="0"/>
      <w:marTop w:val="0"/>
      <w:marBottom w:val="0"/>
      <w:divBdr>
        <w:top w:val="none" w:sz="0" w:space="0" w:color="auto"/>
        <w:left w:val="none" w:sz="0" w:space="0" w:color="auto"/>
        <w:bottom w:val="none" w:sz="0" w:space="0" w:color="auto"/>
        <w:right w:val="none" w:sz="0" w:space="0" w:color="auto"/>
      </w:divBdr>
    </w:div>
    <w:div w:id="1221677413">
      <w:marLeft w:val="0"/>
      <w:marRight w:val="0"/>
      <w:marTop w:val="0"/>
      <w:marBottom w:val="0"/>
      <w:divBdr>
        <w:top w:val="none" w:sz="0" w:space="0" w:color="auto"/>
        <w:left w:val="none" w:sz="0" w:space="0" w:color="auto"/>
        <w:bottom w:val="none" w:sz="0" w:space="0" w:color="auto"/>
        <w:right w:val="none" w:sz="0" w:space="0" w:color="auto"/>
      </w:divBdr>
    </w:div>
    <w:div w:id="1221677414">
      <w:marLeft w:val="0"/>
      <w:marRight w:val="0"/>
      <w:marTop w:val="0"/>
      <w:marBottom w:val="0"/>
      <w:divBdr>
        <w:top w:val="none" w:sz="0" w:space="0" w:color="auto"/>
        <w:left w:val="none" w:sz="0" w:space="0" w:color="auto"/>
        <w:bottom w:val="none" w:sz="0" w:space="0" w:color="auto"/>
        <w:right w:val="none" w:sz="0" w:space="0" w:color="auto"/>
      </w:divBdr>
    </w:div>
    <w:div w:id="1221677416">
      <w:marLeft w:val="0"/>
      <w:marRight w:val="0"/>
      <w:marTop w:val="0"/>
      <w:marBottom w:val="0"/>
      <w:divBdr>
        <w:top w:val="none" w:sz="0" w:space="0" w:color="auto"/>
        <w:left w:val="none" w:sz="0" w:space="0" w:color="auto"/>
        <w:bottom w:val="none" w:sz="0" w:space="0" w:color="auto"/>
        <w:right w:val="none" w:sz="0" w:space="0" w:color="auto"/>
      </w:divBdr>
    </w:div>
    <w:div w:id="1221677418">
      <w:marLeft w:val="0"/>
      <w:marRight w:val="0"/>
      <w:marTop w:val="0"/>
      <w:marBottom w:val="0"/>
      <w:divBdr>
        <w:top w:val="none" w:sz="0" w:space="0" w:color="auto"/>
        <w:left w:val="none" w:sz="0" w:space="0" w:color="auto"/>
        <w:bottom w:val="none" w:sz="0" w:space="0" w:color="auto"/>
        <w:right w:val="none" w:sz="0" w:space="0" w:color="auto"/>
      </w:divBdr>
    </w:div>
    <w:div w:id="1221677421">
      <w:marLeft w:val="0"/>
      <w:marRight w:val="0"/>
      <w:marTop w:val="0"/>
      <w:marBottom w:val="0"/>
      <w:divBdr>
        <w:top w:val="none" w:sz="0" w:space="0" w:color="auto"/>
        <w:left w:val="none" w:sz="0" w:space="0" w:color="auto"/>
        <w:bottom w:val="none" w:sz="0" w:space="0" w:color="auto"/>
        <w:right w:val="none" w:sz="0" w:space="0" w:color="auto"/>
      </w:divBdr>
    </w:div>
    <w:div w:id="1221677423">
      <w:marLeft w:val="0"/>
      <w:marRight w:val="0"/>
      <w:marTop w:val="0"/>
      <w:marBottom w:val="0"/>
      <w:divBdr>
        <w:top w:val="none" w:sz="0" w:space="0" w:color="auto"/>
        <w:left w:val="none" w:sz="0" w:space="0" w:color="auto"/>
        <w:bottom w:val="none" w:sz="0" w:space="0" w:color="auto"/>
        <w:right w:val="none" w:sz="0" w:space="0" w:color="auto"/>
      </w:divBdr>
    </w:div>
    <w:div w:id="1221677424">
      <w:marLeft w:val="0"/>
      <w:marRight w:val="0"/>
      <w:marTop w:val="0"/>
      <w:marBottom w:val="0"/>
      <w:divBdr>
        <w:top w:val="none" w:sz="0" w:space="0" w:color="auto"/>
        <w:left w:val="none" w:sz="0" w:space="0" w:color="auto"/>
        <w:bottom w:val="none" w:sz="0" w:space="0" w:color="auto"/>
        <w:right w:val="none" w:sz="0" w:space="0" w:color="auto"/>
      </w:divBdr>
    </w:div>
    <w:div w:id="1221677425">
      <w:marLeft w:val="0"/>
      <w:marRight w:val="0"/>
      <w:marTop w:val="0"/>
      <w:marBottom w:val="0"/>
      <w:divBdr>
        <w:top w:val="none" w:sz="0" w:space="0" w:color="auto"/>
        <w:left w:val="none" w:sz="0" w:space="0" w:color="auto"/>
        <w:bottom w:val="none" w:sz="0" w:space="0" w:color="auto"/>
        <w:right w:val="none" w:sz="0" w:space="0" w:color="auto"/>
      </w:divBdr>
    </w:div>
    <w:div w:id="1221677426">
      <w:marLeft w:val="0"/>
      <w:marRight w:val="0"/>
      <w:marTop w:val="0"/>
      <w:marBottom w:val="0"/>
      <w:divBdr>
        <w:top w:val="none" w:sz="0" w:space="0" w:color="auto"/>
        <w:left w:val="none" w:sz="0" w:space="0" w:color="auto"/>
        <w:bottom w:val="none" w:sz="0" w:space="0" w:color="auto"/>
        <w:right w:val="none" w:sz="0" w:space="0" w:color="auto"/>
      </w:divBdr>
    </w:div>
    <w:div w:id="1221677429">
      <w:marLeft w:val="0"/>
      <w:marRight w:val="0"/>
      <w:marTop w:val="0"/>
      <w:marBottom w:val="0"/>
      <w:divBdr>
        <w:top w:val="none" w:sz="0" w:space="0" w:color="auto"/>
        <w:left w:val="none" w:sz="0" w:space="0" w:color="auto"/>
        <w:bottom w:val="none" w:sz="0" w:space="0" w:color="auto"/>
        <w:right w:val="none" w:sz="0" w:space="0" w:color="auto"/>
      </w:divBdr>
    </w:div>
    <w:div w:id="1221677431">
      <w:marLeft w:val="0"/>
      <w:marRight w:val="0"/>
      <w:marTop w:val="0"/>
      <w:marBottom w:val="0"/>
      <w:divBdr>
        <w:top w:val="none" w:sz="0" w:space="0" w:color="auto"/>
        <w:left w:val="none" w:sz="0" w:space="0" w:color="auto"/>
        <w:bottom w:val="none" w:sz="0" w:space="0" w:color="auto"/>
        <w:right w:val="none" w:sz="0" w:space="0" w:color="auto"/>
      </w:divBdr>
    </w:div>
    <w:div w:id="1221677432">
      <w:marLeft w:val="0"/>
      <w:marRight w:val="0"/>
      <w:marTop w:val="0"/>
      <w:marBottom w:val="0"/>
      <w:divBdr>
        <w:top w:val="none" w:sz="0" w:space="0" w:color="auto"/>
        <w:left w:val="none" w:sz="0" w:space="0" w:color="auto"/>
        <w:bottom w:val="none" w:sz="0" w:space="0" w:color="auto"/>
        <w:right w:val="none" w:sz="0" w:space="0" w:color="auto"/>
      </w:divBdr>
    </w:div>
    <w:div w:id="1221677434">
      <w:marLeft w:val="0"/>
      <w:marRight w:val="0"/>
      <w:marTop w:val="0"/>
      <w:marBottom w:val="0"/>
      <w:divBdr>
        <w:top w:val="none" w:sz="0" w:space="0" w:color="auto"/>
        <w:left w:val="none" w:sz="0" w:space="0" w:color="auto"/>
        <w:bottom w:val="none" w:sz="0" w:space="0" w:color="auto"/>
        <w:right w:val="none" w:sz="0" w:space="0" w:color="auto"/>
      </w:divBdr>
    </w:div>
    <w:div w:id="1221677435">
      <w:marLeft w:val="0"/>
      <w:marRight w:val="0"/>
      <w:marTop w:val="0"/>
      <w:marBottom w:val="0"/>
      <w:divBdr>
        <w:top w:val="none" w:sz="0" w:space="0" w:color="auto"/>
        <w:left w:val="none" w:sz="0" w:space="0" w:color="auto"/>
        <w:bottom w:val="none" w:sz="0" w:space="0" w:color="auto"/>
        <w:right w:val="none" w:sz="0" w:space="0" w:color="auto"/>
      </w:divBdr>
    </w:div>
    <w:div w:id="1221677436">
      <w:marLeft w:val="0"/>
      <w:marRight w:val="0"/>
      <w:marTop w:val="0"/>
      <w:marBottom w:val="0"/>
      <w:divBdr>
        <w:top w:val="none" w:sz="0" w:space="0" w:color="auto"/>
        <w:left w:val="none" w:sz="0" w:space="0" w:color="auto"/>
        <w:bottom w:val="none" w:sz="0" w:space="0" w:color="auto"/>
        <w:right w:val="none" w:sz="0" w:space="0" w:color="auto"/>
      </w:divBdr>
    </w:div>
    <w:div w:id="1221677439">
      <w:marLeft w:val="0"/>
      <w:marRight w:val="0"/>
      <w:marTop w:val="0"/>
      <w:marBottom w:val="0"/>
      <w:divBdr>
        <w:top w:val="none" w:sz="0" w:space="0" w:color="auto"/>
        <w:left w:val="none" w:sz="0" w:space="0" w:color="auto"/>
        <w:bottom w:val="none" w:sz="0" w:space="0" w:color="auto"/>
        <w:right w:val="none" w:sz="0" w:space="0" w:color="auto"/>
      </w:divBdr>
    </w:div>
    <w:div w:id="1221677440">
      <w:marLeft w:val="0"/>
      <w:marRight w:val="0"/>
      <w:marTop w:val="0"/>
      <w:marBottom w:val="0"/>
      <w:divBdr>
        <w:top w:val="none" w:sz="0" w:space="0" w:color="auto"/>
        <w:left w:val="none" w:sz="0" w:space="0" w:color="auto"/>
        <w:bottom w:val="none" w:sz="0" w:space="0" w:color="auto"/>
        <w:right w:val="none" w:sz="0" w:space="0" w:color="auto"/>
      </w:divBdr>
    </w:div>
    <w:div w:id="1221677441">
      <w:marLeft w:val="0"/>
      <w:marRight w:val="0"/>
      <w:marTop w:val="0"/>
      <w:marBottom w:val="0"/>
      <w:divBdr>
        <w:top w:val="none" w:sz="0" w:space="0" w:color="auto"/>
        <w:left w:val="none" w:sz="0" w:space="0" w:color="auto"/>
        <w:bottom w:val="none" w:sz="0" w:space="0" w:color="auto"/>
        <w:right w:val="none" w:sz="0" w:space="0" w:color="auto"/>
      </w:divBdr>
    </w:div>
    <w:div w:id="1221677442">
      <w:marLeft w:val="0"/>
      <w:marRight w:val="0"/>
      <w:marTop w:val="0"/>
      <w:marBottom w:val="0"/>
      <w:divBdr>
        <w:top w:val="none" w:sz="0" w:space="0" w:color="auto"/>
        <w:left w:val="none" w:sz="0" w:space="0" w:color="auto"/>
        <w:bottom w:val="none" w:sz="0" w:space="0" w:color="auto"/>
        <w:right w:val="none" w:sz="0" w:space="0" w:color="auto"/>
      </w:divBdr>
    </w:div>
    <w:div w:id="1221677444">
      <w:marLeft w:val="0"/>
      <w:marRight w:val="0"/>
      <w:marTop w:val="0"/>
      <w:marBottom w:val="0"/>
      <w:divBdr>
        <w:top w:val="none" w:sz="0" w:space="0" w:color="auto"/>
        <w:left w:val="none" w:sz="0" w:space="0" w:color="auto"/>
        <w:bottom w:val="none" w:sz="0" w:space="0" w:color="auto"/>
        <w:right w:val="none" w:sz="0" w:space="0" w:color="auto"/>
      </w:divBdr>
    </w:div>
    <w:div w:id="1221677445">
      <w:marLeft w:val="0"/>
      <w:marRight w:val="0"/>
      <w:marTop w:val="0"/>
      <w:marBottom w:val="0"/>
      <w:divBdr>
        <w:top w:val="none" w:sz="0" w:space="0" w:color="auto"/>
        <w:left w:val="none" w:sz="0" w:space="0" w:color="auto"/>
        <w:bottom w:val="none" w:sz="0" w:space="0" w:color="auto"/>
        <w:right w:val="none" w:sz="0" w:space="0" w:color="auto"/>
      </w:divBdr>
    </w:div>
    <w:div w:id="1221677446">
      <w:marLeft w:val="0"/>
      <w:marRight w:val="0"/>
      <w:marTop w:val="0"/>
      <w:marBottom w:val="0"/>
      <w:divBdr>
        <w:top w:val="none" w:sz="0" w:space="0" w:color="auto"/>
        <w:left w:val="none" w:sz="0" w:space="0" w:color="auto"/>
        <w:bottom w:val="none" w:sz="0" w:space="0" w:color="auto"/>
        <w:right w:val="none" w:sz="0" w:space="0" w:color="auto"/>
      </w:divBdr>
    </w:div>
    <w:div w:id="1221677447">
      <w:marLeft w:val="0"/>
      <w:marRight w:val="0"/>
      <w:marTop w:val="0"/>
      <w:marBottom w:val="0"/>
      <w:divBdr>
        <w:top w:val="none" w:sz="0" w:space="0" w:color="auto"/>
        <w:left w:val="none" w:sz="0" w:space="0" w:color="auto"/>
        <w:bottom w:val="none" w:sz="0" w:space="0" w:color="auto"/>
        <w:right w:val="none" w:sz="0" w:space="0" w:color="auto"/>
      </w:divBdr>
    </w:div>
    <w:div w:id="1221677448">
      <w:marLeft w:val="0"/>
      <w:marRight w:val="0"/>
      <w:marTop w:val="0"/>
      <w:marBottom w:val="0"/>
      <w:divBdr>
        <w:top w:val="none" w:sz="0" w:space="0" w:color="auto"/>
        <w:left w:val="none" w:sz="0" w:space="0" w:color="auto"/>
        <w:bottom w:val="none" w:sz="0" w:space="0" w:color="auto"/>
        <w:right w:val="none" w:sz="0" w:space="0" w:color="auto"/>
      </w:divBdr>
    </w:div>
    <w:div w:id="1221677449">
      <w:marLeft w:val="0"/>
      <w:marRight w:val="0"/>
      <w:marTop w:val="0"/>
      <w:marBottom w:val="0"/>
      <w:divBdr>
        <w:top w:val="none" w:sz="0" w:space="0" w:color="auto"/>
        <w:left w:val="none" w:sz="0" w:space="0" w:color="auto"/>
        <w:bottom w:val="none" w:sz="0" w:space="0" w:color="auto"/>
        <w:right w:val="none" w:sz="0" w:space="0" w:color="auto"/>
      </w:divBdr>
    </w:div>
    <w:div w:id="1221677450">
      <w:marLeft w:val="0"/>
      <w:marRight w:val="0"/>
      <w:marTop w:val="0"/>
      <w:marBottom w:val="0"/>
      <w:divBdr>
        <w:top w:val="none" w:sz="0" w:space="0" w:color="auto"/>
        <w:left w:val="none" w:sz="0" w:space="0" w:color="auto"/>
        <w:bottom w:val="none" w:sz="0" w:space="0" w:color="auto"/>
        <w:right w:val="none" w:sz="0" w:space="0" w:color="auto"/>
      </w:divBdr>
    </w:div>
    <w:div w:id="1221677451">
      <w:marLeft w:val="0"/>
      <w:marRight w:val="0"/>
      <w:marTop w:val="0"/>
      <w:marBottom w:val="0"/>
      <w:divBdr>
        <w:top w:val="none" w:sz="0" w:space="0" w:color="auto"/>
        <w:left w:val="none" w:sz="0" w:space="0" w:color="auto"/>
        <w:bottom w:val="none" w:sz="0" w:space="0" w:color="auto"/>
        <w:right w:val="none" w:sz="0" w:space="0" w:color="auto"/>
      </w:divBdr>
    </w:div>
    <w:div w:id="1221677452">
      <w:marLeft w:val="0"/>
      <w:marRight w:val="0"/>
      <w:marTop w:val="0"/>
      <w:marBottom w:val="0"/>
      <w:divBdr>
        <w:top w:val="none" w:sz="0" w:space="0" w:color="auto"/>
        <w:left w:val="none" w:sz="0" w:space="0" w:color="auto"/>
        <w:bottom w:val="none" w:sz="0" w:space="0" w:color="auto"/>
        <w:right w:val="none" w:sz="0" w:space="0" w:color="auto"/>
      </w:divBdr>
    </w:div>
    <w:div w:id="1221677453">
      <w:marLeft w:val="0"/>
      <w:marRight w:val="0"/>
      <w:marTop w:val="0"/>
      <w:marBottom w:val="0"/>
      <w:divBdr>
        <w:top w:val="none" w:sz="0" w:space="0" w:color="auto"/>
        <w:left w:val="none" w:sz="0" w:space="0" w:color="auto"/>
        <w:bottom w:val="none" w:sz="0" w:space="0" w:color="auto"/>
        <w:right w:val="none" w:sz="0" w:space="0" w:color="auto"/>
      </w:divBdr>
    </w:div>
    <w:div w:id="1221677454">
      <w:marLeft w:val="0"/>
      <w:marRight w:val="0"/>
      <w:marTop w:val="0"/>
      <w:marBottom w:val="0"/>
      <w:divBdr>
        <w:top w:val="none" w:sz="0" w:space="0" w:color="auto"/>
        <w:left w:val="none" w:sz="0" w:space="0" w:color="auto"/>
        <w:bottom w:val="none" w:sz="0" w:space="0" w:color="auto"/>
        <w:right w:val="none" w:sz="0" w:space="0" w:color="auto"/>
      </w:divBdr>
    </w:div>
    <w:div w:id="1221677455">
      <w:marLeft w:val="0"/>
      <w:marRight w:val="0"/>
      <w:marTop w:val="0"/>
      <w:marBottom w:val="0"/>
      <w:divBdr>
        <w:top w:val="none" w:sz="0" w:space="0" w:color="auto"/>
        <w:left w:val="none" w:sz="0" w:space="0" w:color="auto"/>
        <w:bottom w:val="none" w:sz="0" w:space="0" w:color="auto"/>
        <w:right w:val="none" w:sz="0" w:space="0" w:color="auto"/>
      </w:divBdr>
    </w:div>
    <w:div w:id="1221677458">
      <w:marLeft w:val="0"/>
      <w:marRight w:val="0"/>
      <w:marTop w:val="0"/>
      <w:marBottom w:val="0"/>
      <w:divBdr>
        <w:top w:val="none" w:sz="0" w:space="0" w:color="auto"/>
        <w:left w:val="none" w:sz="0" w:space="0" w:color="auto"/>
        <w:bottom w:val="none" w:sz="0" w:space="0" w:color="auto"/>
        <w:right w:val="none" w:sz="0" w:space="0" w:color="auto"/>
      </w:divBdr>
    </w:div>
    <w:div w:id="1221677459">
      <w:marLeft w:val="0"/>
      <w:marRight w:val="0"/>
      <w:marTop w:val="0"/>
      <w:marBottom w:val="0"/>
      <w:divBdr>
        <w:top w:val="none" w:sz="0" w:space="0" w:color="auto"/>
        <w:left w:val="none" w:sz="0" w:space="0" w:color="auto"/>
        <w:bottom w:val="none" w:sz="0" w:space="0" w:color="auto"/>
        <w:right w:val="none" w:sz="0" w:space="0" w:color="auto"/>
      </w:divBdr>
    </w:div>
    <w:div w:id="1221677460">
      <w:marLeft w:val="0"/>
      <w:marRight w:val="0"/>
      <w:marTop w:val="0"/>
      <w:marBottom w:val="0"/>
      <w:divBdr>
        <w:top w:val="none" w:sz="0" w:space="0" w:color="auto"/>
        <w:left w:val="none" w:sz="0" w:space="0" w:color="auto"/>
        <w:bottom w:val="none" w:sz="0" w:space="0" w:color="auto"/>
        <w:right w:val="none" w:sz="0" w:space="0" w:color="auto"/>
      </w:divBdr>
    </w:div>
    <w:div w:id="1221677462">
      <w:marLeft w:val="0"/>
      <w:marRight w:val="0"/>
      <w:marTop w:val="0"/>
      <w:marBottom w:val="0"/>
      <w:divBdr>
        <w:top w:val="none" w:sz="0" w:space="0" w:color="auto"/>
        <w:left w:val="none" w:sz="0" w:space="0" w:color="auto"/>
        <w:bottom w:val="none" w:sz="0" w:space="0" w:color="auto"/>
        <w:right w:val="none" w:sz="0" w:space="0" w:color="auto"/>
      </w:divBdr>
    </w:div>
    <w:div w:id="1221677463">
      <w:marLeft w:val="0"/>
      <w:marRight w:val="0"/>
      <w:marTop w:val="0"/>
      <w:marBottom w:val="0"/>
      <w:divBdr>
        <w:top w:val="none" w:sz="0" w:space="0" w:color="auto"/>
        <w:left w:val="none" w:sz="0" w:space="0" w:color="auto"/>
        <w:bottom w:val="none" w:sz="0" w:space="0" w:color="auto"/>
        <w:right w:val="none" w:sz="0" w:space="0" w:color="auto"/>
      </w:divBdr>
    </w:div>
    <w:div w:id="1221677466">
      <w:marLeft w:val="0"/>
      <w:marRight w:val="0"/>
      <w:marTop w:val="0"/>
      <w:marBottom w:val="0"/>
      <w:divBdr>
        <w:top w:val="none" w:sz="0" w:space="0" w:color="auto"/>
        <w:left w:val="none" w:sz="0" w:space="0" w:color="auto"/>
        <w:bottom w:val="none" w:sz="0" w:space="0" w:color="auto"/>
        <w:right w:val="none" w:sz="0" w:space="0" w:color="auto"/>
      </w:divBdr>
    </w:div>
    <w:div w:id="1221677470">
      <w:marLeft w:val="0"/>
      <w:marRight w:val="0"/>
      <w:marTop w:val="0"/>
      <w:marBottom w:val="0"/>
      <w:divBdr>
        <w:top w:val="none" w:sz="0" w:space="0" w:color="auto"/>
        <w:left w:val="none" w:sz="0" w:space="0" w:color="auto"/>
        <w:bottom w:val="none" w:sz="0" w:space="0" w:color="auto"/>
        <w:right w:val="none" w:sz="0" w:space="0" w:color="auto"/>
      </w:divBdr>
    </w:div>
    <w:div w:id="1221677471">
      <w:marLeft w:val="0"/>
      <w:marRight w:val="0"/>
      <w:marTop w:val="0"/>
      <w:marBottom w:val="0"/>
      <w:divBdr>
        <w:top w:val="none" w:sz="0" w:space="0" w:color="auto"/>
        <w:left w:val="none" w:sz="0" w:space="0" w:color="auto"/>
        <w:bottom w:val="none" w:sz="0" w:space="0" w:color="auto"/>
        <w:right w:val="none" w:sz="0" w:space="0" w:color="auto"/>
      </w:divBdr>
    </w:div>
    <w:div w:id="1221677473">
      <w:marLeft w:val="0"/>
      <w:marRight w:val="0"/>
      <w:marTop w:val="0"/>
      <w:marBottom w:val="0"/>
      <w:divBdr>
        <w:top w:val="none" w:sz="0" w:space="0" w:color="auto"/>
        <w:left w:val="none" w:sz="0" w:space="0" w:color="auto"/>
        <w:bottom w:val="none" w:sz="0" w:space="0" w:color="auto"/>
        <w:right w:val="none" w:sz="0" w:space="0" w:color="auto"/>
      </w:divBdr>
    </w:div>
    <w:div w:id="1221677474">
      <w:marLeft w:val="0"/>
      <w:marRight w:val="0"/>
      <w:marTop w:val="0"/>
      <w:marBottom w:val="0"/>
      <w:divBdr>
        <w:top w:val="none" w:sz="0" w:space="0" w:color="auto"/>
        <w:left w:val="none" w:sz="0" w:space="0" w:color="auto"/>
        <w:bottom w:val="none" w:sz="0" w:space="0" w:color="auto"/>
        <w:right w:val="none" w:sz="0" w:space="0" w:color="auto"/>
      </w:divBdr>
    </w:div>
    <w:div w:id="1221677475">
      <w:marLeft w:val="0"/>
      <w:marRight w:val="0"/>
      <w:marTop w:val="0"/>
      <w:marBottom w:val="0"/>
      <w:divBdr>
        <w:top w:val="none" w:sz="0" w:space="0" w:color="auto"/>
        <w:left w:val="none" w:sz="0" w:space="0" w:color="auto"/>
        <w:bottom w:val="none" w:sz="0" w:space="0" w:color="auto"/>
        <w:right w:val="none" w:sz="0" w:space="0" w:color="auto"/>
      </w:divBdr>
    </w:div>
    <w:div w:id="1221677476">
      <w:marLeft w:val="0"/>
      <w:marRight w:val="0"/>
      <w:marTop w:val="0"/>
      <w:marBottom w:val="0"/>
      <w:divBdr>
        <w:top w:val="none" w:sz="0" w:space="0" w:color="auto"/>
        <w:left w:val="none" w:sz="0" w:space="0" w:color="auto"/>
        <w:bottom w:val="none" w:sz="0" w:space="0" w:color="auto"/>
        <w:right w:val="none" w:sz="0" w:space="0" w:color="auto"/>
      </w:divBdr>
    </w:div>
    <w:div w:id="1221677477">
      <w:marLeft w:val="0"/>
      <w:marRight w:val="0"/>
      <w:marTop w:val="0"/>
      <w:marBottom w:val="0"/>
      <w:divBdr>
        <w:top w:val="none" w:sz="0" w:space="0" w:color="auto"/>
        <w:left w:val="none" w:sz="0" w:space="0" w:color="auto"/>
        <w:bottom w:val="none" w:sz="0" w:space="0" w:color="auto"/>
        <w:right w:val="none" w:sz="0" w:space="0" w:color="auto"/>
      </w:divBdr>
    </w:div>
    <w:div w:id="1221677478">
      <w:marLeft w:val="0"/>
      <w:marRight w:val="0"/>
      <w:marTop w:val="0"/>
      <w:marBottom w:val="0"/>
      <w:divBdr>
        <w:top w:val="none" w:sz="0" w:space="0" w:color="auto"/>
        <w:left w:val="none" w:sz="0" w:space="0" w:color="auto"/>
        <w:bottom w:val="none" w:sz="0" w:space="0" w:color="auto"/>
        <w:right w:val="none" w:sz="0" w:space="0" w:color="auto"/>
      </w:divBdr>
    </w:div>
    <w:div w:id="1221677480">
      <w:marLeft w:val="0"/>
      <w:marRight w:val="0"/>
      <w:marTop w:val="0"/>
      <w:marBottom w:val="0"/>
      <w:divBdr>
        <w:top w:val="none" w:sz="0" w:space="0" w:color="auto"/>
        <w:left w:val="none" w:sz="0" w:space="0" w:color="auto"/>
        <w:bottom w:val="none" w:sz="0" w:space="0" w:color="auto"/>
        <w:right w:val="none" w:sz="0" w:space="0" w:color="auto"/>
      </w:divBdr>
    </w:div>
    <w:div w:id="1244102035">
      <w:bodyDiv w:val="1"/>
      <w:marLeft w:val="0"/>
      <w:marRight w:val="0"/>
      <w:marTop w:val="0"/>
      <w:marBottom w:val="0"/>
      <w:divBdr>
        <w:top w:val="none" w:sz="0" w:space="0" w:color="auto"/>
        <w:left w:val="none" w:sz="0" w:space="0" w:color="auto"/>
        <w:bottom w:val="none" w:sz="0" w:space="0" w:color="auto"/>
        <w:right w:val="none" w:sz="0" w:space="0" w:color="auto"/>
      </w:divBdr>
    </w:div>
    <w:div w:id="1272862599">
      <w:bodyDiv w:val="1"/>
      <w:marLeft w:val="0"/>
      <w:marRight w:val="0"/>
      <w:marTop w:val="0"/>
      <w:marBottom w:val="0"/>
      <w:divBdr>
        <w:top w:val="none" w:sz="0" w:space="0" w:color="auto"/>
        <w:left w:val="none" w:sz="0" w:space="0" w:color="auto"/>
        <w:bottom w:val="none" w:sz="0" w:space="0" w:color="auto"/>
        <w:right w:val="none" w:sz="0" w:space="0" w:color="auto"/>
      </w:divBdr>
    </w:div>
    <w:div w:id="1281648334">
      <w:bodyDiv w:val="1"/>
      <w:marLeft w:val="0"/>
      <w:marRight w:val="0"/>
      <w:marTop w:val="0"/>
      <w:marBottom w:val="0"/>
      <w:divBdr>
        <w:top w:val="none" w:sz="0" w:space="0" w:color="auto"/>
        <w:left w:val="none" w:sz="0" w:space="0" w:color="auto"/>
        <w:bottom w:val="none" w:sz="0" w:space="0" w:color="auto"/>
        <w:right w:val="none" w:sz="0" w:space="0" w:color="auto"/>
      </w:divBdr>
    </w:div>
    <w:div w:id="1445271657">
      <w:bodyDiv w:val="1"/>
      <w:marLeft w:val="0"/>
      <w:marRight w:val="0"/>
      <w:marTop w:val="0"/>
      <w:marBottom w:val="0"/>
      <w:divBdr>
        <w:top w:val="none" w:sz="0" w:space="0" w:color="auto"/>
        <w:left w:val="none" w:sz="0" w:space="0" w:color="auto"/>
        <w:bottom w:val="none" w:sz="0" w:space="0" w:color="auto"/>
        <w:right w:val="none" w:sz="0" w:space="0" w:color="auto"/>
      </w:divBdr>
    </w:div>
    <w:div w:id="1536502394">
      <w:bodyDiv w:val="1"/>
      <w:marLeft w:val="0"/>
      <w:marRight w:val="0"/>
      <w:marTop w:val="0"/>
      <w:marBottom w:val="0"/>
      <w:divBdr>
        <w:top w:val="none" w:sz="0" w:space="0" w:color="auto"/>
        <w:left w:val="none" w:sz="0" w:space="0" w:color="auto"/>
        <w:bottom w:val="none" w:sz="0" w:space="0" w:color="auto"/>
        <w:right w:val="none" w:sz="0" w:space="0" w:color="auto"/>
      </w:divBdr>
    </w:div>
    <w:div w:id="1620451874">
      <w:bodyDiv w:val="1"/>
      <w:marLeft w:val="0"/>
      <w:marRight w:val="0"/>
      <w:marTop w:val="0"/>
      <w:marBottom w:val="0"/>
      <w:divBdr>
        <w:top w:val="none" w:sz="0" w:space="0" w:color="auto"/>
        <w:left w:val="none" w:sz="0" w:space="0" w:color="auto"/>
        <w:bottom w:val="none" w:sz="0" w:space="0" w:color="auto"/>
        <w:right w:val="none" w:sz="0" w:space="0" w:color="auto"/>
      </w:divBdr>
      <w:divsChild>
        <w:div w:id="1048073579">
          <w:marLeft w:val="0"/>
          <w:marRight w:val="0"/>
          <w:marTop w:val="0"/>
          <w:marBottom w:val="0"/>
          <w:divBdr>
            <w:top w:val="none" w:sz="0" w:space="0" w:color="auto"/>
            <w:left w:val="none" w:sz="0" w:space="0" w:color="auto"/>
            <w:bottom w:val="none" w:sz="0" w:space="0" w:color="auto"/>
            <w:right w:val="none" w:sz="0" w:space="0" w:color="auto"/>
          </w:divBdr>
        </w:div>
        <w:div w:id="436145899">
          <w:marLeft w:val="0"/>
          <w:marRight w:val="0"/>
          <w:marTop w:val="0"/>
          <w:marBottom w:val="0"/>
          <w:divBdr>
            <w:top w:val="none" w:sz="0" w:space="0" w:color="auto"/>
            <w:left w:val="none" w:sz="0" w:space="0" w:color="auto"/>
            <w:bottom w:val="none" w:sz="0" w:space="0" w:color="auto"/>
            <w:right w:val="none" w:sz="0" w:space="0" w:color="auto"/>
          </w:divBdr>
        </w:div>
        <w:div w:id="1547983274">
          <w:marLeft w:val="0"/>
          <w:marRight w:val="0"/>
          <w:marTop w:val="0"/>
          <w:marBottom w:val="0"/>
          <w:divBdr>
            <w:top w:val="none" w:sz="0" w:space="0" w:color="auto"/>
            <w:left w:val="none" w:sz="0" w:space="0" w:color="auto"/>
            <w:bottom w:val="none" w:sz="0" w:space="0" w:color="auto"/>
            <w:right w:val="none" w:sz="0" w:space="0" w:color="auto"/>
          </w:divBdr>
        </w:div>
      </w:divsChild>
    </w:div>
    <w:div w:id="1735348672">
      <w:bodyDiv w:val="1"/>
      <w:marLeft w:val="0"/>
      <w:marRight w:val="0"/>
      <w:marTop w:val="0"/>
      <w:marBottom w:val="0"/>
      <w:divBdr>
        <w:top w:val="none" w:sz="0" w:space="0" w:color="auto"/>
        <w:left w:val="none" w:sz="0" w:space="0" w:color="auto"/>
        <w:bottom w:val="none" w:sz="0" w:space="0" w:color="auto"/>
        <w:right w:val="none" w:sz="0" w:space="0" w:color="auto"/>
      </w:divBdr>
    </w:div>
    <w:div w:id="1796363570">
      <w:bodyDiv w:val="1"/>
      <w:marLeft w:val="0"/>
      <w:marRight w:val="0"/>
      <w:marTop w:val="0"/>
      <w:marBottom w:val="0"/>
      <w:divBdr>
        <w:top w:val="none" w:sz="0" w:space="0" w:color="auto"/>
        <w:left w:val="none" w:sz="0" w:space="0" w:color="auto"/>
        <w:bottom w:val="none" w:sz="0" w:space="0" w:color="auto"/>
        <w:right w:val="none" w:sz="0" w:space="0" w:color="auto"/>
      </w:divBdr>
    </w:div>
    <w:div w:id="1864783979">
      <w:bodyDiv w:val="1"/>
      <w:marLeft w:val="0"/>
      <w:marRight w:val="0"/>
      <w:marTop w:val="0"/>
      <w:marBottom w:val="0"/>
      <w:divBdr>
        <w:top w:val="none" w:sz="0" w:space="0" w:color="auto"/>
        <w:left w:val="none" w:sz="0" w:space="0" w:color="auto"/>
        <w:bottom w:val="none" w:sz="0" w:space="0" w:color="auto"/>
        <w:right w:val="none" w:sz="0" w:space="0" w:color="auto"/>
      </w:divBdr>
    </w:div>
    <w:div w:id="2018263754">
      <w:bodyDiv w:val="1"/>
      <w:marLeft w:val="0"/>
      <w:marRight w:val="0"/>
      <w:marTop w:val="0"/>
      <w:marBottom w:val="0"/>
      <w:divBdr>
        <w:top w:val="none" w:sz="0" w:space="0" w:color="auto"/>
        <w:left w:val="none" w:sz="0" w:space="0" w:color="auto"/>
        <w:bottom w:val="none" w:sz="0" w:space="0" w:color="auto"/>
        <w:right w:val="none" w:sz="0" w:space="0" w:color="auto"/>
      </w:divBdr>
    </w:div>
    <w:div w:id="2038236760">
      <w:bodyDiv w:val="1"/>
      <w:marLeft w:val="0"/>
      <w:marRight w:val="0"/>
      <w:marTop w:val="0"/>
      <w:marBottom w:val="0"/>
      <w:divBdr>
        <w:top w:val="none" w:sz="0" w:space="0" w:color="auto"/>
        <w:left w:val="none" w:sz="0" w:space="0" w:color="auto"/>
        <w:bottom w:val="none" w:sz="0" w:space="0" w:color="auto"/>
        <w:right w:val="none" w:sz="0" w:space="0" w:color="auto"/>
      </w:divBdr>
    </w:div>
    <w:div w:id="2052728787">
      <w:bodyDiv w:val="1"/>
      <w:marLeft w:val="0"/>
      <w:marRight w:val="0"/>
      <w:marTop w:val="0"/>
      <w:marBottom w:val="0"/>
      <w:divBdr>
        <w:top w:val="none" w:sz="0" w:space="0" w:color="auto"/>
        <w:left w:val="none" w:sz="0" w:space="0" w:color="auto"/>
        <w:bottom w:val="none" w:sz="0" w:space="0" w:color="auto"/>
        <w:right w:val="none" w:sz="0" w:space="0" w:color="auto"/>
      </w:divBdr>
    </w:div>
    <w:div w:id="2075157094">
      <w:bodyDiv w:val="1"/>
      <w:marLeft w:val="0"/>
      <w:marRight w:val="0"/>
      <w:marTop w:val="0"/>
      <w:marBottom w:val="0"/>
      <w:divBdr>
        <w:top w:val="none" w:sz="0" w:space="0" w:color="auto"/>
        <w:left w:val="none" w:sz="0" w:space="0" w:color="auto"/>
        <w:bottom w:val="none" w:sz="0" w:space="0" w:color="auto"/>
        <w:right w:val="none" w:sz="0" w:space="0" w:color="auto"/>
      </w:divBdr>
    </w:div>
    <w:div w:id="2095741988">
      <w:bodyDiv w:val="1"/>
      <w:marLeft w:val="0"/>
      <w:marRight w:val="0"/>
      <w:marTop w:val="0"/>
      <w:marBottom w:val="0"/>
      <w:divBdr>
        <w:top w:val="none" w:sz="0" w:space="0" w:color="auto"/>
        <w:left w:val="none" w:sz="0" w:space="0" w:color="auto"/>
        <w:bottom w:val="none" w:sz="0" w:space="0" w:color="auto"/>
        <w:right w:val="none" w:sz="0" w:space="0" w:color="auto"/>
      </w:divBdr>
    </w:div>
    <w:div w:id="2116441632">
      <w:bodyDiv w:val="1"/>
      <w:marLeft w:val="0"/>
      <w:marRight w:val="0"/>
      <w:marTop w:val="0"/>
      <w:marBottom w:val="0"/>
      <w:divBdr>
        <w:top w:val="none" w:sz="0" w:space="0" w:color="auto"/>
        <w:left w:val="none" w:sz="0" w:space="0" w:color="auto"/>
        <w:bottom w:val="none" w:sz="0" w:space="0" w:color="auto"/>
        <w:right w:val="none" w:sz="0" w:space="0" w:color="auto"/>
      </w:divBdr>
    </w:div>
    <w:div w:id="212560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gk_koszalin/proceedings" TargetMode="External"/><Relationship Id="rId18" Type="http://schemas.openxmlformats.org/officeDocument/2006/relationships/hyperlink" Target="mailto:anna.pienkowska@pgkkoszalin.pl" TargetMode="External"/><Relationship Id="rId26" Type="http://schemas.openxmlformats.org/officeDocument/2006/relationships/hyperlink" Target="https://platformazakupowa.pl/pn/nordpartner/proceedings" TargetMode="External"/><Relationship Id="rId39" Type="http://schemas.openxmlformats.org/officeDocument/2006/relationships/hyperlink" Target="https://platformazakupowa.pl/pn/pgk_koszalin/proceedings"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gk.koszalin.com.pl" TargetMode="External"/><Relationship Id="rId17" Type="http://schemas.openxmlformats.org/officeDocument/2006/relationships/hyperlink" Target="https://platformazakupowa.pl/pn/pgk_koszalin/proceedings" TargetMode="External"/><Relationship Id="rId25" Type="http://schemas.openxmlformats.org/officeDocument/2006/relationships/hyperlink" Target="mailto:anna.pienkowska@pgkkoszalin.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pn/pgk_koszalin/proceedings" TargetMode="External"/><Relationship Id="rId46"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pgk_koszalin/proceedings" TargetMode="External"/><Relationship Id="rId20" Type="http://schemas.openxmlformats.org/officeDocument/2006/relationships/hyperlink" Target="http://espd.uzp.gov.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mailto:odo@np.com.pl" TargetMode="External"/><Relationship Id="rId54"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gk@pgk.koszalin.com.pl" TargetMode="External"/><Relationship Id="rId24" Type="http://schemas.openxmlformats.org/officeDocument/2006/relationships/hyperlink" Target="https://platformazakupowa.pl/pn/pgk_koszalin/proceedings" TargetMode="External"/><Relationship Id="rId32" Type="http://schemas.openxmlformats.org/officeDocument/2006/relationships/hyperlink" Target="https://platformazakupowa.pl/pn/pgk_koszalin/proceedings"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torun@np.com.pl" TargetMode="External"/><Relationship Id="rId45" Type="http://schemas.openxmlformats.org/officeDocument/2006/relationships/header" Target="header4.xml"/><Relationship Id="rId53"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tomasz.blakita@np.com.pl" TargetMode="External"/><Relationship Id="rId23" Type="http://schemas.openxmlformats.org/officeDocument/2006/relationships/hyperlink" Target="mailto:anna.pienkowska@pgkkoszalin.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sip.lex.pl/" TargetMode="External"/><Relationship Id="rId10" Type="http://schemas.openxmlformats.org/officeDocument/2006/relationships/footer" Target="footer1.xml"/><Relationship Id="rId19" Type="http://schemas.openxmlformats.org/officeDocument/2006/relationships/hyperlink" Target="https://www.uzp.gov.pl/baza-wiedzy/prawo-zamowien-publicznych-regulacje/prawo-krajowe/jednolity-europejski-dokument-zamowienia"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aciej.kowalczyk@np.com.pl" TargetMode="External"/><Relationship Id="rId22" Type="http://schemas.openxmlformats.org/officeDocument/2006/relationships/hyperlink" Target="https://platformazakupowa.pl/pn/pgk_koszalin/proceedings" TargetMode="External"/><Relationship Id="rId27" Type="http://schemas.openxmlformats.org/officeDocument/2006/relationships/hyperlink" Target="https://platformazakupowa.pl/pn/pgk_koszalin/proceedings"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eader" Target="header3.xml"/><Relationship Id="rId48" Type="http://schemas.openxmlformats.org/officeDocument/2006/relationships/hyperlink" Target="https://sip.lex.pl/"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sip.lex.p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CCB89-86AF-42AA-8E56-859CA3DB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75</Pages>
  <Words>23174</Words>
  <Characters>157324</Characters>
  <Application>Microsoft Office Word</Application>
  <DocSecurity>0</DocSecurity>
  <Lines>1311</Lines>
  <Paragraphs>360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Nord Partner</dc:creator>
  <cp:lastModifiedBy>Anna Pieńkowska</cp:lastModifiedBy>
  <cp:revision>7</cp:revision>
  <cp:lastPrinted>2020-02-04T07:31:00Z</cp:lastPrinted>
  <dcterms:created xsi:type="dcterms:W3CDTF">2021-04-17T09:37:00Z</dcterms:created>
  <dcterms:modified xsi:type="dcterms:W3CDTF">2021-04-28T13:14:00Z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0x010100A38DF59A9CE66A4CB78B38CF3CFC7486</vt:lpwstr>
  </property>
  <property fmtid="{D5CDD505-2E9C-101B-9397-08002B2CF9AE}" pid="3" name="_dlc_DocId">
    <vt:lpwstr>7K7K5U6VKCT5-392-26</vt:lpwstr>
  </property>
  <property fmtid="{D5CDD505-2E9C-101B-9397-08002B2CF9AE}" pid="4" name="_dlc_DocIdItemGuid">
    <vt:lpwstr>3427f31c-844f-408f-9886-e65e5fbfebf8</vt:lpwstr>
  </property>
  <property fmtid="{D5CDD505-2E9C-101B-9397-08002B2CF9AE}" pid="5" name="_dlc_DocIdUrl">
    <vt:lpwstr>https://nbp.sharepoint.nbpdom.win/Centrala/DIT/PWI/WPK/SharePoint/_layouts/DocIdRedir.aspx?ID=7K7K5U6VKCT5-392-26, 7K7K5U6VKCT5-392-26</vt:lpwstr>
  </property>
</Properties>
</file>