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03" w:rsidRPr="004F7569" w:rsidRDefault="00536D03" w:rsidP="00536D0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631B54">
        <w:rPr>
          <w:rFonts w:eastAsia="Arial" w:cs="Times New Roman"/>
          <w:b/>
          <w:kern w:val="1"/>
          <w:szCs w:val="20"/>
          <w:lang w:eastAsia="zh-CN" w:bidi="hi-IN"/>
        </w:rPr>
        <w:t>29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0C13D2" w:rsidRDefault="00536D03" w:rsidP="004331EC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b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536D03" w:rsidRDefault="00536D03" w:rsidP="000C13D2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536D03" w:rsidRPr="00DA05CC" w:rsidRDefault="00536D03" w:rsidP="000C13D2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2</w:t>
      </w:r>
    </w:p>
    <w:p w:rsidR="00536D03" w:rsidRPr="00DA05CC" w:rsidRDefault="00536D03" w:rsidP="00536D03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wykonawcy: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536D03" w:rsidRPr="00DA05CC" w:rsidRDefault="00536D03" w:rsidP="00536D03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536D03" w:rsidRPr="00DA05CC" w:rsidRDefault="00536D03" w:rsidP="00536D03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536D03" w:rsidRPr="00DA05CC" w:rsidRDefault="00536D03" w:rsidP="00536D03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536D03" w:rsidRDefault="00536D03" w:rsidP="00536D03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536D03" w:rsidRDefault="00536D03" w:rsidP="00536D03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536D03" w:rsidRDefault="00536D03" w:rsidP="00536D03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536D03" w:rsidRPr="00DA05CC" w:rsidRDefault="00536D03" w:rsidP="00536D03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36D03" w:rsidRPr="00D0198E" w:rsidRDefault="00536D03" w:rsidP="00C02BB1">
      <w:pPr>
        <w:pStyle w:val="Akapitzlist"/>
        <w:numPr>
          <w:ilvl w:val="0"/>
          <w:numId w:val="121"/>
        </w:numPr>
        <w:spacing w:after="0" w:line="240" w:lineRule="auto"/>
        <w:ind w:left="426" w:hanging="437"/>
        <w:jc w:val="both"/>
        <w:rPr>
          <w:rFonts w:eastAsia="Times New Roman" w:cs="Times New Roman"/>
          <w:szCs w:val="20"/>
        </w:rPr>
      </w:pPr>
      <w:r w:rsidRPr="00D0198E">
        <w:rPr>
          <w:rFonts w:eastAsia="Times New Roman" w:cs="Times New Roman"/>
          <w:b/>
          <w:szCs w:val="20"/>
        </w:rPr>
        <w:t>Cena</w:t>
      </w:r>
      <w:r>
        <w:rPr>
          <w:rFonts w:eastAsia="Times New Roman" w:cs="Times New Roman"/>
          <w:b/>
          <w:szCs w:val="20"/>
        </w:rPr>
        <w:t>:</w:t>
      </w:r>
    </w:p>
    <w:p w:rsidR="00631B54" w:rsidRDefault="00536D03" w:rsidP="00B11EAD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Cs w:val="20"/>
          <w:lang w:eastAsia="ar-SA"/>
        </w:rPr>
      </w:pPr>
      <w:r w:rsidRPr="00D0198E">
        <w:rPr>
          <w:rFonts w:eastAsia="Times New Roman" w:cs="Times New Roman"/>
          <w:szCs w:val="20"/>
        </w:rPr>
        <w:t>Przystępując do postępowania prowadzonego w trybie podstawowym</w:t>
      </w:r>
      <w:r w:rsidR="00B11EAD">
        <w:rPr>
          <w:rFonts w:eastAsia="Times New Roman" w:cs="Times New Roman"/>
          <w:szCs w:val="20"/>
        </w:rPr>
        <w:t xml:space="preserve"> bez negocjacji</w:t>
      </w:r>
      <w:r w:rsidR="00631B54">
        <w:rPr>
          <w:rFonts w:eastAsia="Times New Roman" w:cs="Times New Roman"/>
          <w:szCs w:val="20"/>
        </w:rPr>
        <w:t xml:space="preserve"> na: </w:t>
      </w:r>
      <w:r w:rsidR="007561AA" w:rsidRPr="007561AA">
        <w:rPr>
          <w:rFonts w:eastAsia="Times New Roman" w:cs="Times New Roman"/>
          <w:szCs w:val="20"/>
        </w:rPr>
        <w:t>Termomodernizacj</w:t>
      </w:r>
      <w:r w:rsidR="00B11EAD">
        <w:rPr>
          <w:rFonts w:eastAsia="Times New Roman" w:cs="Times New Roman"/>
          <w:szCs w:val="20"/>
        </w:rPr>
        <w:t>ę</w:t>
      </w:r>
      <w:r w:rsidR="007561AA" w:rsidRPr="007561AA">
        <w:rPr>
          <w:rFonts w:eastAsia="Times New Roman" w:cs="Times New Roman"/>
          <w:szCs w:val="20"/>
        </w:rPr>
        <w:t xml:space="preserve"> budynku Liceum Ogólnokształcącego im. Ziemi Żuławskiej w Nowym Dworze Gdańskim w celu podniesienia efe</w:t>
      </w:r>
      <w:r w:rsidR="00631B54">
        <w:rPr>
          <w:rFonts w:eastAsia="Times New Roman" w:cs="Times New Roman"/>
          <w:szCs w:val="20"/>
        </w:rPr>
        <w:t>ktywności energetycznej budynku,</w:t>
      </w:r>
      <w:r w:rsidR="00B11EAD">
        <w:rPr>
          <w:rFonts w:eastAsia="Times New Roman" w:cs="Times New Roman"/>
          <w:szCs w:val="20"/>
        </w:rPr>
        <w:t xml:space="preserve"> </w:t>
      </w:r>
      <w:r w:rsidR="007561AA" w:rsidRPr="00631B54">
        <w:rPr>
          <w:rFonts w:eastAsia="Times New Roman" w:cs="Times New Roman"/>
          <w:bCs/>
          <w:szCs w:val="20"/>
          <w:lang w:eastAsia="ar-SA"/>
        </w:rPr>
        <w:t>w trybie „</w:t>
      </w:r>
      <w:r w:rsidR="007561AA" w:rsidRPr="007561AA">
        <w:rPr>
          <w:rFonts w:eastAsia="Times New Roman" w:cs="Times New Roman"/>
          <w:bCs/>
          <w:color w:val="000000"/>
          <w:szCs w:val="20"/>
          <w:lang w:eastAsia="ar-SA"/>
        </w:rPr>
        <w:t xml:space="preserve"> zaprojektu</w:t>
      </w:r>
      <w:r w:rsidR="00631B54">
        <w:rPr>
          <w:rFonts w:eastAsia="Times New Roman" w:cs="Times New Roman"/>
          <w:bCs/>
          <w:color w:val="000000"/>
          <w:szCs w:val="20"/>
          <w:lang w:eastAsia="ar-SA"/>
        </w:rPr>
        <w:t>j i wybuduj”, część nr 2;</w:t>
      </w:r>
    </w:p>
    <w:p w:rsidR="00536D03" w:rsidRPr="00B11EAD" w:rsidRDefault="007561AA" w:rsidP="00B11EAD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szCs w:val="20"/>
        </w:rPr>
      </w:pPr>
      <w:r w:rsidRPr="007561AA">
        <w:rPr>
          <w:rFonts w:eastAsia="Times New Roman" w:cs="Times New Roman"/>
          <w:bCs/>
          <w:szCs w:val="20"/>
          <w:u w:val="single"/>
        </w:rPr>
        <w:t>Oferujemy</w:t>
      </w:r>
      <w:r w:rsidRPr="007561AA">
        <w:rPr>
          <w:rFonts w:eastAsia="Times New Roman" w:cs="Times New Roman"/>
          <w:bCs/>
          <w:szCs w:val="20"/>
        </w:rPr>
        <w:t xml:space="preserve"> wykonanie całego przedmiotu zamówienia za ryczałtową cenę oferty brutto …………………..</w:t>
      </w:r>
      <w:r w:rsidR="00536D03" w:rsidRPr="00B11EAD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7561AA">
        <w:rPr>
          <w:rFonts w:eastAsia="Times New Roman" w:cs="Times New Roman"/>
          <w:bCs/>
          <w:szCs w:val="20"/>
        </w:rPr>
        <w:t xml:space="preserve"> w tym stawka podatku VAT …….%</w:t>
      </w:r>
      <w:r w:rsidR="00536D03" w:rsidRPr="00B11EAD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Pr="007561AA">
        <w:rPr>
          <w:rFonts w:eastAsia="Times New Roman" w:cs="Times New Roman"/>
          <w:szCs w:val="20"/>
        </w:rPr>
        <w:t>, w tym:</w:t>
      </w:r>
    </w:p>
    <w:p w:rsidR="00536D03" w:rsidRPr="00A51F24" w:rsidRDefault="00536D03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A51F24">
        <w:rPr>
          <w:rFonts w:eastAsia="Times New Roman" w:cs="Times New Roman"/>
          <w:color w:val="000000"/>
          <w:szCs w:val="20"/>
          <w:u w:val="single"/>
          <w:lang w:eastAsia="ar-SA"/>
        </w:rPr>
        <w:t>Dokumentacja projektowa:</w:t>
      </w:r>
    </w:p>
    <w:p w:rsidR="004331EC" w:rsidRDefault="00536D03" w:rsidP="004331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color w:val="000000"/>
          <w:szCs w:val="20"/>
          <w:lang w:eastAsia="ar-SA"/>
        </w:rPr>
        <w:t>Cena netto: …………………zł; st</w:t>
      </w:r>
      <w:r>
        <w:rPr>
          <w:rFonts w:eastAsia="Times New Roman" w:cs="Times New Roman"/>
          <w:color w:val="000000"/>
          <w:szCs w:val="20"/>
          <w:lang w:eastAsia="ar-SA"/>
        </w:rPr>
        <w:t>awka VAT …… % (………. zł); cena</w:t>
      </w:r>
      <w:r w:rsidRPr="00D0198E">
        <w:rPr>
          <w:rFonts w:eastAsia="Times New Roman" w:cs="Times New Roman"/>
          <w:color w:val="000000"/>
          <w:szCs w:val="20"/>
          <w:lang w:eastAsia="ar-SA"/>
        </w:rPr>
        <w:t xml:space="preserve"> brutto; …………… zł słownie: …………………………………………………………………………………………………..zł;</w:t>
      </w:r>
    </w:p>
    <w:p w:rsidR="00B11EAD" w:rsidRPr="00D0198E" w:rsidRDefault="00631B54" w:rsidP="004331E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631B54">
        <w:rPr>
          <w:rFonts w:cs="Times New Roman"/>
          <w:bCs/>
          <w:color w:val="FF0000"/>
          <w:szCs w:val="20"/>
          <w:u w:val="single"/>
        </w:rPr>
        <w:t>Uwaga</w:t>
      </w:r>
      <w:r w:rsidRPr="00631B54">
        <w:rPr>
          <w:rFonts w:cs="Times New Roman"/>
          <w:bCs/>
          <w:color w:val="FF0000"/>
          <w:szCs w:val="20"/>
        </w:rPr>
        <w:t xml:space="preserve">: </w:t>
      </w:r>
      <w:r w:rsidRPr="00631B54">
        <w:rPr>
          <w:color w:val="FF0000"/>
          <w:szCs w:val="20"/>
        </w:rPr>
        <w:t xml:space="preserve">Na podstawie rozporządzenia </w:t>
      </w:r>
      <w:r w:rsidRPr="00631B54">
        <w:rPr>
          <w:rFonts w:cs="Times New Roman"/>
          <w:color w:val="FF0000"/>
          <w:szCs w:val="20"/>
        </w:rPr>
        <w:t xml:space="preserve">Ministra Rozwoju i Technologii z dnia 29 grudnia 2021 r., w sprawie </w:t>
      </w:r>
      <w:r w:rsidRPr="00631B54">
        <w:rPr>
          <w:rFonts w:cs="Times New Roman"/>
          <w:bCs/>
          <w:color w:val="FF0000"/>
          <w:szCs w:val="20"/>
        </w:rPr>
        <w:t xml:space="preserve">szczegółowego zakresu i formy dokumentacji projektowej, specyfikacji technicznych wykonania i odbioru robót budowlanych oraz programu funkcjonalno-użytkowego </w:t>
      </w:r>
      <w:r w:rsidRPr="00631B54">
        <w:rPr>
          <w:rFonts w:cs="Times New Roman"/>
          <w:color w:val="FF0000"/>
          <w:szCs w:val="20"/>
        </w:rPr>
        <w:t xml:space="preserve">(Dz. U. z 2021 r., poz. 2458), zamawiający ustala </w:t>
      </w:r>
      <w:r w:rsidRPr="00631B54">
        <w:rPr>
          <w:rFonts w:cs="Times New Roman"/>
          <w:color w:val="FF0000"/>
          <w:szCs w:val="20"/>
          <w:u w:val="single"/>
        </w:rPr>
        <w:t>maksymalną wartość wykonania prac projektowych</w:t>
      </w:r>
      <w:r w:rsidRPr="00631B54">
        <w:rPr>
          <w:rFonts w:cs="Times New Roman"/>
          <w:color w:val="FF0000"/>
          <w:szCs w:val="20"/>
        </w:rPr>
        <w:t xml:space="preserve"> na poziomie nie większym niż 20% wartości robót budowlanych objętych danym przedmiotem zamówienia.</w:t>
      </w:r>
    </w:p>
    <w:p w:rsidR="00631B54" w:rsidRDefault="00631B54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</w:p>
    <w:p w:rsidR="00536D03" w:rsidRPr="00D0198E" w:rsidRDefault="00536D03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D0198E">
        <w:rPr>
          <w:rFonts w:eastAsia="Times New Roman" w:cs="Times New Roman"/>
          <w:color w:val="000000"/>
          <w:szCs w:val="20"/>
          <w:u w:val="single"/>
          <w:lang w:eastAsia="ar-SA"/>
        </w:rPr>
        <w:t>Roboty budowlane:</w:t>
      </w:r>
    </w:p>
    <w:p w:rsidR="00536D03" w:rsidRDefault="00536D03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color w:val="000000"/>
          <w:szCs w:val="20"/>
          <w:lang w:eastAsia="ar-SA"/>
        </w:rPr>
        <w:t>Cena netto: …………………zł; staw</w:t>
      </w:r>
      <w:r>
        <w:rPr>
          <w:rFonts w:eastAsia="Times New Roman" w:cs="Times New Roman"/>
          <w:color w:val="000000"/>
          <w:szCs w:val="20"/>
          <w:lang w:eastAsia="ar-SA"/>
        </w:rPr>
        <w:t>ka VAT …….. % (………. zł); cena</w:t>
      </w:r>
      <w:r w:rsidRPr="00D0198E">
        <w:rPr>
          <w:rFonts w:eastAsia="Times New Roman" w:cs="Times New Roman"/>
          <w:color w:val="000000"/>
          <w:szCs w:val="20"/>
          <w:lang w:eastAsia="ar-SA"/>
        </w:rPr>
        <w:t xml:space="preserve"> brutto; …………… zł słownie: …………………………………………………………………………………………………..zł;</w:t>
      </w:r>
    </w:p>
    <w:p w:rsidR="00631B54" w:rsidRPr="00D0198E" w:rsidRDefault="00631B54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536D03" w:rsidRPr="006D716F" w:rsidRDefault="00536D03" w:rsidP="00C02BB1">
      <w:pPr>
        <w:pStyle w:val="Akapitzlist"/>
        <w:numPr>
          <w:ilvl w:val="0"/>
          <w:numId w:val="121"/>
        </w:numPr>
        <w:suppressAutoHyphens/>
        <w:spacing w:after="0" w:line="240" w:lineRule="auto"/>
        <w:ind w:left="426" w:hanging="437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 w:rsidRPr="00D0198E">
        <w:rPr>
          <w:rFonts w:eastAsia="Times New Roman" w:cs="Times New Roman"/>
          <w:b/>
          <w:color w:val="000000"/>
          <w:szCs w:val="20"/>
          <w:lang w:eastAsia="ar-SA"/>
        </w:rPr>
        <w:t>Przedłużenie okresu gwarancji:</w:t>
      </w:r>
    </w:p>
    <w:p w:rsidR="00536D03" w:rsidRDefault="00536D03" w:rsidP="00C02BB1">
      <w:pPr>
        <w:pStyle w:val="Akapitzlist"/>
        <w:numPr>
          <w:ilvl w:val="0"/>
          <w:numId w:val="122"/>
        </w:numPr>
        <w:suppressAutoHyphens/>
        <w:spacing w:after="0" w:line="240" w:lineRule="auto"/>
        <w:ind w:left="993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Oferujemy okres gwarancji w wymiarze</w:t>
      </w:r>
      <w:r w:rsidRPr="005B0F0A">
        <w:rPr>
          <w:rFonts w:eastAsia="Times New Roman" w:cs="Times New Roman"/>
          <w:color w:val="000000"/>
          <w:szCs w:val="20"/>
          <w:lang w:eastAsia="ar-SA"/>
        </w:rPr>
        <w:t xml:space="preserve"> – </w:t>
      </w:r>
      <w:r w:rsidR="000C13D2">
        <w:rPr>
          <w:rFonts w:eastAsia="Times New Roman" w:cs="Times New Roman"/>
          <w:color w:val="000000"/>
          <w:szCs w:val="20"/>
          <w:lang w:eastAsia="ar-SA"/>
        </w:rPr>
        <w:t>60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miesięcy.</w:t>
      </w:r>
    </w:p>
    <w:p w:rsidR="00536D03" w:rsidRDefault="00536D03" w:rsidP="00C02BB1">
      <w:pPr>
        <w:pStyle w:val="Akapitzlist"/>
        <w:numPr>
          <w:ilvl w:val="0"/>
          <w:numId w:val="122"/>
        </w:numPr>
        <w:suppressAutoHyphens/>
        <w:spacing w:after="0" w:line="240" w:lineRule="auto"/>
        <w:ind w:left="993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5B0F0A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631B54">
        <w:rPr>
          <w:rFonts w:eastAsia="Times New Roman" w:cs="Times New Roman"/>
          <w:color w:val="000000"/>
          <w:szCs w:val="20"/>
          <w:lang w:eastAsia="ar-SA"/>
        </w:rPr>
        <w:t>60 miesięczny okres gwarancji o 6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miesięcy</w:t>
      </w:r>
      <w:r w:rsidRPr="005B0F0A">
        <w:rPr>
          <w:rFonts w:eastAsia="Times New Roman" w:cs="Times New Roman"/>
          <w:color w:val="000000"/>
          <w:szCs w:val="20"/>
          <w:lang w:eastAsia="ar-SA"/>
        </w:rPr>
        <w:t>;</w:t>
      </w:r>
    </w:p>
    <w:p w:rsidR="00536D03" w:rsidRDefault="00536D03" w:rsidP="00C02BB1">
      <w:pPr>
        <w:pStyle w:val="Akapitzlist"/>
        <w:numPr>
          <w:ilvl w:val="0"/>
          <w:numId w:val="122"/>
        </w:numPr>
        <w:suppressAutoHyphens/>
        <w:spacing w:after="0" w:line="240" w:lineRule="auto"/>
        <w:ind w:left="993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</w:t>
      </w:r>
      <w:r w:rsidR="000867B7">
        <w:rPr>
          <w:rFonts w:eastAsia="Times New Roman" w:cs="Times New Roman"/>
          <w:color w:val="000000"/>
          <w:szCs w:val="20"/>
          <w:lang w:eastAsia="ar-SA"/>
        </w:rPr>
        <w:t>amy 60</w:t>
      </w:r>
      <w:r w:rsidR="00631B54">
        <w:rPr>
          <w:rFonts w:eastAsia="Times New Roman" w:cs="Times New Roman"/>
          <w:color w:val="000000"/>
          <w:szCs w:val="20"/>
          <w:lang w:eastAsia="ar-SA"/>
        </w:rPr>
        <w:t xml:space="preserve"> miesięczny </w:t>
      </w:r>
      <w:r w:rsidR="000867B7">
        <w:rPr>
          <w:rFonts w:eastAsia="Times New Roman" w:cs="Times New Roman"/>
          <w:color w:val="000000"/>
          <w:szCs w:val="20"/>
          <w:lang w:eastAsia="ar-SA"/>
        </w:rPr>
        <w:t xml:space="preserve">okres </w:t>
      </w:r>
      <w:r w:rsidR="00631B54">
        <w:rPr>
          <w:rFonts w:eastAsia="Times New Roman" w:cs="Times New Roman"/>
          <w:color w:val="000000"/>
          <w:szCs w:val="20"/>
          <w:lang w:eastAsia="ar-SA"/>
        </w:rPr>
        <w:t>gwarancji o 12 miesięcy</w:t>
      </w:r>
      <w:r>
        <w:rPr>
          <w:rFonts w:eastAsia="Times New Roman" w:cs="Times New Roman"/>
          <w:color w:val="000000"/>
          <w:szCs w:val="20"/>
          <w:lang w:eastAsia="ar-SA"/>
        </w:rPr>
        <w:t>.</w:t>
      </w:r>
    </w:p>
    <w:p w:rsidR="00631B54" w:rsidRPr="00631B54" w:rsidRDefault="000867B7" w:rsidP="00C02BB1">
      <w:pPr>
        <w:pStyle w:val="Akapitzlist"/>
        <w:numPr>
          <w:ilvl w:val="0"/>
          <w:numId w:val="122"/>
        </w:numPr>
        <w:suppressAutoHyphens/>
        <w:spacing w:after="0" w:line="240" w:lineRule="auto"/>
        <w:ind w:left="993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60</w:t>
      </w:r>
      <w:r w:rsidR="00631B54">
        <w:rPr>
          <w:rFonts w:eastAsia="Times New Roman" w:cs="Times New Roman"/>
          <w:color w:val="000000"/>
          <w:szCs w:val="20"/>
          <w:lang w:eastAsia="ar-SA"/>
        </w:rPr>
        <w:t xml:space="preserve"> miesięczny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okres </w:t>
      </w:r>
      <w:r w:rsidR="00631B54">
        <w:rPr>
          <w:rFonts w:eastAsia="Times New Roman" w:cs="Times New Roman"/>
          <w:color w:val="000000"/>
          <w:szCs w:val="20"/>
          <w:lang w:eastAsia="ar-SA"/>
        </w:rPr>
        <w:t>gwarancji o 24 miesiące.</w:t>
      </w:r>
    </w:p>
    <w:p w:rsidR="00536D03" w:rsidRDefault="00536D03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(termin gwarancji liczony jest od daty odbioru końcowego, 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631B54" w:rsidRDefault="00631B54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536D03" w:rsidRDefault="00536D03" w:rsidP="00631B54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h. 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="00631B54">
        <w:rPr>
          <w:rFonts w:eastAsia="Times New Roman" w:cs="Times New Roman"/>
          <w:bCs/>
          <w:iCs/>
          <w:szCs w:val="20"/>
          <w:lang w:eastAsia="pl-PL"/>
        </w:rPr>
        <w:t>mawiający wymaga minimum 60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gwarancji.</w:t>
      </w:r>
      <w:r w:rsidR="00631B54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„gwarancja”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="00631B54">
        <w:rPr>
          <w:rFonts w:eastAsia="Times New Roman" w:cs="Times New Roman"/>
          <w:bCs/>
          <w:iCs/>
          <w:szCs w:val="20"/>
          <w:lang w:eastAsia="pl-PL"/>
        </w:rPr>
        <w:t xml:space="preserve"> zaoferował 60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ykonawcy 0 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536D03" w:rsidRDefault="00536D03" w:rsidP="006D716F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ykonawcę gwa</w:t>
      </w:r>
      <w:r w:rsidR="00631B54">
        <w:rPr>
          <w:rFonts w:eastAsia="Times New Roman" w:cs="Times New Roman"/>
          <w:bCs/>
          <w:iCs/>
          <w:szCs w:val="20"/>
          <w:lang w:eastAsia="pl-PL"/>
        </w:rPr>
        <w:t>rancji wyższej niż 84 miesiące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 w:rsidR="00631B54">
        <w:rPr>
          <w:rFonts w:eastAsia="Times New Roman" w:cs="Times New Roman"/>
          <w:bCs/>
          <w:iCs/>
          <w:szCs w:val="20"/>
          <w:lang w:eastAsia="pl-PL"/>
        </w:rPr>
        <w:t>wykonawca zaoferował 84</w:t>
      </w:r>
      <w:r>
        <w:rPr>
          <w:rFonts w:eastAsia="Times New Roman" w:cs="Times New Roman"/>
          <w:bCs/>
          <w:iCs/>
          <w:szCs w:val="20"/>
          <w:lang w:eastAsia="pl-PL"/>
        </w:rPr>
        <w:t>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 </w:t>
      </w:r>
      <w:r w:rsidR="00631B54">
        <w:rPr>
          <w:rFonts w:eastAsia="Times New Roman" w:cs="Times New Roman"/>
          <w:bCs/>
          <w:iCs/>
          <w:szCs w:val="20"/>
          <w:lang w:eastAsia="pl-PL"/>
        </w:rPr>
        <w:t>i tym samym przyzna wykonawcy  4</w:t>
      </w:r>
      <w:r>
        <w:rPr>
          <w:rFonts w:eastAsia="Times New Roman" w:cs="Times New Roman"/>
          <w:bCs/>
          <w:iCs/>
          <w:szCs w:val="20"/>
          <w:lang w:eastAsia="pl-PL"/>
        </w:rPr>
        <w:t>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631B54" w:rsidRPr="006D716F" w:rsidRDefault="00631B54" w:rsidP="006D716F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536D03" w:rsidRPr="006D716F" w:rsidRDefault="00536D03" w:rsidP="00C02BB1">
      <w:pPr>
        <w:pStyle w:val="Akapitzlist"/>
        <w:numPr>
          <w:ilvl w:val="0"/>
          <w:numId w:val="121"/>
        </w:numPr>
        <w:spacing w:after="0" w:line="240" w:lineRule="auto"/>
        <w:ind w:left="426" w:hanging="437"/>
        <w:jc w:val="both"/>
        <w:rPr>
          <w:b/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536D03" w:rsidRPr="00EE7A3C" w:rsidRDefault="00536D03" w:rsidP="00EE7A3C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="00CD7009">
        <w:rPr>
          <w:rFonts w:eastAsia="Times New Roman" w:cs="Times New Roman"/>
          <w:b/>
          <w:color w:val="000000"/>
          <w:szCs w:val="20"/>
          <w:lang w:eastAsia="ar-SA"/>
        </w:rPr>
        <w:t>35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AD1811">
        <w:rPr>
          <w:rFonts w:eastAsia="Times New Roman" w:cs="Times New Roman"/>
          <w:b/>
          <w:color w:val="000000"/>
          <w:szCs w:val="20"/>
          <w:lang w:eastAsia="ar-SA"/>
        </w:rPr>
        <w:t>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od daty wpływu na adres </w:t>
      </w:r>
      <w:r>
        <w:rPr>
          <w:rFonts w:eastAsia="Times New Roman" w:cs="Times New Roman"/>
          <w:color w:val="000000"/>
          <w:szCs w:val="20"/>
          <w:lang w:eastAsia="ar-SA"/>
        </w:rPr>
        <w:t>zamawiającego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, prawidłowo wystawionej faktury VAT. </w:t>
      </w:r>
      <w:r w:rsidR="00EE7A3C">
        <w:rPr>
          <w:rFonts w:eastAsia="Times New Roman" w:cs="Times New Roman"/>
          <w:color w:val="000000"/>
          <w:szCs w:val="20"/>
          <w:lang w:eastAsia="ar-SA"/>
        </w:rPr>
        <w:t xml:space="preserve">Faktura VAT zostanie wystawiona nie wcześniej niż 7 dni kalendarzowych po przeprowadzeniu czynności odbioru robót.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536D03" w:rsidRPr="006D716F" w:rsidRDefault="00536D03" w:rsidP="006D716F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536D03" w:rsidRPr="006D716F" w:rsidRDefault="00536D03" w:rsidP="00C02BB1">
      <w:pPr>
        <w:pStyle w:val="Akapitzlist"/>
        <w:numPr>
          <w:ilvl w:val="0"/>
          <w:numId w:val="121"/>
        </w:numPr>
        <w:spacing w:after="0" w:line="240" w:lineRule="auto"/>
        <w:ind w:left="426" w:hanging="437"/>
        <w:jc w:val="both"/>
        <w:rPr>
          <w:b/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536D03" w:rsidRPr="004331EC" w:rsidRDefault="00536D03" w:rsidP="00C02BB1">
      <w:pPr>
        <w:widowControl w:val="0"/>
        <w:numPr>
          <w:ilvl w:val="3"/>
          <w:numId w:val="12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</w:t>
      </w:r>
      <w:r w:rsidR="006D716F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331EC" w:rsidRPr="004331EC" w:rsidRDefault="004331EC" w:rsidP="004331EC">
      <w:pPr>
        <w:widowControl w:val="0"/>
        <w:numPr>
          <w:ilvl w:val="3"/>
          <w:numId w:val="12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4331EC">
        <w:rPr>
          <w:rFonts w:eastAsia="Arial" w:cs="Times New Roman"/>
          <w:kern w:val="1"/>
          <w:szCs w:val="20"/>
          <w:lang w:eastAsia="zh-CN" w:bidi="hi-IN"/>
        </w:rPr>
        <w:t>W</w:t>
      </w:r>
      <w:r w:rsidRPr="004331EC">
        <w:rPr>
          <w:rFonts w:cs="Times New Roman"/>
          <w:szCs w:val="20"/>
        </w:rPr>
        <w:t>artość wynagrodzenia ryczałtowego przedstawiona w ofercie jest wiążąca i niezmienna</w:t>
      </w:r>
      <w:r w:rsidRPr="004331EC">
        <w:rPr>
          <w:rFonts w:eastAsia="Arial" w:cs="Times New Roman"/>
          <w:szCs w:val="20"/>
        </w:rPr>
        <w:t xml:space="preserve"> </w:t>
      </w:r>
      <w:r w:rsidRPr="004331EC">
        <w:rPr>
          <w:rFonts w:cs="Times New Roman"/>
          <w:szCs w:val="20"/>
        </w:rPr>
        <w:t>przez cały okres realizacji przedmiotu zamówienia oraz określona została na podstawie</w:t>
      </w:r>
      <w:r w:rsidRPr="004331EC">
        <w:rPr>
          <w:rFonts w:eastAsia="Arial" w:cs="Times New Roman"/>
          <w:szCs w:val="20"/>
        </w:rPr>
        <w:t xml:space="preserve"> </w:t>
      </w:r>
      <w:r w:rsidRPr="004331EC">
        <w:rPr>
          <w:rFonts w:cs="Times New Roman"/>
          <w:szCs w:val="20"/>
        </w:rPr>
        <w:t>kalkulacji własnych składającego ofertę.</w:t>
      </w:r>
    </w:p>
    <w:p w:rsidR="00631B54" w:rsidRPr="00EE7A3C" w:rsidRDefault="00536D03" w:rsidP="00C02BB1">
      <w:pPr>
        <w:widowControl w:val="0"/>
        <w:numPr>
          <w:ilvl w:val="3"/>
          <w:numId w:val="12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6D716F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6D716F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6D716F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536D03" w:rsidRPr="006D716F" w:rsidRDefault="00536D03" w:rsidP="00C02BB1">
      <w:pPr>
        <w:widowControl w:val="0"/>
        <w:numPr>
          <w:ilvl w:val="3"/>
          <w:numId w:val="12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6D716F">
        <w:rPr>
          <w:rFonts w:eastAsia="Times New Roman" w:cs="Times New Roman"/>
          <w:bCs/>
          <w:kern w:val="3"/>
          <w:szCs w:val="20"/>
          <w:lang w:eastAsia="zh-CN"/>
        </w:rPr>
        <w:lastRenderedPageBreak/>
        <w:t>Jestem*: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536D03" w:rsidTr="000A3403">
        <w:tc>
          <w:tcPr>
            <w:tcW w:w="5245" w:type="dxa"/>
            <w:shd w:val="clear" w:color="auto" w:fill="auto"/>
          </w:tcPr>
          <w:p w:rsidR="00536D03" w:rsidRDefault="00536D03" w:rsidP="006D716F">
            <w:pPr>
              <w:widowControl w:val="0"/>
              <w:tabs>
                <w:tab w:val="left" w:pos="142"/>
                <w:tab w:val="left" w:pos="426"/>
                <w:tab w:val="left" w:pos="993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536D03" w:rsidRDefault="00536D03" w:rsidP="006D716F">
            <w:pPr>
              <w:widowControl w:val="0"/>
              <w:tabs>
                <w:tab w:val="left" w:pos="142"/>
                <w:tab w:val="left" w:pos="426"/>
                <w:tab w:val="left" w:pos="993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536D03" w:rsidTr="000A3403">
        <w:tc>
          <w:tcPr>
            <w:tcW w:w="5245" w:type="dxa"/>
            <w:shd w:val="clear" w:color="auto" w:fill="auto"/>
          </w:tcPr>
          <w:p w:rsidR="00536D03" w:rsidRDefault="00536D03" w:rsidP="006D716F">
            <w:pPr>
              <w:widowControl w:val="0"/>
              <w:tabs>
                <w:tab w:val="left" w:pos="142"/>
                <w:tab w:val="left" w:pos="426"/>
                <w:tab w:val="left" w:pos="993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536D03" w:rsidRDefault="00536D03" w:rsidP="006D716F">
            <w:pPr>
              <w:widowControl w:val="0"/>
              <w:tabs>
                <w:tab w:val="left" w:pos="142"/>
                <w:tab w:val="left" w:pos="426"/>
                <w:tab w:val="left" w:pos="993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536D03" w:rsidTr="000A3403">
        <w:tc>
          <w:tcPr>
            <w:tcW w:w="5245" w:type="dxa"/>
            <w:shd w:val="clear" w:color="auto" w:fill="auto"/>
          </w:tcPr>
          <w:p w:rsidR="00536D03" w:rsidRDefault="00536D03" w:rsidP="006D716F">
            <w:pPr>
              <w:widowControl w:val="0"/>
              <w:tabs>
                <w:tab w:val="left" w:pos="142"/>
                <w:tab w:val="left" w:pos="426"/>
                <w:tab w:val="left" w:pos="993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536D03" w:rsidRDefault="00536D03" w:rsidP="006D716F">
            <w:pPr>
              <w:widowControl w:val="0"/>
              <w:tabs>
                <w:tab w:val="left" w:pos="142"/>
                <w:tab w:val="left" w:pos="426"/>
                <w:tab w:val="left" w:pos="993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536D03" w:rsidTr="000A3403">
        <w:tc>
          <w:tcPr>
            <w:tcW w:w="5245" w:type="dxa"/>
            <w:shd w:val="clear" w:color="auto" w:fill="auto"/>
          </w:tcPr>
          <w:p w:rsidR="00536D03" w:rsidRDefault="00536D03" w:rsidP="006D716F">
            <w:pPr>
              <w:widowControl w:val="0"/>
              <w:tabs>
                <w:tab w:val="left" w:pos="142"/>
                <w:tab w:val="left" w:pos="426"/>
                <w:tab w:val="left" w:pos="993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536D03" w:rsidRDefault="00536D03" w:rsidP="006D716F">
            <w:pPr>
              <w:widowControl w:val="0"/>
              <w:tabs>
                <w:tab w:val="left" w:pos="142"/>
                <w:tab w:val="left" w:pos="426"/>
                <w:tab w:val="left" w:pos="993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536D03" w:rsidTr="000A3403">
        <w:tc>
          <w:tcPr>
            <w:tcW w:w="5245" w:type="dxa"/>
            <w:shd w:val="clear" w:color="auto" w:fill="auto"/>
          </w:tcPr>
          <w:p w:rsidR="00536D03" w:rsidRDefault="00536D03" w:rsidP="006D716F">
            <w:pPr>
              <w:widowControl w:val="0"/>
              <w:tabs>
                <w:tab w:val="left" w:pos="142"/>
                <w:tab w:val="left" w:pos="426"/>
                <w:tab w:val="left" w:pos="993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536D03" w:rsidRDefault="00536D03" w:rsidP="006D716F">
            <w:pPr>
              <w:widowControl w:val="0"/>
              <w:tabs>
                <w:tab w:val="left" w:pos="142"/>
                <w:tab w:val="left" w:pos="426"/>
                <w:tab w:val="left" w:pos="993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536D03" w:rsidTr="000A3403">
        <w:tc>
          <w:tcPr>
            <w:tcW w:w="5245" w:type="dxa"/>
            <w:shd w:val="clear" w:color="auto" w:fill="auto"/>
          </w:tcPr>
          <w:p w:rsidR="00536D03" w:rsidRDefault="00536D03" w:rsidP="006D716F">
            <w:pPr>
              <w:widowControl w:val="0"/>
              <w:tabs>
                <w:tab w:val="left" w:pos="142"/>
                <w:tab w:val="left" w:pos="426"/>
                <w:tab w:val="left" w:pos="993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536D03" w:rsidRDefault="00536D03" w:rsidP="006D716F">
            <w:pPr>
              <w:widowControl w:val="0"/>
              <w:tabs>
                <w:tab w:val="left" w:pos="142"/>
                <w:tab w:val="left" w:pos="426"/>
                <w:tab w:val="left" w:pos="993"/>
              </w:tabs>
              <w:suppressAutoHyphens/>
              <w:autoSpaceDE w:val="0"/>
              <w:autoSpaceDN w:val="0"/>
              <w:ind w:left="993" w:hanging="426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536D03" w:rsidRPr="005A117D" w:rsidRDefault="00536D03" w:rsidP="006D716F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536D03" w:rsidRDefault="00536D03" w:rsidP="00C02BB1">
      <w:pPr>
        <w:widowControl w:val="0"/>
        <w:numPr>
          <w:ilvl w:val="3"/>
          <w:numId w:val="12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536D03" w:rsidRPr="008270C0" w:rsidRDefault="00536D03" w:rsidP="00C02BB1">
      <w:pPr>
        <w:widowControl w:val="0"/>
        <w:numPr>
          <w:ilvl w:val="3"/>
          <w:numId w:val="12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536D03" w:rsidRPr="008270C0" w:rsidRDefault="00536D03" w:rsidP="00C02BB1">
      <w:pPr>
        <w:widowControl w:val="0"/>
        <w:numPr>
          <w:ilvl w:val="3"/>
          <w:numId w:val="12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536D03" w:rsidRPr="00DF1174" w:rsidRDefault="00536D03" w:rsidP="00C02BB1">
      <w:pPr>
        <w:widowControl w:val="0"/>
        <w:numPr>
          <w:ilvl w:val="3"/>
          <w:numId w:val="12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536D03" w:rsidRPr="00DA05CC" w:rsidRDefault="00536D03" w:rsidP="00C02BB1">
      <w:pPr>
        <w:widowControl w:val="0"/>
        <w:numPr>
          <w:ilvl w:val="3"/>
          <w:numId w:val="12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536D03" w:rsidRPr="00DA05CC" w:rsidRDefault="00536D03" w:rsidP="00C02BB1">
      <w:pPr>
        <w:widowControl w:val="0"/>
        <w:numPr>
          <w:ilvl w:val="3"/>
          <w:numId w:val="12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zamawiającego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536D03" w:rsidRPr="004331EC" w:rsidRDefault="00536D03" w:rsidP="00C02BB1">
      <w:pPr>
        <w:widowControl w:val="0"/>
        <w:numPr>
          <w:ilvl w:val="3"/>
          <w:numId w:val="12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4331EC" w:rsidRPr="004331EC" w:rsidRDefault="004331EC" w:rsidP="004331EC">
      <w:pPr>
        <w:widowControl w:val="0"/>
        <w:numPr>
          <w:ilvl w:val="3"/>
          <w:numId w:val="12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4331EC">
        <w:rPr>
          <w:rFonts w:cs="Times New Roman"/>
          <w:szCs w:val="20"/>
        </w:rPr>
        <w:t>Wypełniłem obowiązki informacyjne przewidziane w art. 13 lub art. 14 RODO</w:t>
      </w:r>
      <w:r w:rsidRPr="004331EC">
        <w:rPr>
          <w:rFonts w:cs="Times New Roman"/>
          <w:szCs w:val="20"/>
          <w:vertAlign w:val="superscript"/>
        </w:rPr>
        <w:t>1)</w:t>
      </w:r>
      <w:r w:rsidRPr="004331EC">
        <w:rPr>
          <w:rFonts w:cs="Times New Roman"/>
          <w:szCs w:val="20"/>
        </w:rPr>
        <w:t xml:space="preserve"> wobec osób fizycznych, od których dane osobowe bezpośrednio lub pośrednio pozyskałem w celu ubiegania się o udzielenie zamówienia publicznego w niniejszym postępowaniu.) **</w:t>
      </w:r>
    </w:p>
    <w:p w:rsidR="004331EC" w:rsidRPr="004331EC" w:rsidRDefault="004331EC" w:rsidP="004331EC">
      <w:pPr>
        <w:pStyle w:val="Tekstprzypisudolnego"/>
        <w:spacing w:line="276" w:lineRule="auto"/>
        <w:ind w:left="993"/>
        <w:rPr>
          <w:rFonts w:ascii="Times New Roman" w:hAnsi="Times New Roman" w:cs="Times New Roman"/>
          <w:sz w:val="16"/>
          <w:szCs w:val="16"/>
        </w:rPr>
      </w:pPr>
      <w:r w:rsidRPr="004331EC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</w:rPr>
        <w:t xml:space="preserve">1) </w:t>
      </w:r>
      <w:r w:rsidRPr="004331EC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31EC" w:rsidRDefault="004331EC" w:rsidP="004331EC">
      <w:pPr>
        <w:pStyle w:val="Akapitzlist"/>
        <w:spacing w:after="40" w:line="276" w:lineRule="auto"/>
        <w:ind w:left="993"/>
        <w:rPr>
          <w:rFonts w:cs="Times New Roman"/>
          <w:i/>
          <w:sz w:val="16"/>
          <w:szCs w:val="16"/>
        </w:rPr>
      </w:pPr>
      <w:r w:rsidRPr="004331EC">
        <w:rPr>
          <w:rFonts w:eastAsia="MS PMincho" w:cs="Times New Roman"/>
          <w:i/>
          <w:sz w:val="16"/>
          <w:szCs w:val="16"/>
          <w:lang w:eastAsia="ja-JP" w:bidi="fa-IR"/>
        </w:rPr>
        <w:t>*</w:t>
      </w:r>
      <w:r w:rsidRPr="004331EC">
        <w:rPr>
          <w:rFonts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1EC" w:rsidRPr="004331EC" w:rsidRDefault="004331EC" w:rsidP="004331EC">
      <w:pPr>
        <w:pStyle w:val="Akapitzlist"/>
        <w:spacing w:after="40" w:line="276" w:lineRule="auto"/>
        <w:ind w:left="993"/>
        <w:rPr>
          <w:rFonts w:cs="Times New Roman"/>
          <w:i/>
          <w:sz w:val="16"/>
          <w:szCs w:val="16"/>
        </w:rPr>
      </w:pPr>
    </w:p>
    <w:p w:rsidR="00536D03" w:rsidRPr="006D716F" w:rsidRDefault="00536D03" w:rsidP="00C02BB1">
      <w:pPr>
        <w:pStyle w:val="Akapitzlist"/>
        <w:widowControl w:val="0"/>
        <w:numPr>
          <w:ilvl w:val="0"/>
          <w:numId w:val="12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37"/>
        <w:jc w:val="both"/>
        <w:textAlignment w:val="baseline"/>
        <w:rPr>
          <w:rFonts w:eastAsia="Times New Roman" w:cs="Times New Roman"/>
          <w:b/>
          <w:bCs/>
          <w:kern w:val="3"/>
          <w:szCs w:val="20"/>
          <w:lang w:eastAsia="zh-CN"/>
        </w:rPr>
      </w:pPr>
      <w:r w:rsidRPr="003061A3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536D03" w:rsidRPr="0056117F" w:rsidRDefault="00536D03" w:rsidP="00C02BB1">
      <w:pPr>
        <w:numPr>
          <w:ilvl w:val="0"/>
          <w:numId w:val="124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536D03" w:rsidRPr="004E375C" w:rsidRDefault="00536D03" w:rsidP="00C02BB1">
      <w:pPr>
        <w:pStyle w:val="Akapitzlist"/>
        <w:numPr>
          <w:ilvl w:val="0"/>
          <w:numId w:val="124"/>
        </w:numPr>
        <w:suppressAutoHyphens/>
        <w:autoSpaceDN w:val="0"/>
        <w:spacing w:after="0" w:line="240" w:lineRule="auto"/>
        <w:ind w:left="993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 xml:space="preserve">Dokumentacja projektowa </w:t>
      </w:r>
      <w:r w:rsidRPr="00DA05CC">
        <w:rPr>
          <w:rFonts w:eastAsia="Times New Roman" w:cs="Times New Roman"/>
          <w:bCs/>
          <w:i/>
          <w:szCs w:val="20"/>
          <w:lang w:eastAsia="zh-CN"/>
        </w:rPr>
        <w:t>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</w:p>
    <w:p w:rsidR="00536D03" w:rsidRPr="004331EC" w:rsidRDefault="00536D03" w:rsidP="00C02BB1">
      <w:pPr>
        <w:pStyle w:val="Akapitzlist"/>
        <w:numPr>
          <w:ilvl w:val="0"/>
          <w:numId w:val="124"/>
        </w:numPr>
        <w:suppressAutoHyphens/>
        <w:autoSpaceDN w:val="0"/>
        <w:spacing w:after="0" w:line="240" w:lineRule="auto"/>
        <w:ind w:left="993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4331EC" w:rsidRPr="006D716F" w:rsidRDefault="004331EC" w:rsidP="004331EC">
      <w:pPr>
        <w:pStyle w:val="Akapitzlist"/>
        <w:suppressAutoHyphens/>
        <w:autoSpaceDN w:val="0"/>
        <w:spacing w:after="0" w:line="240" w:lineRule="auto"/>
        <w:ind w:left="993"/>
        <w:jc w:val="both"/>
        <w:rPr>
          <w:rFonts w:eastAsia="Times New Roman" w:cs="Times New Roman"/>
          <w:szCs w:val="20"/>
          <w:lang w:eastAsia="zh-CN"/>
        </w:rPr>
      </w:pPr>
    </w:p>
    <w:p w:rsidR="00536D03" w:rsidRPr="00012C25" w:rsidRDefault="00536D03" w:rsidP="00536D03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536D03" w:rsidRPr="003E640F" w:rsidRDefault="00536D03" w:rsidP="00536D03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536D03" w:rsidRPr="003E640F" w:rsidRDefault="00536D03" w:rsidP="00536D03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536D03" w:rsidRPr="003E640F" w:rsidRDefault="00536D03" w:rsidP="00536D03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536D03" w:rsidRPr="003E640F" w:rsidRDefault="00536D03" w:rsidP="00536D03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536D03" w:rsidRPr="003E640F" w:rsidRDefault="00536D03" w:rsidP="00536D03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536D03" w:rsidRPr="00672EF1" w:rsidRDefault="00536D03" w:rsidP="00536D03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631B54" w:rsidRDefault="00631B54" w:rsidP="00536D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631B54" w:rsidRDefault="00631B54" w:rsidP="00536D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536D03" w:rsidRPr="00915C14" w:rsidRDefault="00536D03" w:rsidP="00536D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536D03" w:rsidRPr="00D05306" w:rsidRDefault="00536D03" w:rsidP="00536D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31B54" w:rsidRDefault="00631B5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31B54" w:rsidRDefault="00631B5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331EC" w:rsidRDefault="004331EC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C3049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7A3E5B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3049F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F2203C">
        <w:rPr>
          <w:rFonts w:eastAsia="Arial" w:cs="Times New Roman"/>
          <w:b/>
          <w:kern w:val="1"/>
          <w:szCs w:val="20"/>
          <w:lang w:eastAsia="zh-CN" w:bidi="hi-IN"/>
        </w:rPr>
        <w:t>9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2203C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8623DB" w:rsidRDefault="00A32858" w:rsidP="008623D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1470CC" w:rsidRDefault="001470CC" w:rsidP="001470C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1470CC">
        <w:rPr>
          <w:rFonts w:eastAsia="Times New Roman" w:cs="Times New Roman"/>
          <w:b/>
          <w:szCs w:val="20"/>
          <w:lang w:eastAsia="zh-CN"/>
        </w:rPr>
        <w:t>OŚWIADCZENIE</w:t>
      </w:r>
    </w:p>
    <w:p w:rsidR="00EE4798" w:rsidRPr="00C5486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color w:val="FF0000"/>
          <w:szCs w:val="20"/>
          <w:vertAlign w:val="superscript"/>
          <w:lang w:eastAsia="zh-CN"/>
        </w:rPr>
      </w:pPr>
      <w:r w:rsidRPr="00C54860">
        <w:rPr>
          <w:rFonts w:eastAsia="Times New Roman" w:cs="Times New Roman"/>
          <w:szCs w:val="20"/>
          <w:lang w:eastAsia="zh-CN"/>
        </w:rPr>
        <w:t>Wykonawcy/P</w:t>
      </w:r>
      <w:r w:rsidR="00EE4798" w:rsidRPr="00C54860">
        <w:rPr>
          <w:rFonts w:eastAsia="Times New Roman" w:cs="Times New Roman"/>
          <w:szCs w:val="20"/>
          <w:lang w:eastAsia="zh-CN"/>
        </w:rPr>
        <w:t>odmiotu udostępniającego zasoby/</w:t>
      </w:r>
      <w:r w:rsidR="00C54860" w:rsidRPr="00C54860">
        <w:rPr>
          <w:rFonts w:eastAsia="Times New Roman" w:cs="Times New Roman"/>
          <w:szCs w:val="20"/>
          <w:lang w:eastAsia="zh-CN"/>
        </w:rPr>
        <w:t>podwykonawcy</w:t>
      </w:r>
      <w:r w:rsidR="00C54860">
        <w:rPr>
          <w:rFonts w:eastAsia="Times New Roman" w:cs="Times New Roman"/>
          <w:szCs w:val="20"/>
          <w:u w:val="single"/>
          <w:vertAlign w:val="superscript"/>
          <w:lang w:eastAsia="zh-CN"/>
        </w:rPr>
        <w:t xml:space="preserve"> </w:t>
      </w:r>
      <w:r w:rsidR="00C54860" w:rsidRPr="00C54860">
        <w:rPr>
          <w:rFonts w:eastAsia="Times New Roman" w:cs="Times New Roman"/>
          <w:color w:val="FF0000"/>
          <w:szCs w:val="20"/>
          <w:vertAlign w:val="superscript"/>
          <w:lang w:eastAsia="zh-CN"/>
        </w:rPr>
        <w:t>(niepotrzebne skreślić)</w:t>
      </w:r>
    </w:p>
    <w:p w:rsidR="00C54860" w:rsidRDefault="00EE4798" w:rsidP="00C54860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1470CC">
        <w:rPr>
          <w:rFonts w:eastAsia="Times New Roman" w:cs="Times New Roman"/>
          <w:szCs w:val="20"/>
          <w:lang w:eastAsia="zh-CN"/>
        </w:rPr>
        <w:t xml:space="preserve">składane na podstawie art. 125 ust. 1 ustawy </w:t>
      </w:r>
      <w:r w:rsidR="00BA0142" w:rsidRPr="001470CC">
        <w:rPr>
          <w:rFonts w:eastAsia="Times New Roman" w:cs="Times New Roman"/>
          <w:szCs w:val="20"/>
          <w:lang w:eastAsia="zh-CN"/>
        </w:rPr>
        <w:t>Pzp</w:t>
      </w:r>
      <w:r w:rsidRPr="001470CC">
        <w:rPr>
          <w:rFonts w:eastAsia="Times New Roman" w:cs="Times New Roman"/>
          <w:szCs w:val="20"/>
          <w:lang w:eastAsia="zh-CN"/>
        </w:rPr>
        <w:t>,</w:t>
      </w:r>
      <w:r w:rsidR="008623DB">
        <w:rPr>
          <w:rFonts w:eastAsia="Times New Roman" w:cs="Times New Roman"/>
          <w:szCs w:val="20"/>
          <w:lang w:eastAsia="zh-CN"/>
        </w:rPr>
        <w:t xml:space="preserve"> dotyczące</w:t>
      </w:r>
    </w:p>
    <w:p w:rsidR="00C54860" w:rsidRPr="00C54860" w:rsidRDefault="001470CC" w:rsidP="00C54860">
      <w:pPr>
        <w:suppressAutoHyphens/>
        <w:spacing w:after="0" w:line="240" w:lineRule="auto"/>
        <w:jc w:val="center"/>
        <w:rPr>
          <w:rFonts w:eastAsia="Times New Roman" w:cs="Times New Roman"/>
          <w:szCs w:val="20"/>
          <w:u w:val="single"/>
          <w:lang w:eastAsia="zh-CN"/>
        </w:rPr>
      </w:pPr>
      <w:r w:rsidRPr="00C54860">
        <w:rPr>
          <w:rFonts w:eastAsia="Times New Roman" w:cs="Times New Roman"/>
          <w:szCs w:val="20"/>
          <w:u w:val="single"/>
          <w:lang w:eastAsia="zh-CN"/>
        </w:rPr>
        <w:t xml:space="preserve">przesłanek </w:t>
      </w:r>
      <w:r w:rsidR="00C54860" w:rsidRPr="00C54860">
        <w:rPr>
          <w:rFonts w:eastAsia="Times New Roman" w:cs="Times New Roman"/>
          <w:szCs w:val="20"/>
          <w:u w:val="single"/>
          <w:lang w:eastAsia="zh-CN"/>
        </w:rPr>
        <w:t>wykluczenia</w:t>
      </w:r>
    </w:p>
    <w:p w:rsidR="008623DB" w:rsidRDefault="008623DB" w:rsidP="00C5486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C54860" w:rsidRDefault="001470CC" w:rsidP="00C5486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>z postępowania</w:t>
      </w:r>
      <w:r w:rsidR="00C54860">
        <w:rPr>
          <w:rFonts w:eastAsia="Times New Roman" w:cs="Times New Roman"/>
          <w:szCs w:val="20"/>
          <w:lang w:eastAsia="zh-CN"/>
        </w:rPr>
        <w:t xml:space="preserve"> </w:t>
      </w:r>
      <w:r w:rsidR="00EE4798" w:rsidRPr="001470CC">
        <w:rPr>
          <w:rFonts w:eastAsia="Arial" w:cs="Times New Roman"/>
          <w:kern w:val="1"/>
          <w:szCs w:val="20"/>
          <w:lang w:eastAsia="zh-CN" w:bidi="hi-IN"/>
        </w:rPr>
        <w:t xml:space="preserve">o udzielenie zamówienia publicznego </w:t>
      </w:r>
      <w:r w:rsidR="00631B54" w:rsidRPr="001470CC">
        <w:rPr>
          <w:rFonts w:eastAsia="Arial" w:cs="Times New Roman"/>
          <w:kern w:val="1"/>
          <w:szCs w:val="20"/>
          <w:lang w:eastAsia="zh-CN" w:bidi="hi-IN"/>
        </w:rPr>
        <w:t xml:space="preserve">o nr referencyjnym SR.272.rb.29.2022.RG, </w:t>
      </w:r>
      <w:r w:rsidR="00EE4798" w:rsidRPr="001470CC">
        <w:rPr>
          <w:rFonts w:eastAsia="Arial" w:cs="Times New Roman"/>
          <w:kern w:val="1"/>
          <w:szCs w:val="20"/>
          <w:lang w:eastAsia="zh-CN" w:bidi="hi-IN"/>
        </w:rPr>
        <w:t>na</w:t>
      </w:r>
      <w:r w:rsidR="009E1813" w:rsidRPr="001470CC">
        <w:rPr>
          <w:rFonts w:eastAsia="Arial" w:cs="Times New Roman"/>
          <w:kern w:val="1"/>
          <w:szCs w:val="20"/>
          <w:lang w:eastAsia="zh-CN" w:bidi="hi-IN"/>
        </w:rPr>
        <w:t>:</w:t>
      </w:r>
      <w:r w:rsidR="00631B54" w:rsidRPr="001470CC">
        <w:rPr>
          <w:rFonts w:eastAsia="Arial" w:cs="Times New Roman"/>
          <w:kern w:val="1"/>
          <w:szCs w:val="20"/>
          <w:lang w:eastAsia="zh-CN" w:bidi="hi-IN"/>
        </w:rPr>
        <w:t> </w:t>
      </w:r>
      <w:r w:rsidR="00B11EAD" w:rsidRPr="001470CC">
        <w:rPr>
          <w:szCs w:val="20"/>
        </w:rPr>
        <w:t>„</w:t>
      </w:r>
      <w:r w:rsidR="00B11EAD" w:rsidRPr="001470CC">
        <w:rPr>
          <w:rFonts w:cs="Times New Roman"/>
          <w:bCs/>
          <w:color w:val="000000"/>
          <w:szCs w:val="20"/>
        </w:rPr>
        <w:t>Poprawę efektywności energetycznej w budynkach użyteczności publicznej w Powiecie Nowodworskim”</w:t>
      </w:r>
      <w:r w:rsidR="00B11EAD" w:rsidRPr="001470C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631B54" w:rsidRPr="001470CC">
        <w:rPr>
          <w:rFonts w:eastAsia="Times New Roman" w:cs="Times New Roman"/>
          <w:bCs/>
          <w:szCs w:val="20"/>
          <w:lang w:eastAsia="ar-SA"/>
        </w:rPr>
        <w:t>w </w:t>
      </w:r>
      <w:r w:rsidR="004E375C" w:rsidRPr="001470CC">
        <w:rPr>
          <w:rFonts w:eastAsia="Times New Roman" w:cs="Times New Roman"/>
          <w:bCs/>
          <w:szCs w:val="20"/>
          <w:lang w:eastAsia="ar-SA"/>
        </w:rPr>
        <w:t>trybie „ zaprojektuj i wybuduj”</w:t>
      </w:r>
      <w:r w:rsidR="00EE4798" w:rsidRPr="001470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EE4798" w:rsidRPr="001470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F7569" w:rsidRPr="004F7569" w:rsidRDefault="004F7569" w:rsidP="004F756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4F7569">
        <w:rPr>
          <w:rFonts w:eastAsia="Times New Roman" w:cs="Times New Roman"/>
          <w:b/>
          <w:bCs/>
          <w:sz w:val="24"/>
          <w:szCs w:val="24"/>
          <w:lang w:eastAsia="zh-CN"/>
        </w:rPr>
        <w:t>Oświadczam</w:t>
      </w:r>
    </w:p>
    <w:p w:rsidR="008623DB" w:rsidRPr="008623DB" w:rsidRDefault="00EE4798" w:rsidP="008623DB">
      <w:pPr>
        <w:suppressAutoHyphens/>
        <w:spacing w:after="0" w:line="240" w:lineRule="auto"/>
        <w:jc w:val="both"/>
        <w:rPr>
          <w:rFonts w:cs="Times New Roma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497384">
        <w:rPr>
          <w:rFonts w:eastAsia="Times New Roman" w:cs="Times New Roman"/>
          <w:bCs/>
          <w:szCs w:val="20"/>
          <w:lang w:eastAsia="zh-CN"/>
        </w:rPr>
        <w:t>p</w:t>
      </w:r>
      <w:r w:rsidR="00C54860">
        <w:rPr>
          <w:rFonts w:eastAsia="Times New Roman" w:cs="Times New Roman"/>
          <w:bCs/>
          <w:szCs w:val="20"/>
          <w:lang w:eastAsia="zh-CN"/>
        </w:rPr>
        <w:t xml:space="preserve">, </w:t>
      </w:r>
      <w:r w:rsidR="00C54860" w:rsidRPr="00DE66EE">
        <w:rPr>
          <w:rFonts w:cs="Times New Roman"/>
          <w:bCs/>
          <w:szCs w:val="20"/>
          <w:lang w:eastAsia="zh-CN"/>
        </w:rPr>
        <w:t xml:space="preserve">oraz </w:t>
      </w:r>
      <w:r w:rsidR="00C54860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C54860">
        <w:rPr>
          <w:rFonts w:cs="Times New Roman"/>
        </w:rPr>
        <w:t>bezpieczeństwa narodowego (t.j.:</w:t>
      </w:r>
      <w:r w:rsidR="008623DB">
        <w:rPr>
          <w:rFonts w:cs="Times New Roman"/>
        </w:rPr>
        <w:t xml:space="preserve"> Dz. U. z 2022 r., poz. 853)</w:t>
      </w:r>
      <w:r w:rsidR="00EE7A3C">
        <w:rPr>
          <w:rFonts w:cs="Times New Roman"/>
        </w:rPr>
        <w:t>, oraz na </w:t>
      </w:r>
      <w:r w:rsidR="008623DB">
        <w:rPr>
          <w:rFonts w:cs="Times New Roman"/>
        </w:rPr>
        <w:t xml:space="preserve">podstawie przepisów wynikających z: </w:t>
      </w:r>
      <w:r w:rsidR="008623DB">
        <w:rPr>
          <w:rFonts w:eastAsia="Times New Roman" w:cs="Times New Roman"/>
          <w:szCs w:val="20"/>
        </w:rPr>
        <w:t>r</w:t>
      </w:r>
      <w:r w:rsidR="00EE7A3C">
        <w:rPr>
          <w:rFonts w:eastAsia="Times New Roman" w:cs="Times New Roman"/>
          <w:szCs w:val="20"/>
        </w:rPr>
        <w:t>ozporządzenia</w:t>
      </w:r>
      <w:r w:rsidR="008623DB" w:rsidRPr="008623DB">
        <w:rPr>
          <w:rFonts w:eastAsia="Times New Roman" w:cs="Times New Roman"/>
          <w:szCs w:val="20"/>
        </w:rPr>
        <w:t xml:space="preserve"> Rady (WE) nr 765/2006 z dnia 18 maja 2006 roku dotyczące środków ograniczających w związku z sytuacją na Białorusi i udziałem Białorusi w agresji Rosji wobec Ukrainy (Dz. U. UE L 134 z 20.5.2006, str. 1, z późn. zm.); </w:t>
      </w:r>
      <w:r w:rsidR="008623DB">
        <w:rPr>
          <w:rFonts w:cs="Times New Roman"/>
        </w:rPr>
        <w:t>r</w:t>
      </w:r>
      <w:r w:rsidR="008623DB" w:rsidRPr="008623DB">
        <w:rPr>
          <w:rFonts w:eastAsia="Times New Roman" w:cs="Times New Roman"/>
          <w:szCs w:val="20"/>
        </w:rPr>
        <w:t>ozporz</w:t>
      </w:r>
      <w:r w:rsidR="00EE7A3C">
        <w:rPr>
          <w:rFonts w:eastAsia="Times New Roman" w:cs="Times New Roman"/>
          <w:szCs w:val="20"/>
        </w:rPr>
        <w:t>ądzenia Rady (UE) nr 269/2014 z </w:t>
      </w:r>
      <w:r w:rsidR="008623DB" w:rsidRPr="008623DB">
        <w:rPr>
          <w:rFonts w:eastAsia="Times New Roman" w:cs="Times New Roman"/>
          <w:szCs w:val="20"/>
        </w:rPr>
        <w:t xml:space="preserve">dnia 17 marca 2014 roku w sprawie środków ograniczających w odniesieniu do działań podważających integralność terytorialną, suwerenność i niezależność Ukrainy lub im </w:t>
      </w:r>
      <w:r w:rsidR="00EE7A3C">
        <w:rPr>
          <w:rFonts w:eastAsia="Times New Roman" w:cs="Times New Roman"/>
          <w:szCs w:val="20"/>
        </w:rPr>
        <w:t>zagrażających (Dz. U. UE L 78 z </w:t>
      </w:r>
      <w:r w:rsidR="008623DB" w:rsidRPr="008623DB">
        <w:rPr>
          <w:rFonts w:eastAsia="Times New Roman" w:cs="Times New Roman"/>
          <w:szCs w:val="20"/>
        </w:rPr>
        <w:t xml:space="preserve">17.3.2014, str. 6, z późn. zm.); </w:t>
      </w:r>
      <w:r w:rsidR="008623DB">
        <w:rPr>
          <w:rFonts w:cs="Times New Roman"/>
        </w:rPr>
        <w:t>r</w:t>
      </w:r>
      <w:r w:rsidR="00EE7A3C">
        <w:rPr>
          <w:rFonts w:eastAsia="Times New Roman" w:cs="Times New Roman"/>
          <w:szCs w:val="20"/>
        </w:rPr>
        <w:t>ozporządzenia</w:t>
      </w:r>
      <w:r w:rsidR="008623DB" w:rsidRPr="008623DB">
        <w:rPr>
          <w:rFonts w:eastAsia="Times New Roman" w:cs="Times New Roman"/>
          <w:szCs w:val="20"/>
        </w:rPr>
        <w:t xml:space="preserve"> (UE) nr 2022/576 z dnia 8 kwietnia 2022 r. w sprawie zmiany Rozporządzenia (UE) nr 833/2014 z dnia 31 lipca 2014 roku dotyczące środ</w:t>
      </w:r>
      <w:r w:rsidR="00EE7A3C">
        <w:rPr>
          <w:rFonts w:eastAsia="Times New Roman" w:cs="Times New Roman"/>
          <w:szCs w:val="20"/>
        </w:rPr>
        <w:t>ków ograniczających w związku z </w:t>
      </w:r>
      <w:r w:rsidR="008623DB" w:rsidRPr="008623DB">
        <w:rPr>
          <w:rFonts w:eastAsia="Times New Roman" w:cs="Times New Roman"/>
          <w:szCs w:val="20"/>
        </w:rPr>
        <w:t xml:space="preserve">działaniami Rosji destabilizującymi sytuację na Ukrainie (Dz. U. UE L 229 z 31.07.2014, str. 1. z późn. zm.); </w:t>
      </w:r>
      <w:r w:rsidR="008623DB">
        <w:rPr>
          <w:rFonts w:eastAsia="Times New Roman" w:cs="Times New Roman"/>
          <w:szCs w:val="20"/>
        </w:rPr>
        <w:t>k</w:t>
      </w:r>
      <w:r w:rsidR="008623DB" w:rsidRPr="008623DB">
        <w:rPr>
          <w:rFonts w:eastAsia="Times New Roman" w:cs="Times New Roman"/>
          <w:szCs w:val="20"/>
        </w:rPr>
        <w:t>omunikat</w:t>
      </w:r>
      <w:r w:rsidR="008623DB">
        <w:rPr>
          <w:rFonts w:eastAsia="Times New Roman" w:cs="Times New Roman"/>
          <w:szCs w:val="20"/>
        </w:rPr>
        <w:t>u</w:t>
      </w:r>
      <w:r w:rsidR="008623DB" w:rsidRPr="008623DB">
        <w:rPr>
          <w:rFonts w:eastAsia="Times New Roman" w:cs="Times New Roman"/>
          <w:szCs w:val="20"/>
        </w:rPr>
        <w:t xml:space="preserve"> Komisji „Tymczasowe kryzysowe ramy środków pomocy państw</w:t>
      </w:r>
      <w:r w:rsidR="00EE7A3C">
        <w:rPr>
          <w:rFonts w:eastAsia="Times New Roman" w:cs="Times New Roman"/>
          <w:szCs w:val="20"/>
        </w:rPr>
        <w:t>a w celu wsparcia gospodarki po </w:t>
      </w:r>
      <w:r w:rsidR="008623DB" w:rsidRPr="008623DB">
        <w:rPr>
          <w:rFonts w:eastAsia="Times New Roman" w:cs="Times New Roman"/>
          <w:szCs w:val="20"/>
        </w:rPr>
        <w:t xml:space="preserve">agresji Rosji wobec Ukrainy” (Dz. U. UE C 131 z </w:t>
      </w:r>
      <w:r w:rsidR="008623DB">
        <w:rPr>
          <w:rFonts w:eastAsia="Times New Roman" w:cs="Times New Roman"/>
          <w:szCs w:val="20"/>
        </w:rPr>
        <w:t>24.3.2022 str. 1), oraz przepisów krajowych.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F7569" w:rsidRPr="004F7569" w:rsidRDefault="004F7569" w:rsidP="004F7569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4F7569">
        <w:rPr>
          <w:rFonts w:eastAsia="Times New Roman" w:cs="Times New Roman"/>
          <w:b/>
          <w:sz w:val="24"/>
          <w:szCs w:val="24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4F7579" w:rsidRPr="008623DB" w:rsidRDefault="00EE4798" w:rsidP="008623DB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4F7569" w:rsidRPr="004F7569" w:rsidRDefault="004F7569" w:rsidP="004F756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 w:val="24"/>
          <w:szCs w:val="24"/>
          <w:lang w:eastAsia="zh-CN" w:bidi="hi-IN"/>
        </w:rPr>
      </w:pPr>
      <w:bookmarkStart w:id="0" w:name="_Hlk62731373"/>
      <w:r w:rsidRPr="004F7569">
        <w:rPr>
          <w:rFonts w:eastAsia="Arial" w:cs="Times New Roman"/>
          <w:b/>
          <w:kern w:val="1"/>
          <w:sz w:val="24"/>
          <w:szCs w:val="24"/>
          <w:lang w:eastAsia="zh-CN" w:bidi="hi-IN"/>
        </w:rPr>
        <w:t>Oświadczam</w:t>
      </w:r>
    </w:p>
    <w:p w:rsidR="00915C14" w:rsidRDefault="004F7579" w:rsidP="008623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3061A3">
        <w:rPr>
          <w:rFonts w:eastAsia="Arial" w:cs="Times New Roman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w błąd przy przedstawianiu informacji</w:t>
      </w:r>
      <w:bookmarkEnd w:id="0"/>
      <w:r w:rsidR="008623DB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4E5B" w:rsidRPr="00631B54" w:rsidRDefault="00B74E5B" w:rsidP="00631B5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15C14" w:rsidRP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Pr="00D05306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31B54" w:rsidRDefault="00631B5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81815" w:rsidRPr="00915C14" w:rsidRDefault="00D81815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7A3E5B">
        <w:rPr>
          <w:rFonts w:eastAsia="Arial" w:cs="Times New Roman"/>
          <w:b/>
          <w:kern w:val="1"/>
          <w:szCs w:val="20"/>
          <w:lang w:eastAsia="zh-CN" w:bidi="hi-IN"/>
        </w:rPr>
        <w:t>272.rb.2</w:t>
      </w:r>
      <w:r w:rsidR="00F2203C">
        <w:rPr>
          <w:rFonts w:eastAsia="Arial" w:cs="Times New Roman"/>
          <w:b/>
          <w:kern w:val="1"/>
          <w:szCs w:val="20"/>
          <w:lang w:eastAsia="zh-CN" w:bidi="hi-IN"/>
        </w:rPr>
        <w:t>9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2203C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256259">
        <w:rPr>
          <w:rFonts w:eastAsia="Times New Roman" w:cs="Times New Roman"/>
          <w:szCs w:val="20"/>
          <w:lang w:eastAsia="zh-CN"/>
        </w:rPr>
        <w:t xml:space="preserve"> </w:t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69" w:rsidRPr="008623DB" w:rsidRDefault="005D51D2" w:rsidP="008623D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8623DB">
        <w:rPr>
          <w:rFonts w:eastAsia="Arial" w:cs="Times New Roman"/>
          <w:b/>
          <w:kern w:val="1"/>
          <w:szCs w:val="20"/>
          <w:lang w:eastAsia="zh-CN" w:bidi="hi-IN"/>
        </w:rPr>
        <w:t>O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Ś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W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I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Z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E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N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I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E</w:t>
      </w:r>
    </w:p>
    <w:p w:rsidR="005D51D2" w:rsidRPr="008623DB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kern w:val="1"/>
          <w:szCs w:val="20"/>
          <w:vertAlign w:val="superscript"/>
          <w:lang w:eastAsia="zh-CN" w:bidi="hi-IN"/>
        </w:rPr>
      </w:pPr>
      <w:r w:rsidRPr="008623DB">
        <w:rPr>
          <w:rFonts w:eastAsia="Arial" w:cs="Times New Roman"/>
          <w:kern w:val="1"/>
          <w:szCs w:val="20"/>
          <w:lang w:eastAsia="zh-CN" w:bidi="hi-IN"/>
        </w:rPr>
        <w:t>Wykonawcy/P</w:t>
      </w:r>
      <w:r w:rsidR="005D51D2" w:rsidRPr="008623DB">
        <w:rPr>
          <w:rFonts w:eastAsia="Arial" w:cs="Times New Roman"/>
          <w:kern w:val="1"/>
          <w:szCs w:val="20"/>
          <w:lang w:eastAsia="zh-CN" w:bidi="hi-IN"/>
        </w:rPr>
        <w:t>odmiotu udostępniającego zasoby</w:t>
      </w:r>
      <w:r w:rsidR="008623DB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8623DB" w:rsidRPr="008623DB">
        <w:rPr>
          <w:rFonts w:eastAsia="Arial" w:cs="Times New Roman"/>
          <w:color w:val="FF0000"/>
          <w:kern w:val="1"/>
          <w:szCs w:val="20"/>
          <w:vertAlign w:val="superscript"/>
          <w:lang w:eastAsia="zh-CN" w:bidi="hi-IN"/>
        </w:rPr>
        <w:t>(niepotrzebne skreślić</w:t>
      </w:r>
      <w:r w:rsidR="008623DB"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</w:p>
    <w:p w:rsidR="005D51D2" w:rsidRPr="004F7569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F7569">
        <w:rPr>
          <w:rFonts w:eastAsia="Arial" w:cs="Times New Roman"/>
          <w:color w:val="000000"/>
          <w:kern w:val="1"/>
          <w:szCs w:val="20"/>
          <w:lang w:eastAsia="zh-CN" w:bidi="hi-IN"/>
        </w:rPr>
        <w:t>składane na podstawie art. 125 ust. 1 ustawy Pzp,</w:t>
      </w:r>
      <w:r w:rsidR="008623D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dotyczące </w:t>
      </w:r>
    </w:p>
    <w:p w:rsidR="005D51D2" w:rsidRPr="004F7569" w:rsidRDefault="008623DB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spełniania warunków udziału w postępowaniu</w:t>
      </w:r>
    </w:p>
    <w:p w:rsidR="008623DB" w:rsidRDefault="008623DB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56B09" w:rsidRPr="00C56B09" w:rsidRDefault="00EE4798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udzielenie zamówienia publicznego </w:t>
      </w:r>
      <w:r w:rsidR="00A77EB8">
        <w:rPr>
          <w:rFonts w:eastAsia="Arial" w:cs="Times New Roman"/>
          <w:kern w:val="1"/>
          <w:szCs w:val="20"/>
          <w:lang w:eastAsia="zh-CN" w:bidi="hi-IN"/>
        </w:rPr>
        <w:t>o nr referencyjnym SR.272.rb.29.2022.RG</w:t>
      </w:r>
      <w:r w:rsidR="00A77EB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A77EB8">
        <w:rPr>
          <w:rFonts w:eastAsia="Arial" w:cs="Times New Roman"/>
          <w:color w:val="000000"/>
          <w:kern w:val="1"/>
          <w:szCs w:val="20"/>
          <w:lang w:eastAsia="zh-CN" w:bidi="hi-IN"/>
        </w:rPr>
        <w:t> </w:t>
      </w:r>
      <w:r w:rsidR="00B11EAD" w:rsidRPr="0055443B">
        <w:rPr>
          <w:szCs w:val="20"/>
        </w:rPr>
        <w:t>„</w:t>
      </w:r>
      <w:r w:rsidR="00B11EAD" w:rsidRPr="0055443B">
        <w:rPr>
          <w:rFonts w:cs="Times New Roman"/>
          <w:bCs/>
          <w:color w:val="000000"/>
          <w:szCs w:val="20"/>
        </w:rPr>
        <w:t>Popraw</w:t>
      </w:r>
      <w:r w:rsidR="00B11EAD">
        <w:rPr>
          <w:rFonts w:cs="Times New Roman"/>
          <w:bCs/>
          <w:color w:val="000000"/>
          <w:szCs w:val="20"/>
        </w:rPr>
        <w:t>ę</w:t>
      </w:r>
      <w:r w:rsidR="00B11EAD" w:rsidRPr="0055443B">
        <w:rPr>
          <w:rFonts w:cs="Times New Roman"/>
          <w:bCs/>
          <w:color w:val="000000"/>
          <w:szCs w:val="20"/>
        </w:rPr>
        <w:t xml:space="preserve"> efektywności energetycznej w budynkach użyteczności publicznej w Powiecie Nowodworskim”</w:t>
      </w:r>
      <w:r w:rsidR="00B11EAD">
        <w:rPr>
          <w:rFonts w:cs="Times New Roman"/>
          <w:bCs/>
          <w:color w:val="000000"/>
          <w:szCs w:val="20"/>
        </w:rPr>
        <w:t xml:space="preserve"> </w:t>
      </w:r>
      <w:r w:rsidR="00A77EB8">
        <w:rPr>
          <w:rFonts w:eastAsia="Times New Roman" w:cs="Times New Roman"/>
          <w:b/>
          <w:bCs/>
          <w:color w:val="000000"/>
          <w:szCs w:val="20"/>
          <w:lang w:eastAsia="ar-SA"/>
        </w:rPr>
        <w:t>w 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trybie „ zaprojektuj i wybuduj”</w:t>
      </w:r>
      <w:r w:rsidR="00C56B09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7A3E5B" w:rsidRDefault="00EE4798" w:rsidP="007A3E5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7A3E5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7A3E5B" w:rsidRPr="007A3E5B" w:rsidRDefault="007A3E5B" w:rsidP="007A3E5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spełniam warunek udziału w postępowaniu określony przez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 Specyfikacji warunków zamówieni</w:t>
      </w:r>
      <w:r w:rsidR="00915C14">
        <w:rPr>
          <w:rFonts w:eastAsia="Arial" w:cs="Times New Roman"/>
          <w:color w:val="000000"/>
          <w:kern w:val="1"/>
          <w:szCs w:val="20"/>
          <w:lang w:eastAsia="zh-CN" w:bidi="hi-IN"/>
        </w:rPr>
        <w:t>a  nr refe</w:t>
      </w:r>
      <w:r w:rsidR="007A3E5B">
        <w:rPr>
          <w:rFonts w:eastAsia="Arial" w:cs="Times New Roman"/>
          <w:color w:val="000000"/>
          <w:kern w:val="1"/>
          <w:szCs w:val="20"/>
          <w:lang w:eastAsia="zh-CN" w:bidi="hi-IN"/>
        </w:rPr>
        <w:t>rencyjny: SR.272.rb.2</w:t>
      </w:r>
      <w:r w:rsidR="00F2203C">
        <w:rPr>
          <w:rFonts w:eastAsia="Arial" w:cs="Times New Roman"/>
          <w:color w:val="000000"/>
          <w:kern w:val="1"/>
          <w:szCs w:val="20"/>
          <w:lang w:eastAsia="zh-CN" w:bidi="hi-IN"/>
        </w:rPr>
        <w:t>9.2022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jednostkę redakcyjną dokumentu, w 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7A3E5B" w:rsidRPr="00DA05CC" w:rsidRDefault="007A3E5B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7A3E5B" w:rsidRDefault="00EE4798" w:rsidP="007A3E5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7A3E5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</w:t>
      </w: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7A3E5B" w:rsidRPr="007A3E5B" w:rsidRDefault="007A3E5B" w:rsidP="007A3E5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zamówienia nr</w:t>
      </w:r>
      <w:r w:rsidR="007A3E5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referencyjny: SR.272.rb.2</w:t>
      </w:r>
      <w:r w:rsidR="00B11EAD">
        <w:rPr>
          <w:rFonts w:eastAsia="Arial" w:cs="Times New Roman"/>
          <w:color w:val="000000"/>
          <w:kern w:val="1"/>
          <w:szCs w:val="20"/>
          <w:lang w:eastAsia="zh-CN" w:bidi="hi-IN"/>
        </w:rPr>
        <w:t>9</w:t>
      </w:r>
      <w:r w:rsidR="00F2203C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</w:t>
      </w:r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ów:..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A3E5B" w:rsidRPr="007A3E5B" w:rsidRDefault="007A3E5B" w:rsidP="007A3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kern w:val="1"/>
          <w:sz w:val="24"/>
          <w:szCs w:val="24"/>
          <w:lang w:eastAsia="zh-CN" w:bidi="hi-IN"/>
        </w:rPr>
        <w:t>Oświadczam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3061A3">
        <w:rPr>
          <w:rFonts w:eastAsia="Arial" w:cs="Times New Roman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w błąd przy przedstawianiu informacji.</w:t>
      </w:r>
    </w:p>
    <w:p w:rsidR="00132800" w:rsidRDefault="00132800" w:rsidP="007A3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623DB" w:rsidRPr="007A3E5B" w:rsidRDefault="008623DB" w:rsidP="007A3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15C14" w:rsidRP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 xml:space="preserve">: </w:t>
      </w:r>
      <w:r w:rsidR="007A3E5B">
        <w:rPr>
          <w:rFonts w:eastAsia="Arial" w:cs="Times New Roman"/>
          <w:i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Pr="00D05306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F2203C" w:rsidRDefault="00F2203C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2203C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4BA4D2" w15:done="0"/>
  <w15:commentEx w15:paraId="26929EE9" w15:done="0"/>
  <w15:commentEx w15:paraId="59FD5AD5" w15:done="0"/>
  <w15:commentEx w15:paraId="5F030923" w15:done="0"/>
  <w15:commentEx w15:paraId="1BBB2861" w15:done="0"/>
  <w15:commentEx w15:paraId="7BFA4EB1" w15:done="0"/>
  <w15:commentEx w15:paraId="78F0CBBD" w15:done="0"/>
  <w15:commentEx w15:paraId="0AA6EF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61" w:rsidRDefault="00F41061">
      <w:pPr>
        <w:spacing w:after="0" w:line="240" w:lineRule="auto"/>
      </w:pPr>
      <w:r>
        <w:separator/>
      </w:r>
    </w:p>
  </w:endnote>
  <w:endnote w:type="continuationSeparator" w:id="0">
    <w:p w:rsidR="00F41061" w:rsidRDefault="00F4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F" w:rsidRDefault="0009258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7794F">
      <w:rPr>
        <w:szCs w:val="20"/>
      </w:rPr>
      <w:instrText xml:space="preserve"> PAGE </w:instrText>
    </w:r>
    <w:r>
      <w:rPr>
        <w:szCs w:val="20"/>
      </w:rPr>
      <w:fldChar w:fldCharType="separate"/>
    </w:r>
    <w:r w:rsidR="005811B7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61" w:rsidRDefault="00F41061">
      <w:pPr>
        <w:spacing w:after="0" w:line="240" w:lineRule="auto"/>
      </w:pPr>
      <w:r>
        <w:separator/>
      </w:r>
    </w:p>
  </w:footnote>
  <w:footnote w:type="continuationSeparator" w:id="0">
    <w:p w:rsidR="00F41061" w:rsidRDefault="00F4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F" w:rsidRDefault="0037794F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3D6671A"/>
    <w:multiLevelType w:val="hybridMultilevel"/>
    <w:tmpl w:val="4D6212B6"/>
    <w:lvl w:ilvl="0" w:tplc="D5F24302">
      <w:start w:val="1"/>
      <w:numFmt w:val="decimal"/>
      <w:lvlText w:val="%1)"/>
      <w:lvlJc w:val="left"/>
      <w:pPr>
        <w:ind w:left="172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>
    <w:nsid w:val="0440288D"/>
    <w:multiLevelType w:val="hybridMultilevel"/>
    <w:tmpl w:val="0CA0A334"/>
    <w:lvl w:ilvl="0" w:tplc="9E14130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2F1D91"/>
    <w:multiLevelType w:val="singleLevel"/>
    <w:tmpl w:val="000000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46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>
    <w:nsid w:val="0BB26C8F"/>
    <w:multiLevelType w:val="hybridMultilevel"/>
    <w:tmpl w:val="023E5E52"/>
    <w:lvl w:ilvl="0" w:tplc="64D4B45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9A2D4C"/>
    <w:multiLevelType w:val="hybridMultilevel"/>
    <w:tmpl w:val="F6968EB0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0971B1C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11BB77D4"/>
    <w:multiLevelType w:val="hybridMultilevel"/>
    <w:tmpl w:val="80B2D1E4"/>
    <w:lvl w:ilvl="0" w:tplc="88A47696">
      <w:start w:val="1"/>
      <w:numFmt w:val="lowerLetter"/>
      <w:lvlText w:val="%1)"/>
      <w:lvlJc w:val="right"/>
      <w:pPr>
        <w:ind w:left="24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60">
    <w:nsid w:val="150A507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5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8">
    <w:nsid w:val="1DDD6544"/>
    <w:multiLevelType w:val="hybridMultilevel"/>
    <w:tmpl w:val="5E962C0C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9">
    <w:nsid w:val="1E4E5EE3"/>
    <w:multiLevelType w:val="hybridMultilevel"/>
    <w:tmpl w:val="E928415A"/>
    <w:lvl w:ilvl="0" w:tplc="64D4B45C">
      <w:start w:val="1"/>
      <w:numFmt w:val="bullet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70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1A01E3"/>
    <w:multiLevelType w:val="hybridMultilevel"/>
    <w:tmpl w:val="0D58563C"/>
    <w:lvl w:ilvl="0" w:tplc="88A47696">
      <w:start w:val="1"/>
      <w:numFmt w:val="lowerLetter"/>
      <w:lvlText w:val="%1)"/>
      <w:lvlJc w:val="right"/>
      <w:pPr>
        <w:ind w:left="2149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24F16F0F"/>
    <w:multiLevelType w:val="hybridMultilevel"/>
    <w:tmpl w:val="C1BCBC8A"/>
    <w:lvl w:ilvl="0" w:tplc="D5F2430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C5333AD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>
    <w:nsid w:val="2CA439DC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E1057E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>
    <w:nsid w:val="318F6DB6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36DD7D40"/>
    <w:multiLevelType w:val="hybridMultilevel"/>
    <w:tmpl w:val="A9745BDE"/>
    <w:lvl w:ilvl="0" w:tplc="C85E6184">
      <w:start w:val="1"/>
      <w:numFmt w:val="upperRoman"/>
      <w:lvlText w:val="%1."/>
      <w:lvlJc w:val="left"/>
      <w:pPr>
        <w:ind w:left="27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5B0678"/>
    <w:multiLevelType w:val="hybridMultilevel"/>
    <w:tmpl w:val="9EEAEA8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4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3E0E65D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4B20BF"/>
    <w:multiLevelType w:val="hybridMultilevel"/>
    <w:tmpl w:val="E0B890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6CCB512">
      <w:start w:val="1"/>
      <w:numFmt w:val="decimal"/>
      <w:lvlText w:val="%2)"/>
      <w:lvlJc w:val="left"/>
      <w:pPr>
        <w:ind w:left="1866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41AE6CB4"/>
    <w:multiLevelType w:val="hybridMultilevel"/>
    <w:tmpl w:val="F07C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7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50AE69CA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8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9281D08"/>
    <w:multiLevelType w:val="hybridMultilevel"/>
    <w:tmpl w:val="0BDEAE9A"/>
    <w:lvl w:ilvl="0" w:tplc="64D4B45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4">
    <w:nsid w:val="593F1FA3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5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42F33F8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8">
    <w:nsid w:val="64780B7B"/>
    <w:multiLevelType w:val="hybridMultilevel"/>
    <w:tmpl w:val="27A8AC98"/>
    <w:lvl w:ilvl="0" w:tplc="D5F2430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780578D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7AE4032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3">
    <w:nsid w:val="6897365F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4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993706A"/>
    <w:multiLevelType w:val="hybridMultilevel"/>
    <w:tmpl w:val="A5F895A2"/>
    <w:lvl w:ilvl="0" w:tplc="64D4B45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7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A212FC4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9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0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1">
    <w:nsid w:val="6B4F7C07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C902CF6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E044DFD"/>
    <w:multiLevelType w:val="hybridMultilevel"/>
    <w:tmpl w:val="5164CF46"/>
    <w:lvl w:ilvl="0" w:tplc="64D4B45C">
      <w:start w:val="1"/>
      <w:numFmt w:val="bullet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78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2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8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D591777"/>
    <w:multiLevelType w:val="hybridMultilevel"/>
    <w:tmpl w:val="AC001164"/>
    <w:lvl w:ilvl="0" w:tplc="D5F24302">
      <w:start w:val="1"/>
      <w:numFmt w:val="decimal"/>
      <w:lvlText w:val="%1)"/>
      <w:lvlJc w:val="left"/>
      <w:pPr>
        <w:ind w:left="172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>
    <w:nsid w:val="7DB31432"/>
    <w:multiLevelType w:val="hybridMultilevel"/>
    <w:tmpl w:val="EAB23982"/>
    <w:lvl w:ilvl="0" w:tplc="D5F2430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0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2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9"/>
  </w:num>
  <w:num w:numId="2">
    <w:abstractNumId w:val="203"/>
  </w:num>
  <w:num w:numId="3">
    <w:abstractNumId w:val="107"/>
  </w:num>
  <w:num w:numId="4">
    <w:abstractNumId w:val="189"/>
  </w:num>
  <w:num w:numId="5">
    <w:abstractNumId w:val="71"/>
  </w:num>
  <w:num w:numId="6">
    <w:abstractNumId w:val="75"/>
  </w:num>
  <w:num w:numId="7">
    <w:abstractNumId w:val="136"/>
  </w:num>
  <w:num w:numId="8">
    <w:abstractNumId w:val="181"/>
  </w:num>
  <w:num w:numId="9">
    <w:abstractNumId w:val="133"/>
  </w:num>
  <w:num w:numId="10">
    <w:abstractNumId w:val="180"/>
  </w:num>
  <w:num w:numId="11">
    <w:abstractNumId w:val="81"/>
  </w:num>
  <w:num w:numId="12">
    <w:abstractNumId w:val="160"/>
  </w:num>
  <w:num w:numId="13">
    <w:abstractNumId w:val="101"/>
  </w:num>
  <w:num w:numId="14">
    <w:abstractNumId w:val="131"/>
  </w:num>
  <w:num w:numId="15">
    <w:abstractNumId w:val="190"/>
  </w:num>
  <w:num w:numId="16">
    <w:abstractNumId w:val="193"/>
  </w:num>
  <w:num w:numId="17">
    <w:abstractNumId w:val="1"/>
  </w:num>
  <w:num w:numId="18">
    <w:abstractNumId w:val="135"/>
  </w:num>
  <w:num w:numId="19">
    <w:abstractNumId w:val="173"/>
  </w:num>
  <w:num w:numId="20">
    <w:abstractNumId w:val="148"/>
  </w:num>
  <w:num w:numId="21">
    <w:abstractNumId w:val="73"/>
  </w:num>
  <w:num w:numId="22">
    <w:abstractNumId w:val="13"/>
  </w:num>
  <w:num w:numId="23">
    <w:abstractNumId w:val="165"/>
  </w:num>
  <w:num w:numId="24">
    <w:abstractNumId w:val="191"/>
  </w:num>
  <w:num w:numId="25">
    <w:abstractNumId w:val="125"/>
  </w:num>
  <w:num w:numId="26">
    <w:abstractNumId w:val="89"/>
  </w:num>
  <w:num w:numId="27">
    <w:abstractNumId w:val="127"/>
  </w:num>
  <w:num w:numId="28">
    <w:abstractNumId w:val="174"/>
  </w:num>
  <w:num w:numId="29">
    <w:abstractNumId w:val="155"/>
  </w:num>
  <w:num w:numId="30">
    <w:abstractNumId w:val="121"/>
  </w:num>
  <w:num w:numId="31">
    <w:abstractNumId w:val="146"/>
  </w:num>
  <w:num w:numId="32">
    <w:abstractNumId w:val="197"/>
  </w:num>
  <w:num w:numId="33">
    <w:abstractNumId w:val="134"/>
  </w:num>
  <w:num w:numId="34">
    <w:abstractNumId w:val="150"/>
  </w:num>
  <w:num w:numId="35">
    <w:abstractNumId w:val="154"/>
  </w:num>
  <w:num w:numId="36">
    <w:abstractNumId w:val="115"/>
  </w:num>
  <w:num w:numId="37">
    <w:abstractNumId w:val="109"/>
  </w:num>
  <w:num w:numId="38">
    <w:abstractNumId w:val="61"/>
  </w:num>
  <w:num w:numId="39">
    <w:abstractNumId w:val="56"/>
  </w:num>
  <w:num w:numId="40">
    <w:abstractNumId w:val="122"/>
  </w:num>
  <w:num w:numId="41">
    <w:abstractNumId w:val="141"/>
  </w:num>
  <w:num w:numId="42">
    <w:abstractNumId w:val="132"/>
  </w:num>
  <w:num w:numId="43">
    <w:abstractNumId w:val="116"/>
  </w:num>
  <w:num w:numId="44">
    <w:abstractNumId w:val="124"/>
  </w:num>
  <w:num w:numId="45">
    <w:abstractNumId w:val="52"/>
  </w:num>
  <w:num w:numId="46">
    <w:abstractNumId w:val="57"/>
  </w:num>
  <w:num w:numId="47">
    <w:abstractNumId w:val="62"/>
  </w:num>
  <w:num w:numId="48">
    <w:abstractNumId w:val="84"/>
  </w:num>
  <w:num w:numId="49">
    <w:abstractNumId w:val="65"/>
  </w:num>
  <w:num w:numId="50">
    <w:abstractNumId w:val="164"/>
  </w:num>
  <w:num w:numId="51">
    <w:abstractNumId w:val="128"/>
  </w:num>
  <w:num w:numId="52">
    <w:abstractNumId w:val="53"/>
  </w:num>
  <w:num w:numId="53">
    <w:abstractNumId w:val="149"/>
  </w:num>
  <w:num w:numId="54">
    <w:abstractNumId w:val="97"/>
  </w:num>
  <w:num w:numId="55">
    <w:abstractNumId w:val="64"/>
  </w:num>
  <w:num w:numId="56">
    <w:abstractNumId w:val="199"/>
  </w:num>
  <w:num w:numId="57">
    <w:abstractNumId w:val="38"/>
  </w:num>
  <w:num w:numId="58">
    <w:abstractNumId w:val="111"/>
  </w:num>
  <w:num w:numId="59">
    <w:abstractNumId w:val="82"/>
  </w:num>
  <w:num w:numId="60">
    <w:abstractNumId w:val="185"/>
  </w:num>
  <w:num w:numId="61">
    <w:abstractNumId w:val="184"/>
  </w:num>
  <w:num w:numId="62">
    <w:abstractNumId w:val="130"/>
  </w:num>
  <w:num w:numId="63">
    <w:abstractNumId w:val="169"/>
  </w:num>
  <w:num w:numId="64">
    <w:abstractNumId w:val="79"/>
  </w:num>
  <w:num w:numId="65">
    <w:abstractNumId w:val="105"/>
  </w:num>
  <w:num w:numId="66">
    <w:abstractNumId w:val="66"/>
  </w:num>
  <w:num w:numId="67">
    <w:abstractNumId w:val="2"/>
  </w:num>
  <w:num w:numId="68">
    <w:abstractNumId w:val="3"/>
  </w:num>
  <w:num w:numId="69">
    <w:abstractNumId w:val="7"/>
  </w:num>
  <w:num w:numId="70">
    <w:abstractNumId w:val="8"/>
  </w:num>
  <w:num w:numId="71">
    <w:abstractNumId w:val="30"/>
  </w:num>
  <w:num w:numId="72">
    <w:abstractNumId w:val="32"/>
  </w:num>
  <w:num w:numId="73">
    <w:abstractNumId w:val="201"/>
  </w:num>
  <w:num w:numId="74">
    <w:abstractNumId w:val="96"/>
  </w:num>
  <w:num w:numId="75">
    <w:abstractNumId w:val="37"/>
  </w:num>
  <w:num w:numId="76">
    <w:abstractNumId w:val="63"/>
  </w:num>
  <w:num w:numId="77">
    <w:abstractNumId w:val="129"/>
  </w:num>
  <w:num w:numId="78">
    <w:abstractNumId w:val="0"/>
  </w:num>
  <w:num w:numId="79">
    <w:abstractNumId w:val="151"/>
  </w:num>
  <w:num w:numId="80">
    <w:abstractNumId w:val="70"/>
  </w:num>
  <w:num w:numId="81">
    <w:abstractNumId w:val="167"/>
  </w:num>
  <w:num w:numId="82">
    <w:abstractNumId w:val="186"/>
  </w:num>
  <w:num w:numId="83">
    <w:abstractNumId w:val="147"/>
  </w:num>
  <w:num w:numId="84">
    <w:abstractNumId w:val="138"/>
  </w:num>
  <w:num w:numId="85">
    <w:abstractNumId w:val="179"/>
  </w:num>
  <w:num w:numId="86">
    <w:abstractNumId w:val="176"/>
  </w:num>
  <w:num w:numId="87">
    <w:abstractNumId w:val="156"/>
  </w:num>
  <w:num w:numId="88">
    <w:abstractNumId w:val="202"/>
  </w:num>
  <w:num w:numId="89">
    <w:abstractNumId w:val="118"/>
  </w:num>
  <w:num w:numId="90">
    <w:abstractNumId w:val="80"/>
  </w:num>
  <w:num w:numId="91">
    <w:abstractNumId w:val="117"/>
  </w:num>
  <w:num w:numId="92">
    <w:abstractNumId w:val="54"/>
  </w:num>
  <w:num w:numId="93">
    <w:abstractNumId w:val="187"/>
  </w:num>
  <w:num w:numId="94">
    <w:abstractNumId w:val="55"/>
  </w:num>
  <w:num w:numId="95">
    <w:abstractNumId w:val="119"/>
  </w:num>
  <w:num w:numId="96">
    <w:abstractNumId w:val="91"/>
  </w:num>
  <w:num w:numId="97">
    <w:abstractNumId w:val="39"/>
  </w:num>
  <w:num w:numId="98">
    <w:abstractNumId w:val="48"/>
  </w:num>
  <w:num w:numId="99">
    <w:abstractNumId w:val="159"/>
  </w:num>
  <w:num w:numId="100">
    <w:abstractNumId w:val="50"/>
  </w:num>
  <w:num w:numId="101">
    <w:abstractNumId w:val="152"/>
  </w:num>
  <w:num w:numId="102">
    <w:abstractNumId w:val="200"/>
  </w:num>
  <w:num w:numId="103">
    <w:abstractNumId w:val="102"/>
  </w:num>
  <w:num w:numId="104">
    <w:abstractNumId w:val="76"/>
  </w:num>
  <w:num w:numId="105">
    <w:abstractNumId w:val="178"/>
  </w:num>
  <w:num w:numId="106">
    <w:abstractNumId w:val="94"/>
  </w:num>
  <w:num w:numId="107">
    <w:abstractNumId w:val="188"/>
  </w:num>
  <w:num w:numId="108">
    <w:abstractNumId w:val="95"/>
  </w:num>
  <w:num w:numId="109">
    <w:abstractNumId w:val="192"/>
  </w:num>
  <w:num w:numId="110">
    <w:abstractNumId w:val="140"/>
  </w:num>
  <w:num w:numId="111">
    <w:abstractNumId w:val="100"/>
  </w:num>
  <w:num w:numId="112">
    <w:abstractNumId w:val="182"/>
  </w:num>
  <w:num w:numId="113">
    <w:abstractNumId w:val="126"/>
  </w:num>
  <w:num w:numId="114">
    <w:abstractNumId w:val="43"/>
  </w:num>
  <w:num w:numId="115">
    <w:abstractNumId w:val="46"/>
  </w:num>
  <w:num w:numId="116">
    <w:abstractNumId w:val="87"/>
  </w:num>
  <w:num w:numId="117">
    <w:abstractNumId w:val="42"/>
  </w:num>
  <w:num w:numId="11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4"/>
  </w:num>
  <w:num w:numId="120">
    <w:abstractNumId w:val="145"/>
  </w:num>
  <w:num w:numId="121">
    <w:abstractNumId w:val="98"/>
  </w:num>
  <w:num w:numId="122">
    <w:abstractNumId w:val="171"/>
  </w:num>
  <w:num w:numId="123">
    <w:abstractNumId w:val="60"/>
  </w:num>
  <w:num w:numId="124">
    <w:abstractNumId w:val="110"/>
  </w:num>
  <w:num w:numId="125">
    <w:abstractNumId w:val="198"/>
  </w:num>
  <w:num w:numId="126">
    <w:abstractNumId w:val="40"/>
  </w:num>
  <w:num w:numId="127">
    <w:abstractNumId w:val="163"/>
  </w:num>
  <w:num w:numId="128">
    <w:abstractNumId w:val="172"/>
  </w:num>
  <w:num w:numId="129">
    <w:abstractNumId w:val="168"/>
  </w:num>
  <w:num w:numId="130">
    <w:abstractNumId w:val="112"/>
  </w:num>
  <w:num w:numId="131">
    <w:abstractNumId w:val="45"/>
  </w:num>
  <w:num w:numId="132">
    <w:abstractNumId w:val="158"/>
  </w:num>
  <w:num w:numId="133">
    <w:abstractNumId w:val="162"/>
  </w:num>
  <w:num w:numId="134">
    <w:abstractNumId w:val="196"/>
  </w:num>
  <w:num w:numId="135">
    <w:abstractNumId w:val="157"/>
  </w:num>
  <w:num w:numId="136">
    <w:abstractNumId w:val="72"/>
  </w:num>
  <w:num w:numId="137">
    <w:abstractNumId w:val="59"/>
  </w:num>
  <w:num w:numId="138">
    <w:abstractNumId w:val="92"/>
  </w:num>
  <w:num w:numId="139">
    <w:abstractNumId w:val="44"/>
  </w:num>
  <w:num w:numId="140">
    <w:abstractNumId w:val="194"/>
  </w:num>
  <w:num w:numId="141">
    <w:abstractNumId w:val="49"/>
  </w:num>
  <w:num w:numId="142">
    <w:abstractNumId w:val="143"/>
  </w:num>
  <w:num w:numId="143">
    <w:abstractNumId w:val="69"/>
  </w:num>
  <w:num w:numId="144">
    <w:abstractNumId w:val="177"/>
  </w:num>
  <w:num w:numId="145">
    <w:abstractNumId w:val="103"/>
  </w:num>
  <w:num w:numId="146">
    <w:abstractNumId w:val="68"/>
  </w:num>
  <w:num w:numId="147">
    <w:abstractNumId w:val="47"/>
  </w:num>
  <w:num w:numId="148">
    <w:abstractNumId w:val="41"/>
  </w:num>
  <w:num w:numId="149">
    <w:abstractNumId w:val="51"/>
  </w:num>
  <w:num w:numId="150">
    <w:abstractNumId w:val="113"/>
  </w:num>
  <w:num w:numId="151">
    <w:abstractNumId w:val="137"/>
  </w:num>
  <w:num w:numId="152">
    <w:abstractNumId w:val="183"/>
  </w:num>
  <w:num w:numId="153">
    <w:abstractNumId w:val="142"/>
  </w:num>
  <w:num w:numId="154">
    <w:abstractNumId w:val="166"/>
  </w:num>
  <w:num w:numId="155">
    <w:abstractNumId w:val="58"/>
  </w:num>
  <w:num w:numId="156">
    <w:abstractNumId w:val="88"/>
  </w:num>
  <w:num w:numId="157">
    <w:abstractNumId w:val="86"/>
  </w:num>
  <w:num w:numId="158">
    <w:abstractNumId w:val="85"/>
  </w:num>
  <w:num w:numId="159">
    <w:abstractNumId w:val="144"/>
  </w:num>
  <w:num w:numId="160">
    <w:abstractNumId w:val="161"/>
  </w:num>
  <w:num w:numId="161">
    <w:abstractNumId w:val="170"/>
  </w:num>
  <w:num w:numId="162">
    <w:abstractNumId w:val="67"/>
  </w:num>
  <w:num w:numId="163">
    <w:abstractNumId w:val="108"/>
  </w:num>
  <w:num w:numId="164">
    <w:abstractNumId w:val="104"/>
  </w:num>
  <w:num w:numId="165">
    <w:abstractNumId w:val="106"/>
  </w:num>
  <w:num w:numId="166">
    <w:abstractNumId w:val="175"/>
  </w:num>
  <w:num w:numId="167">
    <w:abstractNumId w:val="123"/>
  </w:num>
  <w:num w:numId="168">
    <w:abstractNumId w:val="74"/>
  </w:num>
  <w:numIdMacAtCleanup w:val="16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7B1"/>
    <w:rsid w:val="00080121"/>
    <w:rsid w:val="00082438"/>
    <w:rsid w:val="0008246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587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54EF"/>
    <w:rsid w:val="002C6607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5A1D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11B7"/>
    <w:rsid w:val="005844BD"/>
    <w:rsid w:val="00584FB5"/>
    <w:rsid w:val="00586790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38"/>
    <w:rsid w:val="005B311D"/>
    <w:rsid w:val="005B5BF7"/>
    <w:rsid w:val="005C0180"/>
    <w:rsid w:val="005C5BD5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3F43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1AA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DF1"/>
    <w:rsid w:val="008613C5"/>
    <w:rsid w:val="00861A3D"/>
    <w:rsid w:val="008623DB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931"/>
    <w:rsid w:val="00A822F1"/>
    <w:rsid w:val="00A83644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0A0E"/>
    <w:rsid w:val="00BF12B4"/>
    <w:rsid w:val="00BF2496"/>
    <w:rsid w:val="00BF2A6F"/>
    <w:rsid w:val="00BF2D8E"/>
    <w:rsid w:val="00BF346F"/>
    <w:rsid w:val="00BF5637"/>
    <w:rsid w:val="00BF7AF6"/>
    <w:rsid w:val="00C014D0"/>
    <w:rsid w:val="00C02BB1"/>
    <w:rsid w:val="00C02E95"/>
    <w:rsid w:val="00C0397C"/>
    <w:rsid w:val="00C04D68"/>
    <w:rsid w:val="00C05B4D"/>
    <w:rsid w:val="00C121E9"/>
    <w:rsid w:val="00C15F50"/>
    <w:rsid w:val="00C1720F"/>
    <w:rsid w:val="00C17F1A"/>
    <w:rsid w:val="00C221C5"/>
    <w:rsid w:val="00C229C7"/>
    <w:rsid w:val="00C22A6D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6B09"/>
    <w:rsid w:val="00C60E8F"/>
    <w:rsid w:val="00C6121F"/>
    <w:rsid w:val="00C61B63"/>
    <w:rsid w:val="00C623F2"/>
    <w:rsid w:val="00C62A45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525"/>
    <w:rsid w:val="00D577AE"/>
    <w:rsid w:val="00D57D30"/>
    <w:rsid w:val="00D67931"/>
    <w:rsid w:val="00D70A8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DB5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74EF"/>
    <w:rsid w:val="00EE7A3C"/>
    <w:rsid w:val="00EE7FAD"/>
    <w:rsid w:val="00EF1F7A"/>
    <w:rsid w:val="00EF463F"/>
    <w:rsid w:val="00EF54FA"/>
    <w:rsid w:val="00EF6348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061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A5861-2EF8-4985-9BE1-469706A9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2022-08-11T10:40:00Z</cp:lastPrinted>
  <dcterms:created xsi:type="dcterms:W3CDTF">2022-08-08T19:12:00Z</dcterms:created>
  <dcterms:modified xsi:type="dcterms:W3CDTF">2022-08-11T11:36:00Z</dcterms:modified>
</cp:coreProperties>
</file>