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27"/>
        <w:tblW w:w="9428" w:type="dxa"/>
        <w:tblCellMar>
          <w:left w:w="70" w:type="dxa"/>
          <w:right w:w="70" w:type="dxa"/>
        </w:tblCellMar>
        <w:tblLook w:val="04A0"/>
      </w:tblPr>
      <w:tblGrid>
        <w:gridCol w:w="660"/>
        <w:gridCol w:w="7864"/>
        <w:gridCol w:w="904"/>
      </w:tblGrid>
      <w:tr w:rsidR="00134FAD" w:rsidRPr="00134FAD" w:rsidTr="00134FA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134FAD" w:rsidRPr="00134FAD" w:rsidTr="00134FA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Klucz udarowy akumulatorowy WURTH (ASS18-1/2HT)-2X5,0A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art.07007255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34FAD" w:rsidRPr="00134FAD" w:rsidTr="00134FA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Zestaw, </w:t>
            </w:r>
            <w:proofErr w:type="spellStart"/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naolejacz-filtr-regulator</w:t>
            </w:r>
            <w:proofErr w:type="spellEnd"/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1/2 WURTH art.Nr.069900312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34FAD" w:rsidRPr="00134FAD" w:rsidTr="00134FA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Zwijadło z przewodem pneumatycznym Ǿ8 18 metrów przewodu WURTH Art.Nr.0699080180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AD" w:rsidRPr="00134FAD" w:rsidRDefault="00134FAD" w:rsidP="001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F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3A4BEA" w:rsidRPr="00134FAD" w:rsidRDefault="00134FAD">
      <w:pPr>
        <w:rPr>
          <w:b/>
        </w:rPr>
      </w:pPr>
      <w:r w:rsidRPr="00134FAD">
        <w:rPr>
          <w:b/>
        </w:rPr>
        <w:t>Opis przedmiotu zamówienia</w:t>
      </w:r>
      <w:r>
        <w:rPr>
          <w:b/>
        </w:rPr>
        <w:t>:</w:t>
      </w:r>
    </w:p>
    <w:sectPr w:rsidR="003A4BEA" w:rsidRPr="00134FAD" w:rsidSect="003A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134FAD"/>
    <w:rsid w:val="00134FAD"/>
    <w:rsid w:val="003A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adamsobolewski</dc:creator>
  <cp:keywords/>
  <dc:description/>
  <cp:lastModifiedBy>adamsobolewski</cp:lastModifiedBy>
  <cp:revision>1</cp:revision>
  <dcterms:created xsi:type="dcterms:W3CDTF">2020-05-21T06:34:00Z</dcterms:created>
  <dcterms:modified xsi:type="dcterms:W3CDTF">2020-05-21T06:42:00Z</dcterms:modified>
</cp:coreProperties>
</file>