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0D" w:rsidRDefault="0059530D" w:rsidP="0059530D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DWNZKŚ.272.</w:t>
      </w:r>
      <w:r w:rsidR="00081196">
        <w:rPr>
          <w:rFonts w:ascii="Verdana" w:hAnsi="Verdana" w:cs="Verdana"/>
          <w:sz w:val="18"/>
          <w:szCs w:val="18"/>
        </w:rPr>
        <w:t>15</w:t>
      </w:r>
      <w:r>
        <w:rPr>
          <w:rFonts w:ascii="Verdana" w:hAnsi="Verdana" w:cs="Verdana"/>
          <w:sz w:val="18"/>
          <w:szCs w:val="18"/>
        </w:rPr>
        <w:t>.202</w:t>
      </w:r>
      <w:r w:rsidR="00AF5E74">
        <w:rPr>
          <w:rFonts w:ascii="Verdana" w:hAnsi="Verdana" w:cs="Verdana"/>
          <w:sz w:val="18"/>
          <w:szCs w:val="18"/>
        </w:rPr>
        <w:t>2.MP</w:t>
      </w:r>
    </w:p>
    <w:tbl>
      <w:tblPr>
        <w:tblW w:w="11105" w:type="dxa"/>
        <w:tblInd w:w="-541" w:type="dxa"/>
        <w:tblLayout w:type="fixed"/>
        <w:tblLook w:val="0000" w:firstRow="0" w:lastRow="0" w:firstColumn="0" w:lastColumn="0" w:noHBand="0" w:noVBand="0"/>
      </w:tblPr>
      <w:tblGrid>
        <w:gridCol w:w="536"/>
        <w:gridCol w:w="26"/>
        <w:gridCol w:w="3773"/>
        <w:gridCol w:w="1008"/>
        <w:gridCol w:w="5258"/>
        <w:gridCol w:w="21"/>
        <w:gridCol w:w="483"/>
      </w:tblGrid>
      <w:tr w:rsidR="000771AE" w:rsidTr="000771AE">
        <w:trPr>
          <w:gridBefore w:val="1"/>
          <w:gridAfter w:val="2"/>
          <w:wBefore w:w="536" w:type="dxa"/>
          <w:wAfter w:w="504" w:type="dxa"/>
          <w:cantSplit/>
          <w:trHeight w:val="48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AE" w:rsidRDefault="000771AE" w:rsidP="000771AE">
            <w:pPr>
              <w:tabs>
                <w:tab w:val="left" w:pos="245"/>
              </w:tabs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3 do ogłoszenia</w:t>
            </w:r>
          </w:p>
        </w:tc>
      </w:tr>
      <w:tr w:rsidR="000771AE" w:rsidTr="000771AE">
        <w:trPr>
          <w:gridBefore w:val="1"/>
          <w:gridAfter w:val="2"/>
          <w:wBefore w:w="536" w:type="dxa"/>
          <w:wAfter w:w="504" w:type="dxa"/>
          <w:cantSplit/>
          <w:trHeight w:val="348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771AE" w:rsidTr="000771AE">
        <w:trPr>
          <w:gridBefore w:val="1"/>
          <w:gridAfter w:val="2"/>
          <w:wBefore w:w="536" w:type="dxa"/>
          <w:wAfter w:w="504" w:type="dxa"/>
          <w:cantSplit/>
          <w:trHeight w:val="3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0771AE" w:rsidRDefault="000771AE" w:rsidP="000771A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  <w:tr w:rsidR="0059530D" w:rsidTr="000771AE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562" w:type="dxa"/>
            <w:gridSpan w:val="2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gridSpan w:val="5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USŁUG</w:t>
            </w:r>
          </w:p>
        </w:tc>
      </w:tr>
    </w:tbl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EF4C11" w:rsidRPr="00081196" w:rsidRDefault="00081196" w:rsidP="00081196">
      <w:pPr>
        <w:pStyle w:val="Akapitzlist"/>
        <w:spacing w:line="360" w:lineRule="auto"/>
        <w:ind w:left="5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E76714">
        <w:rPr>
          <w:rFonts w:asciiTheme="minorHAnsi" w:hAnsiTheme="minorHAnsi" w:cstheme="minorHAnsi"/>
          <w:b/>
          <w:color w:val="000000" w:themeColor="text1"/>
        </w:rPr>
        <w:t>„Wprowadzenie do R” dla kadry dydakt</w:t>
      </w:r>
      <w:r>
        <w:rPr>
          <w:rFonts w:asciiTheme="minorHAnsi" w:hAnsiTheme="minorHAnsi" w:cstheme="minorHAnsi"/>
          <w:b/>
          <w:color w:val="000000" w:themeColor="text1"/>
        </w:rPr>
        <w:t>ycznej Wydziału Nauk o Ziemi i Kształtowania Środowiska.</w:t>
      </w:r>
      <w:bookmarkStart w:id="0" w:name="_GoBack"/>
      <w:bookmarkEnd w:id="0"/>
    </w:p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usług.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2926"/>
        <w:gridCol w:w="850"/>
        <w:gridCol w:w="3544"/>
        <w:gridCol w:w="1418"/>
        <w:gridCol w:w="1372"/>
      </w:tblGrid>
      <w:tr w:rsidR="0059530D" w:rsidTr="00EF4C11">
        <w:trPr>
          <w:trHeight w:val="212"/>
          <w:jc w:val="center"/>
        </w:trPr>
        <w:tc>
          <w:tcPr>
            <w:tcW w:w="29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Tytuł szkolenia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Liczba godzin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Instytucja na rzecz której wykonano szkolenie (w przypadku wolnego naboru ilość osób) 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OKRES REALIZACJI</w:t>
            </w:r>
          </w:p>
        </w:tc>
      </w:tr>
      <w:tr w:rsidR="0059530D" w:rsidTr="00EF4C11">
        <w:trPr>
          <w:trHeight w:val="850"/>
          <w:jc w:val="center"/>
        </w:trPr>
        <w:tc>
          <w:tcPr>
            <w:tcW w:w="29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Początek</w:t>
            </w:r>
          </w:p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Koniec</w:t>
            </w:r>
          </w:p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</w:tr>
      <w:tr w:rsidR="0059530D" w:rsidTr="00EF4C11">
        <w:trPr>
          <w:trHeight w:val="284"/>
          <w:jc w:val="center"/>
        </w:trPr>
        <w:tc>
          <w:tcPr>
            <w:tcW w:w="10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9530D" w:rsidRDefault="0059530D" w:rsidP="00600C6C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Część dotycząca spełnienia przez Wykonawcę warunków udziału w postępowaniu</w:t>
            </w: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Dokumenty potwierdzające  należyte  wykonanie  powyższych usług (kopie należy załączyć  do niniejszego oświadczenia):</w:t>
      </w:r>
    </w:p>
    <w:p w:rsidR="007A0744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 ………………………..</w:t>
      </w:r>
    </w:p>
    <w:p w:rsidR="007A0744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………………………………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 w:rsidR="004A6BD0">
        <w:rPr>
          <w:rFonts w:ascii="Verdana" w:hAnsi="Verdana" w:cs="Verdana"/>
          <w:sz w:val="18"/>
          <w:szCs w:val="18"/>
        </w:rPr>
        <w:t xml:space="preserve">        </w:t>
      </w:r>
      <w:r>
        <w:rPr>
          <w:rFonts w:ascii="Verdana" w:hAnsi="Verdana" w:cs="Verdana"/>
          <w:sz w:val="18"/>
          <w:szCs w:val="18"/>
        </w:rPr>
        <w:tab/>
        <w:t xml:space="preserve">........................................................... </w:t>
      </w:r>
    </w:p>
    <w:p w:rsidR="0059530D" w:rsidRDefault="004A6BD0" w:rsidP="0059530D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</w:t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4A6BD0" w:rsidP="004A6BD0">
      <w:pPr>
        <w:ind w:left="3540" w:firstLine="708"/>
      </w:pPr>
      <w:r>
        <w:rPr>
          <w:rFonts w:ascii="Verdana" w:hAnsi="Verdana" w:cs="Verdana"/>
          <w:sz w:val="18"/>
          <w:szCs w:val="18"/>
        </w:rPr>
        <w:t xml:space="preserve">            </w:t>
      </w:r>
      <w:r w:rsidR="0059530D">
        <w:rPr>
          <w:rFonts w:ascii="Verdana" w:hAnsi="Verdana" w:cs="Verdana"/>
          <w:sz w:val="18"/>
          <w:szCs w:val="18"/>
        </w:rPr>
        <w:t xml:space="preserve">do podejmowania zobowiązań) 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3B" w:rsidRDefault="00187D3B">
      <w:r>
        <w:separator/>
      </w:r>
    </w:p>
  </w:endnote>
  <w:endnote w:type="continuationSeparator" w:id="0">
    <w:p w:rsidR="00187D3B" w:rsidRDefault="0018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3B" w:rsidRDefault="00187D3B"/>
  </w:footnote>
  <w:footnote w:type="continuationSeparator" w:id="0">
    <w:p w:rsidR="00187D3B" w:rsidRDefault="00187D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205C5"/>
    <w:rsid w:val="000771AE"/>
    <w:rsid w:val="00081196"/>
    <w:rsid w:val="000A4064"/>
    <w:rsid w:val="000D73C2"/>
    <w:rsid w:val="001147CC"/>
    <w:rsid w:val="001604D5"/>
    <w:rsid w:val="00187D3B"/>
    <w:rsid w:val="00194EE9"/>
    <w:rsid w:val="001B2E4A"/>
    <w:rsid w:val="001D6864"/>
    <w:rsid w:val="0024429D"/>
    <w:rsid w:val="0029490B"/>
    <w:rsid w:val="002C02E3"/>
    <w:rsid w:val="00305FBF"/>
    <w:rsid w:val="0035747D"/>
    <w:rsid w:val="00374BC7"/>
    <w:rsid w:val="00390EE3"/>
    <w:rsid w:val="003D6646"/>
    <w:rsid w:val="004A6BD0"/>
    <w:rsid w:val="004D0139"/>
    <w:rsid w:val="00502137"/>
    <w:rsid w:val="00563DF9"/>
    <w:rsid w:val="0059530D"/>
    <w:rsid w:val="0064365F"/>
    <w:rsid w:val="00650E2A"/>
    <w:rsid w:val="00653C22"/>
    <w:rsid w:val="006D03EC"/>
    <w:rsid w:val="006E23F5"/>
    <w:rsid w:val="007019B9"/>
    <w:rsid w:val="00703A48"/>
    <w:rsid w:val="00710ED1"/>
    <w:rsid w:val="00771415"/>
    <w:rsid w:val="007A0744"/>
    <w:rsid w:val="007F1D1E"/>
    <w:rsid w:val="008102BC"/>
    <w:rsid w:val="009058F2"/>
    <w:rsid w:val="0092402D"/>
    <w:rsid w:val="00946484"/>
    <w:rsid w:val="009B0282"/>
    <w:rsid w:val="00A24DFD"/>
    <w:rsid w:val="00A658AD"/>
    <w:rsid w:val="00AB53FE"/>
    <w:rsid w:val="00AF5E74"/>
    <w:rsid w:val="00B00565"/>
    <w:rsid w:val="00B32F8B"/>
    <w:rsid w:val="00B433F5"/>
    <w:rsid w:val="00B47D7A"/>
    <w:rsid w:val="00BC010B"/>
    <w:rsid w:val="00BE6667"/>
    <w:rsid w:val="00BF600B"/>
    <w:rsid w:val="00C70AF7"/>
    <w:rsid w:val="00CC51A3"/>
    <w:rsid w:val="00D35B68"/>
    <w:rsid w:val="00E165CB"/>
    <w:rsid w:val="00EF4C11"/>
    <w:rsid w:val="00F21A78"/>
    <w:rsid w:val="00F451EA"/>
    <w:rsid w:val="00F635E1"/>
    <w:rsid w:val="00F63D89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081196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19</cp:revision>
  <cp:lastPrinted>2020-07-03T07:11:00Z</cp:lastPrinted>
  <dcterms:created xsi:type="dcterms:W3CDTF">2020-06-04T09:08:00Z</dcterms:created>
  <dcterms:modified xsi:type="dcterms:W3CDTF">2022-11-15T12:55:00Z</dcterms:modified>
</cp:coreProperties>
</file>