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16725AAC" w:rsidR="0064718A" w:rsidRPr="0064718A" w:rsidRDefault="00BB3F23" w:rsidP="0064718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Szacowanie wartości</w:t>
      </w:r>
      <w:r w:rsidR="0064718A" w:rsidRPr="0064718A">
        <w:rPr>
          <w:rFonts w:ascii="Verdana" w:hAnsi="Verdana"/>
          <w:b/>
          <w:sz w:val="24"/>
          <w:szCs w:val="24"/>
        </w:rPr>
        <w:t xml:space="preserve"> w zakresie produkcji i dostarczenia naturalnej świecy o dedykowanej kompozycji zapachowej dla Muzeum Zamkowego w Malborku.</w:t>
      </w:r>
    </w:p>
    <w:p w14:paraId="5AE027EE" w14:textId="77777777" w:rsidR="0064718A" w:rsidRDefault="0064718A" w:rsidP="003A3462">
      <w:pPr>
        <w:rPr>
          <w:rFonts w:ascii="Verdana" w:hAnsi="Verdana"/>
          <w:sz w:val="24"/>
          <w:szCs w:val="24"/>
        </w:rPr>
      </w:pPr>
    </w:p>
    <w:p w14:paraId="6468B717" w14:textId="77777777" w:rsidR="0064718A" w:rsidRPr="0064718A" w:rsidRDefault="0064718A" w:rsidP="003A3462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2044E132" w14:textId="77777777" w:rsidR="0064718A" w:rsidRPr="0064718A" w:rsidRDefault="0064718A" w:rsidP="003A3462">
      <w:pPr>
        <w:rPr>
          <w:rFonts w:ascii="Verdana" w:hAnsi="Verdana"/>
          <w:sz w:val="24"/>
          <w:szCs w:val="24"/>
        </w:rPr>
      </w:pPr>
    </w:p>
    <w:p w14:paraId="0D800DF7" w14:textId="5BE0A9D9" w:rsidR="000D0C23" w:rsidRPr="0064718A" w:rsidRDefault="000D0C23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 xml:space="preserve">Świeca naturalna </w:t>
      </w:r>
      <w:r w:rsidR="00027063">
        <w:rPr>
          <w:rFonts w:ascii="Verdana" w:hAnsi="Verdana"/>
          <w:sz w:val="24"/>
          <w:szCs w:val="24"/>
        </w:rPr>
        <w:t xml:space="preserve">– wosk </w:t>
      </w:r>
      <w:r w:rsidRPr="0064718A">
        <w:rPr>
          <w:rFonts w:ascii="Verdana" w:hAnsi="Verdana"/>
          <w:sz w:val="24"/>
          <w:szCs w:val="24"/>
        </w:rPr>
        <w:t>sojo</w:t>
      </w:r>
      <w:r w:rsidR="00027063">
        <w:rPr>
          <w:rFonts w:ascii="Verdana" w:hAnsi="Verdana"/>
          <w:sz w:val="24"/>
          <w:szCs w:val="24"/>
        </w:rPr>
        <w:t>wy</w:t>
      </w:r>
      <w:r w:rsidRPr="0064718A">
        <w:rPr>
          <w:rFonts w:ascii="Verdana" w:hAnsi="Verdana"/>
          <w:sz w:val="24"/>
          <w:szCs w:val="24"/>
        </w:rPr>
        <w:t xml:space="preserve"> nie kopcąca</w:t>
      </w:r>
      <w:r w:rsidR="00285392">
        <w:rPr>
          <w:rFonts w:ascii="Verdana" w:hAnsi="Verdana"/>
          <w:sz w:val="24"/>
          <w:szCs w:val="24"/>
        </w:rPr>
        <w:t>,</w:t>
      </w:r>
      <w:r w:rsidR="00027063">
        <w:rPr>
          <w:rFonts w:ascii="Verdana" w:hAnsi="Verdana"/>
          <w:sz w:val="24"/>
          <w:szCs w:val="24"/>
        </w:rPr>
        <w:t xml:space="preserve"> wylewana ręcznie.</w:t>
      </w:r>
    </w:p>
    <w:p w14:paraId="04A46532" w14:textId="77777777" w:rsidR="0064718A" w:rsidRPr="0064718A" w:rsidRDefault="0064718A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Knot drewniany, naturalny.</w:t>
      </w:r>
    </w:p>
    <w:p w14:paraId="31CAE5F0" w14:textId="73E82D62" w:rsidR="000D0C23" w:rsidRPr="0064718A" w:rsidRDefault="000D0C23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 xml:space="preserve">Pojemnik szklany odporny na wysoką temperaturę (kolor szkła </w:t>
      </w:r>
      <w:r w:rsidR="003A3A15">
        <w:rPr>
          <w:rFonts w:ascii="Verdana" w:hAnsi="Verdana"/>
          <w:sz w:val="24"/>
          <w:szCs w:val="24"/>
        </w:rPr>
        <w:t>bezbarwny</w:t>
      </w:r>
      <w:r w:rsidRPr="0064718A">
        <w:rPr>
          <w:rFonts w:ascii="Verdana" w:hAnsi="Verdana"/>
          <w:sz w:val="24"/>
          <w:szCs w:val="24"/>
        </w:rPr>
        <w:t>).</w:t>
      </w:r>
    </w:p>
    <w:p w14:paraId="4FE3F98F" w14:textId="517CBF98" w:rsidR="000D0C23" w:rsidRPr="0064718A" w:rsidRDefault="000D0C23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Drewniana pokrywa (naturalny kolor) z grawerem</w:t>
      </w:r>
      <w:r w:rsidR="00027063">
        <w:rPr>
          <w:rFonts w:ascii="Verdana" w:hAnsi="Verdana"/>
          <w:sz w:val="24"/>
          <w:szCs w:val="24"/>
        </w:rPr>
        <w:t xml:space="preserve"> </w:t>
      </w:r>
      <w:r w:rsidR="00240A57">
        <w:rPr>
          <w:rFonts w:ascii="Verdana" w:hAnsi="Verdana"/>
          <w:sz w:val="24"/>
          <w:szCs w:val="24"/>
        </w:rPr>
        <w:t>–</w:t>
      </w:r>
      <w:r w:rsidR="00027063">
        <w:rPr>
          <w:rFonts w:ascii="Verdana" w:hAnsi="Verdana"/>
          <w:sz w:val="24"/>
          <w:szCs w:val="24"/>
        </w:rPr>
        <w:t xml:space="preserve"> pirograf</w:t>
      </w:r>
      <w:r w:rsidR="00240A57">
        <w:rPr>
          <w:rFonts w:ascii="Verdana" w:hAnsi="Verdana"/>
          <w:sz w:val="24"/>
          <w:szCs w:val="24"/>
        </w:rPr>
        <w:t xml:space="preserve"> / laser</w:t>
      </w:r>
      <w:r w:rsidR="003A3A15">
        <w:rPr>
          <w:rFonts w:ascii="Verdana" w:hAnsi="Verdana"/>
          <w:sz w:val="24"/>
          <w:szCs w:val="24"/>
        </w:rPr>
        <w:t xml:space="preserve"> </w:t>
      </w:r>
      <w:r w:rsidR="000915A5">
        <w:rPr>
          <w:rFonts w:ascii="Verdana" w:hAnsi="Verdana"/>
          <w:sz w:val="24"/>
          <w:szCs w:val="24"/>
        </w:rPr>
        <w:t>(</w:t>
      </w:r>
      <w:r w:rsidR="003A3A15">
        <w:rPr>
          <w:rFonts w:ascii="Verdana" w:hAnsi="Verdana"/>
          <w:sz w:val="24"/>
          <w:szCs w:val="24"/>
        </w:rPr>
        <w:t>grafik</w:t>
      </w:r>
      <w:r w:rsidR="000915A5">
        <w:rPr>
          <w:rFonts w:ascii="Verdana" w:hAnsi="Verdana"/>
          <w:sz w:val="24"/>
          <w:szCs w:val="24"/>
        </w:rPr>
        <w:t>a</w:t>
      </w:r>
      <w:r w:rsidR="003A3A15">
        <w:rPr>
          <w:rFonts w:ascii="Verdana" w:hAnsi="Verdana"/>
          <w:sz w:val="24"/>
          <w:szCs w:val="24"/>
        </w:rPr>
        <w:t xml:space="preserve"> dostarczon</w:t>
      </w:r>
      <w:r w:rsidR="000915A5">
        <w:rPr>
          <w:rFonts w:ascii="Verdana" w:hAnsi="Verdana"/>
          <w:sz w:val="24"/>
          <w:szCs w:val="24"/>
        </w:rPr>
        <w:t>a</w:t>
      </w:r>
      <w:r w:rsidR="003A3A15">
        <w:rPr>
          <w:rFonts w:ascii="Verdana" w:hAnsi="Verdana"/>
          <w:sz w:val="24"/>
          <w:szCs w:val="24"/>
        </w:rPr>
        <w:t xml:space="preserve"> przez zamawiającego</w:t>
      </w:r>
      <w:r w:rsidR="000915A5">
        <w:rPr>
          <w:rFonts w:ascii="Verdana" w:hAnsi="Verdana"/>
          <w:sz w:val="24"/>
          <w:szCs w:val="24"/>
        </w:rPr>
        <w:t>)</w:t>
      </w:r>
      <w:r w:rsidR="003A3A15">
        <w:rPr>
          <w:rFonts w:ascii="Verdana" w:hAnsi="Verdana"/>
          <w:sz w:val="24"/>
          <w:szCs w:val="24"/>
        </w:rPr>
        <w:t>.</w:t>
      </w:r>
    </w:p>
    <w:p w14:paraId="77E9C6D3" w14:textId="77777777" w:rsidR="000D0C23" w:rsidRPr="0064718A" w:rsidRDefault="0064718A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Etykieta personalizowana.</w:t>
      </w:r>
    </w:p>
    <w:p w14:paraId="5E7D91B9" w14:textId="26FEFC3F" w:rsidR="000D0C23" w:rsidRDefault="000D0C23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Zaprojektowanie</w:t>
      </w:r>
      <w:r w:rsidR="000915A5">
        <w:rPr>
          <w:rFonts w:ascii="Verdana" w:hAnsi="Verdana"/>
          <w:sz w:val="24"/>
          <w:szCs w:val="24"/>
        </w:rPr>
        <w:t xml:space="preserve"> dwóch zapachów</w:t>
      </w:r>
      <w:r w:rsidR="001A4349">
        <w:rPr>
          <w:rFonts w:ascii="Verdana" w:hAnsi="Verdana"/>
          <w:sz w:val="24"/>
          <w:szCs w:val="24"/>
        </w:rPr>
        <w:t>,</w:t>
      </w:r>
      <w:r w:rsidR="00240A57">
        <w:rPr>
          <w:rFonts w:ascii="Verdana" w:hAnsi="Verdana"/>
          <w:sz w:val="24"/>
          <w:szCs w:val="24"/>
        </w:rPr>
        <w:t xml:space="preserve"> do akceptacji przez zamawiającego,</w:t>
      </w:r>
      <w:r w:rsidR="001A4349">
        <w:rPr>
          <w:rFonts w:ascii="Verdana" w:hAnsi="Verdana"/>
          <w:sz w:val="24"/>
          <w:szCs w:val="24"/>
        </w:rPr>
        <w:t xml:space="preserve"> kompozycje  powinny </w:t>
      </w:r>
      <w:r w:rsidR="00240A57">
        <w:rPr>
          <w:rFonts w:ascii="Verdana" w:hAnsi="Verdana"/>
          <w:sz w:val="24"/>
          <w:szCs w:val="24"/>
        </w:rPr>
        <w:t>opierać</w:t>
      </w:r>
      <w:r w:rsidR="00027063">
        <w:rPr>
          <w:rFonts w:ascii="Verdana" w:hAnsi="Verdana"/>
          <w:sz w:val="24"/>
          <w:szCs w:val="24"/>
        </w:rPr>
        <w:t xml:space="preserve"> się z </w:t>
      </w:r>
      <w:r w:rsidR="001A4349">
        <w:rPr>
          <w:rFonts w:ascii="Verdana" w:hAnsi="Verdana"/>
          <w:sz w:val="24"/>
          <w:szCs w:val="24"/>
        </w:rPr>
        <w:t xml:space="preserve"> poniższ</w:t>
      </w:r>
      <w:r w:rsidR="00027063">
        <w:rPr>
          <w:rFonts w:ascii="Verdana" w:hAnsi="Verdana"/>
          <w:sz w:val="24"/>
          <w:szCs w:val="24"/>
        </w:rPr>
        <w:t xml:space="preserve">ych </w:t>
      </w:r>
      <w:r w:rsidR="001A4349">
        <w:rPr>
          <w:rFonts w:ascii="Verdana" w:hAnsi="Verdana"/>
          <w:sz w:val="24"/>
          <w:szCs w:val="24"/>
        </w:rPr>
        <w:t>nut zapachow</w:t>
      </w:r>
      <w:r w:rsidR="00027063">
        <w:rPr>
          <w:rFonts w:ascii="Verdana" w:hAnsi="Verdana"/>
          <w:sz w:val="24"/>
          <w:szCs w:val="24"/>
        </w:rPr>
        <w:t>ych</w:t>
      </w:r>
      <w:r w:rsidR="003A3A15">
        <w:rPr>
          <w:rFonts w:ascii="Verdana" w:hAnsi="Verdana"/>
          <w:sz w:val="24"/>
          <w:szCs w:val="24"/>
        </w:rPr>
        <w:t xml:space="preserve"> (bursztyn, róża, kadzidło Bizancjum</w:t>
      </w:r>
      <w:r w:rsidR="00285392">
        <w:rPr>
          <w:rFonts w:ascii="Verdana" w:hAnsi="Verdana"/>
          <w:sz w:val="24"/>
          <w:szCs w:val="24"/>
        </w:rPr>
        <w:t xml:space="preserve"> – żywiczne,</w:t>
      </w:r>
      <w:r w:rsidR="00240A57">
        <w:rPr>
          <w:rFonts w:ascii="Verdana" w:hAnsi="Verdana"/>
          <w:sz w:val="24"/>
          <w:szCs w:val="24"/>
        </w:rPr>
        <w:t xml:space="preserve"> </w:t>
      </w:r>
      <w:r w:rsidR="00285392">
        <w:rPr>
          <w:rFonts w:ascii="Verdana" w:hAnsi="Verdana"/>
          <w:sz w:val="24"/>
          <w:szCs w:val="24"/>
        </w:rPr>
        <w:t>kwiatowe</w:t>
      </w:r>
      <w:r w:rsidR="003A3A15">
        <w:rPr>
          <w:rFonts w:ascii="Verdana" w:hAnsi="Verdana"/>
          <w:sz w:val="24"/>
          <w:szCs w:val="24"/>
        </w:rPr>
        <w:t>)</w:t>
      </w:r>
      <w:r w:rsidR="00027063">
        <w:rPr>
          <w:rFonts w:ascii="Verdana" w:hAnsi="Verdana"/>
          <w:sz w:val="24"/>
          <w:szCs w:val="24"/>
        </w:rPr>
        <w:t>.</w:t>
      </w:r>
    </w:p>
    <w:p w14:paraId="526AD232" w14:textId="5AD20562" w:rsidR="001A4349" w:rsidRPr="00027063" w:rsidRDefault="001A4349" w:rsidP="00027063">
      <w:pPr>
        <w:pStyle w:val="Akapitzlist"/>
        <w:numPr>
          <w:ilvl w:val="0"/>
          <w:numId w:val="1"/>
        </w:numPr>
        <w:ind w:left="709" w:hanging="57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Dw</w:t>
      </w:r>
      <w:r w:rsidR="00240A57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wariant</w:t>
      </w:r>
      <w:r w:rsidR="00240A57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świeczek.</w:t>
      </w:r>
      <w:r w:rsidR="00027063" w:rsidRPr="00027063">
        <w:rPr>
          <w:rFonts w:ascii="Verdana" w:hAnsi="Verdana"/>
          <w:sz w:val="24"/>
          <w:szCs w:val="24"/>
        </w:rPr>
        <w:t xml:space="preserve"> </w:t>
      </w:r>
      <w:r w:rsidR="00027063">
        <w:rPr>
          <w:rFonts w:ascii="Verdana" w:hAnsi="Verdana"/>
          <w:sz w:val="24"/>
          <w:szCs w:val="24"/>
        </w:rPr>
        <w:t xml:space="preserve">Wariant „A” ilości </w:t>
      </w:r>
      <w:r w:rsidR="000D1975">
        <w:rPr>
          <w:rFonts w:ascii="Verdana" w:hAnsi="Verdana"/>
          <w:sz w:val="24"/>
          <w:szCs w:val="24"/>
        </w:rPr>
        <w:t>15</w:t>
      </w:r>
      <w:r w:rsidR="00027063">
        <w:rPr>
          <w:rFonts w:ascii="Verdana" w:hAnsi="Verdana"/>
          <w:sz w:val="24"/>
          <w:szCs w:val="24"/>
        </w:rPr>
        <w:t>0 szt. na zapach</w:t>
      </w:r>
      <w:r w:rsidR="00240A57">
        <w:rPr>
          <w:rFonts w:ascii="Verdana" w:hAnsi="Verdana"/>
          <w:sz w:val="24"/>
          <w:szCs w:val="24"/>
        </w:rPr>
        <w:t xml:space="preserve"> (łącznie 300 szt.)</w:t>
      </w:r>
      <w:r w:rsidR="00027063">
        <w:rPr>
          <w:rFonts w:ascii="Verdana" w:hAnsi="Verdana"/>
          <w:sz w:val="24"/>
          <w:szCs w:val="24"/>
        </w:rPr>
        <w:t xml:space="preserve">, wariant „B” w ilościach </w:t>
      </w:r>
      <w:r w:rsidR="000D1975">
        <w:rPr>
          <w:rFonts w:ascii="Verdana" w:hAnsi="Verdana"/>
          <w:sz w:val="24"/>
          <w:szCs w:val="24"/>
        </w:rPr>
        <w:t>2</w:t>
      </w:r>
      <w:r w:rsidR="00027063">
        <w:rPr>
          <w:rFonts w:ascii="Verdana" w:hAnsi="Verdana"/>
          <w:sz w:val="24"/>
          <w:szCs w:val="24"/>
        </w:rPr>
        <w:t xml:space="preserve">00 </w:t>
      </w:r>
      <w:r w:rsidR="00240A57">
        <w:rPr>
          <w:rFonts w:ascii="Verdana" w:hAnsi="Verdana"/>
          <w:sz w:val="24"/>
          <w:szCs w:val="24"/>
        </w:rPr>
        <w:t xml:space="preserve">szt. </w:t>
      </w:r>
      <w:r w:rsidR="00027063">
        <w:rPr>
          <w:rFonts w:ascii="Verdana" w:hAnsi="Verdana"/>
          <w:sz w:val="24"/>
          <w:szCs w:val="24"/>
        </w:rPr>
        <w:t>na zapach</w:t>
      </w:r>
      <w:r w:rsidR="00240A57">
        <w:rPr>
          <w:rFonts w:ascii="Verdana" w:hAnsi="Verdana"/>
          <w:sz w:val="24"/>
          <w:szCs w:val="24"/>
        </w:rPr>
        <w:t xml:space="preserve"> (łącznie 400 szt.)</w:t>
      </w:r>
      <w:r w:rsidR="00027063">
        <w:rPr>
          <w:rFonts w:ascii="Verdana" w:hAnsi="Verdana"/>
          <w:sz w:val="24"/>
          <w:szCs w:val="24"/>
        </w:rPr>
        <w:t>.</w:t>
      </w:r>
    </w:p>
    <w:p w14:paraId="124C56D4" w14:textId="474AE5F1" w:rsidR="000D0C23" w:rsidRPr="0064718A" w:rsidRDefault="000D0C23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Czas palenia</w:t>
      </w:r>
      <w:r w:rsidR="00240A57">
        <w:rPr>
          <w:rFonts w:ascii="Verdana" w:hAnsi="Verdana"/>
          <w:sz w:val="24"/>
          <w:szCs w:val="24"/>
        </w:rPr>
        <w:t xml:space="preserve"> </w:t>
      </w:r>
      <w:r w:rsidRPr="0064718A">
        <w:rPr>
          <w:rFonts w:ascii="Verdana" w:hAnsi="Verdana"/>
          <w:sz w:val="24"/>
          <w:szCs w:val="24"/>
        </w:rPr>
        <w:t>:</w:t>
      </w:r>
    </w:p>
    <w:p w14:paraId="15ABB6B8" w14:textId="77777777" w:rsidR="000D0C23" w:rsidRPr="0064718A" w:rsidRDefault="000D0C23" w:rsidP="003A3A15">
      <w:pPr>
        <w:pStyle w:val="Akapitzlist"/>
        <w:numPr>
          <w:ilvl w:val="0"/>
          <w:numId w:val="2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72 godziny</w:t>
      </w:r>
      <w:r w:rsidR="0064718A" w:rsidRPr="0064718A">
        <w:rPr>
          <w:rFonts w:ascii="Verdana" w:hAnsi="Verdana"/>
          <w:sz w:val="24"/>
          <w:szCs w:val="24"/>
        </w:rPr>
        <w:t>,</w:t>
      </w:r>
    </w:p>
    <w:p w14:paraId="778D710E" w14:textId="123E88B7" w:rsidR="000D0C23" w:rsidRDefault="000D0C23" w:rsidP="003A3A15">
      <w:pPr>
        <w:pStyle w:val="Akapitzlist"/>
        <w:numPr>
          <w:ilvl w:val="0"/>
          <w:numId w:val="2"/>
        </w:numPr>
        <w:ind w:hanging="578"/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40 godzin</w:t>
      </w:r>
      <w:r w:rsidR="0064718A" w:rsidRPr="0064718A">
        <w:rPr>
          <w:rFonts w:ascii="Verdana" w:hAnsi="Verdana"/>
          <w:sz w:val="24"/>
          <w:szCs w:val="24"/>
        </w:rPr>
        <w:t>.</w:t>
      </w:r>
    </w:p>
    <w:p w14:paraId="3EE80D9B" w14:textId="77777777" w:rsidR="003A3A15" w:rsidRDefault="003A3A15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3A3A15">
        <w:rPr>
          <w:rFonts w:ascii="Verdana" w:hAnsi="Verdana"/>
          <w:sz w:val="24"/>
          <w:szCs w:val="24"/>
        </w:rPr>
        <w:t>Produkowane w Polsce</w:t>
      </w:r>
      <w:r>
        <w:rPr>
          <w:rFonts w:ascii="Verdana" w:hAnsi="Verdana"/>
          <w:sz w:val="24"/>
          <w:szCs w:val="24"/>
        </w:rPr>
        <w:t>.</w:t>
      </w:r>
    </w:p>
    <w:p w14:paraId="6F48E84D" w14:textId="4BAB56FA" w:rsidR="003A3A15" w:rsidRDefault="003A3A15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 w:rsidRPr="003A3A15">
        <w:rPr>
          <w:rFonts w:ascii="Verdana" w:hAnsi="Verdana"/>
          <w:sz w:val="24"/>
          <w:szCs w:val="24"/>
        </w:rPr>
        <w:t>Termin realizacji do 1</w:t>
      </w:r>
      <w:r w:rsidR="000915A5">
        <w:rPr>
          <w:rFonts w:ascii="Verdana" w:hAnsi="Verdana"/>
          <w:sz w:val="24"/>
          <w:szCs w:val="24"/>
        </w:rPr>
        <w:t xml:space="preserve"> </w:t>
      </w:r>
      <w:r w:rsidRPr="003A3A15">
        <w:rPr>
          <w:rFonts w:ascii="Verdana" w:hAnsi="Verdana"/>
          <w:sz w:val="24"/>
          <w:szCs w:val="24"/>
        </w:rPr>
        <w:t>m</w:t>
      </w:r>
      <w:r w:rsidR="000915A5">
        <w:rPr>
          <w:rFonts w:ascii="Verdana" w:hAnsi="Verdana"/>
          <w:sz w:val="24"/>
          <w:szCs w:val="24"/>
        </w:rPr>
        <w:t>-</w:t>
      </w:r>
      <w:r w:rsidRPr="003A3A15">
        <w:rPr>
          <w:rFonts w:ascii="Verdana" w:hAnsi="Verdana"/>
          <w:sz w:val="24"/>
          <w:szCs w:val="24"/>
        </w:rPr>
        <w:t>ca</w:t>
      </w:r>
      <w:r w:rsidR="000D1975">
        <w:rPr>
          <w:rFonts w:ascii="Verdana" w:hAnsi="Verdana"/>
          <w:sz w:val="24"/>
          <w:szCs w:val="24"/>
        </w:rPr>
        <w:t xml:space="preserve"> od </w:t>
      </w:r>
      <w:r w:rsidR="00240A57">
        <w:rPr>
          <w:rFonts w:ascii="Verdana" w:hAnsi="Verdana"/>
          <w:sz w:val="24"/>
          <w:szCs w:val="24"/>
        </w:rPr>
        <w:t xml:space="preserve">dnia </w:t>
      </w:r>
      <w:r w:rsidR="000D1975">
        <w:rPr>
          <w:rFonts w:ascii="Verdana" w:hAnsi="Verdana"/>
          <w:sz w:val="24"/>
          <w:szCs w:val="24"/>
        </w:rPr>
        <w:t>zawarcia umowy.</w:t>
      </w:r>
    </w:p>
    <w:p w14:paraId="706E3C32" w14:textId="603D0F51" w:rsidR="000D1975" w:rsidRPr="003A3A15" w:rsidRDefault="000D1975" w:rsidP="003A3A15">
      <w:pPr>
        <w:pStyle w:val="Akapitzlist"/>
        <w:numPr>
          <w:ilvl w:val="0"/>
          <w:numId w:val="1"/>
        </w:numPr>
        <w:ind w:hanging="57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Wykonanie estetyczne, produkt wysokiej jakości.</w:t>
      </w:r>
    </w:p>
    <w:sectPr w:rsidR="000D1975" w:rsidRPr="003A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915A5"/>
    <w:rsid w:val="000D0C23"/>
    <w:rsid w:val="000D1975"/>
    <w:rsid w:val="001A4349"/>
    <w:rsid w:val="00240A57"/>
    <w:rsid w:val="00285392"/>
    <w:rsid w:val="003A3A15"/>
    <w:rsid w:val="0064718A"/>
    <w:rsid w:val="00891E42"/>
    <w:rsid w:val="00B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5</cp:revision>
  <cp:lastPrinted>2024-04-08T09:14:00Z</cp:lastPrinted>
  <dcterms:created xsi:type="dcterms:W3CDTF">2024-03-19T14:00:00Z</dcterms:created>
  <dcterms:modified xsi:type="dcterms:W3CDTF">2024-04-08T09:33:00Z</dcterms:modified>
</cp:coreProperties>
</file>