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BF3" w:rsidRPr="00042CB2" w:rsidRDefault="00A14BF3" w:rsidP="00A14BF3">
      <w:pPr>
        <w:spacing w:after="180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042CB2">
        <w:rPr>
          <w:rFonts w:ascii="Times New Roman" w:hAnsi="Times New Roman"/>
          <w:b/>
          <w:bCs/>
          <w:sz w:val="20"/>
          <w:szCs w:val="20"/>
        </w:rPr>
        <w:t>Załącznik nr 1 do zapytania</w:t>
      </w:r>
    </w:p>
    <w:p w:rsidR="00A14BF3" w:rsidRPr="00042CB2" w:rsidRDefault="00A14BF3" w:rsidP="00A14BF3">
      <w:pPr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042CB2">
        <w:rPr>
          <w:rFonts w:ascii="Times New Roman" w:hAnsi="Times New Roman"/>
          <w:b/>
          <w:bCs/>
          <w:sz w:val="20"/>
          <w:szCs w:val="20"/>
          <w:lang w:val="de-DE"/>
        </w:rPr>
        <w:t>WZ</w:t>
      </w:r>
      <w:r w:rsidRPr="00042CB2">
        <w:rPr>
          <w:rFonts w:ascii="Times New Roman" w:hAnsi="Times New Roman"/>
          <w:b/>
          <w:bCs/>
          <w:sz w:val="20"/>
          <w:szCs w:val="20"/>
        </w:rPr>
        <w:t>Ó</w:t>
      </w:r>
      <w:r w:rsidRPr="00042CB2">
        <w:rPr>
          <w:rFonts w:ascii="Times New Roman" w:hAnsi="Times New Roman"/>
          <w:b/>
          <w:bCs/>
          <w:sz w:val="20"/>
          <w:szCs w:val="20"/>
          <w:lang w:val="de-DE"/>
        </w:rPr>
        <w:t>R FORMULARZA OFERTOWEGO</w:t>
      </w:r>
    </w:p>
    <w:p w:rsidR="00A14BF3" w:rsidRPr="00042CB2" w:rsidRDefault="00A14BF3" w:rsidP="00A14BF3">
      <w:pPr>
        <w:spacing w:after="60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042CB2">
        <w:rPr>
          <w:rFonts w:ascii="Times New Roman" w:hAnsi="Times New Roman"/>
          <w:sz w:val="20"/>
          <w:szCs w:val="20"/>
        </w:rPr>
        <w:t>W związku z otrzymanym zapytaniem ofertowym dotyczącym:</w:t>
      </w:r>
    </w:p>
    <w:p w:rsidR="00A14BF3" w:rsidRPr="005A3F72" w:rsidRDefault="00A14BF3" w:rsidP="00A14BF3">
      <w:pPr>
        <w:spacing w:after="120" w:line="360" w:lineRule="auto"/>
        <w:jc w:val="both"/>
        <w:rPr>
          <w:rFonts w:ascii="Times New Roman" w:hAnsi="Times New Roman"/>
          <w:b/>
          <w:bCs/>
          <w:i/>
          <w:iCs/>
          <w:sz w:val="20"/>
          <w:szCs w:val="20"/>
        </w:rPr>
      </w:pPr>
      <w:r w:rsidRPr="00042CB2">
        <w:rPr>
          <w:rFonts w:ascii="Times New Roman" w:hAnsi="Times New Roman"/>
          <w:b/>
          <w:bCs/>
          <w:i/>
          <w:iCs/>
          <w:sz w:val="20"/>
          <w:szCs w:val="20"/>
        </w:rPr>
        <w:t>„</w:t>
      </w:r>
      <w:r w:rsidR="005A3F72" w:rsidRPr="005A3F72">
        <w:rPr>
          <w:rFonts w:ascii="Times New Roman" w:hAnsi="Times New Roman"/>
          <w:b/>
          <w:bCs/>
          <w:i/>
          <w:iCs/>
          <w:sz w:val="20"/>
          <w:szCs w:val="20"/>
        </w:rPr>
        <w:t xml:space="preserve">Zakup środków do usuwania rozlewiska substancji ropopochodnych </w:t>
      </w:r>
      <w:r w:rsidRPr="00042CB2">
        <w:rPr>
          <w:rFonts w:ascii="Times New Roman" w:hAnsi="Times New Roman"/>
          <w:b/>
          <w:bCs/>
          <w:i/>
          <w:iCs/>
          <w:sz w:val="20"/>
          <w:szCs w:val="20"/>
        </w:rPr>
        <w:t>”</w:t>
      </w:r>
    </w:p>
    <w:p w:rsidR="00A14BF3" w:rsidRPr="00042CB2" w:rsidRDefault="00A14BF3" w:rsidP="00A14BF3">
      <w:pPr>
        <w:rPr>
          <w:rFonts w:ascii="Times New Roman" w:eastAsia="Times New Roman" w:hAnsi="Times New Roman" w:cs="Times New Roman"/>
          <w:sz w:val="20"/>
          <w:szCs w:val="20"/>
        </w:rPr>
      </w:pPr>
      <w:r w:rsidRPr="00042CB2">
        <w:rPr>
          <w:rFonts w:ascii="Times New Roman" w:hAnsi="Times New Roman"/>
          <w:sz w:val="20"/>
          <w:szCs w:val="20"/>
        </w:rPr>
        <w:t>oferujemy wykonanie przedmiotu zam</w:t>
      </w:r>
      <w:r w:rsidRPr="00042CB2">
        <w:rPr>
          <w:rFonts w:ascii="Times New Roman" w:hAnsi="Times New Roman"/>
          <w:sz w:val="20"/>
          <w:szCs w:val="20"/>
          <w:lang w:val="es-ES_tradnl"/>
        </w:rPr>
        <w:t>ó</w:t>
      </w:r>
      <w:r w:rsidRPr="00042CB2">
        <w:rPr>
          <w:rFonts w:ascii="Times New Roman" w:hAnsi="Times New Roman"/>
          <w:sz w:val="20"/>
          <w:szCs w:val="20"/>
        </w:rPr>
        <w:t xml:space="preserve">wienia zgodnie z opisem zawartym w zapytaniu.  </w:t>
      </w:r>
    </w:p>
    <w:p w:rsidR="00A14BF3" w:rsidRPr="00042CB2" w:rsidRDefault="00A14BF3" w:rsidP="00A14BF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42CB2">
        <w:rPr>
          <w:rFonts w:ascii="Times New Roman" w:hAnsi="Times New Roman"/>
          <w:sz w:val="20"/>
          <w:szCs w:val="20"/>
        </w:rPr>
        <w:t>Nazwa i adres Wykonawcy, numer NIP: ………………</w:t>
      </w:r>
      <w:r w:rsidRPr="00042CB2">
        <w:rPr>
          <w:rFonts w:ascii="Times New Roman" w:hAnsi="Times New Roman"/>
          <w:sz w:val="20"/>
          <w:szCs w:val="20"/>
          <w:lang w:val="de-DE"/>
        </w:rPr>
        <w:t xml:space="preserve">.. REGON: </w:t>
      </w:r>
      <w:r w:rsidRPr="00042CB2">
        <w:rPr>
          <w:rFonts w:ascii="Times New Roman" w:hAnsi="Times New Roman"/>
          <w:sz w:val="20"/>
          <w:szCs w:val="20"/>
        </w:rPr>
        <w:t>……………….</w:t>
      </w:r>
    </w:p>
    <w:p w:rsidR="00A14BF3" w:rsidRPr="00042CB2" w:rsidRDefault="00A14BF3" w:rsidP="00A14BF3">
      <w:pPr>
        <w:spacing w:after="0" w:line="240" w:lineRule="auto"/>
        <w:ind w:left="360"/>
        <w:jc w:val="both"/>
        <w:rPr>
          <w:rFonts w:ascii="Times New Roman" w:hAnsi="Times New Roman"/>
          <w:sz w:val="20"/>
          <w:szCs w:val="20"/>
        </w:rPr>
      </w:pPr>
    </w:p>
    <w:p w:rsidR="00A14BF3" w:rsidRPr="00042CB2" w:rsidRDefault="00A14BF3" w:rsidP="00A14BF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0"/>
          <w:szCs w:val="20"/>
          <w:lang w:val="it-IT"/>
        </w:rPr>
      </w:pPr>
      <w:r w:rsidRPr="00042CB2">
        <w:rPr>
          <w:rFonts w:ascii="Times New Roman" w:hAnsi="Times New Roman"/>
          <w:sz w:val="20"/>
          <w:szCs w:val="20"/>
          <w:lang w:val="it-IT"/>
        </w:rPr>
        <w:t>Cena netto: ............................................z</w:t>
      </w:r>
      <w:r w:rsidRPr="00042CB2">
        <w:rPr>
          <w:rFonts w:ascii="Times New Roman" w:hAnsi="Times New Roman"/>
          <w:sz w:val="20"/>
          <w:szCs w:val="20"/>
        </w:rPr>
        <w:t>ł (słownie: ………………………………)</w:t>
      </w:r>
    </w:p>
    <w:p w:rsidR="00A14BF3" w:rsidRPr="00042CB2" w:rsidRDefault="00A14BF3" w:rsidP="00A14BF3">
      <w:pPr>
        <w:spacing w:after="0"/>
        <w:ind w:left="36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42CB2">
        <w:rPr>
          <w:rFonts w:ascii="Times New Roman" w:hAnsi="Times New Roman"/>
          <w:sz w:val="20"/>
          <w:szCs w:val="20"/>
        </w:rPr>
        <w:t xml:space="preserve">Stawka podatku VAT  .......%   wynosi:  ................................................... zł </w:t>
      </w:r>
    </w:p>
    <w:p w:rsidR="00A14BF3" w:rsidRPr="00042CB2" w:rsidRDefault="00A14BF3" w:rsidP="00A14BF3">
      <w:pPr>
        <w:spacing w:after="0"/>
        <w:ind w:left="36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42CB2">
        <w:rPr>
          <w:rFonts w:ascii="Times New Roman" w:hAnsi="Times New Roman"/>
          <w:sz w:val="20"/>
          <w:szCs w:val="20"/>
        </w:rPr>
        <w:t>(słownie: ……………………………………….)</w:t>
      </w:r>
    </w:p>
    <w:p w:rsidR="00A14BF3" w:rsidRPr="00042CB2" w:rsidRDefault="00A14BF3" w:rsidP="00A14BF3">
      <w:pPr>
        <w:ind w:left="36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42CB2">
        <w:rPr>
          <w:rFonts w:ascii="Times New Roman" w:hAnsi="Times New Roman"/>
          <w:sz w:val="20"/>
          <w:szCs w:val="20"/>
          <w:lang w:val="it-IT"/>
        </w:rPr>
        <w:t>Cena brutto: ...........................................z</w:t>
      </w:r>
      <w:r w:rsidRPr="00042CB2">
        <w:rPr>
          <w:rFonts w:ascii="Times New Roman" w:hAnsi="Times New Roman"/>
          <w:sz w:val="20"/>
          <w:szCs w:val="20"/>
        </w:rPr>
        <w:t>ł (słownie: ………………………………)</w:t>
      </w:r>
    </w:p>
    <w:p w:rsidR="00A14BF3" w:rsidRDefault="00A14BF3" w:rsidP="00A14BF3">
      <w:pPr>
        <w:ind w:left="360" w:hanging="360"/>
        <w:jc w:val="both"/>
        <w:rPr>
          <w:rFonts w:ascii="Times New Roman" w:hAnsi="Times New Roman"/>
          <w:sz w:val="20"/>
          <w:szCs w:val="20"/>
        </w:rPr>
      </w:pPr>
      <w:r w:rsidRPr="00042CB2">
        <w:rPr>
          <w:rFonts w:ascii="Times New Roman" w:hAnsi="Times New Roman"/>
          <w:sz w:val="20"/>
          <w:szCs w:val="20"/>
        </w:rPr>
        <w:t>Ceny za poszczeg</w:t>
      </w:r>
      <w:r w:rsidRPr="00042CB2">
        <w:rPr>
          <w:rFonts w:ascii="Times New Roman" w:hAnsi="Times New Roman"/>
          <w:sz w:val="20"/>
          <w:szCs w:val="20"/>
          <w:lang w:val="es-ES_tradnl"/>
        </w:rPr>
        <w:t>ó</w:t>
      </w:r>
      <w:r w:rsidRPr="00042CB2">
        <w:rPr>
          <w:rFonts w:ascii="Times New Roman" w:hAnsi="Times New Roman"/>
          <w:sz w:val="20"/>
          <w:szCs w:val="20"/>
        </w:rPr>
        <w:t>lne pozycje prezentuje poniższa tabela:</w:t>
      </w:r>
      <w:r w:rsidR="002E66F9">
        <w:rPr>
          <w:rFonts w:ascii="Times New Roman" w:hAnsi="Times New Roman"/>
          <w:sz w:val="20"/>
          <w:szCs w:val="20"/>
        </w:rPr>
        <w:t xml:space="preserve"> Zamówienie </w:t>
      </w:r>
      <w:r w:rsidR="006718DD">
        <w:rPr>
          <w:rFonts w:ascii="Times New Roman" w:hAnsi="Times New Roman"/>
          <w:sz w:val="20"/>
          <w:szCs w:val="20"/>
        </w:rPr>
        <w:t xml:space="preserve"> Jednostka Wojskowa</w:t>
      </w:r>
      <w:r w:rsidR="007E4B55">
        <w:rPr>
          <w:rFonts w:ascii="Times New Roman" w:hAnsi="Times New Roman"/>
          <w:sz w:val="20"/>
          <w:szCs w:val="20"/>
        </w:rPr>
        <w:t xml:space="preserve"> </w:t>
      </w:r>
      <w:r w:rsidR="006718DD">
        <w:rPr>
          <w:rFonts w:ascii="Times New Roman" w:hAnsi="Times New Roman"/>
          <w:sz w:val="20"/>
          <w:szCs w:val="20"/>
        </w:rPr>
        <w:t xml:space="preserve">Jarocin </w:t>
      </w:r>
      <w:r w:rsidR="007E4B55">
        <w:rPr>
          <w:rFonts w:ascii="Times New Roman" w:hAnsi="Times New Roman"/>
          <w:sz w:val="20"/>
          <w:szCs w:val="20"/>
        </w:rPr>
        <w:t>1</w:t>
      </w:r>
    </w:p>
    <w:tbl>
      <w:tblPr>
        <w:tblStyle w:val="Tabela-Siatka"/>
        <w:tblpPr w:leftFromText="141" w:rightFromText="141" w:vertAnchor="page" w:horzAnchor="margin" w:tblpXSpec="center" w:tblpY="5551"/>
        <w:tblW w:w="10060" w:type="dxa"/>
        <w:tblLayout w:type="fixed"/>
        <w:tblLook w:val="04A0" w:firstRow="1" w:lastRow="0" w:firstColumn="1" w:lastColumn="0" w:noHBand="0" w:noVBand="1"/>
      </w:tblPr>
      <w:tblGrid>
        <w:gridCol w:w="562"/>
        <w:gridCol w:w="4111"/>
        <w:gridCol w:w="567"/>
        <w:gridCol w:w="851"/>
        <w:gridCol w:w="708"/>
        <w:gridCol w:w="567"/>
        <w:gridCol w:w="709"/>
        <w:gridCol w:w="992"/>
        <w:gridCol w:w="993"/>
      </w:tblGrid>
      <w:tr w:rsidR="007E4B55" w:rsidRPr="00762BFB" w:rsidTr="007E4B55">
        <w:trPr>
          <w:trHeight w:val="938"/>
        </w:trPr>
        <w:tc>
          <w:tcPr>
            <w:tcW w:w="562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Lp.</w:t>
            </w:r>
          </w:p>
        </w:tc>
        <w:tc>
          <w:tcPr>
            <w:tcW w:w="4111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NAZWA PRODUKTU</w:t>
            </w:r>
          </w:p>
        </w:tc>
        <w:tc>
          <w:tcPr>
            <w:tcW w:w="567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JM</w:t>
            </w:r>
          </w:p>
        </w:tc>
        <w:tc>
          <w:tcPr>
            <w:tcW w:w="851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ILOŚĆ </w:t>
            </w:r>
          </w:p>
        </w:tc>
        <w:tc>
          <w:tcPr>
            <w:tcW w:w="708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Cena Netto/ szt.</w:t>
            </w:r>
          </w:p>
        </w:tc>
        <w:tc>
          <w:tcPr>
            <w:tcW w:w="567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VAT</w:t>
            </w:r>
          </w:p>
        </w:tc>
        <w:tc>
          <w:tcPr>
            <w:tcW w:w="709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Cena </w:t>
            </w:r>
          </w:p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Brutto/</w:t>
            </w:r>
          </w:p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szt.</w:t>
            </w:r>
          </w:p>
        </w:tc>
        <w:tc>
          <w:tcPr>
            <w:tcW w:w="992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Wartość netto</w:t>
            </w:r>
          </w:p>
        </w:tc>
        <w:tc>
          <w:tcPr>
            <w:tcW w:w="993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Wartość brutto</w:t>
            </w:r>
          </w:p>
        </w:tc>
      </w:tr>
      <w:tr w:rsidR="007E4B55" w:rsidRPr="00762BFB" w:rsidTr="00B47495">
        <w:trPr>
          <w:trHeight w:val="3021"/>
        </w:trPr>
        <w:tc>
          <w:tcPr>
            <w:tcW w:w="562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1</w:t>
            </w:r>
          </w:p>
        </w:tc>
        <w:tc>
          <w:tcPr>
            <w:tcW w:w="4111" w:type="dxa"/>
          </w:tcPr>
          <w:p w:rsidR="00B47495" w:rsidRPr="00762BFB" w:rsidRDefault="00B47495" w:rsidP="00B474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Sorbent w granulacie 20 kg</w:t>
            </w:r>
          </w:p>
          <w:p w:rsidR="007E4B55" w:rsidRPr="00762BFB" w:rsidRDefault="00B47495" w:rsidP="00B474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Sorbent w granulacie – </w:t>
            </w: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sorbent sypki o wysokiej porowatości duże właściwości sorpcyjne, o dużej wielkości ziaren, który może być stosowany wewnątrz i na zewnątrz budynków do codziennego usuwania rozlanych cieczy./ </w:t>
            </w: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szczegóły</w:t>
            </w: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; ilość w opakowaniu; 20 kg, wielkość ziaren;        0,3mm do 0,7mm</w:t>
            </w:r>
          </w:p>
        </w:tc>
        <w:tc>
          <w:tcPr>
            <w:tcW w:w="567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szt.</w:t>
            </w:r>
          </w:p>
        </w:tc>
        <w:tc>
          <w:tcPr>
            <w:tcW w:w="851" w:type="dxa"/>
          </w:tcPr>
          <w:p w:rsidR="007E4B55" w:rsidRPr="00762BFB" w:rsidRDefault="002E66F9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16</w:t>
            </w:r>
          </w:p>
        </w:tc>
        <w:tc>
          <w:tcPr>
            <w:tcW w:w="708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7E4B55" w:rsidRPr="00762BFB" w:rsidTr="007E4B55">
        <w:trPr>
          <w:trHeight w:val="1126"/>
        </w:trPr>
        <w:tc>
          <w:tcPr>
            <w:tcW w:w="562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2</w:t>
            </w:r>
          </w:p>
        </w:tc>
        <w:tc>
          <w:tcPr>
            <w:tcW w:w="4111" w:type="dxa"/>
          </w:tcPr>
          <w:p w:rsidR="007E4B55" w:rsidRPr="00762BFB" w:rsidRDefault="00B47495" w:rsidP="00B474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Maty sorpcyjne</w:t>
            </w: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- przystosowane do absorbcji wody, olejów , płynów przemysłowych, produktów ropopochodnych i chemikaliów</w:t>
            </w: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 / szczegóły; </w:t>
            </w: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wymiary 0,5x50 m, ilość w opakowaniu; 1 rolka</w:t>
            </w:r>
          </w:p>
        </w:tc>
        <w:tc>
          <w:tcPr>
            <w:tcW w:w="567" w:type="dxa"/>
          </w:tcPr>
          <w:p w:rsidR="007E4B55" w:rsidRPr="00762BFB" w:rsidRDefault="002F0AA1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rolka</w:t>
            </w:r>
          </w:p>
        </w:tc>
        <w:tc>
          <w:tcPr>
            <w:tcW w:w="851" w:type="dxa"/>
          </w:tcPr>
          <w:p w:rsidR="007E4B55" w:rsidRPr="00762BFB" w:rsidRDefault="002F0AA1" w:rsidP="002F0AA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      5 </w:t>
            </w:r>
            <w:r w:rsidR="00633BDC"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op</w:t>
            </w:r>
          </w:p>
        </w:tc>
        <w:tc>
          <w:tcPr>
            <w:tcW w:w="708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7E4B55" w:rsidRPr="00762BFB" w:rsidRDefault="007E4B55" w:rsidP="007E4B5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</w:tbl>
    <w:p w:rsidR="002E66F9" w:rsidRDefault="002E66F9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2E66F9" w:rsidRDefault="002E66F9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  <w: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  <w:t>Razem    Kwota netto………………….kwota brutto</w:t>
      </w:r>
    </w:p>
    <w:p w:rsidR="002E66F9" w:rsidRDefault="002E66F9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2E66F9" w:rsidRDefault="002E66F9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2E66F9" w:rsidRDefault="002E66F9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2E66F9" w:rsidRDefault="002E66F9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2E66F9" w:rsidRDefault="002E66F9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2E66F9" w:rsidRDefault="002E66F9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2E66F9" w:rsidRDefault="002E66F9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2E66F9" w:rsidRDefault="002E66F9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813BF1" w:rsidRPr="00042CB2" w:rsidRDefault="002E66F9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  <w: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  <w:t xml:space="preserve">Zamówienie  Jednostka Wojskowa Powidz 2 </w:t>
      </w:r>
    </w:p>
    <w:p w:rsidR="00042CB2" w:rsidRPr="00042CB2" w:rsidRDefault="00042CB2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tbl>
      <w:tblPr>
        <w:tblStyle w:val="Tabela-Siatka"/>
        <w:tblpPr w:leftFromText="141" w:rightFromText="141" w:vertAnchor="page" w:horzAnchor="margin" w:tblpY="4483"/>
        <w:tblW w:w="10060" w:type="dxa"/>
        <w:tblLayout w:type="fixed"/>
        <w:tblLook w:val="04A0" w:firstRow="1" w:lastRow="0" w:firstColumn="1" w:lastColumn="0" w:noHBand="0" w:noVBand="1"/>
      </w:tblPr>
      <w:tblGrid>
        <w:gridCol w:w="562"/>
        <w:gridCol w:w="4111"/>
        <w:gridCol w:w="709"/>
        <w:gridCol w:w="709"/>
        <w:gridCol w:w="708"/>
        <w:gridCol w:w="567"/>
        <w:gridCol w:w="709"/>
        <w:gridCol w:w="992"/>
        <w:gridCol w:w="993"/>
      </w:tblGrid>
      <w:tr w:rsidR="00042CB2" w:rsidRPr="00762BFB" w:rsidTr="0026298E">
        <w:trPr>
          <w:trHeight w:val="938"/>
        </w:trPr>
        <w:tc>
          <w:tcPr>
            <w:tcW w:w="56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lastRenderedPageBreak/>
              <w:t>p.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NAZWA PRODUKTU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JM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ILOŚĆ 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Cena Netto/ szt.</w:t>
            </w: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VAT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Cena </w:t>
            </w: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Brutto/</w:t>
            </w: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szt.</w:t>
            </w: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Wartość netto</w:t>
            </w: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Wartość brutto</w:t>
            </w:r>
          </w:p>
        </w:tc>
      </w:tr>
      <w:tr w:rsidR="00042CB2" w:rsidRPr="00762BFB" w:rsidTr="0026298E">
        <w:trPr>
          <w:trHeight w:val="3011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3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="Times New Roman" w:hAnsi="Arial" w:cs="Arial"/>
                <w:b/>
                <w:sz w:val="16"/>
                <w:szCs w:val="16"/>
                <w:bdr w:val="none" w:sz="0" w:space="0" w:color="auto"/>
              </w:rPr>
              <w:t xml:space="preserve">SORBENT </w:t>
            </w:r>
            <w:r w:rsidRPr="00762BFB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 xml:space="preserve"> (sorbent uniwersalny, mineralny, granulowany, wielkość ziarna od 0,3 mm do 0,7 mm, ciężar nasypowy ok. 520g/l, chłonność ponad 100% w zależności od rodzaju cieczy, występuje w opakowaniach  worek 10kg i 20kg, do absorpcji wszystkich płynów ropopochodnych, roztworów wodnych oraz kwasów, sorbent do użytku w pomieszczeniach, halach i na świeżym powietrzu).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op. po 20 kg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5 szt.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4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="Times New Roman" w:hAnsi="Arial" w:cs="Arial"/>
                <w:b/>
                <w:sz w:val="16"/>
                <w:szCs w:val="16"/>
                <w:bdr w:val="none" w:sz="0" w:space="0" w:color="auto"/>
              </w:rPr>
              <w:t xml:space="preserve">SORBENT </w:t>
            </w:r>
            <w:r w:rsidRPr="00762BFB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 xml:space="preserve"> (sorbent uniwersalny, mineralny, granulowany, wielkość ziarna od 0,3 mm do 0,7 mm, ciężar nasypowy ok. 520g/l, chłonność ponad 100% w zależności od rodzaju cieczy, występuje w opakowaniach  worek 10kg i 20kg, do absorpcji wszystkich płynów ropopochodnych, roztworów wodnych oraz kwasów, sorbent do użytku w pomieszczeniach, halach i na świeżym powietrzu).   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op. po 20 kg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5 szt.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042CB2">
        <w:trPr>
          <w:trHeight w:val="2617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5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="Times New Roman" w:hAnsi="Arial" w:cs="Arial"/>
                <w:b/>
                <w:sz w:val="16"/>
                <w:szCs w:val="16"/>
                <w:bdr w:val="none" w:sz="0" w:space="0" w:color="auto"/>
              </w:rPr>
              <w:t xml:space="preserve">SORBENT </w:t>
            </w:r>
            <w:r w:rsidRPr="00762BFB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 xml:space="preserve"> (sorbent uniwersalny, mineralny, granulowany, wielkość ziarna od 0,3 mm do 0,7 mm, ciężar nasypowy ok. 520g/l, chłonność ponad 100% w zależności od rodzaju cieczy, występuje w opakowaniach  worek 10kg i 20kg, do absorpcji wszystkich płynów ropopochodnych, roztworów wodnych oraz kwasów, sorbent do użytku w pomieszczeniach, halach i na świeżym powietrzu).   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op. po 20 kg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5 szt.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6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Dywan sorpcyjny wzmocniony i perforowany  olejowy.</w:t>
            </w: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Rolka 80 odcinków</w:t>
            </w: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wymiary 40 cm x 40 m</w:t>
            </w: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Nie powodują uwalniania się włókien.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4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7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Mata sorpcyjna perforowana chemiczna</w:t>
            </w: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50 x 40 cm. Opakowanie 100 szt.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op.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4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8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Ręcznik przemysłowy papierowy w rolce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10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lastRenderedPageBreak/>
              <w:t>9</w:t>
            </w:r>
          </w:p>
        </w:tc>
        <w:tc>
          <w:tcPr>
            <w:tcW w:w="4111" w:type="dxa"/>
          </w:tcPr>
          <w:p w:rsidR="00042CB2" w:rsidRPr="00762BFB" w:rsidRDefault="002F0AA1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lang w:eastAsia="en-US"/>
              </w:rPr>
              <w:t>Rękawice olejoodporne męskie 25 rozmiar L i 25 rozmiar XL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para 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50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10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 xml:space="preserve">Preparat stosowany do odtłuszczania powierzchni twardych </w:t>
            </w:r>
            <w:r w:rsidRPr="00762BFB">
              <w:rPr>
                <w:rFonts w:ascii="Arial" w:eastAsia="Times New Roman" w:hAnsi="Arial" w:cs="Arial"/>
                <w:b/>
                <w:sz w:val="16"/>
                <w:szCs w:val="16"/>
                <w:bdr w:val="none" w:sz="0" w:space="0" w:color="auto"/>
              </w:rPr>
              <w:t>10 l.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10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11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="Times New Roman" w:hAnsi="Arial" w:cs="Arial"/>
                <w:b/>
                <w:sz w:val="16"/>
                <w:szCs w:val="16"/>
                <w:bdr w:val="none" w:sz="0" w:space="0" w:color="auto"/>
              </w:rPr>
              <w:t xml:space="preserve">SORBENT </w:t>
            </w:r>
            <w:r w:rsidRPr="00762BFB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 xml:space="preserve"> (sorbent uniwersalny, mineralny, granulowany, wielkość ziarna od 0,3 mm do 0,7 mm, ciężar nasypowy ok. 520g/l, chłonność ponad 100% w zależności od rodzaju cieczy, występuje w opakowaniach  worek 10kg i 20kg, do absorpcji wszystkich płynów ropopochodnych, roztworów wodnych oraz kwasów, sorbent do użytku w pomieszczeniach, halach i na świeżym powietrzu).   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op. po 20 kg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2 szt.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12</w:t>
            </w:r>
          </w:p>
        </w:tc>
        <w:tc>
          <w:tcPr>
            <w:tcW w:w="4111" w:type="dxa"/>
          </w:tcPr>
          <w:p w:rsidR="00042CB2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>Rękawy sorpcyjne  uniwersalny dł.  2,4 m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10 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13</w:t>
            </w:r>
          </w:p>
        </w:tc>
        <w:tc>
          <w:tcPr>
            <w:tcW w:w="4111" w:type="dxa"/>
          </w:tcPr>
          <w:p w:rsidR="002E66F9" w:rsidRPr="00762BFB" w:rsidRDefault="002E66F9" w:rsidP="002E66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160" w:line="259" w:lineRule="auto"/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Mata sorpcyjna perforowana chemiczna</w:t>
            </w:r>
          </w:p>
          <w:p w:rsidR="00042CB2" w:rsidRPr="00762BFB" w:rsidRDefault="002E66F9" w:rsidP="002E66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40 x 50 cm. Opakowanie 100 szt</w:t>
            </w: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.</w:t>
            </w:r>
          </w:p>
        </w:tc>
        <w:tc>
          <w:tcPr>
            <w:tcW w:w="709" w:type="dxa"/>
          </w:tcPr>
          <w:p w:rsidR="00042CB2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Op.</w:t>
            </w:r>
          </w:p>
        </w:tc>
        <w:tc>
          <w:tcPr>
            <w:tcW w:w="709" w:type="dxa"/>
          </w:tcPr>
          <w:p w:rsidR="00042CB2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1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14</w:t>
            </w:r>
          </w:p>
        </w:tc>
        <w:tc>
          <w:tcPr>
            <w:tcW w:w="4111" w:type="dxa"/>
          </w:tcPr>
          <w:p w:rsidR="002E66F9" w:rsidRPr="00762BFB" w:rsidRDefault="002E66F9" w:rsidP="002E66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color w:val="auto"/>
                <w:sz w:val="16"/>
                <w:szCs w:val="16"/>
                <w:bdr w:val="none" w:sz="0" w:space="0" w:color="auto"/>
              </w:rPr>
            </w:pPr>
            <w:r w:rsidRPr="00762BFB">
              <w:rPr>
                <w:rFonts w:ascii="Arial" w:eastAsia="Times New Roman" w:hAnsi="Arial" w:cs="Arial"/>
                <w:color w:val="auto"/>
                <w:sz w:val="16"/>
                <w:szCs w:val="16"/>
                <w:bdr w:val="none" w:sz="0" w:space="0" w:color="auto"/>
              </w:rPr>
              <w:t>Pojemnik do zbierania zużytego sorbentu</w:t>
            </w:r>
          </w:p>
          <w:p w:rsidR="00042CB2" w:rsidRPr="00762BFB" w:rsidRDefault="002E66F9" w:rsidP="002E66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="Times New Roman" w:hAnsi="Arial" w:cs="Arial"/>
                <w:color w:val="auto"/>
                <w:sz w:val="16"/>
                <w:szCs w:val="16"/>
                <w:bdr w:val="none" w:sz="0" w:space="0" w:color="auto"/>
              </w:rPr>
              <w:t xml:space="preserve">220L , </w:t>
            </w:r>
            <w:r w:rsidR="00EB33B6">
              <w:rPr>
                <w:rFonts w:ascii="Arial" w:eastAsia="Times New Roman" w:hAnsi="Arial" w:cs="Arial"/>
                <w:color w:val="auto"/>
                <w:sz w:val="16"/>
                <w:szCs w:val="16"/>
                <w:bdr w:val="none" w:sz="0" w:space="0" w:color="auto"/>
              </w:rPr>
              <w:t xml:space="preserve">dwukomorowy na czysty i </w:t>
            </w:r>
            <w:bookmarkStart w:id="0" w:name="_GoBack"/>
            <w:bookmarkEnd w:id="0"/>
            <w:r w:rsidRPr="00762BFB">
              <w:rPr>
                <w:rFonts w:ascii="Arial" w:eastAsia="Times New Roman" w:hAnsi="Arial" w:cs="Arial"/>
                <w:color w:val="auto"/>
                <w:sz w:val="16"/>
                <w:szCs w:val="16"/>
                <w:bdr w:val="none" w:sz="0" w:space="0" w:color="auto"/>
              </w:rPr>
              <w:t>na zużyty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3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2F0AA1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15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</w:pPr>
            <w:r w:rsidRPr="00762BFB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>Roztwór do przepłukiwania oczu</w:t>
            </w: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6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16</w:t>
            </w:r>
          </w:p>
        </w:tc>
        <w:tc>
          <w:tcPr>
            <w:tcW w:w="4111" w:type="dxa"/>
            <w:vAlign w:val="center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</w:pPr>
            <w:r w:rsidRPr="00762BFB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 xml:space="preserve">Szczotka i szufelka metalowa do zbierania sorbentu </w:t>
            </w: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2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3099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17</w:t>
            </w:r>
          </w:p>
        </w:tc>
        <w:tc>
          <w:tcPr>
            <w:tcW w:w="4111" w:type="dxa"/>
            <w:vAlign w:val="center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</w:pPr>
            <w:r w:rsidRPr="00762BFB">
              <w:rPr>
                <w:rFonts w:ascii="Arial" w:eastAsia="Times New Roman" w:hAnsi="Arial" w:cs="Arial"/>
                <w:b/>
                <w:sz w:val="16"/>
                <w:szCs w:val="16"/>
                <w:bdr w:val="none" w:sz="0" w:space="0" w:color="auto"/>
              </w:rPr>
              <w:t xml:space="preserve">SORBENT </w:t>
            </w:r>
            <w:r w:rsidRPr="00762BFB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 xml:space="preserve"> (sorbent uniwersalny, mineralny, granulowany, wielkość ziarna od 0,3 mm do 0,7 mm, ciężar nasypowy ok. 520g/l, chłonność ponad 100% w zależności od rodzaju cieczy, występuje w opakowaniach  worek 10kg i 20kg, do absorpcji wszystkich płynów ropopochodnych, roztworów wodnych oraz kwasów, sorbent do użytku w pomieszczeniach, halach i na świeżym powietrzu).   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op. po 20 kg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3 szt.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18</w:t>
            </w:r>
          </w:p>
        </w:tc>
        <w:tc>
          <w:tcPr>
            <w:tcW w:w="4111" w:type="dxa"/>
            <w:vAlign w:val="center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Uniwersalna rolka sorbcyjna 1 x 50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15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lastRenderedPageBreak/>
              <w:t>19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  <w:p w:rsidR="00042CB2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czyściwo</w:t>
            </w: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 z tkaniny pościelowej białe szmatki 10 kg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10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20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  <w:p w:rsidR="00042CB2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Dyspergent </w:t>
            </w: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(odtłuszczacz, środek myjący ) 25 L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4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21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Wanienka ociekowa (wychwytowa) </w:t>
            </w: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100 x 60 x 10 cm 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10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22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  <w:p w:rsidR="002E66F9" w:rsidRPr="00762BFB" w:rsidRDefault="002E66F9" w:rsidP="002E66F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pojemnik</w:t>
            </w: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 dwukomorowy na sorbent  220 l 110 na sorbent czysty, 110 na sorbent zużyty</w:t>
            </w:r>
          </w:p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1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23</w:t>
            </w:r>
          </w:p>
        </w:tc>
        <w:tc>
          <w:tcPr>
            <w:tcW w:w="4111" w:type="dxa"/>
          </w:tcPr>
          <w:p w:rsidR="00042CB2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Zestaw</w:t>
            </w: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 „Chemiczny Mobilny” 120 L ( poj. mobilny 120 L, sorbent 2x 20 kg, rękawice ochronne, okulary)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1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762BFB" w:rsidTr="0026298E">
        <w:trPr>
          <w:trHeight w:val="1126"/>
        </w:trPr>
        <w:tc>
          <w:tcPr>
            <w:tcW w:w="562" w:type="dxa"/>
          </w:tcPr>
          <w:p w:rsidR="00042CB2" w:rsidRPr="00762BFB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24</w:t>
            </w:r>
          </w:p>
        </w:tc>
        <w:tc>
          <w:tcPr>
            <w:tcW w:w="4111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2l, spryskiwacz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5</w:t>
            </w:r>
          </w:p>
        </w:tc>
        <w:tc>
          <w:tcPr>
            <w:tcW w:w="708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762BFB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2E66F9" w:rsidRPr="00762BFB" w:rsidTr="0026298E">
        <w:trPr>
          <w:trHeight w:val="1126"/>
        </w:trPr>
        <w:tc>
          <w:tcPr>
            <w:tcW w:w="562" w:type="dxa"/>
          </w:tcPr>
          <w:p w:rsidR="002E66F9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25</w:t>
            </w:r>
          </w:p>
        </w:tc>
        <w:tc>
          <w:tcPr>
            <w:tcW w:w="4111" w:type="dxa"/>
          </w:tcPr>
          <w:p w:rsidR="002E66F9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pojemnik na czyściwo 120 l,  plastikowy, czarny, zamykany od góry. Z opisem pojemnik na czyściwo brudne, czyściwo czyste</w:t>
            </w:r>
          </w:p>
        </w:tc>
        <w:tc>
          <w:tcPr>
            <w:tcW w:w="709" w:type="dxa"/>
          </w:tcPr>
          <w:p w:rsidR="002E66F9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2E66F9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762BFB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2</w:t>
            </w:r>
          </w:p>
        </w:tc>
        <w:tc>
          <w:tcPr>
            <w:tcW w:w="708" w:type="dxa"/>
          </w:tcPr>
          <w:p w:rsidR="002E66F9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2E66F9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2E66F9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2E66F9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2E66F9" w:rsidRPr="00762BFB" w:rsidRDefault="002E66F9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</w:tbl>
    <w:p w:rsidR="00042CB2" w:rsidRPr="00042CB2" w:rsidRDefault="00042CB2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  <w:r w:rsidRPr="00042CB2"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  <w:t>Wyk. Agnieszka Głowacka-Fiksa</w:t>
      </w:r>
      <w:r w:rsidR="007E4B55"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  <w:t xml:space="preserve">                          Razem kwota netto……………………</w:t>
      </w:r>
      <w:r w:rsidR="005A3F72"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  <w:t>……………. Kwota brutto…………………</w:t>
      </w:r>
    </w:p>
    <w:p w:rsidR="00042CB2" w:rsidRPr="00042CB2" w:rsidRDefault="00042CB2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6718DD" w:rsidRPr="00042CB2" w:rsidRDefault="006718DD" w:rsidP="006718D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  <w: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  <w:t>Zamówienie  Jednostka Wojskowa Powidz 3</w:t>
      </w:r>
    </w:p>
    <w:p w:rsidR="00042CB2" w:rsidRPr="00042CB2" w:rsidRDefault="00042CB2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042CB2" w:rsidRPr="00042CB2" w:rsidRDefault="00042CB2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042CB2" w:rsidRPr="00042CB2" w:rsidRDefault="00042CB2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042CB2" w:rsidRPr="00042CB2" w:rsidRDefault="00042CB2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042CB2" w:rsidRPr="00042CB2" w:rsidRDefault="00042CB2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FF0000"/>
          <w:sz w:val="18"/>
          <w:szCs w:val="18"/>
          <w:bdr w:val="none" w:sz="0" w:space="0" w:color="auto"/>
          <w:lang w:eastAsia="en-US"/>
        </w:rPr>
      </w:pPr>
    </w:p>
    <w:tbl>
      <w:tblPr>
        <w:tblStyle w:val="Tabela-Siatka"/>
        <w:tblpPr w:leftFromText="141" w:rightFromText="141" w:vertAnchor="page" w:horzAnchor="margin" w:tblpY="2866"/>
        <w:tblW w:w="10060" w:type="dxa"/>
        <w:tblLayout w:type="fixed"/>
        <w:tblLook w:val="04A0" w:firstRow="1" w:lastRow="0" w:firstColumn="1" w:lastColumn="0" w:noHBand="0" w:noVBand="1"/>
      </w:tblPr>
      <w:tblGrid>
        <w:gridCol w:w="562"/>
        <w:gridCol w:w="4111"/>
        <w:gridCol w:w="709"/>
        <w:gridCol w:w="709"/>
        <w:gridCol w:w="708"/>
        <w:gridCol w:w="567"/>
        <w:gridCol w:w="709"/>
        <w:gridCol w:w="992"/>
        <w:gridCol w:w="993"/>
      </w:tblGrid>
      <w:tr w:rsidR="00042CB2" w:rsidRPr="005A3F72" w:rsidTr="0026298E">
        <w:trPr>
          <w:trHeight w:val="938"/>
        </w:trPr>
        <w:tc>
          <w:tcPr>
            <w:tcW w:w="562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lastRenderedPageBreak/>
              <w:t>Lp.</w:t>
            </w:r>
          </w:p>
        </w:tc>
        <w:tc>
          <w:tcPr>
            <w:tcW w:w="4111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NAZWA PRODUKTU</w:t>
            </w: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JM</w:t>
            </w: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ILOŚĆ </w:t>
            </w:r>
          </w:p>
        </w:tc>
        <w:tc>
          <w:tcPr>
            <w:tcW w:w="708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Cena Netto/ szt.</w:t>
            </w:r>
          </w:p>
        </w:tc>
        <w:tc>
          <w:tcPr>
            <w:tcW w:w="567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VAT</w:t>
            </w: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 xml:space="preserve">Cena </w:t>
            </w:r>
          </w:p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Brutto/</w:t>
            </w:r>
          </w:p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szt.</w:t>
            </w:r>
          </w:p>
        </w:tc>
        <w:tc>
          <w:tcPr>
            <w:tcW w:w="992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Wartość netto</w:t>
            </w:r>
          </w:p>
        </w:tc>
        <w:tc>
          <w:tcPr>
            <w:tcW w:w="993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Wartość brutto</w:t>
            </w:r>
          </w:p>
        </w:tc>
      </w:tr>
      <w:tr w:rsidR="00042CB2" w:rsidRPr="005A3F72" w:rsidTr="0026298E">
        <w:trPr>
          <w:trHeight w:val="3011"/>
        </w:trPr>
        <w:tc>
          <w:tcPr>
            <w:tcW w:w="562" w:type="dxa"/>
          </w:tcPr>
          <w:p w:rsidR="00042CB2" w:rsidRPr="005A3F72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26</w:t>
            </w:r>
          </w:p>
        </w:tc>
        <w:tc>
          <w:tcPr>
            <w:tcW w:w="4111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="Times New Roman" w:hAnsi="Arial" w:cs="Arial"/>
                <w:b/>
                <w:sz w:val="16"/>
                <w:szCs w:val="16"/>
                <w:bdr w:val="none" w:sz="0" w:space="0" w:color="auto"/>
              </w:rPr>
              <w:t xml:space="preserve">SORBENT </w:t>
            </w:r>
            <w:r w:rsidRPr="005A3F72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 xml:space="preserve"> (sorbent uniwersalny, mineralny, granulowany, wielkość ziarna od 0,3 mm do 0,7 mm, ciężar nasypowy ok. 520g/l, chłonność ponad 100% w zależności od rodzaju cieczy, występuje w opakowaniach  worek 10kg i 20kg, do absorpcji wszystkich płynów ropopochodnych, roztworów wodnych oraz kwasów, sorbent do użytku w pomieszczeniach, halach i na świeżym powietrzu).</w:t>
            </w: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op. po 20 kg</w:t>
            </w: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160 sztuk</w:t>
            </w:r>
          </w:p>
        </w:tc>
        <w:tc>
          <w:tcPr>
            <w:tcW w:w="708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5A3F72" w:rsidTr="0026298E">
        <w:trPr>
          <w:trHeight w:val="1126"/>
        </w:trPr>
        <w:tc>
          <w:tcPr>
            <w:tcW w:w="562" w:type="dxa"/>
          </w:tcPr>
          <w:p w:rsidR="00042CB2" w:rsidRPr="005A3F72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27</w:t>
            </w:r>
            <w:r w:rsidR="00042CB2" w:rsidRPr="005A3F72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l</w:t>
            </w:r>
          </w:p>
        </w:tc>
        <w:tc>
          <w:tcPr>
            <w:tcW w:w="4111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="Times New Roman" w:hAnsi="Arial" w:cs="Arial"/>
                <w:b/>
                <w:sz w:val="16"/>
                <w:szCs w:val="16"/>
                <w:bdr w:val="none" w:sz="0" w:space="0" w:color="auto"/>
              </w:rPr>
              <w:t xml:space="preserve">SORBENT </w:t>
            </w:r>
            <w:r w:rsidRPr="005A3F72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 xml:space="preserve"> (sorbent uniwersalny, mineralny, granulowany, wielkość ziarna od 0,3 mm do 0,7 mm, ciężar nasypowy ok. 520g/l, chłonność ponad 100% w zależności od rodzaju cieczy, występuje w opakowaniach  worek 10kg i 20kg, do absorpcji wszystkich płynów ropopochodnych, roztworów wodnych oraz kwasów, sorbent do użytku w pomieszczeniach, halach i na świeżym powietrzu).   </w:t>
            </w: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op. po 20 kg</w:t>
            </w: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150 szt.</w:t>
            </w:r>
          </w:p>
        </w:tc>
        <w:tc>
          <w:tcPr>
            <w:tcW w:w="708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5A3F72" w:rsidTr="0026298E">
        <w:trPr>
          <w:trHeight w:val="1126"/>
        </w:trPr>
        <w:tc>
          <w:tcPr>
            <w:tcW w:w="562" w:type="dxa"/>
          </w:tcPr>
          <w:p w:rsidR="00042CB2" w:rsidRPr="005A3F72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28</w:t>
            </w:r>
          </w:p>
        </w:tc>
        <w:tc>
          <w:tcPr>
            <w:tcW w:w="4111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b/>
                <w:sz w:val="16"/>
                <w:szCs w:val="16"/>
                <w:bdr w:val="none" w:sz="0" w:space="0" w:color="auto"/>
              </w:rPr>
            </w:pPr>
            <w:r w:rsidRPr="005A3F72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 xml:space="preserve">Mata uniwersalna polipropylenowa o wymiarach 80x6000cm </w:t>
            </w: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38</w:t>
            </w:r>
          </w:p>
        </w:tc>
        <w:tc>
          <w:tcPr>
            <w:tcW w:w="708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  <w:tr w:rsidR="00042CB2" w:rsidRPr="005A3F72" w:rsidTr="0026298E">
        <w:trPr>
          <w:trHeight w:val="1126"/>
        </w:trPr>
        <w:tc>
          <w:tcPr>
            <w:tcW w:w="562" w:type="dxa"/>
          </w:tcPr>
          <w:p w:rsidR="00042CB2" w:rsidRPr="005A3F72" w:rsidRDefault="00B47495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  <w:t>29</w:t>
            </w:r>
          </w:p>
        </w:tc>
        <w:tc>
          <w:tcPr>
            <w:tcW w:w="4111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b/>
                <w:sz w:val="16"/>
                <w:szCs w:val="16"/>
                <w:bdr w:val="none" w:sz="0" w:space="0" w:color="auto"/>
              </w:rPr>
            </w:pPr>
            <w:r w:rsidRPr="005A3F72">
              <w:rPr>
                <w:rFonts w:ascii="Arial" w:eastAsia="Times New Roman" w:hAnsi="Arial" w:cs="Arial"/>
                <w:sz w:val="16"/>
                <w:szCs w:val="16"/>
                <w:bdr w:val="none" w:sz="0" w:space="0" w:color="auto"/>
              </w:rPr>
              <w:t>Wanna wychwytowa bez kratownicy, pojemność 25 l, wymiary 1100x550x50 mm</w:t>
            </w: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sztuk</w:t>
            </w: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  <w:r w:rsidRPr="005A3F72"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  <w:t>200</w:t>
            </w:r>
          </w:p>
        </w:tc>
        <w:tc>
          <w:tcPr>
            <w:tcW w:w="708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b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567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709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2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  <w:tc>
          <w:tcPr>
            <w:tcW w:w="993" w:type="dxa"/>
          </w:tcPr>
          <w:p w:rsidR="00042CB2" w:rsidRPr="005A3F72" w:rsidRDefault="00042CB2" w:rsidP="00042CB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Theme="minorHAnsi" w:hAnsi="Arial" w:cs="Arial"/>
                <w:color w:val="auto"/>
                <w:sz w:val="16"/>
                <w:szCs w:val="16"/>
                <w:bdr w:val="none" w:sz="0" w:space="0" w:color="auto"/>
                <w:lang w:eastAsia="en-US"/>
              </w:rPr>
            </w:pPr>
          </w:p>
        </w:tc>
      </w:tr>
    </w:tbl>
    <w:p w:rsidR="00042CB2" w:rsidRPr="00042CB2" w:rsidRDefault="00042CB2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042CB2" w:rsidRPr="00042CB2" w:rsidRDefault="00042CB2" w:rsidP="00042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inorHAnsi" w:eastAsiaTheme="minorHAnsi" w:hAnsiTheme="minorHAnsi" w:cstheme="minorBidi"/>
          <w:b/>
          <w:color w:val="auto"/>
          <w:sz w:val="18"/>
          <w:szCs w:val="18"/>
          <w:bdr w:val="none" w:sz="0" w:space="0" w:color="auto"/>
          <w:lang w:eastAsia="en-US"/>
        </w:rPr>
      </w:pPr>
    </w:p>
    <w:p w:rsidR="00042CB2" w:rsidRDefault="007E4B55" w:rsidP="00A14BF3">
      <w:pPr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Razem kwota netto…………………….. kwota brutto……………………………………..</w:t>
      </w:r>
    </w:p>
    <w:p w:rsidR="00042CB2" w:rsidRDefault="00042CB2" w:rsidP="00813BF1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14BF3" w:rsidRDefault="00A14BF3" w:rsidP="00A14BF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14BF3" w:rsidRDefault="00A14BF3" w:rsidP="00A14BF3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Oferujemy: </w:t>
      </w:r>
    </w:p>
    <w:p w:rsidR="00A14BF3" w:rsidRDefault="00FD4F9D" w:rsidP="00A14BF3">
      <w:pPr>
        <w:spacing w:after="0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………………….</w:t>
      </w:r>
      <w:r w:rsidR="00A14BF3">
        <w:rPr>
          <w:rFonts w:ascii="Times New Roman" w:hAnsi="Times New Roman"/>
          <w:sz w:val="24"/>
          <w:szCs w:val="24"/>
        </w:rPr>
        <w:t>……………………………………………………………………………</w:t>
      </w:r>
    </w:p>
    <w:p w:rsidR="00A14BF3" w:rsidRDefault="00A14BF3" w:rsidP="00A14BF3">
      <w:pPr>
        <w:spacing w:after="0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</w:t>
      </w:r>
    </w:p>
    <w:p w:rsidR="00A14BF3" w:rsidRDefault="00A14BF3" w:rsidP="00A14BF3">
      <w:pPr>
        <w:spacing w:after="0"/>
        <w:ind w:left="360" w:hanging="360"/>
        <w:jc w:val="both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(Proszę wpisać inne istotne warunki zam</w:t>
      </w:r>
      <w:r>
        <w:rPr>
          <w:rFonts w:ascii="Times New Roman" w:hAnsi="Times New Roman"/>
          <w:sz w:val="16"/>
          <w:szCs w:val="16"/>
          <w:lang w:val="es-ES_tradnl"/>
        </w:rPr>
        <w:t>ó</w:t>
      </w:r>
      <w:r>
        <w:rPr>
          <w:rFonts w:ascii="Times New Roman" w:hAnsi="Times New Roman"/>
          <w:sz w:val="16"/>
          <w:szCs w:val="16"/>
        </w:rPr>
        <w:t>wienia np. termin realizacji zam</w:t>
      </w:r>
      <w:r>
        <w:rPr>
          <w:rFonts w:ascii="Times New Roman" w:hAnsi="Times New Roman"/>
          <w:sz w:val="16"/>
          <w:szCs w:val="16"/>
          <w:lang w:val="es-ES_tradnl"/>
        </w:rPr>
        <w:t>ó</w:t>
      </w:r>
      <w:r>
        <w:rPr>
          <w:rFonts w:ascii="Times New Roman" w:hAnsi="Times New Roman"/>
          <w:sz w:val="16"/>
          <w:szCs w:val="16"/>
        </w:rPr>
        <w:t>wienia, okres gwarancji itp.)</w:t>
      </w:r>
    </w:p>
    <w:p w:rsidR="00A14BF3" w:rsidRDefault="00A14BF3" w:rsidP="00A14BF3">
      <w:pPr>
        <w:spacing w:after="0" w:line="240" w:lineRule="auto"/>
        <w:ind w:left="360"/>
        <w:rPr>
          <w:rFonts w:ascii="Times New Roman" w:eastAsia="Times New Roman" w:hAnsi="Times New Roman" w:cs="Times New Roman"/>
          <w:sz w:val="20"/>
          <w:szCs w:val="20"/>
        </w:rPr>
      </w:pPr>
    </w:p>
    <w:p w:rsidR="00813BF1" w:rsidRDefault="00813BF1" w:rsidP="00A14BF3">
      <w:pPr>
        <w:spacing w:after="0" w:line="240" w:lineRule="auto"/>
        <w:ind w:left="360"/>
        <w:rPr>
          <w:rFonts w:ascii="Times New Roman" w:eastAsia="Times New Roman" w:hAnsi="Times New Roman" w:cs="Times New Roman"/>
          <w:sz w:val="20"/>
          <w:szCs w:val="20"/>
        </w:rPr>
      </w:pPr>
    </w:p>
    <w:p w:rsidR="00813BF1" w:rsidRDefault="00813BF1" w:rsidP="00A14BF3">
      <w:pPr>
        <w:spacing w:after="0" w:line="240" w:lineRule="auto"/>
        <w:ind w:left="360"/>
        <w:rPr>
          <w:rFonts w:ascii="Times New Roman" w:eastAsia="Times New Roman" w:hAnsi="Times New Roman" w:cs="Times New Roman"/>
          <w:sz w:val="20"/>
          <w:szCs w:val="20"/>
        </w:rPr>
      </w:pPr>
    </w:p>
    <w:p w:rsidR="00813BF1" w:rsidRDefault="00813BF1" w:rsidP="00A14BF3">
      <w:pPr>
        <w:spacing w:after="0" w:line="240" w:lineRule="auto"/>
        <w:ind w:left="360"/>
        <w:rPr>
          <w:rFonts w:ascii="Times New Roman" w:eastAsia="Times New Roman" w:hAnsi="Times New Roman" w:cs="Times New Roman"/>
          <w:sz w:val="20"/>
          <w:szCs w:val="20"/>
        </w:rPr>
      </w:pPr>
    </w:p>
    <w:p w:rsidR="00813BF1" w:rsidRDefault="00813BF1" w:rsidP="00A14BF3">
      <w:pPr>
        <w:spacing w:after="0" w:line="240" w:lineRule="auto"/>
        <w:ind w:left="360"/>
        <w:rPr>
          <w:rFonts w:ascii="Times New Roman" w:eastAsia="Times New Roman" w:hAnsi="Times New Roman" w:cs="Times New Roman"/>
          <w:sz w:val="20"/>
          <w:szCs w:val="20"/>
        </w:rPr>
      </w:pPr>
    </w:p>
    <w:p w:rsidR="00813BF1" w:rsidRDefault="00813BF1" w:rsidP="00A14BF3">
      <w:pPr>
        <w:spacing w:after="0" w:line="240" w:lineRule="auto"/>
        <w:ind w:left="360"/>
        <w:rPr>
          <w:rFonts w:ascii="Times New Roman" w:eastAsia="Times New Roman" w:hAnsi="Times New Roman" w:cs="Times New Roman"/>
          <w:sz w:val="20"/>
          <w:szCs w:val="20"/>
        </w:rPr>
      </w:pPr>
    </w:p>
    <w:p w:rsidR="00813BF1" w:rsidRDefault="00813BF1" w:rsidP="00A14BF3">
      <w:pPr>
        <w:spacing w:after="0" w:line="240" w:lineRule="auto"/>
        <w:ind w:left="360"/>
        <w:rPr>
          <w:rFonts w:ascii="Times New Roman" w:eastAsia="Times New Roman" w:hAnsi="Times New Roman" w:cs="Times New Roman"/>
          <w:sz w:val="20"/>
          <w:szCs w:val="20"/>
        </w:rPr>
      </w:pPr>
    </w:p>
    <w:p w:rsidR="00A14BF3" w:rsidRDefault="00A14BF3" w:rsidP="00A14BF3">
      <w:pPr>
        <w:pStyle w:val="Akapitzlist"/>
        <w:numPr>
          <w:ilvl w:val="0"/>
          <w:numId w:val="5"/>
        </w:numPr>
        <w:spacing w:after="12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Załącznikami do niniejszego formularza stanowiącymi integralną część oferty są:</w:t>
      </w:r>
    </w:p>
    <w:p w:rsidR="00A14BF3" w:rsidRDefault="00A14BF3" w:rsidP="00A14BF3">
      <w:pPr>
        <w:pStyle w:val="Akapitzlist"/>
        <w:numPr>
          <w:ilvl w:val="0"/>
          <w:numId w:val="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</w:t>
      </w:r>
    </w:p>
    <w:p w:rsidR="00A14BF3" w:rsidRDefault="00A14BF3" w:rsidP="00A14BF3">
      <w:pPr>
        <w:jc w:val="both"/>
        <w:rPr>
          <w:rFonts w:ascii="Times New Roman" w:eastAsia="Times New Roman" w:hAnsi="Times New Roman" w:cs="Times New Roman"/>
          <w:i/>
          <w:iCs/>
        </w:rPr>
      </w:pPr>
      <w:r>
        <w:rPr>
          <w:rFonts w:ascii="Times New Roman" w:eastAsia="Times New Roman" w:hAnsi="Times New Roman" w:cs="Times New Roman"/>
          <w:i/>
          <w:iCs/>
        </w:rPr>
        <w:lastRenderedPageBreak/>
        <w:tab/>
        <w:t>O</w:t>
      </w:r>
      <w:r>
        <w:rPr>
          <w:rFonts w:ascii="Times New Roman" w:hAnsi="Times New Roman"/>
          <w:i/>
          <w:iCs/>
        </w:rPr>
        <w:t>świadczam, że wypełniłem obowiązki informacyjne przewidziane w art. 13 lub art. 14 RODO</w:t>
      </w:r>
      <w:r>
        <w:rPr>
          <w:rFonts w:ascii="Times New Roman" w:hAnsi="Times New Roman"/>
          <w:i/>
          <w:iCs/>
          <w:vertAlign w:val="superscript"/>
        </w:rPr>
        <w:t>1)</w:t>
      </w:r>
      <w:r>
        <w:rPr>
          <w:rFonts w:ascii="Times New Roman" w:hAnsi="Times New Roman"/>
          <w:i/>
          <w:iCs/>
        </w:rPr>
        <w:t xml:space="preserve"> wobec os</w:t>
      </w:r>
      <w:r>
        <w:rPr>
          <w:rFonts w:ascii="Times New Roman" w:hAnsi="Times New Roman"/>
          <w:i/>
          <w:iCs/>
          <w:lang w:val="es-ES_tradnl"/>
        </w:rPr>
        <w:t>ó</w:t>
      </w:r>
      <w:r>
        <w:rPr>
          <w:rFonts w:ascii="Times New Roman" w:hAnsi="Times New Roman"/>
          <w:i/>
          <w:iCs/>
        </w:rPr>
        <w:t>b fizycznych, od kt</w:t>
      </w:r>
      <w:r>
        <w:rPr>
          <w:rFonts w:ascii="Times New Roman" w:hAnsi="Times New Roman"/>
          <w:i/>
          <w:iCs/>
          <w:lang w:val="es-ES_tradnl"/>
        </w:rPr>
        <w:t>ó</w:t>
      </w:r>
      <w:r>
        <w:rPr>
          <w:rFonts w:ascii="Times New Roman" w:hAnsi="Times New Roman"/>
          <w:i/>
          <w:iCs/>
        </w:rPr>
        <w:t>rych dane osobowe bezpośrednio lub pośrednio pozyskałem w celu ubiegania się o udzielenie zam</w:t>
      </w:r>
      <w:r>
        <w:rPr>
          <w:rFonts w:ascii="Times New Roman" w:hAnsi="Times New Roman"/>
          <w:i/>
          <w:iCs/>
          <w:lang w:val="es-ES_tradnl"/>
        </w:rPr>
        <w:t>ó</w:t>
      </w:r>
      <w:r>
        <w:rPr>
          <w:rFonts w:ascii="Times New Roman" w:hAnsi="Times New Roman"/>
          <w:i/>
          <w:iCs/>
        </w:rPr>
        <w:t>wienia publicznego w niniejszym zapytaniu*.</w:t>
      </w:r>
    </w:p>
    <w:p w:rsidR="00A14BF3" w:rsidRDefault="00A14BF3" w:rsidP="00A14BF3">
      <w:pPr>
        <w:spacing w:after="0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  <w:r>
        <w:rPr>
          <w:rFonts w:ascii="Times New Roman" w:hAnsi="Times New Roman"/>
          <w:i/>
          <w:iCs/>
          <w:sz w:val="18"/>
          <w:szCs w:val="18"/>
        </w:rPr>
        <w:t>1) rozporządzenie Parlamentu Europejskiego i Rady (UE) 2016/679 z dnia 27 kwietnia 2016 r. w sprawie ochrony os</w:t>
      </w:r>
      <w:r>
        <w:rPr>
          <w:rFonts w:ascii="Times New Roman" w:hAnsi="Times New Roman"/>
          <w:i/>
          <w:iCs/>
          <w:sz w:val="18"/>
          <w:szCs w:val="18"/>
          <w:lang w:val="es-ES_tradnl"/>
        </w:rPr>
        <w:t>ó</w:t>
      </w:r>
      <w:r>
        <w:rPr>
          <w:rFonts w:ascii="Times New Roman" w:hAnsi="Times New Roman"/>
          <w:i/>
          <w:iCs/>
          <w:sz w:val="18"/>
          <w:szCs w:val="18"/>
        </w:rPr>
        <w:t>b fizycznych w związku z przetwarzaniem danych osobowych w sprawie swobodnego przepływu takich danych oraz uchylenia dyrektywy 95/46/WE (og</w:t>
      </w:r>
      <w:r>
        <w:rPr>
          <w:rFonts w:ascii="Times New Roman" w:hAnsi="Times New Roman"/>
          <w:i/>
          <w:iCs/>
          <w:sz w:val="18"/>
          <w:szCs w:val="18"/>
          <w:lang w:val="es-ES_tradnl"/>
        </w:rPr>
        <w:t>ó</w:t>
      </w:r>
      <w:r>
        <w:rPr>
          <w:rFonts w:ascii="Times New Roman" w:hAnsi="Times New Roman"/>
          <w:i/>
          <w:iCs/>
          <w:sz w:val="18"/>
          <w:szCs w:val="18"/>
        </w:rPr>
        <w:t>lne rozporządzenie o ochronie danych) (Dz. Urz. UE L 119 z 04.05.2016, str. 1 z późn. zm.) oraz</w:t>
      </w:r>
      <w:r>
        <w:t xml:space="preserve"> </w:t>
      </w:r>
      <w:r>
        <w:rPr>
          <w:rFonts w:ascii="Times New Roman" w:hAnsi="Times New Roman"/>
          <w:i/>
          <w:iCs/>
          <w:sz w:val="18"/>
          <w:szCs w:val="18"/>
        </w:rPr>
        <w:t xml:space="preserve"> ustawa z dnia 10 maja 2018 r. o ochronie danych osobowych (Dz. U. 2018, poz. 1000 z późn. zm.).</w:t>
      </w:r>
    </w:p>
    <w:p w:rsidR="00A14BF3" w:rsidRDefault="00A14BF3" w:rsidP="00A14BF3">
      <w:pPr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  <w:r>
        <w:rPr>
          <w:rFonts w:ascii="Times New Roman" w:hAnsi="Times New Roman"/>
          <w:i/>
          <w:iCs/>
          <w:sz w:val="18"/>
          <w:szCs w:val="18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oświadczenia, np. przez jego wykreślenie).</w:t>
      </w:r>
    </w:p>
    <w:p w:rsidR="00A14BF3" w:rsidRDefault="00A14BF3" w:rsidP="00A14BF3">
      <w:pPr>
        <w:ind w:left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............................................................</w:t>
      </w:r>
    </w:p>
    <w:p w:rsidR="00A14BF3" w:rsidRDefault="00A14BF3" w:rsidP="00A14BF3">
      <w:pPr>
        <w:spacing w:after="0"/>
        <w:ind w:left="360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/>
          <w:i/>
          <w:iCs/>
          <w:sz w:val="20"/>
          <w:szCs w:val="20"/>
        </w:rPr>
        <w:t xml:space="preserve">                                                                                           (Podpis osoby upoważnionej do  </w:t>
      </w:r>
    </w:p>
    <w:p w:rsidR="00A14BF3" w:rsidRDefault="00A14BF3" w:rsidP="00A14BF3">
      <w:pPr>
        <w:ind w:left="360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/>
          <w:i/>
          <w:iCs/>
          <w:sz w:val="20"/>
          <w:szCs w:val="20"/>
        </w:rPr>
        <w:t xml:space="preserve">                                                                                            reprezentowania Wykonawcy w obrocie prawnym)</w:t>
      </w:r>
    </w:p>
    <w:p w:rsidR="003575AB" w:rsidRDefault="006F44EE"/>
    <w:sectPr w:rsidR="003575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44EE" w:rsidRDefault="006F44EE" w:rsidP="00A14BF3">
      <w:pPr>
        <w:spacing w:after="0" w:line="240" w:lineRule="auto"/>
      </w:pPr>
      <w:r>
        <w:separator/>
      </w:r>
    </w:p>
  </w:endnote>
  <w:endnote w:type="continuationSeparator" w:id="0">
    <w:p w:rsidR="006F44EE" w:rsidRDefault="006F44EE" w:rsidP="00A14B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44EE" w:rsidRDefault="006F44EE" w:rsidP="00A14BF3">
      <w:pPr>
        <w:spacing w:after="0" w:line="240" w:lineRule="auto"/>
      </w:pPr>
      <w:r>
        <w:separator/>
      </w:r>
    </w:p>
  </w:footnote>
  <w:footnote w:type="continuationSeparator" w:id="0">
    <w:p w:rsidR="006F44EE" w:rsidRDefault="006F44EE" w:rsidP="00A14B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36D4E"/>
    <w:multiLevelType w:val="hybridMultilevel"/>
    <w:tmpl w:val="1A801538"/>
    <w:styleLink w:val="Zaimportowanystyl102"/>
    <w:lvl w:ilvl="0" w:tplc="53CE5F68">
      <w:start w:val="1"/>
      <w:numFmt w:val="decimal"/>
      <w:lvlText w:val="%1."/>
      <w:lvlJc w:val="left"/>
      <w:pPr>
        <w:ind w:left="501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E6622F0">
      <w:start w:val="1"/>
      <w:numFmt w:val="lowerLetter"/>
      <w:lvlText w:val="%2."/>
      <w:lvlJc w:val="left"/>
      <w:pPr>
        <w:ind w:left="1221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A829314">
      <w:start w:val="1"/>
      <w:numFmt w:val="lowerRoman"/>
      <w:lvlText w:val="%3."/>
      <w:lvlJc w:val="left"/>
      <w:pPr>
        <w:ind w:left="1941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4B248F6">
      <w:start w:val="1"/>
      <w:numFmt w:val="decimal"/>
      <w:lvlText w:val="%4."/>
      <w:lvlJc w:val="left"/>
      <w:pPr>
        <w:ind w:left="2661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6A837D2">
      <w:start w:val="1"/>
      <w:numFmt w:val="lowerLetter"/>
      <w:lvlText w:val="%5."/>
      <w:lvlJc w:val="left"/>
      <w:pPr>
        <w:ind w:left="3381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0A6FACA">
      <w:start w:val="1"/>
      <w:numFmt w:val="lowerRoman"/>
      <w:lvlText w:val="%6."/>
      <w:lvlJc w:val="left"/>
      <w:pPr>
        <w:ind w:left="4101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0D2F5AC">
      <w:start w:val="1"/>
      <w:numFmt w:val="decimal"/>
      <w:lvlText w:val="%7."/>
      <w:lvlJc w:val="left"/>
      <w:pPr>
        <w:ind w:left="4821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CFAEDFC">
      <w:start w:val="1"/>
      <w:numFmt w:val="lowerLetter"/>
      <w:lvlText w:val="%8."/>
      <w:lvlJc w:val="left"/>
      <w:pPr>
        <w:ind w:left="5541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C726D78">
      <w:start w:val="1"/>
      <w:numFmt w:val="lowerRoman"/>
      <w:lvlText w:val="%9."/>
      <w:lvlJc w:val="left"/>
      <w:pPr>
        <w:ind w:left="6261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2BB759D4"/>
    <w:multiLevelType w:val="hybridMultilevel"/>
    <w:tmpl w:val="B9A462B2"/>
    <w:styleLink w:val="Zaimportowanystyl101"/>
    <w:lvl w:ilvl="0" w:tplc="B8E0F172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22E09E0">
      <w:start w:val="1"/>
      <w:numFmt w:val="decimal"/>
      <w:lvlText w:val="%2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E0C162A">
      <w:start w:val="1"/>
      <w:numFmt w:val="decimal"/>
      <w:lvlText w:val="%3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7F21DCE">
      <w:start w:val="1"/>
      <w:numFmt w:val="decimal"/>
      <w:lvlText w:val="%4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27E1EFA">
      <w:start w:val="1"/>
      <w:numFmt w:val="decimal"/>
      <w:lvlText w:val="%5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372519A">
      <w:start w:val="1"/>
      <w:numFmt w:val="decimal"/>
      <w:lvlText w:val="%6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ECA52DC">
      <w:start w:val="1"/>
      <w:numFmt w:val="decimal"/>
      <w:lvlText w:val="%7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07E0524">
      <w:start w:val="1"/>
      <w:numFmt w:val="decimal"/>
      <w:lvlText w:val="%8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3546F4A">
      <w:start w:val="1"/>
      <w:numFmt w:val="decimal"/>
      <w:lvlText w:val="%9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3F1722AF"/>
    <w:multiLevelType w:val="hybridMultilevel"/>
    <w:tmpl w:val="95681B36"/>
    <w:numStyleLink w:val="Zaimportowanystyl103"/>
  </w:abstractNum>
  <w:abstractNum w:abstractNumId="3" w15:restartNumberingAfterBreak="0">
    <w:nsid w:val="472B0DBF"/>
    <w:multiLevelType w:val="hybridMultilevel"/>
    <w:tmpl w:val="1A801538"/>
    <w:numStyleLink w:val="Zaimportowanystyl102"/>
  </w:abstractNum>
  <w:abstractNum w:abstractNumId="4" w15:restartNumberingAfterBreak="0">
    <w:nsid w:val="50D9649B"/>
    <w:multiLevelType w:val="hybridMultilevel"/>
    <w:tmpl w:val="95681B36"/>
    <w:styleLink w:val="Zaimportowanystyl103"/>
    <w:lvl w:ilvl="0" w:tplc="378A2100">
      <w:start w:val="1"/>
      <w:numFmt w:val="decimal"/>
      <w:lvlText w:val="%1)"/>
      <w:lvlJc w:val="left"/>
      <w:pPr>
        <w:ind w:left="78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30C86B6">
      <w:start w:val="1"/>
      <w:numFmt w:val="lowerLetter"/>
      <w:lvlText w:val="%2."/>
      <w:lvlJc w:val="left"/>
      <w:pPr>
        <w:ind w:left="15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D940816">
      <w:start w:val="1"/>
      <w:numFmt w:val="lowerRoman"/>
      <w:lvlText w:val="%3."/>
      <w:lvlJc w:val="left"/>
      <w:pPr>
        <w:ind w:left="2225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31A36F8">
      <w:start w:val="1"/>
      <w:numFmt w:val="decimal"/>
      <w:lvlText w:val="%4."/>
      <w:lvlJc w:val="left"/>
      <w:pPr>
        <w:ind w:left="294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5CA1BCC">
      <w:start w:val="1"/>
      <w:numFmt w:val="lowerLetter"/>
      <w:lvlText w:val="%5."/>
      <w:lvlJc w:val="left"/>
      <w:pPr>
        <w:ind w:left="366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6D2D070">
      <w:start w:val="1"/>
      <w:numFmt w:val="lowerRoman"/>
      <w:lvlText w:val="%6."/>
      <w:lvlJc w:val="left"/>
      <w:pPr>
        <w:ind w:left="4385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FEE5C28">
      <w:start w:val="1"/>
      <w:numFmt w:val="decimal"/>
      <w:lvlText w:val="%7."/>
      <w:lvlJc w:val="left"/>
      <w:pPr>
        <w:ind w:left="510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7A0B712">
      <w:start w:val="1"/>
      <w:numFmt w:val="lowerLetter"/>
      <w:lvlText w:val="%8."/>
      <w:lvlJc w:val="left"/>
      <w:pPr>
        <w:ind w:left="5825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2A8EF86">
      <w:start w:val="1"/>
      <w:numFmt w:val="lowerRoman"/>
      <w:lvlText w:val="%9."/>
      <w:lvlJc w:val="left"/>
      <w:pPr>
        <w:ind w:left="6545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7376432E"/>
    <w:multiLevelType w:val="hybridMultilevel"/>
    <w:tmpl w:val="B9A462B2"/>
    <w:numStyleLink w:val="Zaimportowanystyl101"/>
  </w:abstractNum>
  <w:num w:numId="1">
    <w:abstractNumId w:val="1"/>
  </w:num>
  <w:num w:numId="2">
    <w:abstractNumId w:val="5"/>
  </w:num>
  <w:num w:numId="3">
    <w:abstractNumId w:val="0"/>
  </w:num>
  <w:num w:numId="4">
    <w:abstractNumId w:val="3"/>
    <w:lvlOverride w:ilvl="0">
      <w:startOverride w:val="3"/>
    </w:lvlOverride>
  </w:num>
  <w:num w:numId="5">
    <w:abstractNumId w:val="3"/>
    <w:lvlOverride w:ilvl="0">
      <w:lvl w:ilvl="0" w:tplc="2898A28A">
        <w:start w:val="1"/>
        <w:numFmt w:val="decimal"/>
        <w:lvlText w:val="%1."/>
        <w:lvlJc w:val="left"/>
        <w:pPr>
          <w:ind w:left="441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F47CF8D6">
        <w:start w:val="1"/>
        <w:numFmt w:val="lowerLetter"/>
        <w:lvlText w:val="%2."/>
        <w:lvlJc w:val="left"/>
        <w:pPr>
          <w:ind w:left="1161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2">
      <w:lvl w:ilvl="2" w:tplc="F5BCE3DA">
        <w:start w:val="1"/>
        <w:numFmt w:val="lowerRoman"/>
        <w:lvlText w:val="%3."/>
        <w:lvlJc w:val="left"/>
        <w:pPr>
          <w:ind w:left="1894" w:hanging="2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3">
      <w:lvl w:ilvl="3" w:tplc="BA480C88">
        <w:start w:val="1"/>
        <w:numFmt w:val="decimal"/>
        <w:lvlText w:val="%4."/>
        <w:lvlJc w:val="left"/>
        <w:pPr>
          <w:ind w:left="2601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4">
      <w:lvl w:ilvl="4" w:tplc="3ACCFD38">
        <w:start w:val="1"/>
        <w:numFmt w:val="lowerLetter"/>
        <w:lvlText w:val="%5."/>
        <w:lvlJc w:val="left"/>
        <w:pPr>
          <w:ind w:left="3321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5">
      <w:lvl w:ilvl="5" w:tplc="092AD360">
        <w:start w:val="1"/>
        <w:numFmt w:val="lowerRoman"/>
        <w:lvlText w:val="%6."/>
        <w:lvlJc w:val="left"/>
        <w:pPr>
          <w:ind w:left="4054" w:hanging="2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6">
      <w:lvl w:ilvl="6" w:tplc="B79671B4">
        <w:start w:val="1"/>
        <w:numFmt w:val="decimal"/>
        <w:lvlText w:val="%7."/>
        <w:lvlJc w:val="left"/>
        <w:pPr>
          <w:ind w:left="4761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7">
      <w:lvl w:ilvl="7" w:tplc="966E6A30">
        <w:start w:val="1"/>
        <w:numFmt w:val="lowerLetter"/>
        <w:lvlText w:val="%8."/>
        <w:lvlJc w:val="left"/>
        <w:pPr>
          <w:ind w:left="5481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8">
      <w:lvl w:ilvl="8" w:tplc="119A8E8E">
        <w:start w:val="1"/>
        <w:numFmt w:val="lowerRoman"/>
        <w:lvlText w:val="%9."/>
        <w:lvlJc w:val="left"/>
        <w:pPr>
          <w:ind w:left="6214" w:hanging="2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BF3"/>
    <w:rsid w:val="000024B6"/>
    <w:rsid w:val="00042CB2"/>
    <w:rsid w:val="000A1FCF"/>
    <w:rsid w:val="002B2029"/>
    <w:rsid w:val="002E66F9"/>
    <w:rsid w:val="002F0AA1"/>
    <w:rsid w:val="003249D4"/>
    <w:rsid w:val="00390D9C"/>
    <w:rsid w:val="003C559F"/>
    <w:rsid w:val="00415ED2"/>
    <w:rsid w:val="004C3FC7"/>
    <w:rsid w:val="00517B40"/>
    <w:rsid w:val="005718C6"/>
    <w:rsid w:val="005A3F72"/>
    <w:rsid w:val="00633BDC"/>
    <w:rsid w:val="006718DD"/>
    <w:rsid w:val="00685E7D"/>
    <w:rsid w:val="006B2B3D"/>
    <w:rsid w:val="006F44EE"/>
    <w:rsid w:val="007360AD"/>
    <w:rsid w:val="00762BFB"/>
    <w:rsid w:val="007E4B55"/>
    <w:rsid w:val="00813BF1"/>
    <w:rsid w:val="008F0177"/>
    <w:rsid w:val="00A14BF3"/>
    <w:rsid w:val="00A31DCE"/>
    <w:rsid w:val="00A768BD"/>
    <w:rsid w:val="00B47495"/>
    <w:rsid w:val="00CD21F7"/>
    <w:rsid w:val="00EB33B6"/>
    <w:rsid w:val="00F044C2"/>
    <w:rsid w:val="00F9070D"/>
    <w:rsid w:val="00F97786"/>
    <w:rsid w:val="00FB4786"/>
    <w:rsid w:val="00FD4F9D"/>
    <w:rsid w:val="00FF7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6BF3AE"/>
  <w15:chartTrackingRefBased/>
  <w15:docId w15:val="{62AFC518-8A43-45EA-A8CC-8B4931F24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14BF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14B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4BF3"/>
  </w:style>
  <w:style w:type="paragraph" w:styleId="Stopka">
    <w:name w:val="footer"/>
    <w:basedOn w:val="Normalny"/>
    <w:link w:val="StopkaZnak"/>
    <w:uiPriority w:val="99"/>
    <w:unhideWhenUsed/>
    <w:rsid w:val="00A14B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4BF3"/>
  </w:style>
  <w:style w:type="table" w:customStyle="1" w:styleId="TableNormal">
    <w:name w:val="Table Normal"/>
    <w:rsid w:val="00A14BF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uiPriority w:val="1"/>
    <w:qFormat/>
    <w:rsid w:val="00A14BF3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libri" w:eastAsia="Arial Unicode MS" w:hAnsi="Calibri" w:cs="Arial Unicode MS"/>
      <w:color w:val="000000"/>
      <w:u w:color="000000"/>
      <w:bdr w:val="nil"/>
      <w:lang w:eastAsia="pl-PL"/>
    </w:rPr>
  </w:style>
  <w:style w:type="numbering" w:customStyle="1" w:styleId="Zaimportowanystyl101">
    <w:name w:val="Zaimportowany styl 101"/>
    <w:rsid w:val="00A14BF3"/>
    <w:pPr>
      <w:numPr>
        <w:numId w:val="1"/>
      </w:numPr>
    </w:pPr>
  </w:style>
  <w:style w:type="numbering" w:customStyle="1" w:styleId="Zaimportowanystyl102">
    <w:name w:val="Zaimportowany styl 102"/>
    <w:rsid w:val="00A14BF3"/>
    <w:pPr>
      <w:numPr>
        <w:numId w:val="3"/>
      </w:numPr>
    </w:pPr>
  </w:style>
  <w:style w:type="numbering" w:customStyle="1" w:styleId="Zaimportowanystyl103">
    <w:name w:val="Zaimportowany styl 103"/>
    <w:rsid w:val="00A14BF3"/>
    <w:pPr>
      <w:numPr>
        <w:numId w:val="6"/>
      </w:numPr>
    </w:pPr>
  </w:style>
  <w:style w:type="table" w:styleId="Tabela-Siatka">
    <w:name w:val="Table Grid"/>
    <w:basedOn w:val="Standardowy"/>
    <w:uiPriority w:val="39"/>
    <w:rsid w:val="00042C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2ADC570E-8741-45B2-B999-52A7B33A197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1141</Words>
  <Characters>6846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7972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Głowacka-Fiksa Agnieszka</dc:creator>
  <cp:keywords/>
  <dc:description/>
  <cp:lastModifiedBy>Głowacka-Fiksa Agnieszka</cp:lastModifiedBy>
  <cp:revision>2</cp:revision>
  <dcterms:created xsi:type="dcterms:W3CDTF">2025-03-19T11:36:00Z</dcterms:created>
  <dcterms:modified xsi:type="dcterms:W3CDTF">2025-03-19T11:36:00Z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c6c0e3d7-ee3d-4744-b929-6a8cd5462137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s5636:Creator type=author">
    <vt:lpwstr>Głowacka-Fiksa Agnieszka</vt:lpwstr>
  </property>
  <property fmtid="{D5CDD505-2E9C-101B-9397-08002B2CF9AE}" pid="7" name="s5636:Creator type=organization">
    <vt:lpwstr>MILNET-Z</vt:lpwstr>
  </property>
  <property fmtid="{D5CDD505-2E9C-101B-9397-08002B2CF9AE}" pid="8" name="s5636:Creator type=IP">
    <vt:lpwstr>10.62.89.64</vt:lpwstr>
  </property>
  <property fmtid="{D5CDD505-2E9C-101B-9397-08002B2CF9AE}" pid="9" name="bjClsUserRVM">
    <vt:lpwstr>[]</vt:lpwstr>
  </property>
  <property fmtid="{D5CDD505-2E9C-101B-9397-08002B2CF9AE}" pid="10" name="bjSaver">
    <vt:lpwstr>UvkvePjV9/8ZS8Uc6QCyG3Q2slQjWGUO</vt:lpwstr>
  </property>
  <property fmtid="{D5CDD505-2E9C-101B-9397-08002B2CF9AE}" pid="11" name="bjPortionMark">
    <vt:lpwstr>[]</vt:lpwstr>
  </property>
</Properties>
</file>