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8990B" w14:textId="62802724" w:rsidR="00B501C5" w:rsidRPr="008D6362" w:rsidRDefault="00DF7DB2" w:rsidP="00B501C5">
      <w:pPr>
        <w:pStyle w:val="Nagwek3"/>
        <w:rPr>
          <w:sz w:val="24"/>
          <w:szCs w:val="24"/>
        </w:rPr>
      </w:pPr>
      <w:r w:rsidRPr="008D6362">
        <w:rPr>
          <w:sz w:val="24"/>
          <w:szCs w:val="24"/>
        </w:rPr>
        <w:t>CUW-SAZ.4440.4.2022</w:t>
      </w:r>
    </w:p>
    <w:p w14:paraId="2EB3F90A" w14:textId="77777777" w:rsidR="00B501C5" w:rsidRPr="008D6362" w:rsidRDefault="00B501C5" w:rsidP="00B501C5">
      <w:pPr>
        <w:pStyle w:val="Nagwek3"/>
        <w:rPr>
          <w:sz w:val="24"/>
          <w:szCs w:val="24"/>
        </w:rPr>
      </w:pPr>
      <w:r w:rsidRPr="008D6362">
        <w:rPr>
          <w:sz w:val="24"/>
          <w:szCs w:val="24"/>
        </w:rPr>
        <w:t>SPECYFIKACJA WARUNKÓW ZAMÓWIENIA zwana dalej SWZ</w:t>
      </w:r>
    </w:p>
    <w:p w14:paraId="5CC2988D" w14:textId="11FFB029" w:rsidR="00B501C5" w:rsidRPr="008D6362" w:rsidRDefault="004523D5" w:rsidP="00D349F2">
      <w:pPr>
        <w:keepNext/>
        <w:spacing w:before="240" w:after="60"/>
        <w:jc w:val="center"/>
        <w:outlineLvl w:val="2"/>
        <w:rPr>
          <w:rFonts w:ascii="Arial" w:hAnsi="Arial" w:cs="Arial"/>
          <w:b/>
          <w:bCs/>
        </w:rPr>
      </w:pPr>
      <w:bookmarkStart w:id="0" w:name="_Hlk76035187"/>
      <w:r w:rsidRPr="008D6362">
        <w:rPr>
          <w:rFonts w:ascii="Arial" w:hAnsi="Arial" w:cs="Arial"/>
          <w:b/>
          <w:bCs/>
        </w:rPr>
        <w:t>n</w:t>
      </w:r>
      <w:r w:rsidR="007B7B1A" w:rsidRPr="008D6362">
        <w:rPr>
          <w:rFonts w:ascii="Arial" w:hAnsi="Arial" w:cs="Arial"/>
          <w:b/>
          <w:bCs/>
        </w:rPr>
        <w:t xml:space="preserve">a modernizację windy </w:t>
      </w:r>
      <w:r w:rsidR="005900C8" w:rsidRPr="008D6362">
        <w:rPr>
          <w:rFonts w:ascii="Arial" w:hAnsi="Arial" w:cs="Arial"/>
          <w:b/>
          <w:bCs/>
        </w:rPr>
        <w:t xml:space="preserve">w </w:t>
      </w:r>
      <w:r w:rsidR="00B501C5" w:rsidRPr="008D6362">
        <w:rPr>
          <w:rFonts w:ascii="Arial" w:hAnsi="Arial" w:cs="Arial"/>
          <w:b/>
          <w:bCs/>
        </w:rPr>
        <w:t>Domu Pomocy Społecznej im. bł. Edmunda Bojanowskiego w Poznaniu</w:t>
      </w:r>
      <w:bookmarkEnd w:id="0"/>
    </w:p>
    <w:p w14:paraId="30634D83" w14:textId="77777777" w:rsidR="00B501C5" w:rsidRPr="008D63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Nazw</w:t>
      </w:r>
      <w:r w:rsidRPr="008D6362">
        <w:rPr>
          <w:rFonts w:asciiTheme="minorHAnsi" w:eastAsia="TimesNewRoman" w:hAnsiTheme="minorHAnsi" w:cstheme="minorHAnsi"/>
          <w:sz w:val="24"/>
          <w:szCs w:val="24"/>
          <w:lang w:val="pl-PL"/>
        </w:rPr>
        <w:t xml:space="preserve">a </w:t>
      </w:r>
      <w:r w:rsidRPr="008D6362">
        <w:rPr>
          <w:rFonts w:asciiTheme="minorHAnsi" w:hAnsiTheme="minorHAnsi" w:cstheme="minorHAnsi"/>
          <w:sz w:val="24"/>
          <w:szCs w:val="24"/>
          <w:lang w:val="pl-PL"/>
        </w:rPr>
        <w:t>oraz adres Zamawiaj</w:t>
      </w:r>
      <w:r w:rsidRPr="008D6362">
        <w:rPr>
          <w:rFonts w:asciiTheme="minorHAnsi" w:eastAsia="TimesNewRoman" w:hAnsiTheme="minorHAnsi" w:cstheme="minorHAnsi"/>
          <w:sz w:val="24"/>
          <w:szCs w:val="24"/>
          <w:lang w:val="pl-PL"/>
        </w:rPr>
        <w:t>ą</w:t>
      </w:r>
      <w:r w:rsidRPr="008D6362">
        <w:rPr>
          <w:rFonts w:asciiTheme="minorHAnsi" w:hAnsiTheme="minorHAnsi" w:cstheme="minorHAnsi"/>
          <w:sz w:val="24"/>
          <w:szCs w:val="24"/>
          <w:lang w:val="pl-PL"/>
        </w:rPr>
        <w:t>cego</w:t>
      </w:r>
    </w:p>
    <w:p w14:paraId="6CA170D4"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Miasto Poznań Centrum Usług Wspólnych w Poznaniu </w:t>
      </w:r>
    </w:p>
    <w:p w14:paraId="087277D8"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Aleje Niepodległości 27,  61-714 Poznań</w:t>
      </w:r>
    </w:p>
    <w:p w14:paraId="05F946C6" w14:textId="77777777" w:rsidR="003B5C99" w:rsidRPr="008D6362" w:rsidRDefault="003B5C99" w:rsidP="003B5C99">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Nr telefonu. +48 61 10 21 700,</w:t>
      </w:r>
    </w:p>
    <w:p w14:paraId="471CBD39" w14:textId="77777777" w:rsidR="003B5C99" w:rsidRPr="008D6362" w:rsidRDefault="003B5C99" w:rsidP="003B5C99">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Adres poczty elektronicznej  </w:t>
      </w:r>
      <w:hyperlink r:id="rId8" w:history="1">
        <w:r w:rsidRPr="008D6362">
          <w:rPr>
            <w:rStyle w:val="Hipercze"/>
            <w:rFonts w:asciiTheme="minorHAnsi" w:hAnsiTheme="minorHAnsi" w:cstheme="minorHAnsi"/>
            <w:color w:val="auto"/>
            <w:sz w:val="24"/>
            <w:szCs w:val="24"/>
            <w:u w:val="none"/>
          </w:rPr>
          <w:t>cuw@m.poznan.pl</w:t>
        </w:r>
      </w:hyperlink>
    </w:p>
    <w:p w14:paraId="2C464326" w14:textId="77777777" w:rsidR="003B5C99" w:rsidRPr="008D6362" w:rsidRDefault="003B5C99" w:rsidP="00B501C5">
      <w:pPr>
        <w:pStyle w:val="Akapitzlist"/>
        <w:spacing w:line="276" w:lineRule="auto"/>
        <w:ind w:left="142"/>
        <w:jc w:val="both"/>
        <w:rPr>
          <w:rFonts w:asciiTheme="minorHAnsi" w:hAnsiTheme="minorHAnsi" w:cstheme="minorHAnsi"/>
          <w:sz w:val="24"/>
          <w:szCs w:val="24"/>
        </w:rPr>
      </w:pPr>
    </w:p>
    <w:p w14:paraId="2A6C52A4" w14:textId="3493FC63"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działające w imieniu i na rzecz</w:t>
      </w:r>
    </w:p>
    <w:p w14:paraId="18AB27C3"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Dom Pomocy Społecznej  im. bł. Edmunda Bojanowskiego w Poznaniu </w:t>
      </w:r>
    </w:p>
    <w:p w14:paraId="79211092"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ul. Niedziałkowskiego 22, 61-578 Poznań</w:t>
      </w:r>
    </w:p>
    <w:p w14:paraId="68F8C5EE"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Adres strona internetowej prowadzonego postępowania: </w:t>
      </w:r>
    </w:p>
    <w:p w14:paraId="2ACE379E" w14:textId="41C44167" w:rsidR="00B501C5" w:rsidRPr="008D6362" w:rsidRDefault="007B7B1A" w:rsidP="00B501C5">
      <w:pPr>
        <w:pStyle w:val="Akapitzlist"/>
        <w:spacing w:line="276" w:lineRule="auto"/>
        <w:ind w:left="142"/>
        <w:jc w:val="both"/>
        <w:rPr>
          <w:rStyle w:val="Hipercze"/>
          <w:rFonts w:asciiTheme="minorHAnsi" w:hAnsiTheme="minorHAnsi" w:cstheme="minorHAnsi"/>
          <w:color w:val="auto"/>
          <w:sz w:val="24"/>
          <w:szCs w:val="24"/>
        </w:rPr>
      </w:pPr>
      <w:r w:rsidRPr="008D6362">
        <w:rPr>
          <w:rFonts w:asciiTheme="minorHAnsi" w:hAnsiTheme="minorHAnsi" w:cstheme="minorHAnsi"/>
          <w:sz w:val="24"/>
          <w:szCs w:val="24"/>
        </w:rPr>
        <w:t>https://platformazakupowa.pl/transakcja/</w:t>
      </w:r>
      <w:r w:rsidR="00250FB2" w:rsidRPr="008D6362">
        <w:t xml:space="preserve"> </w:t>
      </w:r>
      <w:r w:rsidR="00250FB2" w:rsidRPr="008D6362">
        <w:rPr>
          <w:rFonts w:asciiTheme="minorHAnsi" w:hAnsiTheme="minorHAnsi" w:cstheme="minorHAnsi"/>
          <w:sz w:val="24"/>
          <w:szCs w:val="24"/>
        </w:rPr>
        <w:t>587438</w:t>
      </w:r>
    </w:p>
    <w:p w14:paraId="4438816A"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Adres strony internetowej Centrum Usług Wspólnych: </w:t>
      </w:r>
      <w:hyperlink r:id="rId9" w:history="1">
        <w:r w:rsidRPr="008D6362">
          <w:rPr>
            <w:rStyle w:val="Hipercze"/>
            <w:rFonts w:asciiTheme="minorHAnsi" w:hAnsiTheme="minorHAnsi" w:cstheme="minorHAnsi"/>
            <w:color w:val="auto"/>
            <w:sz w:val="24"/>
            <w:szCs w:val="24"/>
            <w:u w:val="none"/>
          </w:rPr>
          <w:t>https://www.poznan.pl/cuw</w:t>
        </w:r>
      </w:hyperlink>
    </w:p>
    <w:p w14:paraId="46C99141"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Adres strony internetowej  Domu Pomocy Społecznej :</w:t>
      </w:r>
      <w:r w:rsidRPr="008D6362">
        <w:t xml:space="preserve"> </w:t>
      </w:r>
      <w:r w:rsidRPr="008D6362">
        <w:rPr>
          <w:rFonts w:asciiTheme="minorHAnsi" w:hAnsiTheme="minorHAnsi" w:cstheme="minorHAnsi"/>
          <w:sz w:val="24"/>
          <w:szCs w:val="24"/>
        </w:rPr>
        <w:t>https://www.dpspoznan.pl/</w:t>
      </w:r>
    </w:p>
    <w:p w14:paraId="3DD64AF9" w14:textId="77777777" w:rsidR="00B501C5" w:rsidRPr="008D63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Adres strony internetowej na której udostępnianie będą zmiany i wyjaśnienia treści SWZ oraz  inne dokumenty zamówienia bezpośrednio związane z postępowaniem o udzielenie zamówienia:</w:t>
      </w:r>
    </w:p>
    <w:p w14:paraId="6106FC8F" w14:textId="35098D6C" w:rsidR="00B501C5" w:rsidRPr="008D6362" w:rsidRDefault="002E0945" w:rsidP="00B501C5">
      <w:pPr>
        <w:pStyle w:val="Akapitzlist"/>
        <w:spacing w:line="276" w:lineRule="auto"/>
        <w:ind w:left="142"/>
        <w:jc w:val="both"/>
        <w:rPr>
          <w:rFonts w:asciiTheme="minorHAnsi" w:hAnsiTheme="minorHAnsi" w:cstheme="minorHAnsi"/>
          <w:sz w:val="24"/>
          <w:szCs w:val="24"/>
        </w:rPr>
      </w:pPr>
      <w:hyperlink r:id="rId10" w:history="1">
        <w:r w:rsidR="00B501C5" w:rsidRPr="008D6362">
          <w:rPr>
            <w:rStyle w:val="Hipercze"/>
            <w:rFonts w:asciiTheme="minorHAnsi" w:hAnsiTheme="minorHAnsi" w:cstheme="minorHAnsi"/>
            <w:color w:val="auto"/>
            <w:sz w:val="24"/>
            <w:szCs w:val="24"/>
            <w:u w:val="none"/>
          </w:rPr>
          <w:t>https://platformazakupowa.pl/transakcja/</w:t>
        </w:r>
      </w:hyperlink>
      <w:r w:rsidR="00080597" w:rsidRPr="008D6362">
        <w:rPr>
          <w:rFonts w:asciiTheme="minorHAnsi" w:hAnsiTheme="minorHAnsi" w:cstheme="minorHAnsi"/>
          <w:sz w:val="24"/>
          <w:szCs w:val="24"/>
        </w:rPr>
        <w:t>587438</w:t>
      </w:r>
    </w:p>
    <w:p w14:paraId="77DB5E52" w14:textId="77777777" w:rsidR="00D349F2" w:rsidRPr="008D6362" w:rsidRDefault="00D349F2" w:rsidP="00B501C5">
      <w:pPr>
        <w:pStyle w:val="Akapitzlist"/>
        <w:spacing w:line="276" w:lineRule="auto"/>
        <w:ind w:left="142"/>
        <w:jc w:val="both"/>
        <w:rPr>
          <w:rStyle w:val="Hipercze"/>
          <w:rFonts w:asciiTheme="minorHAnsi" w:hAnsiTheme="minorHAnsi" w:cstheme="minorHAnsi"/>
          <w:color w:val="auto"/>
          <w:sz w:val="24"/>
          <w:szCs w:val="24"/>
          <w:u w:val="none"/>
        </w:rPr>
      </w:pPr>
    </w:p>
    <w:p w14:paraId="6413EC70" w14:textId="77777777" w:rsidR="00B501C5" w:rsidRPr="008D63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Tryb udzielenia zamówienia</w:t>
      </w:r>
    </w:p>
    <w:p w14:paraId="6B627381" w14:textId="5E601413"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Postępowanie o udzielenie zamówienia prowadzone jest w trybie podstawowym na podstawie </w:t>
      </w:r>
      <w:r w:rsidRPr="008D6362">
        <w:rPr>
          <w:rFonts w:asciiTheme="minorHAnsi" w:hAnsiTheme="minorHAnsi" w:cstheme="minorHAnsi"/>
          <w:sz w:val="24"/>
          <w:szCs w:val="24"/>
        </w:rPr>
        <w:br/>
        <w:t xml:space="preserve">art. 275 pkt  1 ustawy  z dnia 11 września 2019 r. Prawo zamówień publicznych ( Dz.U z 2021r. </w:t>
      </w:r>
      <w:r w:rsidRPr="008D6362">
        <w:rPr>
          <w:rFonts w:asciiTheme="minorHAnsi" w:hAnsiTheme="minorHAnsi" w:cstheme="minorHAnsi"/>
          <w:sz w:val="24"/>
          <w:szCs w:val="24"/>
        </w:rPr>
        <w:br/>
        <w:t>poz. 1129</w:t>
      </w:r>
      <w:r w:rsidR="00EB54F0" w:rsidRPr="008D6362">
        <w:rPr>
          <w:rFonts w:asciiTheme="minorHAnsi" w:hAnsiTheme="minorHAnsi" w:cstheme="minorHAnsi"/>
          <w:sz w:val="24"/>
          <w:szCs w:val="24"/>
        </w:rPr>
        <w:t xml:space="preserve"> ze zmianami</w:t>
      </w:r>
      <w:r w:rsidRPr="008D6362">
        <w:rPr>
          <w:rFonts w:asciiTheme="minorHAnsi" w:hAnsiTheme="minorHAnsi" w:cstheme="minorHAnsi"/>
          <w:sz w:val="24"/>
          <w:szCs w:val="24"/>
        </w:rPr>
        <w:t>), zwana dalej ustawą.</w:t>
      </w:r>
    </w:p>
    <w:p w14:paraId="26EEFD69" w14:textId="77777777" w:rsidR="00D349F2" w:rsidRPr="008D6362" w:rsidRDefault="00D349F2" w:rsidP="00B501C5">
      <w:pPr>
        <w:pStyle w:val="Akapitzlist"/>
        <w:spacing w:line="276" w:lineRule="auto"/>
        <w:ind w:left="142"/>
        <w:jc w:val="both"/>
        <w:rPr>
          <w:rFonts w:asciiTheme="minorHAnsi" w:hAnsiTheme="minorHAnsi" w:cstheme="minorHAnsi"/>
          <w:sz w:val="24"/>
          <w:szCs w:val="24"/>
        </w:rPr>
      </w:pPr>
    </w:p>
    <w:p w14:paraId="3AF60E81" w14:textId="77777777" w:rsidR="00B501C5" w:rsidRPr="008D63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Informacja, czy zamawiający przewiduje wybór najkorzystniejszej oferty z możliwością prowadzenia negocjacji.</w:t>
      </w:r>
    </w:p>
    <w:p w14:paraId="0C974169" w14:textId="49A6BFCC"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Zamawiający nie przewiduje wyboru najkorzystniejszej oferty z możliwością przeprowadzenia negocjacji.</w:t>
      </w:r>
    </w:p>
    <w:p w14:paraId="1D18E042" w14:textId="77777777" w:rsidR="00D349F2" w:rsidRPr="008D6362" w:rsidRDefault="00D349F2" w:rsidP="00B501C5">
      <w:pPr>
        <w:pStyle w:val="Akapitzlist"/>
        <w:spacing w:line="276" w:lineRule="auto"/>
        <w:ind w:left="142"/>
        <w:jc w:val="both"/>
        <w:rPr>
          <w:rFonts w:asciiTheme="minorHAnsi" w:hAnsiTheme="minorHAnsi" w:cstheme="minorHAnsi"/>
          <w:sz w:val="24"/>
          <w:szCs w:val="24"/>
        </w:rPr>
      </w:pPr>
    </w:p>
    <w:p w14:paraId="21B504C1" w14:textId="77777777" w:rsidR="00B501C5" w:rsidRPr="008D6362" w:rsidRDefault="00B501C5" w:rsidP="00B501C5">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Przedmiot zamówienia</w:t>
      </w:r>
    </w:p>
    <w:p w14:paraId="38842F03" w14:textId="01D412B1" w:rsidR="00B501C5" w:rsidRPr="008D6362" w:rsidRDefault="00906DA1" w:rsidP="00B501C5">
      <w:pPr>
        <w:spacing w:line="276" w:lineRule="auto"/>
        <w:jc w:val="both"/>
        <w:rPr>
          <w:rFonts w:asciiTheme="minorHAnsi" w:hAnsiTheme="minorHAnsi" w:cstheme="minorHAnsi"/>
        </w:rPr>
      </w:pPr>
      <w:bookmarkStart w:id="1" w:name="_Hlk8287593"/>
      <w:bookmarkStart w:id="2" w:name="_Hlk8301063"/>
      <w:r w:rsidRPr="008D6362">
        <w:rPr>
          <w:rFonts w:asciiTheme="minorHAnsi" w:hAnsiTheme="minorHAnsi" w:cstheme="minorHAnsi"/>
        </w:rPr>
        <w:t>M</w:t>
      </w:r>
      <w:r w:rsidR="00B501C5" w:rsidRPr="008D6362">
        <w:rPr>
          <w:rFonts w:asciiTheme="minorHAnsi" w:hAnsiTheme="minorHAnsi" w:cstheme="minorHAnsi"/>
        </w:rPr>
        <w:t xml:space="preserve">odernizacja </w:t>
      </w:r>
      <w:r w:rsidRPr="008D6362">
        <w:rPr>
          <w:rFonts w:asciiTheme="minorHAnsi" w:hAnsiTheme="minorHAnsi" w:cstheme="minorHAnsi"/>
        </w:rPr>
        <w:t>windy tow</w:t>
      </w:r>
      <w:r w:rsidR="00B74930" w:rsidRPr="008D6362">
        <w:rPr>
          <w:rFonts w:asciiTheme="minorHAnsi" w:hAnsiTheme="minorHAnsi" w:cstheme="minorHAnsi"/>
        </w:rPr>
        <w:t>a</w:t>
      </w:r>
      <w:r w:rsidRPr="008D6362">
        <w:rPr>
          <w:rFonts w:asciiTheme="minorHAnsi" w:hAnsiTheme="minorHAnsi" w:cstheme="minorHAnsi"/>
        </w:rPr>
        <w:t xml:space="preserve">rowo – osobowej </w:t>
      </w:r>
      <w:r w:rsidR="00B501C5" w:rsidRPr="008D6362">
        <w:rPr>
          <w:rFonts w:asciiTheme="minorHAnsi" w:hAnsiTheme="minorHAnsi" w:cstheme="minorHAnsi"/>
        </w:rPr>
        <w:t xml:space="preserve"> w budynku Domu Pomocy Społecznej im. bł. Edmunda Bojanowskiego</w:t>
      </w:r>
      <w:r w:rsidR="00FD35E1" w:rsidRPr="008D6362">
        <w:rPr>
          <w:rFonts w:asciiTheme="minorHAnsi" w:hAnsiTheme="minorHAnsi" w:cstheme="minorHAnsi"/>
        </w:rPr>
        <w:t>.</w:t>
      </w:r>
    </w:p>
    <w:p w14:paraId="420C6A32" w14:textId="77777777" w:rsidR="00B501C5" w:rsidRPr="008D6362" w:rsidRDefault="00B501C5" w:rsidP="00B501C5">
      <w:pPr>
        <w:spacing w:line="276" w:lineRule="auto"/>
        <w:jc w:val="both"/>
        <w:rPr>
          <w:rFonts w:asciiTheme="minorHAnsi" w:hAnsiTheme="minorHAnsi" w:cstheme="minorHAnsi"/>
        </w:rPr>
      </w:pPr>
      <w:r w:rsidRPr="008D6362">
        <w:rPr>
          <w:rFonts w:asciiTheme="minorHAnsi" w:hAnsiTheme="minorHAnsi" w:cstheme="minorHAnsi"/>
        </w:rPr>
        <w:t>Zakres prac obejmuje:</w:t>
      </w:r>
    </w:p>
    <w:p w14:paraId="348D2F99" w14:textId="0DA147A0" w:rsidR="00906DA1" w:rsidRPr="008D6362" w:rsidRDefault="00906DA1"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demontaż istniejącego urządzenia dźwigowego wraz z osprzętem,</w:t>
      </w:r>
    </w:p>
    <w:p w14:paraId="7F457DAC" w14:textId="35F258E1" w:rsidR="00906DA1" w:rsidRPr="008D6362" w:rsidRDefault="00906DA1"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montaż nowego urządzenia dźwigowego</w:t>
      </w:r>
    </w:p>
    <w:p w14:paraId="08AA3A0B" w14:textId="5CBD6F01" w:rsidR="00906DA1" w:rsidRPr="008D6362" w:rsidRDefault="00906DA1"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 dostosowanie </w:t>
      </w:r>
      <w:r w:rsidR="000F3F70" w:rsidRPr="008D6362">
        <w:rPr>
          <w:rFonts w:asciiTheme="minorHAnsi" w:hAnsiTheme="minorHAnsi" w:cstheme="minorHAnsi"/>
          <w:sz w:val="24"/>
          <w:szCs w:val="24"/>
        </w:rPr>
        <w:t>wejścia</w:t>
      </w:r>
      <w:r w:rsidRPr="008D6362">
        <w:rPr>
          <w:rFonts w:asciiTheme="minorHAnsi" w:hAnsiTheme="minorHAnsi" w:cstheme="minorHAnsi"/>
          <w:sz w:val="24"/>
          <w:szCs w:val="24"/>
        </w:rPr>
        <w:t xml:space="preserve"> do windy</w:t>
      </w:r>
    </w:p>
    <w:p w14:paraId="2E2626E8" w14:textId="117BC910" w:rsidR="00906DA1" w:rsidRPr="008D6362" w:rsidRDefault="00906DA1"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 wykonanie instalacji elektrycznych </w:t>
      </w:r>
    </w:p>
    <w:bookmarkEnd w:id="1"/>
    <w:bookmarkEnd w:id="2"/>
    <w:p w14:paraId="6E633507" w14:textId="77777777" w:rsidR="00B501C5" w:rsidRPr="008D6362" w:rsidRDefault="00B501C5" w:rsidP="00EB54F0">
      <w:pPr>
        <w:spacing w:line="276" w:lineRule="auto"/>
        <w:jc w:val="both"/>
        <w:rPr>
          <w:rFonts w:asciiTheme="minorHAnsi" w:hAnsiTheme="minorHAnsi" w:cstheme="minorHAnsi"/>
        </w:rPr>
      </w:pPr>
      <w:r w:rsidRPr="008D6362">
        <w:rPr>
          <w:rFonts w:asciiTheme="minorHAnsi" w:hAnsiTheme="minorHAnsi" w:cstheme="minorHAnsi"/>
        </w:rPr>
        <w:lastRenderedPageBreak/>
        <w:t>Przedmiot zamówienia należy wykonać zgodnie z zapisami projektu umowy stanowiącego  załącznik nr 1 do SWZ</w:t>
      </w:r>
    </w:p>
    <w:p w14:paraId="6EF64846"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p>
    <w:p w14:paraId="793F93A5"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Na opis przedmiotu zamówienia, wskazujący zakres wykonywanych robót będących przedmiotem zamówienia składają się:</w:t>
      </w:r>
    </w:p>
    <w:p w14:paraId="178CFC0F" w14:textId="77777777" w:rsidR="00D50764" w:rsidRPr="008D6362" w:rsidRDefault="00D50764" w:rsidP="00881D0C">
      <w:pPr>
        <w:pStyle w:val="Akapitzlist"/>
        <w:numPr>
          <w:ilvl w:val="0"/>
          <w:numId w:val="22"/>
        </w:numPr>
        <w:spacing w:line="276" w:lineRule="auto"/>
        <w:ind w:left="511" w:hanging="227"/>
        <w:jc w:val="both"/>
        <w:rPr>
          <w:rFonts w:asciiTheme="minorHAnsi" w:hAnsiTheme="minorHAnsi" w:cstheme="minorHAnsi"/>
          <w:sz w:val="24"/>
          <w:szCs w:val="24"/>
        </w:rPr>
      </w:pPr>
      <w:r w:rsidRPr="008D6362">
        <w:rPr>
          <w:rFonts w:asciiTheme="minorHAnsi" w:hAnsiTheme="minorHAnsi" w:cstheme="minorHAnsi"/>
          <w:b/>
          <w:sz w:val="24"/>
          <w:szCs w:val="24"/>
        </w:rPr>
        <w:t>dokumentacja projektowa</w:t>
      </w:r>
      <w:r w:rsidRPr="008D6362">
        <w:rPr>
          <w:rFonts w:asciiTheme="minorHAnsi" w:hAnsiTheme="minorHAnsi" w:cstheme="minorHAnsi"/>
          <w:sz w:val="24"/>
          <w:szCs w:val="24"/>
        </w:rPr>
        <w:t xml:space="preserve"> - załącznik nr 1 do umowy obejmująca załączniki o następującym oznaczeniu w formacie *pdf:</w:t>
      </w:r>
    </w:p>
    <w:p w14:paraId="16AE86A5" w14:textId="12218747" w:rsidR="00D50764" w:rsidRPr="008D6362" w:rsidRDefault="00D50764" w:rsidP="00881D0C">
      <w:pPr>
        <w:pStyle w:val="Akapitzlist"/>
        <w:numPr>
          <w:ilvl w:val="0"/>
          <w:numId w:val="23"/>
        </w:numPr>
        <w:tabs>
          <w:tab w:val="left" w:pos="993"/>
        </w:tabs>
        <w:spacing w:line="276" w:lineRule="auto"/>
        <w:ind w:left="568" w:hanging="284"/>
        <w:jc w:val="both"/>
        <w:rPr>
          <w:rFonts w:asciiTheme="minorHAnsi" w:hAnsiTheme="minorHAnsi" w:cstheme="minorHAnsi"/>
          <w:sz w:val="24"/>
          <w:szCs w:val="24"/>
        </w:rPr>
      </w:pPr>
      <w:r w:rsidRPr="008D6362">
        <w:rPr>
          <w:rFonts w:asciiTheme="minorHAnsi" w:hAnsiTheme="minorHAnsi" w:cstheme="minorHAnsi"/>
          <w:sz w:val="24"/>
          <w:szCs w:val="24"/>
        </w:rPr>
        <w:t xml:space="preserve">ZAŁ 1_OPIS </w:t>
      </w:r>
      <w:r w:rsidR="00EB54F0" w:rsidRPr="008D6362">
        <w:rPr>
          <w:rFonts w:asciiTheme="minorHAnsi" w:hAnsiTheme="minorHAnsi" w:cstheme="minorHAnsi"/>
          <w:sz w:val="24"/>
          <w:szCs w:val="24"/>
        </w:rPr>
        <w:t>DT</w:t>
      </w:r>
      <w:r w:rsidRPr="008D6362">
        <w:rPr>
          <w:rFonts w:asciiTheme="minorHAnsi" w:hAnsiTheme="minorHAnsi" w:cstheme="minorHAnsi"/>
          <w:sz w:val="24"/>
          <w:szCs w:val="24"/>
        </w:rPr>
        <w:t xml:space="preserve">- projekt architektoniczno budowlany  </w:t>
      </w:r>
    </w:p>
    <w:p w14:paraId="40702E73" w14:textId="2EE6C331" w:rsidR="00D50764" w:rsidRPr="008D6362" w:rsidRDefault="00D50764" w:rsidP="00881D0C">
      <w:pPr>
        <w:pStyle w:val="Akapitzlist"/>
        <w:numPr>
          <w:ilvl w:val="0"/>
          <w:numId w:val="23"/>
        </w:numPr>
        <w:tabs>
          <w:tab w:val="left" w:pos="993"/>
        </w:tabs>
        <w:spacing w:line="276" w:lineRule="auto"/>
        <w:ind w:left="568" w:hanging="284"/>
        <w:jc w:val="both"/>
        <w:rPr>
          <w:rFonts w:asciiTheme="minorHAnsi" w:hAnsiTheme="minorHAnsi" w:cstheme="minorHAnsi"/>
          <w:sz w:val="24"/>
          <w:szCs w:val="24"/>
        </w:rPr>
      </w:pPr>
      <w:r w:rsidRPr="008D6362">
        <w:rPr>
          <w:rFonts w:asciiTheme="minorHAnsi" w:hAnsiTheme="minorHAnsi" w:cstheme="minorHAnsi"/>
          <w:sz w:val="24"/>
          <w:szCs w:val="24"/>
        </w:rPr>
        <w:t>ZAŁ 1_RYS_I001 - ZAŁ 1_RYS_I00</w:t>
      </w:r>
      <w:r w:rsidR="00EB54F0" w:rsidRPr="008D6362">
        <w:rPr>
          <w:rFonts w:asciiTheme="minorHAnsi" w:hAnsiTheme="minorHAnsi" w:cstheme="minorHAnsi"/>
          <w:sz w:val="24"/>
          <w:szCs w:val="24"/>
        </w:rPr>
        <w:t>9</w:t>
      </w:r>
      <w:r w:rsidRPr="008D6362">
        <w:rPr>
          <w:rFonts w:asciiTheme="minorHAnsi" w:hAnsiTheme="minorHAnsi" w:cstheme="minorHAnsi"/>
          <w:sz w:val="24"/>
          <w:szCs w:val="24"/>
        </w:rPr>
        <w:t xml:space="preserve"> - rysunki </w:t>
      </w:r>
      <w:r w:rsidR="00EB54F0" w:rsidRPr="008D6362">
        <w:rPr>
          <w:rFonts w:asciiTheme="minorHAnsi" w:hAnsiTheme="minorHAnsi" w:cstheme="minorHAnsi"/>
          <w:sz w:val="24"/>
          <w:szCs w:val="24"/>
        </w:rPr>
        <w:t>rzuty, przekrój, zdjęcia</w:t>
      </w:r>
    </w:p>
    <w:p w14:paraId="7F1A4F24" w14:textId="77777777" w:rsidR="003933CF" w:rsidRPr="008D6362" w:rsidRDefault="00D50764" w:rsidP="00881D0C">
      <w:pPr>
        <w:pStyle w:val="Akapitzlist"/>
        <w:numPr>
          <w:ilvl w:val="0"/>
          <w:numId w:val="23"/>
        </w:numPr>
        <w:tabs>
          <w:tab w:val="left" w:pos="993"/>
        </w:tabs>
        <w:spacing w:line="276" w:lineRule="auto"/>
        <w:ind w:left="568" w:hanging="284"/>
        <w:jc w:val="both"/>
        <w:rPr>
          <w:rFonts w:asciiTheme="minorHAnsi" w:hAnsiTheme="minorHAnsi" w:cstheme="minorHAnsi"/>
          <w:sz w:val="24"/>
          <w:szCs w:val="24"/>
        </w:rPr>
      </w:pPr>
      <w:r w:rsidRPr="008D6362">
        <w:rPr>
          <w:rFonts w:asciiTheme="minorHAnsi" w:hAnsiTheme="minorHAnsi" w:cstheme="minorHAnsi"/>
          <w:sz w:val="24"/>
          <w:szCs w:val="24"/>
        </w:rPr>
        <w:t>ZAŁ 1_RYS_A001 - ZAŁ 1_RYS_A00</w:t>
      </w:r>
      <w:r w:rsidR="00EB54F0" w:rsidRPr="008D6362">
        <w:rPr>
          <w:rFonts w:asciiTheme="minorHAnsi" w:hAnsiTheme="minorHAnsi" w:cstheme="minorHAnsi"/>
          <w:sz w:val="24"/>
          <w:szCs w:val="24"/>
        </w:rPr>
        <w:t>2</w:t>
      </w:r>
      <w:r w:rsidRPr="008D6362">
        <w:rPr>
          <w:rFonts w:asciiTheme="minorHAnsi" w:hAnsiTheme="minorHAnsi" w:cstheme="minorHAnsi"/>
          <w:sz w:val="24"/>
          <w:szCs w:val="24"/>
        </w:rPr>
        <w:t xml:space="preserve"> -rysunki rzuty, </w:t>
      </w:r>
    </w:p>
    <w:p w14:paraId="7C784D4C" w14:textId="08C16A5E" w:rsidR="00D50764" w:rsidRPr="008D6362" w:rsidRDefault="00D50764" w:rsidP="00881D0C">
      <w:pPr>
        <w:pStyle w:val="Akapitzlist"/>
        <w:numPr>
          <w:ilvl w:val="0"/>
          <w:numId w:val="22"/>
        </w:numPr>
        <w:tabs>
          <w:tab w:val="left" w:pos="993"/>
        </w:tabs>
        <w:spacing w:line="276" w:lineRule="auto"/>
        <w:ind w:left="511" w:hanging="227"/>
        <w:jc w:val="both"/>
        <w:rPr>
          <w:rFonts w:asciiTheme="minorHAnsi" w:hAnsiTheme="minorHAnsi" w:cstheme="minorHAnsi"/>
          <w:sz w:val="24"/>
          <w:szCs w:val="24"/>
        </w:rPr>
      </w:pPr>
      <w:r w:rsidRPr="008D6362">
        <w:rPr>
          <w:rFonts w:asciiTheme="minorHAnsi" w:hAnsiTheme="minorHAnsi" w:cstheme="minorHAnsi"/>
          <w:b/>
          <w:sz w:val="24"/>
          <w:szCs w:val="24"/>
        </w:rPr>
        <w:t>specyfikacja techniczna wykonania i odbioru robót</w:t>
      </w:r>
      <w:r w:rsidRPr="008D6362">
        <w:rPr>
          <w:rFonts w:asciiTheme="minorHAnsi" w:hAnsiTheme="minorHAnsi" w:cstheme="minorHAnsi"/>
          <w:sz w:val="24"/>
          <w:szCs w:val="24"/>
        </w:rPr>
        <w:t xml:space="preserve"> - załącznik nr 2 do umowy  oznaczony w formacie *pdf  ZAŁ 2_ STWIOR</w:t>
      </w:r>
    </w:p>
    <w:p w14:paraId="2E3A4CEE" w14:textId="70F995C4" w:rsidR="00D50764" w:rsidRPr="008D6362" w:rsidRDefault="00D50764" w:rsidP="00881D0C">
      <w:pPr>
        <w:pStyle w:val="Akapitzlist"/>
        <w:numPr>
          <w:ilvl w:val="0"/>
          <w:numId w:val="22"/>
        </w:numPr>
        <w:spacing w:line="276" w:lineRule="auto"/>
        <w:ind w:left="511" w:hanging="227"/>
        <w:jc w:val="both"/>
        <w:rPr>
          <w:rFonts w:asciiTheme="minorHAnsi" w:hAnsiTheme="minorHAnsi" w:cstheme="minorHAnsi"/>
          <w:sz w:val="24"/>
          <w:szCs w:val="24"/>
        </w:rPr>
      </w:pPr>
      <w:r w:rsidRPr="008D6362">
        <w:rPr>
          <w:rFonts w:asciiTheme="minorHAnsi" w:hAnsiTheme="minorHAnsi" w:cstheme="minorHAnsi"/>
          <w:b/>
          <w:sz w:val="24"/>
          <w:szCs w:val="24"/>
        </w:rPr>
        <w:t>przedmiar robót</w:t>
      </w:r>
      <w:r w:rsidRPr="008D6362">
        <w:rPr>
          <w:rFonts w:asciiTheme="minorHAnsi" w:hAnsiTheme="minorHAnsi" w:cstheme="minorHAnsi"/>
          <w:sz w:val="24"/>
          <w:szCs w:val="24"/>
        </w:rPr>
        <w:t xml:space="preserve"> - załącznik nr 3 do  umowy oznaczony w formacie *pdf  ZAŁ 3_PRZEDMIAR</w:t>
      </w:r>
    </w:p>
    <w:p w14:paraId="0F3E0F7C" w14:textId="55C5D59D" w:rsidR="00D349F2" w:rsidRPr="002E0945" w:rsidRDefault="00C2781C" w:rsidP="002E0945">
      <w:pPr>
        <w:pStyle w:val="Akapitzlist"/>
        <w:numPr>
          <w:ilvl w:val="0"/>
          <w:numId w:val="22"/>
        </w:numPr>
        <w:spacing w:line="276" w:lineRule="auto"/>
        <w:ind w:left="511" w:hanging="227"/>
        <w:jc w:val="both"/>
        <w:rPr>
          <w:rFonts w:asciiTheme="minorHAnsi" w:hAnsiTheme="minorHAnsi" w:cstheme="minorHAnsi"/>
          <w:b/>
          <w:bCs/>
          <w:sz w:val="24"/>
          <w:szCs w:val="24"/>
        </w:rPr>
      </w:pPr>
      <w:r w:rsidRPr="002E0945">
        <w:rPr>
          <w:rFonts w:asciiTheme="minorHAnsi" w:hAnsiTheme="minorHAnsi" w:cstheme="minorHAnsi"/>
          <w:b/>
          <w:sz w:val="24"/>
          <w:szCs w:val="24"/>
        </w:rPr>
        <w:t xml:space="preserve">wyjaśnienia do dokumentacji - </w:t>
      </w:r>
      <w:bookmarkStart w:id="3" w:name="_Hlk98405867"/>
      <w:r w:rsidRPr="002E0945">
        <w:rPr>
          <w:rFonts w:asciiTheme="minorHAnsi" w:hAnsiTheme="minorHAnsi" w:cstheme="minorHAnsi"/>
          <w:sz w:val="24"/>
          <w:szCs w:val="24"/>
        </w:rPr>
        <w:t xml:space="preserve">załącznik nr </w:t>
      </w:r>
      <w:r w:rsidR="00176CA5" w:rsidRPr="002E0945">
        <w:rPr>
          <w:rFonts w:asciiTheme="minorHAnsi" w:hAnsiTheme="minorHAnsi" w:cstheme="minorHAnsi"/>
          <w:sz w:val="24"/>
          <w:szCs w:val="24"/>
        </w:rPr>
        <w:t>10</w:t>
      </w:r>
      <w:r w:rsidRPr="002E0945">
        <w:rPr>
          <w:rFonts w:asciiTheme="minorHAnsi" w:hAnsiTheme="minorHAnsi" w:cstheme="minorHAnsi"/>
          <w:sz w:val="24"/>
          <w:szCs w:val="24"/>
        </w:rPr>
        <w:t xml:space="preserve"> do </w:t>
      </w:r>
      <w:r w:rsidR="00176CA5" w:rsidRPr="002E0945">
        <w:rPr>
          <w:rFonts w:asciiTheme="minorHAnsi" w:hAnsiTheme="minorHAnsi" w:cstheme="minorHAnsi"/>
          <w:sz w:val="24"/>
          <w:szCs w:val="24"/>
        </w:rPr>
        <w:t>SWZ</w:t>
      </w:r>
      <w:r w:rsidRPr="002E0945">
        <w:rPr>
          <w:rFonts w:asciiTheme="minorHAnsi" w:hAnsiTheme="minorHAnsi" w:cstheme="minorHAnsi"/>
          <w:sz w:val="24"/>
          <w:szCs w:val="24"/>
        </w:rPr>
        <w:t xml:space="preserve"> </w:t>
      </w:r>
      <w:bookmarkEnd w:id="3"/>
    </w:p>
    <w:p w14:paraId="0137A75C" w14:textId="77777777" w:rsidR="002E0945" w:rsidRDefault="002E0945" w:rsidP="00B501C5">
      <w:pPr>
        <w:pStyle w:val="Akapitzlist"/>
        <w:spacing w:line="276" w:lineRule="auto"/>
        <w:ind w:left="142"/>
        <w:jc w:val="both"/>
        <w:rPr>
          <w:rFonts w:asciiTheme="minorHAnsi" w:hAnsiTheme="minorHAnsi" w:cstheme="minorHAnsi"/>
          <w:b/>
          <w:bCs/>
          <w:sz w:val="24"/>
          <w:szCs w:val="24"/>
        </w:rPr>
      </w:pPr>
    </w:p>
    <w:p w14:paraId="243C4115" w14:textId="1C18DF35" w:rsidR="00B501C5" w:rsidRPr="008D6362" w:rsidRDefault="00B501C5" w:rsidP="00B501C5">
      <w:pPr>
        <w:pStyle w:val="Akapitzlist"/>
        <w:spacing w:line="276" w:lineRule="auto"/>
        <w:ind w:left="142"/>
        <w:jc w:val="both"/>
        <w:rPr>
          <w:rFonts w:asciiTheme="minorHAnsi" w:hAnsiTheme="minorHAnsi" w:cstheme="minorHAnsi"/>
          <w:b/>
          <w:bCs/>
          <w:sz w:val="24"/>
          <w:szCs w:val="24"/>
        </w:rPr>
      </w:pPr>
      <w:r w:rsidRPr="008D6362">
        <w:rPr>
          <w:rFonts w:asciiTheme="minorHAnsi" w:hAnsiTheme="minorHAnsi" w:cstheme="minorHAnsi"/>
          <w:b/>
          <w:bCs/>
          <w:sz w:val="24"/>
          <w:szCs w:val="24"/>
        </w:rPr>
        <w:t>Wymóg zatrudnienia na umowę o pracę</w:t>
      </w:r>
    </w:p>
    <w:p w14:paraId="3699931A" w14:textId="77777777" w:rsidR="00B501C5" w:rsidRPr="008D6362" w:rsidRDefault="00B501C5" w:rsidP="00B501C5">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Na podstawie art. 95 ust. 1 ustawy Zamawiający wymaga zatrudnienia przez Wykonawcę lub podwykonawcę na podstawie umowy o pracę na pełen etat, odpowiednią ilość osób wykonujących czynności objęte przedmiotem zamówienia, jeśli wykonanie tych czynności polega na wykonaniu pracy w sposób określony w art. 22 § 1 ustawy z dnia 26 czerwca 1974r. – Kodeks Pracy, w szczególności obejmujących:</w:t>
      </w:r>
    </w:p>
    <w:p w14:paraId="3CAD296F" w14:textId="77777777" w:rsidR="00B501C5" w:rsidRPr="008D6362" w:rsidRDefault="00B501C5" w:rsidP="00881D0C">
      <w:pPr>
        <w:pStyle w:val="Akapitzlist"/>
        <w:numPr>
          <w:ilvl w:val="0"/>
          <w:numId w:val="14"/>
        </w:numPr>
        <w:spacing w:line="276" w:lineRule="auto"/>
        <w:jc w:val="both"/>
        <w:rPr>
          <w:rFonts w:asciiTheme="minorHAnsi" w:hAnsiTheme="minorHAnsi" w:cstheme="minorHAnsi"/>
          <w:sz w:val="24"/>
          <w:szCs w:val="24"/>
        </w:rPr>
      </w:pPr>
      <w:bookmarkStart w:id="4" w:name="_Hlk72488161"/>
      <w:r w:rsidRPr="008D6362">
        <w:rPr>
          <w:rFonts w:asciiTheme="minorHAnsi" w:hAnsiTheme="minorHAnsi" w:cstheme="minorHAnsi"/>
          <w:sz w:val="24"/>
          <w:szCs w:val="24"/>
        </w:rPr>
        <w:t xml:space="preserve">roboty rozbiórkowe, demontażowe, przygotowawcze </w:t>
      </w:r>
    </w:p>
    <w:p w14:paraId="7FD9052E" w14:textId="13A9B673" w:rsidR="00D50764" w:rsidRPr="008D6362" w:rsidRDefault="00D50764" w:rsidP="00881D0C">
      <w:pPr>
        <w:pStyle w:val="Akapitzlist"/>
        <w:numPr>
          <w:ilvl w:val="0"/>
          <w:numId w:val="1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roboty murarskie</w:t>
      </w:r>
    </w:p>
    <w:p w14:paraId="5A1B4AC2" w14:textId="7AB15363" w:rsidR="00B501C5" w:rsidRPr="008D6362" w:rsidRDefault="00B501C5" w:rsidP="00881D0C">
      <w:pPr>
        <w:pStyle w:val="Akapitzlist"/>
        <w:numPr>
          <w:ilvl w:val="0"/>
          <w:numId w:val="1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roboty tynkarskie </w:t>
      </w:r>
    </w:p>
    <w:p w14:paraId="640FE099" w14:textId="046E094E" w:rsidR="00B501C5" w:rsidRPr="008D6362" w:rsidRDefault="00B501C5" w:rsidP="00881D0C">
      <w:pPr>
        <w:pStyle w:val="Akapitzlist"/>
        <w:numPr>
          <w:ilvl w:val="0"/>
          <w:numId w:val="1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roboty związane z </w:t>
      </w:r>
      <w:r w:rsidR="00D50764" w:rsidRPr="008D6362">
        <w:rPr>
          <w:rFonts w:asciiTheme="minorHAnsi" w:hAnsiTheme="minorHAnsi" w:cstheme="minorHAnsi"/>
          <w:sz w:val="24"/>
          <w:szCs w:val="24"/>
        </w:rPr>
        <w:t>montażem dźwigu</w:t>
      </w:r>
    </w:p>
    <w:p w14:paraId="301B44CB" w14:textId="77777777" w:rsidR="00B501C5" w:rsidRPr="008D6362" w:rsidRDefault="00B501C5" w:rsidP="00881D0C">
      <w:pPr>
        <w:pStyle w:val="Akapitzlist"/>
        <w:numPr>
          <w:ilvl w:val="0"/>
          <w:numId w:val="1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roboty związane z instalacją elektryczną wewnętrzną </w:t>
      </w:r>
    </w:p>
    <w:bookmarkEnd w:id="4"/>
    <w:p w14:paraId="15746C36" w14:textId="5AE4B321" w:rsidR="00E02F7E" w:rsidRPr="008D6362" w:rsidRDefault="00E02F7E" w:rsidP="00D54347">
      <w:pPr>
        <w:pStyle w:val="Akapitzlist"/>
        <w:spacing w:line="276" w:lineRule="auto"/>
        <w:ind w:left="142"/>
        <w:jc w:val="both"/>
        <w:rPr>
          <w:rFonts w:asciiTheme="minorHAnsi" w:hAnsiTheme="minorHAnsi" w:cstheme="minorHAnsi"/>
          <w:b/>
          <w:bCs/>
          <w:sz w:val="24"/>
          <w:szCs w:val="24"/>
        </w:rPr>
      </w:pPr>
      <w:r w:rsidRPr="008D6362">
        <w:rPr>
          <w:rFonts w:asciiTheme="minorHAnsi" w:hAnsiTheme="minorHAnsi" w:cstheme="minorHAnsi"/>
          <w:b/>
          <w:bCs/>
          <w:sz w:val="24"/>
          <w:szCs w:val="24"/>
        </w:rPr>
        <w:t>Aspekt środowiskowy</w:t>
      </w:r>
    </w:p>
    <w:p w14:paraId="2E68017A" w14:textId="5FE66603" w:rsidR="00E02F7E" w:rsidRPr="008D6362" w:rsidRDefault="00A74252"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Wybrany </w:t>
      </w:r>
      <w:r w:rsidR="00E02F7E" w:rsidRPr="008D6362">
        <w:rPr>
          <w:rFonts w:asciiTheme="minorHAnsi" w:hAnsiTheme="minorHAnsi" w:cstheme="minorHAnsi"/>
          <w:sz w:val="24"/>
          <w:szCs w:val="24"/>
        </w:rPr>
        <w:t>Wykonawca zapewnieni</w:t>
      </w:r>
      <w:r w:rsidRPr="008D6362">
        <w:rPr>
          <w:rFonts w:asciiTheme="minorHAnsi" w:hAnsiTheme="minorHAnsi" w:cstheme="minorHAnsi"/>
          <w:sz w:val="24"/>
          <w:szCs w:val="24"/>
        </w:rPr>
        <w:t xml:space="preserve"> w umowie</w:t>
      </w:r>
      <w:r w:rsidR="00E02F7E" w:rsidRPr="008D6362">
        <w:rPr>
          <w:rFonts w:asciiTheme="minorHAnsi" w:hAnsiTheme="minorHAnsi" w:cstheme="minorHAnsi"/>
          <w:sz w:val="24"/>
          <w:szCs w:val="24"/>
        </w:rPr>
        <w:t xml:space="preserve">, że będzie właściwie gospodarował odpadami wytwarzanymi w czasie budowy, minimalizował ich ilości, gromadził je w sposób selektywny w wydzielonych i przystosowanych do tego miejscach, w warunkach zabezpieczających przedostanie się do środowiska substancji szkodliwych oraz zapewnienia ich sprawny odbioru lub ponowne wykorzystanie. Jeżeli w trakcie prowadzonych robót powstaną odpady niebezpieczne, to Wykonawca oddzieli je od odpadów obojętnych i przekaże je do firm specjalistycznych zajmujących się ich unieszkodliwieniem. </w:t>
      </w:r>
    </w:p>
    <w:p w14:paraId="670D5F17" w14:textId="77777777" w:rsidR="00E02F7E" w:rsidRPr="008D6362" w:rsidRDefault="00E02F7E"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Wszelkie konsekwencje niedopełnienia powyższego obowiązku będą obciążały Wykonawcę. Wykonawca na każde żądanie Zamawiającego zobowiązany jest przedłożyć dokumenty potwierdzające zgodne z przepisami wykonanie obowiązków w zakresie gospodarki odpadami. </w:t>
      </w:r>
    </w:p>
    <w:p w14:paraId="052C9FDE" w14:textId="77777777" w:rsidR="00E02F7E" w:rsidRPr="008D6362" w:rsidRDefault="00E02F7E"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Ponadto w czasie wykonywania robót Wykonawca ma obowiązek znać i stosować przepisy dotyczące ochrony środowiska naturalnego. </w:t>
      </w:r>
    </w:p>
    <w:p w14:paraId="35347E82" w14:textId="77777777" w:rsidR="00D349F2" w:rsidRPr="008D6362" w:rsidRDefault="00D349F2" w:rsidP="00D54347">
      <w:pPr>
        <w:pStyle w:val="Akapitzlist"/>
        <w:spacing w:line="276" w:lineRule="auto"/>
        <w:ind w:left="142"/>
        <w:jc w:val="both"/>
        <w:rPr>
          <w:rFonts w:asciiTheme="minorHAnsi" w:hAnsiTheme="minorHAnsi" w:cstheme="minorHAnsi"/>
          <w:b/>
          <w:bCs/>
          <w:sz w:val="24"/>
          <w:szCs w:val="24"/>
        </w:rPr>
      </w:pPr>
    </w:p>
    <w:p w14:paraId="485CFF15" w14:textId="5A096354" w:rsidR="00EF3FCD" w:rsidRPr="008D6362" w:rsidRDefault="00962C11" w:rsidP="00D54347">
      <w:pPr>
        <w:pStyle w:val="Akapitzlist"/>
        <w:spacing w:line="276" w:lineRule="auto"/>
        <w:ind w:left="142"/>
        <w:jc w:val="both"/>
        <w:rPr>
          <w:rFonts w:asciiTheme="minorHAnsi" w:hAnsiTheme="minorHAnsi" w:cstheme="minorHAnsi"/>
          <w:b/>
          <w:bCs/>
          <w:sz w:val="24"/>
          <w:szCs w:val="24"/>
        </w:rPr>
      </w:pPr>
      <w:r w:rsidRPr="008D6362">
        <w:rPr>
          <w:rFonts w:asciiTheme="minorHAnsi" w:hAnsiTheme="minorHAnsi" w:cstheme="minorHAnsi"/>
          <w:b/>
          <w:bCs/>
          <w:sz w:val="24"/>
          <w:szCs w:val="24"/>
        </w:rPr>
        <w:t xml:space="preserve">Kody CPV </w:t>
      </w:r>
    </w:p>
    <w:p w14:paraId="2D9972E9" w14:textId="0F1A9AEB" w:rsidR="00A96638" w:rsidRPr="008D6362" w:rsidRDefault="003933CF" w:rsidP="00A96638">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45453000-7 roboty remontowe i renowacyjne</w:t>
      </w:r>
    </w:p>
    <w:p w14:paraId="72DA3334" w14:textId="05163050" w:rsidR="00A96638" w:rsidRPr="008D6362" w:rsidRDefault="00D50764" w:rsidP="00A96638">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45313100-5</w:t>
      </w:r>
      <w:r w:rsidR="003933CF" w:rsidRPr="008D6362">
        <w:rPr>
          <w:rFonts w:asciiTheme="minorHAnsi" w:hAnsiTheme="minorHAnsi" w:cstheme="minorHAnsi"/>
          <w:sz w:val="24"/>
          <w:szCs w:val="24"/>
        </w:rPr>
        <w:t xml:space="preserve"> instalowanie wind</w:t>
      </w:r>
    </w:p>
    <w:p w14:paraId="4E46555D" w14:textId="25FA7267" w:rsidR="00EF3FCD" w:rsidRPr="008D6362" w:rsidRDefault="00AA7920" w:rsidP="00D54347">
      <w:pPr>
        <w:pStyle w:val="Akapitzlist"/>
        <w:spacing w:line="276" w:lineRule="auto"/>
        <w:ind w:left="142"/>
        <w:jc w:val="both"/>
        <w:rPr>
          <w:rFonts w:asciiTheme="minorHAnsi" w:hAnsiTheme="minorHAnsi" w:cstheme="minorHAnsi"/>
          <w:b/>
          <w:bCs/>
          <w:sz w:val="24"/>
          <w:szCs w:val="24"/>
        </w:rPr>
      </w:pPr>
      <w:r w:rsidRPr="008D6362">
        <w:rPr>
          <w:rFonts w:asciiTheme="minorHAnsi" w:hAnsiTheme="minorHAnsi" w:cstheme="minorHAnsi"/>
          <w:b/>
          <w:bCs/>
          <w:sz w:val="24"/>
          <w:szCs w:val="24"/>
        </w:rPr>
        <w:lastRenderedPageBreak/>
        <w:t>Gwarancja jakości i rękojmia:</w:t>
      </w:r>
    </w:p>
    <w:p w14:paraId="04A9F9E0" w14:textId="6C37D69A" w:rsidR="00AA7920" w:rsidRPr="008D6362" w:rsidRDefault="00AA7920"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Zamawiający wymaga udzielenia na zastosowane materiały</w:t>
      </w:r>
      <w:r w:rsidR="00EF3FCD" w:rsidRPr="008D6362">
        <w:rPr>
          <w:rFonts w:asciiTheme="minorHAnsi" w:hAnsiTheme="minorHAnsi" w:cstheme="minorHAnsi"/>
          <w:sz w:val="24"/>
          <w:szCs w:val="24"/>
        </w:rPr>
        <w:t xml:space="preserve"> </w:t>
      </w:r>
      <w:r w:rsidRPr="008D6362">
        <w:rPr>
          <w:rFonts w:asciiTheme="minorHAnsi" w:hAnsiTheme="minorHAnsi" w:cstheme="minorHAnsi"/>
          <w:sz w:val="24"/>
          <w:szCs w:val="24"/>
        </w:rPr>
        <w:t xml:space="preserve">i wykonane roboty budowlane minimum </w:t>
      </w:r>
      <w:r w:rsidR="00F97ADD" w:rsidRPr="008D6362">
        <w:rPr>
          <w:rFonts w:asciiTheme="minorHAnsi" w:hAnsiTheme="minorHAnsi" w:cstheme="minorHAnsi"/>
          <w:sz w:val="24"/>
          <w:szCs w:val="24"/>
        </w:rPr>
        <w:t>24</w:t>
      </w:r>
      <w:r w:rsidRPr="008D6362">
        <w:rPr>
          <w:rFonts w:asciiTheme="minorHAnsi" w:hAnsiTheme="minorHAnsi" w:cstheme="minorHAnsi"/>
          <w:sz w:val="24"/>
          <w:szCs w:val="24"/>
        </w:rPr>
        <w:t xml:space="preserve"> miesięcznej rękojmi oraz minimum </w:t>
      </w:r>
      <w:r w:rsidR="00F97ADD" w:rsidRPr="008D6362">
        <w:rPr>
          <w:rFonts w:asciiTheme="minorHAnsi" w:hAnsiTheme="minorHAnsi" w:cstheme="minorHAnsi"/>
          <w:sz w:val="24"/>
          <w:szCs w:val="24"/>
        </w:rPr>
        <w:t>24</w:t>
      </w:r>
      <w:r w:rsidRPr="008D6362">
        <w:rPr>
          <w:rFonts w:asciiTheme="minorHAnsi" w:hAnsiTheme="minorHAnsi" w:cstheme="minorHAnsi"/>
          <w:sz w:val="24"/>
          <w:szCs w:val="24"/>
        </w:rPr>
        <w:t xml:space="preserve"> miesięcznej gwarancji jakości licząc od dnia podpisania odbioru końcowego bez uwag.</w:t>
      </w:r>
    </w:p>
    <w:p w14:paraId="4B2AB28A" w14:textId="77777777" w:rsidR="00D349F2" w:rsidRPr="008D6362" w:rsidRDefault="00D349F2" w:rsidP="00D54347">
      <w:pPr>
        <w:pStyle w:val="Akapitzlist"/>
        <w:spacing w:line="276" w:lineRule="auto"/>
        <w:ind w:left="142"/>
        <w:jc w:val="both"/>
        <w:rPr>
          <w:rFonts w:asciiTheme="minorHAnsi" w:hAnsiTheme="minorHAnsi" w:cstheme="minorHAnsi"/>
          <w:b/>
          <w:bCs/>
          <w:sz w:val="24"/>
          <w:szCs w:val="24"/>
        </w:rPr>
      </w:pPr>
      <w:bookmarkStart w:id="5" w:name="_Hlk8128287"/>
    </w:p>
    <w:p w14:paraId="3B170924" w14:textId="39E617C5" w:rsidR="00EF3FCD" w:rsidRPr="008D6362" w:rsidRDefault="00AA7920" w:rsidP="00D54347">
      <w:pPr>
        <w:pStyle w:val="Akapitzlist"/>
        <w:spacing w:line="276" w:lineRule="auto"/>
        <w:ind w:left="142"/>
        <w:jc w:val="both"/>
        <w:rPr>
          <w:rFonts w:asciiTheme="minorHAnsi" w:hAnsiTheme="minorHAnsi" w:cstheme="minorHAnsi"/>
          <w:b/>
          <w:bCs/>
          <w:sz w:val="24"/>
          <w:szCs w:val="24"/>
        </w:rPr>
      </w:pPr>
      <w:r w:rsidRPr="008D6362">
        <w:rPr>
          <w:rFonts w:asciiTheme="minorHAnsi" w:hAnsiTheme="minorHAnsi" w:cstheme="minorHAnsi"/>
          <w:b/>
          <w:bCs/>
          <w:sz w:val="24"/>
          <w:szCs w:val="24"/>
        </w:rPr>
        <w:t xml:space="preserve">Standardy jakościowe: </w:t>
      </w:r>
    </w:p>
    <w:bookmarkEnd w:id="5"/>
    <w:p w14:paraId="3B782585" w14:textId="77777777" w:rsidR="003B4B92" w:rsidRPr="008D6362" w:rsidRDefault="003B4B92" w:rsidP="000825D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Standardy jakościowe zostały określone w treści specyfikacji technicznej wykonania i odbioru robót, przedmiarze robót oraz w dokumentacji projektowej.</w:t>
      </w:r>
    </w:p>
    <w:p w14:paraId="52E44A1E" w14:textId="77777777" w:rsidR="003B4B92" w:rsidRPr="008D6362" w:rsidRDefault="003B4B92" w:rsidP="000825D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Wskazane w dokumentacji znaki towarowe, patenty lub pochodzenie, źródła lub szczególny  proces, charakteryzujący produkty lub usługi dostarczone przez konkretnego wykonawcę należy traktować jako wzorzec jakościowy, jak również należy przyjąć że w każdym przypadku towarzyszą im wyrazy ,,lub równoważne’’.</w:t>
      </w:r>
    </w:p>
    <w:p w14:paraId="1AFC3D70" w14:textId="305DECA3" w:rsidR="003B4B92" w:rsidRPr="008D6362" w:rsidRDefault="009E0ADE" w:rsidP="000825D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I</w:t>
      </w:r>
      <w:r w:rsidR="003B4B92" w:rsidRPr="008D6362">
        <w:rPr>
          <w:rFonts w:asciiTheme="minorHAnsi" w:hAnsiTheme="minorHAnsi" w:cstheme="minorHAnsi"/>
          <w:sz w:val="24"/>
          <w:szCs w:val="24"/>
        </w:rPr>
        <w:t xml:space="preserve">lekroć SWZ opisuje przedmiot zamówienia przez odniesienie do norm, ocen technicznych, specyfikacji technicznych i systemów referencji technicznych zamawiający dopuszcza rozwiązania równoważne opisywanym (należy przyjąć że każdemu odniesieniu towarzyszą wyrazy lub równoważne). </w:t>
      </w:r>
    </w:p>
    <w:p w14:paraId="1A363BD8" w14:textId="77777777" w:rsidR="000A4EFF" w:rsidRPr="008D6362" w:rsidRDefault="003B4B92" w:rsidP="009E0ADE">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Wykonawca który powołuje się na rozwiązania równoważne opisywanym przez Zamawiającego, jest obowiązany wykazać, że oferowane przez niego dostawy, usługi lub roboty budowlane spełniają wymagania określone przez Zamawiającego. </w:t>
      </w:r>
    </w:p>
    <w:p w14:paraId="10AB7160" w14:textId="7A60FFC6" w:rsidR="000E47D1" w:rsidRPr="008D6362" w:rsidRDefault="000E47D1" w:rsidP="009E0ADE">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Wykaz i opis </w:t>
      </w:r>
      <w:r w:rsidR="00595DEF" w:rsidRPr="008D6362">
        <w:rPr>
          <w:rFonts w:asciiTheme="minorHAnsi" w:hAnsiTheme="minorHAnsi" w:cstheme="minorHAnsi"/>
          <w:sz w:val="24"/>
          <w:szCs w:val="24"/>
        </w:rPr>
        <w:t xml:space="preserve">rozwiązań równoważnych </w:t>
      </w:r>
      <w:r w:rsidR="000A4EFF" w:rsidRPr="008D6362">
        <w:rPr>
          <w:rFonts w:asciiTheme="minorHAnsi" w:hAnsiTheme="minorHAnsi" w:cstheme="minorHAnsi"/>
          <w:sz w:val="24"/>
          <w:szCs w:val="24"/>
        </w:rPr>
        <w:t xml:space="preserve">w tym </w:t>
      </w:r>
      <w:r w:rsidRPr="008D6362">
        <w:rPr>
          <w:rFonts w:asciiTheme="minorHAnsi" w:hAnsiTheme="minorHAnsi" w:cstheme="minorHAnsi"/>
          <w:sz w:val="24"/>
          <w:szCs w:val="24"/>
        </w:rPr>
        <w:t>materiałów, urządzeń</w:t>
      </w:r>
      <w:r w:rsidR="009515AE" w:rsidRPr="008D6362">
        <w:rPr>
          <w:rFonts w:asciiTheme="minorHAnsi" w:hAnsiTheme="minorHAnsi" w:cstheme="minorHAnsi"/>
          <w:sz w:val="24"/>
          <w:szCs w:val="24"/>
        </w:rPr>
        <w:t xml:space="preserve"> oraz</w:t>
      </w:r>
      <w:r w:rsidR="000A4EFF" w:rsidRPr="008D6362">
        <w:rPr>
          <w:rFonts w:asciiTheme="minorHAnsi" w:hAnsiTheme="minorHAnsi" w:cstheme="minorHAnsi"/>
          <w:sz w:val="24"/>
          <w:szCs w:val="24"/>
        </w:rPr>
        <w:t xml:space="preserve"> innych </w:t>
      </w:r>
      <w:r w:rsidR="00DC738E" w:rsidRPr="008D6362">
        <w:rPr>
          <w:rFonts w:asciiTheme="minorHAnsi" w:hAnsiTheme="minorHAnsi" w:cstheme="minorHAnsi"/>
          <w:sz w:val="24"/>
          <w:szCs w:val="24"/>
        </w:rPr>
        <w:t xml:space="preserve">elementów </w:t>
      </w:r>
      <w:r w:rsidRPr="008D6362">
        <w:rPr>
          <w:rFonts w:asciiTheme="minorHAnsi" w:hAnsiTheme="minorHAnsi" w:cstheme="minorHAnsi"/>
          <w:sz w:val="24"/>
          <w:szCs w:val="24"/>
        </w:rPr>
        <w:t>równoważnych</w:t>
      </w:r>
      <w:r w:rsidR="00E570C0" w:rsidRPr="008D6362">
        <w:rPr>
          <w:rFonts w:asciiTheme="minorHAnsi" w:hAnsiTheme="minorHAnsi" w:cstheme="minorHAnsi"/>
          <w:sz w:val="24"/>
          <w:szCs w:val="24"/>
        </w:rPr>
        <w:t>,</w:t>
      </w:r>
      <w:r w:rsidRPr="008D6362">
        <w:rPr>
          <w:rFonts w:asciiTheme="minorHAnsi" w:hAnsiTheme="minorHAnsi" w:cstheme="minorHAnsi"/>
          <w:sz w:val="24"/>
          <w:szCs w:val="24"/>
        </w:rPr>
        <w:t xml:space="preserve"> w przypadku zaoferowania innych niż </w:t>
      </w:r>
      <w:proofErr w:type="spellStart"/>
      <w:r w:rsidRPr="008D6362">
        <w:rPr>
          <w:rFonts w:asciiTheme="minorHAnsi" w:hAnsiTheme="minorHAnsi" w:cstheme="minorHAnsi"/>
          <w:sz w:val="24"/>
          <w:szCs w:val="24"/>
        </w:rPr>
        <w:t>wskazne</w:t>
      </w:r>
      <w:proofErr w:type="spellEnd"/>
      <w:r w:rsidRPr="008D6362">
        <w:rPr>
          <w:rFonts w:asciiTheme="minorHAnsi" w:hAnsiTheme="minorHAnsi" w:cstheme="minorHAnsi"/>
          <w:sz w:val="24"/>
          <w:szCs w:val="24"/>
        </w:rPr>
        <w:t xml:space="preserve"> w specyfikacji</w:t>
      </w:r>
      <w:r w:rsidR="00E570C0" w:rsidRPr="008D6362">
        <w:rPr>
          <w:rFonts w:asciiTheme="minorHAnsi" w:hAnsiTheme="minorHAnsi" w:cstheme="minorHAnsi"/>
          <w:sz w:val="24"/>
          <w:szCs w:val="24"/>
        </w:rPr>
        <w:t>,</w:t>
      </w:r>
      <w:r w:rsidRPr="008D6362">
        <w:rPr>
          <w:rFonts w:asciiTheme="minorHAnsi" w:hAnsiTheme="minorHAnsi" w:cstheme="minorHAnsi"/>
          <w:sz w:val="24"/>
          <w:szCs w:val="24"/>
        </w:rPr>
        <w:t xml:space="preserve"> </w:t>
      </w:r>
      <w:r w:rsidR="009E0ADE" w:rsidRPr="008D6362">
        <w:rPr>
          <w:rFonts w:asciiTheme="minorHAnsi" w:hAnsiTheme="minorHAnsi" w:cstheme="minorHAnsi"/>
          <w:sz w:val="24"/>
          <w:szCs w:val="24"/>
        </w:rPr>
        <w:t xml:space="preserve">Wykonawca </w:t>
      </w:r>
      <w:proofErr w:type="spellStart"/>
      <w:r w:rsidR="009E0ADE" w:rsidRPr="008D6362">
        <w:rPr>
          <w:rFonts w:asciiTheme="minorHAnsi" w:hAnsiTheme="minorHAnsi" w:cstheme="minorHAnsi"/>
          <w:sz w:val="24"/>
          <w:szCs w:val="24"/>
        </w:rPr>
        <w:t>zobowiazny</w:t>
      </w:r>
      <w:proofErr w:type="spellEnd"/>
      <w:r w:rsidR="009E0ADE" w:rsidRPr="008D6362">
        <w:rPr>
          <w:rFonts w:asciiTheme="minorHAnsi" w:hAnsiTheme="minorHAnsi" w:cstheme="minorHAnsi"/>
          <w:sz w:val="24"/>
          <w:szCs w:val="24"/>
        </w:rPr>
        <w:t xml:space="preserve"> jest załączyć do druku oferta</w:t>
      </w:r>
      <w:r w:rsidR="000A4EFF" w:rsidRPr="008D6362">
        <w:rPr>
          <w:rFonts w:asciiTheme="minorHAnsi" w:hAnsiTheme="minorHAnsi" w:cstheme="minorHAnsi"/>
          <w:sz w:val="24"/>
          <w:szCs w:val="24"/>
        </w:rPr>
        <w:t>.</w:t>
      </w:r>
    </w:p>
    <w:p w14:paraId="721DF883" w14:textId="565B2679" w:rsidR="009E0ADE" w:rsidRPr="008D6362" w:rsidRDefault="009E0ADE" w:rsidP="009E0ADE">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W przypadku </w:t>
      </w:r>
      <w:r w:rsidR="000A4EFF" w:rsidRPr="008D6362">
        <w:rPr>
          <w:rFonts w:asciiTheme="minorHAnsi" w:hAnsiTheme="minorHAnsi" w:cstheme="minorHAnsi"/>
          <w:sz w:val="24"/>
          <w:szCs w:val="24"/>
        </w:rPr>
        <w:t xml:space="preserve">rozwiązań równoważnych w tym </w:t>
      </w:r>
      <w:r w:rsidRPr="008D6362">
        <w:rPr>
          <w:rFonts w:asciiTheme="minorHAnsi" w:hAnsiTheme="minorHAnsi" w:cstheme="minorHAnsi"/>
          <w:sz w:val="24"/>
          <w:szCs w:val="24"/>
        </w:rPr>
        <w:t>materiałów, urządzeń</w:t>
      </w:r>
      <w:r w:rsidR="00DC738E" w:rsidRPr="008D6362">
        <w:rPr>
          <w:rFonts w:asciiTheme="minorHAnsi" w:hAnsiTheme="minorHAnsi" w:cstheme="minorHAnsi"/>
          <w:sz w:val="24"/>
          <w:szCs w:val="24"/>
        </w:rPr>
        <w:t xml:space="preserve"> </w:t>
      </w:r>
      <w:r w:rsidR="000A4EFF" w:rsidRPr="008D6362">
        <w:rPr>
          <w:rFonts w:asciiTheme="minorHAnsi" w:hAnsiTheme="minorHAnsi" w:cstheme="minorHAnsi"/>
          <w:sz w:val="24"/>
          <w:szCs w:val="24"/>
        </w:rPr>
        <w:t xml:space="preserve">oraz </w:t>
      </w:r>
      <w:r w:rsidR="00DC738E" w:rsidRPr="008D6362">
        <w:rPr>
          <w:rFonts w:asciiTheme="minorHAnsi" w:hAnsiTheme="minorHAnsi" w:cstheme="minorHAnsi"/>
          <w:sz w:val="24"/>
          <w:szCs w:val="24"/>
        </w:rPr>
        <w:t xml:space="preserve">innych elementów </w:t>
      </w:r>
      <w:r w:rsidRPr="008D6362">
        <w:rPr>
          <w:rFonts w:asciiTheme="minorHAnsi" w:hAnsiTheme="minorHAnsi" w:cstheme="minorHAnsi"/>
          <w:sz w:val="24"/>
          <w:szCs w:val="24"/>
        </w:rPr>
        <w:t>równoważnych za parametry równoważne Wykonawca uzna nie gorsze niż wskazane parametry w specyfikacji.</w:t>
      </w:r>
    </w:p>
    <w:p w14:paraId="43261855" w14:textId="0FEBD9E1" w:rsidR="003B4B92" w:rsidRPr="008D6362" w:rsidRDefault="003B4B92" w:rsidP="000825D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W przypadku dostarczenia i zamontowania </w:t>
      </w:r>
      <w:r w:rsidR="009515AE" w:rsidRPr="008D6362">
        <w:rPr>
          <w:rFonts w:asciiTheme="minorHAnsi" w:hAnsiTheme="minorHAnsi" w:cstheme="minorHAnsi"/>
          <w:sz w:val="24"/>
          <w:szCs w:val="24"/>
        </w:rPr>
        <w:t xml:space="preserve">windy towarowo – osobowej </w:t>
      </w:r>
      <w:r w:rsidRPr="008D6362">
        <w:rPr>
          <w:rFonts w:asciiTheme="minorHAnsi" w:hAnsiTheme="minorHAnsi" w:cstheme="minorHAnsi"/>
          <w:sz w:val="24"/>
          <w:szCs w:val="24"/>
        </w:rPr>
        <w:t>za parametry równoważne Wykonawca uzna nie gorsze niż wskazane parametry w przedmiarze i specyfikacji dotyczące urządzenia.</w:t>
      </w:r>
    </w:p>
    <w:p w14:paraId="46B64203" w14:textId="77777777" w:rsidR="00D349F2" w:rsidRPr="008D6362" w:rsidRDefault="00D349F2" w:rsidP="000825D7">
      <w:pPr>
        <w:pStyle w:val="Akapitzlist"/>
        <w:spacing w:line="276" w:lineRule="auto"/>
        <w:ind w:left="142"/>
        <w:jc w:val="both"/>
        <w:rPr>
          <w:rFonts w:asciiTheme="minorHAnsi" w:hAnsiTheme="minorHAnsi" w:cstheme="minorHAnsi"/>
          <w:sz w:val="24"/>
          <w:szCs w:val="24"/>
        </w:rPr>
      </w:pPr>
    </w:p>
    <w:p w14:paraId="45A5199C" w14:textId="510F8DA8" w:rsidR="00AA7920" w:rsidRPr="008D6362" w:rsidRDefault="00AA7920"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Terminy wykonania zamówienia</w:t>
      </w:r>
    </w:p>
    <w:p w14:paraId="0F9D5AA0" w14:textId="44AB9DDF" w:rsidR="005D5303" w:rsidRPr="008D6362" w:rsidRDefault="00CF55FD" w:rsidP="00EC2576">
      <w:pPr>
        <w:pStyle w:val="Akapitzlist"/>
        <w:spacing w:line="276" w:lineRule="auto"/>
        <w:ind w:left="142"/>
        <w:jc w:val="both"/>
        <w:rPr>
          <w:rFonts w:asciiTheme="minorHAnsi" w:hAnsiTheme="minorHAnsi" w:cstheme="minorHAnsi"/>
          <w:sz w:val="24"/>
          <w:szCs w:val="24"/>
        </w:rPr>
      </w:pPr>
      <w:bookmarkStart w:id="6" w:name="_Hlk78370010"/>
      <w:r w:rsidRPr="008D6362">
        <w:rPr>
          <w:rFonts w:asciiTheme="minorHAnsi" w:hAnsiTheme="minorHAnsi" w:cstheme="minorHAnsi"/>
          <w:sz w:val="24"/>
          <w:szCs w:val="24"/>
        </w:rPr>
        <w:t xml:space="preserve">Termin zakończenia </w:t>
      </w:r>
      <w:r w:rsidR="00EC2576" w:rsidRPr="008D6362">
        <w:rPr>
          <w:rFonts w:asciiTheme="minorHAnsi" w:hAnsiTheme="minorHAnsi" w:cstheme="minorHAnsi"/>
          <w:sz w:val="24"/>
          <w:szCs w:val="24"/>
        </w:rPr>
        <w:t xml:space="preserve">prac </w:t>
      </w:r>
      <w:r w:rsidR="00EE25B6" w:rsidRPr="008D6362">
        <w:rPr>
          <w:rFonts w:asciiTheme="minorHAnsi" w:hAnsiTheme="minorHAnsi" w:cstheme="minorHAnsi"/>
          <w:sz w:val="24"/>
          <w:szCs w:val="24"/>
        </w:rPr>
        <w:t xml:space="preserve">nie później niż do </w:t>
      </w:r>
      <w:r w:rsidR="00142179" w:rsidRPr="008D6362">
        <w:rPr>
          <w:rFonts w:asciiTheme="minorHAnsi" w:hAnsiTheme="minorHAnsi" w:cstheme="minorHAnsi"/>
          <w:sz w:val="24"/>
          <w:szCs w:val="24"/>
        </w:rPr>
        <w:t xml:space="preserve">31 sierpnia </w:t>
      </w:r>
      <w:r w:rsidR="00280BED" w:rsidRPr="008D6362">
        <w:rPr>
          <w:rFonts w:asciiTheme="minorHAnsi" w:hAnsiTheme="minorHAnsi" w:cstheme="minorHAnsi"/>
          <w:sz w:val="24"/>
          <w:szCs w:val="24"/>
        </w:rPr>
        <w:t>2022</w:t>
      </w:r>
      <w:r w:rsidR="00BA24C8" w:rsidRPr="008D6362">
        <w:rPr>
          <w:rFonts w:asciiTheme="minorHAnsi" w:hAnsiTheme="minorHAnsi" w:cstheme="minorHAnsi"/>
          <w:sz w:val="24"/>
          <w:szCs w:val="24"/>
        </w:rPr>
        <w:t>r</w:t>
      </w:r>
      <w:r w:rsidR="005D5303" w:rsidRPr="008D6362">
        <w:rPr>
          <w:rFonts w:asciiTheme="minorHAnsi" w:hAnsiTheme="minorHAnsi" w:cstheme="minorHAnsi"/>
          <w:sz w:val="24"/>
          <w:szCs w:val="24"/>
        </w:rPr>
        <w:t xml:space="preserve">. </w:t>
      </w:r>
    </w:p>
    <w:bookmarkEnd w:id="6"/>
    <w:p w14:paraId="448C89AE" w14:textId="590F3A57" w:rsidR="00A96638" w:rsidRPr="008D6362" w:rsidRDefault="00A96638" w:rsidP="00EC2576">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Rozpoczęcie prac i przekazanie placu budowy nastąpi w dniu podpisania umowy</w:t>
      </w:r>
      <w:r w:rsidR="008178A8" w:rsidRPr="008D6362">
        <w:rPr>
          <w:rFonts w:asciiTheme="minorHAnsi" w:hAnsiTheme="minorHAnsi" w:cstheme="minorHAnsi"/>
          <w:sz w:val="24"/>
          <w:szCs w:val="24"/>
        </w:rPr>
        <w:t>.</w:t>
      </w:r>
    </w:p>
    <w:p w14:paraId="383DFFDC" w14:textId="77777777" w:rsidR="00D349F2" w:rsidRPr="008D6362" w:rsidRDefault="00D349F2" w:rsidP="00EC2576">
      <w:pPr>
        <w:pStyle w:val="Akapitzlist"/>
        <w:spacing w:line="276" w:lineRule="auto"/>
        <w:ind w:left="142"/>
        <w:jc w:val="both"/>
        <w:rPr>
          <w:rFonts w:asciiTheme="minorHAnsi" w:hAnsiTheme="minorHAnsi" w:cstheme="minorHAnsi"/>
          <w:sz w:val="24"/>
          <w:szCs w:val="24"/>
        </w:rPr>
      </w:pPr>
    </w:p>
    <w:p w14:paraId="5AAE20F6" w14:textId="386E0CE6" w:rsidR="00EF3FCD" w:rsidRPr="008D6362" w:rsidRDefault="00EF3F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 xml:space="preserve">Projektowane postanowienia umowy w sprawie zamówienia publicznego </w:t>
      </w:r>
    </w:p>
    <w:p w14:paraId="382FB6CA" w14:textId="711AD01F" w:rsidR="000C0557" w:rsidRPr="008D6362" w:rsidRDefault="00D84B26" w:rsidP="000C055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Projektowane postanowienia umowy w </w:t>
      </w:r>
      <w:r w:rsidR="00A35BDD" w:rsidRPr="008D6362">
        <w:rPr>
          <w:rFonts w:asciiTheme="minorHAnsi" w:hAnsiTheme="minorHAnsi" w:cstheme="minorHAnsi"/>
          <w:sz w:val="24"/>
          <w:szCs w:val="24"/>
        </w:rPr>
        <w:t xml:space="preserve">sprawie niniejszego zamówienia </w:t>
      </w:r>
      <w:r w:rsidRPr="008D6362">
        <w:rPr>
          <w:rFonts w:asciiTheme="minorHAnsi" w:hAnsiTheme="minorHAnsi" w:cstheme="minorHAnsi"/>
          <w:sz w:val="24"/>
          <w:szCs w:val="24"/>
        </w:rPr>
        <w:t xml:space="preserve">zostały zawarte w załączniku nr  </w:t>
      </w:r>
      <w:r w:rsidR="00121A4E" w:rsidRPr="008D6362">
        <w:rPr>
          <w:rFonts w:asciiTheme="minorHAnsi" w:hAnsiTheme="minorHAnsi" w:cstheme="minorHAnsi"/>
          <w:sz w:val="24"/>
          <w:szCs w:val="24"/>
        </w:rPr>
        <w:t>1</w:t>
      </w:r>
      <w:r w:rsidRPr="008D6362">
        <w:rPr>
          <w:rFonts w:asciiTheme="minorHAnsi" w:hAnsiTheme="minorHAnsi" w:cstheme="minorHAnsi"/>
          <w:sz w:val="24"/>
          <w:szCs w:val="24"/>
        </w:rPr>
        <w:t xml:space="preserve"> do SWZ</w:t>
      </w:r>
      <w:r w:rsidR="000C0557" w:rsidRPr="008D6362">
        <w:rPr>
          <w:rFonts w:asciiTheme="minorHAnsi" w:hAnsiTheme="minorHAnsi" w:cstheme="minorHAnsi"/>
          <w:sz w:val="24"/>
          <w:szCs w:val="24"/>
        </w:rPr>
        <w:t xml:space="preserve"> </w:t>
      </w:r>
    </w:p>
    <w:p w14:paraId="67CA809D" w14:textId="45DD5991" w:rsidR="00A35BDD" w:rsidRPr="008D6362" w:rsidRDefault="00A35BDD"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Zamawiający przewiduje możliwość wprowadzenia zmian umowy w stosunku do treści oferty, na podstawie której dokonano wyboru Wykonawcy zgodnie z zapisami § 12 projektu umow</w:t>
      </w:r>
      <w:r w:rsidR="00121A4E" w:rsidRPr="008D6362">
        <w:rPr>
          <w:rFonts w:asciiTheme="minorHAnsi" w:hAnsiTheme="minorHAnsi" w:cstheme="minorHAnsi"/>
          <w:sz w:val="24"/>
          <w:szCs w:val="24"/>
        </w:rPr>
        <w:t>y</w:t>
      </w:r>
      <w:r w:rsidRPr="008D6362">
        <w:rPr>
          <w:rFonts w:asciiTheme="minorHAnsi" w:hAnsiTheme="minorHAnsi" w:cstheme="minorHAnsi"/>
          <w:sz w:val="24"/>
          <w:szCs w:val="24"/>
        </w:rPr>
        <w:t xml:space="preserve">. </w:t>
      </w:r>
    </w:p>
    <w:p w14:paraId="4658F0EB" w14:textId="76F8EC2E" w:rsidR="00D44F54" w:rsidRPr="008D6362" w:rsidRDefault="00D44F54" w:rsidP="00D44F54">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Ponadto umowa o podwykonawstwo nie może zawierać postanowień kształtujących prawa i obowiązki podwykonawcy w zakresie kar umownych oraz postanowień dotyczących warunków wypłaty wynagrodzenia, w sposób dla niego mniej korzystny niż prawa i obowiązki wykonawcy </w:t>
      </w:r>
      <w:r w:rsidRPr="008D6362">
        <w:rPr>
          <w:rFonts w:asciiTheme="minorHAnsi" w:hAnsiTheme="minorHAnsi" w:cstheme="minorHAnsi"/>
          <w:sz w:val="24"/>
          <w:szCs w:val="24"/>
        </w:rPr>
        <w:lastRenderedPageBreak/>
        <w:t>wynikające z postanowień umowy zawartej między Zamawiającym a Wykonawcą zgodnie z wzorem stanowiącym załącznik nr 1 do SWZ</w:t>
      </w:r>
      <w:r w:rsidR="00D349F2" w:rsidRPr="008D6362">
        <w:rPr>
          <w:rFonts w:asciiTheme="minorHAnsi" w:hAnsiTheme="minorHAnsi" w:cstheme="minorHAnsi"/>
          <w:sz w:val="24"/>
          <w:szCs w:val="24"/>
        </w:rPr>
        <w:t>.</w:t>
      </w:r>
    </w:p>
    <w:p w14:paraId="4689A303" w14:textId="293F7F23" w:rsidR="00D349F2" w:rsidRPr="008D6362" w:rsidRDefault="00D349F2" w:rsidP="00D44F54">
      <w:pPr>
        <w:pStyle w:val="Akapitzlist"/>
        <w:spacing w:line="276" w:lineRule="auto"/>
        <w:ind w:left="142"/>
        <w:jc w:val="both"/>
        <w:rPr>
          <w:rFonts w:asciiTheme="minorHAnsi" w:hAnsiTheme="minorHAnsi" w:cstheme="minorHAnsi"/>
          <w:sz w:val="24"/>
          <w:szCs w:val="24"/>
        </w:rPr>
      </w:pPr>
    </w:p>
    <w:p w14:paraId="03FD1B6A" w14:textId="20115FBE" w:rsidR="00D349F2" w:rsidRPr="008D6362" w:rsidRDefault="00D349F2" w:rsidP="00D44F54">
      <w:pPr>
        <w:pStyle w:val="Akapitzlist"/>
        <w:spacing w:line="276" w:lineRule="auto"/>
        <w:ind w:left="142"/>
        <w:jc w:val="both"/>
        <w:rPr>
          <w:rFonts w:asciiTheme="minorHAnsi" w:hAnsiTheme="minorHAnsi" w:cstheme="minorHAnsi"/>
          <w:sz w:val="24"/>
          <w:szCs w:val="24"/>
        </w:rPr>
      </w:pPr>
    </w:p>
    <w:p w14:paraId="5592B245" w14:textId="77CDEE62" w:rsidR="00D349F2" w:rsidRPr="008D6362" w:rsidRDefault="00D349F2" w:rsidP="00D44F54">
      <w:pPr>
        <w:pStyle w:val="Akapitzlist"/>
        <w:spacing w:line="276" w:lineRule="auto"/>
        <w:ind w:left="142"/>
        <w:jc w:val="both"/>
        <w:rPr>
          <w:rFonts w:asciiTheme="minorHAnsi" w:hAnsiTheme="minorHAnsi" w:cstheme="minorHAnsi"/>
          <w:sz w:val="24"/>
          <w:szCs w:val="24"/>
        </w:rPr>
      </w:pPr>
    </w:p>
    <w:p w14:paraId="7BC78823" w14:textId="22077EEB" w:rsidR="0004541D" w:rsidRPr="008D6362" w:rsidRDefault="00445862"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I</w:t>
      </w:r>
      <w:r w:rsidR="0004541D" w:rsidRPr="008D6362">
        <w:rPr>
          <w:rFonts w:asciiTheme="minorHAnsi" w:hAnsiTheme="minorHAnsi" w:cstheme="minorHAnsi"/>
          <w:sz w:val="24"/>
          <w:szCs w:val="24"/>
          <w:lang w:val="pl-PL"/>
        </w:rPr>
        <w:t xml:space="preserve">nformację o warunkach udziału w postępowaniu, </w:t>
      </w:r>
    </w:p>
    <w:p w14:paraId="49490DFF" w14:textId="77777777" w:rsidR="00D51D96" w:rsidRPr="008D6362" w:rsidRDefault="00D51D96" w:rsidP="00881D0C">
      <w:pPr>
        <w:pStyle w:val="Akapitzlist"/>
        <w:numPr>
          <w:ilvl w:val="0"/>
          <w:numId w:val="6"/>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O udzielenie zamówienia mogą ubiegać się Wykonawcy, którzy:</w:t>
      </w:r>
    </w:p>
    <w:p w14:paraId="12AAC7FB" w14:textId="6477104C" w:rsidR="00D51D96" w:rsidRPr="008D6362" w:rsidRDefault="00D51D96" w:rsidP="00881D0C">
      <w:pPr>
        <w:pStyle w:val="Akapitzlist"/>
        <w:numPr>
          <w:ilvl w:val="0"/>
          <w:numId w:val="12"/>
        </w:numPr>
        <w:spacing w:line="276" w:lineRule="auto"/>
        <w:ind w:left="397" w:hanging="397"/>
        <w:jc w:val="both"/>
        <w:rPr>
          <w:rFonts w:asciiTheme="minorHAnsi" w:hAnsiTheme="minorHAnsi" w:cstheme="minorHAnsi"/>
          <w:sz w:val="24"/>
          <w:szCs w:val="24"/>
        </w:rPr>
      </w:pPr>
      <w:r w:rsidRPr="008D6362">
        <w:rPr>
          <w:rFonts w:asciiTheme="minorHAnsi" w:hAnsiTheme="minorHAnsi" w:cstheme="minorHAnsi"/>
          <w:sz w:val="24"/>
          <w:szCs w:val="24"/>
        </w:rPr>
        <w:t>nie podlegają wykluczeniu na podstawie art. 108 ust. 1 Ustawy oraz art.</w:t>
      </w:r>
      <w:r w:rsidR="00187287" w:rsidRPr="008D6362">
        <w:rPr>
          <w:rFonts w:asciiTheme="minorHAnsi" w:hAnsiTheme="minorHAnsi" w:cstheme="minorHAnsi"/>
          <w:sz w:val="24"/>
          <w:szCs w:val="24"/>
        </w:rPr>
        <w:t xml:space="preserve"> </w:t>
      </w:r>
      <w:r w:rsidRPr="008D6362">
        <w:rPr>
          <w:rFonts w:asciiTheme="minorHAnsi" w:hAnsiTheme="minorHAnsi" w:cstheme="minorHAnsi"/>
          <w:sz w:val="24"/>
          <w:szCs w:val="24"/>
        </w:rPr>
        <w:t>109 ust 1 pkt 4</w:t>
      </w:r>
      <w:r w:rsidR="00062A3F" w:rsidRPr="008D6362">
        <w:rPr>
          <w:rFonts w:asciiTheme="minorHAnsi" w:hAnsiTheme="minorHAnsi" w:cstheme="minorHAnsi"/>
          <w:sz w:val="24"/>
          <w:szCs w:val="24"/>
        </w:rPr>
        <w:t xml:space="preserve"> oraz </w:t>
      </w:r>
      <w:r w:rsidR="00062A3F" w:rsidRPr="008D6362">
        <w:rPr>
          <w:rFonts w:asciiTheme="minorHAnsi" w:hAnsiTheme="minorHAnsi" w:cstheme="minorHAnsi"/>
          <w:sz w:val="24"/>
          <w:szCs w:val="24"/>
        </w:rPr>
        <w:br/>
        <w:t>pkt 5-10</w:t>
      </w:r>
      <w:r w:rsidRPr="008D6362">
        <w:rPr>
          <w:rFonts w:asciiTheme="minorHAnsi" w:hAnsiTheme="minorHAnsi" w:cstheme="minorHAnsi"/>
          <w:sz w:val="24"/>
          <w:szCs w:val="24"/>
        </w:rPr>
        <w:t xml:space="preserve"> Ustawy;</w:t>
      </w:r>
    </w:p>
    <w:p w14:paraId="3CC6A194" w14:textId="28C95C79" w:rsidR="00D51D96" w:rsidRPr="008D6362" w:rsidRDefault="00D51D96" w:rsidP="00881D0C">
      <w:pPr>
        <w:pStyle w:val="Akapitzlist"/>
        <w:numPr>
          <w:ilvl w:val="0"/>
          <w:numId w:val="12"/>
        </w:numPr>
        <w:spacing w:line="276" w:lineRule="auto"/>
        <w:ind w:left="397" w:hanging="397"/>
        <w:jc w:val="both"/>
        <w:rPr>
          <w:rFonts w:asciiTheme="minorHAnsi" w:hAnsiTheme="minorHAnsi" w:cstheme="minorHAnsi"/>
          <w:sz w:val="24"/>
          <w:szCs w:val="24"/>
        </w:rPr>
      </w:pPr>
      <w:r w:rsidRPr="008D6362">
        <w:rPr>
          <w:rFonts w:asciiTheme="minorHAnsi" w:hAnsiTheme="minorHAnsi" w:cstheme="minorHAnsi"/>
          <w:sz w:val="24"/>
          <w:szCs w:val="24"/>
        </w:rPr>
        <w:t>spełniają warunki udziału w postępowaniu dotyczące zdolności technicznej lub zawodowej, w zakresie</w:t>
      </w:r>
      <w:r w:rsidR="00420E36" w:rsidRPr="008D6362">
        <w:rPr>
          <w:rFonts w:asciiTheme="minorHAnsi" w:hAnsiTheme="minorHAnsi" w:cstheme="minorHAnsi"/>
          <w:sz w:val="24"/>
          <w:szCs w:val="24"/>
        </w:rPr>
        <w:t xml:space="preserve"> </w:t>
      </w:r>
      <w:r w:rsidRPr="008D6362">
        <w:rPr>
          <w:rFonts w:asciiTheme="minorHAnsi" w:hAnsiTheme="minorHAnsi" w:cstheme="minorHAnsi"/>
          <w:sz w:val="24"/>
          <w:szCs w:val="24"/>
        </w:rPr>
        <w:t>:</w:t>
      </w:r>
    </w:p>
    <w:p w14:paraId="5CAAABBC" w14:textId="16125426" w:rsidR="0060607E" w:rsidRPr="008D6362" w:rsidRDefault="0060607E" w:rsidP="00881D0C">
      <w:pPr>
        <w:pStyle w:val="Akapitzlist"/>
        <w:numPr>
          <w:ilvl w:val="0"/>
          <w:numId w:val="1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dysponowanie co najmniej jedną osobą, która będzie pełnić funkcję kierownika robót </w:t>
      </w:r>
      <w:r w:rsidRPr="008D6362">
        <w:rPr>
          <w:rFonts w:asciiTheme="minorHAnsi" w:hAnsiTheme="minorHAnsi" w:cstheme="minorHAnsi"/>
          <w:sz w:val="24"/>
          <w:szCs w:val="24"/>
        </w:rPr>
        <w:br/>
        <w:t xml:space="preserve">z uprawnieniami budowlanymi bez ograniczeń do kierowania robotami w specjalności konstrukcyjno budowlanej zgodnie z ustawą z dnia 07 lipca 1994 r. – Prawo budowlane w przypadku legitymowania się uprawnieniami budowlanymi wydanymi na podstawie przepisów poprzednio obowiązujących zakres uprawnień powinien odpowiadać ww. specjalności, </w:t>
      </w:r>
    </w:p>
    <w:p w14:paraId="6CDCDD8E" w14:textId="77777777" w:rsidR="00201A7E" w:rsidRPr="008D6362" w:rsidRDefault="0060607E" w:rsidP="00881D0C">
      <w:pPr>
        <w:pStyle w:val="Akapitzlist"/>
        <w:numPr>
          <w:ilvl w:val="0"/>
          <w:numId w:val="1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dysponowanie co najmniej jedną osobą, która będzie pełnić funkcję kierownika robót</w:t>
      </w:r>
      <w:r w:rsidRPr="008D6362">
        <w:rPr>
          <w:rFonts w:asciiTheme="minorHAnsi" w:hAnsiTheme="minorHAnsi" w:cstheme="minorHAnsi"/>
          <w:sz w:val="24"/>
          <w:szCs w:val="24"/>
        </w:rPr>
        <w:br/>
        <w:t>z uprawnieniami budowlanymi bez ograniczeń do kierowania robotami w specjalności instalacyjnej w zakresie sieci, instalacji i urządzeń elektrycznych i elektroenergetycznych</w:t>
      </w:r>
      <w:r w:rsidR="00201A7E" w:rsidRPr="008D6362">
        <w:rPr>
          <w:rFonts w:asciiTheme="minorHAnsi" w:hAnsiTheme="minorHAnsi" w:cstheme="minorHAnsi"/>
          <w:sz w:val="24"/>
          <w:szCs w:val="24"/>
        </w:rPr>
        <w:t xml:space="preserve"> zgodnie z ustawą z dnia 07 lipca 1994 r. – Prawo budowlane w przypadku legitymowania się uprawnieniami budowlanymi wydanymi na podstawie przepisów poprzednio obowiązujących zakres uprawnień powinien odpowiadać ww. specjalności, </w:t>
      </w:r>
    </w:p>
    <w:p w14:paraId="1A1169EB" w14:textId="153043A6" w:rsidR="00573213" w:rsidRPr="008D6362" w:rsidRDefault="00573213" w:rsidP="00881D0C">
      <w:pPr>
        <w:pStyle w:val="Akapitzlist"/>
        <w:numPr>
          <w:ilvl w:val="0"/>
          <w:numId w:val="1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wykonania w okresie ostatnich 5 lat przed upływem terminu składania ofert, a jeśli okres prowadzenia działalności jest krótszy – w tym okresie co najmniej </w:t>
      </w:r>
      <w:r w:rsidR="00F41826" w:rsidRPr="008D6362">
        <w:rPr>
          <w:rFonts w:asciiTheme="minorHAnsi" w:hAnsiTheme="minorHAnsi" w:cstheme="minorHAnsi"/>
          <w:sz w:val="24"/>
          <w:szCs w:val="24"/>
        </w:rPr>
        <w:t xml:space="preserve">jednej roboty budowlanej </w:t>
      </w:r>
      <w:r w:rsidR="00231DF9" w:rsidRPr="008D6362">
        <w:rPr>
          <w:rFonts w:asciiTheme="minorHAnsi" w:hAnsiTheme="minorHAnsi" w:cstheme="minorHAnsi"/>
          <w:sz w:val="24"/>
          <w:szCs w:val="24"/>
        </w:rPr>
        <w:t>wykona</w:t>
      </w:r>
      <w:r w:rsidR="005900C8" w:rsidRPr="008D6362">
        <w:rPr>
          <w:rFonts w:asciiTheme="minorHAnsi" w:hAnsiTheme="minorHAnsi" w:cstheme="minorHAnsi"/>
          <w:sz w:val="24"/>
          <w:szCs w:val="24"/>
        </w:rPr>
        <w:t>n</w:t>
      </w:r>
      <w:r w:rsidR="00F41826" w:rsidRPr="008D6362">
        <w:rPr>
          <w:rFonts w:asciiTheme="minorHAnsi" w:hAnsiTheme="minorHAnsi" w:cstheme="minorHAnsi"/>
          <w:sz w:val="24"/>
          <w:szCs w:val="24"/>
        </w:rPr>
        <w:t xml:space="preserve">ej </w:t>
      </w:r>
      <w:r w:rsidRPr="008D6362">
        <w:rPr>
          <w:rFonts w:asciiTheme="minorHAnsi" w:hAnsiTheme="minorHAnsi" w:cstheme="minorHAnsi"/>
          <w:sz w:val="24"/>
          <w:szCs w:val="24"/>
        </w:rPr>
        <w:t>należycie obejmując</w:t>
      </w:r>
      <w:r w:rsidR="00F41826" w:rsidRPr="008D6362">
        <w:rPr>
          <w:rFonts w:asciiTheme="minorHAnsi" w:hAnsiTheme="minorHAnsi" w:cstheme="minorHAnsi"/>
          <w:sz w:val="24"/>
          <w:szCs w:val="24"/>
        </w:rPr>
        <w:t>ej</w:t>
      </w:r>
      <w:r w:rsidRPr="008D6362">
        <w:rPr>
          <w:rFonts w:asciiTheme="minorHAnsi" w:hAnsiTheme="minorHAnsi" w:cstheme="minorHAnsi"/>
          <w:sz w:val="24"/>
          <w:szCs w:val="24"/>
        </w:rPr>
        <w:t xml:space="preserve"> </w:t>
      </w:r>
      <w:r w:rsidR="000F3F70" w:rsidRPr="008D6362">
        <w:rPr>
          <w:rFonts w:asciiTheme="minorHAnsi" w:hAnsiTheme="minorHAnsi" w:cstheme="minorHAnsi"/>
          <w:sz w:val="24"/>
          <w:szCs w:val="24"/>
        </w:rPr>
        <w:t>modernizację</w:t>
      </w:r>
      <w:r w:rsidR="00F41826" w:rsidRPr="008D6362">
        <w:rPr>
          <w:rFonts w:asciiTheme="minorHAnsi" w:hAnsiTheme="minorHAnsi" w:cstheme="minorHAnsi"/>
          <w:sz w:val="24"/>
          <w:szCs w:val="24"/>
        </w:rPr>
        <w:t xml:space="preserve"> lub wybudowanie szybu windy (</w:t>
      </w:r>
      <w:r w:rsidR="000F3F70" w:rsidRPr="008D6362">
        <w:rPr>
          <w:rFonts w:asciiTheme="minorHAnsi" w:hAnsiTheme="minorHAnsi" w:cstheme="minorHAnsi"/>
          <w:sz w:val="24"/>
          <w:szCs w:val="24"/>
        </w:rPr>
        <w:t>dźwigu</w:t>
      </w:r>
      <w:r w:rsidR="00F41826" w:rsidRPr="008D6362">
        <w:rPr>
          <w:rFonts w:asciiTheme="minorHAnsi" w:hAnsiTheme="minorHAnsi" w:cstheme="minorHAnsi"/>
          <w:sz w:val="24"/>
          <w:szCs w:val="24"/>
        </w:rPr>
        <w:t xml:space="preserve"> ) wraz z dostawa i montaże</w:t>
      </w:r>
      <w:r w:rsidR="000F3F70" w:rsidRPr="008D6362">
        <w:rPr>
          <w:rFonts w:asciiTheme="minorHAnsi" w:hAnsiTheme="minorHAnsi" w:cstheme="minorHAnsi"/>
          <w:sz w:val="24"/>
          <w:szCs w:val="24"/>
        </w:rPr>
        <w:t>m</w:t>
      </w:r>
      <w:r w:rsidR="00F41826" w:rsidRPr="008D6362">
        <w:rPr>
          <w:rFonts w:asciiTheme="minorHAnsi" w:hAnsiTheme="minorHAnsi" w:cstheme="minorHAnsi"/>
          <w:sz w:val="24"/>
          <w:szCs w:val="24"/>
        </w:rPr>
        <w:t xml:space="preserve"> </w:t>
      </w:r>
      <w:r w:rsidR="000F3F70" w:rsidRPr="008D6362">
        <w:rPr>
          <w:rFonts w:asciiTheme="minorHAnsi" w:hAnsiTheme="minorHAnsi" w:cstheme="minorHAnsi"/>
          <w:sz w:val="24"/>
          <w:szCs w:val="24"/>
        </w:rPr>
        <w:t>windy</w:t>
      </w:r>
      <w:r w:rsidR="00F41826" w:rsidRPr="008D6362">
        <w:rPr>
          <w:rFonts w:asciiTheme="minorHAnsi" w:hAnsiTheme="minorHAnsi" w:cstheme="minorHAnsi"/>
          <w:sz w:val="24"/>
          <w:szCs w:val="24"/>
        </w:rPr>
        <w:t xml:space="preserve"> (dźwigu) </w:t>
      </w:r>
      <w:r w:rsidR="009154CA" w:rsidRPr="008D6362">
        <w:rPr>
          <w:rFonts w:asciiTheme="minorHAnsi" w:hAnsiTheme="minorHAnsi" w:cstheme="minorHAnsi"/>
          <w:sz w:val="24"/>
          <w:szCs w:val="24"/>
        </w:rPr>
        <w:t>o</w:t>
      </w:r>
      <w:r w:rsidRPr="008D6362">
        <w:rPr>
          <w:rFonts w:asciiTheme="minorHAnsi" w:hAnsiTheme="minorHAnsi" w:cstheme="minorHAnsi"/>
          <w:sz w:val="24"/>
          <w:szCs w:val="24"/>
        </w:rPr>
        <w:t xml:space="preserve"> wartości brutto co najmniej </w:t>
      </w:r>
      <w:r w:rsidR="00A96638" w:rsidRPr="008D6362">
        <w:rPr>
          <w:rFonts w:asciiTheme="minorHAnsi" w:hAnsiTheme="minorHAnsi" w:cstheme="minorHAnsi"/>
          <w:sz w:val="24"/>
          <w:szCs w:val="24"/>
        </w:rPr>
        <w:t>1</w:t>
      </w:r>
      <w:r w:rsidR="00F41826" w:rsidRPr="008D6362">
        <w:rPr>
          <w:rFonts w:asciiTheme="minorHAnsi" w:hAnsiTheme="minorHAnsi" w:cstheme="minorHAnsi"/>
          <w:sz w:val="24"/>
          <w:szCs w:val="24"/>
        </w:rPr>
        <w:t>6</w:t>
      </w:r>
      <w:r w:rsidR="00A96638" w:rsidRPr="008D6362">
        <w:rPr>
          <w:rFonts w:asciiTheme="minorHAnsi" w:hAnsiTheme="minorHAnsi" w:cstheme="minorHAnsi"/>
          <w:sz w:val="24"/>
          <w:szCs w:val="24"/>
        </w:rPr>
        <w:t>0</w:t>
      </w:r>
      <w:r w:rsidRPr="008D6362">
        <w:rPr>
          <w:rFonts w:asciiTheme="minorHAnsi" w:hAnsiTheme="minorHAnsi" w:cstheme="minorHAnsi"/>
          <w:sz w:val="24"/>
          <w:szCs w:val="24"/>
        </w:rPr>
        <w:t>.000,00 PLN. Wartość umów zawieranych w walucie obcej, należy przeliczyć stosując średni kurs waluty obcej podany przez Narodowy Bank Polski dla dnia zawarcia umowy.</w:t>
      </w:r>
    </w:p>
    <w:p w14:paraId="6954A35F" w14:textId="77777777" w:rsidR="00952209" w:rsidRPr="008D6362" w:rsidRDefault="00D51D96" w:rsidP="00071C4E">
      <w:pPr>
        <w:pStyle w:val="Nagwek4"/>
        <w:rPr>
          <w:rFonts w:asciiTheme="minorHAnsi" w:hAnsiTheme="minorHAnsi" w:cstheme="minorHAnsi"/>
          <w:i w:val="0"/>
          <w:iCs w:val="0"/>
          <w:color w:val="auto"/>
        </w:rPr>
      </w:pPr>
      <w:r w:rsidRPr="008D6362">
        <w:rPr>
          <w:rFonts w:asciiTheme="minorHAnsi" w:hAnsiTheme="minorHAnsi" w:cstheme="minorHAnsi"/>
          <w:i w:val="0"/>
          <w:iCs w:val="0"/>
          <w:color w:val="auto"/>
        </w:rPr>
        <w:t xml:space="preserve">W przypadku Wykonawców wspólnie ubiegających się o udzielenie zamówienia </w:t>
      </w:r>
    </w:p>
    <w:p w14:paraId="5DEF66AF" w14:textId="77777777" w:rsidR="0044575D" w:rsidRPr="008D6362" w:rsidRDefault="0044575D" w:rsidP="00881D0C">
      <w:pPr>
        <w:pStyle w:val="Akapitzlist"/>
        <w:numPr>
          <w:ilvl w:val="0"/>
          <w:numId w:val="2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warunki, o których mowa w pkt 1.2)  lit. a i b zostaną spełnione, jeżeli wykonawcy łącznie wykażą dysponowanie osobami posiadającymi określone kwalifikacje;</w:t>
      </w:r>
    </w:p>
    <w:p w14:paraId="44431E44" w14:textId="77777777" w:rsidR="0044575D" w:rsidRPr="008D6362" w:rsidRDefault="0044575D" w:rsidP="00881D0C">
      <w:pPr>
        <w:pStyle w:val="Akapitzlist"/>
        <w:numPr>
          <w:ilvl w:val="0"/>
          <w:numId w:val="2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warunek określony w pkt. 1.2) lit. c musi spełnić co najmniej jeden z wykonawców składających ofertę wspólnie. Zamawiający nie dopuszcza sumowania potencjałów wykonawców występujących wspólnie, w zakresie posiadanego doświadczenia  zawodowego;</w:t>
      </w:r>
    </w:p>
    <w:p w14:paraId="5A4DCC38" w14:textId="4F3DD61B" w:rsidR="00D51D96" w:rsidRPr="008D6362" w:rsidRDefault="00D51D96" w:rsidP="00881D0C">
      <w:pPr>
        <w:pStyle w:val="Akapitzlist"/>
        <w:numPr>
          <w:ilvl w:val="0"/>
          <w:numId w:val="2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Wykonawcy występujący wspólnie zobowiązani są do dołączenia do oferty wypełnionego załącznika nr </w:t>
      </w:r>
      <w:r w:rsidR="00B74979" w:rsidRPr="008D6362">
        <w:rPr>
          <w:rFonts w:asciiTheme="minorHAnsi" w:hAnsiTheme="minorHAnsi" w:cstheme="minorHAnsi"/>
          <w:sz w:val="24"/>
          <w:szCs w:val="24"/>
        </w:rPr>
        <w:t>5 do SWZ</w:t>
      </w:r>
      <w:r w:rsidRPr="008D6362">
        <w:rPr>
          <w:rFonts w:asciiTheme="minorHAnsi" w:hAnsiTheme="minorHAnsi" w:cstheme="minorHAnsi"/>
          <w:sz w:val="24"/>
          <w:szCs w:val="24"/>
        </w:rPr>
        <w:t xml:space="preserve"> stanowiącego oświadczenie, z którego będzie jednoznacznie wynikać które roboty budowlane/ dostawy/usługi wykonają  poszczególni wykonawcy.</w:t>
      </w:r>
    </w:p>
    <w:p w14:paraId="231DF558" w14:textId="7B063468" w:rsidR="00D51D96" w:rsidRPr="008D6362" w:rsidRDefault="00D51D96" w:rsidP="00881D0C">
      <w:pPr>
        <w:pStyle w:val="Akapitzlist"/>
        <w:numPr>
          <w:ilvl w:val="0"/>
          <w:numId w:val="6"/>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Wykonawca może w celu potwierdzenia spełniania warunków, o których mowa w pkt. VIII</w:t>
      </w:r>
      <w:r w:rsidR="000C2D67" w:rsidRPr="008D6362">
        <w:rPr>
          <w:rFonts w:asciiTheme="minorHAnsi" w:hAnsiTheme="minorHAnsi" w:cstheme="minorHAnsi"/>
          <w:sz w:val="24"/>
          <w:szCs w:val="24"/>
        </w:rPr>
        <w:t>.</w:t>
      </w:r>
      <w:r w:rsidR="00E570C0" w:rsidRPr="008D6362">
        <w:rPr>
          <w:rFonts w:asciiTheme="minorHAnsi" w:hAnsiTheme="minorHAnsi" w:cstheme="minorHAnsi"/>
          <w:sz w:val="24"/>
          <w:szCs w:val="24"/>
        </w:rPr>
        <w:t>1.</w:t>
      </w:r>
      <w:r w:rsidR="000C2D67" w:rsidRPr="008D6362">
        <w:rPr>
          <w:rFonts w:asciiTheme="minorHAnsi" w:hAnsiTheme="minorHAnsi" w:cstheme="minorHAnsi"/>
          <w:sz w:val="24"/>
          <w:szCs w:val="24"/>
        </w:rPr>
        <w:t>2</w:t>
      </w:r>
      <w:r w:rsidR="00E570C0" w:rsidRPr="008D6362">
        <w:rPr>
          <w:rFonts w:asciiTheme="minorHAnsi" w:hAnsiTheme="minorHAnsi" w:cstheme="minorHAnsi"/>
          <w:sz w:val="24"/>
          <w:szCs w:val="24"/>
        </w:rPr>
        <w:t>)</w:t>
      </w:r>
      <w:r w:rsidRPr="008D6362">
        <w:rPr>
          <w:rFonts w:asciiTheme="minorHAnsi" w:hAnsiTheme="minorHAnsi" w:cstheme="minorHAnsi"/>
          <w:sz w:val="24"/>
          <w:szCs w:val="24"/>
        </w:rPr>
        <w:t xml:space="preserve"> SWZ w stosownych sytuacjach, polegać na zdolnościach technicznych lub zawodowych podmiotów udostępniających zasoby, niezależnie od charakteru prawnego łączących go z nim stosunków prawnych.</w:t>
      </w:r>
    </w:p>
    <w:p w14:paraId="4F59F66D" w14:textId="07674B74" w:rsidR="00D51D96" w:rsidRPr="008D6362" w:rsidRDefault="00D51D96" w:rsidP="00881D0C">
      <w:pPr>
        <w:pStyle w:val="Akapitzlist"/>
        <w:numPr>
          <w:ilvl w:val="0"/>
          <w:numId w:val="6"/>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lastRenderedPageBreak/>
        <w:t>Zamawiający jednocześnie informuje, iż „stosowna sytuacja”, o której mowa w pkt. VIII.</w:t>
      </w:r>
      <w:r w:rsidR="00E570C0" w:rsidRPr="008D6362">
        <w:rPr>
          <w:rFonts w:asciiTheme="minorHAnsi" w:hAnsiTheme="minorHAnsi" w:cstheme="minorHAnsi"/>
          <w:sz w:val="24"/>
          <w:szCs w:val="24"/>
        </w:rPr>
        <w:t>1.</w:t>
      </w:r>
      <w:r w:rsidRPr="008D6362">
        <w:rPr>
          <w:rFonts w:asciiTheme="minorHAnsi" w:hAnsiTheme="minorHAnsi" w:cstheme="minorHAnsi"/>
          <w:sz w:val="24"/>
          <w:szCs w:val="24"/>
        </w:rPr>
        <w:t>2</w:t>
      </w:r>
      <w:r w:rsidR="00E570C0" w:rsidRPr="008D6362">
        <w:rPr>
          <w:rFonts w:asciiTheme="minorHAnsi" w:hAnsiTheme="minorHAnsi" w:cstheme="minorHAnsi"/>
          <w:sz w:val="24"/>
          <w:szCs w:val="24"/>
        </w:rPr>
        <w:t>)</w:t>
      </w:r>
      <w:r w:rsidRPr="008D6362">
        <w:rPr>
          <w:rFonts w:asciiTheme="minorHAnsi" w:hAnsiTheme="minorHAnsi" w:cstheme="minorHAnsi"/>
          <w:sz w:val="24"/>
          <w:szCs w:val="24"/>
        </w:rPr>
        <w:t xml:space="preserve"> SWZ wystąpi wyłącznie w przypadku spełnienia poniższych warunków:</w:t>
      </w:r>
    </w:p>
    <w:p w14:paraId="494F9C0C" w14:textId="5870E50F" w:rsidR="00D51D96" w:rsidRPr="008D6362" w:rsidRDefault="00D51D96" w:rsidP="00881D0C">
      <w:pPr>
        <w:pStyle w:val="Akapitzlist"/>
        <w:numPr>
          <w:ilvl w:val="0"/>
          <w:numId w:val="1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Wykonawca, który polega na zdolnościach podmiotów udostępniających zasoby udowodni Zamawiającemu, że realizując zamówienie, będzie dysponował niezbędnymi zasobami tych podmiotów, w szczególności przedstawiając zobowiązanie podmiotów udostępniających zasoby do oddania mu do dyspozycji niezbędnych zasobów na potrzeby realizacji zamówienia (</w:t>
      </w:r>
      <w:r w:rsidR="00423884" w:rsidRPr="008D6362">
        <w:rPr>
          <w:rFonts w:asciiTheme="minorHAnsi" w:hAnsiTheme="minorHAnsi" w:cstheme="minorHAnsi"/>
          <w:sz w:val="24"/>
          <w:szCs w:val="24"/>
        </w:rPr>
        <w:t xml:space="preserve">wzór stanowi </w:t>
      </w:r>
      <w:r w:rsidRPr="008D6362">
        <w:rPr>
          <w:rFonts w:asciiTheme="minorHAnsi" w:hAnsiTheme="minorHAnsi" w:cstheme="minorHAnsi"/>
          <w:sz w:val="24"/>
          <w:szCs w:val="24"/>
        </w:rPr>
        <w:t xml:space="preserve">załącznik nr </w:t>
      </w:r>
      <w:r w:rsidR="00E11EDB" w:rsidRPr="008D6362">
        <w:rPr>
          <w:rFonts w:asciiTheme="minorHAnsi" w:hAnsiTheme="minorHAnsi" w:cstheme="minorHAnsi"/>
          <w:sz w:val="24"/>
          <w:szCs w:val="24"/>
        </w:rPr>
        <w:t>4</w:t>
      </w:r>
      <w:r w:rsidRPr="008D6362">
        <w:rPr>
          <w:rFonts w:asciiTheme="minorHAnsi" w:hAnsiTheme="minorHAnsi" w:cstheme="minorHAnsi"/>
          <w:sz w:val="24"/>
          <w:szCs w:val="24"/>
        </w:rPr>
        <w:t xml:space="preserve"> do SWZ) lub inny podmiotowy środek dowodowy potwierdzający, że wykonawca realizując zamówienie będzie dysponował niezbędnymi zasobami tych podmiotów;</w:t>
      </w:r>
    </w:p>
    <w:p w14:paraId="0E225A25" w14:textId="473B58D8" w:rsidR="00D51D96" w:rsidRPr="008D6362" w:rsidRDefault="00D51D96" w:rsidP="00881D0C">
      <w:pPr>
        <w:pStyle w:val="Akapitzlist"/>
        <w:numPr>
          <w:ilvl w:val="0"/>
          <w:numId w:val="1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zobowiązanie podmiotu udostępniającego zasoby, o którym mowa w ppkt. 1) musi potwierdzać, że stosunek łączący wykonawcę z podmiotami udostępniającymi zasoby gwarantuje rzeczywisty dostęp do tych zasobów oraz musi określać w szczególności:</w:t>
      </w:r>
    </w:p>
    <w:p w14:paraId="56E8F27D" w14:textId="6C2DB210" w:rsidR="00D51D96" w:rsidRPr="008D6362" w:rsidRDefault="00D51D96" w:rsidP="00881D0C">
      <w:pPr>
        <w:pStyle w:val="Akapitzlist"/>
        <w:numPr>
          <w:ilvl w:val="0"/>
          <w:numId w:val="1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zakres dostępnych wykonawcy zasobów podmiotu  udostępniającego zasoby,</w:t>
      </w:r>
    </w:p>
    <w:p w14:paraId="41AB9654" w14:textId="3014FF28" w:rsidR="00D51D96" w:rsidRPr="008D6362" w:rsidRDefault="00D51D96" w:rsidP="00881D0C">
      <w:pPr>
        <w:pStyle w:val="Akapitzlist"/>
        <w:numPr>
          <w:ilvl w:val="0"/>
          <w:numId w:val="1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sposób i okres udostępnienia wykonawcy i wykorzystania przez niego zasobów podmiotu udostępniającego te zasoby przy wykonaniu zamówienia,</w:t>
      </w:r>
    </w:p>
    <w:p w14:paraId="6EB2E416" w14:textId="0A2CE0B4" w:rsidR="00D51D96" w:rsidRPr="008D6362" w:rsidRDefault="00D51D96" w:rsidP="00881D0C">
      <w:pPr>
        <w:pStyle w:val="Akapitzlist"/>
        <w:numPr>
          <w:ilvl w:val="0"/>
          <w:numId w:val="1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czy i w jakim zakresie podmiot udostępniający zasoby, na zdolnościach którego wykonawca polega w odniesieniu do warunków udziału w postępowaniu dotyczących doświadczenia zrealizuje roboty budowlane lub usługi, których wskazane zdolności dotyczą.</w:t>
      </w:r>
    </w:p>
    <w:p w14:paraId="5FE51C72" w14:textId="77777777" w:rsidR="00D51D96" w:rsidRPr="008D6362" w:rsidRDefault="00D51D96" w:rsidP="00881D0C">
      <w:pPr>
        <w:pStyle w:val="Akapitzlist"/>
        <w:numPr>
          <w:ilvl w:val="0"/>
          <w:numId w:val="1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Zamawiający oceni, czy udostępniane wykonawcy przez podmioty udostępniające zasoby zdolności techniczne lub zawodowe pozwalają na wykazanie przez wykonawcę spełniania warunków udziału w postępowaniu oraz zbada, czy nie zachodzą wobec tego podmiotu podstawy wykluczenia, które zostały przewidziane względem wykonawcy.</w:t>
      </w:r>
    </w:p>
    <w:p w14:paraId="72027344" w14:textId="77777777" w:rsidR="00614A71" w:rsidRPr="008D6362" w:rsidRDefault="00614A71" w:rsidP="00D54347">
      <w:pPr>
        <w:pStyle w:val="Akapitzlist"/>
        <w:spacing w:line="276" w:lineRule="auto"/>
        <w:ind w:left="142"/>
        <w:jc w:val="both"/>
        <w:rPr>
          <w:rFonts w:asciiTheme="minorHAnsi" w:hAnsiTheme="minorHAnsi" w:cstheme="minorHAnsi"/>
          <w:sz w:val="24"/>
          <w:szCs w:val="24"/>
        </w:rPr>
      </w:pPr>
    </w:p>
    <w:p w14:paraId="3F0FEF78" w14:textId="779A294E" w:rsidR="00D51D96" w:rsidRPr="008D6362" w:rsidRDefault="00D51D96"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W odniesieniu do warunków dotyczących kwalifikacji zawodowych lub doświadczenia, wykonawcy mogą polegać na zdolnościach podmiotów udostępniających zasoby, jeśli podmioty te zrealizują roboty budowlane do realizacji których te zdolności są wymagane. Złożone oświadczenie, o którym mowa w pkt. </w:t>
      </w:r>
      <w:r w:rsidR="000C2D67" w:rsidRPr="008D6362">
        <w:rPr>
          <w:rFonts w:asciiTheme="minorHAnsi" w:hAnsiTheme="minorHAnsi" w:cstheme="minorHAnsi"/>
          <w:sz w:val="24"/>
          <w:szCs w:val="24"/>
        </w:rPr>
        <w:t>VIII</w:t>
      </w:r>
      <w:r w:rsidRPr="008D6362">
        <w:rPr>
          <w:rFonts w:asciiTheme="minorHAnsi" w:hAnsiTheme="minorHAnsi" w:cstheme="minorHAnsi"/>
          <w:sz w:val="24"/>
          <w:szCs w:val="24"/>
        </w:rPr>
        <w:t>.</w:t>
      </w:r>
      <w:r w:rsidR="000C2D67" w:rsidRPr="008D6362">
        <w:rPr>
          <w:rFonts w:asciiTheme="minorHAnsi" w:hAnsiTheme="minorHAnsi" w:cstheme="minorHAnsi"/>
          <w:sz w:val="24"/>
          <w:szCs w:val="24"/>
        </w:rPr>
        <w:t>3.2)</w:t>
      </w:r>
      <w:r w:rsidRPr="008D6362">
        <w:rPr>
          <w:rFonts w:asciiTheme="minorHAnsi" w:hAnsiTheme="minorHAnsi" w:cstheme="minorHAnsi"/>
          <w:sz w:val="24"/>
          <w:szCs w:val="24"/>
        </w:rPr>
        <w:t xml:space="preserve"> musi jednoznacznie wskazywać na przyszły udział w realizacji zamówienia podmiotu udostępniającego zasoby w charakterze podwykonawcy (dotyczy doświadczenia zawodowego).</w:t>
      </w:r>
    </w:p>
    <w:p w14:paraId="702F8A85" w14:textId="77777777" w:rsidR="00D349F2" w:rsidRPr="008D6362" w:rsidRDefault="00D349F2" w:rsidP="00D54347">
      <w:pPr>
        <w:pStyle w:val="Akapitzlist"/>
        <w:spacing w:line="276" w:lineRule="auto"/>
        <w:ind w:left="142"/>
        <w:jc w:val="both"/>
        <w:rPr>
          <w:rFonts w:asciiTheme="minorHAnsi" w:hAnsiTheme="minorHAnsi" w:cstheme="minorHAnsi"/>
          <w:sz w:val="24"/>
          <w:szCs w:val="24"/>
        </w:rPr>
      </w:pPr>
    </w:p>
    <w:p w14:paraId="2179F546" w14:textId="77777777" w:rsidR="00D51D96" w:rsidRPr="008D6362" w:rsidRDefault="00D51D96"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Oświadczenie, o którym mowa w art. 125 ust. 1 Ustawy i wykaz podmiotowych środków dowodowych:</w:t>
      </w:r>
    </w:p>
    <w:p w14:paraId="28D9D3BA" w14:textId="322C83F4" w:rsidR="00BB63E7" w:rsidRPr="008D6362" w:rsidRDefault="00BB63E7" w:rsidP="00881D0C">
      <w:pPr>
        <w:pStyle w:val="Nagwek1"/>
        <w:numPr>
          <w:ilvl w:val="0"/>
          <w:numId w:val="32"/>
        </w:numPr>
        <w:tabs>
          <w:tab w:val="left" w:pos="348"/>
        </w:tabs>
        <w:spacing w:before="93" w:line="276" w:lineRule="auto"/>
        <w:ind w:right="120"/>
        <w:rPr>
          <w:rFonts w:asciiTheme="minorHAnsi" w:hAnsiTheme="minorHAnsi" w:cstheme="minorHAnsi"/>
          <w:sz w:val="24"/>
          <w:szCs w:val="24"/>
          <w:lang w:val="pl-PL"/>
        </w:rPr>
      </w:pPr>
      <w:r w:rsidRPr="008D6362">
        <w:rPr>
          <w:rFonts w:asciiTheme="minorHAnsi" w:hAnsiTheme="minorHAnsi" w:cstheme="minorHAnsi"/>
          <w:sz w:val="24"/>
          <w:szCs w:val="24"/>
          <w:lang w:val="pl-PL"/>
        </w:rPr>
        <w:t xml:space="preserve">Dokumenty składane wraz z ofertą </w:t>
      </w:r>
    </w:p>
    <w:p w14:paraId="5EC34157" w14:textId="7AA1B641" w:rsidR="00D51D96" w:rsidRPr="008D6362" w:rsidRDefault="00D51D96" w:rsidP="00881D0C">
      <w:pPr>
        <w:pStyle w:val="Akapitzlist"/>
        <w:numPr>
          <w:ilvl w:val="0"/>
          <w:numId w:val="18"/>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 xml:space="preserve">Do oferty każdy Wykonawca musi dołączyć oświadczenie o niepodleganiu wykluczeniu i spełnianiu warunków udziału w postępowaniu w postaci elektronicznej opatrzone kwalifikowanym podpisem elektronicznym, podpisem zaufanym lub podpisem osobistym, w zakresie wskazanym w </w:t>
      </w:r>
      <w:r w:rsidRPr="008D6362">
        <w:rPr>
          <w:rFonts w:asciiTheme="minorHAnsi" w:hAnsiTheme="minorHAnsi" w:cstheme="minorHAnsi"/>
          <w:b/>
          <w:sz w:val="24"/>
          <w:szCs w:val="24"/>
        </w:rPr>
        <w:t xml:space="preserve">załączniku nr </w:t>
      </w:r>
      <w:r w:rsidR="00B74979" w:rsidRPr="008D6362">
        <w:rPr>
          <w:rFonts w:asciiTheme="minorHAnsi" w:hAnsiTheme="minorHAnsi" w:cstheme="minorHAnsi"/>
          <w:b/>
          <w:sz w:val="24"/>
          <w:szCs w:val="24"/>
        </w:rPr>
        <w:t>3</w:t>
      </w:r>
      <w:r w:rsidRPr="008D6362">
        <w:rPr>
          <w:rFonts w:asciiTheme="minorHAnsi" w:hAnsiTheme="minorHAnsi" w:cstheme="minorHAnsi"/>
          <w:b/>
          <w:sz w:val="24"/>
          <w:szCs w:val="24"/>
        </w:rPr>
        <w:t xml:space="preserve"> do SWZ</w:t>
      </w:r>
      <w:r w:rsidRPr="008D6362">
        <w:rPr>
          <w:rFonts w:asciiTheme="minorHAnsi" w:hAnsiTheme="minorHAnsi" w:cstheme="minorHAnsi"/>
          <w:sz w:val="24"/>
          <w:szCs w:val="24"/>
        </w:rPr>
        <w:t>.</w:t>
      </w:r>
    </w:p>
    <w:p w14:paraId="03AE8851" w14:textId="30B7A29F" w:rsidR="00D51D96" w:rsidRPr="008D6362" w:rsidRDefault="00D51D96" w:rsidP="00881D0C">
      <w:pPr>
        <w:pStyle w:val="Akapitzlist"/>
        <w:numPr>
          <w:ilvl w:val="0"/>
          <w:numId w:val="18"/>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 xml:space="preserve">W przypadku wspólnego ubiegania się o zamówienie przez wykonawców </w:t>
      </w:r>
      <w:r w:rsidR="00952209" w:rsidRPr="008D6362">
        <w:rPr>
          <w:rFonts w:asciiTheme="minorHAnsi" w:hAnsiTheme="minorHAnsi" w:cstheme="minorHAnsi"/>
          <w:sz w:val="24"/>
          <w:szCs w:val="24"/>
        </w:rPr>
        <w:t xml:space="preserve">powyższe </w:t>
      </w:r>
      <w:r w:rsidRPr="008D6362">
        <w:rPr>
          <w:rFonts w:asciiTheme="minorHAnsi" w:hAnsiTheme="minorHAnsi" w:cstheme="minorHAnsi"/>
          <w:sz w:val="24"/>
          <w:szCs w:val="24"/>
        </w:rPr>
        <w:t>oświadczenie składa każdy z wykonawców wspólnie ubiegających się o zamówienie. Oświadczenie to musi potwierdzać brak podstaw wykluczenia i spełnianie warunków udziału w postępowaniu w zakresie, w którym każdy z wykonawców wykazuje spełnianie warunków udziału w postępowaniu.</w:t>
      </w:r>
    </w:p>
    <w:p w14:paraId="4E19068A" w14:textId="763537EC" w:rsidR="00CA1B11" w:rsidRPr="008D6362" w:rsidRDefault="00D51D96" w:rsidP="00881D0C">
      <w:pPr>
        <w:pStyle w:val="Akapitzlist"/>
        <w:numPr>
          <w:ilvl w:val="0"/>
          <w:numId w:val="18"/>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lastRenderedPageBreak/>
        <w:t>Wykonawca, w przypadku polegania na zdolnościach podmiotów udostępniających zasoby, przedstawia, wraz z oświadczeniem, o którym mowa w p</w:t>
      </w:r>
      <w:r w:rsidR="00952209" w:rsidRPr="008D6362">
        <w:rPr>
          <w:rFonts w:asciiTheme="minorHAnsi" w:hAnsiTheme="minorHAnsi" w:cstheme="minorHAnsi"/>
          <w:sz w:val="24"/>
          <w:szCs w:val="24"/>
        </w:rPr>
        <w:t>owyżej</w:t>
      </w:r>
      <w:r w:rsidRPr="008D6362">
        <w:rPr>
          <w:rFonts w:asciiTheme="minorHAnsi" w:hAnsiTheme="minorHAnsi" w:cstheme="minorHAnsi"/>
          <w:sz w:val="24"/>
          <w:szCs w:val="24"/>
        </w:rPr>
        <w:t>, także oświadczenie podmiotu udostępniającego zasoby, potwierdzające brak podstaw wykluczenia tego podmiotu oraz odpowiednio spełnianie warunków udziału w postępowaniu, w zakresie, w jakim wykonawca powołuje się na jego zasoby.</w:t>
      </w:r>
    </w:p>
    <w:p w14:paraId="72AF5051" w14:textId="140E235B" w:rsidR="00BB63E7" w:rsidRPr="008D6362" w:rsidRDefault="00BB63E7" w:rsidP="00881D0C">
      <w:pPr>
        <w:pStyle w:val="Nagwek1"/>
        <w:numPr>
          <w:ilvl w:val="0"/>
          <w:numId w:val="32"/>
        </w:numPr>
        <w:tabs>
          <w:tab w:val="left" w:pos="348"/>
        </w:tabs>
        <w:spacing w:before="93" w:line="276" w:lineRule="auto"/>
        <w:ind w:right="120"/>
        <w:rPr>
          <w:rFonts w:asciiTheme="minorHAnsi" w:hAnsiTheme="minorHAnsi" w:cstheme="minorHAnsi"/>
          <w:sz w:val="24"/>
          <w:szCs w:val="24"/>
          <w:lang w:val="pl-PL"/>
        </w:rPr>
      </w:pPr>
      <w:r w:rsidRPr="008D6362">
        <w:rPr>
          <w:rFonts w:asciiTheme="minorHAnsi" w:hAnsiTheme="minorHAnsi" w:cstheme="minorHAnsi"/>
          <w:sz w:val="24"/>
          <w:szCs w:val="24"/>
          <w:lang w:val="pl-PL"/>
        </w:rPr>
        <w:t>Dokumenty składane na wezwanie</w:t>
      </w:r>
    </w:p>
    <w:p w14:paraId="4D31B31E" w14:textId="5A58B044" w:rsidR="00D51D96" w:rsidRPr="008D6362" w:rsidRDefault="001E5B87" w:rsidP="001E5B87">
      <w:pPr>
        <w:pStyle w:val="Akapitzlist"/>
        <w:spacing w:line="276" w:lineRule="auto"/>
        <w:ind w:left="284"/>
        <w:jc w:val="both"/>
        <w:rPr>
          <w:rFonts w:asciiTheme="minorHAnsi" w:hAnsiTheme="minorHAnsi" w:cstheme="minorHAnsi"/>
          <w:sz w:val="24"/>
          <w:szCs w:val="24"/>
        </w:rPr>
      </w:pPr>
      <w:r w:rsidRPr="008D6362">
        <w:rPr>
          <w:rFonts w:asciiTheme="minorHAnsi" w:hAnsiTheme="minorHAnsi" w:cstheme="minorHAnsi"/>
          <w:sz w:val="24"/>
          <w:szCs w:val="24"/>
        </w:rPr>
        <w:t>Wykonawca</w:t>
      </w:r>
      <w:r w:rsidR="00D51D96" w:rsidRPr="008D6362">
        <w:rPr>
          <w:rFonts w:asciiTheme="minorHAnsi" w:hAnsiTheme="minorHAnsi" w:cstheme="minorHAnsi"/>
          <w:sz w:val="24"/>
          <w:szCs w:val="24"/>
        </w:rPr>
        <w:t xml:space="preserve">  którego  oferta  została  najwyżej  oceniona,  </w:t>
      </w:r>
      <w:r w:rsidRPr="008D6362">
        <w:rPr>
          <w:rFonts w:asciiTheme="minorHAnsi" w:hAnsiTheme="minorHAnsi" w:cstheme="minorHAnsi"/>
          <w:sz w:val="24"/>
          <w:szCs w:val="24"/>
        </w:rPr>
        <w:t>składa na wezwanie</w:t>
      </w:r>
      <w:r w:rsidR="00D51D96" w:rsidRPr="008D6362">
        <w:rPr>
          <w:rFonts w:asciiTheme="minorHAnsi" w:hAnsiTheme="minorHAnsi" w:cstheme="minorHAnsi"/>
          <w:sz w:val="24"/>
          <w:szCs w:val="24"/>
        </w:rPr>
        <w:t xml:space="preserve">  w</w:t>
      </w:r>
      <w:r w:rsidR="00D51D96" w:rsidRPr="008D6362">
        <w:rPr>
          <w:rFonts w:asciiTheme="minorHAnsi" w:hAnsiTheme="minorHAnsi" w:cstheme="minorHAnsi"/>
          <w:b/>
          <w:bCs/>
          <w:sz w:val="24"/>
          <w:szCs w:val="24"/>
        </w:rPr>
        <w:t xml:space="preserve"> wyznaczonym, nie krótszym niż 5 dni, terminie aktualnych na dzień złożenia następując</w:t>
      </w:r>
      <w:r w:rsidRPr="008D6362">
        <w:rPr>
          <w:rFonts w:asciiTheme="minorHAnsi" w:hAnsiTheme="minorHAnsi" w:cstheme="minorHAnsi"/>
          <w:b/>
          <w:bCs/>
          <w:sz w:val="24"/>
          <w:szCs w:val="24"/>
        </w:rPr>
        <w:t>e</w:t>
      </w:r>
      <w:r w:rsidR="00D51D96" w:rsidRPr="008D6362">
        <w:rPr>
          <w:rFonts w:asciiTheme="minorHAnsi" w:hAnsiTheme="minorHAnsi" w:cstheme="minorHAnsi"/>
          <w:b/>
          <w:bCs/>
          <w:sz w:val="24"/>
          <w:szCs w:val="24"/>
        </w:rPr>
        <w:t xml:space="preserve"> podmiotow</w:t>
      </w:r>
      <w:r w:rsidRPr="008D6362">
        <w:rPr>
          <w:rFonts w:asciiTheme="minorHAnsi" w:hAnsiTheme="minorHAnsi" w:cstheme="minorHAnsi"/>
          <w:b/>
          <w:bCs/>
          <w:sz w:val="24"/>
          <w:szCs w:val="24"/>
        </w:rPr>
        <w:t>e</w:t>
      </w:r>
      <w:r w:rsidR="00D51D96" w:rsidRPr="008D6362">
        <w:rPr>
          <w:rFonts w:asciiTheme="minorHAnsi" w:hAnsiTheme="minorHAnsi" w:cstheme="minorHAnsi"/>
          <w:b/>
          <w:bCs/>
          <w:sz w:val="24"/>
          <w:szCs w:val="24"/>
        </w:rPr>
        <w:t xml:space="preserve">  środk</w:t>
      </w:r>
      <w:r w:rsidRPr="008D6362">
        <w:rPr>
          <w:rFonts w:asciiTheme="minorHAnsi" w:hAnsiTheme="minorHAnsi" w:cstheme="minorHAnsi"/>
          <w:b/>
          <w:bCs/>
          <w:sz w:val="24"/>
          <w:szCs w:val="24"/>
        </w:rPr>
        <w:t>i</w:t>
      </w:r>
      <w:r w:rsidR="00D51D96" w:rsidRPr="008D6362">
        <w:rPr>
          <w:rFonts w:asciiTheme="minorHAnsi" w:hAnsiTheme="minorHAnsi" w:cstheme="minorHAnsi"/>
          <w:b/>
          <w:bCs/>
          <w:sz w:val="24"/>
          <w:szCs w:val="24"/>
        </w:rPr>
        <w:t xml:space="preserve"> dowodow</w:t>
      </w:r>
      <w:r w:rsidRPr="008D6362">
        <w:rPr>
          <w:rFonts w:asciiTheme="minorHAnsi" w:hAnsiTheme="minorHAnsi" w:cstheme="minorHAnsi"/>
          <w:b/>
          <w:bCs/>
          <w:sz w:val="24"/>
          <w:szCs w:val="24"/>
        </w:rPr>
        <w:t>e</w:t>
      </w:r>
      <w:r w:rsidR="00D51D96" w:rsidRPr="008D6362">
        <w:rPr>
          <w:rFonts w:asciiTheme="minorHAnsi" w:hAnsiTheme="minorHAnsi" w:cstheme="minorHAnsi"/>
          <w:b/>
          <w:bCs/>
          <w:sz w:val="24"/>
          <w:szCs w:val="24"/>
        </w:rPr>
        <w:t>:</w:t>
      </w:r>
    </w:p>
    <w:p w14:paraId="06B15F84" w14:textId="7761927A" w:rsidR="00D51D96" w:rsidRPr="008D6362" w:rsidRDefault="00D51D96" w:rsidP="00881D0C">
      <w:pPr>
        <w:pStyle w:val="Akapitzlist"/>
        <w:numPr>
          <w:ilvl w:val="0"/>
          <w:numId w:val="16"/>
        </w:numPr>
        <w:spacing w:line="276" w:lineRule="auto"/>
        <w:jc w:val="both"/>
        <w:rPr>
          <w:rFonts w:asciiTheme="minorHAnsi" w:hAnsiTheme="minorHAnsi" w:cstheme="minorHAnsi"/>
          <w:sz w:val="24"/>
          <w:szCs w:val="24"/>
        </w:rPr>
      </w:pPr>
      <w:r w:rsidRPr="008D6362">
        <w:rPr>
          <w:rFonts w:asciiTheme="minorHAnsi" w:hAnsiTheme="minorHAnsi" w:cstheme="minorHAnsi"/>
          <w:b/>
          <w:bCs/>
          <w:sz w:val="24"/>
          <w:szCs w:val="24"/>
        </w:rPr>
        <w:t>odpis lub informacji z Krajowego Rejestru Sądowego lub z Centralnej Ewidencji i Informacji o Działalności Gospodarczej</w:t>
      </w:r>
      <w:r w:rsidRPr="008D6362">
        <w:rPr>
          <w:rFonts w:asciiTheme="minorHAnsi" w:hAnsiTheme="minorHAnsi" w:cstheme="minorHAnsi"/>
          <w:sz w:val="24"/>
          <w:szCs w:val="24"/>
        </w:rPr>
        <w:t xml:space="preserve">, w zakresie określonym w art. 109 ust 1 pkt 4 ustawy, sporządzonych nie wcześniej niż 3 miesiące przed jej złożeniem, jeżeli odrębne przepisy wymagają wpisu do rejestru lub ewidencji (w przypadku wskazania przez Wykonawcę dostępności przedmiotowego dokumentu w formie elektronicznej pod wskazanym w oświadczeniu, o którym mowa w pkt. </w:t>
      </w:r>
      <w:r w:rsidR="00290B4A" w:rsidRPr="008D6362">
        <w:rPr>
          <w:rFonts w:asciiTheme="minorHAnsi" w:hAnsiTheme="minorHAnsi" w:cstheme="minorHAnsi"/>
          <w:sz w:val="24"/>
          <w:szCs w:val="24"/>
        </w:rPr>
        <w:t>I</w:t>
      </w:r>
      <w:r w:rsidR="007E0D59" w:rsidRPr="008D6362">
        <w:rPr>
          <w:rFonts w:asciiTheme="minorHAnsi" w:hAnsiTheme="minorHAnsi" w:cstheme="minorHAnsi"/>
          <w:sz w:val="24"/>
          <w:szCs w:val="24"/>
        </w:rPr>
        <w:t>X.</w:t>
      </w:r>
      <w:r w:rsidR="00290B4A" w:rsidRPr="008D6362">
        <w:rPr>
          <w:rFonts w:asciiTheme="minorHAnsi" w:hAnsiTheme="minorHAnsi" w:cstheme="minorHAnsi"/>
          <w:sz w:val="24"/>
          <w:szCs w:val="24"/>
        </w:rPr>
        <w:t>A.</w:t>
      </w:r>
      <w:r w:rsidR="007E0D59" w:rsidRPr="008D6362">
        <w:rPr>
          <w:rFonts w:asciiTheme="minorHAnsi" w:hAnsiTheme="minorHAnsi" w:cstheme="minorHAnsi"/>
          <w:sz w:val="24"/>
          <w:szCs w:val="24"/>
        </w:rPr>
        <w:t>1</w:t>
      </w:r>
      <w:r w:rsidRPr="008D6362">
        <w:rPr>
          <w:rFonts w:asciiTheme="minorHAnsi" w:hAnsiTheme="minorHAnsi" w:cstheme="minorHAnsi"/>
          <w:sz w:val="24"/>
          <w:szCs w:val="24"/>
        </w:rPr>
        <w:t xml:space="preserve"> SWZ adresem, Zamawiający samodzielnie pobierze go z bazy danych);</w:t>
      </w:r>
    </w:p>
    <w:p w14:paraId="3B98456B" w14:textId="77777777" w:rsidR="0044575D" w:rsidRPr="008D6362" w:rsidRDefault="0044575D" w:rsidP="00881D0C">
      <w:pPr>
        <w:pStyle w:val="Akapitzlist"/>
        <w:numPr>
          <w:ilvl w:val="0"/>
          <w:numId w:val="16"/>
        </w:numPr>
        <w:spacing w:line="276" w:lineRule="auto"/>
        <w:jc w:val="both"/>
        <w:rPr>
          <w:rFonts w:asciiTheme="minorHAnsi" w:hAnsiTheme="minorHAnsi" w:cstheme="minorHAnsi"/>
          <w:sz w:val="24"/>
          <w:szCs w:val="24"/>
        </w:rPr>
      </w:pPr>
      <w:r w:rsidRPr="008D6362">
        <w:rPr>
          <w:rFonts w:asciiTheme="minorHAnsi" w:hAnsiTheme="minorHAnsi" w:cstheme="minorHAnsi"/>
          <w:b/>
          <w:bCs/>
          <w:sz w:val="24"/>
          <w:szCs w:val="24"/>
        </w:rPr>
        <w:t>wykaz osób</w:t>
      </w:r>
      <w:r w:rsidRPr="008D6362">
        <w:rPr>
          <w:rFonts w:asciiTheme="minorHAnsi" w:hAnsiTheme="minorHAnsi" w:cstheme="minorHAnsi"/>
          <w:sz w:val="24"/>
          <w:szCs w:val="24"/>
        </w:rPr>
        <w:t xml:space="preserve"> skierowanych przez wykonawcę do realizacji zamówienia publicznego wraz z informacją na temat ich uprawnień niezbędnych do wykonania zamówienia publicznego, a także zakresu wykonywanych przez nie czynności oraz informacją o podstawie do dysponowania tymi osobami (wzór stanowi </w:t>
      </w:r>
      <w:r w:rsidRPr="008D6362">
        <w:rPr>
          <w:rFonts w:asciiTheme="minorHAnsi" w:hAnsiTheme="minorHAnsi" w:cstheme="minorHAnsi"/>
          <w:b/>
          <w:sz w:val="24"/>
          <w:szCs w:val="24"/>
        </w:rPr>
        <w:t>załącznik nr 6 do SWZ</w:t>
      </w:r>
      <w:r w:rsidRPr="008D6362">
        <w:rPr>
          <w:rFonts w:asciiTheme="minorHAnsi" w:hAnsiTheme="minorHAnsi" w:cstheme="minorHAnsi"/>
          <w:sz w:val="24"/>
          <w:szCs w:val="24"/>
        </w:rPr>
        <w:t>).</w:t>
      </w:r>
    </w:p>
    <w:p w14:paraId="5DAA07B8" w14:textId="57491337" w:rsidR="00D51D96" w:rsidRPr="008D6362" w:rsidRDefault="00D51D96" w:rsidP="00881D0C">
      <w:pPr>
        <w:pStyle w:val="Akapitzlist"/>
        <w:numPr>
          <w:ilvl w:val="0"/>
          <w:numId w:val="16"/>
        </w:numPr>
        <w:spacing w:line="276" w:lineRule="auto"/>
        <w:jc w:val="both"/>
        <w:rPr>
          <w:rFonts w:asciiTheme="minorHAnsi" w:hAnsiTheme="minorHAnsi" w:cstheme="minorHAnsi"/>
          <w:sz w:val="24"/>
          <w:szCs w:val="24"/>
        </w:rPr>
      </w:pPr>
      <w:r w:rsidRPr="008D6362">
        <w:rPr>
          <w:rFonts w:asciiTheme="minorHAnsi" w:hAnsiTheme="minorHAnsi" w:cstheme="minorHAnsi"/>
          <w:b/>
          <w:bCs/>
          <w:sz w:val="24"/>
          <w:szCs w:val="24"/>
        </w:rPr>
        <w:t>wykaz robót budowlanych</w:t>
      </w:r>
      <w:r w:rsidRPr="008D6362">
        <w:rPr>
          <w:rFonts w:asciiTheme="minorHAnsi" w:hAnsiTheme="minorHAnsi" w:cstheme="minorHAnsi"/>
          <w:sz w:val="24"/>
          <w:szCs w:val="24"/>
        </w:rPr>
        <w:t xml:space="preserve"> w zakresie określonym w pkt. </w:t>
      </w:r>
      <w:r w:rsidR="00CF5C79" w:rsidRPr="008D6362">
        <w:rPr>
          <w:rFonts w:asciiTheme="minorHAnsi" w:hAnsiTheme="minorHAnsi" w:cstheme="minorHAnsi"/>
          <w:sz w:val="24"/>
          <w:szCs w:val="24"/>
        </w:rPr>
        <w:t>VIII.</w:t>
      </w:r>
      <w:r w:rsidR="007E0D59" w:rsidRPr="008D6362">
        <w:rPr>
          <w:rFonts w:asciiTheme="minorHAnsi" w:hAnsiTheme="minorHAnsi" w:cstheme="minorHAnsi"/>
          <w:sz w:val="24"/>
          <w:szCs w:val="24"/>
        </w:rPr>
        <w:t>1.</w:t>
      </w:r>
      <w:r w:rsidR="00CF5C79" w:rsidRPr="008D6362">
        <w:rPr>
          <w:rFonts w:asciiTheme="minorHAnsi" w:hAnsiTheme="minorHAnsi" w:cstheme="minorHAnsi"/>
          <w:sz w:val="24"/>
          <w:szCs w:val="24"/>
        </w:rPr>
        <w:t>2</w:t>
      </w:r>
      <w:r w:rsidR="00220D33" w:rsidRPr="008D6362">
        <w:rPr>
          <w:rFonts w:asciiTheme="minorHAnsi" w:hAnsiTheme="minorHAnsi" w:cstheme="minorHAnsi"/>
          <w:sz w:val="24"/>
          <w:szCs w:val="24"/>
        </w:rPr>
        <w:t xml:space="preserve">) </w:t>
      </w:r>
      <w:proofErr w:type="spellStart"/>
      <w:r w:rsidR="004D04F9" w:rsidRPr="008D6362">
        <w:rPr>
          <w:rFonts w:asciiTheme="minorHAnsi" w:hAnsiTheme="minorHAnsi" w:cstheme="minorHAnsi"/>
          <w:sz w:val="24"/>
          <w:szCs w:val="24"/>
        </w:rPr>
        <w:t>ppkt</w:t>
      </w:r>
      <w:proofErr w:type="spellEnd"/>
      <w:r w:rsidR="004D04F9" w:rsidRPr="008D6362">
        <w:rPr>
          <w:rFonts w:asciiTheme="minorHAnsi" w:hAnsiTheme="minorHAnsi" w:cstheme="minorHAnsi"/>
          <w:sz w:val="24"/>
          <w:szCs w:val="24"/>
        </w:rPr>
        <w:t xml:space="preserve"> </w:t>
      </w:r>
      <w:r w:rsidR="00D074A1" w:rsidRPr="008D6362">
        <w:rPr>
          <w:rFonts w:asciiTheme="minorHAnsi" w:hAnsiTheme="minorHAnsi" w:cstheme="minorHAnsi"/>
          <w:sz w:val="24"/>
          <w:szCs w:val="24"/>
        </w:rPr>
        <w:t>c</w:t>
      </w:r>
      <w:r w:rsidRPr="008D6362">
        <w:rPr>
          <w:rFonts w:asciiTheme="minorHAnsi" w:hAnsiTheme="minorHAnsi" w:cstheme="minorHAnsi"/>
          <w:sz w:val="24"/>
          <w:szCs w:val="24"/>
        </w:rPr>
        <w:t xml:space="preserve"> wykonanych nie wcześniej niż w okresie ostatnich 5 lat (okres liczony wstecz od dnia, w którym upływa termin składania ofert), a jeżeli okres prowadzenia działalności jest krótszy – w tym okresie, wraz z podaniem ich rodzaju, wartości, daty, miejsca wykonania oraz podmiotów, na rzecz których roboty te zostały wykonane, 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w:t>
      </w:r>
      <w:r w:rsidR="00CF5C79" w:rsidRPr="008D6362">
        <w:rPr>
          <w:rFonts w:asciiTheme="minorHAnsi" w:hAnsiTheme="minorHAnsi" w:cstheme="minorHAnsi"/>
          <w:sz w:val="24"/>
          <w:szCs w:val="24"/>
        </w:rPr>
        <w:t xml:space="preserve"> </w:t>
      </w:r>
      <w:r w:rsidRPr="008D6362">
        <w:rPr>
          <w:rFonts w:asciiTheme="minorHAnsi" w:hAnsiTheme="minorHAnsi" w:cstheme="minorHAnsi"/>
          <w:sz w:val="24"/>
          <w:szCs w:val="24"/>
        </w:rPr>
        <w:t>- inne odpowiednie dokumenty (</w:t>
      </w:r>
      <w:r w:rsidR="00423884" w:rsidRPr="008D6362">
        <w:rPr>
          <w:rFonts w:asciiTheme="minorHAnsi" w:hAnsiTheme="minorHAnsi" w:cstheme="minorHAnsi"/>
          <w:sz w:val="24"/>
          <w:szCs w:val="24"/>
        </w:rPr>
        <w:t xml:space="preserve">wzór stanowi </w:t>
      </w:r>
      <w:r w:rsidRPr="008D6362">
        <w:rPr>
          <w:rFonts w:asciiTheme="minorHAnsi" w:hAnsiTheme="minorHAnsi" w:cstheme="minorHAnsi"/>
          <w:b/>
          <w:sz w:val="24"/>
          <w:szCs w:val="24"/>
        </w:rPr>
        <w:t xml:space="preserve">załącznik nr </w:t>
      </w:r>
      <w:r w:rsidR="00267F02" w:rsidRPr="008D6362">
        <w:rPr>
          <w:rFonts w:asciiTheme="minorHAnsi" w:hAnsiTheme="minorHAnsi" w:cstheme="minorHAnsi"/>
          <w:b/>
          <w:sz w:val="24"/>
          <w:szCs w:val="24"/>
        </w:rPr>
        <w:t>7</w:t>
      </w:r>
      <w:r w:rsidRPr="008D6362">
        <w:rPr>
          <w:rFonts w:asciiTheme="minorHAnsi" w:hAnsiTheme="minorHAnsi" w:cstheme="minorHAnsi"/>
          <w:b/>
          <w:sz w:val="24"/>
          <w:szCs w:val="24"/>
        </w:rPr>
        <w:t xml:space="preserve"> do SWZ</w:t>
      </w:r>
      <w:r w:rsidRPr="008D6362">
        <w:rPr>
          <w:rFonts w:asciiTheme="minorHAnsi" w:hAnsiTheme="minorHAnsi" w:cstheme="minorHAnsi"/>
          <w:sz w:val="24"/>
          <w:szCs w:val="24"/>
        </w:rPr>
        <w:t>);</w:t>
      </w:r>
    </w:p>
    <w:p w14:paraId="4551D1AF" w14:textId="77777777" w:rsidR="00D51D96" w:rsidRPr="008D6362" w:rsidRDefault="00D51D96" w:rsidP="00092379">
      <w:pPr>
        <w:pStyle w:val="Akapitzlist"/>
        <w:spacing w:line="276" w:lineRule="auto"/>
        <w:ind w:left="709"/>
        <w:jc w:val="both"/>
        <w:rPr>
          <w:rFonts w:asciiTheme="minorHAnsi" w:hAnsiTheme="minorHAnsi" w:cstheme="minorHAnsi"/>
          <w:sz w:val="24"/>
          <w:szCs w:val="24"/>
        </w:rPr>
      </w:pPr>
      <w:r w:rsidRPr="008D6362">
        <w:rPr>
          <w:rFonts w:asciiTheme="minorHAnsi" w:hAnsiTheme="minorHAnsi" w:cstheme="minorHAnsi"/>
          <w:sz w:val="24"/>
          <w:szCs w:val="24"/>
        </w:rPr>
        <w:t>Uwaga!</w:t>
      </w:r>
    </w:p>
    <w:p w14:paraId="6EE5FCE4" w14:textId="77777777" w:rsidR="00D51D96" w:rsidRPr="008D6362" w:rsidRDefault="00D51D96" w:rsidP="00092379">
      <w:pPr>
        <w:pStyle w:val="Akapitzlist"/>
        <w:spacing w:line="276" w:lineRule="auto"/>
        <w:ind w:left="709"/>
        <w:jc w:val="both"/>
        <w:rPr>
          <w:rFonts w:asciiTheme="minorHAnsi" w:hAnsiTheme="minorHAnsi" w:cstheme="minorHAnsi"/>
          <w:sz w:val="24"/>
          <w:szCs w:val="24"/>
        </w:rPr>
      </w:pPr>
      <w:r w:rsidRPr="008D6362">
        <w:rPr>
          <w:rFonts w:asciiTheme="minorHAnsi" w:hAnsiTheme="minorHAnsi" w:cstheme="minorHAnsi"/>
          <w:sz w:val="24"/>
          <w:szCs w:val="24"/>
        </w:rPr>
        <w:t>Jeżeli Wykonawca powołuje się na doświadczenie w realizacji robót budowlanych wykonywanych wspólnie z innymi wykonawcami, ww. wykaz musi dotyczyć robót budowlanych, w których wykonaniu wykonawca ten bezpośrednio uczestniczył.</w:t>
      </w:r>
    </w:p>
    <w:p w14:paraId="655C3402" w14:textId="4B65E978" w:rsidR="00D51D96" w:rsidRPr="008D6362" w:rsidRDefault="00D51D96" w:rsidP="00881D0C">
      <w:pPr>
        <w:pStyle w:val="Akapitzlist"/>
        <w:numPr>
          <w:ilvl w:val="0"/>
          <w:numId w:val="16"/>
        </w:numPr>
        <w:spacing w:line="276" w:lineRule="auto"/>
        <w:jc w:val="both"/>
        <w:rPr>
          <w:rFonts w:asciiTheme="minorHAnsi" w:hAnsiTheme="minorHAnsi" w:cstheme="minorHAnsi"/>
          <w:sz w:val="24"/>
          <w:szCs w:val="24"/>
        </w:rPr>
      </w:pPr>
      <w:r w:rsidRPr="008D6362">
        <w:rPr>
          <w:rFonts w:asciiTheme="minorHAnsi" w:hAnsiTheme="minorHAnsi" w:cstheme="minorHAnsi"/>
          <w:b/>
          <w:bCs/>
          <w:sz w:val="24"/>
          <w:szCs w:val="24"/>
        </w:rPr>
        <w:t>oświadczenia wykonawcy</w:t>
      </w:r>
      <w:r w:rsidRPr="008D6362">
        <w:rPr>
          <w:rFonts w:asciiTheme="minorHAnsi" w:hAnsiTheme="minorHAnsi" w:cstheme="minorHAnsi"/>
          <w:sz w:val="24"/>
          <w:szCs w:val="24"/>
        </w:rPr>
        <w:t>, w zakresie art. 108 ust. 1 pkt 5 Ustawy,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lub oferty częściowej niezależnie od innego wykonawcy należącego do tej samej grupy kapitałowej (</w:t>
      </w:r>
      <w:r w:rsidR="00423884" w:rsidRPr="008D6362">
        <w:rPr>
          <w:rFonts w:asciiTheme="minorHAnsi" w:hAnsiTheme="minorHAnsi" w:cstheme="minorHAnsi"/>
          <w:sz w:val="24"/>
          <w:szCs w:val="24"/>
        </w:rPr>
        <w:t xml:space="preserve">wzór stanowi </w:t>
      </w:r>
      <w:r w:rsidRPr="008D6362">
        <w:rPr>
          <w:rFonts w:asciiTheme="minorHAnsi" w:hAnsiTheme="minorHAnsi" w:cstheme="minorHAnsi"/>
          <w:b/>
          <w:sz w:val="24"/>
          <w:szCs w:val="24"/>
        </w:rPr>
        <w:t xml:space="preserve">załącznik nr </w:t>
      </w:r>
      <w:r w:rsidR="00290B4A" w:rsidRPr="008D6362">
        <w:rPr>
          <w:rFonts w:asciiTheme="minorHAnsi" w:hAnsiTheme="minorHAnsi" w:cstheme="minorHAnsi"/>
          <w:b/>
          <w:sz w:val="24"/>
          <w:szCs w:val="24"/>
        </w:rPr>
        <w:t>8</w:t>
      </w:r>
      <w:r w:rsidRPr="008D6362">
        <w:rPr>
          <w:rFonts w:asciiTheme="minorHAnsi" w:hAnsiTheme="minorHAnsi" w:cstheme="minorHAnsi"/>
          <w:b/>
          <w:sz w:val="24"/>
          <w:szCs w:val="24"/>
        </w:rPr>
        <w:t xml:space="preserve"> do SWZ</w:t>
      </w:r>
      <w:r w:rsidRPr="008D6362">
        <w:rPr>
          <w:rFonts w:asciiTheme="minorHAnsi" w:hAnsiTheme="minorHAnsi" w:cstheme="minorHAnsi"/>
          <w:sz w:val="24"/>
          <w:szCs w:val="24"/>
        </w:rPr>
        <w:t>);</w:t>
      </w:r>
    </w:p>
    <w:p w14:paraId="1D442ACA" w14:textId="515C35F5" w:rsidR="00D51D96" w:rsidRPr="008D6362" w:rsidRDefault="00D51D96" w:rsidP="00881D0C">
      <w:pPr>
        <w:pStyle w:val="Akapitzlist"/>
        <w:numPr>
          <w:ilvl w:val="0"/>
          <w:numId w:val="16"/>
        </w:numPr>
        <w:spacing w:line="276" w:lineRule="auto"/>
        <w:jc w:val="both"/>
        <w:rPr>
          <w:rFonts w:asciiTheme="minorHAnsi" w:hAnsiTheme="minorHAnsi" w:cstheme="minorHAnsi"/>
          <w:sz w:val="24"/>
          <w:szCs w:val="24"/>
        </w:rPr>
      </w:pPr>
      <w:r w:rsidRPr="008D6362">
        <w:rPr>
          <w:rFonts w:asciiTheme="minorHAnsi" w:hAnsiTheme="minorHAnsi" w:cstheme="minorHAnsi"/>
          <w:b/>
          <w:bCs/>
          <w:sz w:val="24"/>
          <w:szCs w:val="24"/>
        </w:rPr>
        <w:t>oświadczenie o aktualności informacji zawartych w oświadczeniu</w:t>
      </w:r>
      <w:r w:rsidRPr="008D6362">
        <w:rPr>
          <w:rFonts w:asciiTheme="minorHAnsi" w:hAnsiTheme="minorHAnsi" w:cstheme="minorHAnsi"/>
          <w:sz w:val="24"/>
          <w:szCs w:val="24"/>
        </w:rPr>
        <w:t>, o którym mowa w pkt.</w:t>
      </w:r>
      <w:r w:rsidR="00952209" w:rsidRPr="008D6362">
        <w:rPr>
          <w:rFonts w:asciiTheme="minorHAnsi" w:hAnsiTheme="minorHAnsi" w:cstheme="minorHAnsi"/>
          <w:sz w:val="24"/>
          <w:szCs w:val="24"/>
        </w:rPr>
        <w:t xml:space="preserve"> </w:t>
      </w:r>
      <w:r w:rsidR="00CF5C79" w:rsidRPr="008D6362">
        <w:rPr>
          <w:rFonts w:asciiTheme="minorHAnsi" w:hAnsiTheme="minorHAnsi" w:cstheme="minorHAnsi"/>
          <w:sz w:val="24"/>
          <w:szCs w:val="24"/>
        </w:rPr>
        <w:t>IX.</w:t>
      </w:r>
      <w:r w:rsidRPr="008D6362">
        <w:rPr>
          <w:rFonts w:asciiTheme="minorHAnsi" w:hAnsiTheme="minorHAnsi" w:cstheme="minorHAnsi"/>
          <w:sz w:val="24"/>
          <w:szCs w:val="24"/>
        </w:rPr>
        <w:t>1 SWZ (</w:t>
      </w:r>
      <w:r w:rsidR="00423884" w:rsidRPr="008D6362">
        <w:rPr>
          <w:rFonts w:asciiTheme="minorHAnsi" w:hAnsiTheme="minorHAnsi" w:cstheme="minorHAnsi"/>
          <w:sz w:val="24"/>
          <w:szCs w:val="24"/>
        </w:rPr>
        <w:t xml:space="preserve">wzór stanowi </w:t>
      </w:r>
      <w:r w:rsidRPr="008D6362">
        <w:rPr>
          <w:rFonts w:asciiTheme="minorHAnsi" w:hAnsiTheme="minorHAnsi" w:cstheme="minorHAnsi"/>
          <w:b/>
          <w:sz w:val="24"/>
          <w:szCs w:val="24"/>
        </w:rPr>
        <w:t xml:space="preserve">załącznik nr  </w:t>
      </w:r>
      <w:r w:rsidR="00290B4A" w:rsidRPr="008D6362">
        <w:rPr>
          <w:rFonts w:asciiTheme="minorHAnsi" w:hAnsiTheme="minorHAnsi" w:cstheme="minorHAnsi"/>
          <w:b/>
          <w:sz w:val="24"/>
          <w:szCs w:val="24"/>
        </w:rPr>
        <w:t>9</w:t>
      </w:r>
      <w:r w:rsidR="00B74979" w:rsidRPr="008D6362">
        <w:rPr>
          <w:rFonts w:asciiTheme="minorHAnsi" w:hAnsiTheme="minorHAnsi" w:cstheme="minorHAnsi"/>
          <w:b/>
          <w:sz w:val="24"/>
          <w:szCs w:val="24"/>
        </w:rPr>
        <w:t xml:space="preserve"> </w:t>
      </w:r>
      <w:r w:rsidRPr="008D6362">
        <w:rPr>
          <w:rFonts w:asciiTheme="minorHAnsi" w:hAnsiTheme="minorHAnsi" w:cstheme="minorHAnsi"/>
          <w:b/>
          <w:sz w:val="24"/>
          <w:szCs w:val="24"/>
        </w:rPr>
        <w:t>do SWZ</w:t>
      </w:r>
      <w:r w:rsidRPr="008D6362">
        <w:rPr>
          <w:rFonts w:asciiTheme="minorHAnsi" w:hAnsiTheme="minorHAnsi" w:cstheme="minorHAnsi"/>
          <w:sz w:val="24"/>
          <w:szCs w:val="24"/>
        </w:rPr>
        <w:t>);</w:t>
      </w:r>
    </w:p>
    <w:p w14:paraId="7D82C2B4" w14:textId="1D221ECC" w:rsidR="00D51D96" w:rsidRPr="008D6362" w:rsidRDefault="00D51D96" w:rsidP="00905107">
      <w:pPr>
        <w:pStyle w:val="Akapitzlist"/>
        <w:spacing w:line="276" w:lineRule="auto"/>
        <w:ind w:left="708"/>
        <w:jc w:val="both"/>
        <w:rPr>
          <w:rFonts w:asciiTheme="minorHAnsi" w:hAnsiTheme="minorHAnsi" w:cstheme="minorHAnsi"/>
          <w:sz w:val="24"/>
          <w:szCs w:val="24"/>
        </w:rPr>
      </w:pPr>
      <w:r w:rsidRPr="008D6362">
        <w:rPr>
          <w:rFonts w:asciiTheme="minorHAnsi" w:hAnsiTheme="minorHAnsi" w:cstheme="minorHAnsi"/>
          <w:sz w:val="24"/>
          <w:szCs w:val="24"/>
        </w:rPr>
        <w:lastRenderedPageBreak/>
        <w:t>Jeżeli Wykonawca ma siedzibę lub miejsce zamieszkania poza granicami Rzeczypospolitej Polskiej, zamias</w:t>
      </w:r>
      <w:r w:rsidR="004D04F9" w:rsidRPr="008D6362">
        <w:rPr>
          <w:rFonts w:asciiTheme="minorHAnsi" w:hAnsiTheme="minorHAnsi" w:cstheme="minorHAnsi"/>
          <w:sz w:val="24"/>
          <w:szCs w:val="24"/>
        </w:rPr>
        <w:t xml:space="preserve">t dokumentów, o których mowa w </w:t>
      </w:r>
      <w:r w:rsidRPr="008D6362">
        <w:rPr>
          <w:rFonts w:asciiTheme="minorHAnsi" w:hAnsiTheme="minorHAnsi" w:cstheme="minorHAnsi"/>
          <w:sz w:val="24"/>
          <w:szCs w:val="24"/>
        </w:rPr>
        <w:t>pkt.</w:t>
      </w:r>
      <w:r w:rsidR="004D04F9" w:rsidRPr="008D6362">
        <w:rPr>
          <w:rFonts w:asciiTheme="minorHAnsi" w:hAnsiTheme="minorHAnsi" w:cstheme="minorHAnsi"/>
          <w:sz w:val="24"/>
          <w:szCs w:val="24"/>
        </w:rPr>
        <w:t xml:space="preserve"> IX.</w:t>
      </w:r>
      <w:r w:rsidR="00015BDC" w:rsidRPr="008D6362">
        <w:rPr>
          <w:rFonts w:asciiTheme="minorHAnsi" w:hAnsiTheme="minorHAnsi" w:cstheme="minorHAnsi"/>
          <w:sz w:val="24"/>
          <w:szCs w:val="24"/>
        </w:rPr>
        <w:t>B</w:t>
      </w:r>
      <w:r w:rsidR="004D04F9" w:rsidRPr="008D6362">
        <w:rPr>
          <w:rFonts w:asciiTheme="minorHAnsi" w:hAnsiTheme="minorHAnsi" w:cstheme="minorHAnsi"/>
          <w:sz w:val="24"/>
          <w:szCs w:val="24"/>
        </w:rPr>
        <w:t>.</w:t>
      </w:r>
      <w:r w:rsidR="00CF5C79" w:rsidRPr="008D6362">
        <w:rPr>
          <w:rFonts w:asciiTheme="minorHAnsi" w:hAnsiTheme="minorHAnsi" w:cstheme="minorHAnsi"/>
          <w:sz w:val="24"/>
          <w:szCs w:val="24"/>
        </w:rPr>
        <w:t>1</w:t>
      </w:r>
      <w:r w:rsidRPr="008D6362">
        <w:rPr>
          <w:rFonts w:asciiTheme="minorHAnsi" w:hAnsiTheme="minorHAnsi" w:cstheme="minorHAnsi"/>
          <w:sz w:val="24"/>
          <w:szCs w:val="24"/>
        </w:rPr>
        <w:t>, składa dokument lub dokumenty wystawione w kraju, w którym Wykonawca ma siedzibę lub miejsce zamieszkania, potwierdzające, że nie otwarto jego likwidacji ,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wystawiony nie wcześniej niż 3 m-ce przed jego złożeniem).</w:t>
      </w:r>
    </w:p>
    <w:p w14:paraId="39EB06E5" w14:textId="7CF93877" w:rsidR="00D51D96" w:rsidRPr="008D6362" w:rsidRDefault="00D51D96" w:rsidP="00905107">
      <w:pPr>
        <w:pStyle w:val="Akapitzlist"/>
        <w:spacing w:line="276" w:lineRule="auto"/>
        <w:ind w:left="708"/>
        <w:jc w:val="both"/>
        <w:rPr>
          <w:rFonts w:asciiTheme="minorHAnsi" w:hAnsiTheme="minorHAnsi" w:cstheme="minorHAnsi"/>
          <w:sz w:val="24"/>
          <w:szCs w:val="24"/>
        </w:rPr>
      </w:pPr>
      <w:r w:rsidRPr="008D6362">
        <w:rPr>
          <w:rFonts w:asciiTheme="minorHAnsi" w:hAnsiTheme="minorHAnsi" w:cstheme="minorHAnsi"/>
          <w:sz w:val="24"/>
          <w:szCs w:val="24"/>
        </w:rPr>
        <w:t>Jeżeli w kraju w którym wykonawca ma siedzibę lub miejsce zamieszkania, nie wydaje się dokumentów, o których mowa powyżej, zastępuje się je dokumentem, o którym mowa w § 4 ust. 3 rozporządzenia Ministra Rozwoju, Pracy i Technologii z dnia 23 grudnia 2020r. w sprawie podmiotowych środków dowodowych oraz innych dokumentów lub oświadczeń, jakich może żądać zamawiający od wykonawcy.</w:t>
      </w:r>
    </w:p>
    <w:p w14:paraId="1DD758D7" w14:textId="73CA9636" w:rsidR="00E1402F" w:rsidRPr="008D6362"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Informacja o środkach komunikacji elektronicznej</w:t>
      </w:r>
      <w:r w:rsidR="00EF3FCD" w:rsidRPr="008D6362">
        <w:rPr>
          <w:rFonts w:asciiTheme="minorHAnsi" w:hAnsiTheme="minorHAnsi" w:cstheme="minorHAnsi"/>
          <w:sz w:val="24"/>
          <w:szCs w:val="24"/>
          <w:lang w:val="pl-PL"/>
        </w:rPr>
        <w:t xml:space="preserve"> przy użyciu których zamawiający będzie komunikował się z wykonawcami, oraz informacje o wymaganiach technicznych i organizacyjnych sporządzania, wysyłania i odbierania korespondencji elektronicznej.</w:t>
      </w:r>
    </w:p>
    <w:p w14:paraId="18C59698" w14:textId="6D234D8A" w:rsidR="00EF3FCD"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Komunikacja w postępowaniu prowadzona jest zgodnie z postanowieniami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2C6B8F34" w14:textId="03BB4297" w:rsidR="00EF3FCD"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 xml:space="preserve">Zamawiający nie przewiduje </w:t>
      </w:r>
      <w:r w:rsidR="007D6AD7" w:rsidRPr="008D6362">
        <w:rPr>
          <w:rFonts w:asciiTheme="minorHAnsi" w:hAnsiTheme="minorHAnsi" w:cstheme="minorHAnsi"/>
          <w:sz w:val="24"/>
          <w:szCs w:val="24"/>
        </w:rPr>
        <w:t xml:space="preserve">innego </w:t>
      </w:r>
      <w:r w:rsidRPr="008D6362">
        <w:rPr>
          <w:rFonts w:asciiTheme="minorHAnsi" w:hAnsiTheme="minorHAnsi" w:cstheme="minorHAnsi"/>
          <w:sz w:val="24"/>
          <w:szCs w:val="24"/>
        </w:rPr>
        <w:t>sposobu komunikowania się z Wykonawcami niż przy użyciu środków komunikacji elektronicznej, wskazanych w SWZ.</w:t>
      </w:r>
    </w:p>
    <w:p w14:paraId="2F325EB2" w14:textId="77777777" w:rsidR="00862A09"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 xml:space="preserve">Postępowanie prowadzone jest za </w:t>
      </w:r>
      <w:r w:rsidR="00A23B0F" w:rsidRPr="008D6362">
        <w:rPr>
          <w:rFonts w:asciiTheme="minorHAnsi" w:hAnsiTheme="minorHAnsi" w:cstheme="minorHAnsi"/>
          <w:sz w:val="24"/>
          <w:szCs w:val="24"/>
        </w:rPr>
        <w:t>pośrednictwem</w:t>
      </w:r>
      <w:r w:rsidRPr="008D6362">
        <w:rPr>
          <w:rFonts w:asciiTheme="minorHAnsi" w:hAnsiTheme="minorHAnsi" w:cstheme="minorHAnsi"/>
          <w:sz w:val="24"/>
          <w:szCs w:val="24"/>
        </w:rPr>
        <w:t xml:space="preserve"> platformazakupowa.pl, dalej: „platforma”. Link do prowadzonego postępowania znajduje się na stronie:  </w:t>
      </w:r>
    </w:p>
    <w:p w14:paraId="3A67AF6D" w14:textId="03349727" w:rsidR="00862A09" w:rsidRPr="008D6362" w:rsidRDefault="00142179" w:rsidP="00071C4E">
      <w:pPr>
        <w:pStyle w:val="Tekstpodstawowyzwciciem"/>
        <w:rPr>
          <w:rStyle w:val="Hipercze"/>
          <w:rFonts w:asciiTheme="minorHAnsi" w:hAnsiTheme="minorHAnsi" w:cstheme="minorHAnsi"/>
          <w:color w:val="auto"/>
        </w:rPr>
      </w:pPr>
      <w:r w:rsidRPr="008D6362">
        <w:rPr>
          <w:rFonts w:asciiTheme="minorHAnsi" w:hAnsiTheme="minorHAnsi" w:cstheme="minorHAnsi"/>
        </w:rPr>
        <w:t>https://platformazakupowa.pl/transakcja/587438</w:t>
      </w:r>
    </w:p>
    <w:p w14:paraId="6F237F78" w14:textId="633B0BFD" w:rsidR="00EF3FCD"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 xml:space="preserve">Funkcjonalność platformy gwarantuje złożenie przez Wykonawcę w postępowaniu </w:t>
      </w:r>
      <w:r w:rsidR="00A23B0F" w:rsidRPr="008D6362">
        <w:rPr>
          <w:rFonts w:asciiTheme="minorHAnsi" w:hAnsiTheme="minorHAnsi" w:cstheme="minorHAnsi"/>
          <w:sz w:val="24"/>
          <w:szCs w:val="24"/>
        </w:rPr>
        <w:t>zaszyfrowanej</w:t>
      </w:r>
      <w:r w:rsidRPr="008D6362">
        <w:rPr>
          <w:rFonts w:asciiTheme="minorHAnsi" w:hAnsiTheme="minorHAnsi" w:cstheme="minorHAnsi"/>
          <w:sz w:val="24"/>
          <w:szCs w:val="24"/>
        </w:rPr>
        <w:t xml:space="preserve"> oferty wraz z załącznikami, w sposób uniemożliwiający Zamawiającemu zapoznanie się z treścią oferty przed upływem terminu składania ofert.</w:t>
      </w:r>
    </w:p>
    <w:p w14:paraId="7DF01A8F" w14:textId="3FDE0D1D" w:rsidR="00EF3FCD"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W toku prowadzonego postępowania komunikacja pomiędzy Zamawiającym oraz Wykonawcą, w tym wszelkie oświadczenia, wnioski, zawiadomienia oraz informacje przekazywane są za pomocą udostępnionego na platformie, w linku postępowania formularza „Wyślij wiadomość do zamawiającego”. Za datę przekazania (wpływu) oświadczeń, wniosków, zawiadomień oraz informacji przyjmuje się datę ich przesłania za pośrednictwem platformy poprzez kliknięcie przycisku „Wyślij wiadomość do zamawiającego”, po których pojawi się komunikat, że wiadomość została wysłana do zamawiającego.</w:t>
      </w:r>
    </w:p>
    <w:p w14:paraId="7720C506" w14:textId="55237913" w:rsidR="00EF3FCD"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Zamawiający będzie przekazywał Wykonawcom informacje w postaci elektronicznej za pośrednictwem platformy.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 Wykonawcy.</w:t>
      </w:r>
    </w:p>
    <w:p w14:paraId="42CAE89F" w14:textId="05AE3E80" w:rsidR="00EF3FCD" w:rsidRPr="008D6362" w:rsidRDefault="00174E69"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Ni</w:t>
      </w:r>
      <w:r w:rsidR="00EF3FCD" w:rsidRPr="008D6362">
        <w:rPr>
          <w:rFonts w:asciiTheme="minorHAnsi" w:hAnsiTheme="minorHAnsi" w:cstheme="minorHAnsi"/>
          <w:sz w:val="24"/>
          <w:szCs w:val="24"/>
        </w:rPr>
        <w:t>ezbędne wymagania sprzętowo - aplikacyjne umożliwiające pracę na platformie:</w:t>
      </w:r>
    </w:p>
    <w:p w14:paraId="10AD8B26" w14:textId="4F1CEB2E" w:rsidR="00EF3FCD" w:rsidRPr="008D6362" w:rsidRDefault="00EF3FCD" w:rsidP="00881D0C">
      <w:pPr>
        <w:pStyle w:val="Akapitzlist"/>
        <w:numPr>
          <w:ilvl w:val="0"/>
          <w:numId w:val="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lastRenderedPageBreak/>
        <w:t>stały dostęp do sieci Internet o gwarantowanej przepustowości nie mniejszej niż 512 kb/s,</w:t>
      </w:r>
    </w:p>
    <w:p w14:paraId="6CBFF61C" w14:textId="459DA4F0" w:rsidR="00EF3FCD" w:rsidRPr="008D6362" w:rsidRDefault="00EF3FCD" w:rsidP="00881D0C">
      <w:pPr>
        <w:pStyle w:val="Akapitzlist"/>
        <w:numPr>
          <w:ilvl w:val="0"/>
          <w:numId w:val="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komputer klasy PC lub MAC o następującej konfiguracji: pamięć min. 2 GB Ram, procesor Intel IV 2 GHZ lub jego nowsza wersja, jeden z systemów operacyjnych – MS Windows 7, Mac Os x 10 4, Linux, lub ich nowsze wersje,</w:t>
      </w:r>
    </w:p>
    <w:p w14:paraId="1B51910D" w14:textId="4BCD6759" w:rsidR="00EF3FCD" w:rsidRPr="008D6362" w:rsidRDefault="00EF3FCD" w:rsidP="00881D0C">
      <w:pPr>
        <w:pStyle w:val="Akapitzlist"/>
        <w:numPr>
          <w:ilvl w:val="0"/>
          <w:numId w:val="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zainstalowana dowolna przeglądarka internetowa, w przypadku Internet Explorer minimal-nie wersja 10 0.,</w:t>
      </w:r>
    </w:p>
    <w:p w14:paraId="23366363" w14:textId="2202AB35" w:rsidR="00EF3FCD" w:rsidRPr="008D6362" w:rsidRDefault="00EF3FCD" w:rsidP="00881D0C">
      <w:pPr>
        <w:pStyle w:val="Akapitzlist"/>
        <w:numPr>
          <w:ilvl w:val="0"/>
          <w:numId w:val="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włączona obsługa JavaScript,</w:t>
      </w:r>
    </w:p>
    <w:p w14:paraId="788F8143" w14:textId="5B6EDCFB" w:rsidR="00EF3FCD" w:rsidRPr="008D6362" w:rsidRDefault="00EF3FCD" w:rsidP="00881D0C">
      <w:pPr>
        <w:pStyle w:val="Akapitzlist"/>
        <w:numPr>
          <w:ilvl w:val="0"/>
          <w:numId w:val="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zainstalowany program Adobe Acrobat Reader lub inny obsługujący format plików .pdf,</w:t>
      </w:r>
    </w:p>
    <w:p w14:paraId="345EDF4D" w14:textId="47206306" w:rsidR="00EF3FCD" w:rsidRPr="008D6362" w:rsidRDefault="00EF3FCD" w:rsidP="00881D0C">
      <w:pPr>
        <w:pStyle w:val="Akapitzlist"/>
        <w:numPr>
          <w:ilvl w:val="0"/>
          <w:numId w:val="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platforma działa według standardu przyjętego w komunikacji sieciowej – kodowanie UTF8,</w:t>
      </w:r>
    </w:p>
    <w:p w14:paraId="310543FA" w14:textId="1141FB2C" w:rsidR="00EF3FCD" w:rsidRPr="008D6362" w:rsidRDefault="00EF3FCD" w:rsidP="00881D0C">
      <w:pPr>
        <w:pStyle w:val="Akapitzlist"/>
        <w:numPr>
          <w:ilvl w:val="0"/>
          <w:numId w:val="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oznaczenie czasu odbioru danych przez platformę stanowi datę oraz dokładny czas (hh:mm:ss) generowany wg. czasu lokalnego serwera synchronizowanego z zegarem Głównego Urzędu Miar.</w:t>
      </w:r>
    </w:p>
    <w:p w14:paraId="2A50D672" w14:textId="0C5FC6EE" w:rsidR="00EF3FCD"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Wykonawca, przystępując do niniejszego postępowania o udzielenie zamówienia publicznego akceptuje warunki korzystania z platformy, określone w Regulaminie zamieszczonym na stronie internetowej  platformazakupowa.pl oraz uznaje go za wiążący.</w:t>
      </w:r>
    </w:p>
    <w:p w14:paraId="7A3F902D" w14:textId="72A44EDA" w:rsidR="00EF3FCD"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 xml:space="preserve">Zamawiający informuje, że instrukcje korzystania z platformy dotyczące w szczególności logowania, składania wniosków o wyjaśnienie treści SWZ, składania ofert, oświadczeń oraz innych czynności podejmowanych w niniejszym postępowaniu przy użyciu platformy znajdują się na stronie internetowej pod adresem: </w:t>
      </w:r>
      <w:hyperlink r:id="rId11" w:history="1">
        <w:r w:rsidR="00071C4E" w:rsidRPr="008D6362">
          <w:rPr>
            <w:rStyle w:val="Hipercze"/>
            <w:rFonts w:asciiTheme="minorHAnsi" w:hAnsiTheme="minorHAnsi" w:cstheme="minorHAnsi"/>
            <w:color w:val="auto"/>
            <w:sz w:val="24"/>
            <w:szCs w:val="24"/>
          </w:rPr>
          <w:t>https://platformazakupowa.pl/strona/45-instrukcje</w:t>
        </w:r>
      </w:hyperlink>
      <w:r w:rsidRPr="008D6362">
        <w:rPr>
          <w:rFonts w:asciiTheme="minorHAnsi" w:hAnsiTheme="minorHAnsi" w:cstheme="minorHAnsi"/>
          <w:sz w:val="24"/>
          <w:szCs w:val="24"/>
        </w:rPr>
        <w:t xml:space="preserve"> oraz w zakładce prowadzonego postępowania.</w:t>
      </w:r>
    </w:p>
    <w:p w14:paraId="738B1A76" w14:textId="400A8C07" w:rsidR="00EF3FCD" w:rsidRPr="008D6362" w:rsidRDefault="00EF3FCD" w:rsidP="00881D0C">
      <w:pPr>
        <w:pStyle w:val="Akapitzlist"/>
        <w:numPr>
          <w:ilvl w:val="0"/>
          <w:numId w:val="30"/>
        </w:numPr>
        <w:tabs>
          <w:tab w:val="left" w:pos="142"/>
        </w:tabs>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w:t>
      </w:r>
    </w:p>
    <w:p w14:paraId="2F4BEA67" w14:textId="11F5D0A5" w:rsidR="00EF3FCD" w:rsidRPr="008D6362" w:rsidRDefault="00EF3FCD" w:rsidP="00881D0C">
      <w:pPr>
        <w:pStyle w:val="Akapitzlist"/>
        <w:numPr>
          <w:ilvl w:val="0"/>
          <w:numId w:val="30"/>
        </w:numPr>
        <w:spacing w:line="276" w:lineRule="auto"/>
        <w:ind w:left="284" w:hanging="284"/>
        <w:jc w:val="both"/>
        <w:rPr>
          <w:rFonts w:asciiTheme="minorHAnsi" w:hAnsiTheme="minorHAnsi" w:cstheme="minorHAnsi"/>
          <w:sz w:val="24"/>
          <w:szCs w:val="24"/>
        </w:rPr>
      </w:pPr>
      <w:r w:rsidRPr="008D6362">
        <w:rPr>
          <w:rFonts w:asciiTheme="minorHAnsi" w:hAnsiTheme="minorHAnsi" w:cstheme="minorHAnsi"/>
          <w:sz w:val="24"/>
          <w:szCs w:val="24"/>
        </w:rPr>
        <w:t xml:space="preserve">Wykonawca może również komunikować się z Zamawiającym za pomocą poczty elektronicznej, e-mail: </w:t>
      </w:r>
      <w:r w:rsidR="00071C4E" w:rsidRPr="008D6362">
        <w:rPr>
          <w:rFonts w:asciiTheme="minorHAnsi" w:hAnsiTheme="minorHAnsi" w:cstheme="minorHAnsi"/>
          <w:sz w:val="24"/>
          <w:szCs w:val="24"/>
        </w:rPr>
        <w:t>cuw@m.poznan.pl</w:t>
      </w:r>
      <w:r w:rsidRPr="008D6362">
        <w:rPr>
          <w:rFonts w:asciiTheme="minorHAnsi" w:hAnsiTheme="minorHAnsi" w:cstheme="minorHAnsi"/>
          <w:sz w:val="24"/>
          <w:szCs w:val="24"/>
        </w:rPr>
        <w:t xml:space="preserve"> (za wyjątkiem przekazania oferty z załącznikami).</w:t>
      </w:r>
    </w:p>
    <w:p w14:paraId="0E6CEF43" w14:textId="2BB0CD1E" w:rsidR="00E1402F" w:rsidRPr="008D63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Informacja o sposobie  komunikowania s</w:t>
      </w:r>
      <w:r w:rsidR="00E1402F" w:rsidRPr="008D6362">
        <w:rPr>
          <w:rFonts w:asciiTheme="minorHAnsi" w:hAnsiTheme="minorHAnsi" w:cstheme="minorHAnsi"/>
          <w:sz w:val="24"/>
          <w:szCs w:val="24"/>
          <w:lang w:val="pl-PL"/>
        </w:rPr>
        <w:t xml:space="preserve">ię zamawiającego z wykonawcami w </w:t>
      </w:r>
      <w:r w:rsidRPr="008D6362">
        <w:rPr>
          <w:rFonts w:asciiTheme="minorHAnsi" w:hAnsiTheme="minorHAnsi" w:cstheme="minorHAnsi"/>
          <w:sz w:val="24"/>
          <w:szCs w:val="24"/>
          <w:lang w:val="pl-PL"/>
        </w:rPr>
        <w:t>inny</w:t>
      </w:r>
      <w:r w:rsidR="00E1402F" w:rsidRPr="008D6362">
        <w:rPr>
          <w:rFonts w:asciiTheme="minorHAnsi" w:hAnsiTheme="minorHAnsi" w:cstheme="minorHAnsi"/>
          <w:sz w:val="24"/>
          <w:szCs w:val="24"/>
          <w:lang w:val="pl-PL"/>
        </w:rPr>
        <w:t xml:space="preserve"> sposób niż przy użyciu </w:t>
      </w:r>
      <w:r w:rsidRPr="008D6362">
        <w:rPr>
          <w:rFonts w:asciiTheme="minorHAnsi" w:hAnsiTheme="minorHAnsi" w:cstheme="minorHAnsi"/>
          <w:sz w:val="24"/>
          <w:szCs w:val="24"/>
          <w:lang w:val="pl-PL"/>
        </w:rPr>
        <w:t>środków</w:t>
      </w:r>
      <w:r w:rsidR="00E1402F" w:rsidRPr="008D6362">
        <w:rPr>
          <w:rFonts w:asciiTheme="minorHAnsi" w:hAnsiTheme="minorHAnsi" w:cstheme="minorHAnsi"/>
          <w:sz w:val="24"/>
          <w:szCs w:val="24"/>
          <w:lang w:val="pl-PL"/>
        </w:rPr>
        <w:t xml:space="preserve"> komunikacji elektronicznej </w:t>
      </w:r>
    </w:p>
    <w:p w14:paraId="38B9D543" w14:textId="1BEBD288" w:rsidR="00103F5C" w:rsidRPr="008D6362" w:rsidRDefault="00103F5C"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 xml:space="preserve">Zamawiający nie przewiduje </w:t>
      </w:r>
      <w:r w:rsidR="005A2EC1" w:rsidRPr="008D6362">
        <w:rPr>
          <w:rFonts w:asciiTheme="minorHAnsi" w:hAnsiTheme="minorHAnsi" w:cstheme="minorHAnsi"/>
          <w:sz w:val="24"/>
          <w:szCs w:val="24"/>
        </w:rPr>
        <w:t xml:space="preserve">innego </w:t>
      </w:r>
      <w:r w:rsidRPr="008D6362">
        <w:rPr>
          <w:rFonts w:asciiTheme="minorHAnsi" w:hAnsiTheme="minorHAnsi" w:cstheme="minorHAnsi"/>
          <w:sz w:val="24"/>
          <w:szCs w:val="24"/>
        </w:rPr>
        <w:t>sposobu komunikowania się z Wykonawcami niż przy użyciu środków komunikacji elektronicznej wskazanych w SWZ.</w:t>
      </w:r>
    </w:p>
    <w:p w14:paraId="4BDDA0C0" w14:textId="7373B5D2" w:rsidR="00E1402F" w:rsidRPr="008D6362" w:rsidRDefault="00E1402F"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Wskazanie osób uprawnionych do komunikowania się z wykonawcami</w:t>
      </w:r>
    </w:p>
    <w:p w14:paraId="3E639992" w14:textId="5EA3A29A" w:rsidR="00CF5C79" w:rsidRPr="008D6362" w:rsidRDefault="00103F5C" w:rsidP="00881D0C">
      <w:pPr>
        <w:pStyle w:val="Akapitzlist"/>
        <w:numPr>
          <w:ilvl w:val="0"/>
          <w:numId w:val="3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Do kontaktu z Wykonawcami</w:t>
      </w:r>
      <w:r w:rsidR="00AE2DE1" w:rsidRPr="008D6362">
        <w:rPr>
          <w:rFonts w:asciiTheme="minorHAnsi" w:hAnsiTheme="minorHAnsi" w:cstheme="minorHAnsi"/>
          <w:sz w:val="24"/>
          <w:szCs w:val="24"/>
        </w:rPr>
        <w:t xml:space="preserve"> wyłącznie za pośrednictwem środków komunikacji elektronicznej</w:t>
      </w:r>
      <w:r w:rsidRPr="008D6362">
        <w:rPr>
          <w:rFonts w:asciiTheme="minorHAnsi" w:hAnsiTheme="minorHAnsi" w:cstheme="minorHAnsi"/>
          <w:sz w:val="24"/>
          <w:szCs w:val="24"/>
        </w:rPr>
        <w:t xml:space="preserve"> Zamawiający wyznacza: Aldon</w:t>
      </w:r>
      <w:r w:rsidR="00AE2DE1" w:rsidRPr="008D6362">
        <w:rPr>
          <w:rFonts w:asciiTheme="minorHAnsi" w:hAnsiTheme="minorHAnsi" w:cstheme="minorHAnsi"/>
          <w:sz w:val="24"/>
          <w:szCs w:val="24"/>
        </w:rPr>
        <w:t>ę</w:t>
      </w:r>
      <w:r w:rsidRPr="008D6362">
        <w:rPr>
          <w:rFonts w:asciiTheme="minorHAnsi" w:hAnsiTheme="minorHAnsi" w:cstheme="minorHAnsi"/>
          <w:sz w:val="24"/>
          <w:szCs w:val="24"/>
        </w:rPr>
        <w:t xml:space="preserve"> Szubert</w:t>
      </w:r>
      <w:r w:rsidR="00AE2DE1" w:rsidRPr="008D6362">
        <w:rPr>
          <w:rFonts w:asciiTheme="minorHAnsi" w:hAnsiTheme="minorHAnsi" w:cstheme="minorHAnsi"/>
          <w:sz w:val="24"/>
          <w:szCs w:val="24"/>
        </w:rPr>
        <w:t>.</w:t>
      </w:r>
    </w:p>
    <w:p w14:paraId="570CE74D" w14:textId="77777777" w:rsidR="00CF5C79" w:rsidRPr="008D6362" w:rsidRDefault="00103F5C" w:rsidP="00881D0C">
      <w:pPr>
        <w:pStyle w:val="Akapitzlist"/>
        <w:numPr>
          <w:ilvl w:val="0"/>
          <w:numId w:val="3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Wykonawca może zwrócić się do Zamawiającego z wnioskiem o wyjaśnienie treści SWZ.</w:t>
      </w:r>
    </w:p>
    <w:p w14:paraId="52C0C1F1" w14:textId="09AD43C1" w:rsidR="00103F5C" w:rsidRPr="008D6362" w:rsidRDefault="00103F5C" w:rsidP="00881D0C">
      <w:pPr>
        <w:pStyle w:val="Akapitzlist"/>
        <w:numPr>
          <w:ilvl w:val="0"/>
          <w:numId w:val="3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47DD1DFB" w14:textId="1FFCAC56" w:rsidR="00103F5C" w:rsidRPr="008D6362" w:rsidRDefault="00103F5C" w:rsidP="00881D0C">
      <w:pPr>
        <w:pStyle w:val="Akapitzlist"/>
        <w:numPr>
          <w:ilvl w:val="0"/>
          <w:numId w:val="3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Jeżeli Zamawiający nie udzieli wyjaśnień w terminie, o którym mowa w pkt. 3, przedłuża termin składania ofert o czas niezbędny do zapoznania się wszystkich zainteresowanych Wykonawców z wyjaśnieniami niezbędnymi do należytego przygotowania i złożenia ofert.</w:t>
      </w:r>
    </w:p>
    <w:p w14:paraId="08D40173" w14:textId="0B5A4824" w:rsidR="00103F5C" w:rsidRPr="008D6362" w:rsidRDefault="00103F5C" w:rsidP="00881D0C">
      <w:pPr>
        <w:pStyle w:val="Akapitzlist"/>
        <w:numPr>
          <w:ilvl w:val="0"/>
          <w:numId w:val="3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lastRenderedPageBreak/>
        <w:t>W przypadku gdy wniosek o wyjaśnienie treści SWZ nie wpłynął w terminie, o którym mowa w pkt. 3, Zamawiający nie ma obowiązku udzielania wyjaśnień SWZ oraz obowiązku przedłużenia terminu składania ofert.</w:t>
      </w:r>
    </w:p>
    <w:p w14:paraId="48485565" w14:textId="3FD89139" w:rsidR="00103F5C" w:rsidRPr="008D6362" w:rsidRDefault="00103F5C" w:rsidP="00881D0C">
      <w:pPr>
        <w:pStyle w:val="Akapitzlist"/>
        <w:numPr>
          <w:ilvl w:val="0"/>
          <w:numId w:val="3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Przedłużenie terminu składania ofert, o którym mowa w pkt. 4, nie wpływa na bieg terminu składania wniosku o wyjaśnienie treści SWZ.</w:t>
      </w:r>
    </w:p>
    <w:p w14:paraId="04CA8B9E" w14:textId="4DA00586" w:rsidR="00103F5C" w:rsidRPr="008D6362" w:rsidRDefault="00103F5C" w:rsidP="00881D0C">
      <w:pPr>
        <w:pStyle w:val="Akapitzlist"/>
        <w:numPr>
          <w:ilvl w:val="0"/>
          <w:numId w:val="3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Zamawiający nie będzie zwoływać zebrania wszystkich Wykonawców w celu wyjaśnienia wątpliwości dotyczących treści SWZ.</w:t>
      </w:r>
    </w:p>
    <w:p w14:paraId="7C6C21F9" w14:textId="77777777" w:rsidR="00865BC1" w:rsidRPr="008D6362" w:rsidRDefault="00865BC1"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 xml:space="preserve">Termin związania ofertą </w:t>
      </w:r>
    </w:p>
    <w:p w14:paraId="5B605321" w14:textId="1E35FBE7" w:rsidR="00865BC1" w:rsidRPr="008D6362" w:rsidRDefault="00865BC1" w:rsidP="00881D0C">
      <w:pPr>
        <w:pStyle w:val="Akapitzlist"/>
        <w:numPr>
          <w:ilvl w:val="0"/>
          <w:numId w:val="1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Wykonawca jest związany ofertą od dnia upływu terminu składania ofert  do  dnia  </w:t>
      </w:r>
      <w:r w:rsidR="00075DFA" w:rsidRPr="008D6362">
        <w:rPr>
          <w:rFonts w:asciiTheme="minorHAnsi" w:hAnsiTheme="minorHAnsi" w:cstheme="minorHAnsi"/>
          <w:b/>
          <w:bCs/>
          <w:sz w:val="24"/>
          <w:szCs w:val="24"/>
        </w:rPr>
        <w:t>07</w:t>
      </w:r>
      <w:r w:rsidR="00795964" w:rsidRPr="008D6362">
        <w:rPr>
          <w:rFonts w:asciiTheme="minorHAnsi" w:hAnsiTheme="minorHAnsi" w:cstheme="minorHAnsi"/>
          <w:b/>
          <w:bCs/>
          <w:sz w:val="24"/>
          <w:szCs w:val="24"/>
        </w:rPr>
        <w:t>.0</w:t>
      </w:r>
      <w:r w:rsidR="00075DFA" w:rsidRPr="008D6362">
        <w:rPr>
          <w:rFonts w:asciiTheme="minorHAnsi" w:hAnsiTheme="minorHAnsi" w:cstheme="minorHAnsi"/>
          <w:b/>
          <w:bCs/>
          <w:sz w:val="24"/>
          <w:szCs w:val="24"/>
        </w:rPr>
        <w:t>5</w:t>
      </w:r>
      <w:r w:rsidRPr="008D6362">
        <w:rPr>
          <w:rFonts w:asciiTheme="minorHAnsi" w:hAnsiTheme="minorHAnsi" w:cstheme="minorHAnsi"/>
          <w:b/>
          <w:bCs/>
          <w:sz w:val="24"/>
          <w:szCs w:val="24"/>
        </w:rPr>
        <w:t>.202</w:t>
      </w:r>
      <w:r w:rsidR="00A6660A" w:rsidRPr="008D6362">
        <w:rPr>
          <w:rFonts w:asciiTheme="minorHAnsi" w:hAnsiTheme="minorHAnsi" w:cstheme="minorHAnsi"/>
          <w:b/>
          <w:bCs/>
          <w:sz w:val="24"/>
          <w:szCs w:val="24"/>
        </w:rPr>
        <w:t>2</w:t>
      </w:r>
      <w:r w:rsidRPr="008D6362">
        <w:rPr>
          <w:rFonts w:asciiTheme="minorHAnsi" w:hAnsiTheme="minorHAnsi" w:cstheme="minorHAnsi"/>
          <w:b/>
          <w:sz w:val="24"/>
          <w:szCs w:val="24"/>
        </w:rPr>
        <w:t xml:space="preserve"> r</w:t>
      </w:r>
      <w:r w:rsidRPr="008D6362">
        <w:rPr>
          <w:rFonts w:asciiTheme="minorHAnsi" w:hAnsiTheme="minorHAnsi" w:cstheme="minorHAnsi"/>
          <w:sz w:val="24"/>
          <w:szCs w:val="24"/>
        </w:rPr>
        <w:t>., przy czym pierwszym dniem terminu związania ofertą jest dzień, w którym upływa termin składania ofert.</w:t>
      </w:r>
    </w:p>
    <w:p w14:paraId="1961F4A1" w14:textId="61265E44" w:rsidR="00865BC1" w:rsidRPr="008D6362" w:rsidRDefault="00865BC1" w:rsidP="00881D0C">
      <w:pPr>
        <w:pStyle w:val="Akapitzlist"/>
        <w:numPr>
          <w:ilvl w:val="0"/>
          <w:numId w:val="1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w:t>
      </w:r>
      <w:r w:rsidR="00B541A0" w:rsidRPr="008D6362">
        <w:rPr>
          <w:rFonts w:asciiTheme="minorHAnsi" w:hAnsiTheme="minorHAnsi" w:cstheme="minorHAnsi"/>
          <w:sz w:val="24"/>
          <w:szCs w:val="24"/>
        </w:rPr>
        <w:t>3</w:t>
      </w:r>
      <w:r w:rsidRPr="008D6362">
        <w:rPr>
          <w:rFonts w:asciiTheme="minorHAnsi" w:hAnsiTheme="minorHAnsi" w:cstheme="minorHAnsi"/>
          <w:sz w:val="24"/>
          <w:szCs w:val="24"/>
        </w:rPr>
        <w:t>0 dni.</w:t>
      </w:r>
    </w:p>
    <w:p w14:paraId="5DF27D95" w14:textId="671DF79B" w:rsidR="00865BC1" w:rsidRPr="008D6362" w:rsidRDefault="00865BC1" w:rsidP="00881D0C">
      <w:pPr>
        <w:pStyle w:val="Akapitzlist"/>
        <w:numPr>
          <w:ilvl w:val="0"/>
          <w:numId w:val="1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Przedłużenie terminu związania ofertą, wymaga złożenia przez wykonawcę pisemnego </w:t>
      </w:r>
      <w:r w:rsidR="00B541A0" w:rsidRPr="008D6362">
        <w:rPr>
          <w:rFonts w:asciiTheme="minorHAnsi" w:hAnsiTheme="minorHAnsi" w:cstheme="minorHAnsi"/>
          <w:sz w:val="24"/>
          <w:szCs w:val="24"/>
        </w:rPr>
        <w:t xml:space="preserve">(wyrażonego przy użyciu wyrazów, cyfr, lub innych znaków pisarskich, które można odczytać lub powielić) </w:t>
      </w:r>
      <w:r w:rsidRPr="008D6362">
        <w:rPr>
          <w:rFonts w:asciiTheme="minorHAnsi" w:hAnsiTheme="minorHAnsi" w:cstheme="minorHAnsi"/>
          <w:sz w:val="24"/>
          <w:szCs w:val="24"/>
        </w:rPr>
        <w:t>oświadczenia o wyrażeniu zgody na przedłużenie terminu związania ofertą.</w:t>
      </w:r>
    </w:p>
    <w:p w14:paraId="3AC8A6B4" w14:textId="2F1F3562" w:rsidR="00865BC1" w:rsidRPr="008D6362" w:rsidRDefault="00865BC1" w:rsidP="00881D0C">
      <w:pPr>
        <w:pStyle w:val="Akapitzlist"/>
        <w:numPr>
          <w:ilvl w:val="0"/>
          <w:numId w:val="1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 przypadku gdy zamawiający żąda wniesienia wadium, przedłużenie terminu związania ofertą, następuje wraz z przedłużeniem okresu ważności wadium albo, jeżeli nie jest to możliwe, z wniesieniem nowego wadium na przedłużony okres związania ofertą.</w:t>
      </w:r>
    </w:p>
    <w:p w14:paraId="7B544F7C" w14:textId="77777777" w:rsidR="003A3BC3" w:rsidRPr="008D636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Opis sposobu przygotowania oferty</w:t>
      </w:r>
    </w:p>
    <w:p w14:paraId="4BECEB98" w14:textId="77777777" w:rsidR="00862A09"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Wykonawca składa ofertę wraz z załącznikami poprzez platformę, która zapewnia szyfrowanie ofert. Składanie ofert odbywa się poprzez stronę postępowania - link postępowania, dostępny jest na stronie </w:t>
      </w:r>
    </w:p>
    <w:p w14:paraId="5B16FF88" w14:textId="30C58B13" w:rsidR="00862A09" w:rsidRPr="008D6362" w:rsidRDefault="00142179" w:rsidP="00862A09">
      <w:pPr>
        <w:pStyle w:val="Akapitzlist"/>
        <w:spacing w:line="276" w:lineRule="auto"/>
        <w:ind w:left="862"/>
        <w:jc w:val="both"/>
        <w:rPr>
          <w:rStyle w:val="Hipercze"/>
          <w:rFonts w:asciiTheme="minorHAnsi" w:hAnsiTheme="minorHAnsi" w:cstheme="minorHAnsi"/>
          <w:color w:val="auto"/>
          <w:sz w:val="24"/>
          <w:szCs w:val="24"/>
        </w:rPr>
      </w:pPr>
      <w:r w:rsidRPr="008D6362">
        <w:rPr>
          <w:rFonts w:asciiTheme="minorHAnsi" w:hAnsiTheme="minorHAnsi" w:cstheme="minorHAnsi"/>
          <w:sz w:val="24"/>
          <w:szCs w:val="24"/>
        </w:rPr>
        <w:t>https://platformazakupowa.pl/transakcja/587438</w:t>
      </w:r>
    </w:p>
    <w:p w14:paraId="2807CA09"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Ofertę oraz oświadczenie o niepodleganiu wykluczeniu, spełnianiu warunków udziału w postępowaniu Wykonawca składa w oryginale pod rygorem nieważności w formie elektronicznej (dokumenty opatrzone kwalifikowanym podpisem elektronicznym) lub w postaci elektronicznej opatrzonej podpisem osobistym lub podpisem zaufanym.</w:t>
      </w:r>
    </w:p>
    <w:p w14:paraId="4DDE720B"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Podmiotowe środki dowodowe, przedmiotowe środki dowodowe, zobowiązanie podmiotu udostępniającego, pełnomocnictwa, oświadczenie, o którym mowa w art. 117 ust. 4 ustawy przekazuje się Zamawiającemu, opatrując je kwalifikowanym podpisem elektronicznym, podpisem osobistym lub podpisem zaufanym.</w:t>
      </w:r>
    </w:p>
    <w:p w14:paraId="69C9E15E"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 przypadku gdy jakikolwiek dokument, o którym mowa w pkt. 3, został wystawiony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0D7B708"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Poświadczenia zgodności cyfrowego odwzorowania z dokumentem w postaci papierowej, dokonuje w przypadku:</w:t>
      </w:r>
    </w:p>
    <w:p w14:paraId="507830B6" w14:textId="55D66E40" w:rsidR="007B5955" w:rsidRPr="008D6362" w:rsidRDefault="003A3BC3" w:rsidP="00881D0C">
      <w:pPr>
        <w:pStyle w:val="Akapitzlist"/>
        <w:numPr>
          <w:ilvl w:val="0"/>
          <w:numId w:val="2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lastRenderedPageBreak/>
        <w:t xml:space="preserve">podmiotowych </w:t>
      </w:r>
      <w:r w:rsidR="00C36BA3" w:rsidRPr="008D6362">
        <w:rPr>
          <w:rFonts w:asciiTheme="minorHAnsi" w:hAnsiTheme="minorHAnsi" w:cstheme="minorHAnsi"/>
          <w:sz w:val="24"/>
          <w:szCs w:val="24"/>
        </w:rPr>
        <w:t xml:space="preserve">i przedmiotowych </w:t>
      </w:r>
      <w:r w:rsidRPr="008D6362">
        <w:rPr>
          <w:rFonts w:asciiTheme="minorHAnsi" w:hAnsiTheme="minorHAnsi" w:cstheme="minorHAnsi"/>
          <w:sz w:val="24"/>
          <w:szCs w:val="24"/>
        </w:rPr>
        <w:t>środków dowodowych – odpowiednio wykonawca, wykonawca wspólnie ubiegający się o udzielenie zamówienia, podmiot udostępniający zasoby lub podwykonawca, w zakresie podmiotowych środków dowodowych, które każdego z nich dotyczą,</w:t>
      </w:r>
    </w:p>
    <w:p w14:paraId="04024B55" w14:textId="48034E19" w:rsidR="003A3BC3" w:rsidRPr="008D6362" w:rsidRDefault="003A3BC3" w:rsidP="00881D0C">
      <w:pPr>
        <w:pStyle w:val="Akapitzlist"/>
        <w:numPr>
          <w:ilvl w:val="0"/>
          <w:numId w:val="27"/>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pełnomocnictwa – mocodawca. Dopuszcza się także złożenie pełnomocnictwa sporządzonego uprzednio w formie pisemnej, w formie elektronicznego poświadczenia sporządzonego stosownie do art. 97 §2 ustawy z dnia 14 lutego 1991r. - Prawo o notariacie, które to poświadczenie notariusz opatruje kwalifikowanym podpisem elektronicznym.</w:t>
      </w:r>
    </w:p>
    <w:p w14:paraId="67109BB9"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Podmiotowe środki dowodowe, przedmiotowe środki dowodowe oraz inne dokumenty lub oświadczenia, sporządzone w języku obcym przekazuje się wraz z tłumaczeniem na język polski.</w:t>
      </w:r>
    </w:p>
    <w:p w14:paraId="0332E99E" w14:textId="20754A4A"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Przy sporządzaniu oferty w postaci elektronicznej Zamawiający zaleca wykorzystanie formatu danych: .pdf, .doc, .docx, .rtf, .xps, .odt.</w:t>
      </w:r>
    </w:p>
    <w:p w14:paraId="53390AF8"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Na platformie występuje limit objętości plików lub spakowanych folderów w zakresie całej oferty do ilości 10 plików lub spakowanych folderów przy maksymalnej wielkości 150 MB.</w:t>
      </w:r>
    </w:p>
    <w:p w14:paraId="4E66AB41" w14:textId="161072CB"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Wykonawca składa ofertę, za pośrednictwem Formularzu składania oferty (nazwa: Oferta) dostępnego na platformie w kroku pierwszym składania oferty, w konkretnym postępowaniu w sprawie udzielenia zamówienia publicznego.</w:t>
      </w:r>
    </w:p>
    <w:p w14:paraId="53C4C151"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Wszelkie informacje stanowiące tajemnicę przedsiębiorstwa w rozumieniu ustawy z dnia 16 kwietnia 1993 r. o zwalczaniu nieuczciwej konkurencji (t. j. z 2020 r., poz. 1913), które Wykonawca zastrzeże jako tajemnicę przedsiębiorstwa, powinny zostać załączone w osobnym miejscu w kroku pierwszym składania oferty, w formularzu przeznaczonym na zamieszczenie tajemnicy przedsiębiorstwa (nazwa: Tajemnica przedsiębiorstwa). Zaleca się, aby każdy dokument zawierający tajemnicę przedsiębiorstwa został zamieszczony w odrębnym pliku.</w:t>
      </w:r>
    </w:p>
    <w:p w14:paraId="3E391F10"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 datę przekazania oferty na platformie przyjmuje się datę jej przekazania w systemie poprzez kliknięcie przycisku „Złóż ofertę” w kroku drugim składania oferty i wyświetleniu komunikatu, że oferta została złożona.</w:t>
      </w:r>
    </w:p>
    <w:p w14:paraId="30696C19"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Wykonawca może przed upływem terminu do składania ofert wycofać ofertę lub za pośrednictwem Formularza składania oferty. Zamawiający zaleca aby Wykonawca składając ofertę wraz z załącznikami opatrzył odpowiednio kwalifikowanym podpisem elektronicznym, podpisem osobistym lub podpisem zaufanym odrębnie każdy dokument (każdy plik). W przypadku przekazania na platformę plików skompresowanych(.zip). Wykonawca może opatrzyć cały folder odpowiednio kwalifikowanym podpisem elektronicznym, podpisem osobistym lub podpisem zaufanym (Zamawiający nie wymaga).</w:t>
      </w:r>
    </w:p>
    <w:p w14:paraId="5764D944" w14:textId="7074E9B2"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Ofertę wraz z załącznikami stanowią</w:t>
      </w:r>
      <w:r w:rsidR="009723BF" w:rsidRPr="008D6362">
        <w:rPr>
          <w:rFonts w:asciiTheme="minorHAnsi" w:hAnsiTheme="minorHAnsi" w:cstheme="minorHAnsi"/>
          <w:sz w:val="24"/>
          <w:szCs w:val="24"/>
        </w:rPr>
        <w:t xml:space="preserve"> dokumenty podpisane zgodnie z </w:t>
      </w:r>
      <w:r w:rsidR="004D04F9" w:rsidRPr="008D6362">
        <w:rPr>
          <w:rFonts w:asciiTheme="minorHAnsi" w:hAnsiTheme="minorHAnsi" w:cstheme="minorHAnsi"/>
          <w:sz w:val="24"/>
          <w:szCs w:val="24"/>
        </w:rPr>
        <w:t xml:space="preserve">pkt </w:t>
      </w:r>
      <w:r w:rsidR="009723BF" w:rsidRPr="008D6362">
        <w:rPr>
          <w:rFonts w:asciiTheme="minorHAnsi" w:hAnsiTheme="minorHAnsi" w:cstheme="minorHAnsi"/>
          <w:sz w:val="24"/>
          <w:szCs w:val="24"/>
        </w:rPr>
        <w:t>X</w:t>
      </w:r>
      <w:r w:rsidR="00782F21" w:rsidRPr="008D6362">
        <w:rPr>
          <w:rFonts w:asciiTheme="minorHAnsi" w:hAnsiTheme="minorHAnsi" w:cstheme="minorHAnsi"/>
          <w:sz w:val="24"/>
          <w:szCs w:val="24"/>
        </w:rPr>
        <w:t>I</w:t>
      </w:r>
      <w:r w:rsidR="009723BF" w:rsidRPr="008D6362">
        <w:rPr>
          <w:rFonts w:asciiTheme="minorHAnsi" w:hAnsiTheme="minorHAnsi" w:cstheme="minorHAnsi"/>
          <w:sz w:val="24"/>
          <w:szCs w:val="24"/>
        </w:rPr>
        <w:t>V</w:t>
      </w:r>
      <w:r w:rsidR="004D04F9" w:rsidRPr="008D6362">
        <w:rPr>
          <w:rFonts w:asciiTheme="minorHAnsi" w:hAnsiTheme="minorHAnsi" w:cstheme="minorHAnsi"/>
          <w:sz w:val="24"/>
          <w:szCs w:val="24"/>
        </w:rPr>
        <w:t xml:space="preserve"> SWZ</w:t>
      </w:r>
      <w:r w:rsidRPr="008D6362">
        <w:rPr>
          <w:rFonts w:asciiTheme="minorHAnsi" w:hAnsiTheme="minorHAnsi" w:cstheme="minorHAnsi"/>
          <w:sz w:val="24"/>
          <w:szCs w:val="24"/>
        </w:rPr>
        <w:t>:</w:t>
      </w:r>
    </w:p>
    <w:p w14:paraId="52EFEBE8" w14:textId="749E3C86" w:rsidR="003A3BC3" w:rsidRPr="008D6362" w:rsidRDefault="009723BF" w:rsidP="00881D0C">
      <w:pPr>
        <w:pStyle w:val="Akapitzlist"/>
        <w:numPr>
          <w:ilvl w:val="0"/>
          <w:numId w:val="1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formularz ofertowy – wypełniony </w:t>
      </w:r>
      <w:r w:rsidR="003A3BC3" w:rsidRPr="008D6362">
        <w:rPr>
          <w:rFonts w:asciiTheme="minorHAnsi" w:hAnsiTheme="minorHAnsi" w:cstheme="minorHAnsi"/>
          <w:sz w:val="24"/>
          <w:szCs w:val="24"/>
        </w:rPr>
        <w:t xml:space="preserve">załącznik nr  </w:t>
      </w:r>
      <w:r w:rsidR="00B74979" w:rsidRPr="008D6362">
        <w:rPr>
          <w:rFonts w:asciiTheme="minorHAnsi" w:hAnsiTheme="minorHAnsi" w:cstheme="minorHAnsi"/>
          <w:sz w:val="24"/>
          <w:szCs w:val="24"/>
        </w:rPr>
        <w:t>2</w:t>
      </w:r>
      <w:r w:rsidR="003A3BC3" w:rsidRPr="008D6362">
        <w:rPr>
          <w:rFonts w:asciiTheme="minorHAnsi" w:hAnsiTheme="minorHAnsi" w:cstheme="minorHAnsi"/>
          <w:sz w:val="24"/>
          <w:szCs w:val="24"/>
        </w:rPr>
        <w:t xml:space="preserve"> do SWZ,</w:t>
      </w:r>
    </w:p>
    <w:p w14:paraId="5939F3D4" w14:textId="317277DE" w:rsidR="003A3BC3" w:rsidRPr="008D6362" w:rsidRDefault="003A3BC3" w:rsidP="00881D0C">
      <w:pPr>
        <w:pStyle w:val="Akapitzlist"/>
        <w:numPr>
          <w:ilvl w:val="0"/>
          <w:numId w:val="1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oświadczenie o niepodleganiu wykluczeniu i spełnianiu </w:t>
      </w:r>
      <w:r w:rsidR="009723BF" w:rsidRPr="008D6362">
        <w:rPr>
          <w:rFonts w:asciiTheme="minorHAnsi" w:hAnsiTheme="minorHAnsi" w:cstheme="minorHAnsi"/>
          <w:sz w:val="24"/>
          <w:szCs w:val="24"/>
        </w:rPr>
        <w:t>warunków udziału w postępowaniu –</w:t>
      </w:r>
      <w:r w:rsidRPr="008D6362">
        <w:rPr>
          <w:rFonts w:asciiTheme="minorHAnsi" w:hAnsiTheme="minorHAnsi" w:cstheme="minorHAnsi"/>
          <w:sz w:val="24"/>
          <w:szCs w:val="24"/>
        </w:rPr>
        <w:t xml:space="preserve"> </w:t>
      </w:r>
      <w:r w:rsidR="009723BF" w:rsidRPr="008D6362">
        <w:rPr>
          <w:rFonts w:asciiTheme="minorHAnsi" w:hAnsiTheme="minorHAnsi" w:cstheme="minorHAnsi"/>
          <w:sz w:val="24"/>
          <w:szCs w:val="24"/>
        </w:rPr>
        <w:t xml:space="preserve">wypełniony </w:t>
      </w:r>
      <w:r w:rsidRPr="008D6362">
        <w:rPr>
          <w:rFonts w:asciiTheme="minorHAnsi" w:hAnsiTheme="minorHAnsi" w:cstheme="minorHAnsi"/>
          <w:sz w:val="24"/>
          <w:szCs w:val="24"/>
        </w:rPr>
        <w:t xml:space="preserve">załącznik nr </w:t>
      </w:r>
      <w:r w:rsidR="00B74979" w:rsidRPr="008D6362">
        <w:rPr>
          <w:rFonts w:asciiTheme="minorHAnsi" w:hAnsiTheme="minorHAnsi" w:cstheme="minorHAnsi"/>
          <w:sz w:val="24"/>
          <w:szCs w:val="24"/>
        </w:rPr>
        <w:t>3</w:t>
      </w:r>
      <w:r w:rsidRPr="008D6362">
        <w:rPr>
          <w:rFonts w:asciiTheme="minorHAnsi" w:hAnsiTheme="minorHAnsi" w:cstheme="minorHAnsi"/>
          <w:sz w:val="24"/>
          <w:szCs w:val="24"/>
        </w:rPr>
        <w:t xml:space="preserve"> do SWZ,</w:t>
      </w:r>
    </w:p>
    <w:p w14:paraId="2100FD83" w14:textId="0B7E3F86" w:rsidR="006841AB" w:rsidRPr="008D6362" w:rsidRDefault="006841AB" w:rsidP="00881D0C">
      <w:pPr>
        <w:pStyle w:val="Akapitzlist"/>
        <w:numPr>
          <w:ilvl w:val="0"/>
          <w:numId w:val="1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kosztorys ofertowy opracowany na podstawie przedmiaru robót</w:t>
      </w:r>
      <w:r w:rsidR="005A2EC1" w:rsidRPr="008D6362">
        <w:rPr>
          <w:rFonts w:asciiTheme="minorHAnsi" w:hAnsiTheme="minorHAnsi" w:cstheme="minorHAnsi"/>
          <w:sz w:val="24"/>
          <w:szCs w:val="24"/>
        </w:rPr>
        <w:t>,</w:t>
      </w:r>
    </w:p>
    <w:p w14:paraId="1F4BEFF9" w14:textId="2233BB12" w:rsidR="003A3BC3" w:rsidRPr="008D6362" w:rsidRDefault="009723BF" w:rsidP="00881D0C">
      <w:pPr>
        <w:pStyle w:val="Akapitzlist"/>
        <w:numPr>
          <w:ilvl w:val="0"/>
          <w:numId w:val="1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zobowiązanie do udostępniania zasobów</w:t>
      </w:r>
      <w:r w:rsidRPr="008D6362">
        <w:rPr>
          <w:rFonts w:asciiTheme="minorHAnsi" w:hAnsiTheme="minorHAnsi" w:cstheme="minorHAnsi"/>
          <w:sz w:val="24"/>
          <w:szCs w:val="24"/>
        </w:rPr>
        <w:softHyphen/>
        <w:t xml:space="preserve"> wypełniony załącznik nr 4 do SWZ (jeżeli dotyczy)</w:t>
      </w:r>
      <w:r w:rsidR="003A3BC3" w:rsidRPr="008D6362">
        <w:rPr>
          <w:rFonts w:asciiTheme="minorHAnsi" w:hAnsiTheme="minorHAnsi" w:cstheme="minorHAnsi"/>
          <w:sz w:val="24"/>
          <w:szCs w:val="24"/>
        </w:rPr>
        <w:t>,</w:t>
      </w:r>
    </w:p>
    <w:p w14:paraId="3BC1E34B" w14:textId="41043387" w:rsidR="009723BF" w:rsidRPr="008D6362" w:rsidRDefault="009723BF" w:rsidP="00881D0C">
      <w:pPr>
        <w:pStyle w:val="Akapitzlist"/>
        <w:numPr>
          <w:ilvl w:val="0"/>
          <w:numId w:val="1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wypełnione oświadczenie dot. podziału prac realizowanych przez podmioty występujące wspólnie</w:t>
      </w:r>
      <w:r w:rsidR="00D074A1" w:rsidRPr="008D6362">
        <w:rPr>
          <w:rFonts w:asciiTheme="minorHAnsi" w:hAnsiTheme="minorHAnsi" w:cstheme="minorHAnsi"/>
          <w:sz w:val="24"/>
          <w:szCs w:val="24"/>
        </w:rPr>
        <w:t xml:space="preserve"> </w:t>
      </w:r>
      <w:r w:rsidRPr="008D6362">
        <w:rPr>
          <w:rFonts w:asciiTheme="minorHAnsi" w:hAnsiTheme="minorHAnsi" w:cstheme="minorHAnsi"/>
          <w:sz w:val="24"/>
          <w:szCs w:val="24"/>
        </w:rPr>
        <w:t xml:space="preserve">- wypełniony załącznik nr </w:t>
      </w:r>
      <w:r w:rsidR="00EA2084" w:rsidRPr="008D6362">
        <w:rPr>
          <w:rFonts w:asciiTheme="minorHAnsi" w:hAnsiTheme="minorHAnsi" w:cstheme="minorHAnsi"/>
          <w:sz w:val="24"/>
          <w:szCs w:val="24"/>
        </w:rPr>
        <w:t>5</w:t>
      </w:r>
      <w:r w:rsidRPr="008D6362">
        <w:rPr>
          <w:rFonts w:asciiTheme="minorHAnsi" w:hAnsiTheme="minorHAnsi" w:cstheme="minorHAnsi"/>
          <w:sz w:val="24"/>
          <w:szCs w:val="24"/>
        </w:rPr>
        <w:t xml:space="preserve"> do SWZ (jeżeli dotyczy)</w:t>
      </w:r>
    </w:p>
    <w:p w14:paraId="5DA58C10" w14:textId="5D884A29" w:rsidR="003A3BC3" w:rsidRPr="008D6362" w:rsidRDefault="003A3BC3" w:rsidP="00881D0C">
      <w:pPr>
        <w:pStyle w:val="Akapitzlist"/>
        <w:numPr>
          <w:ilvl w:val="0"/>
          <w:numId w:val="11"/>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lastRenderedPageBreak/>
        <w:t>w przypadku Wykonawców wspólnie ubiegających się o zamówienie - pełnomocnictwo dla pełnomocnika do reprezentowania w postępowaniu Wykonawców wspólnie ubiegających się o udzielenie zamówienia,</w:t>
      </w:r>
    </w:p>
    <w:p w14:paraId="524DB955" w14:textId="3CC32328" w:rsidR="00005A4C" w:rsidRPr="008D6362" w:rsidRDefault="00075DFA" w:rsidP="005F0B19">
      <w:pPr>
        <w:pStyle w:val="Akapitzlist"/>
        <w:numPr>
          <w:ilvl w:val="0"/>
          <w:numId w:val="11"/>
        </w:numPr>
        <w:spacing w:line="276" w:lineRule="auto"/>
        <w:jc w:val="both"/>
        <w:rPr>
          <w:rFonts w:asciiTheme="minorHAnsi" w:hAnsiTheme="minorHAnsi" w:cstheme="minorHAnsi"/>
          <w:sz w:val="24"/>
          <w:szCs w:val="24"/>
        </w:rPr>
      </w:pPr>
      <w:bookmarkStart w:id="7" w:name="_Hlk99007363"/>
      <w:r w:rsidRPr="008D6362">
        <w:rPr>
          <w:rFonts w:ascii="Calibri" w:hAnsi="Calibri" w:cs="Calibri"/>
          <w:sz w:val="24"/>
          <w:szCs w:val="24"/>
        </w:rPr>
        <w:t xml:space="preserve">wykaz </w:t>
      </w:r>
      <w:r w:rsidR="000E47D1" w:rsidRPr="008D6362">
        <w:rPr>
          <w:rFonts w:ascii="Calibri" w:hAnsi="Calibri" w:cs="Calibri"/>
          <w:sz w:val="24"/>
          <w:szCs w:val="24"/>
        </w:rPr>
        <w:t>i</w:t>
      </w:r>
      <w:r w:rsidRPr="008D6362">
        <w:rPr>
          <w:rFonts w:ascii="Calibri" w:hAnsi="Calibri" w:cs="Calibri"/>
          <w:sz w:val="24"/>
          <w:szCs w:val="24"/>
        </w:rPr>
        <w:t xml:space="preserve"> opis </w:t>
      </w:r>
      <w:r w:rsidR="0031624C" w:rsidRPr="008D6362">
        <w:rPr>
          <w:rFonts w:ascii="Calibri" w:hAnsi="Calibri" w:cs="Calibri"/>
          <w:sz w:val="24"/>
          <w:szCs w:val="24"/>
        </w:rPr>
        <w:t>rozwiąz</w:t>
      </w:r>
      <w:r w:rsidR="00220D33" w:rsidRPr="008D6362">
        <w:rPr>
          <w:rFonts w:ascii="Calibri" w:hAnsi="Calibri" w:cs="Calibri"/>
          <w:sz w:val="24"/>
          <w:szCs w:val="24"/>
        </w:rPr>
        <w:t>a</w:t>
      </w:r>
      <w:r w:rsidR="0031624C" w:rsidRPr="008D6362">
        <w:rPr>
          <w:rFonts w:ascii="Calibri" w:hAnsi="Calibri" w:cs="Calibri"/>
          <w:sz w:val="24"/>
          <w:szCs w:val="24"/>
        </w:rPr>
        <w:t xml:space="preserve">ń równoważnych w tym </w:t>
      </w:r>
      <w:r w:rsidRPr="008D6362">
        <w:rPr>
          <w:rFonts w:ascii="Calibri" w:hAnsi="Calibri" w:cs="Calibri"/>
          <w:sz w:val="24"/>
          <w:szCs w:val="24"/>
        </w:rPr>
        <w:t>materiałów</w:t>
      </w:r>
      <w:r w:rsidR="00005A4C" w:rsidRPr="008D6362">
        <w:rPr>
          <w:rFonts w:ascii="Calibri" w:hAnsi="Calibri" w:cs="Calibri"/>
          <w:sz w:val="24"/>
          <w:szCs w:val="24"/>
        </w:rPr>
        <w:t>, urządzeń</w:t>
      </w:r>
      <w:r w:rsidR="0031624C" w:rsidRPr="008D6362">
        <w:rPr>
          <w:rFonts w:ascii="Calibri" w:hAnsi="Calibri" w:cs="Calibri"/>
          <w:sz w:val="24"/>
          <w:szCs w:val="24"/>
        </w:rPr>
        <w:t xml:space="preserve"> oraz innych elementów</w:t>
      </w:r>
      <w:r w:rsidR="000E47D1" w:rsidRPr="008D6362">
        <w:rPr>
          <w:rFonts w:ascii="Calibri" w:hAnsi="Calibri" w:cs="Calibri"/>
          <w:sz w:val="24"/>
          <w:szCs w:val="24"/>
        </w:rPr>
        <w:t xml:space="preserve"> </w:t>
      </w:r>
      <w:r w:rsidR="008A77B3" w:rsidRPr="008D6362">
        <w:rPr>
          <w:rFonts w:ascii="Calibri" w:hAnsi="Calibri" w:cs="Calibri"/>
          <w:sz w:val="24"/>
          <w:szCs w:val="24"/>
        </w:rPr>
        <w:t xml:space="preserve">równoważnych </w:t>
      </w:r>
      <w:r w:rsidR="00005A4C" w:rsidRPr="008D6362">
        <w:rPr>
          <w:rFonts w:ascii="Calibri" w:hAnsi="Calibri" w:cs="Calibri"/>
          <w:sz w:val="24"/>
          <w:szCs w:val="24"/>
        </w:rPr>
        <w:t xml:space="preserve">w przypadku zaoferowania innych niż </w:t>
      </w:r>
      <w:proofErr w:type="spellStart"/>
      <w:r w:rsidR="00005A4C" w:rsidRPr="008D6362">
        <w:rPr>
          <w:rFonts w:ascii="Calibri" w:hAnsi="Calibri" w:cs="Calibri"/>
          <w:sz w:val="24"/>
          <w:szCs w:val="24"/>
        </w:rPr>
        <w:t>wskazne</w:t>
      </w:r>
      <w:proofErr w:type="spellEnd"/>
      <w:r w:rsidR="00005A4C" w:rsidRPr="008D6362">
        <w:rPr>
          <w:rFonts w:ascii="Calibri" w:hAnsi="Calibri" w:cs="Calibri"/>
          <w:sz w:val="24"/>
          <w:szCs w:val="24"/>
        </w:rPr>
        <w:t xml:space="preserve"> w specyfikacji </w:t>
      </w:r>
      <w:r w:rsidR="000E47D1" w:rsidRPr="008D6362">
        <w:rPr>
          <w:rFonts w:asciiTheme="minorHAnsi" w:hAnsiTheme="minorHAnsi" w:cstheme="minorHAnsi"/>
          <w:sz w:val="24"/>
          <w:szCs w:val="24"/>
        </w:rPr>
        <w:t>(jeżeli dotyczy)</w:t>
      </w:r>
    </w:p>
    <w:bookmarkEnd w:id="7"/>
    <w:p w14:paraId="74980C12" w14:textId="77777777" w:rsidR="00BC6CEE" w:rsidRPr="008D6362" w:rsidRDefault="00BC6CEE" w:rsidP="000E47D1">
      <w:pPr>
        <w:pStyle w:val="Tekstpodstawowy3"/>
        <w:spacing w:after="0" w:line="312" w:lineRule="auto"/>
        <w:ind w:left="708"/>
        <w:jc w:val="both"/>
        <w:rPr>
          <w:rFonts w:asciiTheme="minorHAnsi" w:hAnsiTheme="minorHAnsi" w:cstheme="minorHAnsi"/>
          <w:sz w:val="24"/>
          <w:szCs w:val="24"/>
        </w:rPr>
      </w:pPr>
    </w:p>
    <w:p w14:paraId="4CAC6F09" w14:textId="45F5750B" w:rsidR="00B5353E" w:rsidRPr="008D6362" w:rsidRDefault="00B5353E" w:rsidP="000E47D1">
      <w:pPr>
        <w:pStyle w:val="Tekstpodstawowy3"/>
        <w:spacing w:after="0" w:line="312" w:lineRule="auto"/>
        <w:ind w:left="708"/>
        <w:jc w:val="both"/>
        <w:rPr>
          <w:rFonts w:asciiTheme="minorHAnsi" w:hAnsiTheme="minorHAnsi" w:cstheme="minorHAnsi"/>
          <w:sz w:val="24"/>
          <w:szCs w:val="24"/>
        </w:rPr>
      </w:pPr>
      <w:r w:rsidRPr="008D6362">
        <w:rPr>
          <w:rFonts w:asciiTheme="minorHAnsi" w:hAnsiTheme="minorHAnsi" w:cstheme="minorHAnsi"/>
          <w:sz w:val="24"/>
          <w:szCs w:val="24"/>
        </w:rPr>
        <w:t xml:space="preserve">UWAGA! Zgodnie z zapisem w formularzu ofertowym wskazującym, iż </w:t>
      </w:r>
      <w:r w:rsidRPr="008D6362">
        <w:rPr>
          <w:rFonts w:ascii="Calibri" w:hAnsi="Calibri" w:cs="Calibri"/>
          <w:sz w:val="24"/>
          <w:szCs w:val="24"/>
        </w:rPr>
        <w:t xml:space="preserve">w przypadku wyboru  oferty Wykonawcy, wybrany Wykonawca zobowiązuje się do podpisania umowy na warunkach zawartych w specyfikacji warunków zamówienia, nie wymagane dokumenty w postępowaniu – dokumenty dodatkowe </w:t>
      </w:r>
      <w:r w:rsidR="000E47D1" w:rsidRPr="008D6362">
        <w:rPr>
          <w:rFonts w:ascii="Calibri" w:hAnsi="Calibri" w:cs="Calibri"/>
          <w:sz w:val="24"/>
          <w:szCs w:val="24"/>
        </w:rPr>
        <w:t xml:space="preserve">nie </w:t>
      </w:r>
      <w:proofErr w:type="spellStart"/>
      <w:r w:rsidR="000E47D1" w:rsidRPr="008D6362">
        <w:rPr>
          <w:rFonts w:ascii="Calibri" w:hAnsi="Calibri" w:cs="Calibri"/>
          <w:sz w:val="24"/>
          <w:szCs w:val="24"/>
        </w:rPr>
        <w:t>wskazne</w:t>
      </w:r>
      <w:proofErr w:type="spellEnd"/>
      <w:r w:rsidR="000E47D1" w:rsidRPr="008D6362">
        <w:rPr>
          <w:rFonts w:ascii="Calibri" w:hAnsi="Calibri" w:cs="Calibri"/>
          <w:sz w:val="24"/>
          <w:szCs w:val="24"/>
        </w:rPr>
        <w:t xml:space="preserve"> powyżej </w:t>
      </w:r>
      <w:r w:rsidRPr="008D6362">
        <w:rPr>
          <w:rFonts w:ascii="Calibri" w:hAnsi="Calibri" w:cs="Calibri"/>
          <w:sz w:val="24"/>
          <w:szCs w:val="24"/>
        </w:rPr>
        <w:t xml:space="preserve">np. oferty dodatkowe, katalogi </w:t>
      </w:r>
      <w:r w:rsidRPr="008D6362">
        <w:rPr>
          <w:rFonts w:asciiTheme="minorHAnsi" w:hAnsiTheme="minorHAnsi" w:cstheme="minorHAnsi"/>
          <w:sz w:val="24"/>
          <w:szCs w:val="24"/>
        </w:rPr>
        <w:t>nie będą przedmiotem badania oferty Wykonawcy.</w:t>
      </w:r>
    </w:p>
    <w:p w14:paraId="6677A64E"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Wykonawca w postępowaniu ma prawo złożyć tylko jedną ofertę.</w:t>
      </w:r>
    </w:p>
    <w:p w14:paraId="1733DD1F"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Treść oferty musi odpowiadać treści SWZ.</w:t>
      </w:r>
    </w:p>
    <w:p w14:paraId="3BB6BF7C" w14:textId="77777777" w:rsidR="003A3BC3"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Wykonawcy ponoszą wszelkie koszty związane z przygotowaniem i złożeniem oferty, w tym koszty poniesione z tytułu nabycia kwalifikowanego podpisu elektronicznego.</w:t>
      </w:r>
    </w:p>
    <w:p w14:paraId="6CDCCDFD" w14:textId="48DCAEF9" w:rsidR="004D04F9" w:rsidRPr="008D6362" w:rsidRDefault="003A3BC3" w:rsidP="00881D0C">
      <w:pPr>
        <w:pStyle w:val="Akapitzlist"/>
        <w:numPr>
          <w:ilvl w:val="0"/>
          <w:numId w:val="26"/>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Wykonawcy wspólnie ubiegający się o udzielenie zamówienia np. konsorcjum lub prowadzący działalność w formie spółki cywilnej, powinni ustanowić pełnomocnika do reprezentowania ich w postępowaniu o udzielenie zamówienia albo reprezentowania w postępowaniu i zawarcia umowy w sprawie zamówienia publicznego. W przypadku jeżeli oferta wykonawców wspólnie ubiegających się o udzielenie zamówienia zostanie wybrana Zamawiający zażąda, przed zawarciem umowy w sprawie zamówienia publicznego, umowy regulującej współpracę tych wykonawców.</w:t>
      </w:r>
    </w:p>
    <w:p w14:paraId="6DD749DC" w14:textId="77777777" w:rsidR="003A3BC3" w:rsidRPr="008D636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D6362">
        <w:rPr>
          <w:rFonts w:asciiTheme="minorHAnsi" w:hAnsiTheme="minorHAnsi" w:cstheme="minorHAnsi"/>
          <w:sz w:val="24"/>
          <w:szCs w:val="24"/>
          <w:lang w:val="pl-PL"/>
        </w:rPr>
        <w:t>Sposób oraz termin składania ofert</w:t>
      </w:r>
    </w:p>
    <w:p w14:paraId="77396CF0"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Wykonawca składa ofertę za pośrednictwem Formularza do złożenia lub wycofania oferty dostępnego na Platformie Zakupowej i udostępnionego. Sposób złożenia oferty opisany został w Instrukcji dla Wykonawców dostępnej na Platformie Zakupowej.</w:t>
      </w:r>
    </w:p>
    <w:p w14:paraId="7115224E" w14:textId="35F8D54A" w:rsidR="003A3BC3" w:rsidRPr="008D6362" w:rsidRDefault="003A3BC3" w:rsidP="00D54347">
      <w:pPr>
        <w:pStyle w:val="Akapitzlist"/>
        <w:spacing w:line="276" w:lineRule="auto"/>
        <w:ind w:left="142"/>
        <w:jc w:val="both"/>
        <w:rPr>
          <w:rFonts w:asciiTheme="minorHAnsi" w:hAnsiTheme="minorHAnsi" w:cstheme="minorHAnsi"/>
          <w:b/>
          <w:sz w:val="24"/>
          <w:szCs w:val="24"/>
        </w:rPr>
      </w:pPr>
      <w:r w:rsidRPr="008D6362">
        <w:rPr>
          <w:rFonts w:asciiTheme="minorHAnsi" w:hAnsiTheme="minorHAnsi" w:cstheme="minorHAnsi"/>
          <w:sz w:val="24"/>
          <w:szCs w:val="24"/>
        </w:rPr>
        <w:t xml:space="preserve">Ofertę wraz z wymaganymi załącznikami należy złożyć w terminie do dnia </w:t>
      </w:r>
      <w:r w:rsidR="004D04F9" w:rsidRPr="008D6362">
        <w:rPr>
          <w:rFonts w:asciiTheme="minorHAnsi" w:hAnsiTheme="minorHAnsi" w:cstheme="minorHAnsi"/>
          <w:sz w:val="24"/>
          <w:szCs w:val="24"/>
        </w:rPr>
        <w:br/>
      </w:r>
      <w:r w:rsidR="00075DFA" w:rsidRPr="008D6362">
        <w:rPr>
          <w:rFonts w:asciiTheme="minorHAnsi" w:hAnsiTheme="minorHAnsi" w:cstheme="minorHAnsi"/>
          <w:b/>
          <w:sz w:val="24"/>
          <w:szCs w:val="24"/>
        </w:rPr>
        <w:t>8</w:t>
      </w:r>
      <w:r w:rsidR="004D04F9" w:rsidRPr="008D6362">
        <w:rPr>
          <w:rFonts w:asciiTheme="minorHAnsi" w:hAnsiTheme="minorHAnsi" w:cstheme="minorHAnsi"/>
          <w:b/>
          <w:sz w:val="24"/>
          <w:szCs w:val="24"/>
        </w:rPr>
        <w:t>.</w:t>
      </w:r>
      <w:r w:rsidR="00290B4A" w:rsidRPr="008D6362">
        <w:rPr>
          <w:rFonts w:asciiTheme="minorHAnsi" w:hAnsiTheme="minorHAnsi" w:cstheme="minorHAnsi"/>
          <w:b/>
          <w:sz w:val="24"/>
          <w:szCs w:val="24"/>
        </w:rPr>
        <w:t>0</w:t>
      </w:r>
      <w:r w:rsidR="00250FB2" w:rsidRPr="008D6362">
        <w:rPr>
          <w:rFonts w:asciiTheme="minorHAnsi" w:hAnsiTheme="minorHAnsi" w:cstheme="minorHAnsi"/>
          <w:b/>
          <w:sz w:val="24"/>
          <w:szCs w:val="24"/>
        </w:rPr>
        <w:t>4.</w:t>
      </w:r>
      <w:r w:rsidRPr="008D6362">
        <w:rPr>
          <w:rFonts w:asciiTheme="minorHAnsi" w:hAnsiTheme="minorHAnsi" w:cstheme="minorHAnsi"/>
          <w:b/>
          <w:sz w:val="24"/>
          <w:szCs w:val="24"/>
        </w:rPr>
        <w:t>202</w:t>
      </w:r>
      <w:r w:rsidR="00A6660A" w:rsidRPr="008D6362">
        <w:rPr>
          <w:rFonts w:asciiTheme="minorHAnsi" w:hAnsiTheme="minorHAnsi" w:cstheme="minorHAnsi"/>
          <w:b/>
          <w:sz w:val="24"/>
          <w:szCs w:val="24"/>
        </w:rPr>
        <w:t>2</w:t>
      </w:r>
      <w:r w:rsidRPr="008D6362">
        <w:rPr>
          <w:rFonts w:asciiTheme="minorHAnsi" w:hAnsiTheme="minorHAnsi" w:cstheme="minorHAnsi"/>
          <w:b/>
          <w:sz w:val="24"/>
          <w:szCs w:val="24"/>
        </w:rPr>
        <w:t xml:space="preserve"> r, do godz.</w:t>
      </w:r>
      <w:r w:rsidR="00290B4A" w:rsidRPr="008D6362">
        <w:rPr>
          <w:rFonts w:asciiTheme="minorHAnsi" w:hAnsiTheme="minorHAnsi" w:cstheme="minorHAnsi"/>
          <w:b/>
          <w:sz w:val="24"/>
          <w:szCs w:val="24"/>
        </w:rPr>
        <w:t>1</w:t>
      </w:r>
      <w:r w:rsidR="00075DFA" w:rsidRPr="008D6362">
        <w:rPr>
          <w:rFonts w:asciiTheme="minorHAnsi" w:hAnsiTheme="minorHAnsi" w:cstheme="minorHAnsi"/>
          <w:b/>
          <w:sz w:val="24"/>
          <w:szCs w:val="24"/>
        </w:rPr>
        <w:t>0</w:t>
      </w:r>
      <w:r w:rsidRPr="008D6362">
        <w:rPr>
          <w:rFonts w:asciiTheme="minorHAnsi" w:hAnsiTheme="minorHAnsi" w:cstheme="minorHAnsi"/>
          <w:b/>
          <w:sz w:val="24"/>
          <w:szCs w:val="24"/>
        </w:rPr>
        <w:t>:00.</w:t>
      </w:r>
    </w:p>
    <w:p w14:paraId="52D1F28F"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Wykonawca może złożyć tylko jedną ofertę.</w:t>
      </w:r>
    </w:p>
    <w:p w14:paraId="257B3816"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Zamawiający odrzuci ofertę złożoną po terminie składania ofert.</w:t>
      </w:r>
    </w:p>
    <w:p w14:paraId="008B897D"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Wykonawca przed upływem terminu do składania ofert może wycofać ofertę. Sposób wycofania oferty został opisany w Instrukcji dla Wykonawców dostępnej na Platformie Zakupowej.</w:t>
      </w:r>
    </w:p>
    <w:p w14:paraId="04264414" w14:textId="2BB1CB49"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Wykonawca po upływie terminu do składania ofert nie może wycofać złożonej oferty.</w:t>
      </w:r>
    </w:p>
    <w:p w14:paraId="005A784D" w14:textId="77777777" w:rsidR="003A3BC3" w:rsidRPr="008D6362" w:rsidRDefault="003A3BC3" w:rsidP="005318E0">
      <w:pPr>
        <w:pStyle w:val="Nagwek1"/>
        <w:numPr>
          <w:ilvl w:val="0"/>
          <w:numId w:val="1"/>
        </w:numPr>
        <w:tabs>
          <w:tab w:val="left" w:pos="348"/>
        </w:tabs>
        <w:spacing w:before="93" w:line="276" w:lineRule="auto"/>
        <w:ind w:left="0" w:right="120" w:hanging="100"/>
        <w:rPr>
          <w:rFonts w:asciiTheme="minorHAnsi" w:hAnsiTheme="minorHAnsi" w:cstheme="minorHAnsi"/>
          <w:bCs w:val="0"/>
          <w:sz w:val="24"/>
          <w:szCs w:val="24"/>
          <w:lang w:val="pl-PL"/>
        </w:rPr>
      </w:pPr>
      <w:r w:rsidRPr="008D6362">
        <w:rPr>
          <w:rFonts w:asciiTheme="minorHAnsi" w:hAnsiTheme="minorHAnsi" w:cstheme="minorHAnsi"/>
          <w:sz w:val="24"/>
          <w:szCs w:val="24"/>
          <w:lang w:val="pl-PL"/>
        </w:rPr>
        <w:t>Termin otwarcia ofert</w:t>
      </w:r>
    </w:p>
    <w:p w14:paraId="29C5CA83" w14:textId="5FD5A183" w:rsidR="003A3BC3" w:rsidRPr="008D6362" w:rsidRDefault="00D936B3" w:rsidP="00D54347">
      <w:pPr>
        <w:pStyle w:val="Akapitzlist"/>
        <w:spacing w:line="276" w:lineRule="auto"/>
        <w:ind w:left="142"/>
        <w:jc w:val="both"/>
        <w:rPr>
          <w:rFonts w:asciiTheme="minorHAnsi" w:hAnsiTheme="minorHAnsi" w:cstheme="minorHAnsi"/>
          <w:b/>
          <w:sz w:val="24"/>
          <w:szCs w:val="24"/>
        </w:rPr>
      </w:pPr>
      <w:r w:rsidRPr="008D6362">
        <w:rPr>
          <w:rFonts w:asciiTheme="minorHAnsi" w:hAnsiTheme="minorHAnsi" w:cstheme="minorHAnsi"/>
          <w:sz w:val="24"/>
          <w:szCs w:val="24"/>
        </w:rPr>
        <w:t xml:space="preserve">Otwarcie ofert nastąpi w dniu </w:t>
      </w:r>
      <w:r w:rsidR="00892021" w:rsidRPr="008D6362">
        <w:rPr>
          <w:rFonts w:asciiTheme="minorHAnsi" w:hAnsiTheme="minorHAnsi" w:cstheme="minorHAnsi"/>
          <w:b/>
          <w:bCs/>
          <w:sz w:val="24"/>
          <w:szCs w:val="24"/>
        </w:rPr>
        <w:t>8</w:t>
      </w:r>
      <w:r w:rsidRPr="008D6362">
        <w:rPr>
          <w:rFonts w:asciiTheme="minorHAnsi" w:hAnsiTheme="minorHAnsi" w:cstheme="minorHAnsi"/>
          <w:b/>
          <w:bCs/>
          <w:sz w:val="24"/>
          <w:szCs w:val="24"/>
        </w:rPr>
        <w:t>.0</w:t>
      </w:r>
      <w:r w:rsidR="00250FB2" w:rsidRPr="008D6362">
        <w:rPr>
          <w:rFonts w:asciiTheme="minorHAnsi" w:hAnsiTheme="minorHAnsi" w:cstheme="minorHAnsi"/>
          <w:b/>
          <w:bCs/>
          <w:sz w:val="24"/>
          <w:szCs w:val="24"/>
        </w:rPr>
        <w:t>4</w:t>
      </w:r>
      <w:r w:rsidRPr="008D6362">
        <w:rPr>
          <w:rFonts w:asciiTheme="minorHAnsi" w:hAnsiTheme="minorHAnsi" w:cstheme="minorHAnsi"/>
          <w:b/>
          <w:bCs/>
          <w:sz w:val="24"/>
          <w:szCs w:val="24"/>
        </w:rPr>
        <w:t>.202</w:t>
      </w:r>
      <w:r w:rsidR="00A6660A" w:rsidRPr="008D6362">
        <w:rPr>
          <w:rFonts w:asciiTheme="minorHAnsi" w:hAnsiTheme="minorHAnsi" w:cstheme="minorHAnsi"/>
          <w:b/>
          <w:bCs/>
          <w:sz w:val="24"/>
          <w:szCs w:val="24"/>
        </w:rPr>
        <w:t>2</w:t>
      </w:r>
      <w:r w:rsidRPr="008D6362">
        <w:rPr>
          <w:rFonts w:asciiTheme="minorHAnsi" w:hAnsiTheme="minorHAnsi" w:cstheme="minorHAnsi"/>
          <w:b/>
          <w:bCs/>
          <w:sz w:val="24"/>
          <w:szCs w:val="24"/>
        </w:rPr>
        <w:t xml:space="preserve"> r., o godzinie </w:t>
      </w:r>
      <w:r w:rsidR="00290B4A" w:rsidRPr="008D6362">
        <w:rPr>
          <w:rFonts w:asciiTheme="minorHAnsi" w:hAnsiTheme="minorHAnsi" w:cstheme="minorHAnsi"/>
          <w:b/>
          <w:bCs/>
          <w:sz w:val="24"/>
          <w:szCs w:val="24"/>
        </w:rPr>
        <w:t>1</w:t>
      </w:r>
      <w:r w:rsidR="00892021" w:rsidRPr="008D6362">
        <w:rPr>
          <w:rFonts w:asciiTheme="minorHAnsi" w:hAnsiTheme="minorHAnsi" w:cstheme="minorHAnsi"/>
          <w:b/>
          <w:bCs/>
          <w:sz w:val="24"/>
          <w:szCs w:val="24"/>
        </w:rPr>
        <w:t>0</w:t>
      </w:r>
      <w:r w:rsidR="003A3BC3" w:rsidRPr="008D6362">
        <w:rPr>
          <w:rFonts w:asciiTheme="minorHAnsi" w:hAnsiTheme="minorHAnsi" w:cstheme="minorHAnsi"/>
          <w:b/>
          <w:bCs/>
          <w:sz w:val="24"/>
          <w:szCs w:val="24"/>
        </w:rPr>
        <w:t>:</w:t>
      </w:r>
      <w:r w:rsidR="002264CF" w:rsidRPr="008D6362">
        <w:rPr>
          <w:rFonts w:asciiTheme="minorHAnsi" w:hAnsiTheme="minorHAnsi" w:cstheme="minorHAnsi"/>
          <w:b/>
          <w:bCs/>
          <w:sz w:val="24"/>
          <w:szCs w:val="24"/>
        </w:rPr>
        <w:t>15</w:t>
      </w:r>
      <w:r w:rsidR="003A3BC3" w:rsidRPr="008D6362">
        <w:rPr>
          <w:rFonts w:asciiTheme="minorHAnsi" w:hAnsiTheme="minorHAnsi" w:cstheme="minorHAnsi"/>
          <w:b/>
          <w:sz w:val="24"/>
          <w:szCs w:val="24"/>
        </w:rPr>
        <w:t>.</w:t>
      </w:r>
    </w:p>
    <w:p w14:paraId="23F6C156"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Otwarcie ofert jest niejawne.</w:t>
      </w:r>
    </w:p>
    <w:p w14:paraId="4C63B584"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Zamawiający, najpóźniej przed otwarciem ofert, udostępnia na stronie internetowej prowadzonego postępowania informację o kwocie, jaką zamierza przeznaczyć na sfinansowanie zamówienia.</w:t>
      </w:r>
    </w:p>
    <w:p w14:paraId="2837686A"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Zamawiający, niezwłocznie po otwarciu ofert, udostępnia na stronie internetowej prowadzonego postępowania informacje o:</w:t>
      </w:r>
    </w:p>
    <w:p w14:paraId="70AD6DB7" w14:textId="77777777" w:rsidR="003A3BC3" w:rsidRPr="008D6362" w:rsidRDefault="003A3BC3" w:rsidP="00E46AF3">
      <w:pPr>
        <w:pStyle w:val="Akapitzlist"/>
        <w:numPr>
          <w:ilvl w:val="0"/>
          <w:numId w:val="2"/>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lastRenderedPageBreak/>
        <w:t>nazwach albo imionach i nazwiskach oraz siedzibach lub miejscach prowadzonej działalności gospodarczej albo miejscach zamieszkania wykonawców, których oferty zostały otwarte;</w:t>
      </w:r>
    </w:p>
    <w:p w14:paraId="4857030F" w14:textId="77777777" w:rsidR="003A3BC3" w:rsidRPr="008D6362" w:rsidRDefault="003A3BC3" w:rsidP="00E46AF3">
      <w:pPr>
        <w:pStyle w:val="Akapitzlist"/>
        <w:numPr>
          <w:ilvl w:val="0"/>
          <w:numId w:val="2"/>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cenach lub kosztach zawartych w ofertach.</w:t>
      </w:r>
    </w:p>
    <w:p w14:paraId="4D1D40C6"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W przypadku wystąpienia awarii systemu teleinformatycznego, która spowoduje brak możliwości otwarcia ofert w terminie określonym przez Zamawiającego, otwarcie ofert  nastąpi niezwłocznie po usunięciu awarii.</w:t>
      </w:r>
    </w:p>
    <w:p w14:paraId="764ABC1A"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Zamawiający poinformuje o zmianie terminu otwarcia ofert na stronie internetowej prowadzonego postępowania.</w:t>
      </w:r>
    </w:p>
    <w:p w14:paraId="2C1F18EC" w14:textId="77777777" w:rsidR="003A3BC3" w:rsidRPr="008D6362" w:rsidRDefault="003A3BC3" w:rsidP="00D54347">
      <w:pPr>
        <w:pStyle w:val="Akapitzlist"/>
        <w:spacing w:line="276" w:lineRule="auto"/>
        <w:ind w:left="142"/>
        <w:jc w:val="both"/>
        <w:rPr>
          <w:rFonts w:asciiTheme="minorHAnsi" w:hAnsiTheme="minorHAnsi" w:cstheme="minorHAnsi"/>
          <w:sz w:val="24"/>
          <w:szCs w:val="24"/>
        </w:rPr>
      </w:pPr>
      <w:r w:rsidRPr="008D6362">
        <w:rPr>
          <w:rFonts w:asciiTheme="minorHAnsi" w:hAnsiTheme="minorHAnsi" w:cstheme="minorHAnsi"/>
          <w:sz w:val="24"/>
          <w:szCs w:val="24"/>
        </w:rPr>
        <w:t>Zamawiający poprawi w ofercie:</w:t>
      </w:r>
    </w:p>
    <w:p w14:paraId="400BE9BB" w14:textId="77777777" w:rsidR="003A3BC3" w:rsidRPr="008D6362" w:rsidRDefault="003A3BC3" w:rsidP="00E46AF3">
      <w:pPr>
        <w:pStyle w:val="Akapitzlist"/>
        <w:numPr>
          <w:ilvl w:val="0"/>
          <w:numId w:val="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oczywiste omyłki pisarskie,</w:t>
      </w:r>
    </w:p>
    <w:p w14:paraId="2412762A" w14:textId="77777777" w:rsidR="003A3BC3" w:rsidRPr="008D6362" w:rsidRDefault="003A3BC3" w:rsidP="00E46AF3">
      <w:pPr>
        <w:pStyle w:val="Akapitzlist"/>
        <w:numPr>
          <w:ilvl w:val="0"/>
          <w:numId w:val="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oczywiste omyłki rachunkowe, z uwzględnieniem konsekwencji rachunkowych dokonanych poprawek,</w:t>
      </w:r>
    </w:p>
    <w:p w14:paraId="734BEAD1" w14:textId="2B22D8AD" w:rsidR="003A3BC3" w:rsidRPr="008D6362" w:rsidRDefault="003A3BC3" w:rsidP="00E46AF3">
      <w:pPr>
        <w:pStyle w:val="Akapitzlist"/>
        <w:numPr>
          <w:ilvl w:val="0"/>
          <w:numId w:val="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inne omyłki polegające na niezgodności oferty z dokumentami zamówienia, niepowodujące istotnych zmian w treści oferty niezwłocznie zawiadamiając o tym wykonawcę, którego oferta została poprawiona. W przypadku o którym mowa w punkcie 3, zamawiający wyznacza wykonawcy odpowiedni termin na wyrażenie zgody na poprawienie w ofercie omyłki lub zakwestionowanie sposobu jej poprawienia. Brak odpowiedzi w wyznaczonym terminie uznaje się za wyrażenie zgody na poprawienie.</w:t>
      </w:r>
    </w:p>
    <w:p w14:paraId="62010A84" w14:textId="3E426499" w:rsidR="00445862" w:rsidRPr="008D6362" w:rsidRDefault="00FC7CEA"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W</w:t>
      </w:r>
      <w:r w:rsidR="00445862" w:rsidRPr="008D6362">
        <w:rPr>
          <w:rFonts w:asciiTheme="minorHAnsi" w:hAnsiTheme="minorHAnsi" w:cstheme="minorHAnsi"/>
          <w:sz w:val="24"/>
          <w:szCs w:val="24"/>
          <w:lang w:val="pl-PL"/>
        </w:rPr>
        <w:t>ymagania dotyczące wadium</w:t>
      </w:r>
    </w:p>
    <w:p w14:paraId="2AC5A072" w14:textId="78F63D4C" w:rsidR="008B0E22" w:rsidRPr="008D6362" w:rsidRDefault="00C7001D" w:rsidP="00462F6E">
      <w:pPr>
        <w:spacing w:line="276" w:lineRule="auto"/>
        <w:jc w:val="both"/>
        <w:rPr>
          <w:rFonts w:asciiTheme="minorHAnsi" w:hAnsiTheme="minorHAnsi" w:cstheme="minorHAnsi"/>
        </w:rPr>
      </w:pPr>
      <w:r w:rsidRPr="008D6362">
        <w:rPr>
          <w:rFonts w:asciiTheme="minorHAnsi" w:hAnsiTheme="minorHAnsi" w:cstheme="minorHAnsi"/>
        </w:rPr>
        <w:t xml:space="preserve">Wadium nie jest wymagane. </w:t>
      </w:r>
    </w:p>
    <w:p w14:paraId="51643FD4" w14:textId="5603AB0B" w:rsidR="00445862" w:rsidRPr="008D63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Sposób obliczenia ceny</w:t>
      </w:r>
    </w:p>
    <w:p w14:paraId="50438066" w14:textId="77777777" w:rsidR="006841AB" w:rsidRPr="008D6362" w:rsidRDefault="006841AB" w:rsidP="006841AB">
      <w:pPr>
        <w:spacing w:line="276" w:lineRule="auto"/>
        <w:jc w:val="both"/>
        <w:rPr>
          <w:rFonts w:asciiTheme="minorHAnsi" w:hAnsiTheme="minorHAnsi" w:cstheme="minorHAnsi"/>
        </w:rPr>
      </w:pPr>
      <w:r w:rsidRPr="008D6362">
        <w:rPr>
          <w:rFonts w:asciiTheme="minorHAnsi" w:hAnsiTheme="minorHAnsi" w:cstheme="minorHAnsi"/>
        </w:rPr>
        <w:t>Cena oferty musi zawierać wszelkie koszty jakie poniesie Wykonawca z tytułu należytej oraz zgodnej z przepisami prawa realizacji przedmiotu umowy.</w:t>
      </w:r>
    </w:p>
    <w:p w14:paraId="48A1B879" w14:textId="22F2E360" w:rsidR="006841AB" w:rsidRPr="008D6362" w:rsidRDefault="006841AB" w:rsidP="006841AB">
      <w:pPr>
        <w:spacing w:line="276" w:lineRule="auto"/>
        <w:jc w:val="both"/>
        <w:rPr>
          <w:rFonts w:asciiTheme="minorHAnsi" w:hAnsiTheme="minorHAnsi" w:cstheme="minorHAnsi"/>
        </w:rPr>
      </w:pPr>
      <w:r w:rsidRPr="008D6362">
        <w:rPr>
          <w:rFonts w:asciiTheme="minorHAnsi" w:hAnsiTheme="minorHAnsi" w:cstheme="minorHAnsi"/>
        </w:rPr>
        <w:t>Cena oferty musi być wyrażona w polskich złotych, liczbowo z dokładnością do dwóch miejsc po przecinku. Łączną oferowaną cenę należy podać w Formularzu Ofertowym – załącznik nr 2 do SWZ</w:t>
      </w:r>
      <w:r w:rsidR="00C338F8" w:rsidRPr="008D6362">
        <w:rPr>
          <w:rFonts w:asciiTheme="minorHAnsi" w:hAnsiTheme="minorHAnsi" w:cstheme="minorHAnsi"/>
        </w:rPr>
        <w:t>.</w:t>
      </w:r>
    </w:p>
    <w:p w14:paraId="7F2ED79D" w14:textId="1AAA4279" w:rsidR="006841AB" w:rsidRPr="008D6362" w:rsidRDefault="006841AB" w:rsidP="006841AB">
      <w:pPr>
        <w:spacing w:line="276" w:lineRule="auto"/>
        <w:jc w:val="both"/>
        <w:rPr>
          <w:rFonts w:asciiTheme="minorHAnsi" w:hAnsiTheme="minorHAnsi" w:cstheme="minorHAnsi"/>
        </w:rPr>
      </w:pPr>
      <w:r w:rsidRPr="008D6362">
        <w:rPr>
          <w:rFonts w:asciiTheme="minorHAnsi" w:hAnsiTheme="minorHAnsi" w:cstheme="minorHAnsi"/>
        </w:rPr>
        <w:t>Cena podana w Formularzu ofertowym za całość przedmiotu zamówienia jest ceną wynikająca</w:t>
      </w:r>
      <w:r w:rsidRPr="008D6362">
        <w:rPr>
          <w:rFonts w:asciiTheme="minorHAnsi" w:hAnsiTheme="minorHAnsi" w:cstheme="minorHAnsi"/>
        </w:rPr>
        <w:br/>
        <w:t>z kosztorysu ofertowego – wynagrodzenie kosztorysowe. Wykonawca zobowiązany jest sporządzić kosztorys ofertowy metoda kalkulacji uproszczonej na podstawie przedmiaru robót załączonego do SWZ</w:t>
      </w:r>
      <w:r w:rsidR="00B74930" w:rsidRPr="008D6362">
        <w:rPr>
          <w:rFonts w:asciiTheme="minorHAnsi" w:hAnsiTheme="minorHAnsi" w:cstheme="minorHAnsi"/>
        </w:rPr>
        <w:t>.</w:t>
      </w:r>
      <w:r w:rsidRPr="008D6362">
        <w:rPr>
          <w:rFonts w:asciiTheme="minorHAnsi" w:hAnsiTheme="minorHAnsi" w:cstheme="minorHAnsi"/>
        </w:rPr>
        <w:t xml:space="preserve"> W kosztorysie należy uwzględnić wszystkie wyszczególnione pozycje robót i ilość robót</w:t>
      </w:r>
      <w:r w:rsidR="00D074A1" w:rsidRPr="008D6362">
        <w:rPr>
          <w:rFonts w:asciiTheme="minorHAnsi" w:hAnsiTheme="minorHAnsi" w:cstheme="minorHAnsi"/>
        </w:rPr>
        <w:t xml:space="preserve"> wskaz</w:t>
      </w:r>
      <w:r w:rsidR="000F3F70" w:rsidRPr="008D6362">
        <w:rPr>
          <w:rFonts w:asciiTheme="minorHAnsi" w:hAnsiTheme="minorHAnsi" w:cstheme="minorHAnsi"/>
        </w:rPr>
        <w:t>a</w:t>
      </w:r>
      <w:r w:rsidR="00D074A1" w:rsidRPr="008D6362">
        <w:rPr>
          <w:rFonts w:asciiTheme="minorHAnsi" w:hAnsiTheme="minorHAnsi" w:cstheme="minorHAnsi"/>
        </w:rPr>
        <w:t xml:space="preserve">ne w przedmiarze robót </w:t>
      </w:r>
      <w:r w:rsidRPr="008D6362">
        <w:rPr>
          <w:rFonts w:asciiTheme="minorHAnsi" w:hAnsiTheme="minorHAnsi" w:cstheme="minorHAnsi"/>
        </w:rPr>
        <w:t>. Każda pozycja kosztorysu ofertowego winna zawierać nr katalogu lub nazwę przyjętą w obmiarze</w:t>
      </w:r>
      <w:r w:rsidR="00D074A1" w:rsidRPr="008D6362">
        <w:rPr>
          <w:rFonts w:asciiTheme="minorHAnsi" w:hAnsiTheme="minorHAnsi" w:cstheme="minorHAnsi"/>
        </w:rPr>
        <w:t>,</w:t>
      </w:r>
      <w:r w:rsidRPr="008D6362">
        <w:rPr>
          <w:rFonts w:asciiTheme="minorHAnsi" w:hAnsiTheme="minorHAnsi" w:cstheme="minorHAnsi"/>
        </w:rPr>
        <w:t xml:space="preserve"> opis pozycji, jednostki miary i ilość, cenę jednostkową, wartość pozycji.</w:t>
      </w:r>
    </w:p>
    <w:p w14:paraId="4312A430" w14:textId="77777777" w:rsidR="006841AB" w:rsidRPr="008D6362" w:rsidRDefault="006841AB" w:rsidP="006841AB">
      <w:pPr>
        <w:spacing w:line="276" w:lineRule="auto"/>
        <w:jc w:val="both"/>
        <w:rPr>
          <w:rFonts w:asciiTheme="minorHAnsi" w:hAnsiTheme="minorHAnsi" w:cstheme="minorHAnsi"/>
        </w:rPr>
      </w:pPr>
      <w:r w:rsidRPr="008D6362">
        <w:rPr>
          <w:rFonts w:asciiTheme="minorHAnsi" w:hAnsiTheme="minorHAnsi" w:cstheme="minorHAnsi"/>
        </w:rPr>
        <w:t>Cena jednostkowa winna uwzględniać wszelkie nakłady, koszty i narzut związane z wykonaniem zamówienia, a także wszystkie dane udostępnione przez Zamawiającego. Cena jednostkowa kosztorysu ofertowego musi być wyrażona w polskich złotych, liczbowo z dokładnością do dwóch miejsc po przecinku.</w:t>
      </w:r>
    </w:p>
    <w:p w14:paraId="3D318C8C" w14:textId="165D967E" w:rsidR="006841AB" w:rsidRPr="008D6362" w:rsidRDefault="006841AB" w:rsidP="006841AB">
      <w:pPr>
        <w:spacing w:line="276" w:lineRule="auto"/>
        <w:jc w:val="both"/>
        <w:rPr>
          <w:rFonts w:asciiTheme="minorHAnsi" w:hAnsiTheme="minorHAnsi" w:cstheme="minorHAnsi"/>
        </w:rPr>
      </w:pPr>
      <w:r w:rsidRPr="008D6362">
        <w:rPr>
          <w:rFonts w:asciiTheme="minorHAnsi" w:hAnsiTheme="minorHAnsi" w:cstheme="minorHAnsi"/>
        </w:rPr>
        <w:t xml:space="preserve">Obowiązująca w odniesieniu do niniejszego zamówienia stawka podatku VAT wynosi </w:t>
      </w:r>
      <w:r w:rsidR="00620232" w:rsidRPr="008D6362">
        <w:rPr>
          <w:rFonts w:asciiTheme="minorHAnsi" w:hAnsiTheme="minorHAnsi" w:cstheme="minorHAnsi"/>
        </w:rPr>
        <w:t>8</w:t>
      </w:r>
      <w:r w:rsidRPr="008D6362">
        <w:rPr>
          <w:rFonts w:asciiTheme="minorHAnsi" w:hAnsiTheme="minorHAnsi" w:cstheme="minorHAnsi"/>
        </w:rPr>
        <w:t xml:space="preserve">%. </w:t>
      </w:r>
      <w:r w:rsidRPr="008D6362">
        <w:rPr>
          <w:rFonts w:asciiTheme="minorHAnsi" w:hAnsiTheme="minorHAnsi" w:cstheme="minorHAnsi"/>
        </w:rPr>
        <w:br/>
        <w:t>Jeżeli Wykonawca zastosuje stawkę VAT odmienną niż wskazana zobowiązany jest wskazać razem z ofertę podstawę jej przyjęcia (przepisy prawa lub posiadane indywidualne interpretacje). Prawidłowe ustalenie podatku VAT należy do obowiązku Wykonawcy.</w:t>
      </w:r>
    </w:p>
    <w:p w14:paraId="30E998CC" w14:textId="77777777" w:rsidR="006841AB" w:rsidRPr="008D6362" w:rsidRDefault="006841AB" w:rsidP="006841AB">
      <w:pPr>
        <w:spacing w:line="276" w:lineRule="auto"/>
        <w:jc w:val="both"/>
        <w:rPr>
          <w:rFonts w:asciiTheme="minorHAnsi" w:hAnsiTheme="minorHAnsi" w:cstheme="minorHAnsi"/>
        </w:rPr>
      </w:pPr>
      <w:r w:rsidRPr="008D6362">
        <w:rPr>
          <w:rFonts w:asciiTheme="minorHAnsi" w:hAnsiTheme="minorHAnsi" w:cstheme="minorHAnsi"/>
        </w:rPr>
        <w:lastRenderedPageBreak/>
        <w:t>Jeżeli Wykonawca zastosuje stawkę VAT odmienną niż wskazana zobowiązany jest wskazać razem z ofertę podstawę jej przyjęcia (przepisy prawa lub posiadane indywidualne interpretacje).</w:t>
      </w:r>
    </w:p>
    <w:p w14:paraId="4CC3EE25" w14:textId="77777777" w:rsidR="00A96638" w:rsidRPr="008D6362" w:rsidRDefault="00A96638" w:rsidP="0073260B">
      <w:pPr>
        <w:pStyle w:val="Akapitzlist"/>
        <w:spacing w:line="276" w:lineRule="auto"/>
        <w:ind w:left="142"/>
        <w:jc w:val="both"/>
        <w:rPr>
          <w:rFonts w:asciiTheme="minorHAnsi" w:hAnsiTheme="minorHAnsi" w:cstheme="minorHAnsi"/>
          <w:sz w:val="24"/>
          <w:szCs w:val="24"/>
        </w:rPr>
      </w:pPr>
    </w:p>
    <w:p w14:paraId="367D8B40" w14:textId="141A15F4" w:rsidR="007953CD" w:rsidRPr="008D63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Opis kryteriów oceny ofert, wraz z podaniem wag tych kryteriów i sposobu oceny ofert</w:t>
      </w:r>
    </w:p>
    <w:p w14:paraId="7E3A83F8" w14:textId="08AB9645" w:rsidR="00A96638" w:rsidRPr="008D6362" w:rsidRDefault="00A96638" w:rsidP="00A96638">
      <w:pPr>
        <w:pStyle w:val="Tekstpodstawowy"/>
        <w:rPr>
          <w:rFonts w:asciiTheme="minorHAnsi" w:hAnsiTheme="minorHAnsi" w:cstheme="minorHAnsi"/>
        </w:rPr>
      </w:pPr>
      <w:r w:rsidRPr="008D6362">
        <w:rPr>
          <w:rFonts w:asciiTheme="minorHAnsi" w:hAnsiTheme="minorHAnsi" w:cstheme="minorHAnsi"/>
        </w:rPr>
        <w:t>Za ofertę najkorzystniejszą zostanie uznana oferta zawierająca najkorzystniejszy bilans punktów w kryteriach:</w:t>
      </w:r>
    </w:p>
    <w:p w14:paraId="25E5B05D" w14:textId="77777777" w:rsidR="00A96638" w:rsidRPr="008D6362" w:rsidRDefault="00A96638" w:rsidP="00881D0C">
      <w:pPr>
        <w:pStyle w:val="Akapitzlist"/>
        <w:numPr>
          <w:ilvl w:val="0"/>
          <w:numId w:val="21"/>
        </w:numPr>
        <w:spacing w:line="276" w:lineRule="auto"/>
        <w:jc w:val="both"/>
        <w:rPr>
          <w:rFonts w:asciiTheme="minorHAnsi" w:hAnsiTheme="minorHAnsi" w:cstheme="minorHAnsi"/>
          <w:b/>
          <w:sz w:val="24"/>
          <w:szCs w:val="24"/>
        </w:rPr>
      </w:pPr>
      <w:r w:rsidRPr="008D6362">
        <w:rPr>
          <w:rFonts w:asciiTheme="minorHAnsi" w:hAnsiTheme="minorHAnsi" w:cstheme="minorHAnsi"/>
          <w:b/>
          <w:sz w:val="24"/>
          <w:szCs w:val="24"/>
        </w:rPr>
        <w:t xml:space="preserve">Cena: 60 % </w:t>
      </w:r>
    </w:p>
    <w:p w14:paraId="77ABAF95" w14:textId="77777777" w:rsidR="00A96638" w:rsidRPr="008D6362" w:rsidRDefault="00A96638" w:rsidP="00A96638">
      <w:pPr>
        <w:pStyle w:val="Tekstpodstawowyzwciciem2"/>
        <w:rPr>
          <w:rFonts w:asciiTheme="minorHAnsi" w:hAnsiTheme="minorHAnsi" w:cstheme="minorHAnsi"/>
        </w:rPr>
      </w:pPr>
      <w:r w:rsidRPr="008D6362">
        <w:rPr>
          <w:rFonts w:asciiTheme="minorHAnsi" w:hAnsiTheme="minorHAnsi" w:cstheme="minorHAnsi"/>
        </w:rPr>
        <w:t xml:space="preserve">                                                  cena brutto oferty najniższej</w:t>
      </w:r>
    </w:p>
    <w:p w14:paraId="107BD221" w14:textId="3F7B5E1F" w:rsidR="00A96638" w:rsidRPr="008D6362" w:rsidRDefault="00A91454" w:rsidP="00A96638">
      <w:pPr>
        <w:spacing w:line="276" w:lineRule="auto"/>
        <w:jc w:val="both"/>
        <w:rPr>
          <w:rFonts w:asciiTheme="minorHAnsi" w:hAnsiTheme="minorHAnsi" w:cstheme="minorHAnsi"/>
        </w:rPr>
      </w:pPr>
      <w:r w:rsidRPr="008D6362">
        <w:rPr>
          <w:rFonts w:asciiTheme="minorHAnsi" w:hAnsiTheme="minorHAnsi" w:cstheme="minorHAnsi"/>
        </w:rPr>
        <w:t xml:space="preserve">             </w:t>
      </w:r>
      <w:r w:rsidR="00A96638" w:rsidRPr="008D6362">
        <w:rPr>
          <w:rFonts w:asciiTheme="minorHAnsi" w:hAnsiTheme="minorHAnsi" w:cstheme="minorHAnsi"/>
        </w:rPr>
        <w:t>ilość punktów (max 60 pkt)</w:t>
      </w:r>
      <w:r w:rsidR="00A96638" w:rsidRPr="008D6362">
        <w:rPr>
          <w:rFonts w:asciiTheme="minorHAnsi" w:hAnsiTheme="minorHAnsi" w:cstheme="minorHAnsi"/>
        </w:rPr>
        <w:tab/>
        <w:t>=</w:t>
      </w:r>
      <w:r w:rsidR="00A96638" w:rsidRPr="008D6362">
        <w:rPr>
          <w:rFonts w:asciiTheme="minorHAnsi" w:hAnsiTheme="minorHAnsi" w:cstheme="minorHAnsi"/>
        </w:rPr>
        <w:tab/>
        <w:t>--------------------------------------x 60</w:t>
      </w:r>
    </w:p>
    <w:p w14:paraId="7938FE26" w14:textId="77777777" w:rsidR="00A96638" w:rsidRPr="008D6362" w:rsidRDefault="00A96638" w:rsidP="00A96638">
      <w:pPr>
        <w:spacing w:line="276" w:lineRule="auto"/>
        <w:jc w:val="both"/>
        <w:rPr>
          <w:rFonts w:asciiTheme="minorHAnsi" w:hAnsiTheme="minorHAnsi" w:cstheme="minorHAnsi"/>
        </w:rPr>
      </w:pPr>
      <w:r w:rsidRPr="008D6362">
        <w:rPr>
          <w:rFonts w:asciiTheme="minorHAnsi" w:hAnsiTheme="minorHAnsi" w:cstheme="minorHAnsi"/>
        </w:rPr>
        <w:tab/>
      </w:r>
      <w:r w:rsidRPr="008D6362">
        <w:rPr>
          <w:rFonts w:asciiTheme="minorHAnsi" w:hAnsiTheme="minorHAnsi" w:cstheme="minorHAnsi"/>
        </w:rPr>
        <w:tab/>
        <w:t xml:space="preserve">                                     cena brutto oferty badanej</w:t>
      </w:r>
    </w:p>
    <w:p w14:paraId="1A7AE08F" w14:textId="31665605" w:rsidR="00A96638" w:rsidRPr="008D6362" w:rsidRDefault="00A96638" w:rsidP="00A96638">
      <w:pPr>
        <w:spacing w:line="276" w:lineRule="auto"/>
        <w:jc w:val="both"/>
        <w:rPr>
          <w:rFonts w:asciiTheme="minorHAnsi" w:hAnsiTheme="minorHAnsi" w:cstheme="minorHAnsi"/>
        </w:rPr>
      </w:pPr>
    </w:p>
    <w:p w14:paraId="3DFEC141" w14:textId="77777777" w:rsidR="00181924" w:rsidRPr="008D6362" w:rsidRDefault="00181924" w:rsidP="00A96638">
      <w:pPr>
        <w:spacing w:line="276" w:lineRule="auto"/>
        <w:jc w:val="both"/>
        <w:rPr>
          <w:rFonts w:asciiTheme="minorHAnsi" w:hAnsiTheme="minorHAnsi" w:cstheme="minorHAnsi"/>
        </w:rPr>
      </w:pPr>
    </w:p>
    <w:p w14:paraId="65934F8E" w14:textId="5F5FED4D" w:rsidR="0073260B" w:rsidRPr="008D6362" w:rsidRDefault="0073260B" w:rsidP="00A96638">
      <w:pPr>
        <w:spacing w:line="276" w:lineRule="auto"/>
        <w:jc w:val="both"/>
        <w:rPr>
          <w:rFonts w:asciiTheme="minorHAnsi" w:hAnsiTheme="minorHAnsi" w:cstheme="minorHAnsi"/>
        </w:rPr>
      </w:pPr>
    </w:p>
    <w:p w14:paraId="77482B79" w14:textId="1AB73322" w:rsidR="00290B4A" w:rsidRPr="008D6362" w:rsidRDefault="00290B4A" w:rsidP="00881D0C">
      <w:pPr>
        <w:pStyle w:val="Akapitzlist"/>
        <w:numPr>
          <w:ilvl w:val="0"/>
          <w:numId w:val="21"/>
        </w:numPr>
        <w:spacing w:line="276" w:lineRule="auto"/>
        <w:jc w:val="both"/>
        <w:rPr>
          <w:rFonts w:asciiTheme="minorHAnsi" w:hAnsiTheme="minorHAnsi" w:cstheme="minorHAnsi"/>
          <w:b/>
          <w:sz w:val="24"/>
          <w:szCs w:val="24"/>
        </w:rPr>
      </w:pPr>
      <w:r w:rsidRPr="008D6362">
        <w:rPr>
          <w:rFonts w:asciiTheme="minorHAnsi" w:hAnsiTheme="minorHAnsi" w:cstheme="minorHAnsi"/>
          <w:b/>
          <w:sz w:val="24"/>
          <w:szCs w:val="24"/>
        </w:rPr>
        <w:t>Gwarancja i rękojmia powyżej wymaganej  – 1</w:t>
      </w:r>
      <w:r w:rsidR="00BF1E09" w:rsidRPr="008D6362">
        <w:rPr>
          <w:rFonts w:asciiTheme="minorHAnsi" w:hAnsiTheme="minorHAnsi" w:cstheme="minorHAnsi"/>
          <w:b/>
          <w:sz w:val="24"/>
          <w:szCs w:val="24"/>
        </w:rPr>
        <w:t>0</w:t>
      </w:r>
      <w:r w:rsidRPr="008D6362">
        <w:rPr>
          <w:rFonts w:asciiTheme="minorHAnsi" w:hAnsiTheme="minorHAnsi" w:cstheme="minorHAnsi"/>
          <w:b/>
          <w:sz w:val="24"/>
          <w:szCs w:val="24"/>
        </w:rPr>
        <w:t xml:space="preserve"> % -1</w:t>
      </w:r>
      <w:r w:rsidR="00BF1E09" w:rsidRPr="008D6362">
        <w:rPr>
          <w:rFonts w:asciiTheme="minorHAnsi" w:hAnsiTheme="minorHAnsi" w:cstheme="minorHAnsi"/>
          <w:b/>
          <w:sz w:val="24"/>
          <w:szCs w:val="24"/>
        </w:rPr>
        <w:t>0</w:t>
      </w:r>
      <w:r w:rsidRPr="008D6362">
        <w:rPr>
          <w:rFonts w:asciiTheme="minorHAnsi" w:hAnsiTheme="minorHAnsi" w:cstheme="minorHAnsi"/>
          <w:b/>
          <w:sz w:val="24"/>
          <w:szCs w:val="24"/>
        </w:rPr>
        <w:t xml:space="preserve"> pkt.</w:t>
      </w:r>
    </w:p>
    <w:p w14:paraId="31E8DD82" w14:textId="77777777" w:rsidR="00290B4A" w:rsidRPr="008D6362" w:rsidRDefault="00290B4A" w:rsidP="00290B4A">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t>Zamawiający wymaga aby Wykonawca w okresie obowiązywania gwarancji i rękojmi wykonał wszelkie czynności związane z przywróceniem należytego stanu elementów będących przedmiotem zamówienia i pokrył koszty przeglądów i konserwacji, niezbędnych materiałów eksploatacyjnych, koszty dodatkowych materiałów oraz koszty robocizny i dojazdu.</w:t>
      </w:r>
    </w:p>
    <w:p w14:paraId="4D8684E4" w14:textId="77777777" w:rsidR="00290B4A" w:rsidRPr="008D6362" w:rsidRDefault="00290B4A" w:rsidP="00BF1E09">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t>Sposób oceny:</w:t>
      </w:r>
    </w:p>
    <w:p w14:paraId="3CA4EF4D" w14:textId="28302D71" w:rsidR="00290B4A" w:rsidRPr="008D6362" w:rsidRDefault="00290B4A" w:rsidP="00BF1E09">
      <w:pPr>
        <w:spacing w:line="276" w:lineRule="auto"/>
        <w:ind w:left="708"/>
        <w:jc w:val="both"/>
        <w:rPr>
          <w:rFonts w:asciiTheme="minorHAnsi" w:hAnsiTheme="minorHAnsi"/>
          <w:shd w:val="clear" w:color="auto" w:fill="FFFFFF"/>
        </w:rPr>
      </w:pPr>
      <w:r w:rsidRPr="008D6362">
        <w:rPr>
          <w:rFonts w:asciiTheme="minorHAnsi" w:hAnsiTheme="minorHAnsi"/>
          <w:shd w:val="clear" w:color="auto" w:fill="FFFFFF"/>
        </w:rPr>
        <w:t>Wykonawca który zaoferuje</w:t>
      </w:r>
      <w:r w:rsidR="00A91454" w:rsidRPr="008D6362">
        <w:rPr>
          <w:rFonts w:asciiTheme="minorHAnsi" w:hAnsiTheme="minorHAnsi"/>
          <w:shd w:val="clear" w:color="auto" w:fill="FFFFFF"/>
        </w:rPr>
        <w:t xml:space="preserve"> okres gwarancji i rękojmi</w:t>
      </w:r>
      <w:r w:rsidRPr="008D6362">
        <w:rPr>
          <w:rFonts w:asciiTheme="minorHAnsi" w:hAnsiTheme="minorHAnsi"/>
          <w:shd w:val="clear" w:color="auto" w:fill="FFFFFF"/>
        </w:rPr>
        <w:t>:</w:t>
      </w:r>
    </w:p>
    <w:p w14:paraId="1E7D39F6" w14:textId="5074FEA5" w:rsidR="00290B4A" w:rsidRPr="008D6362" w:rsidRDefault="00290B4A" w:rsidP="00BF1E09">
      <w:pPr>
        <w:spacing w:line="276" w:lineRule="auto"/>
        <w:ind w:left="708"/>
        <w:jc w:val="both"/>
        <w:rPr>
          <w:rFonts w:asciiTheme="minorHAnsi" w:hAnsiTheme="minorHAnsi"/>
          <w:shd w:val="clear" w:color="auto" w:fill="FFFFFF"/>
        </w:rPr>
      </w:pPr>
      <w:r w:rsidRPr="008D6362">
        <w:rPr>
          <w:rFonts w:asciiTheme="minorHAnsi" w:hAnsiTheme="minorHAnsi"/>
          <w:shd w:val="clear" w:color="auto" w:fill="FFFFFF"/>
        </w:rPr>
        <w:t>60 miesięcy  - otrzyma 10 punktów.</w:t>
      </w:r>
    </w:p>
    <w:p w14:paraId="452555CD" w14:textId="744E0410" w:rsidR="00290B4A" w:rsidRPr="008D6362" w:rsidRDefault="00290B4A" w:rsidP="00BF1E09">
      <w:pPr>
        <w:spacing w:line="276" w:lineRule="auto"/>
        <w:ind w:left="708"/>
        <w:jc w:val="both"/>
        <w:rPr>
          <w:rFonts w:asciiTheme="minorHAnsi" w:hAnsiTheme="minorHAnsi"/>
          <w:shd w:val="clear" w:color="auto" w:fill="FFFFFF"/>
        </w:rPr>
      </w:pPr>
      <w:r w:rsidRPr="008D6362">
        <w:rPr>
          <w:rFonts w:asciiTheme="minorHAnsi" w:hAnsiTheme="minorHAnsi"/>
          <w:shd w:val="clear" w:color="auto" w:fill="FFFFFF"/>
        </w:rPr>
        <w:t xml:space="preserve">48 miesięcy – otrzyma </w:t>
      </w:r>
      <w:r w:rsidR="00BF1E09" w:rsidRPr="008D6362">
        <w:rPr>
          <w:rFonts w:asciiTheme="minorHAnsi" w:hAnsiTheme="minorHAnsi"/>
          <w:shd w:val="clear" w:color="auto" w:fill="FFFFFF"/>
        </w:rPr>
        <w:t>7</w:t>
      </w:r>
      <w:r w:rsidRPr="008D6362">
        <w:rPr>
          <w:rFonts w:asciiTheme="minorHAnsi" w:hAnsiTheme="minorHAnsi"/>
          <w:shd w:val="clear" w:color="auto" w:fill="FFFFFF"/>
        </w:rPr>
        <w:t xml:space="preserve"> punktów,</w:t>
      </w:r>
    </w:p>
    <w:p w14:paraId="44598598" w14:textId="13415D1B" w:rsidR="00290B4A" w:rsidRPr="008D6362" w:rsidRDefault="00290B4A" w:rsidP="00BF1E09">
      <w:pPr>
        <w:spacing w:line="276" w:lineRule="auto"/>
        <w:ind w:left="708"/>
        <w:jc w:val="both"/>
        <w:rPr>
          <w:rFonts w:asciiTheme="minorHAnsi" w:hAnsiTheme="minorHAnsi"/>
          <w:shd w:val="clear" w:color="auto" w:fill="FFFFFF"/>
        </w:rPr>
      </w:pPr>
      <w:r w:rsidRPr="008D6362">
        <w:rPr>
          <w:rFonts w:asciiTheme="minorHAnsi" w:hAnsiTheme="minorHAnsi"/>
          <w:shd w:val="clear" w:color="auto" w:fill="FFFFFF"/>
        </w:rPr>
        <w:t>36 miesi</w:t>
      </w:r>
      <w:r w:rsidR="00A91454" w:rsidRPr="008D6362">
        <w:rPr>
          <w:rFonts w:asciiTheme="minorHAnsi" w:hAnsiTheme="minorHAnsi"/>
          <w:shd w:val="clear" w:color="auto" w:fill="FFFFFF"/>
        </w:rPr>
        <w:t>ecy</w:t>
      </w:r>
      <w:r w:rsidRPr="008D6362">
        <w:rPr>
          <w:rFonts w:asciiTheme="minorHAnsi" w:hAnsiTheme="minorHAnsi"/>
          <w:shd w:val="clear" w:color="auto" w:fill="FFFFFF"/>
        </w:rPr>
        <w:t xml:space="preserve"> – otrzyma </w:t>
      </w:r>
      <w:r w:rsidR="00BF1E09" w:rsidRPr="008D6362">
        <w:rPr>
          <w:rFonts w:asciiTheme="minorHAnsi" w:hAnsiTheme="minorHAnsi"/>
          <w:shd w:val="clear" w:color="auto" w:fill="FFFFFF"/>
        </w:rPr>
        <w:t>4</w:t>
      </w:r>
      <w:r w:rsidRPr="008D6362">
        <w:rPr>
          <w:rFonts w:asciiTheme="minorHAnsi" w:hAnsiTheme="minorHAnsi"/>
          <w:shd w:val="clear" w:color="auto" w:fill="FFFFFF"/>
        </w:rPr>
        <w:t xml:space="preserve"> punkt</w:t>
      </w:r>
      <w:r w:rsidR="00BF1E09" w:rsidRPr="008D6362">
        <w:rPr>
          <w:rFonts w:asciiTheme="minorHAnsi" w:hAnsiTheme="minorHAnsi"/>
          <w:shd w:val="clear" w:color="auto" w:fill="FFFFFF"/>
        </w:rPr>
        <w:t>y</w:t>
      </w:r>
    </w:p>
    <w:p w14:paraId="711EB5DC" w14:textId="25C47C4F" w:rsidR="00BF1E09" w:rsidRPr="008D6362" w:rsidRDefault="00BF1E09" w:rsidP="00BF1E09">
      <w:pPr>
        <w:spacing w:line="276" w:lineRule="auto"/>
        <w:ind w:left="708"/>
        <w:jc w:val="both"/>
        <w:rPr>
          <w:rFonts w:asciiTheme="minorHAnsi" w:hAnsiTheme="minorHAnsi"/>
          <w:shd w:val="clear" w:color="auto" w:fill="FFFFFF"/>
        </w:rPr>
      </w:pPr>
      <w:r w:rsidRPr="008D6362">
        <w:rPr>
          <w:rFonts w:asciiTheme="minorHAnsi" w:hAnsiTheme="minorHAnsi"/>
          <w:shd w:val="clear" w:color="auto" w:fill="FFFFFF"/>
        </w:rPr>
        <w:t>24 miesiące – otrzyma 0 punktów minimalny okres gwarancji i rękojmi</w:t>
      </w:r>
    </w:p>
    <w:p w14:paraId="4B8D2703" w14:textId="7C3B02B8" w:rsidR="00290B4A" w:rsidRPr="008D6362" w:rsidRDefault="00290B4A" w:rsidP="00290B4A">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Minimalna okres gwarancji i rękojmi wynosi 24 miesięcy. Maksymalna okres gwarancji i rękojmi, jaka może być zaoferowana przez Wykonawcę wynosi 60 miesięcy.</w:t>
      </w:r>
    </w:p>
    <w:p w14:paraId="011E8904" w14:textId="77777777" w:rsidR="00290B4A" w:rsidRPr="008D6362" w:rsidRDefault="00290B4A" w:rsidP="00290B4A">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Jeżeli Wykonawca w formularzu ofertowym nie określi danego okresu Zamawiający uzna, że Wykonawca określa czas gwarancji na poziomie 24 miesięcy, a w kryterium tym Wykonawca otrzyma 0 punktów. </w:t>
      </w:r>
    </w:p>
    <w:p w14:paraId="09D08D20" w14:textId="77777777" w:rsidR="0073260B" w:rsidRPr="008D6362" w:rsidRDefault="0073260B" w:rsidP="00A96638">
      <w:pPr>
        <w:spacing w:line="276" w:lineRule="auto"/>
        <w:jc w:val="both"/>
        <w:rPr>
          <w:rFonts w:asciiTheme="minorHAnsi" w:hAnsiTheme="minorHAnsi" w:cstheme="minorHAnsi"/>
        </w:rPr>
      </w:pPr>
    </w:p>
    <w:p w14:paraId="11C27ACD" w14:textId="77777777" w:rsidR="00BF1E09" w:rsidRPr="008D6362" w:rsidRDefault="00BF1E09" w:rsidP="00881D0C">
      <w:pPr>
        <w:pStyle w:val="Akapitzlist"/>
        <w:numPr>
          <w:ilvl w:val="0"/>
          <w:numId w:val="21"/>
        </w:numPr>
        <w:spacing w:line="276" w:lineRule="auto"/>
        <w:jc w:val="both"/>
        <w:rPr>
          <w:rFonts w:asciiTheme="minorHAnsi" w:hAnsiTheme="minorHAnsi"/>
          <w:b/>
          <w:sz w:val="24"/>
          <w:szCs w:val="24"/>
        </w:rPr>
      </w:pPr>
      <w:r w:rsidRPr="008D6362">
        <w:rPr>
          <w:rFonts w:asciiTheme="minorHAnsi" w:hAnsiTheme="minorHAnsi"/>
          <w:b/>
          <w:sz w:val="24"/>
          <w:szCs w:val="24"/>
        </w:rPr>
        <w:t>Czas reakcji na zgłoszona awarii windy wraz z infrastrukturą -10% -max 10 pkt</w:t>
      </w:r>
    </w:p>
    <w:p w14:paraId="3E5F9F55" w14:textId="64E6228D" w:rsidR="00D349F2" w:rsidRPr="008D6362" w:rsidRDefault="00D349F2" w:rsidP="00BF1E09">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t xml:space="preserve">Przez reakcję na zgłoszoną awarię windy należy rozumieć w okresie zaoferowanej gwarancji przyjazd serwisu i pojęcie działań niezbędnych do przywrócenia sprawności dźwigu wraz infrastrukturą. </w:t>
      </w:r>
    </w:p>
    <w:p w14:paraId="6CEDC3DE" w14:textId="497C3DE7" w:rsidR="00BF1E09" w:rsidRPr="008D6362" w:rsidRDefault="00BF1E09" w:rsidP="00BF1E09">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t>Sposób oceny:</w:t>
      </w:r>
    </w:p>
    <w:p w14:paraId="787FFABB" w14:textId="77777777" w:rsidR="00BF1E09" w:rsidRPr="008D6362" w:rsidRDefault="00BF1E09" w:rsidP="00BF1E09">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t>Wykonawca który zaoferuje czas reakcji:</w:t>
      </w:r>
    </w:p>
    <w:p w14:paraId="60C2C51A" w14:textId="77777777" w:rsidR="00BF1E09" w:rsidRPr="008D6362" w:rsidRDefault="00BF1E09" w:rsidP="00BF1E09">
      <w:pPr>
        <w:pStyle w:val="Akapitzlist"/>
        <w:spacing w:line="276" w:lineRule="auto"/>
        <w:jc w:val="both"/>
        <w:rPr>
          <w:rFonts w:asciiTheme="minorHAnsi" w:hAnsiTheme="minorHAnsi"/>
          <w:sz w:val="24"/>
          <w:szCs w:val="24"/>
          <w:shd w:val="clear" w:color="auto" w:fill="FFFFFF"/>
        </w:rPr>
      </w:pPr>
      <w:bookmarkStart w:id="8" w:name="_Hlk73432100"/>
      <w:bookmarkStart w:id="9" w:name="_Hlk98403323"/>
      <w:bookmarkStart w:id="10" w:name="_Hlk73518097"/>
      <w:r w:rsidRPr="008D6362">
        <w:rPr>
          <w:rFonts w:asciiTheme="minorHAnsi" w:hAnsiTheme="minorHAnsi"/>
          <w:sz w:val="24"/>
          <w:szCs w:val="24"/>
          <w:shd w:val="clear" w:color="auto" w:fill="FFFFFF"/>
        </w:rPr>
        <w:t>4 godziny lub mniej- otrzyma 10 punktów.</w:t>
      </w:r>
    </w:p>
    <w:p w14:paraId="4EF18CE2" w14:textId="38E0061E" w:rsidR="00E25568" w:rsidRPr="008D6362" w:rsidRDefault="00E25568" w:rsidP="00E25568">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t>8 godzin lub mniej, ale nie mniej niż 4 godziny - otrzyma 8 punktów.</w:t>
      </w:r>
    </w:p>
    <w:p w14:paraId="23B6A806" w14:textId="3EE3037E" w:rsidR="00E25568" w:rsidRPr="008D6362" w:rsidRDefault="00E25568" w:rsidP="00E25568">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t>12 godzin lub mniej, ale nie mniej niż 8 godziny - otrzyma 5 punktów.</w:t>
      </w:r>
    </w:p>
    <w:p w14:paraId="2FA4E6FF" w14:textId="6373D075" w:rsidR="00BF1E09" w:rsidRPr="008D6362" w:rsidRDefault="00BF1E09" w:rsidP="00BF1E09">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t xml:space="preserve">więcej niż </w:t>
      </w:r>
      <w:r w:rsidR="00E25568" w:rsidRPr="008D6362">
        <w:rPr>
          <w:rFonts w:asciiTheme="minorHAnsi" w:hAnsiTheme="minorHAnsi"/>
          <w:sz w:val="24"/>
          <w:szCs w:val="24"/>
          <w:shd w:val="clear" w:color="auto" w:fill="FFFFFF"/>
        </w:rPr>
        <w:t>12</w:t>
      </w:r>
      <w:r w:rsidRPr="008D6362">
        <w:rPr>
          <w:rFonts w:asciiTheme="minorHAnsi" w:hAnsiTheme="minorHAnsi"/>
          <w:sz w:val="24"/>
          <w:szCs w:val="24"/>
          <w:shd w:val="clear" w:color="auto" w:fill="FFFFFF"/>
        </w:rPr>
        <w:t xml:space="preserve"> godzin – otrzyma 0 punktów- minimalny czas </w:t>
      </w:r>
      <w:bookmarkEnd w:id="8"/>
      <w:r w:rsidRPr="008D6362">
        <w:rPr>
          <w:rFonts w:asciiTheme="minorHAnsi" w:hAnsiTheme="minorHAnsi"/>
          <w:sz w:val="24"/>
          <w:szCs w:val="24"/>
          <w:shd w:val="clear" w:color="auto" w:fill="FFFFFF"/>
        </w:rPr>
        <w:t>reakcji</w:t>
      </w:r>
    </w:p>
    <w:bookmarkEnd w:id="9"/>
    <w:p w14:paraId="444D3A72" w14:textId="77777777" w:rsidR="00531689" w:rsidRPr="008D6362" w:rsidRDefault="00531689" w:rsidP="00BF1E09">
      <w:pPr>
        <w:pStyle w:val="Akapitzlist"/>
        <w:spacing w:line="276" w:lineRule="auto"/>
        <w:jc w:val="both"/>
        <w:rPr>
          <w:rFonts w:asciiTheme="minorHAnsi" w:hAnsiTheme="minorHAnsi"/>
          <w:sz w:val="24"/>
          <w:szCs w:val="24"/>
          <w:shd w:val="clear" w:color="auto" w:fill="FFFFFF"/>
        </w:rPr>
      </w:pPr>
    </w:p>
    <w:bookmarkEnd w:id="10"/>
    <w:p w14:paraId="643EA2AB" w14:textId="6BC864B8" w:rsidR="00BF1E09" w:rsidRPr="008D6362" w:rsidRDefault="00BF1E09" w:rsidP="00BF1E09">
      <w:pPr>
        <w:pStyle w:val="Akapitzlist"/>
        <w:spacing w:line="276" w:lineRule="auto"/>
        <w:jc w:val="both"/>
        <w:rPr>
          <w:rFonts w:asciiTheme="minorHAnsi" w:hAnsiTheme="minorHAnsi"/>
          <w:sz w:val="24"/>
          <w:szCs w:val="24"/>
          <w:shd w:val="clear" w:color="auto" w:fill="FFFFFF"/>
        </w:rPr>
      </w:pPr>
      <w:r w:rsidRPr="008D6362">
        <w:rPr>
          <w:rFonts w:asciiTheme="minorHAnsi" w:hAnsiTheme="minorHAnsi"/>
          <w:sz w:val="24"/>
          <w:szCs w:val="24"/>
          <w:shd w:val="clear" w:color="auto" w:fill="FFFFFF"/>
        </w:rPr>
        <w:lastRenderedPageBreak/>
        <w:t xml:space="preserve">Jeżeli Wykonawca w formularzu ofertowym nie określi godziny reakcji na awarię, Zamawiający uzna, że Wykonawca określa </w:t>
      </w:r>
      <w:bookmarkStart w:id="11" w:name="_Hlk98404254"/>
      <w:r w:rsidRPr="008D6362">
        <w:rPr>
          <w:rFonts w:asciiTheme="minorHAnsi" w:hAnsiTheme="minorHAnsi"/>
          <w:sz w:val="24"/>
          <w:szCs w:val="24"/>
          <w:shd w:val="clear" w:color="auto" w:fill="FFFFFF"/>
        </w:rPr>
        <w:t xml:space="preserve">czas reakcji na więcej niż </w:t>
      </w:r>
      <w:r w:rsidR="00E25568" w:rsidRPr="008D6362">
        <w:rPr>
          <w:rFonts w:asciiTheme="minorHAnsi" w:hAnsiTheme="minorHAnsi"/>
          <w:sz w:val="24"/>
          <w:szCs w:val="24"/>
          <w:shd w:val="clear" w:color="auto" w:fill="FFFFFF"/>
        </w:rPr>
        <w:t>12</w:t>
      </w:r>
      <w:r w:rsidRPr="008D6362">
        <w:rPr>
          <w:rFonts w:asciiTheme="minorHAnsi" w:hAnsiTheme="minorHAnsi"/>
          <w:sz w:val="24"/>
          <w:szCs w:val="24"/>
          <w:shd w:val="clear" w:color="auto" w:fill="FFFFFF"/>
        </w:rPr>
        <w:t xml:space="preserve">  godzin</w:t>
      </w:r>
      <w:bookmarkEnd w:id="11"/>
      <w:r w:rsidRPr="008D6362">
        <w:rPr>
          <w:rFonts w:asciiTheme="minorHAnsi" w:hAnsiTheme="minorHAnsi"/>
          <w:sz w:val="24"/>
          <w:szCs w:val="24"/>
          <w:shd w:val="clear" w:color="auto" w:fill="FFFFFF"/>
        </w:rPr>
        <w:t xml:space="preserve">, a w kryterium tym Wykonawca otrzyma 0 punktów. </w:t>
      </w:r>
    </w:p>
    <w:p w14:paraId="73FAA908" w14:textId="77777777" w:rsidR="00CA0BCD" w:rsidRPr="008D6362" w:rsidRDefault="00CA0BCD" w:rsidP="00BF1E09">
      <w:pPr>
        <w:pStyle w:val="Akapitzlist"/>
        <w:spacing w:line="276" w:lineRule="auto"/>
        <w:jc w:val="both"/>
        <w:rPr>
          <w:rFonts w:asciiTheme="minorHAnsi" w:hAnsiTheme="minorHAnsi"/>
          <w:sz w:val="24"/>
          <w:szCs w:val="24"/>
          <w:shd w:val="clear" w:color="auto" w:fill="FFFFFF"/>
        </w:rPr>
      </w:pPr>
    </w:p>
    <w:p w14:paraId="76A9345F" w14:textId="77777777" w:rsidR="00BF1E09" w:rsidRPr="008D6362" w:rsidRDefault="00BF1E09" w:rsidP="00881D0C">
      <w:pPr>
        <w:pStyle w:val="Akapitzlist"/>
        <w:numPr>
          <w:ilvl w:val="0"/>
          <w:numId w:val="21"/>
        </w:numPr>
        <w:spacing w:line="276" w:lineRule="auto"/>
        <w:jc w:val="both"/>
        <w:rPr>
          <w:rFonts w:asciiTheme="minorHAnsi" w:hAnsiTheme="minorHAnsi" w:cstheme="minorHAnsi"/>
          <w:b/>
          <w:sz w:val="24"/>
          <w:szCs w:val="24"/>
          <w:shd w:val="clear" w:color="auto" w:fill="FFFFFF"/>
        </w:rPr>
      </w:pPr>
      <w:r w:rsidRPr="008D6362">
        <w:rPr>
          <w:rFonts w:asciiTheme="minorHAnsi" w:hAnsiTheme="minorHAnsi" w:cstheme="minorHAnsi"/>
          <w:b/>
          <w:sz w:val="24"/>
          <w:szCs w:val="24"/>
          <w:shd w:val="clear" w:color="auto" w:fill="FFFFFF"/>
        </w:rPr>
        <w:t>Czas usunięcia wad przedmiotu umowy w okresie gwarancji lub rękojmi:  10%-10 pkt</w:t>
      </w:r>
    </w:p>
    <w:p w14:paraId="544B1F97" w14:textId="77777777" w:rsidR="00BF1E09" w:rsidRPr="008D6362" w:rsidRDefault="00BF1E09" w:rsidP="00BF1E09">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Sposób oceny:</w:t>
      </w:r>
    </w:p>
    <w:p w14:paraId="6107C017" w14:textId="77777777" w:rsidR="00BF1E09" w:rsidRPr="008D6362" w:rsidRDefault="00BF1E09" w:rsidP="00BF1E09">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Wykonawca, który zaoferuje czas (liczba dni kalendarzowych) przewidzianych na usunięcie wady przedmiotu umowy w okresie gwarancji lub rękojmi za zaoferowanie:</w:t>
      </w:r>
    </w:p>
    <w:p w14:paraId="01612334" w14:textId="77777777" w:rsidR="00BF1E09" w:rsidRPr="008D6362" w:rsidRDefault="00BF1E09" w:rsidP="00BF1E09">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4 dni kalendarzowe - otrzyma 10 punktów</w:t>
      </w:r>
    </w:p>
    <w:p w14:paraId="06902423" w14:textId="77777777" w:rsidR="00BF1E09" w:rsidRPr="008D6362" w:rsidRDefault="00BF1E09" w:rsidP="00BF1E09">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6 dni kalendarzowych </w:t>
      </w:r>
      <w:r w:rsidRPr="008D6362">
        <w:rPr>
          <w:rFonts w:asciiTheme="minorHAnsi" w:hAnsiTheme="minorHAnsi" w:cstheme="minorHAnsi"/>
          <w:sz w:val="24"/>
          <w:szCs w:val="24"/>
          <w:shd w:val="clear" w:color="auto" w:fill="FFFFFF"/>
        </w:rPr>
        <w:softHyphen/>
        <w:t xml:space="preserve">- otrzyma 8 punktów </w:t>
      </w:r>
      <w:r w:rsidRPr="008D6362">
        <w:rPr>
          <w:rFonts w:asciiTheme="minorHAnsi" w:hAnsiTheme="minorHAnsi" w:cstheme="minorHAnsi"/>
          <w:sz w:val="24"/>
          <w:szCs w:val="24"/>
          <w:shd w:val="clear" w:color="auto" w:fill="FFFFFF"/>
        </w:rPr>
        <w:softHyphen/>
      </w:r>
    </w:p>
    <w:p w14:paraId="62C70691" w14:textId="77777777" w:rsidR="00BF1E09" w:rsidRPr="008D6362" w:rsidRDefault="00BF1E09" w:rsidP="00BF1E09">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8 dni kalendarzowych </w:t>
      </w:r>
      <w:r w:rsidRPr="008D6362">
        <w:rPr>
          <w:rFonts w:asciiTheme="minorHAnsi" w:hAnsiTheme="minorHAnsi" w:cstheme="minorHAnsi"/>
          <w:sz w:val="24"/>
          <w:szCs w:val="24"/>
          <w:shd w:val="clear" w:color="auto" w:fill="FFFFFF"/>
        </w:rPr>
        <w:softHyphen/>
        <w:t xml:space="preserve">- otrzyma 6 punkty </w:t>
      </w:r>
      <w:r w:rsidRPr="008D6362">
        <w:rPr>
          <w:rFonts w:asciiTheme="minorHAnsi" w:hAnsiTheme="minorHAnsi" w:cstheme="minorHAnsi"/>
          <w:sz w:val="24"/>
          <w:szCs w:val="24"/>
          <w:shd w:val="clear" w:color="auto" w:fill="FFFFFF"/>
        </w:rPr>
        <w:softHyphen/>
      </w:r>
    </w:p>
    <w:p w14:paraId="0853C254" w14:textId="77777777" w:rsidR="00BF1E09" w:rsidRPr="008D6362" w:rsidRDefault="00BF1E09" w:rsidP="00BF1E09">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10 dni kalendarzowych </w:t>
      </w:r>
      <w:r w:rsidRPr="008D6362">
        <w:rPr>
          <w:rFonts w:asciiTheme="minorHAnsi" w:hAnsiTheme="minorHAnsi" w:cstheme="minorHAnsi"/>
          <w:sz w:val="24"/>
          <w:szCs w:val="24"/>
          <w:shd w:val="clear" w:color="auto" w:fill="FFFFFF"/>
        </w:rPr>
        <w:softHyphen/>
        <w:t>- otrzyma 4 punkt</w:t>
      </w:r>
    </w:p>
    <w:p w14:paraId="1052B5FC" w14:textId="77777777" w:rsidR="00BF1E09" w:rsidRPr="008D6362" w:rsidRDefault="00BF1E09" w:rsidP="00BF1E09">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12 dni kalendarzowych </w:t>
      </w:r>
      <w:r w:rsidRPr="008D6362">
        <w:rPr>
          <w:rFonts w:asciiTheme="minorHAnsi" w:hAnsiTheme="minorHAnsi" w:cstheme="minorHAnsi"/>
          <w:sz w:val="24"/>
          <w:szCs w:val="24"/>
          <w:shd w:val="clear" w:color="auto" w:fill="FFFFFF"/>
        </w:rPr>
        <w:softHyphen/>
        <w:t>- otrzyma 0 punkt</w:t>
      </w:r>
    </w:p>
    <w:p w14:paraId="501C3121" w14:textId="77777777" w:rsidR="00BF1E09" w:rsidRPr="008D6362" w:rsidRDefault="00BF1E09" w:rsidP="00BF1E09">
      <w:pPr>
        <w:pStyle w:val="Akapitzlist"/>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Jeżeli Wykonawca w formularzu ofertowym nie określi ilości dni Zamawiający uzna, że Wykonawca oferuje 12 dni kalendarzowych, a w kryterium tym Wykonawca otrzyma 0 punktów. </w:t>
      </w:r>
    </w:p>
    <w:p w14:paraId="0D9A61DE" w14:textId="77777777" w:rsidR="00BF1E09" w:rsidRPr="008D6362" w:rsidRDefault="00BF1E09" w:rsidP="00BF1E09">
      <w:pPr>
        <w:pStyle w:val="Akapitzlist"/>
        <w:spacing w:line="276" w:lineRule="auto"/>
        <w:jc w:val="both"/>
        <w:rPr>
          <w:rFonts w:asciiTheme="minorHAnsi" w:hAnsiTheme="minorHAnsi" w:cstheme="minorHAnsi"/>
          <w:sz w:val="24"/>
          <w:szCs w:val="24"/>
          <w:shd w:val="clear" w:color="auto" w:fill="FFFFFF"/>
        </w:rPr>
      </w:pPr>
    </w:p>
    <w:p w14:paraId="77057F06" w14:textId="685E8828" w:rsidR="00A96638" w:rsidRPr="008D6362" w:rsidRDefault="00A96638" w:rsidP="00881D0C">
      <w:pPr>
        <w:pStyle w:val="Akapitzlist"/>
        <w:numPr>
          <w:ilvl w:val="0"/>
          <w:numId w:val="21"/>
        </w:numPr>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b/>
          <w:sz w:val="24"/>
          <w:szCs w:val="24"/>
          <w:shd w:val="clear" w:color="auto" w:fill="FFFFFF"/>
        </w:rPr>
        <w:t xml:space="preserve">Wysokość kary umownej za każdy dzień </w:t>
      </w:r>
      <w:r w:rsidR="00BF1E09" w:rsidRPr="008D6362">
        <w:rPr>
          <w:rFonts w:asciiTheme="minorHAnsi" w:hAnsiTheme="minorHAnsi" w:cstheme="minorHAnsi"/>
          <w:b/>
          <w:sz w:val="24"/>
          <w:szCs w:val="24"/>
          <w:shd w:val="clear" w:color="auto" w:fill="FFFFFF"/>
        </w:rPr>
        <w:t xml:space="preserve">niedotrzymania terminu zakończenia prac </w:t>
      </w:r>
      <w:r w:rsidRPr="008D6362">
        <w:rPr>
          <w:rFonts w:asciiTheme="minorHAnsi" w:hAnsiTheme="minorHAnsi" w:cstheme="minorHAnsi"/>
          <w:b/>
          <w:sz w:val="24"/>
          <w:szCs w:val="24"/>
          <w:shd w:val="clear" w:color="auto" w:fill="FFFFFF"/>
        </w:rPr>
        <w:t>: 1</w:t>
      </w:r>
      <w:r w:rsidR="00BF1E09" w:rsidRPr="008D6362">
        <w:rPr>
          <w:rFonts w:asciiTheme="minorHAnsi" w:hAnsiTheme="minorHAnsi" w:cstheme="minorHAnsi"/>
          <w:b/>
          <w:sz w:val="24"/>
          <w:szCs w:val="24"/>
          <w:shd w:val="clear" w:color="auto" w:fill="FFFFFF"/>
        </w:rPr>
        <w:t>0</w:t>
      </w:r>
      <w:r w:rsidRPr="008D6362">
        <w:rPr>
          <w:rFonts w:asciiTheme="minorHAnsi" w:hAnsiTheme="minorHAnsi" w:cstheme="minorHAnsi"/>
          <w:b/>
          <w:sz w:val="24"/>
          <w:szCs w:val="24"/>
          <w:shd w:val="clear" w:color="auto" w:fill="FFFFFF"/>
        </w:rPr>
        <w:t>% - 1</w:t>
      </w:r>
      <w:r w:rsidR="00BF1E09" w:rsidRPr="008D6362">
        <w:rPr>
          <w:rFonts w:asciiTheme="minorHAnsi" w:hAnsiTheme="minorHAnsi" w:cstheme="minorHAnsi"/>
          <w:b/>
          <w:sz w:val="24"/>
          <w:szCs w:val="24"/>
          <w:shd w:val="clear" w:color="auto" w:fill="FFFFFF"/>
        </w:rPr>
        <w:t>0</w:t>
      </w:r>
      <w:r w:rsidRPr="008D6362">
        <w:rPr>
          <w:rFonts w:asciiTheme="minorHAnsi" w:hAnsiTheme="minorHAnsi" w:cstheme="minorHAnsi"/>
          <w:b/>
          <w:sz w:val="24"/>
          <w:szCs w:val="24"/>
          <w:shd w:val="clear" w:color="auto" w:fill="FFFFFF"/>
        </w:rPr>
        <w:t xml:space="preserve"> pkt</w:t>
      </w:r>
    </w:p>
    <w:p w14:paraId="28E70869" w14:textId="77777777"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Sposób oceny: </w:t>
      </w:r>
    </w:p>
    <w:p w14:paraId="423A681B" w14:textId="77777777"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Wykonawca, który zaoferuje karę umową za każdy dzień niedotrzymania terminu zakończenia prac w wysokości:</w:t>
      </w:r>
    </w:p>
    <w:p w14:paraId="55B8A3FB" w14:textId="18ABF987"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2 500,00zł - otrzyma 1</w:t>
      </w:r>
      <w:r w:rsidR="00BF1E09" w:rsidRPr="008D6362">
        <w:rPr>
          <w:rFonts w:asciiTheme="minorHAnsi" w:hAnsiTheme="minorHAnsi" w:cstheme="minorHAnsi"/>
          <w:sz w:val="24"/>
          <w:szCs w:val="24"/>
          <w:shd w:val="clear" w:color="auto" w:fill="FFFFFF"/>
        </w:rPr>
        <w:t>0</w:t>
      </w:r>
      <w:r w:rsidRPr="008D6362">
        <w:rPr>
          <w:rFonts w:asciiTheme="minorHAnsi" w:hAnsiTheme="minorHAnsi" w:cstheme="minorHAnsi"/>
          <w:sz w:val="24"/>
          <w:szCs w:val="24"/>
          <w:shd w:val="clear" w:color="auto" w:fill="FFFFFF"/>
        </w:rPr>
        <w:t xml:space="preserve"> punkty</w:t>
      </w:r>
    </w:p>
    <w:p w14:paraId="2777BBA9" w14:textId="2B1CEA8F"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2 000,00zł </w:t>
      </w:r>
      <w:r w:rsidRPr="008D6362">
        <w:rPr>
          <w:rFonts w:asciiTheme="minorHAnsi" w:hAnsiTheme="minorHAnsi" w:cstheme="minorHAnsi"/>
          <w:sz w:val="24"/>
          <w:szCs w:val="24"/>
          <w:shd w:val="clear" w:color="auto" w:fill="FFFFFF"/>
        </w:rPr>
        <w:softHyphen/>
        <w:t xml:space="preserve">- otrzyma </w:t>
      </w:r>
      <w:r w:rsidR="00BF1E09" w:rsidRPr="008D6362">
        <w:rPr>
          <w:rFonts w:asciiTheme="minorHAnsi" w:hAnsiTheme="minorHAnsi" w:cstheme="minorHAnsi"/>
          <w:sz w:val="24"/>
          <w:szCs w:val="24"/>
          <w:shd w:val="clear" w:color="auto" w:fill="FFFFFF"/>
        </w:rPr>
        <w:t>8</w:t>
      </w:r>
      <w:r w:rsidRPr="008D6362">
        <w:rPr>
          <w:rFonts w:asciiTheme="minorHAnsi" w:hAnsiTheme="minorHAnsi" w:cstheme="minorHAnsi"/>
          <w:sz w:val="24"/>
          <w:szCs w:val="24"/>
          <w:shd w:val="clear" w:color="auto" w:fill="FFFFFF"/>
        </w:rPr>
        <w:t xml:space="preserve"> punkty</w:t>
      </w:r>
    </w:p>
    <w:p w14:paraId="37671651" w14:textId="5411EDE7"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1 500,00zł </w:t>
      </w:r>
      <w:r w:rsidRPr="008D6362">
        <w:rPr>
          <w:rFonts w:asciiTheme="minorHAnsi" w:hAnsiTheme="minorHAnsi" w:cstheme="minorHAnsi"/>
          <w:sz w:val="24"/>
          <w:szCs w:val="24"/>
          <w:shd w:val="clear" w:color="auto" w:fill="FFFFFF"/>
        </w:rPr>
        <w:softHyphen/>
        <w:t xml:space="preserve">- otrzyma </w:t>
      </w:r>
      <w:r w:rsidR="00BF1E09" w:rsidRPr="008D6362">
        <w:rPr>
          <w:rFonts w:asciiTheme="minorHAnsi" w:hAnsiTheme="minorHAnsi" w:cstheme="minorHAnsi"/>
          <w:sz w:val="24"/>
          <w:szCs w:val="24"/>
          <w:shd w:val="clear" w:color="auto" w:fill="FFFFFF"/>
        </w:rPr>
        <w:t>6</w:t>
      </w:r>
      <w:r w:rsidRPr="008D6362">
        <w:rPr>
          <w:rFonts w:asciiTheme="minorHAnsi" w:hAnsiTheme="minorHAnsi" w:cstheme="minorHAnsi"/>
          <w:sz w:val="24"/>
          <w:szCs w:val="24"/>
          <w:shd w:val="clear" w:color="auto" w:fill="FFFFFF"/>
        </w:rPr>
        <w:t xml:space="preserve"> punkty</w:t>
      </w:r>
    </w:p>
    <w:p w14:paraId="08CFE5B0" w14:textId="0CD7C7A9"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1 000,00 zł - otrzyma </w:t>
      </w:r>
      <w:r w:rsidR="00BF1E09" w:rsidRPr="008D6362">
        <w:rPr>
          <w:rFonts w:asciiTheme="minorHAnsi" w:hAnsiTheme="minorHAnsi" w:cstheme="minorHAnsi"/>
          <w:sz w:val="24"/>
          <w:szCs w:val="24"/>
          <w:shd w:val="clear" w:color="auto" w:fill="FFFFFF"/>
        </w:rPr>
        <w:t>4</w:t>
      </w:r>
      <w:r w:rsidRPr="008D6362">
        <w:rPr>
          <w:rFonts w:asciiTheme="minorHAnsi" w:hAnsiTheme="minorHAnsi" w:cstheme="minorHAnsi"/>
          <w:sz w:val="24"/>
          <w:szCs w:val="24"/>
          <w:shd w:val="clear" w:color="auto" w:fill="FFFFFF"/>
        </w:rPr>
        <w:t xml:space="preserve"> punkt</w:t>
      </w:r>
      <w:r w:rsidR="00BF1E09" w:rsidRPr="008D6362">
        <w:rPr>
          <w:rFonts w:asciiTheme="minorHAnsi" w:hAnsiTheme="minorHAnsi" w:cstheme="minorHAnsi"/>
          <w:sz w:val="24"/>
          <w:szCs w:val="24"/>
          <w:shd w:val="clear" w:color="auto" w:fill="FFFFFF"/>
        </w:rPr>
        <w:t>y</w:t>
      </w:r>
    </w:p>
    <w:p w14:paraId="2AAB569F" w14:textId="77777777"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 xml:space="preserve">500,00zł - otrzyma 0 punkty </w:t>
      </w:r>
    </w:p>
    <w:p w14:paraId="0A26E8C2" w14:textId="77777777"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Maksymalna wysokość kary umownej za każdy dzień niedotrzymania terminu zakończenia przedmiotu umowy, jaka może być zaoferowana przez Wykonawcę wynosi 2 500,00zł.</w:t>
      </w:r>
    </w:p>
    <w:p w14:paraId="11BC0989" w14:textId="77777777" w:rsidR="00A96638" w:rsidRPr="008D6362" w:rsidRDefault="00A96638" w:rsidP="00A96638">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Minimalna wysokość kary umownej za każdy dzień niedotrzymania terminu zakończenia przedmiotu umowy, jaka może być zaoferowana przez Wykonawcę wynosi 500,00zł</w:t>
      </w:r>
    </w:p>
    <w:p w14:paraId="0A847E0C" w14:textId="7B41AEF0" w:rsidR="00A96638" w:rsidRPr="008D6362" w:rsidRDefault="00A96638" w:rsidP="00D349F2">
      <w:pPr>
        <w:pStyle w:val="Akapitzlist"/>
        <w:spacing w:line="276" w:lineRule="auto"/>
        <w:jc w:val="both"/>
        <w:rPr>
          <w:rFonts w:asciiTheme="minorHAnsi" w:hAnsiTheme="minorHAnsi" w:cstheme="minorHAnsi"/>
          <w:sz w:val="24"/>
          <w:szCs w:val="24"/>
          <w:shd w:val="clear" w:color="auto" w:fill="FFFFFF"/>
        </w:rPr>
      </w:pPr>
      <w:r w:rsidRPr="008D6362">
        <w:rPr>
          <w:rFonts w:asciiTheme="minorHAnsi" w:hAnsiTheme="minorHAnsi" w:cstheme="minorHAnsi"/>
          <w:sz w:val="24"/>
          <w:szCs w:val="24"/>
          <w:shd w:val="clear" w:color="auto" w:fill="FFFFFF"/>
        </w:rPr>
        <w:t>Jeżeli Wykonawca w formularzu ofertowym nie określi danej kary umownej, Zamawiający uzna, że Wykonawca określa wysokość kary umownej na poziomie 500,00zł a w kryterium tym Wykonawca otrzyma 0 punktów.</w:t>
      </w:r>
      <w:r w:rsidRPr="008D6362">
        <w:rPr>
          <w:rFonts w:asciiTheme="minorHAnsi" w:hAnsiTheme="minorHAnsi" w:cstheme="minorHAnsi"/>
          <w:sz w:val="24"/>
          <w:szCs w:val="24"/>
        </w:rPr>
        <w:t xml:space="preserve"> </w:t>
      </w:r>
    </w:p>
    <w:p w14:paraId="0280FB7C" w14:textId="77777777" w:rsidR="00C36BA3" w:rsidRPr="008D6362" w:rsidRDefault="00C36BA3" w:rsidP="00A96638">
      <w:pPr>
        <w:pStyle w:val="Akapitzlist"/>
        <w:spacing w:line="276" w:lineRule="auto"/>
        <w:jc w:val="both"/>
        <w:rPr>
          <w:rFonts w:asciiTheme="minorHAnsi" w:hAnsiTheme="minorHAnsi" w:cstheme="minorHAnsi"/>
          <w:sz w:val="24"/>
          <w:szCs w:val="24"/>
        </w:rPr>
      </w:pPr>
    </w:p>
    <w:p w14:paraId="5C73754D" w14:textId="09C22284" w:rsidR="00445862" w:rsidRPr="008D63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Informacje o formalnościach jakie muszą zostać dopełnione po wyborze oferty w celu zawarcia umowy w sprawie zamówienia publicznego</w:t>
      </w:r>
    </w:p>
    <w:p w14:paraId="5597FA0C" w14:textId="517BB624" w:rsidR="00A34494" w:rsidRPr="008D6362" w:rsidRDefault="00A34494" w:rsidP="00881D0C">
      <w:pPr>
        <w:pStyle w:val="Akapitzlist"/>
        <w:numPr>
          <w:ilvl w:val="0"/>
          <w:numId w:val="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Zamawiający, po wykonaniu czynności związanych z wyborem najkorzystniejszej oferty, </w:t>
      </w:r>
      <w:r w:rsidRPr="008D6362">
        <w:rPr>
          <w:rFonts w:asciiTheme="minorHAnsi" w:hAnsiTheme="minorHAnsi" w:cstheme="minorHAnsi"/>
          <w:sz w:val="24"/>
          <w:szCs w:val="24"/>
        </w:rPr>
        <w:br/>
        <w:t>w terminie przewidzianym ustawą, przekaże</w:t>
      </w:r>
      <w:r w:rsidR="00BC3DCE" w:rsidRPr="008D6362">
        <w:rPr>
          <w:rFonts w:asciiTheme="minorHAnsi" w:hAnsiTheme="minorHAnsi" w:cstheme="minorHAnsi"/>
          <w:sz w:val="24"/>
          <w:szCs w:val="24"/>
        </w:rPr>
        <w:t xml:space="preserve"> Wykonawcy którego oferta została uznana za najkorzystniejszą</w:t>
      </w:r>
      <w:r w:rsidRPr="008D6362">
        <w:rPr>
          <w:rFonts w:asciiTheme="minorHAnsi" w:hAnsiTheme="minorHAnsi" w:cstheme="minorHAnsi"/>
          <w:sz w:val="24"/>
          <w:szCs w:val="24"/>
        </w:rPr>
        <w:t xml:space="preserve"> pisemne zawiadomienie informujące o terminie i miejscu podpisania umowy.</w:t>
      </w:r>
    </w:p>
    <w:p w14:paraId="426090A0" w14:textId="77777777" w:rsidR="00A34494" w:rsidRPr="008D6362" w:rsidRDefault="00A34494" w:rsidP="00881D0C">
      <w:pPr>
        <w:pStyle w:val="Akapitzlist"/>
        <w:numPr>
          <w:ilvl w:val="0"/>
          <w:numId w:val="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Wykonawca w terminie dwóch dni od dnia otrzymania zawiadomienia o terminie i miejscu podpisania umowy, poinformuje pisemnie Zamawiającego, jeżeli zaproponowany termin </w:t>
      </w:r>
      <w:r w:rsidRPr="008D6362">
        <w:rPr>
          <w:rFonts w:asciiTheme="minorHAnsi" w:hAnsiTheme="minorHAnsi" w:cstheme="minorHAnsi"/>
          <w:sz w:val="24"/>
          <w:szCs w:val="24"/>
        </w:rPr>
        <w:lastRenderedPageBreak/>
        <w:t>podpisania umowy jest dla niego niedogodny. Jeżeli termin podpisania umowy zaproponowany przez Zamawiającego nie będzie dogodny dla Wykonawcy, to Zamawiający zaproponuje inny termin nie przekraczający trzech dni roboczych od terminu pierwotnego.</w:t>
      </w:r>
    </w:p>
    <w:p w14:paraId="0D99240B" w14:textId="5D0FEA6A" w:rsidR="00A34494" w:rsidRPr="008D6362" w:rsidRDefault="00A34494" w:rsidP="00881D0C">
      <w:pPr>
        <w:pStyle w:val="Akapitzlist"/>
        <w:numPr>
          <w:ilvl w:val="0"/>
          <w:numId w:val="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 przypadku wskazania pełnomocnika do podpisania umowy wymaga się </w:t>
      </w:r>
      <w:r w:rsidR="001D2728" w:rsidRPr="008D6362">
        <w:rPr>
          <w:rFonts w:asciiTheme="minorHAnsi" w:hAnsiTheme="minorHAnsi" w:cstheme="minorHAnsi"/>
          <w:sz w:val="24"/>
          <w:szCs w:val="24"/>
        </w:rPr>
        <w:t xml:space="preserve">w dniu zawarcia umowy </w:t>
      </w:r>
      <w:r w:rsidRPr="008D6362">
        <w:rPr>
          <w:rFonts w:asciiTheme="minorHAnsi" w:hAnsiTheme="minorHAnsi" w:cstheme="minorHAnsi"/>
          <w:sz w:val="24"/>
          <w:szCs w:val="24"/>
        </w:rPr>
        <w:t xml:space="preserve">a </w:t>
      </w:r>
      <w:r w:rsidR="00BC3DCE" w:rsidRPr="008D6362">
        <w:rPr>
          <w:rFonts w:asciiTheme="minorHAnsi" w:hAnsiTheme="minorHAnsi" w:cstheme="minorHAnsi"/>
          <w:sz w:val="24"/>
          <w:szCs w:val="24"/>
        </w:rPr>
        <w:t xml:space="preserve">przed podpisaniem przedłożenia </w:t>
      </w:r>
      <w:r w:rsidRPr="008D6362">
        <w:rPr>
          <w:rFonts w:asciiTheme="minorHAnsi" w:hAnsiTheme="minorHAnsi" w:cstheme="minorHAnsi"/>
          <w:sz w:val="24"/>
          <w:szCs w:val="24"/>
        </w:rPr>
        <w:t xml:space="preserve">pełnomocnictwa. </w:t>
      </w:r>
    </w:p>
    <w:p w14:paraId="47086C46" w14:textId="77777777" w:rsidR="00A34494" w:rsidRPr="008D6362" w:rsidRDefault="00A34494" w:rsidP="00881D0C">
      <w:pPr>
        <w:pStyle w:val="Akapitzlist"/>
        <w:numPr>
          <w:ilvl w:val="0"/>
          <w:numId w:val="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Przed zawarciem umowy Zamawiający dopuszcza możliwość żądania umowy regulującej współpracę Wykonawców występujących wspólnie.</w:t>
      </w:r>
    </w:p>
    <w:p w14:paraId="292E8EB3" w14:textId="77777777" w:rsidR="00A34494" w:rsidRPr="008D6362" w:rsidRDefault="00A34494" w:rsidP="00881D0C">
      <w:pPr>
        <w:pStyle w:val="Akapitzlist"/>
        <w:numPr>
          <w:ilvl w:val="0"/>
          <w:numId w:val="5"/>
        </w:numPr>
        <w:spacing w:line="276" w:lineRule="auto"/>
        <w:jc w:val="both"/>
        <w:rPr>
          <w:rFonts w:asciiTheme="minorHAnsi" w:hAnsiTheme="minorHAnsi" w:cstheme="minorHAnsi"/>
          <w:sz w:val="24"/>
          <w:szCs w:val="24"/>
        </w:rPr>
      </w:pPr>
      <w:bookmarkStart w:id="12" w:name="_Hlk520121110"/>
      <w:r w:rsidRPr="008D6362">
        <w:rPr>
          <w:rFonts w:asciiTheme="minorHAnsi" w:hAnsiTheme="minorHAnsi" w:cstheme="minorHAnsi"/>
          <w:sz w:val="24"/>
          <w:szCs w:val="24"/>
        </w:rPr>
        <w:t>Warunkiem zawarciem umowy jest przedłożenie lub dostarczenie w wersji elektronicznej</w:t>
      </w:r>
    </w:p>
    <w:p w14:paraId="25685E7A" w14:textId="77777777" w:rsidR="00B3416C" w:rsidRPr="008D6362" w:rsidRDefault="00A34494" w:rsidP="00881D0C">
      <w:pPr>
        <w:pStyle w:val="Akapitzlist"/>
        <w:numPr>
          <w:ilvl w:val="0"/>
          <w:numId w:val="20"/>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 </w:t>
      </w:r>
      <w:bookmarkEnd w:id="12"/>
      <w:r w:rsidR="00B3416C" w:rsidRPr="008D6362">
        <w:rPr>
          <w:rFonts w:asciiTheme="minorHAnsi" w:hAnsiTheme="minorHAnsi" w:cstheme="minorHAnsi"/>
          <w:sz w:val="24"/>
          <w:szCs w:val="24"/>
        </w:rPr>
        <w:t xml:space="preserve">oryginału polisy oc lub innego dokumentu potwierdzającego, że Wykonawca posiada ubezpieczenie odpowiedzialności cywilnej z tytułu wykonywanej działalności na sumę gwarancyjną minimalną równowartości 200 000 PLN, </w:t>
      </w:r>
    </w:p>
    <w:p w14:paraId="2FFD3C8C" w14:textId="77777777" w:rsidR="00B3416C" w:rsidRPr="008D6362" w:rsidRDefault="00B3416C" w:rsidP="00881D0C">
      <w:pPr>
        <w:pStyle w:val="Akapitzlist"/>
        <w:numPr>
          <w:ilvl w:val="0"/>
          <w:numId w:val="20"/>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oświadczenia potwierdzającego zatrudnienie na podstawie umowy o pracę osób za pomocą których wykona przedmiot niniejszej umowy, </w:t>
      </w:r>
    </w:p>
    <w:p w14:paraId="2108929D" w14:textId="77777777" w:rsidR="00B3416C" w:rsidRPr="008D6362" w:rsidRDefault="00B3416C" w:rsidP="00881D0C">
      <w:pPr>
        <w:pStyle w:val="Akapitzlist"/>
        <w:numPr>
          <w:ilvl w:val="0"/>
          <w:numId w:val="20"/>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wniesienie zabezpieczenia należytego wykonania umowy,</w:t>
      </w:r>
    </w:p>
    <w:p w14:paraId="1E92D7FA" w14:textId="77777777" w:rsidR="0073260B" w:rsidRPr="008D6362" w:rsidRDefault="0073260B" w:rsidP="0073260B">
      <w:pPr>
        <w:pStyle w:val="Akapitzlist"/>
        <w:spacing w:line="276" w:lineRule="auto"/>
        <w:jc w:val="both"/>
        <w:rPr>
          <w:rFonts w:asciiTheme="minorHAnsi" w:hAnsiTheme="minorHAnsi" w:cstheme="minorHAnsi"/>
          <w:sz w:val="24"/>
          <w:szCs w:val="24"/>
        </w:rPr>
      </w:pPr>
    </w:p>
    <w:p w14:paraId="0F29120F" w14:textId="0D161CFA" w:rsidR="00A34494" w:rsidRPr="008D6362" w:rsidRDefault="00A34494" w:rsidP="00881D0C">
      <w:pPr>
        <w:pStyle w:val="Akapitzlist"/>
        <w:numPr>
          <w:ilvl w:val="0"/>
          <w:numId w:val="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Wykonawca, o którym mowa w ust. 1, ma obowiązek zawrzeć umowę w sprawie zamówienia na warunkach określonych w projektowanych postanowieniach umowy, które stanowią załącznik nr </w:t>
      </w:r>
      <w:r w:rsidR="00C934EC" w:rsidRPr="008D6362">
        <w:rPr>
          <w:rFonts w:asciiTheme="minorHAnsi" w:hAnsiTheme="minorHAnsi" w:cstheme="minorHAnsi"/>
          <w:sz w:val="24"/>
          <w:szCs w:val="24"/>
        </w:rPr>
        <w:t xml:space="preserve">1 </w:t>
      </w:r>
      <w:r w:rsidRPr="008D6362">
        <w:rPr>
          <w:rFonts w:asciiTheme="minorHAnsi" w:hAnsiTheme="minorHAnsi" w:cstheme="minorHAnsi"/>
          <w:sz w:val="24"/>
          <w:szCs w:val="24"/>
        </w:rPr>
        <w:t>do SWZ. Umowa zostanie uzupełniona o zapisy wynikające ze złożonej oferty.</w:t>
      </w:r>
    </w:p>
    <w:p w14:paraId="35A67CED" w14:textId="77777777" w:rsidR="00A34494" w:rsidRPr="008D6362" w:rsidRDefault="00A34494" w:rsidP="00881D0C">
      <w:pPr>
        <w:pStyle w:val="Akapitzlist"/>
        <w:numPr>
          <w:ilvl w:val="0"/>
          <w:numId w:val="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Przed podpisaniem umowy Wykonawcy wspólnie ubiegający się o udzielenie zamówienia (w przypadku wyboru ich oferty jako najkorzystniejszej) przedstawią Zamawiającemu umowę regulującą współpracę tych Wykonawców.</w:t>
      </w:r>
    </w:p>
    <w:p w14:paraId="4F1361C5" w14:textId="77777777" w:rsidR="00A34494" w:rsidRPr="008D6362" w:rsidRDefault="00A34494" w:rsidP="00881D0C">
      <w:pPr>
        <w:pStyle w:val="Akapitzlist"/>
        <w:numPr>
          <w:ilvl w:val="0"/>
          <w:numId w:val="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536384D" w14:textId="118C2AA7" w:rsidR="00BB7E1B" w:rsidRPr="008D6362" w:rsidRDefault="00BB7E1B" w:rsidP="00881D0C">
      <w:pPr>
        <w:pStyle w:val="Akapitzlist"/>
        <w:numPr>
          <w:ilvl w:val="0"/>
          <w:numId w:val="5"/>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94D06A2" w14:textId="32565C81" w:rsidR="00485134" w:rsidRPr="008D6362" w:rsidRDefault="00485134" w:rsidP="00485134">
      <w:pPr>
        <w:pStyle w:val="Akapitzlist"/>
        <w:spacing w:line="276" w:lineRule="auto"/>
        <w:jc w:val="both"/>
        <w:rPr>
          <w:rFonts w:asciiTheme="minorHAnsi" w:hAnsiTheme="minorHAnsi" w:cstheme="minorHAnsi"/>
          <w:sz w:val="24"/>
          <w:szCs w:val="24"/>
        </w:rPr>
      </w:pPr>
    </w:p>
    <w:p w14:paraId="72E8EE76" w14:textId="5D230952" w:rsidR="00445862" w:rsidRPr="008D6362" w:rsidRDefault="008B3E1D" w:rsidP="005318E0">
      <w:pPr>
        <w:pStyle w:val="Nagwek1"/>
        <w:numPr>
          <w:ilvl w:val="0"/>
          <w:numId w:val="1"/>
        </w:numPr>
        <w:tabs>
          <w:tab w:val="left" w:pos="348"/>
        </w:tabs>
        <w:spacing w:before="93" w:line="276" w:lineRule="auto"/>
        <w:ind w:left="0" w:right="120" w:hanging="100"/>
        <w:rPr>
          <w:rFonts w:asciiTheme="minorHAnsi" w:hAnsiTheme="minorHAnsi" w:cstheme="minorHAnsi"/>
          <w:b w:val="0"/>
          <w:bCs w:val="0"/>
          <w:sz w:val="24"/>
          <w:szCs w:val="24"/>
          <w:lang w:val="pl-PL"/>
        </w:rPr>
      </w:pPr>
      <w:r w:rsidRPr="008D6362">
        <w:rPr>
          <w:rFonts w:asciiTheme="minorHAnsi" w:hAnsiTheme="minorHAnsi" w:cstheme="minorHAnsi"/>
          <w:sz w:val="24"/>
          <w:szCs w:val="24"/>
          <w:lang w:val="pl-PL"/>
        </w:rPr>
        <w:t>I</w:t>
      </w:r>
      <w:r w:rsidR="00445862" w:rsidRPr="008D6362">
        <w:rPr>
          <w:rFonts w:asciiTheme="minorHAnsi" w:hAnsiTheme="minorHAnsi" w:cstheme="minorHAnsi"/>
          <w:sz w:val="24"/>
          <w:szCs w:val="24"/>
          <w:lang w:val="pl-PL"/>
        </w:rPr>
        <w:t>nformacje dotyczące zabezpieczenia należytego wykonania umowy, jeżeli zamawiający je przewiduje</w:t>
      </w:r>
    </w:p>
    <w:p w14:paraId="60B9C182" w14:textId="0E46D3BD" w:rsidR="0087406B" w:rsidRPr="008D6362" w:rsidRDefault="001D2728"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Wymagane jest</w:t>
      </w:r>
      <w:r w:rsidR="0087406B" w:rsidRPr="008D6362">
        <w:rPr>
          <w:rFonts w:asciiTheme="minorHAnsi" w:hAnsiTheme="minorHAnsi" w:cstheme="minorHAnsi"/>
          <w:sz w:val="24"/>
          <w:szCs w:val="24"/>
        </w:rPr>
        <w:t xml:space="preserve"> wniesienia zabezpieczenia należytego wykonania umowy</w:t>
      </w:r>
      <w:r w:rsidR="00D34D09" w:rsidRPr="008D6362">
        <w:rPr>
          <w:rFonts w:asciiTheme="minorHAnsi" w:hAnsiTheme="minorHAnsi" w:cstheme="minorHAnsi"/>
          <w:sz w:val="24"/>
          <w:szCs w:val="24"/>
        </w:rPr>
        <w:t>.</w:t>
      </w:r>
    </w:p>
    <w:p w14:paraId="51416F5E" w14:textId="238A1EB3"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Od Wykonawcy, którego oferta zostanie uznana jako najkorzystniejsza wymagane będzie wniesienie zabezpieczenia należytego wykonania umowy w wysokości </w:t>
      </w:r>
      <w:r w:rsidR="00D936B3" w:rsidRPr="008D6362">
        <w:rPr>
          <w:rFonts w:asciiTheme="minorHAnsi" w:hAnsiTheme="minorHAnsi" w:cstheme="minorHAnsi"/>
          <w:b/>
          <w:sz w:val="24"/>
          <w:szCs w:val="24"/>
        </w:rPr>
        <w:t>5</w:t>
      </w:r>
      <w:r w:rsidRPr="008D6362">
        <w:rPr>
          <w:rFonts w:asciiTheme="minorHAnsi" w:hAnsiTheme="minorHAnsi" w:cstheme="minorHAnsi"/>
          <w:b/>
          <w:sz w:val="24"/>
          <w:szCs w:val="24"/>
        </w:rPr>
        <w:t>%</w:t>
      </w:r>
      <w:r w:rsidRPr="008D6362">
        <w:rPr>
          <w:rFonts w:asciiTheme="minorHAnsi" w:hAnsiTheme="minorHAnsi" w:cstheme="minorHAnsi"/>
          <w:sz w:val="24"/>
          <w:szCs w:val="24"/>
        </w:rPr>
        <w:t xml:space="preserve"> ceny całkowitej brutto podanej w ofercie.</w:t>
      </w:r>
    </w:p>
    <w:p w14:paraId="565A4C81" w14:textId="77777777"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Zabezpieczenie należytego wykonania umowy może być wniesione według wyboru Wykonawcy w jednej lub w kilku następujących formach:</w:t>
      </w:r>
    </w:p>
    <w:p w14:paraId="6135C528" w14:textId="77777777" w:rsidR="0087406B" w:rsidRPr="008D6362" w:rsidRDefault="0087406B" w:rsidP="00881D0C">
      <w:pPr>
        <w:pStyle w:val="Akapitzlist"/>
        <w:numPr>
          <w:ilvl w:val="0"/>
          <w:numId w:val="2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pieniądzu;</w:t>
      </w:r>
    </w:p>
    <w:p w14:paraId="66D976A1" w14:textId="77777777" w:rsidR="0087406B" w:rsidRPr="008D6362" w:rsidRDefault="0087406B" w:rsidP="00881D0C">
      <w:pPr>
        <w:pStyle w:val="Akapitzlist"/>
        <w:numPr>
          <w:ilvl w:val="0"/>
          <w:numId w:val="2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poręczeniach bankowych lub poręczeniach spółdzielczej kasy oszczędnościowo- kredytowej, z tym że zobowiązanie kasy jest zawsze zobowiązaniem pieniężnym;</w:t>
      </w:r>
    </w:p>
    <w:p w14:paraId="3FA8FC4B" w14:textId="77777777" w:rsidR="0087406B" w:rsidRPr="008D6362" w:rsidRDefault="0087406B" w:rsidP="00881D0C">
      <w:pPr>
        <w:pStyle w:val="Akapitzlist"/>
        <w:numPr>
          <w:ilvl w:val="0"/>
          <w:numId w:val="2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gwarancjach bankowych;</w:t>
      </w:r>
    </w:p>
    <w:p w14:paraId="50E3A21C" w14:textId="77777777" w:rsidR="0087406B" w:rsidRPr="008D6362" w:rsidRDefault="0087406B" w:rsidP="00881D0C">
      <w:pPr>
        <w:pStyle w:val="Akapitzlist"/>
        <w:numPr>
          <w:ilvl w:val="0"/>
          <w:numId w:val="2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gwarancjach ubezpieczeniowych;</w:t>
      </w:r>
    </w:p>
    <w:p w14:paraId="47CEF658" w14:textId="77777777" w:rsidR="0087406B" w:rsidRPr="008D6362" w:rsidRDefault="0087406B" w:rsidP="00881D0C">
      <w:pPr>
        <w:pStyle w:val="Akapitzlist"/>
        <w:numPr>
          <w:ilvl w:val="0"/>
          <w:numId w:val="2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lastRenderedPageBreak/>
        <w:t>poręczeniach udzielanych przez podmioty, o których mowa w art. 6b ust. 5 pkt 2 ustawy z dnia 9 listopada 2000 r. o utworzeniu Polskiej Agencji Rozwoju Przedsiębiorczości</w:t>
      </w:r>
    </w:p>
    <w:p w14:paraId="69CD7691" w14:textId="3F53C400" w:rsidR="0087406B" w:rsidRPr="008D6362" w:rsidRDefault="0087406B" w:rsidP="00B3416C">
      <w:pPr>
        <w:pStyle w:val="Akapitzlist"/>
        <w:spacing w:line="276" w:lineRule="auto"/>
        <w:ind w:left="862"/>
        <w:jc w:val="both"/>
        <w:rPr>
          <w:rFonts w:asciiTheme="minorHAnsi" w:hAnsiTheme="minorHAnsi" w:cstheme="minorHAnsi"/>
          <w:sz w:val="24"/>
          <w:szCs w:val="24"/>
        </w:rPr>
      </w:pPr>
      <w:r w:rsidRPr="008D6362">
        <w:rPr>
          <w:rFonts w:asciiTheme="minorHAnsi" w:hAnsiTheme="minorHAnsi" w:cstheme="minorHAnsi"/>
          <w:sz w:val="24"/>
          <w:szCs w:val="24"/>
        </w:rPr>
        <w:t xml:space="preserve">Zabezpieczenie wnoszone w pieniądzu Wykonawca wnosi przelewem na rachunek bankowy </w:t>
      </w:r>
      <w:r w:rsidR="00D936B3" w:rsidRPr="008D6362">
        <w:rPr>
          <w:rFonts w:asciiTheme="minorHAnsi" w:hAnsiTheme="minorHAnsi" w:cstheme="minorHAnsi"/>
          <w:b/>
          <w:sz w:val="24"/>
          <w:szCs w:val="24"/>
        </w:rPr>
        <w:t xml:space="preserve">Centrum Usług Wspólnych w Poznaniu nr rachunku bankowego 64 1020 4027 0000 1002 1506 2020 </w:t>
      </w:r>
      <w:r w:rsidRPr="008D6362">
        <w:rPr>
          <w:rFonts w:asciiTheme="minorHAnsi" w:hAnsiTheme="minorHAnsi" w:cstheme="minorHAnsi"/>
          <w:sz w:val="24"/>
          <w:szCs w:val="24"/>
        </w:rPr>
        <w:t>.</w:t>
      </w:r>
    </w:p>
    <w:p w14:paraId="0A4A8866" w14:textId="77777777"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Zabezpieczenie należytego wykonania umowy winno być wniesione na okres od dnia zawarcia umowy do dnia odbioru i uznania przez Zamawiającego, że umowa była wykonana należycie.</w:t>
      </w:r>
    </w:p>
    <w:p w14:paraId="685F5DDC" w14:textId="77777777"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Zabezpieczenie służy pokryciu roszczeń z tytułu niewykonania lub nienależytego wykonania umowy.</w:t>
      </w:r>
    </w:p>
    <w:p w14:paraId="7D249035" w14:textId="03A104AB"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Jeżeli zabezpieczenie wniesiono w pieniądzu, Zamawiający przechowuje je na oprocentowanym rachunku bankowym. Zamawiający zwraca zabezpieczenie wniesione w pieniądzu z odsetkami wynikającymi z umowy  rachunku bankowego, na którym było  ono</w:t>
      </w:r>
      <w:r w:rsidR="00D0233C" w:rsidRPr="008D6362">
        <w:rPr>
          <w:rFonts w:asciiTheme="minorHAnsi" w:hAnsiTheme="minorHAnsi" w:cstheme="minorHAnsi"/>
          <w:sz w:val="24"/>
          <w:szCs w:val="24"/>
        </w:rPr>
        <w:t xml:space="preserve"> </w:t>
      </w:r>
      <w:r w:rsidRPr="008D6362">
        <w:rPr>
          <w:rFonts w:asciiTheme="minorHAnsi" w:hAnsiTheme="minorHAnsi" w:cstheme="minorHAnsi"/>
          <w:sz w:val="24"/>
          <w:szCs w:val="24"/>
        </w:rPr>
        <w:t>przechowywane, pomniejszone o koszt prowadzenia tego rachunku oraz prowizji bankowej za przelew pieniędzy na rachunek bankowy Wykonawcy.</w:t>
      </w:r>
    </w:p>
    <w:p w14:paraId="7EBD39E3" w14:textId="77777777"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Jeżeli Wykonawca, którego oferta została wybrana uchyla się od zawarcia umowy w sprawie zamówienia publicznego lub nie wniesie zabezpieczenia należytego wykonania umowy, Zamawiający może dokonać ponownego badania i oceny ofert spośród ofert pozostałych w postępowaniu Wykonawców albo unieważnić postępowanie.</w:t>
      </w:r>
    </w:p>
    <w:p w14:paraId="3C62A463" w14:textId="77777777"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 trakcie realizacji umowy Wykonawca może dokonać, z zachowaniem ciągłości zabezpieczenia i bez zmniejszenia jego wysokości, zmiany formy zabezpieczenia na jedną lub kilka form, o których mowa w pkt. 3 (art. 450 ust. 1 ustawy).</w:t>
      </w:r>
    </w:p>
    <w:p w14:paraId="2F494B99" w14:textId="77777777"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Zamawiający zwróci 70% zabezpieczenia w terminie 30 dni od dnia wykonania zamówienia i uznania przez Zamawiającego za należycie wykonane.</w:t>
      </w:r>
    </w:p>
    <w:p w14:paraId="29E5FA0F" w14:textId="77777777"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Zamawiający pozostawi na okres rękojmi za wady i gwarancji 30% wartości zabezpieczenia.</w:t>
      </w:r>
    </w:p>
    <w:p w14:paraId="76B6E43E" w14:textId="2B045702" w:rsidR="0087406B" w:rsidRPr="008D6362" w:rsidRDefault="0087406B" w:rsidP="00881D0C">
      <w:pPr>
        <w:pStyle w:val="Akapitzlist"/>
        <w:numPr>
          <w:ilvl w:val="0"/>
          <w:numId w:val="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K</w:t>
      </w:r>
      <w:r w:rsidR="003138D0" w:rsidRPr="008D6362">
        <w:rPr>
          <w:rFonts w:asciiTheme="minorHAnsi" w:hAnsiTheme="minorHAnsi" w:cstheme="minorHAnsi"/>
          <w:sz w:val="24"/>
          <w:szCs w:val="24"/>
        </w:rPr>
        <w:t>wota, o której mowa w punkcie 10</w:t>
      </w:r>
      <w:r w:rsidRPr="008D6362">
        <w:rPr>
          <w:rFonts w:asciiTheme="minorHAnsi" w:hAnsiTheme="minorHAnsi" w:cstheme="minorHAnsi"/>
          <w:sz w:val="24"/>
          <w:szCs w:val="24"/>
        </w:rPr>
        <w:t xml:space="preserve"> jest zwracana nie później niż w 15. dniu po upływie okresu rękojmi za wady i gwarancji.</w:t>
      </w:r>
    </w:p>
    <w:p w14:paraId="5D17ECC7" w14:textId="3AF57126" w:rsidR="007953CD" w:rsidRPr="008D6362" w:rsidRDefault="007953CD" w:rsidP="005318E0">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Pouczenia o środkach ochrony prawnej przysługujących zamawiającemu</w:t>
      </w:r>
      <w:r w:rsidR="003A692B" w:rsidRPr="008D6362">
        <w:rPr>
          <w:rFonts w:asciiTheme="minorHAnsi" w:hAnsiTheme="minorHAnsi" w:cstheme="minorHAnsi"/>
          <w:sz w:val="24"/>
          <w:szCs w:val="24"/>
          <w:lang w:val="pl-PL"/>
        </w:rPr>
        <w:t>.</w:t>
      </w:r>
    </w:p>
    <w:p w14:paraId="7DC0F977" w14:textId="02744D9E" w:rsidR="003A692B" w:rsidRPr="008D6362" w:rsidRDefault="003A692B" w:rsidP="00D349F2">
      <w:pPr>
        <w:pStyle w:val="Akapitzlist"/>
        <w:spacing w:line="276" w:lineRule="auto"/>
        <w:ind w:left="708"/>
        <w:jc w:val="both"/>
        <w:rPr>
          <w:rFonts w:asciiTheme="minorHAnsi" w:hAnsiTheme="minorHAnsi" w:cstheme="minorHAnsi"/>
          <w:sz w:val="24"/>
          <w:szCs w:val="24"/>
        </w:rPr>
      </w:pPr>
      <w:r w:rsidRPr="008D6362">
        <w:rPr>
          <w:rFonts w:asciiTheme="minorHAnsi" w:hAnsiTheme="minorHAnsi" w:cstheme="minorHAnsi"/>
          <w:sz w:val="24"/>
          <w:szCs w:val="24"/>
        </w:rPr>
        <w:t>Każdemu Wykonawcy, a także innemu podmiotowi, jeżeli ma lub miał interes w uzyskaniu danego zamówienia oraz poniósł lub może ponieść szkodę w wyniku naruszenia przez Zamawiającego przepisów ustawy przysługują środki ochrony prawnej przewidziane w dziale IX ustawy.</w:t>
      </w:r>
    </w:p>
    <w:p w14:paraId="42D257ED" w14:textId="77777777" w:rsidR="0073260B" w:rsidRPr="008D6362" w:rsidRDefault="0073260B" w:rsidP="00165EC0">
      <w:pPr>
        <w:pStyle w:val="Akapitzlist"/>
        <w:spacing w:line="276" w:lineRule="auto"/>
        <w:ind w:left="142"/>
        <w:jc w:val="both"/>
        <w:rPr>
          <w:rFonts w:asciiTheme="minorHAnsi" w:hAnsiTheme="minorHAnsi" w:cstheme="minorHAnsi"/>
          <w:sz w:val="24"/>
          <w:szCs w:val="24"/>
        </w:rPr>
      </w:pPr>
    </w:p>
    <w:p w14:paraId="2CAF5766" w14:textId="4F7DD67F" w:rsidR="006A1DB1" w:rsidRPr="008D6362" w:rsidRDefault="004D04F9" w:rsidP="005318E0">
      <w:pPr>
        <w:pStyle w:val="Nagwek1"/>
        <w:numPr>
          <w:ilvl w:val="0"/>
          <w:numId w:val="1"/>
        </w:numPr>
        <w:tabs>
          <w:tab w:val="left" w:pos="348"/>
        </w:tabs>
        <w:spacing w:before="93" w:line="276" w:lineRule="auto"/>
        <w:ind w:left="0" w:right="120" w:hanging="100"/>
        <w:rPr>
          <w:rFonts w:asciiTheme="minorHAnsi" w:hAnsiTheme="minorHAnsi" w:cstheme="minorHAnsi"/>
          <w:bCs w:val="0"/>
          <w:lang w:val="pl-PL"/>
        </w:rPr>
      </w:pPr>
      <w:r w:rsidRPr="008D6362">
        <w:rPr>
          <w:rFonts w:asciiTheme="minorHAnsi" w:hAnsiTheme="minorHAnsi" w:cstheme="minorHAnsi"/>
          <w:sz w:val="24"/>
          <w:szCs w:val="24"/>
          <w:lang w:val="pl-PL"/>
        </w:rPr>
        <w:t>I</w:t>
      </w:r>
      <w:r w:rsidR="000743EE" w:rsidRPr="008D6362">
        <w:rPr>
          <w:rFonts w:asciiTheme="minorHAnsi" w:hAnsiTheme="minorHAnsi" w:cstheme="minorHAnsi"/>
          <w:sz w:val="24"/>
          <w:szCs w:val="24"/>
          <w:lang w:val="pl-PL"/>
        </w:rPr>
        <w:t>nformacje</w:t>
      </w:r>
      <w:r w:rsidR="006A1DB1" w:rsidRPr="008D6362">
        <w:rPr>
          <w:rFonts w:asciiTheme="minorHAnsi" w:hAnsiTheme="minorHAnsi" w:cstheme="minorHAnsi"/>
          <w:bCs w:val="0"/>
          <w:lang w:val="pl-PL"/>
        </w:rPr>
        <w:t xml:space="preserve"> o przetwarzaniu danych osobowych</w:t>
      </w:r>
    </w:p>
    <w:p w14:paraId="12A793E2" w14:textId="77777777"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Zgodnie z art. 13 ust. 1 i ust. 2 ogólnego rozporządzenia parlamentu Europejskiego i rady (UE) 2016/679 o ochronie danych osobowych z dnia 27 kwietnia 2016 r.  uprzejmie informuję, iż:</w:t>
      </w:r>
    </w:p>
    <w:p w14:paraId="41E11174" w14:textId="3273EDC9"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Administratorem danych osobowych przekazanych w związku z udziałem w postępowaniu </w:t>
      </w:r>
      <w:r w:rsidR="00DF7DB2" w:rsidRPr="008D6362">
        <w:rPr>
          <w:rFonts w:asciiTheme="minorHAnsi" w:hAnsiTheme="minorHAnsi" w:cstheme="minorHAnsi"/>
          <w:sz w:val="24"/>
          <w:szCs w:val="24"/>
        </w:rPr>
        <w:t>CUW-SAZ.4440.4.2022</w:t>
      </w:r>
      <w:r w:rsidRPr="008D6362">
        <w:rPr>
          <w:rFonts w:asciiTheme="minorHAnsi" w:hAnsiTheme="minorHAnsi" w:cstheme="minorHAnsi"/>
          <w:sz w:val="24"/>
          <w:szCs w:val="24"/>
        </w:rPr>
        <w:t xml:space="preserve"> jest Miasto Poznań Centrum Usług Wspólnych z siedzibą przy ul. Niepodległości 27 w Poznaniu.</w:t>
      </w:r>
    </w:p>
    <w:p w14:paraId="72676C80" w14:textId="7770B49A"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Wyznaczono inspektora ochrony danych, z którym można się kontaktować poprzez e-mail: </w:t>
      </w:r>
      <w:hyperlink r:id="rId12" w:history="1">
        <w:r w:rsidR="00071C4E" w:rsidRPr="008D6362">
          <w:rPr>
            <w:rStyle w:val="Hipercze"/>
            <w:rFonts w:asciiTheme="minorHAnsi" w:hAnsiTheme="minorHAnsi" w:cstheme="minorHAnsi"/>
            <w:color w:val="auto"/>
            <w:sz w:val="24"/>
            <w:szCs w:val="24"/>
            <w:u w:val="none"/>
          </w:rPr>
          <w:t>iod7_mjo@um.poznan.pl</w:t>
        </w:r>
      </w:hyperlink>
      <w:r w:rsidRPr="008D6362">
        <w:rPr>
          <w:rFonts w:asciiTheme="minorHAnsi" w:hAnsiTheme="minorHAnsi" w:cstheme="minorHAnsi"/>
          <w:sz w:val="24"/>
          <w:szCs w:val="24"/>
        </w:rPr>
        <w:t xml:space="preserve"> </w:t>
      </w:r>
    </w:p>
    <w:p w14:paraId="04BA50C8" w14:textId="77777777"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lastRenderedPageBreak/>
        <w:t>Dane, o których mowa w pkt 1 będą przetwarzane w celu wypełnienia obowiązku prawnego wynikającego z ustawy prawo zamówień publicznych którym jest przeprowadzenie postępowania o udzielenie zamówienia publicznego.</w:t>
      </w:r>
    </w:p>
    <w:p w14:paraId="7AB9B9E2" w14:textId="77777777"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Dane osobowe, o których mowa w pkt 1 będą przechowywane Dane po zrealizowaniu celu, dla którego zostały zebrane, będą przetwarzane do celów archiwalnych i przechowywane przez okres wskazy w odrębnych przepisach dla tego rodzaju dokumentacji.</w:t>
      </w:r>
    </w:p>
    <w:p w14:paraId="421CF9E7" w14:textId="77777777"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Osoba której dane dotyczą ma prawo do:</w:t>
      </w:r>
    </w:p>
    <w:p w14:paraId="6CABF4D9" w14:textId="026CC915" w:rsidR="006A1DB1" w:rsidRPr="008D6362" w:rsidRDefault="006A1DB1" w:rsidP="00881D0C">
      <w:pPr>
        <w:pStyle w:val="Akapitzlist"/>
        <w:numPr>
          <w:ilvl w:val="0"/>
          <w:numId w:val="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dostępu do swoich danych osobowych,</w:t>
      </w:r>
    </w:p>
    <w:p w14:paraId="23F6790C" w14:textId="77777777" w:rsidR="006A1DB1" w:rsidRPr="008D6362" w:rsidRDefault="006A1DB1" w:rsidP="00881D0C">
      <w:pPr>
        <w:pStyle w:val="Akapitzlist"/>
        <w:numPr>
          <w:ilvl w:val="0"/>
          <w:numId w:val="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żądania sprostowania danych, które są nieprawidłowe,</w:t>
      </w:r>
    </w:p>
    <w:p w14:paraId="0B0F578A" w14:textId="4BBCC5A0" w:rsidR="006A1DB1" w:rsidRPr="008D6362" w:rsidRDefault="006A1DB1" w:rsidP="00881D0C">
      <w:pPr>
        <w:pStyle w:val="Akapitzlist"/>
        <w:numPr>
          <w:ilvl w:val="0"/>
          <w:numId w:val="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żądania usunięcia danych, gdy:</w:t>
      </w:r>
    </w:p>
    <w:p w14:paraId="05D30171" w14:textId="165E780D" w:rsidR="006A1DB1" w:rsidRPr="008D6362" w:rsidRDefault="006A1DB1" w:rsidP="00D349F2">
      <w:pPr>
        <w:pStyle w:val="Akapitzlist"/>
        <w:spacing w:line="276" w:lineRule="auto"/>
        <w:ind w:left="851"/>
        <w:jc w:val="both"/>
        <w:rPr>
          <w:rFonts w:asciiTheme="minorHAnsi" w:hAnsiTheme="minorHAnsi" w:cstheme="minorHAnsi"/>
          <w:sz w:val="24"/>
          <w:szCs w:val="24"/>
        </w:rPr>
      </w:pPr>
      <w:r w:rsidRPr="008D6362">
        <w:rPr>
          <w:rFonts w:asciiTheme="minorHAnsi" w:hAnsiTheme="minorHAnsi" w:cstheme="minorHAnsi"/>
          <w:sz w:val="24"/>
          <w:szCs w:val="24"/>
        </w:rPr>
        <w:t>- dane nie są już niezbędne do celów, dla których zostały zebrane,</w:t>
      </w:r>
    </w:p>
    <w:p w14:paraId="569A56B6" w14:textId="76CC5385" w:rsidR="006A1DB1" w:rsidRPr="008D6362" w:rsidRDefault="006A1DB1" w:rsidP="00D349F2">
      <w:pPr>
        <w:pStyle w:val="Akapitzlist"/>
        <w:spacing w:line="276" w:lineRule="auto"/>
        <w:ind w:left="851"/>
        <w:jc w:val="both"/>
        <w:rPr>
          <w:rFonts w:asciiTheme="minorHAnsi" w:hAnsiTheme="minorHAnsi" w:cstheme="minorHAnsi"/>
          <w:sz w:val="24"/>
          <w:szCs w:val="24"/>
        </w:rPr>
      </w:pPr>
      <w:r w:rsidRPr="008D6362">
        <w:rPr>
          <w:rFonts w:asciiTheme="minorHAnsi" w:hAnsiTheme="minorHAnsi" w:cstheme="minorHAnsi"/>
          <w:sz w:val="24"/>
          <w:szCs w:val="24"/>
        </w:rPr>
        <w:t>- dane przetwarzane są niezgodnie z prawem,</w:t>
      </w:r>
    </w:p>
    <w:p w14:paraId="79FD76E7" w14:textId="13D40882" w:rsidR="006A1DB1" w:rsidRPr="008D6362" w:rsidRDefault="006A1DB1" w:rsidP="00881D0C">
      <w:pPr>
        <w:pStyle w:val="Akapitzlist"/>
        <w:numPr>
          <w:ilvl w:val="0"/>
          <w:numId w:val="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żądania ograniczenia przetwarzania, gdy:</w:t>
      </w:r>
    </w:p>
    <w:p w14:paraId="0BC7869D" w14:textId="39CD6C9C" w:rsidR="006A1DB1" w:rsidRPr="008D6362" w:rsidRDefault="006A1DB1" w:rsidP="00D349F2">
      <w:pPr>
        <w:pStyle w:val="Akapitzlist"/>
        <w:spacing w:line="276" w:lineRule="auto"/>
        <w:ind w:left="851"/>
        <w:jc w:val="both"/>
        <w:rPr>
          <w:rFonts w:asciiTheme="minorHAnsi" w:hAnsiTheme="minorHAnsi" w:cstheme="minorHAnsi"/>
          <w:sz w:val="24"/>
          <w:szCs w:val="24"/>
        </w:rPr>
      </w:pPr>
      <w:r w:rsidRPr="008D6362">
        <w:rPr>
          <w:rFonts w:asciiTheme="minorHAnsi" w:hAnsiTheme="minorHAnsi" w:cstheme="minorHAnsi"/>
          <w:sz w:val="24"/>
          <w:szCs w:val="24"/>
        </w:rPr>
        <w:t>- osoby te kwestionują prawidłowość danych,</w:t>
      </w:r>
    </w:p>
    <w:p w14:paraId="0083F0E8" w14:textId="18CC6F78" w:rsidR="006A1DB1" w:rsidRPr="008D6362" w:rsidRDefault="006A1DB1" w:rsidP="00D349F2">
      <w:pPr>
        <w:pStyle w:val="Akapitzlist"/>
        <w:spacing w:line="276" w:lineRule="auto"/>
        <w:ind w:left="851"/>
        <w:jc w:val="both"/>
        <w:rPr>
          <w:rFonts w:asciiTheme="minorHAnsi" w:hAnsiTheme="minorHAnsi" w:cstheme="minorHAnsi"/>
          <w:sz w:val="24"/>
          <w:szCs w:val="24"/>
        </w:rPr>
      </w:pPr>
      <w:r w:rsidRPr="008D6362">
        <w:rPr>
          <w:rFonts w:asciiTheme="minorHAnsi" w:hAnsiTheme="minorHAnsi" w:cstheme="minorHAnsi"/>
          <w:sz w:val="24"/>
          <w:szCs w:val="24"/>
        </w:rPr>
        <w:t xml:space="preserve">- przetwarzanie jest niezgodne z prawem, a osoby te sprzeciwiają się usunięciu danych, </w:t>
      </w:r>
    </w:p>
    <w:p w14:paraId="60BDACC7" w14:textId="75DD1D6A" w:rsidR="006A1DB1" w:rsidRPr="008D6362" w:rsidRDefault="006A1DB1" w:rsidP="00D349F2">
      <w:pPr>
        <w:pStyle w:val="Akapitzlist"/>
        <w:spacing w:line="276" w:lineRule="auto"/>
        <w:ind w:left="851"/>
        <w:jc w:val="both"/>
        <w:rPr>
          <w:rFonts w:asciiTheme="minorHAnsi" w:hAnsiTheme="minorHAnsi" w:cstheme="minorHAnsi"/>
          <w:sz w:val="24"/>
          <w:szCs w:val="24"/>
        </w:rPr>
      </w:pPr>
      <w:r w:rsidRPr="008D6362">
        <w:rPr>
          <w:rFonts w:asciiTheme="minorHAnsi" w:hAnsiTheme="minorHAnsi" w:cstheme="minorHAnsi"/>
          <w:sz w:val="24"/>
          <w:szCs w:val="24"/>
        </w:rPr>
        <w:t>- Administrator nie potrzebuje już danych osobowych do celów przetwarzania, ale są one potrzebne osobom, których dane dotyczą, do ustalenia, dochodzenia lub obrony roszczeń.</w:t>
      </w:r>
    </w:p>
    <w:p w14:paraId="679A267C" w14:textId="77777777"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Osoba której dane dotyczą ma prawo do wniesienia skargi do organu nadzorczego, którym jest Prezes Urzędu Ochrony Danych Osobowych.</w:t>
      </w:r>
    </w:p>
    <w:p w14:paraId="1FC34056" w14:textId="77777777"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Podanie danych osobowych jest wymogiem ustawowym związanym z udziałem w postępowaniu o udzielenie zamówienia publicznego; konsekwencje niepodania określonych danych wynikają z ustawy z dnia 11 września 2019 r. – Prawo zamówień publicznych </w:t>
      </w:r>
    </w:p>
    <w:p w14:paraId="2087DC31" w14:textId="77777777"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Dane osobowe, o których mowa w pkt 1 nie będą przetwarzane w sposób opierający się wyłącznie na zautomatyzowanym przetwarzaniu, w tym profilowaniu.</w:t>
      </w:r>
    </w:p>
    <w:p w14:paraId="1716F914" w14:textId="3CF18AE4" w:rsidR="006A1DB1" w:rsidRPr="008D6362" w:rsidRDefault="006A1DB1" w:rsidP="00881D0C">
      <w:pPr>
        <w:pStyle w:val="Akapitzlist"/>
        <w:numPr>
          <w:ilvl w:val="0"/>
          <w:numId w:val="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Odbiorcami danych osobowych, o których mowa w pkt 1 będą osoby lub podmioty, którym udostępniona zostanie dokumentacja postępowania w oparciu o przepisy ustawy z dnia 11wrze</w:t>
      </w:r>
      <w:r w:rsidR="001567B7" w:rsidRPr="008D6362">
        <w:rPr>
          <w:rFonts w:asciiTheme="minorHAnsi" w:hAnsiTheme="minorHAnsi" w:cstheme="minorHAnsi"/>
          <w:sz w:val="24"/>
          <w:szCs w:val="24"/>
        </w:rPr>
        <w:t>ś</w:t>
      </w:r>
      <w:r w:rsidRPr="008D6362">
        <w:rPr>
          <w:rFonts w:asciiTheme="minorHAnsi" w:hAnsiTheme="minorHAnsi" w:cstheme="minorHAnsi"/>
          <w:sz w:val="24"/>
          <w:szCs w:val="24"/>
        </w:rPr>
        <w:t>nia 2019 r. – Prawo zamówień publicznych.</w:t>
      </w:r>
    </w:p>
    <w:p w14:paraId="6749BA7E" w14:textId="77777777" w:rsidR="00945F3F" w:rsidRPr="008D6362" w:rsidRDefault="00945F3F" w:rsidP="00625462">
      <w:pPr>
        <w:pStyle w:val="Nagwek1"/>
        <w:numPr>
          <w:ilvl w:val="0"/>
          <w:numId w:val="1"/>
        </w:numPr>
        <w:tabs>
          <w:tab w:val="left" w:pos="348"/>
        </w:tabs>
        <w:spacing w:before="93" w:line="276" w:lineRule="auto"/>
        <w:ind w:left="0" w:right="120" w:hanging="100"/>
        <w:rPr>
          <w:rFonts w:asciiTheme="minorHAnsi" w:hAnsiTheme="minorHAnsi" w:cstheme="minorHAnsi"/>
          <w:sz w:val="24"/>
          <w:szCs w:val="24"/>
          <w:lang w:val="pl-PL"/>
        </w:rPr>
      </w:pPr>
      <w:r w:rsidRPr="008D6362">
        <w:rPr>
          <w:rFonts w:asciiTheme="minorHAnsi" w:hAnsiTheme="minorHAnsi" w:cstheme="minorHAnsi"/>
          <w:sz w:val="24"/>
          <w:szCs w:val="24"/>
          <w:lang w:val="pl-PL"/>
        </w:rPr>
        <w:t>Pozostałe</w:t>
      </w:r>
      <w:r w:rsidRPr="008D6362">
        <w:rPr>
          <w:rFonts w:asciiTheme="minorHAnsi" w:hAnsiTheme="minorHAnsi" w:cstheme="minorHAnsi"/>
          <w:spacing w:val="-11"/>
          <w:sz w:val="24"/>
          <w:szCs w:val="24"/>
          <w:lang w:val="pl-PL"/>
        </w:rPr>
        <w:t xml:space="preserve"> </w:t>
      </w:r>
      <w:r w:rsidRPr="008D6362">
        <w:rPr>
          <w:rFonts w:asciiTheme="minorHAnsi" w:hAnsiTheme="minorHAnsi" w:cstheme="minorHAnsi"/>
          <w:sz w:val="24"/>
          <w:szCs w:val="24"/>
          <w:lang w:val="pl-PL"/>
        </w:rPr>
        <w:t>informacje</w:t>
      </w:r>
    </w:p>
    <w:p w14:paraId="7DE3952E" w14:textId="77777777" w:rsidR="00945F3F" w:rsidRPr="008D6362" w:rsidRDefault="00945F3F" w:rsidP="00881D0C">
      <w:pPr>
        <w:pStyle w:val="Akapitzlist"/>
        <w:numPr>
          <w:ilvl w:val="0"/>
          <w:numId w:val="10"/>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 niniejszym postępowaniu Zamawiający nie przewiduje:</w:t>
      </w:r>
    </w:p>
    <w:p w14:paraId="7090509B" w14:textId="3B4BC68D" w:rsidR="003D36DE" w:rsidRPr="008D6362" w:rsidRDefault="003D36DE" w:rsidP="00881D0C">
      <w:pPr>
        <w:pStyle w:val="Akapitzlist"/>
        <w:numPr>
          <w:ilvl w:val="0"/>
          <w:numId w:val="3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składanie ofert częściowych,</w:t>
      </w:r>
    </w:p>
    <w:p w14:paraId="11C5D576" w14:textId="41730EC1" w:rsidR="00945F3F" w:rsidRPr="008D6362" w:rsidRDefault="001D2728" w:rsidP="00881D0C">
      <w:pPr>
        <w:pStyle w:val="Akapitzlist"/>
        <w:numPr>
          <w:ilvl w:val="0"/>
          <w:numId w:val="3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s</w:t>
      </w:r>
      <w:r w:rsidR="00945F3F" w:rsidRPr="008D6362">
        <w:rPr>
          <w:rFonts w:asciiTheme="minorHAnsi" w:hAnsiTheme="minorHAnsi" w:cstheme="minorHAnsi"/>
          <w:sz w:val="24"/>
          <w:szCs w:val="24"/>
        </w:rPr>
        <w:t>kładania ofert wariantowych,</w:t>
      </w:r>
    </w:p>
    <w:p w14:paraId="5035E0DA" w14:textId="6F55A502" w:rsidR="00945F3F" w:rsidRPr="008D6362" w:rsidRDefault="001D2728" w:rsidP="00881D0C">
      <w:pPr>
        <w:pStyle w:val="Akapitzlist"/>
        <w:numPr>
          <w:ilvl w:val="0"/>
          <w:numId w:val="3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a</w:t>
      </w:r>
      <w:r w:rsidR="00945F3F" w:rsidRPr="008D6362">
        <w:rPr>
          <w:rFonts w:asciiTheme="minorHAnsi" w:hAnsiTheme="minorHAnsi" w:cstheme="minorHAnsi"/>
          <w:sz w:val="24"/>
          <w:szCs w:val="24"/>
        </w:rPr>
        <w:t>ukcji elektronicznej,</w:t>
      </w:r>
    </w:p>
    <w:p w14:paraId="6BBA7C19" w14:textId="5991D5D0" w:rsidR="001D2728" w:rsidRPr="008D6362" w:rsidRDefault="001D2728" w:rsidP="00881D0C">
      <w:pPr>
        <w:pStyle w:val="Akapitzlist"/>
        <w:numPr>
          <w:ilvl w:val="0"/>
          <w:numId w:val="3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zawarcia umowy ramowej</w:t>
      </w:r>
      <w:r w:rsidR="00525D04" w:rsidRPr="008D6362">
        <w:rPr>
          <w:rFonts w:asciiTheme="minorHAnsi" w:hAnsiTheme="minorHAnsi" w:cstheme="minorHAnsi"/>
          <w:sz w:val="24"/>
          <w:szCs w:val="24"/>
        </w:rPr>
        <w:t>,</w:t>
      </w:r>
    </w:p>
    <w:p w14:paraId="4FE4CFFD" w14:textId="4AC47217" w:rsidR="001D2728" w:rsidRPr="008D6362" w:rsidRDefault="001D2728" w:rsidP="00881D0C">
      <w:pPr>
        <w:pStyle w:val="Akapitzlist"/>
        <w:numPr>
          <w:ilvl w:val="0"/>
          <w:numId w:val="3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zwrotu kosztów udziału w postępowaniu, z zastrzeżeniem  art. 261 ustawy</w:t>
      </w:r>
      <w:r w:rsidR="00525D04" w:rsidRPr="008D6362">
        <w:rPr>
          <w:rFonts w:asciiTheme="minorHAnsi" w:hAnsiTheme="minorHAnsi" w:cstheme="minorHAnsi"/>
          <w:sz w:val="24"/>
          <w:szCs w:val="24"/>
        </w:rPr>
        <w:t>,</w:t>
      </w:r>
    </w:p>
    <w:p w14:paraId="6A70290C" w14:textId="4C7C7381" w:rsidR="001D2728" w:rsidRPr="008D6362" w:rsidRDefault="001D2728" w:rsidP="00881D0C">
      <w:pPr>
        <w:pStyle w:val="Akapitzlist"/>
        <w:numPr>
          <w:ilvl w:val="0"/>
          <w:numId w:val="3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możliwości prowadzenia rozliczeń z Wykonawcą w walutach obcych.</w:t>
      </w:r>
    </w:p>
    <w:p w14:paraId="5D67FE18" w14:textId="6D59BAEA" w:rsidR="00D42CF1" w:rsidRPr="008D6362" w:rsidRDefault="00D42CF1" w:rsidP="00881D0C">
      <w:pPr>
        <w:pStyle w:val="Akapitzlist"/>
        <w:numPr>
          <w:ilvl w:val="0"/>
          <w:numId w:val="34"/>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możliwość udzielenia zamówień z wolnej ręki o których mowa w art. 214 ust.1 pkt. 7 ustawy</w:t>
      </w:r>
      <w:r w:rsidR="00525D04" w:rsidRPr="008D6362">
        <w:rPr>
          <w:rFonts w:asciiTheme="minorHAnsi" w:hAnsiTheme="minorHAnsi" w:cstheme="minorHAnsi"/>
          <w:sz w:val="24"/>
          <w:szCs w:val="24"/>
        </w:rPr>
        <w:t>.</w:t>
      </w:r>
    </w:p>
    <w:p w14:paraId="15053497" w14:textId="79699351" w:rsidR="001D2728" w:rsidRPr="008D6362" w:rsidRDefault="00945F3F" w:rsidP="00881D0C">
      <w:pPr>
        <w:pStyle w:val="Akapitzlist"/>
        <w:numPr>
          <w:ilvl w:val="0"/>
          <w:numId w:val="10"/>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Zamawiający nie zastrzega</w:t>
      </w:r>
      <w:r w:rsidR="00525D04" w:rsidRPr="008D6362">
        <w:rPr>
          <w:rFonts w:asciiTheme="minorHAnsi" w:hAnsiTheme="minorHAnsi" w:cstheme="minorHAnsi"/>
          <w:sz w:val="24"/>
          <w:szCs w:val="24"/>
        </w:rPr>
        <w:t>:</w:t>
      </w:r>
    </w:p>
    <w:p w14:paraId="64B927C3" w14:textId="0289C8B1" w:rsidR="00945F3F" w:rsidRPr="008D6362" w:rsidRDefault="00945F3F" w:rsidP="00881D0C">
      <w:pPr>
        <w:pStyle w:val="Akapitzlist"/>
        <w:numPr>
          <w:ilvl w:val="0"/>
          <w:numId w:val="3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możliwości ubiegania się o udzielenie zamówienia wyłącznie wykonawców, o których mowa w art. 94 ustawy.</w:t>
      </w:r>
    </w:p>
    <w:p w14:paraId="7A4246FC" w14:textId="2161A817" w:rsidR="001D2728" w:rsidRPr="008D6362" w:rsidRDefault="001D2728" w:rsidP="00881D0C">
      <w:pPr>
        <w:pStyle w:val="Akapitzlist"/>
        <w:numPr>
          <w:ilvl w:val="0"/>
          <w:numId w:val="3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odbycia przez Wykonawcę wizji lokalnej lub sprawdzenia przez niego dokumentów niezbędnych do realizacji zamówienia.</w:t>
      </w:r>
    </w:p>
    <w:p w14:paraId="5BAA17F9" w14:textId="3A7A50AC" w:rsidR="001D2728" w:rsidRPr="008D6362" w:rsidRDefault="001D2728" w:rsidP="00881D0C">
      <w:pPr>
        <w:pStyle w:val="Akapitzlist"/>
        <w:numPr>
          <w:ilvl w:val="0"/>
          <w:numId w:val="33"/>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obowiązku osobistego wykonania przez Wykonawcę kluczowych zadań.</w:t>
      </w:r>
    </w:p>
    <w:p w14:paraId="3BCE59E5" w14:textId="77777777" w:rsidR="00945F3F" w:rsidRPr="008D6362" w:rsidRDefault="00945F3F" w:rsidP="00881D0C">
      <w:pPr>
        <w:pStyle w:val="Akapitzlist"/>
        <w:numPr>
          <w:ilvl w:val="0"/>
          <w:numId w:val="10"/>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lastRenderedPageBreak/>
        <w:t>Do czynności podejmowanych przez Zamawiającego i wykonawców w postępowaniu o udzielenie zamówienia stosuje się przepisy ustawy z dnia 23 kwietnia 1964r.  – Kodeks cywilny (t.j. Dz.U. 2020.1740 ze zmianami), jeżeli przepisy ustawy nie stanowią inaczej.</w:t>
      </w:r>
    </w:p>
    <w:p w14:paraId="765B7B28" w14:textId="77777777" w:rsidR="00945F3F" w:rsidRPr="008D6362" w:rsidRDefault="00945F3F" w:rsidP="00881D0C">
      <w:pPr>
        <w:pStyle w:val="Akapitzlist"/>
        <w:numPr>
          <w:ilvl w:val="0"/>
          <w:numId w:val="10"/>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W sprawach nieuregulowanych w niniejszej Specyfikacji Warunków Zamówienia zastosowanie mają przepisy ustawy.</w:t>
      </w:r>
    </w:p>
    <w:p w14:paraId="2E90ACFC" w14:textId="77777777" w:rsidR="00945F3F" w:rsidRPr="008D6362" w:rsidRDefault="00945F3F" w:rsidP="00881D0C">
      <w:pPr>
        <w:pStyle w:val="Akapitzlist"/>
        <w:numPr>
          <w:ilvl w:val="0"/>
          <w:numId w:val="10"/>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Integralną częścią SWZ są załączniki:</w:t>
      </w:r>
    </w:p>
    <w:p w14:paraId="087800C9" w14:textId="0BDBA947" w:rsidR="00465EB0" w:rsidRPr="008D6362" w:rsidRDefault="00465EB0" w:rsidP="00881D0C">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Załącznik Nr 1 – Wzór umowy,</w:t>
      </w:r>
    </w:p>
    <w:p w14:paraId="7EC2CB39" w14:textId="0E54943B" w:rsidR="00465EB0" w:rsidRPr="008D6362" w:rsidRDefault="00465EB0" w:rsidP="00881D0C">
      <w:pPr>
        <w:pStyle w:val="Akapitzlist"/>
        <w:numPr>
          <w:ilvl w:val="0"/>
          <w:numId w:val="2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załącznik Nr </w:t>
      </w:r>
      <w:r w:rsidR="00DE1678" w:rsidRPr="008D6362">
        <w:rPr>
          <w:rFonts w:asciiTheme="minorHAnsi" w:hAnsiTheme="minorHAnsi" w:cstheme="minorHAnsi"/>
          <w:sz w:val="24"/>
          <w:szCs w:val="24"/>
        </w:rPr>
        <w:t>1</w:t>
      </w:r>
      <w:r w:rsidRPr="008D6362">
        <w:rPr>
          <w:rFonts w:asciiTheme="minorHAnsi" w:hAnsiTheme="minorHAnsi" w:cstheme="minorHAnsi"/>
          <w:sz w:val="24"/>
          <w:szCs w:val="24"/>
        </w:rPr>
        <w:t xml:space="preserve"> do wzoru umowy  – Dokumentacja projektowa (</w:t>
      </w:r>
      <w:r w:rsidR="00DE1678" w:rsidRPr="008D6362">
        <w:rPr>
          <w:rFonts w:asciiTheme="minorHAnsi" w:hAnsiTheme="minorHAnsi" w:cstheme="minorHAnsi"/>
          <w:sz w:val="24"/>
          <w:szCs w:val="24"/>
        </w:rPr>
        <w:t>rzuty</w:t>
      </w:r>
      <w:r w:rsidRPr="008D6362">
        <w:rPr>
          <w:rFonts w:asciiTheme="minorHAnsi" w:hAnsiTheme="minorHAnsi" w:cstheme="minorHAnsi"/>
          <w:sz w:val="24"/>
          <w:szCs w:val="24"/>
        </w:rPr>
        <w:t>)</w:t>
      </w:r>
      <w:r w:rsidR="00525D04" w:rsidRPr="008D6362">
        <w:rPr>
          <w:rFonts w:asciiTheme="minorHAnsi" w:hAnsiTheme="minorHAnsi" w:cstheme="minorHAnsi"/>
          <w:sz w:val="24"/>
          <w:szCs w:val="24"/>
        </w:rPr>
        <w:t>,</w:t>
      </w:r>
    </w:p>
    <w:p w14:paraId="30C0EF5D" w14:textId="7B9737E9" w:rsidR="00B405F6" w:rsidRPr="008D6362" w:rsidRDefault="00465EB0" w:rsidP="00881D0C">
      <w:pPr>
        <w:pStyle w:val="Akapitzlist"/>
        <w:numPr>
          <w:ilvl w:val="0"/>
          <w:numId w:val="2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załącznik Nr </w:t>
      </w:r>
      <w:r w:rsidR="00B405F6" w:rsidRPr="008D6362">
        <w:rPr>
          <w:rFonts w:asciiTheme="minorHAnsi" w:hAnsiTheme="minorHAnsi" w:cstheme="minorHAnsi"/>
          <w:sz w:val="24"/>
          <w:szCs w:val="24"/>
        </w:rPr>
        <w:t>2</w:t>
      </w:r>
      <w:r w:rsidRPr="008D6362">
        <w:rPr>
          <w:rFonts w:asciiTheme="minorHAnsi" w:hAnsiTheme="minorHAnsi" w:cstheme="minorHAnsi"/>
          <w:sz w:val="24"/>
          <w:szCs w:val="24"/>
        </w:rPr>
        <w:t xml:space="preserve"> do wzoru umowy – Specyfikacj</w:t>
      </w:r>
      <w:r w:rsidR="00394E33" w:rsidRPr="008D6362">
        <w:rPr>
          <w:rFonts w:asciiTheme="minorHAnsi" w:hAnsiTheme="minorHAnsi" w:cstheme="minorHAnsi"/>
          <w:sz w:val="24"/>
          <w:szCs w:val="24"/>
        </w:rPr>
        <w:t>a</w:t>
      </w:r>
      <w:r w:rsidRPr="008D6362">
        <w:rPr>
          <w:rFonts w:asciiTheme="minorHAnsi" w:hAnsiTheme="minorHAnsi" w:cstheme="minorHAnsi"/>
          <w:sz w:val="24"/>
          <w:szCs w:val="24"/>
        </w:rPr>
        <w:t xml:space="preserve"> techniczne wykonania i odbioru robót budowlanych,</w:t>
      </w:r>
      <w:r w:rsidR="00B405F6" w:rsidRPr="008D6362">
        <w:rPr>
          <w:rFonts w:asciiTheme="minorHAnsi" w:hAnsiTheme="minorHAnsi" w:cstheme="minorHAnsi"/>
          <w:sz w:val="24"/>
          <w:szCs w:val="24"/>
        </w:rPr>
        <w:t xml:space="preserve"> </w:t>
      </w:r>
    </w:p>
    <w:p w14:paraId="63C5E849" w14:textId="2A489A27" w:rsidR="00B405F6" w:rsidRPr="008D6362" w:rsidRDefault="00B405F6" w:rsidP="00881D0C">
      <w:pPr>
        <w:pStyle w:val="Akapitzlist"/>
        <w:numPr>
          <w:ilvl w:val="0"/>
          <w:numId w:val="29"/>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załącznik Nr 3 do wzoru umowy  – Przedmiar robót</w:t>
      </w:r>
      <w:r w:rsidR="00525D04" w:rsidRPr="008D6362">
        <w:rPr>
          <w:rFonts w:asciiTheme="minorHAnsi" w:hAnsiTheme="minorHAnsi" w:cstheme="minorHAnsi"/>
          <w:sz w:val="24"/>
          <w:szCs w:val="24"/>
        </w:rPr>
        <w:t>,</w:t>
      </w:r>
    </w:p>
    <w:p w14:paraId="37340C49" w14:textId="650CEE01" w:rsidR="00465EB0" w:rsidRPr="008D6362" w:rsidRDefault="00465EB0" w:rsidP="00881D0C">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Załącznik Nr 2 – Formularz ofertowy,</w:t>
      </w:r>
    </w:p>
    <w:p w14:paraId="62C8107A" w14:textId="144131EC" w:rsidR="00465EB0" w:rsidRPr="008D6362" w:rsidRDefault="00465EB0" w:rsidP="00881D0C">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Załącznik Nr 3 – Oświadczenie,</w:t>
      </w:r>
    </w:p>
    <w:p w14:paraId="302D0EDC" w14:textId="1DFB95A8" w:rsidR="00465EB0" w:rsidRPr="008D6362" w:rsidRDefault="00465EB0" w:rsidP="00881D0C">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Załącznik Nr 4 – Zobowiązanie do udostępnienia zasobów</w:t>
      </w:r>
      <w:r w:rsidR="00525D04" w:rsidRPr="008D6362">
        <w:rPr>
          <w:rFonts w:asciiTheme="minorHAnsi" w:hAnsiTheme="minorHAnsi" w:cstheme="minorHAnsi"/>
          <w:sz w:val="24"/>
          <w:szCs w:val="24"/>
        </w:rPr>
        <w:t>,</w:t>
      </w:r>
    </w:p>
    <w:p w14:paraId="4B9FCF09" w14:textId="57A9209A" w:rsidR="00465EB0" w:rsidRPr="008D6362" w:rsidRDefault="00465EB0" w:rsidP="00881D0C">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Załącznik</w:t>
      </w:r>
      <w:r w:rsidR="005318E0" w:rsidRPr="008D6362">
        <w:rPr>
          <w:rFonts w:asciiTheme="minorHAnsi" w:hAnsiTheme="minorHAnsi" w:cstheme="minorHAnsi"/>
          <w:sz w:val="24"/>
          <w:szCs w:val="24"/>
        </w:rPr>
        <w:t xml:space="preserve"> </w:t>
      </w:r>
      <w:r w:rsidRPr="008D6362">
        <w:rPr>
          <w:rFonts w:asciiTheme="minorHAnsi" w:hAnsiTheme="minorHAnsi" w:cstheme="minorHAnsi"/>
          <w:sz w:val="24"/>
          <w:szCs w:val="24"/>
        </w:rPr>
        <w:t>Nr 5 - Oświadczenie dot. podziału prac realizowanych przez podmioty występujące wspólnie</w:t>
      </w:r>
      <w:r w:rsidR="00525D04" w:rsidRPr="008D6362">
        <w:rPr>
          <w:rFonts w:asciiTheme="minorHAnsi" w:hAnsiTheme="minorHAnsi" w:cstheme="minorHAnsi"/>
          <w:sz w:val="24"/>
          <w:szCs w:val="24"/>
        </w:rPr>
        <w:t>,</w:t>
      </w:r>
    </w:p>
    <w:p w14:paraId="73ADBE28" w14:textId="6B64ED5B" w:rsidR="00525D04" w:rsidRPr="008D6362" w:rsidRDefault="0044575D" w:rsidP="00881D0C">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Załącznik Nr 6 – Wykaz osób dotyczy Wykonawcy, którego oferta została najwyżej oceniona</w:t>
      </w:r>
      <w:r w:rsidR="00525D04" w:rsidRPr="008D6362">
        <w:rPr>
          <w:rFonts w:asciiTheme="minorHAnsi" w:hAnsiTheme="minorHAnsi" w:cstheme="minorHAnsi"/>
          <w:sz w:val="24"/>
          <w:szCs w:val="24"/>
        </w:rPr>
        <w:t>,</w:t>
      </w:r>
    </w:p>
    <w:p w14:paraId="0A916C7D" w14:textId="19F29A65" w:rsidR="005318E0" w:rsidRPr="008D6362" w:rsidRDefault="005318E0" w:rsidP="00881D0C">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Załącznik Nr </w:t>
      </w:r>
      <w:r w:rsidR="0044575D" w:rsidRPr="008D6362">
        <w:rPr>
          <w:rFonts w:asciiTheme="minorHAnsi" w:hAnsiTheme="minorHAnsi" w:cstheme="minorHAnsi"/>
          <w:sz w:val="24"/>
          <w:szCs w:val="24"/>
        </w:rPr>
        <w:t>7</w:t>
      </w:r>
      <w:r w:rsidR="00465EB0" w:rsidRPr="008D6362">
        <w:rPr>
          <w:rFonts w:asciiTheme="minorHAnsi" w:hAnsiTheme="minorHAnsi" w:cstheme="minorHAnsi"/>
          <w:sz w:val="24"/>
          <w:szCs w:val="24"/>
        </w:rPr>
        <w:t xml:space="preserve"> – </w:t>
      </w:r>
      <w:r w:rsidRPr="008D6362">
        <w:rPr>
          <w:rFonts w:asciiTheme="minorHAnsi" w:hAnsiTheme="minorHAnsi" w:cstheme="minorHAnsi"/>
          <w:sz w:val="24"/>
          <w:szCs w:val="24"/>
        </w:rPr>
        <w:t>Wykaz robót dotyczy Wykonawcy, którego oferta została najwyżej oceniona</w:t>
      </w:r>
      <w:r w:rsidR="00525D04" w:rsidRPr="008D6362">
        <w:rPr>
          <w:rFonts w:asciiTheme="minorHAnsi" w:hAnsiTheme="minorHAnsi" w:cstheme="minorHAnsi"/>
          <w:sz w:val="24"/>
          <w:szCs w:val="24"/>
        </w:rPr>
        <w:t>,</w:t>
      </w:r>
      <w:r w:rsidRPr="008D6362">
        <w:rPr>
          <w:rFonts w:asciiTheme="minorHAnsi" w:hAnsiTheme="minorHAnsi" w:cstheme="minorHAnsi"/>
          <w:sz w:val="24"/>
          <w:szCs w:val="24"/>
        </w:rPr>
        <w:t xml:space="preserve"> </w:t>
      </w:r>
      <w:r w:rsidRPr="008D6362">
        <w:rPr>
          <w:rFonts w:asciiTheme="minorHAnsi" w:hAnsiTheme="minorHAnsi" w:cstheme="minorHAnsi"/>
          <w:sz w:val="24"/>
          <w:szCs w:val="24"/>
        </w:rPr>
        <w:softHyphen/>
      </w:r>
    </w:p>
    <w:p w14:paraId="04507969" w14:textId="0B19E28C" w:rsidR="00465EB0" w:rsidRPr="008D6362" w:rsidRDefault="005318E0" w:rsidP="00881D0C">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Załącznik Nr </w:t>
      </w:r>
      <w:r w:rsidR="0044575D" w:rsidRPr="008D6362">
        <w:rPr>
          <w:rFonts w:asciiTheme="minorHAnsi" w:hAnsiTheme="minorHAnsi" w:cstheme="minorHAnsi"/>
          <w:sz w:val="24"/>
          <w:szCs w:val="24"/>
        </w:rPr>
        <w:t>8</w:t>
      </w:r>
      <w:r w:rsidRPr="008D6362">
        <w:rPr>
          <w:rFonts w:asciiTheme="minorHAnsi" w:hAnsiTheme="minorHAnsi" w:cstheme="minorHAnsi"/>
          <w:sz w:val="24"/>
          <w:szCs w:val="24"/>
        </w:rPr>
        <w:t xml:space="preserve"> </w:t>
      </w:r>
      <w:r w:rsidR="00465EB0" w:rsidRPr="008D6362">
        <w:rPr>
          <w:rFonts w:asciiTheme="minorHAnsi" w:hAnsiTheme="minorHAnsi" w:cstheme="minorHAnsi"/>
          <w:sz w:val="24"/>
          <w:szCs w:val="24"/>
        </w:rPr>
        <w:t>– Oświadczenie dotyczące grupy kapitałowej</w:t>
      </w:r>
      <w:r w:rsidRPr="008D6362">
        <w:rPr>
          <w:rFonts w:asciiTheme="minorHAnsi" w:hAnsiTheme="minorHAnsi" w:cstheme="minorHAnsi"/>
          <w:sz w:val="24"/>
          <w:szCs w:val="24"/>
        </w:rPr>
        <w:t xml:space="preserve"> dotyczy Wykonawcy, którego oferta została najwyżej oceniona,</w:t>
      </w:r>
    </w:p>
    <w:p w14:paraId="25563041" w14:textId="77777777" w:rsidR="006A741B" w:rsidRDefault="005318E0" w:rsidP="006A741B">
      <w:pPr>
        <w:pStyle w:val="Akapitzlist"/>
        <w:numPr>
          <w:ilvl w:val="0"/>
          <w:numId w:val="28"/>
        </w:numPr>
        <w:spacing w:line="276" w:lineRule="auto"/>
        <w:jc w:val="both"/>
        <w:rPr>
          <w:rFonts w:asciiTheme="minorHAnsi" w:hAnsiTheme="minorHAnsi" w:cstheme="minorHAnsi"/>
          <w:sz w:val="24"/>
          <w:szCs w:val="24"/>
        </w:rPr>
      </w:pPr>
      <w:r w:rsidRPr="008D6362">
        <w:rPr>
          <w:rFonts w:asciiTheme="minorHAnsi" w:hAnsiTheme="minorHAnsi" w:cstheme="minorHAnsi"/>
          <w:sz w:val="24"/>
          <w:szCs w:val="24"/>
        </w:rPr>
        <w:t xml:space="preserve">Załącznik Nr </w:t>
      </w:r>
      <w:r w:rsidR="0044575D" w:rsidRPr="008D6362">
        <w:rPr>
          <w:rFonts w:asciiTheme="minorHAnsi" w:hAnsiTheme="minorHAnsi" w:cstheme="minorHAnsi"/>
          <w:sz w:val="24"/>
          <w:szCs w:val="24"/>
        </w:rPr>
        <w:t>9</w:t>
      </w:r>
      <w:r w:rsidR="00465EB0" w:rsidRPr="008D6362">
        <w:rPr>
          <w:rFonts w:asciiTheme="minorHAnsi" w:hAnsiTheme="minorHAnsi" w:cstheme="minorHAnsi"/>
          <w:sz w:val="24"/>
          <w:szCs w:val="24"/>
        </w:rPr>
        <w:t xml:space="preserve"> – Oświadczenie</w:t>
      </w:r>
      <w:r w:rsidRPr="008D6362">
        <w:rPr>
          <w:rFonts w:asciiTheme="minorHAnsi" w:hAnsiTheme="minorHAnsi" w:cstheme="minorHAnsi"/>
          <w:sz w:val="24"/>
          <w:szCs w:val="24"/>
        </w:rPr>
        <w:t xml:space="preserve"> dotyczy Wykonawcy, którego oferta została najwyżej oceniona</w:t>
      </w:r>
      <w:r w:rsidR="006A741B" w:rsidRPr="006A741B">
        <w:rPr>
          <w:rFonts w:asciiTheme="minorHAnsi" w:hAnsiTheme="minorHAnsi" w:cstheme="minorHAnsi"/>
          <w:sz w:val="24"/>
          <w:szCs w:val="24"/>
        </w:rPr>
        <w:t xml:space="preserve"> </w:t>
      </w:r>
    </w:p>
    <w:p w14:paraId="789A7977" w14:textId="0301E810" w:rsidR="006A741B" w:rsidRPr="008D6362" w:rsidRDefault="006A741B" w:rsidP="006A741B">
      <w:pPr>
        <w:pStyle w:val="Akapitzlist"/>
        <w:numPr>
          <w:ilvl w:val="0"/>
          <w:numId w:val="28"/>
        </w:numPr>
        <w:spacing w:line="276" w:lineRule="auto"/>
        <w:jc w:val="both"/>
        <w:rPr>
          <w:rFonts w:asciiTheme="minorHAnsi" w:hAnsiTheme="minorHAnsi" w:cstheme="minorHAnsi"/>
          <w:sz w:val="24"/>
          <w:szCs w:val="24"/>
        </w:rPr>
      </w:pPr>
      <w:r>
        <w:rPr>
          <w:rFonts w:asciiTheme="minorHAnsi" w:hAnsiTheme="minorHAnsi" w:cstheme="minorHAnsi"/>
          <w:sz w:val="24"/>
          <w:szCs w:val="24"/>
        </w:rPr>
        <w:t>Z</w:t>
      </w:r>
      <w:r w:rsidRPr="008D6362">
        <w:rPr>
          <w:rFonts w:asciiTheme="minorHAnsi" w:hAnsiTheme="minorHAnsi" w:cstheme="minorHAnsi"/>
          <w:sz w:val="24"/>
          <w:szCs w:val="24"/>
        </w:rPr>
        <w:t xml:space="preserve">ałącznik Nr </w:t>
      </w:r>
      <w:r>
        <w:rPr>
          <w:rFonts w:asciiTheme="minorHAnsi" w:hAnsiTheme="minorHAnsi" w:cstheme="minorHAnsi"/>
          <w:sz w:val="24"/>
          <w:szCs w:val="24"/>
        </w:rPr>
        <w:t>10</w:t>
      </w:r>
      <w:r w:rsidRPr="008D6362">
        <w:rPr>
          <w:rFonts w:asciiTheme="minorHAnsi" w:hAnsiTheme="minorHAnsi" w:cstheme="minorHAnsi"/>
          <w:sz w:val="24"/>
          <w:szCs w:val="24"/>
        </w:rPr>
        <w:t xml:space="preserve"> – Wyjaśnienia</w:t>
      </w:r>
      <w:r>
        <w:rPr>
          <w:rFonts w:asciiTheme="minorHAnsi" w:hAnsiTheme="minorHAnsi" w:cstheme="minorHAnsi"/>
          <w:sz w:val="24"/>
          <w:szCs w:val="24"/>
        </w:rPr>
        <w:t xml:space="preserve"> do opisu przedmiotu zamówienia</w:t>
      </w:r>
      <w:r w:rsidRPr="008D6362">
        <w:rPr>
          <w:rFonts w:asciiTheme="minorHAnsi" w:hAnsiTheme="minorHAnsi" w:cstheme="minorHAnsi"/>
          <w:sz w:val="24"/>
          <w:szCs w:val="24"/>
        </w:rPr>
        <w:t>,</w:t>
      </w:r>
    </w:p>
    <w:p w14:paraId="1E4E6752" w14:textId="5932C9AF" w:rsidR="00465EB0" w:rsidRPr="006A741B" w:rsidRDefault="00465EB0" w:rsidP="006A741B">
      <w:pPr>
        <w:spacing w:line="276" w:lineRule="auto"/>
        <w:jc w:val="both"/>
        <w:rPr>
          <w:rFonts w:asciiTheme="minorHAnsi" w:hAnsiTheme="minorHAnsi" w:cstheme="minorHAnsi"/>
        </w:rPr>
      </w:pPr>
    </w:p>
    <w:p w14:paraId="2BDF8D08" w14:textId="77777777" w:rsidR="00CA1B11" w:rsidRPr="008D6362" w:rsidRDefault="00CA1B11" w:rsidP="00CA1B11">
      <w:pPr>
        <w:pStyle w:val="Akapitzlist"/>
        <w:spacing w:line="276" w:lineRule="auto"/>
        <w:jc w:val="both"/>
        <w:rPr>
          <w:rFonts w:asciiTheme="minorHAnsi" w:hAnsiTheme="minorHAnsi" w:cstheme="minorHAnsi"/>
          <w:sz w:val="24"/>
          <w:szCs w:val="24"/>
        </w:rPr>
      </w:pPr>
    </w:p>
    <w:p w14:paraId="2DC92D00" w14:textId="61E5D53E" w:rsidR="005318E0" w:rsidRPr="008D6362" w:rsidRDefault="00906DA1" w:rsidP="005318E0">
      <w:pPr>
        <w:pStyle w:val="Textbody"/>
        <w:spacing w:after="0" w:line="276" w:lineRule="auto"/>
        <w:ind w:left="2844" w:firstLine="696"/>
        <w:jc w:val="center"/>
        <w:rPr>
          <w:rFonts w:asciiTheme="minorHAnsi" w:hAnsiTheme="minorHAnsi" w:cstheme="minorHAnsi"/>
        </w:rPr>
      </w:pPr>
      <w:r w:rsidRPr="008D6362">
        <w:rPr>
          <w:rFonts w:asciiTheme="minorHAnsi" w:eastAsia="Calibri" w:hAnsiTheme="minorHAnsi" w:cstheme="minorHAnsi"/>
        </w:rPr>
        <w:t xml:space="preserve">Monika Suchorzewska </w:t>
      </w:r>
    </w:p>
    <w:p w14:paraId="19D0176B" w14:textId="7DDE1089" w:rsidR="005318E0" w:rsidRPr="008D6362" w:rsidRDefault="005318E0" w:rsidP="005318E0">
      <w:pPr>
        <w:pStyle w:val="Akapitzlist"/>
        <w:ind w:left="2136" w:firstLine="696"/>
        <w:jc w:val="center"/>
        <w:rPr>
          <w:rFonts w:asciiTheme="minorHAnsi" w:eastAsia="Calibri" w:hAnsiTheme="minorHAnsi" w:cstheme="minorHAnsi"/>
          <w:sz w:val="24"/>
          <w:szCs w:val="24"/>
        </w:rPr>
      </w:pPr>
      <w:r w:rsidRPr="008D6362">
        <w:rPr>
          <w:rFonts w:asciiTheme="minorHAnsi" w:eastAsia="Calibri" w:hAnsiTheme="minorHAnsi" w:cstheme="minorHAnsi"/>
          <w:sz w:val="24"/>
          <w:szCs w:val="24"/>
        </w:rPr>
        <w:t>Dyrektor  Centrum Usług Wspólnych w Poznaniu</w:t>
      </w:r>
    </w:p>
    <w:sectPr w:rsidR="005318E0" w:rsidRPr="008D6362" w:rsidSect="004E0CD8">
      <w:footerReference w:type="even" r:id="rId13"/>
      <w:footerReference w:type="default" r:id="rId14"/>
      <w:pgSz w:w="11906" w:h="16838" w:code="9"/>
      <w:pgMar w:top="1134" w:right="1134" w:bottom="1134" w:left="1134" w:header="709"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EFB99" w14:textId="77777777" w:rsidR="00881D0C" w:rsidRDefault="00881D0C">
      <w:r>
        <w:separator/>
      </w:r>
    </w:p>
  </w:endnote>
  <w:endnote w:type="continuationSeparator" w:id="0">
    <w:p w14:paraId="4E0A8215" w14:textId="77777777" w:rsidR="00881D0C" w:rsidRDefault="00881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8100AAF7" w:usb1="0000807B" w:usb2="00000008" w:usb3="00000000" w:csb0="000000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322F" w14:textId="77777777" w:rsidR="00465EB0" w:rsidRDefault="00465EB0">
    <w:pPr>
      <w:pStyle w:val="Tekstpodstawowywcity"/>
      <w:framePr w:wrap="around" w:vAnchor="text" w:hAnchor="margin" w:xAlign="right" w:y="1"/>
    </w:pPr>
    <w:r>
      <w:fldChar w:fldCharType="begin"/>
    </w:r>
    <w:r>
      <w:instrText xml:space="preserve">PAGE  </w:instrText>
    </w:r>
    <w:r>
      <w:fldChar w:fldCharType="end"/>
    </w:r>
  </w:p>
  <w:p w14:paraId="0466D7EB" w14:textId="77777777" w:rsidR="00465EB0" w:rsidRDefault="00465EB0">
    <w:pPr>
      <w:pStyle w:val="Tekstpodstawowywcity"/>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645044523"/>
      <w:docPartObj>
        <w:docPartGallery w:val="Page Numbers (Bottom of Page)"/>
        <w:docPartUnique/>
      </w:docPartObj>
    </w:sdtPr>
    <w:sdtEndPr/>
    <w:sdtContent>
      <w:p w14:paraId="65747FD8" w14:textId="77777777" w:rsidR="00465EB0" w:rsidRPr="000C75BB" w:rsidRDefault="00465EB0">
        <w:pPr>
          <w:pStyle w:val="Tekstpodstawowywcity"/>
          <w:jc w:val="right"/>
          <w:rPr>
            <w:sz w:val="16"/>
            <w:szCs w:val="16"/>
          </w:rPr>
        </w:pPr>
        <w:r w:rsidRPr="000C75BB">
          <w:rPr>
            <w:sz w:val="16"/>
            <w:szCs w:val="16"/>
          </w:rPr>
          <w:fldChar w:fldCharType="begin"/>
        </w:r>
        <w:r w:rsidRPr="000C75BB">
          <w:rPr>
            <w:sz w:val="16"/>
            <w:szCs w:val="16"/>
          </w:rPr>
          <w:instrText>PAGE   \* MERGEFORMAT</w:instrText>
        </w:r>
        <w:r w:rsidRPr="000C75BB">
          <w:rPr>
            <w:sz w:val="16"/>
            <w:szCs w:val="16"/>
          </w:rPr>
          <w:fldChar w:fldCharType="separate"/>
        </w:r>
        <w:r w:rsidR="00C0662B">
          <w:rPr>
            <w:noProof/>
            <w:sz w:val="16"/>
            <w:szCs w:val="16"/>
          </w:rPr>
          <w:t>4</w:t>
        </w:r>
        <w:r w:rsidRPr="000C75BB">
          <w:rPr>
            <w:sz w:val="16"/>
            <w:szCs w:val="16"/>
          </w:rPr>
          <w:fldChar w:fldCharType="end"/>
        </w:r>
      </w:p>
    </w:sdtContent>
  </w:sdt>
  <w:p w14:paraId="41597DC6" w14:textId="77777777" w:rsidR="00465EB0" w:rsidRPr="000C75BB" w:rsidRDefault="00465EB0">
    <w:pPr>
      <w:pStyle w:val="Tekstpodstawowywcity"/>
      <w:spacing w:line="312" w:lineRule="auto"/>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01043" w14:textId="77777777" w:rsidR="00881D0C" w:rsidRDefault="00881D0C">
      <w:r>
        <w:separator/>
      </w:r>
    </w:p>
  </w:footnote>
  <w:footnote w:type="continuationSeparator" w:id="0">
    <w:p w14:paraId="7CCDBC01" w14:textId="77777777" w:rsidR="00881D0C" w:rsidRDefault="00881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C6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A575379"/>
    <w:multiLevelType w:val="hybridMultilevel"/>
    <w:tmpl w:val="2D56BEB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 w15:restartNumberingAfterBreak="0">
    <w:nsid w:val="0F4E58FE"/>
    <w:multiLevelType w:val="hybridMultilevel"/>
    <w:tmpl w:val="0812D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88007E"/>
    <w:multiLevelType w:val="hybridMultilevel"/>
    <w:tmpl w:val="365A7AE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142E6AFE"/>
    <w:multiLevelType w:val="hybridMultilevel"/>
    <w:tmpl w:val="CE8C6D58"/>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CD40AC"/>
    <w:multiLevelType w:val="hybridMultilevel"/>
    <w:tmpl w:val="767AA7C4"/>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 w15:restartNumberingAfterBreak="0">
    <w:nsid w:val="186800E1"/>
    <w:multiLevelType w:val="hybridMultilevel"/>
    <w:tmpl w:val="B6DCA216"/>
    <w:lvl w:ilvl="0" w:tplc="04150017">
      <w:start w:val="1"/>
      <w:numFmt w:val="lowerLetter"/>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6A3436"/>
    <w:multiLevelType w:val="hybridMultilevel"/>
    <w:tmpl w:val="8CCE37FA"/>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E9495A"/>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F3476F"/>
    <w:multiLevelType w:val="hybridMultilevel"/>
    <w:tmpl w:val="4E9E83DE"/>
    <w:lvl w:ilvl="0" w:tplc="ED5A167C">
      <w:start w:val="1"/>
      <w:numFmt w:val="decimal"/>
      <w:lvlText w:val="%1)"/>
      <w:lvlJc w:val="left"/>
      <w:pPr>
        <w:ind w:left="862" w:hanging="360"/>
      </w:pPr>
      <w:rPr>
        <w:rFonts w:hint="default"/>
        <w:b w:val="0"/>
        <w:bCs w:val="0"/>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0" w15:restartNumberingAfterBreak="0">
    <w:nsid w:val="26747D0E"/>
    <w:multiLevelType w:val="hybridMultilevel"/>
    <w:tmpl w:val="038C938C"/>
    <w:lvl w:ilvl="0" w:tplc="FFFFFFFF">
      <w:start w:val="1"/>
      <w:numFmt w:val="decimal"/>
      <w:lvlText w:val="%1)"/>
      <w:lvlJc w:val="left"/>
      <w:pPr>
        <w:ind w:left="862" w:hanging="360"/>
      </w:pPr>
    </w:lvl>
    <w:lvl w:ilvl="1" w:tplc="FFFFFFFF" w:tentative="1">
      <w:start w:val="1"/>
      <w:numFmt w:val="lowerLetter"/>
      <w:lvlText w:val="%2."/>
      <w:lvlJc w:val="left"/>
      <w:pPr>
        <w:ind w:left="1582" w:hanging="360"/>
      </w:pPr>
    </w:lvl>
    <w:lvl w:ilvl="2" w:tplc="FFFFFFFF">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1" w15:restartNumberingAfterBreak="0">
    <w:nsid w:val="2A803DA4"/>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C0B9B"/>
    <w:multiLevelType w:val="hybridMultilevel"/>
    <w:tmpl w:val="FB06C4D4"/>
    <w:lvl w:ilvl="0" w:tplc="ED5A167C">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D86873"/>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FB7895"/>
    <w:multiLevelType w:val="hybridMultilevel"/>
    <w:tmpl w:val="789EDF7A"/>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35D61405"/>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AAB7A08"/>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7D5C71"/>
    <w:multiLevelType w:val="hybridMultilevel"/>
    <w:tmpl w:val="59322F76"/>
    <w:lvl w:ilvl="0" w:tplc="04150017">
      <w:start w:val="1"/>
      <w:numFmt w:val="lowerLetter"/>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18" w15:restartNumberingAfterBreak="0">
    <w:nsid w:val="412B5EBF"/>
    <w:multiLevelType w:val="hybridMultilevel"/>
    <w:tmpl w:val="0B88E02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472B115D"/>
    <w:multiLevelType w:val="hybridMultilevel"/>
    <w:tmpl w:val="B8BED364"/>
    <w:lvl w:ilvl="0" w:tplc="04150011">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034F1E"/>
    <w:multiLevelType w:val="hybridMultilevel"/>
    <w:tmpl w:val="FC5CFBF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1" w15:restartNumberingAfterBreak="0">
    <w:nsid w:val="4B37443D"/>
    <w:multiLevelType w:val="hybridMultilevel"/>
    <w:tmpl w:val="257C90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1F0585"/>
    <w:multiLevelType w:val="hybridMultilevel"/>
    <w:tmpl w:val="EC2A8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9565D1"/>
    <w:multiLevelType w:val="hybridMultilevel"/>
    <w:tmpl w:val="887EB500"/>
    <w:lvl w:ilvl="0" w:tplc="C696EB58">
      <w:numFmt w:val="bullet"/>
      <w:lvlText w:val="-"/>
      <w:lvlJc w:val="left"/>
      <w:pPr>
        <w:ind w:left="862" w:hanging="360"/>
      </w:pPr>
      <w:rPr>
        <w:rFonts w:ascii="Arial" w:eastAsia="Arial" w:hAnsi="Arial" w:cs="Arial" w:hint="default"/>
        <w:spacing w:val="-30"/>
        <w:w w:val="100"/>
        <w:sz w:val="22"/>
        <w:szCs w:val="22"/>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5CE15E38"/>
    <w:multiLevelType w:val="hybridMultilevel"/>
    <w:tmpl w:val="A34ADB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F7785B"/>
    <w:multiLevelType w:val="hybridMultilevel"/>
    <w:tmpl w:val="038C938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61CA4316"/>
    <w:multiLevelType w:val="hybridMultilevel"/>
    <w:tmpl w:val="A9C6ADEA"/>
    <w:lvl w:ilvl="0" w:tplc="ED5A167C">
      <w:start w:val="1"/>
      <w:numFmt w:val="decimal"/>
      <w:lvlText w:val="%1)"/>
      <w:lvlJc w:val="left"/>
      <w:pPr>
        <w:ind w:left="720" w:hanging="360"/>
      </w:pPr>
      <w:rPr>
        <w:rFonts w:hint="default"/>
        <w:b w:val="0"/>
        <w:bCs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F95AB2"/>
    <w:multiLevelType w:val="hybridMultilevel"/>
    <w:tmpl w:val="2AA693E0"/>
    <w:lvl w:ilvl="0" w:tplc="04150017">
      <w:start w:val="1"/>
      <w:numFmt w:val="lowerLetter"/>
      <w:lvlText w:val="%1)"/>
      <w:lvlJc w:val="left"/>
      <w:pPr>
        <w:ind w:left="1068" w:hanging="360"/>
      </w:pPr>
      <w:rPr>
        <w:rFonts w:hint="default"/>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667B4722"/>
    <w:multiLevelType w:val="hybridMultilevel"/>
    <w:tmpl w:val="759A1142"/>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69441ECE"/>
    <w:multiLevelType w:val="hybridMultilevel"/>
    <w:tmpl w:val="F92000E4"/>
    <w:lvl w:ilvl="0" w:tplc="95DED112">
      <w:start w:val="1"/>
      <w:numFmt w:val="decimal"/>
      <w:lvlText w:val="%1."/>
      <w:lvlJc w:val="left"/>
      <w:pPr>
        <w:ind w:left="720" w:hanging="360"/>
      </w:pPr>
      <w:rPr>
        <w:rFonts w:asciiTheme="minorHAnsi" w:hAnsiTheme="minorHAnsi" w:cstheme="minorHAns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C183646"/>
    <w:multiLevelType w:val="hybridMultilevel"/>
    <w:tmpl w:val="95D2488A"/>
    <w:lvl w:ilvl="0" w:tplc="B1C41FD4">
      <w:start w:val="1"/>
      <w:numFmt w:val="decimal"/>
      <w:lvlText w:val="%1."/>
      <w:lvlJc w:val="left"/>
      <w:pPr>
        <w:ind w:left="644" w:hanging="360"/>
      </w:pPr>
      <w:rPr>
        <w:rFonts w:hint="default"/>
        <w:sz w:val="24"/>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04F55D6"/>
    <w:multiLevelType w:val="hybridMultilevel"/>
    <w:tmpl w:val="3D508144"/>
    <w:lvl w:ilvl="0" w:tplc="04150013">
      <w:start w:val="1"/>
      <w:numFmt w:val="upperRoman"/>
      <w:lvlText w:val="%1."/>
      <w:lvlJc w:val="right"/>
      <w:pPr>
        <w:ind w:left="1022" w:hanging="454"/>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6C09E1"/>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74D0EB7"/>
    <w:multiLevelType w:val="hybridMultilevel"/>
    <w:tmpl w:val="CB923742"/>
    <w:lvl w:ilvl="0" w:tplc="B1C41FD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E70F4B"/>
    <w:multiLevelType w:val="hybridMultilevel"/>
    <w:tmpl w:val="A9187C0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7B293966"/>
    <w:multiLevelType w:val="hybridMultilevel"/>
    <w:tmpl w:val="874CD2F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3"/>
  </w:num>
  <w:num w:numId="3">
    <w:abstractNumId w:val="14"/>
  </w:num>
  <w:num w:numId="4">
    <w:abstractNumId w:val="34"/>
  </w:num>
  <w:num w:numId="5">
    <w:abstractNumId w:val="16"/>
  </w:num>
  <w:num w:numId="6">
    <w:abstractNumId w:val="32"/>
  </w:num>
  <w:num w:numId="7">
    <w:abstractNumId w:val="19"/>
  </w:num>
  <w:num w:numId="8">
    <w:abstractNumId w:val="29"/>
  </w:num>
  <w:num w:numId="9">
    <w:abstractNumId w:val="33"/>
  </w:num>
  <w:num w:numId="10">
    <w:abstractNumId w:val="11"/>
  </w:num>
  <w:num w:numId="11">
    <w:abstractNumId w:val="25"/>
  </w:num>
  <w:num w:numId="12">
    <w:abstractNumId w:val="3"/>
  </w:num>
  <w:num w:numId="13">
    <w:abstractNumId w:val="28"/>
  </w:num>
  <w:num w:numId="14">
    <w:abstractNumId w:val="18"/>
  </w:num>
  <w:num w:numId="15">
    <w:abstractNumId w:val="6"/>
  </w:num>
  <w:num w:numId="16">
    <w:abstractNumId w:val="21"/>
  </w:num>
  <w:num w:numId="17">
    <w:abstractNumId w:val="22"/>
  </w:num>
  <w:num w:numId="18">
    <w:abstractNumId w:val="30"/>
  </w:num>
  <w:num w:numId="19">
    <w:abstractNumId w:val="8"/>
  </w:num>
  <w:num w:numId="20">
    <w:abstractNumId w:val="24"/>
  </w:num>
  <w:num w:numId="21">
    <w:abstractNumId w:val="12"/>
  </w:num>
  <w:num w:numId="22">
    <w:abstractNumId w:val="9"/>
  </w:num>
  <w:num w:numId="23">
    <w:abstractNumId w:val="17"/>
  </w:num>
  <w:num w:numId="24">
    <w:abstractNumId w:val="26"/>
  </w:num>
  <w:num w:numId="25">
    <w:abstractNumId w:val="4"/>
  </w:num>
  <w:num w:numId="26">
    <w:abstractNumId w:val="20"/>
  </w:num>
  <w:num w:numId="27">
    <w:abstractNumId w:val="5"/>
  </w:num>
  <w:num w:numId="28">
    <w:abstractNumId w:val="7"/>
  </w:num>
  <w:num w:numId="29">
    <w:abstractNumId w:val="27"/>
  </w:num>
  <w:num w:numId="30">
    <w:abstractNumId w:val="15"/>
  </w:num>
  <w:num w:numId="31">
    <w:abstractNumId w:val="13"/>
  </w:num>
  <w:num w:numId="32">
    <w:abstractNumId w:val="35"/>
  </w:num>
  <w:num w:numId="33">
    <w:abstractNumId w:val="0"/>
  </w:num>
  <w:num w:numId="34">
    <w:abstractNumId w:val="1"/>
  </w:num>
  <w:num w:numId="35">
    <w:abstractNumId w:val="2"/>
  </w:num>
  <w:num w:numId="36">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20"/>
    <w:rsid w:val="00000485"/>
    <w:rsid w:val="00005A4C"/>
    <w:rsid w:val="000143AC"/>
    <w:rsid w:val="00015BDC"/>
    <w:rsid w:val="000233DE"/>
    <w:rsid w:val="000360F1"/>
    <w:rsid w:val="0004541D"/>
    <w:rsid w:val="000510F1"/>
    <w:rsid w:val="00054323"/>
    <w:rsid w:val="000559BD"/>
    <w:rsid w:val="000600B4"/>
    <w:rsid w:val="0006157A"/>
    <w:rsid w:val="00062A3F"/>
    <w:rsid w:val="00071C4E"/>
    <w:rsid w:val="000743EE"/>
    <w:rsid w:val="00075DFA"/>
    <w:rsid w:val="00080597"/>
    <w:rsid w:val="000825D7"/>
    <w:rsid w:val="00092379"/>
    <w:rsid w:val="000A4086"/>
    <w:rsid w:val="000A4EFF"/>
    <w:rsid w:val="000C0557"/>
    <w:rsid w:val="000C1932"/>
    <w:rsid w:val="000C29D0"/>
    <w:rsid w:val="000C2D67"/>
    <w:rsid w:val="000E47D1"/>
    <w:rsid w:val="000E5870"/>
    <w:rsid w:val="000F3F70"/>
    <w:rsid w:val="00103F5C"/>
    <w:rsid w:val="00104263"/>
    <w:rsid w:val="00106B8A"/>
    <w:rsid w:val="00116173"/>
    <w:rsid w:val="001208F4"/>
    <w:rsid w:val="00121A4E"/>
    <w:rsid w:val="0013445B"/>
    <w:rsid w:val="0014127C"/>
    <w:rsid w:val="00142179"/>
    <w:rsid w:val="00142CC4"/>
    <w:rsid w:val="00151C21"/>
    <w:rsid w:val="0015310D"/>
    <w:rsid w:val="001567B7"/>
    <w:rsid w:val="00162A43"/>
    <w:rsid w:val="00165D95"/>
    <w:rsid w:val="00165EC0"/>
    <w:rsid w:val="00172115"/>
    <w:rsid w:val="00174E69"/>
    <w:rsid w:val="00176CA5"/>
    <w:rsid w:val="001776BB"/>
    <w:rsid w:val="00177F21"/>
    <w:rsid w:val="00180982"/>
    <w:rsid w:val="00181924"/>
    <w:rsid w:val="00182185"/>
    <w:rsid w:val="00187287"/>
    <w:rsid w:val="00193739"/>
    <w:rsid w:val="001A3E34"/>
    <w:rsid w:val="001B1877"/>
    <w:rsid w:val="001C51D9"/>
    <w:rsid w:val="001D0144"/>
    <w:rsid w:val="001D2728"/>
    <w:rsid w:val="001E21A1"/>
    <w:rsid w:val="001E5B87"/>
    <w:rsid w:val="001F47CC"/>
    <w:rsid w:val="001F77A8"/>
    <w:rsid w:val="00200F72"/>
    <w:rsid w:val="00201A7E"/>
    <w:rsid w:val="00220D33"/>
    <w:rsid w:val="00222044"/>
    <w:rsid w:val="00223598"/>
    <w:rsid w:val="002264CF"/>
    <w:rsid w:val="00231DF9"/>
    <w:rsid w:val="00250FB2"/>
    <w:rsid w:val="00267F02"/>
    <w:rsid w:val="00274191"/>
    <w:rsid w:val="00280BED"/>
    <w:rsid w:val="00290B4A"/>
    <w:rsid w:val="00293CFA"/>
    <w:rsid w:val="002A4DAD"/>
    <w:rsid w:val="002E0945"/>
    <w:rsid w:val="00303BA1"/>
    <w:rsid w:val="00311690"/>
    <w:rsid w:val="003122A8"/>
    <w:rsid w:val="003138D0"/>
    <w:rsid w:val="00314F9A"/>
    <w:rsid w:val="0031624C"/>
    <w:rsid w:val="00316C76"/>
    <w:rsid w:val="00327597"/>
    <w:rsid w:val="00334526"/>
    <w:rsid w:val="0033560B"/>
    <w:rsid w:val="003361C3"/>
    <w:rsid w:val="00351165"/>
    <w:rsid w:val="00370C79"/>
    <w:rsid w:val="003742D4"/>
    <w:rsid w:val="00386F88"/>
    <w:rsid w:val="00387559"/>
    <w:rsid w:val="003933CF"/>
    <w:rsid w:val="00394E33"/>
    <w:rsid w:val="00397E21"/>
    <w:rsid w:val="003A3BC3"/>
    <w:rsid w:val="003A692B"/>
    <w:rsid w:val="003A74E2"/>
    <w:rsid w:val="003B0CBB"/>
    <w:rsid w:val="003B4B92"/>
    <w:rsid w:val="003B5116"/>
    <w:rsid w:val="003B5C99"/>
    <w:rsid w:val="003B7960"/>
    <w:rsid w:val="003D1513"/>
    <w:rsid w:val="003D36DE"/>
    <w:rsid w:val="003E6FFB"/>
    <w:rsid w:val="003F6821"/>
    <w:rsid w:val="0040717B"/>
    <w:rsid w:val="00411AA0"/>
    <w:rsid w:val="00420146"/>
    <w:rsid w:val="00420A9F"/>
    <w:rsid w:val="00420E36"/>
    <w:rsid w:val="00423184"/>
    <w:rsid w:val="00423884"/>
    <w:rsid w:val="004238FC"/>
    <w:rsid w:val="00425318"/>
    <w:rsid w:val="00426CBD"/>
    <w:rsid w:val="004331B0"/>
    <w:rsid w:val="00444F83"/>
    <w:rsid w:val="0044575D"/>
    <w:rsid w:val="00445862"/>
    <w:rsid w:val="00446DF9"/>
    <w:rsid w:val="004523D5"/>
    <w:rsid w:val="0046145F"/>
    <w:rsid w:val="00462F6E"/>
    <w:rsid w:val="00464A8B"/>
    <w:rsid w:val="00465EB0"/>
    <w:rsid w:val="00481D4F"/>
    <w:rsid w:val="00485134"/>
    <w:rsid w:val="004A0F08"/>
    <w:rsid w:val="004A3371"/>
    <w:rsid w:val="004A7AC4"/>
    <w:rsid w:val="004D04F9"/>
    <w:rsid w:val="004E0CD8"/>
    <w:rsid w:val="005043E7"/>
    <w:rsid w:val="00511CC9"/>
    <w:rsid w:val="00523288"/>
    <w:rsid w:val="0052354F"/>
    <w:rsid w:val="00525D04"/>
    <w:rsid w:val="00531689"/>
    <w:rsid w:val="005318E0"/>
    <w:rsid w:val="0053331D"/>
    <w:rsid w:val="005548FD"/>
    <w:rsid w:val="005657D1"/>
    <w:rsid w:val="00573213"/>
    <w:rsid w:val="00576FF0"/>
    <w:rsid w:val="005900C8"/>
    <w:rsid w:val="00593128"/>
    <w:rsid w:val="00595DEF"/>
    <w:rsid w:val="005A2BBC"/>
    <w:rsid w:val="005A2EC1"/>
    <w:rsid w:val="005A72E8"/>
    <w:rsid w:val="005B66D3"/>
    <w:rsid w:val="005C5630"/>
    <w:rsid w:val="005C68CD"/>
    <w:rsid w:val="005D11B0"/>
    <w:rsid w:val="005D5303"/>
    <w:rsid w:val="005E311B"/>
    <w:rsid w:val="005E3EDD"/>
    <w:rsid w:val="005E561A"/>
    <w:rsid w:val="005E724B"/>
    <w:rsid w:val="005F0A0C"/>
    <w:rsid w:val="0060607E"/>
    <w:rsid w:val="00606BBD"/>
    <w:rsid w:val="00614A71"/>
    <w:rsid w:val="00614DE4"/>
    <w:rsid w:val="00620232"/>
    <w:rsid w:val="00625462"/>
    <w:rsid w:val="00646284"/>
    <w:rsid w:val="0065107D"/>
    <w:rsid w:val="00653738"/>
    <w:rsid w:val="006841AB"/>
    <w:rsid w:val="006A1DB1"/>
    <w:rsid w:val="006A741B"/>
    <w:rsid w:val="006B010D"/>
    <w:rsid w:val="006E7C39"/>
    <w:rsid w:val="006F7A59"/>
    <w:rsid w:val="007001BD"/>
    <w:rsid w:val="00701C10"/>
    <w:rsid w:val="0073260B"/>
    <w:rsid w:val="0076328E"/>
    <w:rsid w:val="00766C41"/>
    <w:rsid w:val="007675A9"/>
    <w:rsid w:val="00771509"/>
    <w:rsid w:val="007719F6"/>
    <w:rsid w:val="00775EB9"/>
    <w:rsid w:val="0078033E"/>
    <w:rsid w:val="00782F21"/>
    <w:rsid w:val="007953CD"/>
    <w:rsid w:val="00795964"/>
    <w:rsid w:val="007A051B"/>
    <w:rsid w:val="007A237F"/>
    <w:rsid w:val="007A338C"/>
    <w:rsid w:val="007B5955"/>
    <w:rsid w:val="007B7B1A"/>
    <w:rsid w:val="007D47F5"/>
    <w:rsid w:val="007D6AD7"/>
    <w:rsid w:val="007D7B98"/>
    <w:rsid w:val="007E0D59"/>
    <w:rsid w:val="0081585C"/>
    <w:rsid w:val="008158CF"/>
    <w:rsid w:val="008178A8"/>
    <w:rsid w:val="00820D79"/>
    <w:rsid w:val="00830F05"/>
    <w:rsid w:val="00831A43"/>
    <w:rsid w:val="00840304"/>
    <w:rsid w:val="00842BF2"/>
    <w:rsid w:val="00844EA9"/>
    <w:rsid w:val="008565CA"/>
    <w:rsid w:val="00861B9C"/>
    <w:rsid w:val="00862A09"/>
    <w:rsid w:val="0086466A"/>
    <w:rsid w:val="00865BC1"/>
    <w:rsid w:val="0087406B"/>
    <w:rsid w:val="00881D0C"/>
    <w:rsid w:val="00892021"/>
    <w:rsid w:val="008A77B3"/>
    <w:rsid w:val="008B0E22"/>
    <w:rsid w:val="008B3E1D"/>
    <w:rsid w:val="008C1294"/>
    <w:rsid w:val="008D1EFE"/>
    <w:rsid w:val="008D6362"/>
    <w:rsid w:val="008E754C"/>
    <w:rsid w:val="009002EF"/>
    <w:rsid w:val="00902370"/>
    <w:rsid w:val="00905107"/>
    <w:rsid w:val="00906DA1"/>
    <w:rsid w:val="009154CA"/>
    <w:rsid w:val="00945F3F"/>
    <w:rsid w:val="009515AE"/>
    <w:rsid w:val="00952209"/>
    <w:rsid w:val="00962C11"/>
    <w:rsid w:val="0096493C"/>
    <w:rsid w:val="009723BF"/>
    <w:rsid w:val="009761F6"/>
    <w:rsid w:val="0098145E"/>
    <w:rsid w:val="009940E9"/>
    <w:rsid w:val="009A2185"/>
    <w:rsid w:val="009B1674"/>
    <w:rsid w:val="009B19BD"/>
    <w:rsid w:val="009C06FD"/>
    <w:rsid w:val="009C7BE0"/>
    <w:rsid w:val="009D3B0A"/>
    <w:rsid w:val="009D3D6E"/>
    <w:rsid w:val="009D6980"/>
    <w:rsid w:val="009E0ADE"/>
    <w:rsid w:val="009F3B31"/>
    <w:rsid w:val="009F481F"/>
    <w:rsid w:val="00A148CA"/>
    <w:rsid w:val="00A23B0F"/>
    <w:rsid w:val="00A34494"/>
    <w:rsid w:val="00A35BDD"/>
    <w:rsid w:val="00A443FF"/>
    <w:rsid w:val="00A4564F"/>
    <w:rsid w:val="00A603FF"/>
    <w:rsid w:val="00A64F03"/>
    <w:rsid w:val="00A6660A"/>
    <w:rsid w:val="00A74252"/>
    <w:rsid w:val="00A7468C"/>
    <w:rsid w:val="00A861F3"/>
    <w:rsid w:val="00A91454"/>
    <w:rsid w:val="00A92FDC"/>
    <w:rsid w:val="00A95F27"/>
    <w:rsid w:val="00A96638"/>
    <w:rsid w:val="00AA1BC8"/>
    <w:rsid w:val="00AA55AB"/>
    <w:rsid w:val="00AA6435"/>
    <w:rsid w:val="00AA7920"/>
    <w:rsid w:val="00AA7DC0"/>
    <w:rsid w:val="00AD3112"/>
    <w:rsid w:val="00AE2703"/>
    <w:rsid w:val="00AE2DE1"/>
    <w:rsid w:val="00B02EF7"/>
    <w:rsid w:val="00B153F9"/>
    <w:rsid w:val="00B22BB9"/>
    <w:rsid w:val="00B3416C"/>
    <w:rsid w:val="00B405F6"/>
    <w:rsid w:val="00B501C5"/>
    <w:rsid w:val="00B5353E"/>
    <w:rsid w:val="00B541A0"/>
    <w:rsid w:val="00B62990"/>
    <w:rsid w:val="00B72C2C"/>
    <w:rsid w:val="00B72E33"/>
    <w:rsid w:val="00B73D44"/>
    <w:rsid w:val="00B74930"/>
    <w:rsid w:val="00B74979"/>
    <w:rsid w:val="00B76094"/>
    <w:rsid w:val="00B85BC5"/>
    <w:rsid w:val="00B90CAE"/>
    <w:rsid w:val="00BA24C8"/>
    <w:rsid w:val="00BB0774"/>
    <w:rsid w:val="00BB0992"/>
    <w:rsid w:val="00BB53D8"/>
    <w:rsid w:val="00BB63E7"/>
    <w:rsid w:val="00BB7E1B"/>
    <w:rsid w:val="00BC0BD6"/>
    <w:rsid w:val="00BC1DDB"/>
    <w:rsid w:val="00BC35FD"/>
    <w:rsid w:val="00BC3DCE"/>
    <w:rsid w:val="00BC6CEE"/>
    <w:rsid w:val="00BD745E"/>
    <w:rsid w:val="00BE0174"/>
    <w:rsid w:val="00BE1E6A"/>
    <w:rsid w:val="00BF1E09"/>
    <w:rsid w:val="00BF4414"/>
    <w:rsid w:val="00BF60EB"/>
    <w:rsid w:val="00C0662B"/>
    <w:rsid w:val="00C10FD9"/>
    <w:rsid w:val="00C13A9A"/>
    <w:rsid w:val="00C2781C"/>
    <w:rsid w:val="00C338F8"/>
    <w:rsid w:val="00C33CD6"/>
    <w:rsid w:val="00C36BA3"/>
    <w:rsid w:val="00C509E3"/>
    <w:rsid w:val="00C50C26"/>
    <w:rsid w:val="00C7001D"/>
    <w:rsid w:val="00C85E55"/>
    <w:rsid w:val="00C86D8C"/>
    <w:rsid w:val="00C90715"/>
    <w:rsid w:val="00C934EC"/>
    <w:rsid w:val="00CA0BCD"/>
    <w:rsid w:val="00CA1B11"/>
    <w:rsid w:val="00CB68AE"/>
    <w:rsid w:val="00CF55FD"/>
    <w:rsid w:val="00CF5C79"/>
    <w:rsid w:val="00D0233C"/>
    <w:rsid w:val="00D074A1"/>
    <w:rsid w:val="00D11E30"/>
    <w:rsid w:val="00D132EF"/>
    <w:rsid w:val="00D13D18"/>
    <w:rsid w:val="00D25EAC"/>
    <w:rsid w:val="00D27656"/>
    <w:rsid w:val="00D31408"/>
    <w:rsid w:val="00D349F2"/>
    <w:rsid w:val="00D34D09"/>
    <w:rsid w:val="00D36067"/>
    <w:rsid w:val="00D42CF1"/>
    <w:rsid w:val="00D44F54"/>
    <w:rsid w:val="00D50764"/>
    <w:rsid w:val="00D51D96"/>
    <w:rsid w:val="00D54347"/>
    <w:rsid w:val="00D63753"/>
    <w:rsid w:val="00D66EBD"/>
    <w:rsid w:val="00D7276D"/>
    <w:rsid w:val="00D84B26"/>
    <w:rsid w:val="00D904A9"/>
    <w:rsid w:val="00D936B3"/>
    <w:rsid w:val="00DA6069"/>
    <w:rsid w:val="00DB3317"/>
    <w:rsid w:val="00DC1CEE"/>
    <w:rsid w:val="00DC512B"/>
    <w:rsid w:val="00DC738E"/>
    <w:rsid w:val="00DE1678"/>
    <w:rsid w:val="00DF7DB2"/>
    <w:rsid w:val="00E02F7E"/>
    <w:rsid w:val="00E11EDB"/>
    <w:rsid w:val="00E1402F"/>
    <w:rsid w:val="00E25568"/>
    <w:rsid w:val="00E32BA3"/>
    <w:rsid w:val="00E455BE"/>
    <w:rsid w:val="00E46AF3"/>
    <w:rsid w:val="00E51F52"/>
    <w:rsid w:val="00E5688A"/>
    <w:rsid w:val="00E570C0"/>
    <w:rsid w:val="00E61120"/>
    <w:rsid w:val="00E67044"/>
    <w:rsid w:val="00E736AF"/>
    <w:rsid w:val="00E9539B"/>
    <w:rsid w:val="00EA02FD"/>
    <w:rsid w:val="00EA2084"/>
    <w:rsid w:val="00EA3632"/>
    <w:rsid w:val="00EB54F0"/>
    <w:rsid w:val="00EC2576"/>
    <w:rsid w:val="00EE25B6"/>
    <w:rsid w:val="00EE79C6"/>
    <w:rsid w:val="00EF3FCD"/>
    <w:rsid w:val="00F1441C"/>
    <w:rsid w:val="00F25369"/>
    <w:rsid w:val="00F41826"/>
    <w:rsid w:val="00F4673D"/>
    <w:rsid w:val="00F62A2E"/>
    <w:rsid w:val="00F720B8"/>
    <w:rsid w:val="00F737AD"/>
    <w:rsid w:val="00F743BF"/>
    <w:rsid w:val="00F8268D"/>
    <w:rsid w:val="00F84744"/>
    <w:rsid w:val="00F852BA"/>
    <w:rsid w:val="00F9037B"/>
    <w:rsid w:val="00F966E1"/>
    <w:rsid w:val="00F97ADD"/>
    <w:rsid w:val="00FA01CE"/>
    <w:rsid w:val="00FC1247"/>
    <w:rsid w:val="00FC7CEA"/>
    <w:rsid w:val="00FD0A60"/>
    <w:rsid w:val="00FD35E1"/>
    <w:rsid w:val="00FE0C37"/>
    <w:rsid w:val="00FE55AB"/>
    <w:rsid w:val="00FF3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9EB86"/>
  <w15:docId w15:val="{F12416DD-1CE0-4CD9-8009-D98E3CB1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A792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5E3EDD"/>
    <w:pPr>
      <w:widowControl w:val="0"/>
      <w:autoSpaceDE w:val="0"/>
      <w:autoSpaceDN w:val="0"/>
      <w:ind w:left="100"/>
      <w:jc w:val="both"/>
      <w:outlineLvl w:val="0"/>
    </w:pPr>
    <w:rPr>
      <w:rFonts w:ascii="Arial" w:eastAsia="Arial" w:hAnsi="Arial" w:cs="Arial"/>
      <w:b/>
      <w:bCs/>
      <w:sz w:val="22"/>
      <w:szCs w:val="22"/>
      <w:lang w:val="en-US" w:eastAsia="en-US"/>
    </w:rPr>
  </w:style>
  <w:style w:type="paragraph" w:styleId="Nagwek2">
    <w:name w:val="heading 2"/>
    <w:basedOn w:val="Normalny"/>
    <w:next w:val="Normalny"/>
    <w:link w:val="Nagwek2Znak"/>
    <w:uiPriority w:val="9"/>
    <w:semiHidden/>
    <w:unhideWhenUsed/>
    <w:qFormat/>
    <w:rsid w:val="00DA606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AA792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071C4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E3EDD"/>
    <w:rPr>
      <w:rFonts w:ascii="Arial" w:eastAsia="Arial" w:hAnsi="Arial" w:cs="Arial"/>
      <w:b/>
      <w:bCs/>
      <w:lang w:val="en-US"/>
    </w:rPr>
  </w:style>
  <w:style w:type="character" w:customStyle="1" w:styleId="Nagwek2Znak">
    <w:name w:val="Nagłówek 2 Znak"/>
    <w:basedOn w:val="Domylnaczcionkaakapitu"/>
    <w:link w:val="Nagwek2"/>
    <w:uiPriority w:val="9"/>
    <w:semiHidden/>
    <w:rsid w:val="00DA6069"/>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AA7920"/>
    <w:rPr>
      <w:rFonts w:ascii="Arial" w:eastAsia="Times New Roman" w:hAnsi="Arial" w:cs="Arial"/>
      <w:b/>
      <w:bCs/>
      <w:sz w:val="26"/>
      <w:szCs w:val="26"/>
      <w:lang w:eastAsia="pl-PL"/>
    </w:rPr>
  </w:style>
  <w:style w:type="paragraph" w:styleId="Tekstpodstawowywcity">
    <w:name w:val="Body Text Indent"/>
    <w:basedOn w:val="Normalny"/>
    <w:link w:val="TekstpodstawowywcityZnak"/>
    <w:rsid w:val="00AA7920"/>
    <w:pPr>
      <w:spacing w:after="120"/>
      <w:ind w:left="283"/>
    </w:pPr>
    <w:rPr>
      <w:sz w:val="20"/>
      <w:szCs w:val="20"/>
    </w:rPr>
  </w:style>
  <w:style w:type="character" w:customStyle="1" w:styleId="TekstpodstawowywcityZnak">
    <w:name w:val="Tekst podstawowy wcięty Znak"/>
    <w:basedOn w:val="Domylnaczcionkaakapitu"/>
    <w:link w:val="Tekstpodstawowywcity"/>
    <w:rsid w:val="00AA7920"/>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AA7920"/>
    <w:pPr>
      <w:tabs>
        <w:tab w:val="center" w:pos="4536"/>
        <w:tab w:val="right" w:pos="9072"/>
      </w:tabs>
    </w:pPr>
  </w:style>
  <w:style w:type="character" w:customStyle="1" w:styleId="StopkaZnak">
    <w:name w:val="Stopka Znak"/>
    <w:basedOn w:val="Domylnaczcionkaakapitu"/>
    <w:link w:val="Stopka"/>
    <w:uiPriority w:val="99"/>
    <w:rsid w:val="00AA7920"/>
    <w:rPr>
      <w:rFonts w:ascii="Times New Roman" w:eastAsia="Times New Roman" w:hAnsi="Times New Roman" w:cs="Times New Roman"/>
      <w:sz w:val="24"/>
      <w:szCs w:val="24"/>
      <w:lang w:eastAsia="pl-PL"/>
    </w:rPr>
  </w:style>
  <w:style w:type="character" w:styleId="Numerstrony">
    <w:name w:val="page number"/>
    <w:rsid w:val="00AA7920"/>
    <w:rPr>
      <w:rFonts w:cs="Times New Roman"/>
    </w:rPr>
  </w:style>
  <w:style w:type="paragraph" w:styleId="Tekstpodstawowy">
    <w:name w:val="Body Text"/>
    <w:basedOn w:val="Normalny"/>
    <w:link w:val="TekstpodstawowyZnak"/>
    <w:uiPriority w:val="1"/>
    <w:qFormat/>
    <w:rsid w:val="00AA7920"/>
    <w:pPr>
      <w:spacing w:after="120"/>
    </w:pPr>
  </w:style>
  <w:style w:type="character" w:customStyle="1" w:styleId="TekstpodstawowyZnak">
    <w:name w:val="Tekst podstawowy Znak"/>
    <w:basedOn w:val="Domylnaczcionkaakapitu"/>
    <w:link w:val="Tekstpodstawowy"/>
    <w:uiPriority w:val="1"/>
    <w:rsid w:val="00AA7920"/>
    <w:rPr>
      <w:rFonts w:ascii="Times New Roman" w:eastAsia="Times New Roman" w:hAnsi="Times New Roman" w:cs="Times New Roman"/>
      <w:sz w:val="24"/>
      <w:szCs w:val="24"/>
      <w:lang w:eastAsia="pl-PL"/>
    </w:rPr>
  </w:style>
  <w:style w:type="character" w:styleId="Hipercze">
    <w:name w:val="Hyperlink"/>
    <w:rsid w:val="00AA7920"/>
    <w:rPr>
      <w:rFonts w:cs="Times New Roman"/>
      <w:color w:val="0000FF"/>
      <w:u w:val="single"/>
    </w:rPr>
  </w:style>
  <w:style w:type="paragraph" w:styleId="Tekstpodstawowywcity3">
    <w:name w:val="Body Text Indent 3"/>
    <w:basedOn w:val="Normalny"/>
    <w:link w:val="Tekstpodstawowywcity3Znak"/>
    <w:rsid w:val="00AA7920"/>
    <w:pPr>
      <w:autoSpaceDE w:val="0"/>
      <w:autoSpaceDN w:val="0"/>
      <w:adjustRightInd w:val="0"/>
      <w:ind w:left="1200" w:hanging="120"/>
      <w:jc w:val="both"/>
    </w:pPr>
    <w:rPr>
      <w:rFonts w:ascii="Arial" w:hAnsi="Arial" w:cs="Arial"/>
      <w:sz w:val="22"/>
    </w:rPr>
  </w:style>
  <w:style w:type="character" w:customStyle="1" w:styleId="Tekstpodstawowywcity3Znak">
    <w:name w:val="Tekst podstawowy wcięty 3 Znak"/>
    <w:basedOn w:val="Domylnaczcionkaakapitu"/>
    <w:link w:val="Tekstpodstawowywcity3"/>
    <w:rsid w:val="00AA7920"/>
    <w:rPr>
      <w:rFonts w:ascii="Arial" w:eastAsia="Times New Roman" w:hAnsi="Arial" w:cs="Arial"/>
      <w:szCs w:val="24"/>
      <w:lang w:eastAsia="pl-PL"/>
    </w:rPr>
  </w:style>
  <w:style w:type="character" w:styleId="Pogrubienie">
    <w:name w:val="Strong"/>
    <w:uiPriority w:val="22"/>
    <w:qFormat/>
    <w:rsid w:val="00AA7920"/>
    <w:rPr>
      <w:b/>
      <w:bCs/>
    </w:rPr>
  </w:style>
  <w:style w:type="paragraph" w:styleId="Akapitzlist">
    <w:name w:val="List Paragraph"/>
    <w:aliases w:val="CW_Lista"/>
    <w:basedOn w:val="Normalny"/>
    <w:link w:val="AkapitzlistZnak"/>
    <w:uiPriority w:val="1"/>
    <w:qFormat/>
    <w:rsid w:val="00AA7920"/>
    <w:pPr>
      <w:ind w:left="720"/>
      <w:contextualSpacing/>
    </w:pPr>
    <w:rPr>
      <w:sz w:val="20"/>
      <w:szCs w:val="20"/>
    </w:rPr>
  </w:style>
  <w:style w:type="character" w:customStyle="1" w:styleId="AkapitzlistZnak">
    <w:name w:val="Akapit z listą Znak"/>
    <w:aliases w:val="CW_Lista Znak"/>
    <w:link w:val="Akapitzlist"/>
    <w:uiPriority w:val="1"/>
    <w:locked/>
    <w:rsid w:val="00AA7920"/>
    <w:rPr>
      <w:rFonts w:ascii="Times New Roman" w:eastAsia="Times New Roman" w:hAnsi="Times New Roman" w:cs="Times New Roman"/>
      <w:sz w:val="20"/>
      <w:szCs w:val="20"/>
      <w:lang w:eastAsia="pl-PL"/>
    </w:rPr>
  </w:style>
  <w:style w:type="paragraph" w:customStyle="1" w:styleId="Textbody">
    <w:name w:val="Text body"/>
    <w:basedOn w:val="Normalny"/>
    <w:qFormat/>
    <w:rsid w:val="00AA7920"/>
    <w:pPr>
      <w:suppressAutoHyphens/>
      <w:autoSpaceDN w:val="0"/>
      <w:spacing w:after="140" w:line="288" w:lineRule="auto"/>
      <w:textAlignment w:val="baseline"/>
    </w:pPr>
    <w:rPr>
      <w:rFonts w:ascii="Liberation Serif" w:eastAsia="SimSun" w:hAnsi="Liberation Serif" w:cs="Lucida Sans"/>
      <w:kern w:val="3"/>
      <w:lang w:eastAsia="zh-CN" w:bidi="hi-IN"/>
    </w:rPr>
  </w:style>
  <w:style w:type="paragraph" w:customStyle="1" w:styleId="Default">
    <w:name w:val="Default"/>
    <w:rsid w:val="003B796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ierozpoznanawzmianka1">
    <w:name w:val="Nierozpoznana wzmianka1"/>
    <w:basedOn w:val="Domylnaczcionkaakapitu"/>
    <w:uiPriority w:val="99"/>
    <w:semiHidden/>
    <w:unhideWhenUsed/>
    <w:rsid w:val="00EF3FCD"/>
    <w:rPr>
      <w:color w:val="605E5C"/>
      <w:shd w:val="clear" w:color="auto" w:fill="E1DFDD"/>
    </w:rPr>
  </w:style>
  <w:style w:type="paragraph" w:customStyle="1" w:styleId="TableParagraph">
    <w:name w:val="Table Paragraph"/>
    <w:basedOn w:val="Normalny"/>
    <w:uiPriority w:val="1"/>
    <w:qFormat/>
    <w:rsid w:val="00D51D96"/>
    <w:pPr>
      <w:widowControl w:val="0"/>
      <w:autoSpaceDE w:val="0"/>
      <w:autoSpaceDN w:val="0"/>
      <w:ind w:left="103"/>
    </w:pPr>
    <w:rPr>
      <w:sz w:val="22"/>
      <w:szCs w:val="22"/>
      <w:lang w:val="en-US" w:eastAsia="en-US"/>
    </w:rPr>
  </w:style>
  <w:style w:type="paragraph" w:customStyle="1" w:styleId="Domynie">
    <w:name w:val="Domy徑nie"/>
    <w:rsid w:val="00E02F7E"/>
    <w:pPr>
      <w:widowControl w:val="0"/>
      <w:autoSpaceDE w:val="0"/>
      <w:autoSpaceDN w:val="0"/>
      <w:adjustRightInd w:val="0"/>
      <w:spacing w:before="100" w:after="0" w:line="240" w:lineRule="auto"/>
    </w:pPr>
    <w:rPr>
      <w:rFonts w:ascii="Liberation Serif" w:eastAsia="Times New Roman" w:hAnsi="Liberation Serif" w:cs="Liberation Serif"/>
      <w:color w:val="000000"/>
      <w:kern w:val="1"/>
      <w:sz w:val="24"/>
      <w:szCs w:val="24"/>
      <w:lang w:eastAsia="zh-CN" w:bidi="hi-IN"/>
    </w:rPr>
  </w:style>
  <w:style w:type="paragraph" w:styleId="Bezodstpw">
    <w:name w:val="No Spacing"/>
    <w:uiPriority w:val="1"/>
    <w:qFormat/>
    <w:rsid w:val="005318E0"/>
    <w:pPr>
      <w:spacing w:after="0" w:line="240" w:lineRule="auto"/>
    </w:pPr>
  </w:style>
  <w:style w:type="paragraph" w:styleId="Tekstprzypisukocowego">
    <w:name w:val="endnote text"/>
    <w:basedOn w:val="Normalny"/>
    <w:link w:val="TekstprzypisukocowegoZnak"/>
    <w:uiPriority w:val="99"/>
    <w:semiHidden/>
    <w:unhideWhenUsed/>
    <w:rsid w:val="00C934EC"/>
    <w:rPr>
      <w:sz w:val="20"/>
      <w:szCs w:val="20"/>
    </w:rPr>
  </w:style>
  <w:style w:type="character" w:customStyle="1" w:styleId="TekstprzypisukocowegoZnak">
    <w:name w:val="Tekst przypisu końcowego Znak"/>
    <w:basedOn w:val="Domylnaczcionkaakapitu"/>
    <w:link w:val="Tekstprzypisukocowego"/>
    <w:uiPriority w:val="99"/>
    <w:semiHidden/>
    <w:rsid w:val="00C93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934EC"/>
    <w:rPr>
      <w:vertAlign w:val="superscript"/>
    </w:rPr>
  </w:style>
  <w:style w:type="character" w:styleId="Nierozpoznanawzmianka">
    <w:name w:val="Unresolved Mention"/>
    <w:basedOn w:val="Domylnaczcionkaakapitu"/>
    <w:uiPriority w:val="99"/>
    <w:semiHidden/>
    <w:unhideWhenUsed/>
    <w:rsid w:val="007D7B98"/>
    <w:rPr>
      <w:color w:val="605E5C"/>
      <w:shd w:val="clear" w:color="auto" w:fill="E1DFDD"/>
    </w:rPr>
  </w:style>
  <w:style w:type="character" w:customStyle="1" w:styleId="Nagwek4Znak">
    <w:name w:val="Nagłówek 4 Znak"/>
    <w:basedOn w:val="Domylnaczcionkaakapitu"/>
    <w:link w:val="Nagwek4"/>
    <w:uiPriority w:val="9"/>
    <w:rsid w:val="00071C4E"/>
    <w:rPr>
      <w:rFonts w:asciiTheme="majorHAnsi" w:eastAsiaTheme="majorEastAsia" w:hAnsiTheme="majorHAnsi" w:cstheme="majorBidi"/>
      <w:i/>
      <w:iCs/>
      <w:color w:val="2F5496" w:themeColor="accent1" w:themeShade="BF"/>
      <w:sz w:val="24"/>
      <w:szCs w:val="24"/>
      <w:lang w:eastAsia="pl-PL"/>
    </w:rPr>
  </w:style>
  <w:style w:type="paragraph" w:styleId="Tekstpodstawowyzwciciem">
    <w:name w:val="Body Text First Indent"/>
    <w:basedOn w:val="Tekstpodstawowy"/>
    <w:link w:val="TekstpodstawowyzwciciemZnak"/>
    <w:uiPriority w:val="99"/>
    <w:unhideWhenUsed/>
    <w:rsid w:val="00071C4E"/>
    <w:pPr>
      <w:spacing w:after="0"/>
      <w:ind w:firstLine="360"/>
    </w:pPr>
  </w:style>
  <w:style w:type="character" w:customStyle="1" w:styleId="TekstpodstawowyzwciciemZnak">
    <w:name w:val="Tekst podstawowy z wcięciem Znak"/>
    <w:basedOn w:val="TekstpodstawowyZnak"/>
    <w:link w:val="Tekstpodstawowyzwciciem"/>
    <w:uiPriority w:val="99"/>
    <w:rsid w:val="00071C4E"/>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unhideWhenUsed/>
    <w:rsid w:val="00071C4E"/>
    <w:pPr>
      <w:spacing w:after="0"/>
      <w:ind w:left="360" w:firstLine="360"/>
    </w:pPr>
    <w:rPr>
      <w:sz w:val="24"/>
      <w:szCs w:val="24"/>
    </w:rPr>
  </w:style>
  <w:style w:type="character" w:customStyle="1" w:styleId="Tekstpodstawowyzwciciem2Znak">
    <w:name w:val="Tekst podstawowy z wcięciem 2 Znak"/>
    <w:basedOn w:val="TekstpodstawowywcityZnak"/>
    <w:link w:val="Tekstpodstawowyzwciciem2"/>
    <w:uiPriority w:val="99"/>
    <w:rsid w:val="00071C4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EE79C6"/>
    <w:rPr>
      <w:sz w:val="16"/>
      <w:szCs w:val="16"/>
    </w:rPr>
  </w:style>
  <w:style w:type="paragraph" w:styleId="Tekstkomentarza">
    <w:name w:val="annotation text"/>
    <w:basedOn w:val="Normalny"/>
    <w:link w:val="TekstkomentarzaZnak"/>
    <w:uiPriority w:val="99"/>
    <w:semiHidden/>
    <w:unhideWhenUsed/>
    <w:rsid w:val="00EE79C6"/>
    <w:rPr>
      <w:sz w:val="20"/>
      <w:szCs w:val="20"/>
    </w:rPr>
  </w:style>
  <w:style w:type="character" w:customStyle="1" w:styleId="TekstkomentarzaZnak">
    <w:name w:val="Tekst komentarza Znak"/>
    <w:basedOn w:val="Domylnaczcionkaakapitu"/>
    <w:link w:val="Tekstkomentarza"/>
    <w:uiPriority w:val="99"/>
    <w:semiHidden/>
    <w:rsid w:val="00EE79C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79C6"/>
    <w:rPr>
      <w:b/>
      <w:bCs/>
    </w:rPr>
  </w:style>
  <w:style w:type="character" w:customStyle="1" w:styleId="TematkomentarzaZnak">
    <w:name w:val="Temat komentarza Znak"/>
    <w:basedOn w:val="TekstkomentarzaZnak"/>
    <w:link w:val="Tematkomentarza"/>
    <w:uiPriority w:val="99"/>
    <w:semiHidden/>
    <w:rsid w:val="00EE79C6"/>
    <w:rPr>
      <w:rFonts w:ascii="Times New Roman" w:eastAsia="Times New Roman" w:hAnsi="Times New Roman" w:cs="Times New Roman"/>
      <w:b/>
      <w:bCs/>
      <w:sz w:val="20"/>
      <w:szCs w:val="20"/>
      <w:lang w:eastAsia="pl-PL"/>
    </w:rPr>
  </w:style>
  <w:style w:type="paragraph" w:styleId="Tekstpodstawowy3">
    <w:name w:val="Body Text 3"/>
    <w:basedOn w:val="Normalny"/>
    <w:link w:val="Tekstpodstawowy3Znak"/>
    <w:uiPriority w:val="99"/>
    <w:unhideWhenUsed/>
    <w:rsid w:val="00B5353E"/>
    <w:pPr>
      <w:spacing w:after="120"/>
    </w:pPr>
    <w:rPr>
      <w:sz w:val="16"/>
      <w:szCs w:val="16"/>
    </w:rPr>
  </w:style>
  <w:style w:type="character" w:customStyle="1" w:styleId="Tekstpodstawowy3Znak">
    <w:name w:val="Tekst podstawowy 3 Znak"/>
    <w:basedOn w:val="Domylnaczcionkaakapitu"/>
    <w:link w:val="Tekstpodstawowy3"/>
    <w:uiPriority w:val="99"/>
    <w:rsid w:val="00B5353E"/>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826564">
      <w:bodyDiv w:val="1"/>
      <w:marLeft w:val="0"/>
      <w:marRight w:val="0"/>
      <w:marTop w:val="0"/>
      <w:marBottom w:val="0"/>
      <w:divBdr>
        <w:top w:val="none" w:sz="0" w:space="0" w:color="auto"/>
        <w:left w:val="none" w:sz="0" w:space="0" w:color="auto"/>
        <w:bottom w:val="none" w:sz="0" w:space="0" w:color="auto"/>
        <w:right w:val="none" w:sz="0" w:space="0" w:color="auto"/>
      </w:divBdr>
    </w:div>
    <w:div w:id="987128051">
      <w:bodyDiv w:val="1"/>
      <w:marLeft w:val="0"/>
      <w:marRight w:val="0"/>
      <w:marTop w:val="0"/>
      <w:marBottom w:val="0"/>
      <w:divBdr>
        <w:top w:val="none" w:sz="0" w:space="0" w:color="auto"/>
        <w:left w:val="none" w:sz="0" w:space="0" w:color="auto"/>
        <w:bottom w:val="none" w:sz="0" w:space="0" w:color="auto"/>
        <w:right w:val="none" w:sz="0" w:space="0" w:color="auto"/>
      </w:divBdr>
    </w:div>
    <w:div w:id="1212307598">
      <w:bodyDiv w:val="1"/>
      <w:marLeft w:val="0"/>
      <w:marRight w:val="0"/>
      <w:marTop w:val="0"/>
      <w:marBottom w:val="0"/>
      <w:divBdr>
        <w:top w:val="none" w:sz="0" w:space="0" w:color="auto"/>
        <w:left w:val="none" w:sz="0" w:space="0" w:color="auto"/>
        <w:bottom w:val="none" w:sz="0" w:space="0" w:color="auto"/>
        <w:right w:val="none" w:sz="0" w:space="0" w:color="auto"/>
      </w:divBdr>
    </w:div>
    <w:div w:id="1889368760">
      <w:bodyDiv w:val="1"/>
      <w:marLeft w:val="0"/>
      <w:marRight w:val="0"/>
      <w:marTop w:val="0"/>
      <w:marBottom w:val="0"/>
      <w:divBdr>
        <w:top w:val="none" w:sz="0" w:space="0" w:color="auto"/>
        <w:left w:val="none" w:sz="0" w:space="0" w:color="auto"/>
        <w:bottom w:val="none" w:sz="0" w:space="0" w:color="auto"/>
        <w:right w:val="none" w:sz="0" w:space="0" w:color="auto"/>
      </w:divBdr>
    </w:div>
    <w:div w:id="21423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pozna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7_mjo@um.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atformazakupowa.pl/transakcja/" TargetMode="External"/><Relationship Id="rId4" Type="http://schemas.openxmlformats.org/officeDocument/2006/relationships/settings" Target="settings.xml"/><Relationship Id="rId9" Type="http://schemas.openxmlformats.org/officeDocument/2006/relationships/hyperlink" Target="https://www.poznan.pl/cuw"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85A9-DCA6-4F50-BFFE-F6B39FC4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18</Pages>
  <Words>6800</Words>
  <Characters>40802</Characters>
  <Application>Microsoft Office Word</Application>
  <DocSecurity>0</DocSecurity>
  <Lines>340</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ASzubert@CUWPOZNAN.LOCAL</dc:creator>
  <cp:lastModifiedBy>ASzubert@CUWPOZNAN.LOCAL</cp:lastModifiedBy>
  <cp:revision>41</cp:revision>
  <cp:lastPrinted>2022-03-24T09:29:00Z</cp:lastPrinted>
  <dcterms:created xsi:type="dcterms:W3CDTF">2021-12-06T08:35:00Z</dcterms:created>
  <dcterms:modified xsi:type="dcterms:W3CDTF">2022-03-24T11:08:00Z</dcterms:modified>
</cp:coreProperties>
</file>