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9362" w14:textId="60A434D8" w:rsidR="004F7131" w:rsidRDefault="004F7131" w:rsidP="004F7131">
      <w:r>
        <w:rPr>
          <w:b/>
        </w:rPr>
        <w:t>Załącznik nr 1 do SWZ: specyfikacja asortymentowo - cenowa</w:t>
      </w:r>
      <w:r>
        <w:t>.</w:t>
      </w:r>
    </w:p>
    <w:p w14:paraId="451AECD8" w14:textId="77777777" w:rsidR="004F7131" w:rsidRDefault="004F7131" w:rsidP="004F7131">
      <w:pPr>
        <w:rPr>
          <w:sz w:val="20"/>
        </w:rPr>
      </w:pP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698"/>
        <w:gridCol w:w="864"/>
        <w:gridCol w:w="1588"/>
        <w:gridCol w:w="1369"/>
        <w:gridCol w:w="795"/>
        <w:gridCol w:w="1731"/>
        <w:gridCol w:w="1698"/>
      </w:tblGrid>
      <w:tr w:rsidR="004F7131" w14:paraId="3FDAC03F" w14:textId="77777777" w:rsidTr="004F7131">
        <w:trPr>
          <w:trHeight w:val="136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CF6EE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9E7D8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Nazwa oraz parametry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02C14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Ilość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7B03E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Nazwa</w:t>
            </w:r>
          </w:p>
          <w:p w14:paraId="2A80FE1C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własna</w:t>
            </w:r>
          </w:p>
          <w:p w14:paraId="31A14BDF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Producent</w:t>
            </w:r>
          </w:p>
          <w:p w14:paraId="13E8705F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Numer</w:t>
            </w:r>
          </w:p>
          <w:p w14:paraId="572BB57E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katalogowy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7977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Cena jednostkowa netto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6AA23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Stawka vat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9EDBD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netto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2A39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brutto</w:t>
            </w:r>
          </w:p>
        </w:tc>
      </w:tr>
      <w:tr w:rsidR="004F7131" w14:paraId="5E0C5850" w14:textId="77777777" w:rsidTr="004F7131">
        <w:trPr>
          <w:trHeight w:val="11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E0E52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84D09" w14:textId="5A8774AF" w:rsidR="004F7131" w:rsidRDefault="00F018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Aparat do opasek uciskowych</w:t>
            </w:r>
            <w:r w:rsidR="004F713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025AB" w14:textId="49AEAF67" w:rsidR="004F7131" w:rsidRDefault="004F7131">
            <w:pPr>
              <w:snapToGrid w:val="0"/>
              <w:spacing w:line="276" w:lineRule="auto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1 </w:t>
            </w:r>
            <w:r w:rsidR="00F01897">
              <w:rPr>
                <w:bCs/>
                <w:lang w:val="en-US"/>
              </w:rPr>
              <w:t>szt.</w:t>
            </w:r>
          </w:p>
          <w:p w14:paraId="5A71CAF7" w14:textId="77777777" w:rsidR="004F7131" w:rsidRDefault="004F7131">
            <w:pPr>
              <w:snapToGrid w:val="0"/>
              <w:spacing w:line="276" w:lineRule="auto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44843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06B6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F3BD3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6E0F9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9B3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</w:tr>
      <w:tr w:rsidR="00F01897" w14:paraId="60527936" w14:textId="77777777" w:rsidTr="004F7131">
        <w:trPr>
          <w:trHeight w:val="11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92AFC" w14:textId="5C58DCDA" w:rsidR="00F01897" w:rsidRDefault="00F01897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2CF21" w14:textId="66FAEDAE" w:rsidR="00F01897" w:rsidRDefault="00F01897">
            <w:pPr>
              <w:spacing w:line="276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Aparat do opasek uciskowych z kanałem do infuzji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0E6B3" w14:textId="1573515B" w:rsidR="00F01897" w:rsidRPr="00F01897" w:rsidRDefault="00F01897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3 szt.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F4655" w14:textId="77777777" w:rsidR="00F01897" w:rsidRPr="00F01897" w:rsidRDefault="00F01897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F489" w14:textId="77777777" w:rsidR="00F01897" w:rsidRPr="00F01897" w:rsidRDefault="00F01897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6F474" w14:textId="77777777" w:rsidR="00F01897" w:rsidRPr="00F01897" w:rsidRDefault="00F0189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CC0F6" w14:textId="77777777" w:rsidR="00F01897" w:rsidRPr="00F01897" w:rsidRDefault="00F01897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6766" w14:textId="77777777" w:rsidR="00F01897" w:rsidRPr="00F01897" w:rsidRDefault="00F01897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4F7131" w14:paraId="73105FF5" w14:textId="77777777" w:rsidTr="004F7131">
        <w:trPr>
          <w:trHeight w:val="3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4EF6C" w14:textId="77777777" w:rsidR="004F7131" w:rsidRPr="00F01897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1CD76" w14:textId="77777777" w:rsidR="004F7131" w:rsidRDefault="004F7131">
            <w:pPr>
              <w:autoSpaceDE w:val="0"/>
              <w:snapToGrid w:val="0"/>
              <w:spacing w:line="276" w:lineRule="auto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40FCB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EB61E" w14:textId="77777777" w:rsidR="004F7131" w:rsidRDefault="004F7131" w:rsidP="00994B38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line="276" w:lineRule="auto"/>
              <w:ind w:left="737" w:hanging="737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486E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9242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7AFD6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97FC" w14:textId="77777777" w:rsidR="004F7131" w:rsidRDefault="004F7131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563E29CC" w14:textId="77777777" w:rsidR="004F7131" w:rsidRDefault="004F7131" w:rsidP="004F7131"/>
    <w:p w14:paraId="29D65140" w14:textId="77777777" w:rsidR="004F7131" w:rsidRDefault="004F7131" w:rsidP="004F7131"/>
    <w:p w14:paraId="1DF7CB6F" w14:textId="77777777" w:rsidR="004F7131" w:rsidRDefault="004F7131" w:rsidP="004F7131">
      <w:r>
        <w:t>Wartość netto ……………….   PLN                                                                             Wartość brutto …………. PLN</w:t>
      </w:r>
    </w:p>
    <w:p w14:paraId="13E29C5D" w14:textId="77777777" w:rsidR="00EC705B" w:rsidRDefault="00EC705B"/>
    <w:sectPr w:rsidR="00EC705B" w:rsidSect="004F7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3849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31"/>
    <w:rsid w:val="004F7131"/>
    <w:rsid w:val="00856F6C"/>
    <w:rsid w:val="00EC705B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074F"/>
  <w15:chartTrackingRefBased/>
  <w15:docId w15:val="{31B7B1BE-E7F9-4A35-B836-C4E536C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31"/>
    <w:pPr>
      <w:spacing w:after="0" w:line="240" w:lineRule="auto"/>
    </w:pPr>
    <w:rPr>
      <w:rFonts w:ascii="Verdana" w:eastAsia="Times New Roman" w:hAnsi="Verdana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13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F713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2</cp:revision>
  <dcterms:created xsi:type="dcterms:W3CDTF">2022-04-26T07:36:00Z</dcterms:created>
  <dcterms:modified xsi:type="dcterms:W3CDTF">2022-04-26T07:48:00Z</dcterms:modified>
</cp:coreProperties>
</file>