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187141">
        <w:trPr>
          <w:trHeight w:val="1140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1D0274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3pt,74pt" to="492.7pt,74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BF329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1D0274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A96" w:rsidRPr="005847BE" w:rsidRDefault="003A54F4" w:rsidP="005847B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Wrocław </w:t>
      </w:r>
      <w:r w:rsidR="00124EAA">
        <w:rPr>
          <w:rFonts w:ascii="Tahoma" w:hAnsi="Tahoma" w:cs="Tahoma"/>
          <w:sz w:val="20"/>
          <w:szCs w:val="20"/>
        </w:rPr>
        <w:t>25</w:t>
      </w:r>
      <w:r w:rsidR="00A779CC">
        <w:rPr>
          <w:rFonts w:ascii="Tahoma" w:hAnsi="Tahoma" w:cs="Tahoma"/>
          <w:sz w:val="20"/>
          <w:szCs w:val="20"/>
        </w:rPr>
        <w:t>.08</w:t>
      </w:r>
      <w:r>
        <w:rPr>
          <w:rFonts w:ascii="Tahoma" w:hAnsi="Tahoma" w:cs="Tahoma"/>
          <w:sz w:val="20"/>
          <w:szCs w:val="20"/>
        </w:rPr>
        <w:t>.2023</w:t>
      </w:r>
      <w:r w:rsidR="00CB30A1" w:rsidRPr="005847BE">
        <w:rPr>
          <w:rFonts w:ascii="Tahoma" w:hAnsi="Tahoma" w:cs="Tahoma"/>
          <w:sz w:val="20"/>
          <w:szCs w:val="20"/>
        </w:rPr>
        <w:t xml:space="preserve"> r. </w:t>
      </w:r>
    </w:p>
    <w:p w:rsidR="005847BE" w:rsidRDefault="00124EAA" w:rsidP="000063EF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PUZ-2380-075-059-075</w:t>
      </w:r>
      <w:r w:rsidR="003A54F4">
        <w:rPr>
          <w:rFonts w:ascii="Tahoma" w:hAnsi="Tahoma" w:cs="Tahoma"/>
          <w:snapToGrid w:val="0"/>
          <w:color w:val="auto"/>
          <w:sz w:val="20"/>
          <w:szCs w:val="20"/>
        </w:rPr>
        <w:t>/2023</w:t>
      </w:r>
      <w:r w:rsidR="005847BE" w:rsidRPr="005847BE">
        <w:rPr>
          <w:rFonts w:ascii="Tahoma" w:hAnsi="Tahoma" w:cs="Tahoma"/>
          <w:snapToGrid w:val="0"/>
          <w:color w:val="auto"/>
          <w:sz w:val="20"/>
          <w:szCs w:val="20"/>
        </w:rPr>
        <w:t>/MR</w:t>
      </w:r>
    </w:p>
    <w:p w:rsidR="00233601" w:rsidRDefault="00233601" w:rsidP="00233601"/>
    <w:p w:rsidR="00233601" w:rsidRDefault="00233601" w:rsidP="00233601"/>
    <w:p w:rsidR="00561A96" w:rsidRPr="005847BE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3A54F4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3A54F4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3A54F4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296904" w:rsidRDefault="00296904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</w:p>
    <w:p w:rsidR="00F873FA" w:rsidRPr="00187141" w:rsidRDefault="00F873FA" w:rsidP="00891CD1">
      <w:pPr>
        <w:rPr>
          <w:rFonts w:ascii="Tahoma" w:hAnsi="Tahoma" w:cs="Tahoma"/>
          <w:bCs/>
          <w:sz w:val="18"/>
          <w:szCs w:val="18"/>
        </w:rPr>
      </w:pPr>
    </w:p>
    <w:p w:rsidR="00296904" w:rsidRPr="00187141" w:rsidRDefault="00296904" w:rsidP="005847BE">
      <w:pPr>
        <w:pStyle w:val="Tekstpodstawowy"/>
        <w:spacing w:after="0"/>
        <w:rPr>
          <w:rFonts w:ascii="Tahoma" w:hAnsi="Tahoma" w:cs="Tahoma"/>
          <w:bCs/>
          <w:sz w:val="18"/>
          <w:szCs w:val="18"/>
          <w:u w:val="single"/>
        </w:rPr>
      </w:pPr>
    </w:p>
    <w:p w:rsidR="00E011A0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 w:rsidRPr="00187141">
        <w:rPr>
          <w:rFonts w:ascii="Tahoma" w:hAnsi="Tahoma" w:cs="Tahoma"/>
          <w:b/>
          <w:bCs/>
          <w:sz w:val="18"/>
          <w:szCs w:val="18"/>
        </w:rPr>
        <w:t>INFORMACJA Z OTWARCIA OFERT</w:t>
      </w:r>
    </w:p>
    <w:p w:rsidR="00F873FA" w:rsidRPr="00187141" w:rsidRDefault="00F873FA" w:rsidP="00462888">
      <w:pPr>
        <w:pStyle w:val="Tekstpodstawowy"/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E7411A" w:rsidRPr="00187141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124EAA" w:rsidRPr="00124EAA" w:rsidRDefault="009B1F23" w:rsidP="00124EA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87141">
        <w:rPr>
          <w:rFonts w:ascii="Tahoma" w:hAnsi="Tahoma" w:cs="Tahoma"/>
          <w:snapToGrid w:val="0"/>
          <w:color w:val="000000"/>
          <w:sz w:val="18"/>
          <w:szCs w:val="18"/>
        </w:rPr>
        <w:tab/>
      </w:r>
      <w:r w:rsidR="00E279DB" w:rsidRPr="003A54F4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3A54F4">
        <w:rPr>
          <w:rFonts w:ascii="Tahoma" w:hAnsi="Tahoma" w:cs="Tahoma"/>
          <w:i/>
          <w:color w:val="000000"/>
          <w:sz w:val="20"/>
          <w:szCs w:val="20"/>
        </w:rPr>
        <w:t>(</w:t>
      </w:r>
      <w:r w:rsidR="00A779EB" w:rsidRPr="003A54F4">
        <w:rPr>
          <w:rFonts w:ascii="Tahoma" w:hAnsi="Tahoma" w:cs="Tahoma"/>
          <w:i/>
          <w:color w:val="000000"/>
          <w:sz w:val="20"/>
          <w:szCs w:val="20"/>
        </w:rPr>
        <w:t>t.j. Dz. U. z 2022 r.  poz. 1710</w:t>
      </w:r>
      <w:r w:rsidR="00A779CC">
        <w:rPr>
          <w:rFonts w:ascii="Tahoma" w:hAnsi="Tahoma" w:cs="Tahoma"/>
          <w:i/>
          <w:color w:val="000000"/>
          <w:sz w:val="20"/>
          <w:szCs w:val="20"/>
        </w:rPr>
        <w:t xml:space="preserve"> ze zm</w:t>
      </w:r>
      <w:r w:rsidRPr="003A54F4">
        <w:rPr>
          <w:rFonts w:ascii="Tahoma" w:hAnsi="Tahoma" w:cs="Tahoma"/>
          <w:i/>
          <w:color w:val="000000"/>
          <w:sz w:val="20"/>
          <w:szCs w:val="20"/>
        </w:rPr>
        <w:t>)</w:t>
      </w:r>
      <w:r w:rsidRPr="003A54F4">
        <w:rPr>
          <w:rFonts w:ascii="Tahoma" w:hAnsi="Tahoma" w:cs="Tahoma"/>
          <w:bCs/>
          <w:sz w:val="20"/>
          <w:szCs w:val="20"/>
        </w:rPr>
        <w:t xml:space="preserve"> </w:t>
      </w:r>
      <w:r w:rsidRPr="003A54F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3A54F4">
        <w:rPr>
          <w:rFonts w:ascii="Tahoma" w:hAnsi="Tahoma" w:cs="Tahoma"/>
          <w:sz w:val="20"/>
          <w:szCs w:val="20"/>
        </w:rPr>
        <w:t>o udzielenie zamówienia pub</w:t>
      </w:r>
      <w:r w:rsidR="00EC30E5" w:rsidRPr="003A54F4">
        <w:rPr>
          <w:rFonts w:ascii="Tahoma" w:hAnsi="Tahoma" w:cs="Tahoma"/>
          <w:sz w:val="20"/>
          <w:szCs w:val="20"/>
        </w:rPr>
        <w:t>licznego prowadzonego</w:t>
      </w:r>
      <w:r w:rsidRPr="003A54F4">
        <w:rPr>
          <w:rFonts w:ascii="Tahoma" w:hAnsi="Tahoma" w:cs="Tahoma"/>
          <w:sz w:val="20"/>
          <w:szCs w:val="20"/>
        </w:rPr>
        <w:t xml:space="preserve">, którego przedmiotem </w:t>
      </w:r>
      <w:bookmarkStart w:id="0" w:name="OLE_LINK21"/>
      <w:bookmarkStart w:id="1" w:name="OLE_LINK22"/>
      <w:r w:rsidR="00462888" w:rsidRPr="00C139A5">
        <w:rPr>
          <w:rFonts w:ascii="Tahoma" w:hAnsi="Tahoma" w:cs="Tahoma"/>
          <w:bCs/>
          <w:snapToGrid w:val="0"/>
          <w:sz w:val="20"/>
          <w:szCs w:val="20"/>
        </w:rPr>
        <w:t>realizacja zadania pn</w:t>
      </w:r>
      <w:r w:rsidR="00462888" w:rsidRPr="00C139A5">
        <w:rPr>
          <w:rFonts w:ascii="Tahoma" w:hAnsi="Tahoma" w:cs="Tahoma"/>
          <w:bCs/>
          <w:i/>
          <w:snapToGrid w:val="0"/>
          <w:sz w:val="20"/>
          <w:szCs w:val="20"/>
        </w:rPr>
        <w:t xml:space="preserve">. </w:t>
      </w:r>
      <w:r w:rsidR="00124EAA" w:rsidRPr="00124EAA">
        <w:rPr>
          <w:rFonts w:ascii="Tahoma" w:hAnsi="Tahoma" w:cs="Tahoma"/>
          <w:b/>
          <w:bCs/>
          <w:sz w:val="20"/>
          <w:szCs w:val="20"/>
        </w:rPr>
        <w:t>Wykonanie remontu zespołu pomieszczeń dla osób zatrzymanych w KPP w Głogowie wraz z wymianą instalacji monitoringu i wymianą lamp</w:t>
      </w:r>
      <w:r w:rsidR="00124EAA" w:rsidRPr="00124EAA">
        <w:rPr>
          <w:rFonts w:ascii="Tahoma" w:hAnsi="Tahoma" w:cs="Tahoma"/>
          <w:bCs/>
          <w:sz w:val="20"/>
          <w:szCs w:val="20"/>
        </w:rPr>
        <w:t xml:space="preserve">, </w:t>
      </w:r>
      <w:r w:rsidR="00124EAA" w:rsidRPr="00124EAA">
        <w:rPr>
          <w:rFonts w:ascii="Tahoma" w:hAnsi="Tahoma" w:cs="Tahoma"/>
          <w:sz w:val="20"/>
          <w:szCs w:val="20"/>
        </w:rPr>
        <w:t>nr postępowania: PUZ-2380-075-059-075/2023/MR.</w:t>
      </w:r>
    </w:p>
    <w:p w:rsidR="00124EAA" w:rsidRPr="00D301AF" w:rsidRDefault="00124EAA" w:rsidP="00124EAA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124EAA" w:rsidRPr="00D301AF" w:rsidRDefault="00124EAA" w:rsidP="00124EAA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Na sfinansowanie zamówienia przeznaczono kwotę: </w:t>
      </w:r>
      <w:r>
        <w:rPr>
          <w:rFonts w:ascii="Tahoma" w:hAnsi="Tahoma" w:cs="Tahoma"/>
          <w:b w:val="0"/>
          <w:sz w:val="20"/>
          <w:szCs w:val="20"/>
        </w:rPr>
        <w:t>254 362,87</w:t>
      </w:r>
      <w:r w:rsidRPr="00D301AF">
        <w:rPr>
          <w:rFonts w:ascii="Tahoma" w:hAnsi="Tahoma" w:cs="Tahoma"/>
          <w:b w:val="0"/>
          <w:sz w:val="20"/>
          <w:szCs w:val="20"/>
        </w:rPr>
        <w:t xml:space="preserve"> zł brutto</w:t>
      </w:r>
    </w:p>
    <w:p w:rsidR="00124EAA" w:rsidRPr="00D301AF" w:rsidRDefault="00124EAA" w:rsidP="00124EAA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</w:p>
    <w:p w:rsidR="00124EAA" w:rsidRPr="00D301AF" w:rsidRDefault="00124EAA" w:rsidP="00124EAA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25</w:t>
      </w:r>
      <w:r w:rsidRPr="00D301AF">
        <w:rPr>
          <w:rFonts w:ascii="Tahoma" w:hAnsi="Tahoma" w:cs="Tahoma"/>
          <w:b w:val="0"/>
          <w:bCs w:val="0"/>
          <w:sz w:val="20"/>
          <w:szCs w:val="20"/>
        </w:rPr>
        <w:t>.08.2023 r. do godz</w:t>
      </w:r>
      <w:r>
        <w:rPr>
          <w:rFonts w:ascii="Tahoma" w:hAnsi="Tahoma" w:cs="Tahoma"/>
          <w:b w:val="0"/>
          <w:bCs w:val="0"/>
          <w:sz w:val="20"/>
          <w:szCs w:val="20"/>
        </w:rPr>
        <w:t>. 09</w:t>
      </w:r>
      <w:r w:rsidRPr="00D301AF">
        <w:rPr>
          <w:rFonts w:ascii="Tahoma" w:hAnsi="Tahoma" w:cs="Tahoma"/>
          <w:b w:val="0"/>
          <w:bCs w:val="0"/>
          <w:sz w:val="20"/>
          <w:szCs w:val="20"/>
        </w:rPr>
        <w:t>.00.</w:t>
      </w:r>
    </w:p>
    <w:p w:rsidR="00124EAA" w:rsidRPr="00D301AF" w:rsidRDefault="00124EAA" w:rsidP="00124EAA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25</w:t>
      </w:r>
      <w:r w:rsidRPr="00D301AF">
        <w:rPr>
          <w:rFonts w:ascii="Tahoma" w:hAnsi="Tahoma" w:cs="Tahoma"/>
          <w:b w:val="0"/>
          <w:bCs w:val="0"/>
          <w:sz w:val="20"/>
          <w:szCs w:val="20"/>
        </w:rPr>
        <w:t>.08.2023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r., godz. 09</w:t>
      </w:r>
      <w:r w:rsidRPr="00D301AF">
        <w:rPr>
          <w:rFonts w:ascii="Tahoma" w:hAnsi="Tahoma" w:cs="Tahoma"/>
          <w:b w:val="0"/>
          <w:bCs w:val="0"/>
          <w:sz w:val="20"/>
          <w:szCs w:val="20"/>
        </w:rPr>
        <w:t>.15.</w:t>
      </w:r>
    </w:p>
    <w:p w:rsidR="00124EAA" w:rsidRPr="00D301AF" w:rsidRDefault="00124EAA" w:rsidP="00124EAA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124EAA" w:rsidRPr="00D301AF" w:rsidRDefault="00124EAA" w:rsidP="00124EAA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124EAA" w:rsidRPr="00CB19EF" w:rsidRDefault="00124EAA" w:rsidP="00124EAA">
      <w:pPr>
        <w:rPr>
          <w:rFonts w:ascii="Tahoma" w:hAnsi="Tahoma" w:cs="Tahoma"/>
          <w:b/>
          <w:sz w:val="20"/>
          <w:szCs w:val="20"/>
        </w:rPr>
      </w:pPr>
      <w:r w:rsidRPr="00CB19EF">
        <w:rPr>
          <w:rFonts w:ascii="Tahoma" w:hAnsi="Tahoma" w:cs="Tahoma"/>
          <w:b/>
          <w:sz w:val="20"/>
          <w:szCs w:val="20"/>
        </w:rPr>
        <w:t>Oferta nr 1</w:t>
      </w:r>
    </w:p>
    <w:p w:rsidR="00124EAA" w:rsidRPr="0093138B" w:rsidRDefault="00124EAA" w:rsidP="00124EAA">
      <w:pPr>
        <w:rPr>
          <w:rFonts w:ascii="Tahoma" w:hAnsi="Tahoma" w:cs="Tahoma"/>
          <w:sz w:val="20"/>
          <w:szCs w:val="20"/>
          <w:u w:val="single"/>
        </w:rPr>
      </w:pPr>
      <w:r w:rsidRPr="0093138B">
        <w:rPr>
          <w:rFonts w:ascii="Tahoma" w:hAnsi="Tahoma" w:cs="Tahoma"/>
          <w:sz w:val="20"/>
          <w:szCs w:val="20"/>
          <w:u w:val="single"/>
        </w:rPr>
        <w:t>PETRO Firma Ogólnobudowlana Piotr Kozłowski</w:t>
      </w:r>
    </w:p>
    <w:p w:rsidR="00124EAA" w:rsidRPr="0093138B" w:rsidRDefault="00124EAA" w:rsidP="00124EAA">
      <w:pPr>
        <w:rPr>
          <w:rFonts w:ascii="Tahoma" w:hAnsi="Tahoma" w:cs="Tahoma"/>
          <w:sz w:val="20"/>
          <w:szCs w:val="20"/>
          <w:u w:val="single"/>
        </w:rPr>
      </w:pPr>
      <w:r w:rsidRPr="0093138B">
        <w:rPr>
          <w:rFonts w:ascii="Tahoma" w:hAnsi="Tahoma" w:cs="Tahoma"/>
          <w:sz w:val="20"/>
          <w:szCs w:val="20"/>
          <w:u w:val="single"/>
        </w:rPr>
        <w:t>Osłowice 43, 56-209 Jemielno</w:t>
      </w:r>
    </w:p>
    <w:p w:rsidR="00124EAA" w:rsidRPr="00CB19EF" w:rsidRDefault="00124EAA" w:rsidP="00124E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do korespondencji: 56-210 Wąsosz, ul. Pocztowa 3</w:t>
      </w:r>
    </w:p>
    <w:p w:rsidR="00124EAA" w:rsidRDefault="00124EAA" w:rsidP="00124EAA">
      <w:pPr>
        <w:rPr>
          <w:rFonts w:ascii="Tahoma" w:hAnsi="Tahoma" w:cs="Tahoma"/>
          <w:sz w:val="20"/>
          <w:szCs w:val="20"/>
        </w:rPr>
      </w:pPr>
      <w:r w:rsidRPr="00CB19EF">
        <w:rPr>
          <w:rFonts w:ascii="Tahoma" w:hAnsi="Tahoma" w:cs="Tahoma"/>
          <w:sz w:val="20"/>
          <w:szCs w:val="20"/>
        </w:rPr>
        <w:t xml:space="preserve">Regon: </w:t>
      </w:r>
      <w:r>
        <w:rPr>
          <w:rFonts w:ascii="Tahoma" w:hAnsi="Tahoma" w:cs="Tahoma"/>
          <w:sz w:val="20"/>
          <w:szCs w:val="20"/>
        </w:rPr>
        <w:t>363049002</w:t>
      </w:r>
    </w:p>
    <w:p w:rsidR="00124EAA" w:rsidRDefault="00124EAA" w:rsidP="00124EAA">
      <w:pPr>
        <w:rPr>
          <w:rFonts w:ascii="Tahoma" w:hAnsi="Tahoma" w:cs="Tahoma"/>
          <w:sz w:val="20"/>
          <w:szCs w:val="20"/>
        </w:rPr>
      </w:pPr>
    </w:p>
    <w:p w:rsidR="00124EAA" w:rsidRPr="00AB12AC" w:rsidRDefault="00124EAA" w:rsidP="00124EAA">
      <w:pPr>
        <w:rPr>
          <w:rFonts w:ascii="Tahoma" w:hAnsi="Tahoma" w:cs="Tahoma"/>
          <w:b/>
          <w:sz w:val="20"/>
          <w:szCs w:val="20"/>
        </w:rPr>
      </w:pPr>
      <w:r w:rsidRPr="00AB12AC">
        <w:rPr>
          <w:rFonts w:ascii="Tahoma" w:hAnsi="Tahoma" w:cs="Tahoma"/>
          <w:sz w:val="20"/>
          <w:szCs w:val="20"/>
        </w:rPr>
        <w:t xml:space="preserve">1.Cena ofertowa brutto za wykonanie przedmiotu zamówienia: </w:t>
      </w:r>
      <w:r>
        <w:rPr>
          <w:rFonts w:ascii="Tahoma" w:hAnsi="Tahoma" w:cs="Tahoma"/>
          <w:b/>
          <w:sz w:val="20"/>
          <w:szCs w:val="20"/>
        </w:rPr>
        <w:t xml:space="preserve">340 </w:t>
      </w:r>
      <w:r w:rsidRPr="00AB12AC">
        <w:rPr>
          <w:rFonts w:ascii="Tahoma" w:hAnsi="Tahoma" w:cs="Tahoma"/>
          <w:b/>
          <w:sz w:val="20"/>
          <w:szCs w:val="20"/>
        </w:rPr>
        <w:t xml:space="preserve">000,00 zł  </w:t>
      </w:r>
    </w:p>
    <w:p w:rsidR="00124EAA" w:rsidRPr="00C139A5" w:rsidRDefault="00124EAA" w:rsidP="00124EAA">
      <w:pPr>
        <w:rPr>
          <w:rFonts w:ascii="Tahoma" w:hAnsi="Tahoma" w:cs="Tahoma"/>
          <w:b/>
          <w:sz w:val="20"/>
          <w:szCs w:val="20"/>
        </w:rPr>
      </w:pPr>
      <w:r w:rsidRPr="00C139A5">
        <w:rPr>
          <w:rFonts w:ascii="Tahoma" w:hAnsi="Tahoma" w:cs="Tahoma"/>
          <w:sz w:val="20"/>
          <w:szCs w:val="20"/>
        </w:rPr>
        <w:t>2.Okres udzielonej gwarancji na całość przedmiot zamówienia</w:t>
      </w:r>
      <w:r w:rsidRPr="00C139A5">
        <w:rPr>
          <w:rFonts w:ascii="Tahoma" w:hAnsi="Tahoma" w:cs="Tahoma"/>
          <w:b/>
          <w:sz w:val="20"/>
          <w:szCs w:val="20"/>
        </w:rPr>
        <w:t>: 72 miesiące</w:t>
      </w:r>
    </w:p>
    <w:p w:rsidR="00462888" w:rsidRPr="00C139A5" w:rsidRDefault="00462888" w:rsidP="00462888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462888" w:rsidRDefault="00462888" w:rsidP="00462888">
      <w:pPr>
        <w:pStyle w:val="Podtytu"/>
        <w:jc w:val="both"/>
        <w:rPr>
          <w:rFonts w:ascii="Tahoma" w:eastAsia="Calibri" w:hAnsi="Tahoma" w:cs="Tahoma"/>
          <w:b w:val="0"/>
          <w:bCs w:val="0"/>
          <w:sz w:val="20"/>
          <w:szCs w:val="20"/>
          <w:lang w:eastAsia="en-US"/>
        </w:rPr>
      </w:pPr>
    </w:p>
    <w:p w:rsidR="00187141" w:rsidRDefault="00187141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0"/>
      <w:bookmarkEnd w:id="1"/>
      <w:bookmarkEnd w:id="2"/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10634" w:rsidRPr="005847BE" w:rsidRDefault="00B10634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16421C" w:rsidRDefault="00561A96" w:rsidP="005847BE">
      <w:pPr>
        <w:jc w:val="both"/>
        <w:rPr>
          <w:rFonts w:ascii="Tahoma" w:eastAsia="Arial Unicode MS" w:hAnsi="Tahoma" w:cs="Tahoma"/>
          <w:i/>
          <w:sz w:val="12"/>
          <w:szCs w:val="12"/>
        </w:rPr>
      </w:pPr>
      <w:r w:rsidRPr="0016421C">
        <w:rPr>
          <w:rFonts w:ascii="Tahoma" w:eastAsia="Arial Unicode MS" w:hAnsi="Tahoma" w:cs="Tahoma"/>
          <w:i/>
          <w:sz w:val="12"/>
          <w:szCs w:val="12"/>
        </w:rPr>
        <w:t>Wyk. 1 egz</w:t>
      </w:r>
    </w:p>
    <w:p w:rsidR="002C3040" w:rsidRPr="0016421C" w:rsidRDefault="00E713FF" w:rsidP="005847BE">
      <w:pPr>
        <w:jc w:val="both"/>
        <w:rPr>
          <w:rFonts w:ascii="Tahoma" w:eastAsia="Arial Unicode MS" w:hAnsi="Tahoma" w:cs="Tahoma"/>
          <w:sz w:val="12"/>
          <w:szCs w:val="12"/>
        </w:rPr>
      </w:pPr>
      <w:r w:rsidRPr="0016421C">
        <w:rPr>
          <w:rFonts w:ascii="Tahoma" w:eastAsia="Arial Unicode MS" w:hAnsi="Tahoma" w:cs="Tahoma"/>
          <w:sz w:val="12"/>
          <w:szCs w:val="12"/>
        </w:rPr>
        <w:t xml:space="preserve">M. Rosołowicz 47 871 </w:t>
      </w:r>
      <w:r w:rsidR="00561A96" w:rsidRPr="0016421C">
        <w:rPr>
          <w:rFonts w:ascii="Tahoma" w:eastAsia="Arial Unicode MS" w:hAnsi="Tahoma" w:cs="Tahoma"/>
          <w:sz w:val="12"/>
          <w:szCs w:val="12"/>
        </w:rPr>
        <w:t>39 78</w:t>
      </w:r>
    </w:p>
    <w:sectPr w:rsidR="002C3040" w:rsidRPr="0016421C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74" w:rsidRDefault="001D0274" w:rsidP="007767CF">
      <w:r>
        <w:separator/>
      </w:r>
    </w:p>
  </w:endnote>
  <w:endnote w:type="continuationSeparator" w:id="0">
    <w:p w:rsidR="001D0274" w:rsidRDefault="001D0274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74" w:rsidRDefault="001D0274" w:rsidP="007767CF">
      <w:r>
        <w:separator/>
      </w:r>
    </w:p>
  </w:footnote>
  <w:footnote w:type="continuationSeparator" w:id="0">
    <w:p w:rsidR="001D0274" w:rsidRDefault="001D0274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3EF"/>
    <w:rsid w:val="000068E8"/>
    <w:rsid w:val="00011C5B"/>
    <w:rsid w:val="00012CB4"/>
    <w:rsid w:val="00017FCB"/>
    <w:rsid w:val="00055ECF"/>
    <w:rsid w:val="000A6CFA"/>
    <w:rsid w:val="000B6C83"/>
    <w:rsid w:val="000E169D"/>
    <w:rsid w:val="000F0197"/>
    <w:rsid w:val="00124EAA"/>
    <w:rsid w:val="0015616A"/>
    <w:rsid w:val="0016421C"/>
    <w:rsid w:val="001756EC"/>
    <w:rsid w:val="001807E3"/>
    <w:rsid w:val="00183245"/>
    <w:rsid w:val="00187141"/>
    <w:rsid w:val="00196865"/>
    <w:rsid w:val="001A294A"/>
    <w:rsid w:val="001B61FB"/>
    <w:rsid w:val="001C4CE0"/>
    <w:rsid w:val="001D0274"/>
    <w:rsid w:val="001E2780"/>
    <w:rsid w:val="001E3E4B"/>
    <w:rsid w:val="001F6FB6"/>
    <w:rsid w:val="001F72C0"/>
    <w:rsid w:val="0020151E"/>
    <w:rsid w:val="002017B6"/>
    <w:rsid w:val="002035CE"/>
    <w:rsid w:val="00205599"/>
    <w:rsid w:val="00210EB2"/>
    <w:rsid w:val="00233601"/>
    <w:rsid w:val="0024282E"/>
    <w:rsid w:val="0029663A"/>
    <w:rsid w:val="002966CF"/>
    <w:rsid w:val="00296904"/>
    <w:rsid w:val="002C3040"/>
    <w:rsid w:val="00312BC0"/>
    <w:rsid w:val="00327615"/>
    <w:rsid w:val="003426FB"/>
    <w:rsid w:val="00354BEB"/>
    <w:rsid w:val="00354EE9"/>
    <w:rsid w:val="00357047"/>
    <w:rsid w:val="00362EC7"/>
    <w:rsid w:val="00365ECF"/>
    <w:rsid w:val="00386F9A"/>
    <w:rsid w:val="003909C3"/>
    <w:rsid w:val="00392646"/>
    <w:rsid w:val="003A0C9C"/>
    <w:rsid w:val="003A54F4"/>
    <w:rsid w:val="003B123E"/>
    <w:rsid w:val="003B1AD8"/>
    <w:rsid w:val="003D4BF2"/>
    <w:rsid w:val="003E17D7"/>
    <w:rsid w:val="003F05A4"/>
    <w:rsid w:val="00421D81"/>
    <w:rsid w:val="00422CE7"/>
    <w:rsid w:val="00431390"/>
    <w:rsid w:val="00433ADF"/>
    <w:rsid w:val="0045207E"/>
    <w:rsid w:val="00462888"/>
    <w:rsid w:val="00464711"/>
    <w:rsid w:val="0046592B"/>
    <w:rsid w:val="00480019"/>
    <w:rsid w:val="004C1643"/>
    <w:rsid w:val="004C7E08"/>
    <w:rsid w:val="0050447C"/>
    <w:rsid w:val="00512731"/>
    <w:rsid w:val="005435DF"/>
    <w:rsid w:val="00561A96"/>
    <w:rsid w:val="00570417"/>
    <w:rsid w:val="00571398"/>
    <w:rsid w:val="00575086"/>
    <w:rsid w:val="005758A1"/>
    <w:rsid w:val="005847BE"/>
    <w:rsid w:val="005A29F6"/>
    <w:rsid w:val="005A4CE8"/>
    <w:rsid w:val="00630985"/>
    <w:rsid w:val="00650709"/>
    <w:rsid w:val="00662C06"/>
    <w:rsid w:val="0069682B"/>
    <w:rsid w:val="006A1FE1"/>
    <w:rsid w:val="006E0070"/>
    <w:rsid w:val="006E5605"/>
    <w:rsid w:val="006E6456"/>
    <w:rsid w:val="006F323E"/>
    <w:rsid w:val="007128C8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D445B"/>
    <w:rsid w:val="007F0D41"/>
    <w:rsid w:val="007F2750"/>
    <w:rsid w:val="008233DB"/>
    <w:rsid w:val="00825716"/>
    <w:rsid w:val="008659E3"/>
    <w:rsid w:val="00887194"/>
    <w:rsid w:val="00891CD1"/>
    <w:rsid w:val="008D1C1A"/>
    <w:rsid w:val="008E0530"/>
    <w:rsid w:val="008F1A62"/>
    <w:rsid w:val="008F7326"/>
    <w:rsid w:val="00911216"/>
    <w:rsid w:val="00911B89"/>
    <w:rsid w:val="00911F16"/>
    <w:rsid w:val="0091624C"/>
    <w:rsid w:val="0093639C"/>
    <w:rsid w:val="00951577"/>
    <w:rsid w:val="00955EE8"/>
    <w:rsid w:val="00957626"/>
    <w:rsid w:val="009728B1"/>
    <w:rsid w:val="00982A22"/>
    <w:rsid w:val="009A692D"/>
    <w:rsid w:val="009B1627"/>
    <w:rsid w:val="009B1F23"/>
    <w:rsid w:val="009D39D8"/>
    <w:rsid w:val="009E6EBE"/>
    <w:rsid w:val="009F78A3"/>
    <w:rsid w:val="00A16109"/>
    <w:rsid w:val="00A630ED"/>
    <w:rsid w:val="00A779CC"/>
    <w:rsid w:val="00A779EB"/>
    <w:rsid w:val="00A90C60"/>
    <w:rsid w:val="00A95369"/>
    <w:rsid w:val="00AB2CE7"/>
    <w:rsid w:val="00AB5EF1"/>
    <w:rsid w:val="00AC46F3"/>
    <w:rsid w:val="00AF0C57"/>
    <w:rsid w:val="00AF7AC7"/>
    <w:rsid w:val="00B10634"/>
    <w:rsid w:val="00B23D4B"/>
    <w:rsid w:val="00B24D77"/>
    <w:rsid w:val="00B40C52"/>
    <w:rsid w:val="00B41D60"/>
    <w:rsid w:val="00B50528"/>
    <w:rsid w:val="00B64164"/>
    <w:rsid w:val="00B67CDD"/>
    <w:rsid w:val="00B72C93"/>
    <w:rsid w:val="00B90563"/>
    <w:rsid w:val="00B9553A"/>
    <w:rsid w:val="00BA78D6"/>
    <w:rsid w:val="00BC6E83"/>
    <w:rsid w:val="00BF264E"/>
    <w:rsid w:val="00BF329A"/>
    <w:rsid w:val="00C34271"/>
    <w:rsid w:val="00C36860"/>
    <w:rsid w:val="00C555BE"/>
    <w:rsid w:val="00C92A3D"/>
    <w:rsid w:val="00CA7E03"/>
    <w:rsid w:val="00CB30A1"/>
    <w:rsid w:val="00CB7E80"/>
    <w:rsid w:val="00CD50D2"/>
    <w:rsid w:val="00CD6717"/>
    <w:rsid w:val="00CD7B7E"/>
    <w:rsid w:val="00CF6F52"/>
    <w:rsid w:val="00D01DBF"/>
    <w:rsid w:val="00D07C5C"/>
    <w:rsid w:val="00D220D6"/>
    <w:rsid w:val="00D4582A"/>
    <w:rsid w:val="00DB223B"/>
    <w:rsid w:val="00DC023D"/>
    <w:rsid w:val="00DC0805"/>
    <w:rsid w:val="00DD1934"/>
    <w:rsid w:val="00DE48AA"/>
    <w:rsid w:val="00DE4A8F"/>
    <w:rsid w:val="00DF37D7"/>
    <w:rsid w:val="00E011A0"/>
    <w:rsid w:val="00E07961"/>
    <w:rsid w:val="00E157BE"/>
    <w:rsid w:val="00E279DB"/>
    <w:rsid w:val="00E3181D"/>
    <w:rsid w:val="00E64C1E"/>
    <w:rsid w:val="00E713FF"/>
    <w:rsid w:val="00E7411A"/>
    <w:rsid w:val="00E76377"/>
    <w:rsid w:val="00EA2373"/>
    <w:rsid w:val="00EA296A"/>
    <w:rsid w:val="00EA2F44"/>
    <w:rsid w:val="00EB795C"/>
    <w:rsid w:val="00EC30E5"/>
    <w:rsid w:val="00EE5414"/>
    <w:rsid w:val="00EF6EED"/>
    <w:rsid w:val="00F11669"/>
    <w:rsid w:val="00F13A81"/>
    <w:rsid w:val="00F33054"/>
    <w:rsid w:val="00F55AE9"/>
    <w:rsid w:val="00F62549"/>
    <w:rsid w:val="00F73E00"/>
    <w:rsid w:val="00F7686C"/>
    <w:rsid w:val="00F873FA"/>
    <w:rsid w:val="00FA2A17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,List bullet,Akapit z listą BS,Kolorowa lista — akcent 11,Średnia siatka 1 — akcent 21,Akapit z listą numerowaną,Podsis rysunku,Punkt 1.1,Numerowanie,List Paragraph,Akapit z listą4,T_SZ_List Paragraph,L1"/>
    <w:basedOn w:val="Normalny"/>
    <w:link w:val="AkapitzlistZnak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,List bullet Znak,Akapit z listą BS Znak,Kolorowa lista — akcent 11 Znak,Średnia siatka 1 — akcent 21 Znak,Akapit z listą numerowaną Znak,Podsis rysunku Znak,Punkt 1.1 Znak,L1 Znak"/>
    <w:link w:val="Akapitzlist"/>
    <w:qFormat/>
    <w:locked/>
    <w:rsid w:val="0024282E"/>
    <w:rPr>
      <w:rFonts w:ascii="Calibri" w:eastAsia="Calibri" w:hAnsi="Calibri" w:cs="Times New Roman"/>
    </w:rPr>
  </w:style>
  <w:style w:type="character" w:customStyle="1" w:styleId="markedcontent">
    <w:name w:val="markedcontent"/>
    <w:rsid w:val="003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AF9A-0276-4A4D-AAE7-18643F8E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137</cp:revision>
  <cp:lastPrinted>2022-07-11T07:45:00Z</cp:lastPrinted>
  <dcterms:created xsi:type="dcterms:W3CDTF">2018-10-22T09:14:00Z</dcterms:created>
  <dcterms:modified xsi:type="dcterms:W3CDTF">2023-08-25T07:27:00Z</dcterms:modified>
</cp:coreProperties>
</file>