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Jeżeli Zamawiający, w terminie 14 dni od przedstawienia mu przez Wykonawcę Umowy zawartej z podwykonawcą lub dokumentu obejmującego treść zmian tej Umowy, </w:t>
      </w:r>
      <w:r w:rsidRPr="00417E9D">
        <w:rPr>
          <w:rFonts w:ascii="Arial" w:eastAsia="Times New Roman" w:hAnsi="Arial" w:cs="Arial"/>
          <w:kern w:val="1"/>
          <w:lang w:eastAsia="zh-CN"/>
        </w:rPr>
        <w:lastRenderedPageBreak/>
        <w:t>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lastRenderedPageBreak/>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obowiązany jest informować Zamawiającego  o wysokości wynagrodzenia należnego podwykonawcom lub dalszym podwykonawcom oraz  o </w:t>
      </w:r>
      <w:r w:rsidRPr="00417E9D">
        <w:rPr>
          <w:rFonts w:ascii="Arial" w:eastAsia="Times New Roman" w:hAnsi="Arial" w:cs="Arial"/>
          <w:kern w:val="1"/>
          <w:lang w:eastAsia="zh-CN"/>
        </w:rPr>
        <w:lastRenderedPageBreak/>
        <w:t>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lastRenderedPageBreak/>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w:t>
      </w:r>
      <w:r w:rsidRPr="00417E9D">
        <w:rPr>
          <w:rFonts w:ascii="Arial" w:eastAsia="SimSun" w:hAnsi="Arial" w:cs="Arial"/>
          <w:kern w:val="1"/>
          <w:lang w:eastAsia="zh-CN" w:bidi="hi-IN"/>
        </w:rPr>
        <w:lastRenderedPageBreak/>
        <w:t xml:space="preserve">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w:t>
      </w:r>
      <w:r w:rsidRPr="00417E9D">
        <w:rPr>
          <w:rFonts w:ascii="Arial" w:eastAsia="SimSun" w:hAnsi="Arial" w:cs="Arial"/>
          <w:kern w:val="1"/>
          <w:lang w:eastAsia="zh-CN" w:bidi="hi-IN"/>
        </w:rPr>
        <w:lastRenderedPageBreak/>
        <w:t>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79C76C" w14:textId="77777777" w:rsidR="00DE5E5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nawierzchni  </w:t>
      </w:r>
      <w:r w:rsidR="00337A6D">
        <w:rPr>
          <w:rFonts w:ascii="Arial" w:eastAsia="Calibri" w:hAnsi="Arial" w:cs="Arial"/>
          <w:color w:val="000000"/>
          <w:lang w:eastAsia="pl-PL"/>
        </w:rPr>
        <w:t xml:space="preserve">z masy asfaltowej </w:t>
      </w:r>
      <w:r w:rsidR="00AA6714">
        <w:rPr>
          <w:rFonts w:ascii="Arial" w:eastAsia="Calibri" w:hAnsi="Arial" w:cs="Arial"/>
          <w:color w:val="000000"/>
          <w:lang w:eastAsia="pl-PL"/>
        </w:rPr>
        <w:t xml:space="preserve"> </w:t>
      </w:r>
    </w:p>
    <w:p w14:paraId="6B21699A" w14:textId="77777777" w:rsidR="00DE5E58" w:rsidRDefault="00DE5E58" w:rsidP="00DE5E58">
      <w:pPr>
        <w:suppressAutoHyphens/>
        <w:spacing w:after="29" w:line="268" w:lineRule="auto"/>
        <w:ind w:left="1136" w:right="47"/>
        <w:jc w:val="both"/>
        <w:rPr>
          <w:rFonts w:ascii="Arial" w:eastAsia="Calibri" w:hAnsi="Arial" w:cs="Arial"/>
          <w:color w:val="000000"/>
          <w:lang w:eastAsia="pl-PL"/>
        </w:rPr>
      </w:pP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w:t>
      </w:r>
      <w:r w:rsidRPr="00417E9D">
        <w:rPr>
          <w:rFonts w:ascii="Arial" w:eastAsia="Calibri" w:hAnsi="Arial" w:cs="Arial"/>
          <w:color w:val="000000"/>
          <w:lang w:eastAsia="pl-PL"/>
        </w:rPr>
        <w:lastRenderedPageBreak/>
        <w:t xml:space="preserve">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126436"/>
    <w:rsid w:val="00227683"/>
    <w:rsid w:val="002A68BF"/>
    <w:rsid w:val="00337A6D"/>
    <w:rsid w:val="003E5AEB"/>
    <w:rsid w:val="00417E9D"/>
    <w:rsid w:val="00476234"/>
    <w:rsid w:val="006F5D51"/>
    <w:rsid w:val="00756977"/>
    <w:rsid w:val="00963591"/>
    <w:rsid w:val="00A66073"/>
    <w:rsid w:val="00AA6714"/>
    <w:rsid w:val="00AB65CF"/>
    <w:rsid w:val="00C53C19"/>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7625</Words>
  <Characters>45751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2022-03-16T10:12:00Z</cp:lastPrinted>
  <dcterms:created xsi:type="dcterms:W3CDTF">2022-05-19T11:07:00Z</dcterms:created>
  <dcterms:modified xsi:type="dcterms:W3CDTF">2022-05-19T11:07:00Z</dcterms:modified>
</cp:coreProperties>
</file>