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B346" w14:textId="1EAC7908" w:rsidR="001367F1" w:rsidRPr="001C43F9" w:rsidRDefault="001367F1" w:rsidP="001367F1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2329BF">
        <w:rPr>
          <w:rFonts w:ascii="Arial" w:hAnsi="Arial" w:cs="Arial"/>
          <w:sz w:val="22"/>
          <w:szCs w:val="22"/>
        </w:rPr>
        <w:t>0</w:t>
      </w:r>
      <w:r w:rsidR="00A61E02">
        <w:rPr>
          <w:rFonts w:ascii="Arial" w:hAnsi="Arial" w:cs="Arial"/>
          <w:sz w:val="22"/>
          <w:szCs w:val="22"/>
        </w:rPr>
        <w:t>6</w:t>
      </w:r>
      <w:r w:rsidRPr="001C43F9">
        <w:rPr>
          <w:rFonts w:ascii="Arial" w:hAnsi="Arial" w:cs="Arial"/>
          <w:sz w:val="22"/>
          <w:szCs w:val="22"/>
        </w:rPr>
        <w:t>.</w:t>
      </w:r>
      <w:r w:rsidR="002D0BC7">
        <w:rPr>
          <w:rFonts w:ascii="Arial" w:hAnsi="Arial" w:cs="Arial"/>
          <w:sz w:val="22"/>
          <w:szCs w:val="22"/>
        </w:rPr>
        <w:t>1</w:t>
      </w:r>
      <w:r w:rsidR="00965369"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51C5ECC" w14:textId="77777777" w:rsidR="001367F1" w:rsidRDefault="001367F1" w:rsidP="001367F1">
      <w:pPr>
        <w:rPr>
          <w:rFonts w:ascii="Arial" w:hAnsi="Arial" w:cs="Arial"/>
          <w:sz w:val="22"/>
          <w:szCs w:val="22"/>
          <w:lang w:val="en-US"/>
        </w:rPr>
      </w:pPr>
    </w:p>
    <w:p w14:paraId="747DB6D3" w14:textId="77777777" w:rsidR="002213BC" w:rsidRDefault="002213BC" w:rsidP="001367F1">
      <w:pPr>
        <w:rPr>
          <w:rFonts w:ascii="Arial" w:hAnsi="Arial" w:cs="Arial"/>
          <w:color w:val="000000"/>
          <w:sz w:val="22"/>
          <w:szCs w:val="22"/>
        </w:rPr>
      </w:pPr>
    </w:p>
    <w:p w14:paraId="0D1B674A" w14:textId="3377AB7F" w:rsidR="001367F1" w:rsidRDefault="005C5F78" w:rsidP="001367F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TS-PM</w:t>
      </w:r>
      <w:r w:rsidR="001367F1" w:rsidRPr="001C43F9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="00965369">
        <w:rPr>
          <w:rFonts w:ascii="Arial" w:hAnsi="Arial" w:cs="Arial"/>
          <w:color w:val="000000"/>
          <w:sz w:val="22"/>
          <w:szCs w:val="22"/>
        </w:rPr>
        <w:t>67</w:t>
      </w:r>
      <w:r>
        <w:rPr>
          <w:rFonts w:ascii="Arial" w:hAnsi="Arial" w:cs="Arial"/>
          <w:color w:val="000000"/>
          <w:sz w:val="22"/>
          <w:szCs w:val="22"/>
        </w:rPr>
        <w:t>/2022</w:t>
      </w:r>
    </w:p>
    <w:p w14:paraId="6F562C5D" w14:textId="3A43DF56" w:rsidR="001367F1" w:rsidRDefault="001367F1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DBB78A" w14:textId="77777777" w:rsidR="002213BC" w:rsidRDefault="002213BC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F0EB9D" w14:textId="2D354A76" w:rsidR="001367F1" w:rsidRDefault="001367F1" w:rsidP="001367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70765F8A" w14:textId="77777777" w:rsidR="005C5F78" w:rsidRPr="001C43F9" w:rsidRDefault="005C5F78" w:rsidP="001367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8BBB61" w14:textId="77777777" w:rsidR="001367F1" w:rsidRPr="001C43F9" w:rsidRDefault="001367F1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1BA04DCF" w14:textId="77777777" w:rsidR="001367F1" w:rsidRPr="001C43F9" w:rsidRDefault="001367F1" w:rsidP="001367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6FD5C24E" w14:textId="77777777" w:rsidR="001367F1" w:rsidRDefault="001367F1" w:rsidP="001367F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8C2ECE" w14:textId="77777777" w:rsidR="001367F1" w:rsidRPr="001C43F9" w:rsidRDefault="001367F1" w:rsidP="001367F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7AEC9A6E" w14:textId="77777777" w:rsidR="001367F1" w:rsidRPr="001C43F9" w:rsidRDefault="001367F1" w:rsidP="001367F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ED6911" w14:textId="77777777" w:rsidR="001367F1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5ED97F18" w14:textId="35E2A054" w:rsidR="002D0BC7" w:rsidRPr="00DA3AF9" w:rsidRDefault="002D0BC7" w:rsidP="002D0BC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>Dotyczy: postępowania</w:t>
      </w:r>
      <w:r w:rsidR="00965369">
        <w:rPr>
          <w:rFonts w:ascii="Arial" w:hAnsi="Arial" w:cs="Arial"/>
          <w:sz w:val="22"/>
          <w:szCs w:val="22"/>
        </w:rPr>
        <w:t xml:space="preserve"> ID 686108</w:t>
      </w:r>
      <w:r w:rsidR="005E0707">
        <w:rPr>
          <w:rFonts w:ascii="Arial" w:hAnsi="Arial" w:cs="Arial"/>
          <w:sz w:val="22"/>
          <w:szCs w:val="22"/>
        </w:rPr>
        <w:t xml:space="preserve"> </w:t>
      </w:r>
      <w:r w:rsidRPr="00DA3AF9">
        <w:rPr>
          <w:rFonts w:ascii="Arial" w:hAnsi="Arial" w:cs="Arial"/>
          <w:sz w:val="22"/>
          <w:szCs w:val="22"/>
        </w:rPr>
        <w:t xml:space="preserve">prowadzonego 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DA3AF9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DA3AF9">
        <w:rPr>
          <w:rFonts w:ascii="Arial" w:hAnsi="Arial" w:cs="Arial"/>
          <w:color w:val="000000"/>
          <w:sz w:val="22"/>
          <w:szCs w:val="22"/>
        </w:rPr>
        <w:t>pn.: </w:t>
      </w:r>
      <w:r w:rsidRPr="00DA3AF9">
        <w:rPr>
          <w:rFonts w:ascii="Arial" w:hAnsi="Arial" w:cs="Arial"/>
          <w:b/>
          <w:bCs/>
          <w:sz w:val="22"/>
          <w:szCs w:val="22"/>
        </w:rPr>
        <w:t>„</w:t>
      </w:r>
      <w:r w:rsidR="005C5F78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965369">
        <w:rPr>
          <w:rFonts w:ascii="Arial" w:hAnsi="Arial" w:cs="Arial"/>
          <w:b/>
          <w:bCs/>
          <w:sz w:val="22"/>
          <w:szCs w:val="22"/>
        </w:rPr>
        <w:t>materiałów hydraulicznych wraz z</w:t>
      </w:r>
      <w:r w:rsidR="005C5F78">
        <w:rPr>
          <w:rFonts w:ascii="Arial" w:hAnsi="Arial" w:cs="Arial"/>
          <w:b/>
          <w:bCs/>
          <w:sz w:val="22"/>
          <w:szCs w:val="22"/>
        </w:rPr>
        <w:t xml:space="preserve"> dostawą” </w:t>
      </w:r>
      <w:r w:rsidR="005C5F78">
        <w:rPr>
          <w:rFonts w:ascii="Arial" w:hAnsi="Arial" w:cs="Arial"/>
          <w:sz w:val="22"/>
          <w:szCs w:val="22"/>
        </w:rPr>
        <w:t>znak sprawy :TS-PM/</w:t>
      </w:r>
      <w:r w:rsidR="00965369">
        <w:rPr>
          <w:rFonts w:ascii="Arial" w:hAnsi="Arial" w:cs="Arial"/>
          <w:sz w:val="22"/>
          <w:szCs w:val="22"/>
        </w:rPr>
        <w:t>397</w:t>
      </w:r>
      <w:r w:rsidR="005C5F78">
        <w:rPr>
          <w:rFonts w:ascii="Arial" w:hAnsi="Arial" w:cs="Arial"/>
          <w:sz w:val="22"/>
          <w:szCs w:val="22"/>
        </w:rPr>
        <w:t>/2022</w:t>
      </w:r>
      <w:r w:rsidRPr="00DA3AF9">
        <w:rPr>
          <w:rFonts w:ascii="Arial" w:hAnsi="Arial" w:cs="Arial"/>
          <w:b/>
          <w:sz w:val="22"/>
          <w:szCs w:val="22"/>
        </w:rPr>
        <w:t>.</w:t>
      </w:r>
    </w:p>
    <w:p w14:paraId="3C39CD28" w14:textId="77777777" w:rsidR="001367F1" w:rsidRPr="00C165DE" w:rsidRDefault="001367F1" w:rsidP="001367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804EAD" w14:textId="77777777" w:rsidR="001367F1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2556FFD7" w14:textId="77777777" w:rsidR="001367F1" w:rsidRDefault="001367F1" w:rsidP="001367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2F79CF34" w14:textId="77777777" w:rsidR="00E343C0" w:rsidRDefault="001367F1" w:rsidP="002D0BC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5C5F78">
        <w:rPr>
          <w:rFonts w:ascii="Arial" w:hAnsi="Arial" w:cs="Arial"/>
          <w:sz w:val="22"/>
          <w:szCs w:val="22"/>
        </w:rPr>
        <w:t>„</w:t>
      </w:r>
      <w:r w:rsidR="005C5F78" w:rsidRPr="005C5F78">
        <w:rPr>
          <w:rFonts w:ascii="Arial" w:hAnsi="Arial" w:cs="Arial"/>
          <w:sz w:val="22"/>
          <w:szCs w:val="22"/>
        </w:rPr>
        <w:t xml:space="preserve">Zakup </w:t>
      </w:r>
      <w:r w:rsidR="00965369">
        <w:rPr>
          <w:rFonts w:ascii="Arial" w:hAnsi="Arial" w:cs="Arial"/>
          <w:sz w:val="22"/>
          <w:szCs w:val="22"/>
        </w:rPr>
        <w:t xml:space="preserve">materiałów hydraulicznych wraz z </w:t>
      </w:r>
      <w:r w:rsidR="005C5F78" w:rsidRPr="005C5F78">
        <w:rPr>
          <w:rFonts w:ascii="Arial" w:hAnsi="Arial" w:cs="Arial"/>
          <w:sz w:val="22"/>
          <w:szCs w:val="22"/>
        </w:rPr>
        <w:t xml:space="preserve"> dostawą”</w:t>
      </w:r>
      <w:r w:rsidR="005C5F78">
        <w:rPr>
          <w:rFonts w:ascii="Arial" w:hAnsi="Arial" w:cs="Arial"/>
          <w:sz w:val="22"/>
          <w:szCs w:val="22"/>
        </w:rPr>
        <w:t xml:space="preserve"> uznano za najkorzystniejszą ofertę nr.1 złożoną przez firmę</w:t>
      </w:r>
      <w:r w:rsidR="00E343C0">
        <w:rPr>
          <w:rFonts w:ascii="Arial" w:hAnsi="Arial" w:cs="Arial"/>
          <w:sz w:val="22"/>
          <w:szCs w:val="22"/>
        </w:rPr>
        <w:t>:</w:t>
      </w:r>
    </w:p>
    <w:p w14:paraId="745DC91E" w14:textId="5BD257A9" w:rsidR="002D0BC7" w:rsidRPr="00DA3AF9" w:rsidRDefault="005C5F78" w:rsidP="002D0B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69AB61C" w14:textId="53D7226B" w:rsidR="00965369" w:rsidRDefault="00965369" w:rsidP="0096536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SANTRA BEATA JEDYNAK, UL. NOWOWIEJSKA 5, 42-460 ZAWADA</w:t>
      </w:r>
    </w:p>
    <w:p w14:paraId="76D2C327" w14:textId="260F7E65" w:rsidR="001367F1" w:rsidRPr="0008722E" w:rsidRDefault="0008722E" w:rsidP="001367F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61E02">
        <w:rPr>
          <w:rFonts w:ascii="Arial" w:hAnsi="Arial" w:cs="Arial"/>
          <w:b/>
          <w:bCs/>
          <w:color w:val="000000"/>
          <w:sz w:val="22"/>
          <w:szCs w:val="22"/>
        </w:rPr>
        <w:t>Cena brutto oferty najkorzystniejszej – 232 494,40 zł</w:t>
      </w:r>
    </w:p>
    <w:p w14:paraId="1F19A566" w14:textId="77777777" w:rsidR="001367F1" w:rsidRPr="00F313ED" w:rsidRDefault="001367F1" w:rsidP="001367F1">
      <w:pPr>
        <w:rPr>
          <w:rFonts w:ascii="Arial" w:hAnsi="Arial" w:cs="Arial"/>
          <w:color w:val="000000"/>
        </w:rPr>
      </w:pPr>
    </w:p>
    <w:p w14:paraId="35EB04D6" w14:textId="77777777" w:rsidR="001367F1" w:rsidRPr="00301CC7" w:rsidRDefault="001367F1" w:rsidP="001367F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142543DC" w14:textId="77777777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74A918A6" w14:textId="77777777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16238E52" w14:textId="3E0797CE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FD22BE">
        <w:rPr>
          <w:rFonts w:ascii="Arial" w:hAnsi="Arial" w:cs="Arial"/>
          <w:sz w:val="22"/>
          <w:szCs w:val="22"/>
        </w:rPr>
        <w:t xml:space="preserve">e </w:t>
      </w:r>
      <w:r w:rsidRPr="001C43F9">
        <w:rPr>
          <w:rFonts w:ascii="Arial" w:hAnsi="Arial" w:cs="Arial"/>
          <w:sz w:val="22"/>
          <w:szCs w:val="22"/>
        </w:rPr>
        <w:t>został</w:t>
      </w:r>
      <w:r w:rsidR="00FD22BE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FD22BE">
        <w:rPr>
          <w:rFonts w:ascii="Arial" w:hAnsi="Arial" w:cs="Arial"/>
          <w:sz w:val="22"/>
          <w:szCs w:val="22"/>
        </w:rPr>
        <w:t>cztery</w:t>
      </w:r>
      <w:r w:rsidR="002D0BC7"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ofert</w:t>
      </w:r>
      <w:r w:rsidR="00FD22BE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6D17968F" w14:textId="568C6A04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FD22BE">
        <w:rPr>
          <w:rFonts w:ascii="Arial" w:hAnsi="Arial" w:cs="Arial"/>
          <w:sz w:val="22"/>
          <w:szCs w:val="22"/>
        </w:rPr>
        <w:t>zostały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 w:rsidR="00FD22BE"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FD22BE">
        <w:rPr>
          <w:rFonts w:ascii="Arial" w:hAnsi="Arial" w:cs="Arial"/>
          <w:sz w:val="22"/>
          <w:szCs w:val="22"/>
        </w:rPr>
        <w:t>dwie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 w:rsidR="00FD22BE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podlegająca odrzuceniu,</w:t>
      </w:r>
    </w:p>
    <w:p w14:paraId="05B07F3A" w14:textId="5C2A2769" w:rsidR="00FD22BE" w:rsidRDefault="001367F1" w:rsidP="001367F1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</w:p>
    <w:p w14:paraId="5836CD58" w14:textId="77777777" w:rsidR="002329BF" w:rsidRDefault="002329BF" w:rsidP="001367F1">
      <w:pPr>
        <w:jc w:val="both"/>
        <w:rPr>
          <w:rFonts w:ascii="Arial" w:hAnsi="Arial" w:cs="Arial"/>
          <w:sz w:val="22"/>
          <w:szCs w:val="22"/>
        </w:rPr>
      </w:pPr>
    </w:p>
    <w:p w14:paraId="6147BD1A" w14:textId="43382682" w:rsidR="00FD22BE" w:rsidRPr="002329BF" w:rsidRDefault="002329BF" w:rsidP="001367F1">
      <w:pPr>
        <w:jc w:val="both"/>
        <w:rPr>
          <w:rFonts w:ascii="Arial" w:hAnsi="Arial" w:cs="Arial"/>
          <w:sz w:val="22"/>
          <w:szCs w:val="22"/>
          <w:u w:val="single"/>
        </w:rPr>
      </w:pPr>
      <w:r w:rsidRPr="002329BF">
        <w:rPr>
          <w:rFonts w:ascii="Arial" w:hAnsi="Arial" w:cs="Arial"/>
          <w:sz w:val="22"/>
          <w:szCs w:val="22"/>
          <w:u w:val="single"/>
        </w:rPr>
        <w:t>Oferta nr.1</w:t>
      </w:r>
    </w:p>
    <w:p w14:paraId="0CBCA736" w14:textId="182E6CDC" w:rsidR="00FD22BE" w:rsidRPr="002329BF" w:rsidRDefault="00FD22BE" w:rsidP="00FD22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29BF">
        <w:rPr>
          <w:rFonts w:ascii="Arial" w:hAnsi="Arial" w:cs="Arial"/>
          <w:color w:val="000000"/>
          <w:sz w:val="22"/>
          <w:szCs w:val="22"/>
        </w:rPr>
        <w:t>SANTRA BEATA JEDYNAK</w:t>
      </w:r>
    </w:p>
    <w:p w14:paraId="3C6783CE" w14:textId="77777777" w:rsidR="00FD22BE" w:rsidRPr="002329BF" w:rsidRDefault="00FD22BE" w:rsidP="00FD22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29BF">
        <w:rPr>
          <w:rFonts w:ascii="Arial" w:hAnsi="Arial" w:cs="Arial"/>
          <w:color w:val="000000"/>
          <w:sz w:val="22"/>
          <w:szCs w:val="22"/>
        </w:rPr>
        <w:t>UL. NOWOWIEJSKA 5</w:t>
      </w:r>
    </w:p>
    <w:p w14:paraId="6A3850B9" w14:textId="4812E24D" w:rsidR="00FD22BE" w:rsidRPr="002329BF" w:rsidRDefault="00FD22BE" w:rsidP="00FD22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329BF">
        <w:rPr>
          <w:rFonts w:ascii="Arial" w:hAnsi="Arial" w:cs="Arial"/>
          <w:color w:val="000000"/>
          <w:sz w:val="22"/>
          <w:szCs w:val="22"/>
        </w:rPr>
        <w:t>42-460 ZAWADA</w:t>
      </w:r>
    </w:p>
    <w:p w14:paraId="17808E86" w14:textId="77777777" w:rsidR="00FD22BE" w:rsidRDefault="00FD22BE" w:rsidP="00FD22B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7DAFB6" w14:textId="565DDC0F" w:rsidR="00FD22BE" w:rsidRDefault="00FD22BE" w:rsidP="00FD22B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232 494,40 ZŁ</w:t>
      </w:r>
    </w:p>
    <w:p w14:paraId="69D015FF" w14:textId="3688D02E" w:rsidR="002329BF" w:rsidRDefault="002329BF" w:rsidP="00FD22BE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121133681"/>
      <w:r>
        <w:rPr>
          <w:rFonts w:ascii="Arial" w:hAnsi="Arial" w:cs="Arial"/>
          <w:color w:val="000000"/>
          <w:sz w:val="22"/>
          <w:szCs w:val="22"/>
        </w:rPr>
        <w:t xml:space="preserve">Liczba punktów przyznanych wg kryteriów zawartych w zapytaniu o cenę tj. cena brutto – </w:t>
      </w:r>
      <w:r w:rsidR="0008722E" w:rsidRPr="00A61E02">
        <w:rPr>
          <w:rFonts w:ascii="Arial" w:hAnsi="Arial" w:cs="Arial"/>
          <w:color w:val="000000"/>
          <w:sz w:val="22"/>
          <w:szCs w:val="22"/>
        </w:rPr>
        <w:t>100,00</w:t>
      </w:r>
      <w:r w:rsidRPr="00A61E02">
        <w:rPr>
          <w:rFonts w:ascii="Arial" w:hAnsi="Arial" w:cs="Arial"/>
          <w:color w:val="000000"/>
          <w:sz w:val="22"/>
          <w:szCs w:val="22"/>
        </w:rPr>
        <w:t xml:space="preserve"> pkt.</w:t>
      </w:r>
    </w:p>
    <w:bookmarkEnd w:id="2"/>
    <w:p w14:paraId="76B51148" w14:textId="1B64E0E2" w:rsidR="00E343C0" w:rsidRDefault="00E343C0" w:rsidP="00FD22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F7E3AF" w14:textId="29CA9F2D" w:rsidR="001367F1" w:rsidRPr="001C43F9" w:rsidRDefault="001367F1" w:rsidP="001367F1">
      <w:pPr>
        <w:jc w:val="both"/>
        <w:rPr>
          <w:rFonts w:ascii="Arial" w:hAnsi="Arial" w:cs="Arial"/>
          <w:sz w:val="22"/>
          <w:szCs w:val="22"/>
        </w:rPr>
      </w:pPr>
    </w:p>
    <w:p w14:paraId="59354E85" w14:textId="6E525ED5" w:rsidR="00AA20AA" w:rsidRDefault="002329BF" w:rsidP="00AA20A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nr.2</w:t>
      </w:r>
    </w:p>
    <w:p w14:paraId="1BCE1FB0" w14:textId="77777777" w:rsidR="00E343C0" w:rsidRP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SWEILLEM POLSKA SPÓŁKA Z OGRANICZONĄ ODPOWIEDZIALNOŚCIĄ</w:t>
      </w:r>
    </w:p>
    <w:p w14:paraId="4DA271E9" w14:textId="77777777" w:rsidR="00E343C0" w:rsidRP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UL. PIASTÓW 24 H</w:t>
      </w:r>
    </w:p>
    <w:p w14:paraId="6BF8E2B7" w14:textId="21963DFE" w:rsid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72-015 POLICE</w:t>
      </w:r>
    </w:p>
    <w:p w14:paraId="1BD50A6C" w14:textId="77777777" w:rsidR="00E343C0" w:rsidRP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C3D3EB" w14:textId="27CC3CB8" w:rsidR="002329BF" w:rsidRDefault="00E343C0" w:rsidP="00E343C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260 639,00</w:t>
      </w:r>
      <w:r w:rsidRPr="003721C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ZŁ</w:t>
      </w:r>
    </w:p>
    <w:p w14:paraId="6EE9FCDB" w14:textId="0E952CB3" w:rsid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21133773"/>
      <w:r>
        <w:rPr>
          <w:rFonts w:ascii="Arial" w:hAnsi="Arial" w:cs="Arial"/>
          <w:color w:val="000000"/>
          <w:sz w:val="22"/>
          <w:szCs w:val="22"/>
        </w:rPr>
        <w:lastRenderedPageBreak/>
        <w:t xml:space="preserve">Liczba punktów przyznanych wg kryteriów zawartych w zapytaniu o cenę tj. cena brutto – </w:t>
      </w:r>
      <w:r w:rsidR="001C797F" w:rsidRPr="00A61E02">
        <w:rPr>
          <w:rFonts w:ascii="Arial" w:hAnsi="Arial" w:cs="Arial"/>
          <w:color w:val="000000"/>
          <w:sz w:val="22"/>
          <w:szCs w:val="22"/>
        </w:rPr>
        <w:t>8</w:t>
      </w:r>
      <w:r w:rsidR="0008722E" w:rsidRPr="00A61E02">
        <w:rPr>
          <w:rFonts w:ascii="Arial" w:hAnsi="Arial" w:cs="Arial"/>
          <w:color w:val="000000"/>
          <w:sz w:val="22"/>
          <w:szCs w:val="22"/>
        </w:rPr>
        <w:t>9</w:t>
      </w:r>
      <w:r w:rsidR="001C797F" w:rsidRPr="00A61E02">
        <w:rPr>
          <w:rFonts w:ascii="Arial" w:hAnsi="Arial" w:cs="Arial"/>
          <w:color w:val="000000"/>
          <w:sz w:val="22"/>
          <w:szCs w:val="22"/>
        </w:rPr>
        <w:t>.</w:t>
      </w:r>
      <w:r w:rsidR="0008722E" w:rsidRPr="00A61E02">
        <w:rPr>
          <w:rFonts w:ascii="Arial" w:hAnsi="Arial" w:cs="Arial"/>
          <w:color w:val="000000"/>
          <w:sz w:val="22"/>
          <w:szCs w:val="22"/>
        </w:rPr>
        <w:t>20 </w:t>
      </w:r>
      <w:r w:rsidRPr="00A61E02">
        <w:rPr>
          <w:rFonts w:ascii="Arial" w:hAnsi="Arial" w:cs="Arial"/>
          <w:color w:val="000000"/>
          <w:sz w:val="22"/>
          <w:szCs w:val="22"/>
        </w:rPr>
        <w:t>pkt.</w:t>
      </w:r>
    </w:p>
    <w:bookmarkEnd w:id="3"/>
    <w:p w14:paraId="58757151" w14:textId="2C891210" w:rsid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69DA82" w14:textId="56BC7F24" w:rsid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</w:t>
      </w:r>
      <w:r>
        <w:rPr>
          <w:rFonts w:ascii="Arial" w:hAnsi="Arial" w:cs="Arial"/>
          <w:color w:val="000000"/>
          <w:sz w:val="22"/>
          <w:szCs w:val="22"/>
          <w:u w:val="single"/>
        </w:rPr>
        <w:t>.3</w:t>
      </w:r>
    </w:p>
    <w:p w14:paraId="35F0A398" w14:textId="77777777" w:rsidR="00E343C0" w:rsidRP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 xml:space="preserve">EMET – IMPEX SA ODDZIAŁ SZCZECIN </w:t>
      </w:r>
    </w:p>
    <w:p w14:paraId="6BC0DFA0" w14:textId="77777777" w:rsidR="00E343C0" w:rsidRP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UL. MIEROSŁAWSKIEGO 3</w:t>
      </w:r>
    </w:p>
    <w:p w14:paraId="614FDC0F" w14:textId="2ACFF8AE" w:rsid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70-102 SZCZECIN</w:t>
      </w:r>
    </w:p>
    <w:p w14:paraId="078403DB" w14:textId="77777777" w:rsidR="00E343C0" w:rsidRP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BA0AAF" w14:textId="55837ED4" w:rsidR="00E343C0" w:rsidRDefault="00E343C0" w:rsidP="00E343C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4" w:name="_Hlk120086601"/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4"/>
      <w:r>
        <w:rPr>
          <w:rFonts w:ascii="Arial" w:hAnsi="Arial" w:cs="Arial"/>
          <w:b/>
          <w:bCs/>
          <w:color w:val="000000"/>
          <w:sz w:val="22"/>
          <w:szCs w:val="22"/>
        </w:rPr>
        <w:t>209 619,49 ZŁ</w:t>
      </w:r>
    </w:p>
    <w:p w14:paraId="295B8933" w14:textId="77777777" w:rsidR="0008722E" w:rsidRDefault="0008722E" w:rsidP="0008722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1E02">
        <w:rPr>
          <w:rFonts w:ascii="Arial" w:hAnsi="Arial" w:cs="Arial"/>
          <w:color w:val="000000"/>
          <w:sz w:val="22"/>
          <w:szCs w:val="22"/>
        </w:rPr>
        <w:t xml:space="preserve">Oferta odrzucona na podstawie § 13 ust. 1 pkt. 2 </w:t>
      </w:r>
      <w:r w:rsidRPr="00A61E02">
        <w:rPr>
          <w:rFonts w:ascii="Arial" w:hAnsi="Arial" w:cs="Arial"/>
          <w:sz w:val="22"/>
          <w:szCs w:val="22"/>
        </w:rPr>
        <w:t>„Regulaminu Wewnętrznego w sprawie zasad, form i trybu udzielania zamówień na wykonanie robót budowlanych, dostaw i usług”. Oferta nie podlegała ocenie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D87865C" w14:textId="2BF35CE6" w:rsid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45E1EC" w14:textId="4E62614B" w:rsid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4</w:t>
      </w:r>
    </w:p>
    <w:p w14:paraId="5DF9037C" w14:textId="77777777" w:rsidR="00E343C0" w:rsidRP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AQUA TEAM GRUPA SBS PIOTR TOBOLSKI</w:t>
      </w:r>
    </w:p>
    <w:p w14:paraId="35078357" w14:textId="77777777" w:rsidR="00E343C0" w:rsidRP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 xml:space="preserve">SPÓŁKA KOMANDYTOWA </w:t>
      </w:r>
    </w:p>
    <w:p w14:paraId="7C466B88" w14:textId="77777777" w:rsidR="00E343C0" w:rsidRP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UL.ŚWIERCZEWSKA 7</w:t>
      </w:r>
    </w:p>
    <w:p w14:paraId="349832D3" w14:textId="13D1565E" w:rsid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71-066 SZCZECIN</w:t>
      </w:r>
    </w:p>
    <w:p w14:paraId="60EB1602" w14:textId="77777777" w:rsidR="00E343C0" w:rsidRPr="00E343C0" w:rsidRDefault="00E343C0" w:rsidP="00E343C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D588A9" w14:textId="4BFDB22A" w:rsidR="00E343C0" w:rsidRPr="00A61E02" w:rsidRDefault="00E343C0" w:rsidP="00E343C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61E02">
        <w:rPr>
          <w:rFonts w:ascii="Arial" w:hAnsi="Arial" w:cs="Arial"/>
          <w:color w:val="000000"/>
          <w:sz w:val="22"/>
          <w:szCs w:val="22"/>
        </w:rPr>
        <w:t xml:space="preserve">Cena brutto oferty – </w:t>
      </w:r>
      <w:r w:rsidRPr="00A61E02">
        <w:rPr>
          <w:rFonts w:ascii="Arial" w:hAnsi="Arial" w:cs="Arial"/>
          <w:b/>
          <w:bCs/>
          <w:color w:val="000000"/>
          <w:sz w:val="22"/>
          <w:szCs w:val="22"/>
        </w:rPr>
        <w:t>244 434,29 ZŁ</w:t>
      </w:r>
    </w:p>
    <w:p w14:paraId="63E57892" w14:textId="77777777" w:rsidR="0008722E" w:rsidRDefault="0008722E" w:rsidP="0008722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1E02">
        <w:rPr>
          <w:rFonts w:ascii="Arial" w:hAnsi="Arial" w:cs="Arial"/>
          <w:color w:val="000000"/>
          <w:sz w:val="22"/>
          <w:szCs w:val="22"/>
        </w:rPr>
        <w:t xml:space="preserve">Oferta odrzucona na podstawie § 13 ust. 1 pkt. 2 </w:t>
      </w:r>
      <w:r w:rsidRPr="00A61E02">
        <w:rPr>
          <w:rFonts w:ascii="Arial" w:hAnsi="Arial" w:cs="Arial"/>
          <w:sz w:val="22"/>
          <w:szCs w:val="22"/>
        </w:rPr>
        <w:t>„Regulaminu Wewnętrznego w sprawie zasad, form i trybu udzielania zamówień na wykonanie robót budowlanych, dostaw i usług”. Oferta nie podlegała ocenie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7D0BAFB" w14:textId="4DA226B2" w:rsidR="00E343C0" w:rsidRDefault="00E343C0" w:rsidP="00E343C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B349A3" w14:textId="77777777" w:rsidR="00E343C0" w:rsidRPr="002329BF" w:rsidRDefault="00E343C0" w:rsidP="00E343C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A691D6B" w14:textId="6D9A55E7" w:rsidR="00166019" w:rsidRDefault="00166019" w:rsidP="001367F1">
      <w:pPr>
        <w:spacing w:line="259" w:lineRule="auto"/>
        <w:rPr>
          <w:rFonts w:ascii="Arial" w:hAnsi="Arial" w:cs="Arial"/>
          <w:sz w:val="22"/>
          <w:szCs w:val="22"/>
        </w:rPr>
      </w:pPr>
    </w:p>
    <w:p w14:paraId="54DE7C6C" w14:textId="77777777" w:rsidR="00166019" w:rsidRDefault="00166019" w:rsidP="001367F1">
      <w:pPr>
        <w:spacing w:line="259" w:lineRule="auto"/>
        <w:rPr>
          <w:rFonts w:ascii="Arial" w:hAnsi="Arial" w:cs="Arial"/>
          <w:sz w:val="22"/>
          <w:szCs w:val="22"/>
        </w:rPr>
      </w:pPr>
    </w:p>
    <w:p w14:paraId="71F63085" w14:textId="64199D45" w:rsidR="00166019" w:rsidRDefault="00166019" w:rsidP="00166019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45B34EE3" w14:textId="77777777" w:rsidR="00166019" w:rsidRDefault="00166019" w:rsidP="00166019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0CB04545" w14:textId="0FB8AE3C" w:rsidR="00166019" w:rsidRDefault="00166019" w:rsidP="00166019">
      <w:pPr>
        <w:spacing w:line="259" w:lineRule="auto"/>
        <w:jc w:val="right"/>
      </w:pPr>
    </w:p>
    <w:p w14:paraId="050E8EFE" w14:textId="615E31B8" w:rsidR="002213BC" w:rsidRDefault="002213BC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bookmarkEnd w:id="1"/>
    <w:p w14:paraId="313430E0" w14:textId="77777777" w:rsidR="002213BC" w:rsidRDefault="002213BC" w:rsidP="002213BC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sectPr w:rsidR="002213BC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1DAE" w14:textId="77777777" w:rsidR="00402D70" w:rsidRDefault="00402D70">
      <w:r>
        <w:separator/>
      </w:r>
    </w:p>
  </w:endnote>
  <w:endnote w:type="continuationSeparator" w:id="0">
    <w:p w14:paraId="1044F979" w14:textId="77777777" w:rsidR="00402D70" w:rsidRDefault="0040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6DC97424" w14:textId="4173570A" w:rsidR="00F31667" w:rsidRPr="002D0BC7" w:rsidRDefault="0033509A" w:rsidP="00DA5689">
        <w:pPr>
          <w:pStyle w:val="Stopka"/>
          <w:rPr>
            <w:rFonts w:ascii="Arial" w:hAnsi="Arial" w:cs="Arial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4D41986F" wp14:editId="6881A86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CC8BCF9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5126353C" wp14:editId="41D5130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6C18A7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6476097" wp14:editId="1B51360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D9F8F27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15938F94" wp14:editId="58F7E81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3405E5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398FDDED" wp14:editId="5F419494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B1EFD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71EDD68B" wp14:editId="4C4C7819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FCBEBE3" id="Łącznik prosty ze strzałką 3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="002D0BC7" w:rsidRPr="002D0BC7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786928992"/>
            <w:docPartObj>
              <w:docPartGallery w:val="Page Numbers (Bottom of Page)"/>
              <w:docPartUnique/>
            </w:docPartObj>
          </w:sdtPr>
          <w:sdtEndPr/>
          <w:sdtContent>
            <w:r w:rsidR="002D0BC7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7F602601" wp14:editId="269EEBC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D32C4" id="Łącznik prosty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D0BC7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39C8DFA1" wp14:editId="6A37FA4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56570" id="Łącznik prosty 4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D0BC7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088767E" wp14:editId="0E36825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8FCFD" id="Łącznik prosty 6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D0BC7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5C31F5ED" wp14:editId="03B479A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9B4B9" id="Łącznik prosty 1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D0BC7" w:rsidRPr="00B55C4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3DABB0B8" wp14:editId="7EA74D65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11" name="Łącznik prosty ze strzałk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3E0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1" o:spid="_x0000_s1026" type="#_x0000_t32" style="position:absolute;margin-left:-65.25pt;margin-top:.2pt;width:586.6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="002D0BC7" w:rsidRPr="00B55C4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735111A0" wp14:editId="081E23BC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12" name="Łącznik prosty ze strzałk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A53B2" id="Łącznik prosty ze strzałką 12" o:spid="_x0000_s1026" type="#_x0000_t32" style="position:absolute;margin-left:-65.25pt;margin-top:.2pt;width:586.6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="002D0BC7" w:rsidRPr="00A16801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4D9979" wp14:editId="470576F2">
                      <wp:simplePos x="0" y="0"/>
                      <wp:positionH relativeFrom="column">
                        <wp:posOffset>-871169</wp:posOffset>
                      </wp:positionH>
                      <wp:positionV relativeFrom="paragraph">
                        <wp:posOffset>-3454</wp:posOffset>
                      </wp:positionV>
                      <wp:extent cx="7512710" cy="0"/>
                      <wp:effectExtent l="0" t="0" r="0" b="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EF50F6" id="Łącznik prosty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2D0BC7" w:rsidRPr="002F0A72">
              <w:rPr>
                <w:rFonts w:ascii="Arial" w:eastAsiaTheme="majorEastAsia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-107025803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2D0BC7" w:rsidRPr="00E95C7C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37B10066" wp14:editId="1C6924C5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4" name="Łącznik prosty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07AD550" id="Łącznik prosty 14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D0BC7" w:rsidRPr="00E95C7C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08B459A2" wp14:editId="09DF5AF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5" name="Łącznik prosty 1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C5CD168" id="Łącznik prosty 15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D0BC7" w:rsidRPr="00E95C7C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7696" behindDoc="0" locked="0" layoutInCell="1" allowOverlap="1" wp14:anchorId="58B0A724" wp14:editId="0C08F6E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6" name="Łącznik prosty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7779F96" id="Łącznik prosty 16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D0BC7" w:rsidRPr="00E95C7C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8720" behindDoc="0" locked="0" layoutInCell="1" allowOverlap="1" wp14:anchorId="4EF3F7AB" wp14:editId="00714479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7" name="Łącznik prosty 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54B47DE" id="Łącznik prosty 7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2D0BC7" w:rsidRPr="00E95C7C">
                  <w:rPr>
                    <w:rFonts w:ascii="Arial" w:hAnsi="Arial" w:cs="Arial"/>
                    <w:color w:val="808080" w:themeColor="background1" w:themeShade="80"/>
                    <w:sz w:val="12"/>
                    <w:szCs w:val="12"/>
                  </w:rPr>
                  <w:t xml:space="preserve"> </w:t>
                </w:r>
              </w:sdtContent>
            </w:sdt>
          </w:sdtContent>
        </w:sdt>
        <w:r w:rsidR="005E0707">
          <w:rPr>
            <w:rFonts w:ascii="Arial" w:hAnsi="Arial" w:cs="Arial"/>
            <w:color w:val="808080" w:themeColor="background1" w:themeShade="80"/>
            <w:sz w:val="12"/>
            <w:szCs w:val="12"/>
          </w:rPr>
          <w:t>Znak sprawy: TS-PM/</w:t>
        </w:r>
        <w:r w:rsidR="00AA1784">
          <w:rPr>
            <w:rFonts w:ascii="Arial" w:hAnsi="Arial" w:cs="Arial"/>
            <w:color w:val="808080" w:themeColor="background1" w:themeShade="80"/>
            <w:sz w:val="12"/>
            <w:szCs w:val="12"/>
          </w:rPr>
          <w:t>397</w:t>
        </w:r>
        <w:r w:rsidR="005E0707"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/2022                 „Zakup </w:t>
        </w:r>
        <w:r w:rsidR="00AA1784">
          <w:rPr>
            <w:rFonts w:ascii="Arial" w:hAnsi="Arial" w:cs="Arial"/>
            <w:color w:val="808080" w:themeColor="background1" w:themeShade="80"/>
            <w:sz w:val="12"/>
            <w:szCs w:val="12"/>
          </w:rPr>
          <w:t>materiałów hydraulicznych wraz z dostawą</w:t>
        </w:r>
        <w:r w:rsidR="005E0707"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”                                                                      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AE51" w14:textId="77777777" w:rsidR="00402D70" w:rsidRDefault="00402D70">
      <w:r>
        <w:separator/>
      </w:r>
    </w:p>
  </w:footnote>
  <w:footnote w:type="continuationSeparator" w:id="0">
    <w:p w14:paraId="495B20D3" w14:textId="77777777" w:rsidR="00402D70" w:rsidRDefault="0040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E826" w14:textId="77777777" w:rsidR="00C03D02" w:rsidRPr="00AE6EB4" w:rsidRDefault="0033509A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501C76D" wp14:editId="504C65FB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0867A5F1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B55C181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3ED391E" w14:textId="77777777" w:rsidR="00C03D02" w:rsidRPr="00AE6EB4" w:rsidRDefault="00A61E02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B52A22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71E4C78" w14:textId="77777777" w:rsidR="00C03D02" w:rsidRPr="00AE6EB4" w:rsidRDefault="0033509A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206863A6" w14:textId="77777777" w:rsidR="00C03D02" w:rsidRPr="003B58EC" w:rsidRDefault="0033509A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12FAB" wp14:editId="48BE72A9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25437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F1"/>
    <w:rsid w:val="00081169"/>
    <w:rsid w:val="000853DD"/>
    <w:rsid w:val="0008722E"/>
    <w:rsid w:val="001367F1"/>
    <w:rsid w:val="001458D1"/>
    <w:rsid w:val="00166019"/>
    <w:rsid w:val="001C797F"/>
    <w:rsid w:val="002213BC"/>
    <w:rsid w:val="002329BF"/>
    <w:rsid w:val="002631DD"/>
    <w:rsid w:val="002B3654"/>
    <w:rsid w:val="002D0BC7"/>
    <w:rsid w:val="0033509A"/>
    <w:rsid w:val="00402D70"/>
    <w:rsid w:val="005C5F78"/>
    <w:rsid w:val="005E0707"/>
    <w:rsid w:val="005F7CC8"/>
    <w:rsid w:val="00632069"/>
    <w:rsid w:val="00737CF6"/>
    <w:rsid w:val="00965369"/>
    <w:rsid w:val="009A0C57"/>
    <w:rsid w:val="00A134EC"/>
    <w:rsid w:val="00A61E02"/>
    <w:rsid w:val="00AA1784"/>
    <w:rsid w:val="00AA20AA"/>
    <w:rsid w:val="00AA6EF0"/>
    <w:rsid w:val="00C3714E"/>
    <w:rsid w:val="00C440FE"/>
    <w:rsid w:val="00E343C0"/>
    <w:rsid w:val="00E56949"/>
    <w:rsid w:val="00FC5F72"/>
    <w:rsid w:val="00F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0196"/>
  <w15:chartTrackingRefBased/>
  <w15:docId w15:val="{366597B1-AC1A-4186-877A-236581E1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7F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7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367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67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2213BC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213BC"/>
  </w:style>
  <w:style w:type="character" w:customStyle="1" w:styleId="highlight">
    <w:name w:val="highlight"/>
    <w:basedOn w:val="Domylnaczcionkaakapitu"/>
    <w:rsid w:val="0022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3</cp:revision>
  <dcterms:created xsi:type="dcterms:W3CDTF">2022-12-05T13:34:00Z</dcterms:created>
  <dcterms:modified xsi:type="dcterms:W3CDTF">2022-12-06T07:31:00Z</dcterms:modified>
</cp:coreProperties>
</file>