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0"/>
      </w:tblGrid>
      <w:tr w:rsidR="00984330" w14:paraId="5B9E8A7D" w14:textId="77777777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232BE8BA" w14:textId="77777777" w:rsidR="00984330" w:rsidRDefault="0064580A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668BE7EF" w14:textId="77777777" w:rsidR="00984330" w:rsidRDefault="0064580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58-420 Lubawka, ul. Zielona 12 tel. 75 74 11 322</w:t>
            </w:r>
          </w:p>
          <w:p w14:paraId="204D96CA" w14:textId="77777777" w:rsidR="00984330" w:rsidRDefault="0064580A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9" w:history="1">
              <w:r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6C33C5B5" w14:textId="77777777" w:rsidR="00984330" w:rsidRDefault="0064580A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21811460" wp14:editId="6FF765BD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4AAF7" w14:textId="77777777" w:rsidR="00984330" w:rsidRDefault="00984330">
      <w:pPr>
        <w:jc w:val="center"/>
        <w:rPr>
          <w:rFonts w:ascii="Cambria" w:hAnsi="Cambria"/>
          <w:b/>
          <w:i/>
          <w:color w:val="000000" w:themeColor="text1"/>
        </w:rPr>
      </w:pPr>
    </w:p>
    <w:p w14:paraId="148F831A" w14:textId="77777777" w:rsidR="00984330" w:rsidRDefault="00984330">
      <w:pPr>
        <w:jc w:val="center"/>
        <w:rPr>
          <w:rFonts w:ascii="Cambria" w:hAnsi="Cambria"/>
          <w:b/>
          <w:i/>
          <w:color w:val="000000" w:themeColor="text1"/>
        </w:rPr>
      </w:pPr>
    </w:p>
    <w:p w14:paraId="60A526DA" w14:textId="71195971" w:rsidR="00984330" w:rsidRDefault="0064580A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ZAPYTANIE OFERTOWE</w:t>
      </w:r>
    </w:p>
    <w:p w14:paraId="74894334" w14:textId="3E6E2C68" w:rsidR="00FE23E8" w:rsidRDefault="00FE23E8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SZACOWANIE WARTOŚCI ZAMÓWIENIA</w:t>
      </w:r>
    </w:p>
    <w:p w14:paraId="3AD0720E" w14:textId="77777777" w:rsidR="00984330" w:rsidRDefault="00984330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69B45C66" w14:textId="77777777" w:rsidR="00984330" w:rsidRDefault="0064580A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Zakład Gospodarki Miejskiej </w:t>
      </w:r>
    </w:p>
    <w:p w14:paraId="4749A2AD" w14:textId="77777777" w:rsidR="00984330" w:rsidRDefault="0064580A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12, 58-420 Lubawka</w:t>
      </w:r>
    </w:p>
    <w:p w14:paraId="6EF296B8" w14:textId="77777777" w:rsidR="00984330" w:rsidRDefault="0064580A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tel. 75 74 11 322, fax 75 74 11</w:t>
      </w:r>
      <w:r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6B8D02CF" w14:textId="77777777" w:rsidR="00984330" w:rsidRDefault="0064580A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11" w:history="1">
        <w:r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1BB1A3AE" w14:textId="77777777" w:rsidR="00984330" w:rsidRDefault="00984330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08E11405" w14:textId="77777777" w:rsidR="00984330" w:rsidRDefault="0064580A" w:rsidP="00BB4077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zaprasza do składania ofert na</w:t>
      </w:r>
    </w:p>
    <w:p w14:paraId="0E4D89D7" w14:textId="77777777" w:rsidR="00BB4077" w:rsidRPr="00BB4077" w:rsidRDefault="0064580A" w:rsidP="00BB4077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„</w:t>
      </w:r>
      <w:r w:rsidR="00BB4077" w:rsidRPr="00BB4077">
        <w:rPr>
          <w:rFonts w:ascii="Cambria" w:hAnsi="Cambria"/>
          <w:color w:val="000000" w:themeColor="text1"/>
          <w:sz w:val="24"/>
          <w:szCs w:val="24"/>
        </w:rPr>
        <w:t xml:space="preserve">Wykonanie dokumentacji projektowo-kosztorysowej </w:t>
      </w:r>
    </w:p>
    <w:p w14:paraId="15D5B1C8" w14:textId="77777777" w:rsidR="00B84CDA" w:rsidRDefault="007C7C91" w:rsidP="00BB4077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7C7C91">
        <w:rPr>
          <w:rFonts w:ascii="Cambria" w:hAnsi="Cambria"/>
          <w:color w:val="000000" w:themeColor="text1"/>
          <w:sz w:val="24"/>
          <w:szCs w:val="24"/>
        </w:rPr>
        <w:t xml:space="preserve">rozbiórki pomieszczeń gospodarczych </w:t>
      </w:r>
      <w:r w:rsidR="00B84CDA">
        <w:rPr>
          <w:rFonts w:ascii="Cambria" w:hAnsi="Cambria"/>
          <w:color w:val="000000" w:themeColor="text1"/>
          <w:sz w:val="24"/>
          <w:szCs w:val="24"/>
        </w:rPr>
        <w:t xml:space="preserve">i ustawienia nowych typu blaszak </w:t>
      </w:r>
    </w:p>
    <w:p w14:paraId="3DC9B412" w14:textId="69E874CC" w:rsidR="00984330" w:rsidRDefault="007C7C91" w:rsidP="00BB4077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7C7C91">
        <w:rPr>
          <w:rFonts w:ascii="Cambria" w:hAnsi="Cambria"/>
          <w:color w:val="000000" w:themeColor="text1"/>
          <w:sz w:val="24"/>
          <w:szCs w:val="24"/>
        </w:rPr>
        <w:t>przy ul. Sienkiewicza 4 w Lubawce</w:t>
      </w:r>
      <w:r w:rsidR="0064580A">
        <w:rPr>
          <w:rFonts w:ascii="Cambria" w:hAnsi="Cambria"/>
          <w:color w:val="000000" w:themeColor="text1"/>
          <w:sz w:val="24"/>
          <w:szCs w:val="24"/>
        </w:rPr>
        <w:t>”</w:t>
      </w:r>
    </w:p>
    <w:p w14:paraId="7E0DEF7A" w14:textId="77777777" w:rsidR="00984330" w:rsidRDefault="00984330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77A90C75" w14:textId="77777777" w:rsidR="00984330" w:rsidRDefault="00984330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2B4FEF7F" w14:textId="77777777" w:rsidR="00984330" w:rsidRDefault="0064580A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1. Tryb udzielenia zamówienia:</w:t>
      </w:r>
    </w:p>
    <w:p w14:paraId="166E7916" w14:textId="77777777" w:rsidR="00132F7C" w:rsidRDefault="00132F7C" w:rsidP="00132F7C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Zamówienie nie podlega procedurom określonym w ustawie z dnia 29 stycznia 2004 r. </w:t>
      </w:r>
      <w:r>
        <w:rPr>
          <w:rFonts w:ascii="Cambria" w:hAnsi="Cambria"/>
          <w:i/>
          <w:snapToGrid w:val="0"/>
          <w:color w:val="000000" w:themeColor="text1"/>
        </w:rPr>
        <w:t>Prawo Zamówień Publicznych</w:t>
      </w:r>
      <w:r>
        <w:rPr>
          <w:rFonts w:ascii="Cambria" w:hAnsi="Cambria"/>
          <w:snapToGrid w:val="0"/>
          <w:color w:val="000000" w:themeColor="text1"/>
        </w:rPr>
        <w:t xml:space="preserve"> (</w:t>
      </w:r>
      <w:proofErr w:type="spellStart"/>
      <w:r>
        <w:rPr>
          <w:rFonts w:ascii="Cambria" w:hAnsi="Cambria"/>
          <w:snapToGrid w:val="0"/>
          <w:color w:val="000000" w:themeColor="text1"/>
        </w:rPr>
        <w:t>t.j</w:t>
      </w:r>
      <w:proofErr w:type="spellEnd"/>
      <w:r>
        <w:rPr>
          <w:rFonts w:ascii="Cambria" w:hAnsi="Cambria"/>
          <w:snapToGrid w:val="0"/>
          <w:color w:val="000000" w:themeColor="text1"/>
        </w:rPr>
        <w:t xml:space="preserve">. Dz. U. 2022 r, poz. 1710 z </w:t>
      </w:r>
      <w:proofErr w:type="spellStart"/>
      <w:r>
        <w:rPr>
          <w:rFonts w:ascii="Cambria" w:hAnsi="Cambria"/>
          <w:snapToGrid w:val="0"/>
          <w:color w:val="000000" w:themeColor="text1"/>
        </w:rPr>
        <w:t>późń</w:t>
      </w:r>
      <w:proofErr w:type="spellEnd"/>
      <w:r>
        <w:rPr>
          <w:rFonts w:ascii="Cambria" w:hAnsi="Cambria"/>
          <w:snapToGrid w:val="0"/>
          <w:color w:val="000000" w:themeColor="text1"/>
        </w:rPr>
        <w:t>. zm.) na podstawie art. 2 ust. 1 pkt 1 tej ustawy – przewidywana wartość zamówienia nie przekracza kwoty 130 000 zł.</w:t>
      </w:r>
    </w:p>
    <w:p w14:paraId="1A77D056" w14:textId="77777777" w:rsidR="00984330" w:rsidRDefault="00984330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</w:p>
    <w:p w14:paraId="01804212" w14:textId="77777777" w:rsidR="00984330" w:rsidRDefault="0064580A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2. Opis przedmiotu zamówienia:</w:t>
      </w:r>
    </w:p>
    <w:p w14:paraId="33F5C4B5" w14:textId="48553BB5" w:rsidR="00B84CDA" w:rsidRPr="00B84CDA" w:rsidRDefault="00BB4077" w:rsidP="00BD14DE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B84CDA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Przedmiotem zamówienia jest wykonanie </w:t>
      </w:r>
      <w:bookmarkStart w:id="0" w:name="_Hlk86069188"/>
      <w:r w:rsidRPr="00B84CDA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dokumentacji projektowo-kosztorysowej </w:t>
      </w:r>
      <w:r w:rsidR="00B84CDA" w:rsidRPr="00B84CDA">
        <w:rPr>
          <w:rFonts w:ascii="Cambria" w:hAnsi="Cambria"/>
          <w:snapToGrid w:val="0"/>
          <w:color w:val="000000" w:themeColor="text1"/>
          <w:sz w:val="22"/>
          <w:szCs w:val="22"/>
        </w:rPr>
        <w:t>rozbiórki istniejących pomieszczeń gospodarczych przy ul. Sienkiewicza 4 w Lubawce, zabezpieczenia przyległych pom. gosp. na działce sąsiedniej i wykonanie dokumentacji na ustawienie pomieszczeń typu blaszak w miejscu pomieszczeń rozebranych</w:t>
      </w:r>
      <w:r w:rsidR="00B84CDA">
        <w:rPr>
          <w:rFonts w:ascii="Cambria" w:hAnsi="Cambria"/>
          <w:snapToGrid w:val="0"/>
          <w:color w:val="000000" w:themeColor="text1"/>
          <w:sz w:val="22"/>
          <w:szCs w:val="22"/>
        </w:rPr>
        <w:t>.</w:t>
      </w:r>
    </w:p>
    <w:bookmarkEnd w:id="0"/>
    <w:p w14:paraId="064CA691" w14:textId="77777777" w:rsidR="00BB4077" w:rsidRPr="00AD6803" w:rsidRDefault="00BB4077" w:rsidP="00BB4077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Przedmiot zamówienia obejmuje w szczególności:</w:t>
      </w:r>
    </w:p>
    <w:p w14:paraId="459EB628" w14:textId="10D2EFDA" w:rsidR="00BB4077" w:rsidRDefault="00BB4077" w:rsidP="00BB4077">
      <w:pPr>
        <w:pStyle w:val="Akapitzlist"/>
        <w:widowControl w:val="0"/>
        <w:numPr>
          <w:ilvl w:val="0"/>
          <w:numId w:val="17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="Cambria" w:hAnsi="Cambria" w:cs="Arial"/>
          <w:color w:val="000000" w:themeColor="text1"/>
          <w:sz w:val="22"/>
          <w:szCs w:val="22"/>
        </w:rPr>
      </w:pPr>
      <w:bookmarkStart w:id="1" w:name="_Hlk86069277"/>
      <w:bookmarkStart w:id="2" w:name="_Hlk86069242"/>
      <w:r w:rsidRPr="00AD6803">
        <w:rPr>
          <w:rFonts w:ascii="Cambria" w:hAnsi="Cambria" w:cs="Arial"/>
          <w:color w:val="000000" w:themeColor="text1"/>
          <w:sz w:val="22"/>
          <w:szCs w:val="22"/>
        </w:rPr>
        <w:t>wykonanie</w:t>
      </w:r>
      <w:r w:rsidRPr="00AD6803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projektu </w:t>
      </w:r>
      <w:r w:rsidRPr="0018096C">
        <w:rPr>
          <w:rFonts w:asciiTheme="majorHAnsi" w:hAnsiTheme="majorHAnsi"/>
          <w:snapToGrid w:val="0"/>
          <w:color w:val="000000" w:themeColor="text1"/>
          <w:sz w:val="22"/>
          <w:szCs w:val="22"/>
        </w:rPr>
        <w:t>zagospodarowania działki lub terenu oraz projektu architektoniczno-budowlanego</w:t>
      </w:r>
      <w:r w:rsidRPr="00AD6803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="00B84CDA" w:rsidRPr="00B84CD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rozbiórki pomieszczeń gospodarczych i ustawienia nowych typu blaszak </w:t>
      </w:r>
      <w:r w:rsidRPr="00AD6803">
        <w:rPr>
          <w:rFonts w:ascii="Cambria" w:hAnsi="Cambria" w:cs="Arial"/>
          <w:color w:val="000000" w:themeColor="text1"/>
          <w:sz w:val="22"/>
          <w:szCs w:val="22"/>
        </w:rPr>
        <w:t>– 4 egz. (wersja papierowa) oraz 1 egz. (na nośniku elektronicznym),</w:t>
      </w:r>
    </w:p>
    <w:p w14:paraId="74BF002F" w14:textId="77777777" w:rsidR="00BB4077" w:rsidRPr="0018096C" w:rsidRDefault="00BB4077" w:rsidP="00BB4077">
      <w:pPr>
        <w:pStyle w:val="Akapitzlist"/>
        <w:widowControl w:val="0"/>
        <w:numPr>
          <w:ilvl w:val="0"/>
          <w:numId w:val="17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="Cambria" w:hAnsi="Cambria" w:cs="Arial"/>
          <w:color w:val="000000" w:themeColor="text1"/>
          <w:sz w:val="22"/>
          <w:szCs w:val="22"/>
        </w:rPr>
      </w:pPr>
      <w:r w:rsidRPr="0018096C">
        <w:rPr>
          <w:rFonts w:asciiTheme="majorHAnsi" w:hAnsiTheme="majorHAnsi" w:cs="Arial"/>
          <w:color w:val="000000" w:themeColor="text1"/>
          <w:sz w:val="22"/>
          <w:szCs w:val="22"/>
        </w:rPr>
        <w:t xml:space="preserve">wykonanie projektu </w:t>
      </w:r>
      <w:r w:rsidRPr="0018096C">
        <w:rPr>
          <w:rFonts w:asciiTheme="majorHAnsi" w:hAnsiTheme="majorHAnsi"/>
          <w:color w:val="000000" w:themeColor="text1"/>
          <w:sz w:val="22"/>
          <w:szCs w:val="22"/>
        </w:rPr>
        <w:t>technicznego</w:t>
      </w:r>
      <w:r w:rsidRPr="0018096C">
        <w:rPr>
          <w:rFonts w:asciiTheme="majorHAnsi" w:hAnsiTheme="majorHAnsi" w:cs="Arial"/>
          <w:color w:val="000000" w:themeColor="text1"/>
          <w:sz w:val="22"/>
          <w:szCs w:val="22"/>
        </w:rPr>
        <w:t xml:space="preserve"> – </w:t>
      </w:r>
      <w:r>
        <w:rPr>
          <w:rFonts w:asciiTheme="majorHAnsi" w:hAnsiTheme="majorHAnsi" w:cs="Arial"/>
          <w:color w:val="000000" w:themeColor="text1"/>
          <w:sz w:val="22"/>
          <w:szCs w:val="22"/>
        </w:rPr>
        <w:t>4</w:t>
      </w:r>
      <w:r w:rsidRPr="0018096C">
        <w:rPr>
          <w:rFonts w:asciiTheme="majorHAnsi" w:hAnsiTheme="majorHAnsi" w:cs="Arial"/>
          <w:color w:val="000000" w:themeColor="text1"/>
          <w:sz w:val="22"/>
          <w:szCs w:val="22"/>
        </w:rPr>
        <w:t xml:space="preserve"> egz. (wersja papierowa) oraz 1 egz. (wersja na nośniku elektronicznym),</w:t>
      </w:r>
    </w:p>
    <w:p w14:paraId="5E76FB3E" w14:textId="77777777" w:rsidR="00BB4077" w:rsidRPr="00AD6803" w:rsidRDefault="00BB4077" w:rsidP="00BB4077">
      <w:pPr>
        <w:pStyle w:val="Akapitzlist"/>
        <w:widowControl w:val="0"/>
        <w:numPr>
          <w:ilvl w:val="0"/>
          <w:numId w:val="17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="Cambria" w:hAnsi="Cambria" w:cs="Arial"/>
          <w:color w:val="000000" w:themeColor="text1"/>
          <w:sz w:val="22"/>
          <w:szCs w:val="22"/>
        </w:rPr>
      </w:pPr>
      <w:r w:rsidRPr="00AD6803">
        <w:rPr>
          <w:rFonts w:ascii="Cambria" w:hAnsi="Cambria" w:cs="Arial"/>
          <w:color w:val="000000" w:themeColor="text1"/>
          <w:sz w:val="22"/>
          <w:szCs w:val="22"/>
        </w:rPr>
        <w:t>wykonanie kosztorysu inwestorskiego – 1 egz. (wersja papierowa) oraz 1 egz. (na nośniku elektronicznym),</w:t>
      </w:r>
    </w:p>
    <w:bookmarkEnd w:id="1"/>
    <w:p w14:paraId="15915038" w14:textId="77777777" w:rsidR="00BB4077" w:rsidRPr="00AD6803" w:rsidRDefault="00BB4077" w:rsidP="00BB4077">
      <w:pPr>
        <w:pStyle w:val="Akapitzlist"/>
        <w:widowControl w:val="0"/>
        <w:numPr>
          <w:ilvl w:val="0"/>
          <w:numId w:val="17"/>
        </w:numPr>
        <w:spacing w:line="276" w:lineRule="auto"/>
        <w:ind w:left="851" w:hanging="284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AD6803">
        <w:rPr>
          <w:rFonts w:ascii="Cambria" w:hAnsi="Cambria" w:cs="Arial"/>
          <w:color w:val="000000" w:themeColor="text1"/>
          <w:sz w:val="22"/>
          <w:szCs w:val="22"/>
        </w:rPr>
        <w:t>uzgodnienie projektu z Dolnośląskim Wojewódzkim Konserwatorem Zabytków,</w:t>
      </w:r>
    </w:p>
    <w:p w14:paraId="02BF2DE5" w14:textId="77777777" w:rsidR="00BB4077" w:rsidRPr="00AD6803" w:rsidRDefault="00BB4077" w:rsidP="00BB4077">
      <w:pPr>
        <w:pStyle w:val="Akapitzlist"/>
        <w:widowControl w:val="0"/>
        <w:numPr>
          <w:ilvl w:val="0"/>
          <w:numId w:val="17"/>
        </w:numPr>
        <w:spacing w:line="276" w:lineRule="auto"/>
        <w:ind w:left="851" w:hanging="284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udzielanie odpowiedzi na pytania i wprowadzenie zmian do dokumentacji projektowej (jeżeli będzie to konieczne) w trakcie postępowania o udzielenie zamówienia publicznego na roboty budowlane objęte projektem,</w:t>
      </w:r>
    </w:p>
    <w:p w14:paraId="7B504A7B" w14:textId="77777777" w:rsidR="00BB4077" w:rsidRPr="00AD6803" w:rsidRDefault="00BB4077" w:rsidP="00BB4077">
      <w:pPr>
        <w:pStyle w:val="Akapitzlist"/>
        <w:widowControl w:val="0"/>
        <w:numPr>
          <w:ilvl w:val="0"/>
          <w:numId w:val="17"/>
        </w:numPr>
        <w:spacing w:line="276" w:lineRule="auto"/>
        <w:ind w:left="851" w:hanging="284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sprawowanie nadzoru autorskiego w trakcie realizacji robót budowlanych w oparciu o wykonaną dokumentację projektową.</w:t>
      </w:r>
    </w:p>
    <w:bookmarkEnd w:id="2"/>
    <w:p w14:paraId="52465BE7" w14:textId="77777777" w:rsidR="00BB4077" w:rsidRPr="00AD6803" w:rsidRDefault="00BB4077" w:rsidP="00BB4077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Opracowana dokumentacja stanowić będzie podstawę do ogłoszenia przez Zamawiającego zamówienia publicznego na roboty budowlane.</w:t>
      </w:r>
    </w:p>
    <w:p w14:paraId="70408A33" w14:textId="77777777" w:rsidR="00BB4077" w:rsidRPr="00AD6803" w:rsidRDefault="00BB4077" w:rsidP="00BB4077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AD6803">
        <w:rPr>
          <w:rFonts w:ascii="Cambria" w:hAnsi="Cambria" w:cs="Arial"/>
          <w:color w:val="000000" w:themeColor="text1"/>
          <w:sz w:val="22"/>
          <w:szCs w:val="22"/>
        </w:rPr>
        <w:t xml:space="preserve">Wykonawca </w:t>
      </w:r>
      <w:r w:rsidRPr="00AD6803">
        <w:rPr>
          <w:rFonts w:ascii="Cambria" w:hAnsi="Cambria" w:cs="Arial"/>
          <w:color w:val="000000" w:themeColor="text1"/>
          <w:sz w:val="22"/>
          <w:szCs w:val="22"/>
          <w:u w:val="single"/>
        </w:rPr>
        <w:t>nie będzie zobowiązany</w:t>
      </w:r>
      <w:r w:rsidRPr="00AD6803">
        <w:rPr>
          <w:rFonts w:ascii="Cambria" w:hAnsi="Cambria" w:cs="Arial"/>
          <w:color w:val="000000" w:themeColor="text1"/>
          <w:sz w:val="22"/>
          <w:szCs w:val="22"/>
        </w:rPr>
        <w:t xml:space="preserve"> do uzyskania decyzji pozwolenia na budowę w imieniu </w:t>
      </w:r>
      <w:r w:rsidRPr="00AD6803">
        <w:rPr>
          <w:rFonts w:ascii="Cambria" w:hAnsi="Cambria" w:cs="Arial"/>
          <w:color w:val="000000" w:themeColor="text1"/>
          <w:sz w:val="22"/>
          <w:szCs w:val="22"/>
        </w:rPr>
        <w:lastRenderedPageBreak/>
        <w:t>Zamawiającego.</w:t>
      </w:r>
    </w:p>
    <w:p w14:paraId="7702CC32" w14:textId="77777777" w:rsidR="00BB4077" w:rsidRPr="00AD6803" w:rsidRDefault="00BB4077" w:rsidP="00BB4077">
      <w:pPr>
        <w:widowControl w:val="0"/>
        <w:spacing w:line="276" w:lineRule="auto"/>
        <w:ind w:left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AD6803">
        <w:rPr>
          <w:rFonts w:ascii="Cambria" w:hAnsi="Cambria" w:cs="Arial"/>
          <w:color w:val="000000" w:themeColor="text1"/>
          <w:sz w:val="22"/>
          <w:szCs w:val="22"/>
        </w:rPr>
        <w:t xml:space="preserve">Wykonawca </w:t>
      </w:r>
      <w:r w:rsidRPr="00AD6803">
        <w:rPr>
          <w:rFonts w:ascii="Cambria" w:hAnsi="Cambria" w:cs="Arial"/>
          <w:color w:val="000000" w:themeColor="text1"/>
          <w:sz w:val="22"/>
          <w:szCs w:val="22"/>
          <w:u w:val="single"/>
        </w:rPr>
        <w:t>będzie zobowiązany</w:t>
      </w:r>
      <w:r w:rsidRPr="00AD6803">
        <w:rPr>
          <w:rFonts w:ascii="Cambria" w:hAnsi="Cambria" w:cs="Arial"/>
          <w:color w:val="000000" w:themeColor="text1"/>
          <w:sz w:val="22"/>
          <w:szCs w:val="22"/>
        </w:rPr>
        <w:t xml:space="preserve"> do uzupełnienia projektu/dokonania zmian w projekcie w przypadku, gdy zażąda tego organ administracji architektoniczno-budowlanej</w:t>
      </w:r>
      <w:r>
        <w:rPr>
          <w:rFonts w:ascii="Cambria" w:hAnsi="Cambria" w:cs="Arial"/>
          <w:color w:val="000000" w:themeColor="text1"/>
          <w:sz w:val="22"/>
          <w:szCs w:val="22"/>
        </w:rPr>
        <w:t xml:space="preserve"> lub DWKZ</w:t>
      </w:r>
      <w:r w:rsidRPr="00AD6803">
        <w:rPr>
          <w:rFonts w:ascii="Cambria" w:hAnsi="Cambria" w:cs="Arial"/>
          <w:color w:val="000000" w:themeColor="text1"/>
          <w:sz w:val="22"/>
          <w:szCs w:val="22"/>
        </w:rPr>
        <w:t>.</w:t>
      </w:r>
    </w:p>
    <w:p w14:paraId="41609C2A" w14:textId="77777777" w:rsidR="00BB4077" w:rsidRPr="00AD6803" w:rsidRDefault="00BB4077" w:rsidP="00BB4077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AD6803">
        <w:rPr>
          <w:rFonts w:ascii="Cambria" w:hAnsi="Cambria" w:cs="Arial"/>
          <w:color w:val="000000" w:themeColor="text1"/>
          <w:sz w:val="22"/>
          <w:szCs w:val="22"/>
        </w:rPr>
        <w:t>Przy kalkulacji ceny ofertowej należy uwzględnić konieczność uzyskania przez Wykonawcę mapy zasadniczej/mapy do celów projektowych oraz niezbędnych</w:t>
      </w: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decyzji, opinii i zaświadczeń, celem prawidłowego wykonania przedmiotu umowy.</w:t>
      </w:r>
    </w:p>
    <w:p w14:paraId="3253D6CB" w14:textId="77777777" w:rsidR="00BB4077" w:rsidRPr="00AD6803" w:rsidRDefault="00BB4077" w:rsidP="00BB4077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AD6803">
        <w:rPr>
          <w:rFonts w:ascii="Cambria" w:hAnsi="Cambria" w:cs="Arial"/>
          <w:color w:val="000000" w:themeColor="text1"/>
          <w:sz w:val="22"/>
          <w:szCs w:val="22"/>
        </w:rPr>
        <w:t>Dokumentacja projektowa musi być wykonana przez osobę (osoby) posiadającą uprawnienia budowlane w odpowiedniej specjalności i odpowiednim zakresie.</w:t>
      </w:r>
    </w:p>
    <w:p w14:paraId="5563F3ED" w14:textId="60BC10D4" w:rsidR="00BB4077" w:rsidRPr="00AD6803" w:rsidRDefault="00BB4077" w:rsidP="00BB4077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AD6803">
        <w:rPr>
          <w:rFonts w:ascii="Cambria" w:hAnsi="Cambria" w:cs="Arial"/>
          <w:color w:val="000000" w:themeColor="text1"/>
          <w:sz w:val="22"/>
          <w:szCs w:val="22"/>
        </w:rPr>
        <w:t xml:space="preserve">Przed złożeniem oferty </w:t>
      </w:r>
      <w:r w:rsidR="00397A78">
        <w:rPr>
          <w:rFonts w:ascii="Cambria" w:hAnsi="Cambria" w:cs="Arial"/>
          <w:color w:val="000000" w:themeColor="text1"/>
          <w:sz w:val="22"/>
          <w:szCs w:val="22"/>
        </w:rPr>
        <w:t xml:space="preserve">zaleca się </w:t>
      </w:r>
      <w:r w:rsidRPr="00AD6803">
        <w:rPr>
          <w:rFonts w:ascii="Cambria" w:hAnsi="Cambria" w:cs="Arial"/>
          <w:color w:val="000000" w:themeColor="text1"/>
          <w:sz w:val="22"/>
          <w:szCs w:val="22"/>
        </w:rPr>
        <w:t>przeprowadzeni</w:t>
      </w:r>
      <w:r w:rsidR="00397A78">
        <w:rPr>
          <w:rFonts w:ascii="Cambria" w:hAnsi="Cambria" w:cs="Arial"/>
          <w:color w:val="000000" w:themeColor="text1"/>
          <w:sz w:val="22"/>
          <w:szCs w:val="22"/>
        </w:rPr>
        <w:t>e</w:t>
      </w:r>
      <w:r w:rsidRPr="00AD6803">
        <w:rPr>
          <w:rFonts w:ascii="Cambria" w:hAnsi="Cambria" w:cs="Arial"/>
          <w:color w:val="000000" w:themeColor="text1"/>
          <w:sz w:val="22"/>
          <w:szCs w:val="22"/>
        </w:rPr>
        <w:t xml:space="preserve"> wizji lokalnej na budynku objętym przedmiotem zamówienia.</w:t>
      </w:r>
    </w:p>
    <w:p w14:paraId="0603EAB0" w14:textId="77777777" w:rsidR="00984330" w:rsidRDefault="00984330">
      <w:pPr>
        <w:widowControl w:val="0"/>
        <w:spacing w:line="276" w:lineRule="auto"/>
        <w:jc w:val="both"/>
        <w:rPr>
          <w:rFonts w:ascii="Cambria" w:hAnsi="Cambria" w:cs="Arial"/>
          <w:color w:val="000000" w:themeColor="text1"/>
        </w:rPr>
      </w:pPr>
    </w:p>
    <w:p w14:paraId="5F4F169C" w14:textId="77777777" w:rsidR="00984330" w:rsidRDefault="0064580A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3. Termin i miejsce wykonania zamówienia:</w:t>
      </w:r>
    </w:p>
    <w:p w14:paraId="19D7FDB3" w14:textId="77777777" w:rsidR="00BB4077" w:rsidRPr="00AD6803" w:rsidRDefault="00BB4077" w:rsidP="00BB4077">
      <w:pPr>
        <w:widowControl w:val="0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Termin wykonania zamówienia:</w:t>
      </w:r>
    </w:p>
    <w:p w14:paraId="0E2C6BE9" w14:textId="319D9036" w:rsidR="00BB4077" w:rsidRPr="00AD6803" w:rsidRDefault="00BB4077" w:rsidP="00BB4077">
      <w:pPr>
        <w:pStyle w:val="Akapitzlist"/>
        <w:widowControl w:val="0"/>
        <w:numPr>
          <w:ilvl w:val="0"/>
          <w:numId w:val="18"/>
        </w:numPr>
        <w:spacing w:line="276" w:lineRule="auto"/>
        <w:ind w:left="851" w:hanging="284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złożenie w siedzibie Zamawiającego wykonanej dokumentacji: </w:t>
      </w:r>
      <w:r w:rsidRPr="00AD6803">
        <w:rPr>
          <w:rFonts w:ascii="Cambria" w:hAnsi="Cambria"/>
          <w:b/>
          <w:snapToGrid w:val="0"/>
          <w:color w:val="000000" w:themeColor="text1"/>
          <w:sz w:val="22"/>
          <w:szCs w:val="22"/>
        </w:rPr>
        <w:t xml:space="preserve">do dnia </w:t>
      </w:r>
      <w:r>
        <w:rPr>
          <w:rFonts w:ascii="Cambria" w:hAnsi="Cambria"/>
          <w:b/>
          <w:snapToGrid w:val="0"/>
          <w:color w:val="000000" w:themeColor="text1"/>
          <w:sz w:val="22"/>
          <w:szCs w:val="22"/>
        </w:rPr>
        <w:t>3</w:t>
      </w:r>
      <w:r w:rsidR="00B84CDA">
        <w:rPr>
          <w:rFonts w:ascii="Cambria" w:hAnsi="Cambria"/>
          <w:b/>
          <w:snapToGrid w:val="0"/>
          <w:color w:val="000000" w:themeColor="text1"/>
          <w:sz w:val="22"/>
          <w:szCs w:val="22"/>
        </w:rPr>
        <w:t>1</w:t>
      </w:r>
      <w:r>
        <w:rPr>
          <w:rFonts w:ascii="Cambria" w:hAnsi="Cambria"/>
          <w:b/>
          <w:snapToGrid w:val="0"/>
          <w:color w:val="000000" w:themeColor="text1"/>
          <w:sz w:val="22"/>
          <w:szCs w:val="22"/>
        </w:rPr>
        <w:t>.</w:t>
      </w:r>
      <w:r w:rsidR="00B84CDA">
        <w:rPr>
          <w:rFonts w:ascii="Cambria" w:hAnsi="Cambria"/>
          <w:b/>
          <w:snapToGrid w:val="0"/>
          <w:color w:val="000000" w:themeColor="text1"/>
          <w:sz w:val="22"/>
          <w:szCs w:val="22"/>
        </w:rPr>
        <w:t>10</w:t>
      </w:r>
      <w:r w:rsidRPr="00AD6803">
        <w:rPr>
          <w:rFonts w:ascii="Cambria" w:hAnsi="Cambria"/>
          <w:b/>
          <w:snapToGrid w:val="0"/>
          <w:color w:val="000000" w:themeColor="text1"/>
          <w:sz w:val="22"/>
          <w:szCs w:val="22"/>
        </w:rPr>
        <w:t>.202</w:t>
      </w:r>
      <w:r>
        <w:rPr>
          <w:rFonts w:ascii="Cambria" w:hAnsi="Cambria"/>
          <w:b/>
          <w:snapToGrid w:val="0"/>
          <w:color w:val="000000" w:themeColor="text1"/>
          <w:sz w:val="22"/>
          <w:szCs w:val="22"/>
        </w:rPr>
        <w:t>3</w:t>
      </w:r>
      <w:r w:rsidRPr="00AD6803">
        <w:rPr>
          <w:rFonts w:ascii="Cambria" w:hAnsi="Cambria"/>
          <w:b/>
          <w:snapToGrid w:val="0"/>
          <w:color w:val="000000" w:themeColor="text1"/>
          <w:sz w:val="22"/>
          <w:szCs w:val="22"/>
        </w:rPr>
        <w:t xml:space="preserve"> r</w:t>
      </w: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.</w:t>
      </w:r>
    </w:p>
    <w:p w14:paraId="59347FBE" w14:textId="77777777" w:rsidR="00BB4077" w:rsidRPr="00AD6803" w:rsidRDefault="00BB4077" w:rsidP="00BB4077">
      <w:pPr>
        <w:pStyle w:val="Akapitzlist"/>
        <w:widowControl w:val="0"/>
        <w:numPr>
          <w:ilvl w:val="0"/>
          <w:numId w:val="18"/>
        </w:numPr>
        <w:spacing w:line="276" w:lineRule="auto"/>
        <w:ind w:left="851" w:hanging="284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sprawowanie nadzoru autorskiego: do czasu zakończenia robót budowlanych objętych wykonaną dokumentacją projektową wraz z procedurami odbiorowymi.</w:t>
      </w:r>
    </w:p>
    <w:p w14:paraId="4E157B68" w14:textId="77777777" w:rsidR="00BB4077" w:rsidRPr="00AD6803" w:rsidRDefault="00BB4077" w:rsidP="00BB4077">
      <w:pPr>
        <w:widowControl w:val="0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Miejsce wykonania zamówienia: Miasto i Gmina Lubawka, województwo dolnośląskie. </w:t>
      </w:r>
    </w:p>
    <w:p w14:paraId="7DD2C615" w14:textId="77777777" w:rsidR="00984330" w:rsidRDefault="00984330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</w:p>
    <w:p w14:paraId="1A061868" w14:textId="77777777" w:rsidR="00984330" w:rsidRDefault="0064580A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4. Opis kryteriów, którymi Zamawiający będzie się kierował przy wyborze ofert, wraz z podaniem znaczenia tych kryteriów i sposobu oceny ofert:</w:t>
      </w:r>
    </w:p>
    <w:p w14:paraId="76E2FC29" w14:textId="77777777" w:rsidR="00984330" w:rsidRDefault="0064580A">
      <w:pPr>
        <w:widowControl w:val="0"/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Przy ocenie i wyborze najkorzystniejszej oferty Zamawiający weźmie pod uwagę jedynie cenę brutto.</w:t>
      </w:r>
    </w:p>
    <w:p w14:paraId="7CF09B70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Jeżeli w postępowaniu nie będzie można dokonać wyboru oferty najkorzystniejszej ze względu na to, że zostały złożone oferty o takiej samej cenie, 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14:paraId="35882348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Zamawiający dokona oceny złożonych ofert zgodnie z przyjętym kryterium.</w:t>
      </w:r>
    </w:p>
    <w:p w14:paraId="42BE43EB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 toku dokonywania oceny złożonych ofert Zamawiający może żądać udzielenia przez Wykonawców dotyczących wyjaśnień treści złożonych przez nich ofert.</w:t>
      </w:r>
    </w:p>
    <w:p w14:paraId="18406225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Zamawiający może żądać, w wyznaczonym przez siebie terminie, uzupełnienia lub złożenia wyjaśnień dotyczących dokumentów potwierdzających spełnienie warunków.</w:t>
      </w:r>
    </w:p>
    <w:p w14:paraId="7901DBC3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</w:rPr>
        <w:t xml:space="preserve">Zamawiający zastrzega sobie prawo do podjęcia negocjacji w szczególności z </w:t>
      </w:r>
      <w:r>
        <w:rPr>
          <w:rStyle w:val="FontStyle22"/>
          <w:rFonts w:ascii="Cambria" w:hAnsi="Cambria" w:cs="Arial"/>
          <w:color w:val="000000" w:themeColor="text1"/>
          <w:sz w:val="24"/>
          <w:szCs w:val="24"/>
        </w:rPr>
        <w:t>Wykonawcą, którego oferta jest najkorzystniejsza.</w:t>
      </w:r>
    </w:p>
    <w:p w14:paraId="5758BC21" w14:textId="77777777" w:rsidR="00984330" w:rsidRDefault="0064580A">
      <w:pPr>
        <w:pStyle w:val="Style14"/>
        <w:widowControl/>
        <w:numPr>
          <w:ilvl w:val="0"/>
          <w:numId w:val="8"/>
        </w:numPr>
        <w:spacing w:line="276" w:lineRule="auto"/>
        <w:ind w:left="426" w:hanging="426"/>
        <w:rPr>
          <w:rFonts w:ascii="Cambria" w:hAnsi="Cambria"/>
          <w:color w:val="000000" w:themeColor="text1"/>
        </w:rPr>
      </w:pPr>
      <w:r>
        <w:rPr>
          <w:rFonts w:ascii="Cambria" w:hAnsi="Cambria" w:cs="Arial"/>
          <w:color w:val="000000" w:themeColor="text1"/>
        </w:rPr>
        <w:t>Zamawiający zastrzega sobie prawo do podjęcia negocjacji</w:t>
      </w:r>
      <w:r>
        <w:rPr>
          <w:rStyle w:val="FontStyle22"/>
          <w:rFonts w:ascii="Cambria" w:hAnsi="Cambria" w:cs="Arial"/>
          <w:color w:val="000000" w:themeColor="text1"/>
          <w:sz w:val="24"/>
          <w:szCs w:val="24"/>
        </w:rPr>
        <w:t xml:space="preserve"> w przypadku, </w:t>
      </w:r>
      <w:r>
        <w:rPr>
          <w:rFonts w:ascii="Cambria" w:hAnsi="Cambria" w:cs="Arial"/>
          <w:color w:val="000000" w:themeColor="text1"/>
        </w:rPr>
        <w:t>gdy cena oferowana brutto przekroczy kwotę, jaką Zamawiający zamierza przeznaczyć na sfinansowanie zamówienia.</w:t>
      </w:r>
    </w:p>
    <w:p w14:paraId="0236143C" w14:textId="77777777" w:rsidR="00984330" w:rsidRDefault="00984330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6FB2F7E4" w14:textId="77777777" w:rsidR="00984330" w:rsidRDefault="0064580A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5. Opis warunków udziału w postępowaniu oraz dokumenty wymagane w ofercie:</w:t>
      </w:r>
    </w:p>
    <w:p w14:paraId="4A473B49" w14:textId="77777777" w:rsidR="00BB4077" w:rsidRPr="00AD6803" w:rsidRDefault="00BB4077" w:rsidP="00BB4077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D6803">
        <w:rPr>
          <w:rFonts w:asciiTheme="majorHAnsi" w:hAnsiTheme="majorHAnsi"/>
          <w:color w:val="000000" w:themeColor="text1"/>
          <w:sz w:val="22"/>
          <w:szCs w:val="22"/>
        </w:rPr>
        <w:t>O udzielenie zamówienia mogą się ubiegać Wykonawcy, którzy:</w:t>
      </w:r>
    </w:p>
    <w:p w14:paraId="29BA2AE6" w14:textId="77777777" w:rsidR="00BB4077" w:rsidRPr="00AD6803" w:rsidRDefault="00BB4077" w:rsidP="00BB4077">
      <w:pPr>
        <w:pStyle w:val="Akapitzlist"/>
        <w:numPr>
          <w:ilvl w:val="0"/>
          <w:numId w:val="10"/>
        </w:numPr>
        <w:spacing w:line="276" w:lineRule="auto"/>
        <w:ind w:left="851" w:hanging="294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D6803">
        <w:rPr>
          <w:rFonts w:asciiTheme="majorHAnsi" w:hAnsiTheme="majorHAnsi"/>
          <w:color w:val="000000" w:themeColor="text1"/>
          <w:sz w:val="22"/>
          <w:szCs w:val="22"/>
        </w:rPr>
        <w:t>Posiadają uprawnienia do wykonywania działalności lub czynności określonej przedmiotem niniejszego zamówienia,</w:t>
      </w:r>
    </w:p>
    <w:p w14:paraId="660C890D" w14:textId="77777777" w:rsidR="00BB4077" w:rsidRPr="00AD6803" w:rsidRDefault="00BB4077" w:rsidP="00BB4077">
      <w:pPr>
        <w:pStyle w:val="Akapitzlist"/>
        <w:numPr>
          <w:ilvl w:val="0"/>
          <w:numId w:val="10"/>
        </w:numPr>
        <w:spacing w:line="276" w:lineRule="auto"/>
        <w:ind w:left="851" w:hanging="294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D6803">
        <w:rPr>
          <w:rFonts w:asciiTheme="majorHAnsi" w:hAnsiTheme="majorHAnsi"/>
          <w:color w:val="000000" w:themeColor="text1"/>
          <w:sz w:val="22"/>
          <w:szCs w:val="22"/>
        </w:rPr>
        <w:t>Posiadają wiedzę i doświadczenie,</w:t>
      </w:r>
    </w:p>
    <w:p w14:paraId="09F2AD37" w14:textId="77777777" w:rsidR="00BB4077" w:rsidRPr="00AD6803" w:rsidRDefault="00BB4077" w:rsidP="00BB4077">
      <w:pPr>
        <w:pStyle w:val="Akapitzlist"/>
        <w:numPr>
          <w:ilvl w:val="0"/>
          <w:numId w:val="10"/>
        </w:numPr>
        <w:spacing w:line="276" w:lineRule="auto"/>
        <w:ind w:left="851" w:hanging="294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D6803">
        <w:rPr>
          <w:rFonts w:asciiTheme="majorHAnsi" w:hAnsiTheme="majorHAnsi"/>
          <w:color w:val="000000" w:themeColor="text1"/>
          <w:sz w:val="22"/>
          <w:szCs w:val="22"/>
        </w:rPr>
        <w:t>Dysponują odpowiednim potencjałem technicznym oraz osobami zdolnymi do wykonania zamówienia,</w:t>
      </w:r>
    </w:p>
    <w:p w14:paraId="3DEBC343" w14:textId="77777777" w:rsidR="00BB4077" w:rsidRPr="00AD6803" w:rsidRDefault="00BB4077" w:rsidP="00BB4077">
      <w:pPr>
        <w:pStyle w:val="Akapitzlist"/>
        <w:numPr>
          <w:ilvl w:val="0"/>
          <w:numId w:val="10"/>
        </w:numPr>
        <w:spacing w:line="276" w:lineRule="auto"/>
        <w:ind w:left="851" w:hanging="294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D6803">
        <w:rPr>
          <w:rFonts w:asciiTheme="majorHAnsi" w:hAnsiTheme="majorHAnsi"/>
          <w:color w:val="000000" w:themeColor="text1"/>
          <w:sz w:val="22"/>
          <w:szCs w:val="22"/>
        </w:rPr>
        <w:t>Znajdują się w sytuacji ekonomicznej i finansowej zapewniającej wykonanie zamówienia,</w:t>
      </w:r>
    </w:p>
    <w:p w14:paraId="18AEC898" w14:textId="77777777" w:rsidR="00BB4077" w:rsidRPr="00AD6803" w:rsidRDefault="00BB4077" w:rsidP="00BB4077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D6803">
        <w:rPr>
          <w:rFonts w:asciiTheme="majorHAnsi" w:hAnsiTheme="majorHAnsi"/>
          <w:color w:val="000000" w:themeColor="text1"/>
          <w:sz w:val="22"/>
          <w:szCs w:val="22"/>
        </w:rPr>
        <w:lastRenderedPageBreak/>
        <w:t>Wykonawca, składając ofertę za pośrednictwem Platformy Zakupowej Gminy Lubawka, winien przedstawić następujące oświadczenia i dokumenty:</w:t>
      </w:r>
    </w:p>
    <w:p w14:paraId="04522E3D" w14:textId="77777777" w:rsidR="00BB4077" w:rsidRPr="00AD6803" w:rsidRDefault="00BB4077" w:rsidP="00BB4077">
      <w:pPr>
        <w:pStyle w:val="Akapitzlist"/>
        <w:numPr>
          <w:ilvl w:val="0"/>
          <w:numId w:val="19"/>
        </w:numPr>
        <w:spacing w:line="276" w:lineRule="auto"/>
        <w:ind w:left="851" w:hanging="284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D6803">
        <w:rPr>
          <w:rFonts w:ascii="Cambria" w:hAnsi="Cambria"/>
          <w:color w:val="000000" w:themeColor="text1"/>
          <w:sz w:val="22"/>
          <w:szCs w:val="22"/>
          <w:u w:val="single"/>
        </w:rPr>
        <w:t>decyzję o nadaniu uprawnień</w:t>
      </w:r>
      <w:r w:rsidRPr="00AD6803">
        <w:rPr>
          <w:rFonts w:ascii="Cambria" w:hAnsi="Cambria"/>
          <w:color w:val="000000" w:themeColor="text1"/>
          <w:sz w:val="22"/>
          <w:szCs w:val="22"/>
        </w:rPr>
        <w:t xml:space="preserve"> budowlanych w odpowiedniej specjalności i odpowiednim zakresie,</w:t>
      </w:r>
    </w:p>
    <w:p w14:paraId="5FC4846B" w14:textId="5A557458" w:rsidR="00BB4077" w:rsidRDefault="00BB4077" w:rsidP="00BB4077">
      <w:pPr>
        <w:pStyle w:val="Akapitzlist"/>
        <w:numPr>
          <w:ilvl w:val="0"/>
          <w:numId w:val="19"/>
        </w:numPr>
        <w:spacing w:line="276" w:lineRule="auto"/>
        <w:ind w:left="851" w:hanging="284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D6803">
        <w:rPr>
          <w:rFonts w:ascii="Cambria" w:hAnsi="Cambria"/>
          <w:color w:val="000000" w:themeColor="text1"/>
          <w:sz w:val="22"/>
          <w:szCs w:val="22"/>
          <w:u w:val="single"/>
        </w:rPr>
        <w:t>zaświadczenie o przynależności do Okręgowej Izby Inżynierów Budownictwa</w:t>
      </w:r>
      <w:r w:rsidRPr="00AD6803">
        <w:rPr>
          <w:rFonts w:ascii="Cambria" w:hAnsi="Cambria"/>
          <w:color w:val="000000" w:themeColor="text1"/>
          <w:sz w:val="22"/>
          <w:szCs w:val="22"/>
        </w:rPr>
        <w:t>.</w:t>
      </w:r>
    </w:p>
    <w:p w14:paraId="1B5D3F91" w14:textId="77777777" w:rsidR="00BB4077" w:rsidRPr="00BB4077" w:rsidRDefault="00BB4077" w:rsidP="00BB4077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7982BBA0" w14:textId="77777777" w:rsidR="00984330" w:rsidRDefault="0064580A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6. Miejsce, sposób i termin składania ofert:</w:t>
      </w:r>
    </w:p>
    <w:p w14:paraId="2764E97B" w14:textId="77777777" w:rsidR="00984330" w:rsidRDefault="0064580A">
      <w:pPr>
        <w:pStyle w:val="Tekstpodstawowy21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Oferty, należy składać za pośrednictwem Platformy Zakupowej Gminy Lubawka, dostępnej pod adresem:</w:t>
      </w:r>
    </w:p>
    <w:p w14:paraId="655DCD00" w14:textId="77777777" w:rsidR="00984330" w:rsidRDefault="00A270AC">
      <w:pPr>
        <w:pStyle w:val="Tekstpodstawowy21"/>
        <w:spacing w:line="276" w:lineRule="auto"/>
        <w:ind w:left="426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hyperlink r:id="rId12" w:history="1">
        <w:r w:rsidR="0064580A">
          <w:rPr>
            <w:rStyle w:val="Hipercze"/>
            <w:rFonts w:ascii="Cambria" w:hAnsi="Cambria"/>
            <w:b w:val="0"/>
            <w:i w:val="0"/>
            <w:color w:val="000000" w:themeColor="text1"/>
            <w:sz w:val="24"/>
            <w:szCs w:val="24"/>
          </w:rPr>
          <w:t>https://platformazakupowa.pl/pn/lubawka</w:t>
        </w:r>
      </w:hyperlink>
    </w:p>
    <w:p w14:paraId="5A8E777A" w14:textId="7ECC42FA" w:rsidR="00984330" w:rsidRDefault="0064580A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Termin składania ofert upływa dnia: </w:t>
      </w:r>
      <w:r w:rsidR="00B84CDA">
        <w:rPr>
          <w:rFonts w:ascii="Cambria" w:hAnsi="Cambria"/>
          <w:b/>
          <w:color w:val="000000" w:themeColor="text1"/>
        </w:rPr>
        <w:t>30.06</w:t>
      </w:r>
      <w:r>
        <w:rPr>
          <w:rFonts w:ascii="Cambria" w:hAnsi="Cambria"/>
          <w:b/>
          <w:color w:val="000000" w:themeColor="text1"/>
        </w:rPr>
        <w:t>.202</w:t>
      </w:r>
      <w:r w:rsidR="00694FAA">
        <w:rPr>
          <w:rFonts w:ascii="Cambria" w:hAnsi="Cambria"/>
          <w:b/>
          <w:color w:val="000000" w:themeColor="text1"/>
        </w:rPr>
        <w:t>3</w:t>
      </w:r>
      <w:r>
        <w:rPr>
          <w:rFonts w:ascii="Cambria" w:hAnsi="Cambria"/>
          <w:b/>
          <w:color w:val="000000" w:themeColor="text1"/>
        </w:rPr>
        <w:t xml:space="preserve"> r</w:t>
      </w:r>
      <w:r>
        <w:rPr>
          <w:rFonts w:ascii="Cambria" w:hAnsi="Cambria"/>
          <w:color w:val="000000" w:themeColor="text1"/>
        </w:rPr>
        <w:t xml:space="preserve">. </w:t>
      </w:r>
      <w:r>
        <w:rPr>
          <w:rFonts w:ascii="Cambria" w:hAnsi="Cambria"/>
          <w:b/>
          <w:color w:val="000000" w:themeColor="text1"/>
        </w:rPr>
        <w:t xml:space="preserve">do godziny </w:t>
      </w:r>
      <w:r w:rsidR="00B84CDA">
        <w:rPr>
          <w:rFonts w:ascii="Cambria" w:hAnsi="Cambria"/>
          <w:b/>
          <w:color w:val="000000" w:themeColor="text1"/>
        </w:rPr>
        <w:t>9</w:t>
      </w:r>
      <w:r>
        <w:rPr>
          <w:rFonts w:ascii="Cambria" w:hAnsi="Cambria"/>
          <w:b/>
          <w:color w:val="000000" w:themeColor="text1"/>
        </w:rPr>
        <w:t>:00</w:t>
      </w:r>
      <w:r>
        <w:rPr>
          <w:rFonts w:ascii="Cambria" w:hAnsi="Cambria"/>
          <w:color w:val="000000" w:themeColor="text1"/>
        </w:rPr>
        <w:t>.</w:t>
      </w:r>
    </w:p>
    <w:p w14:paraId="268A748A" w14:textId="77777777" w:rsidR="00984330" w:rsidRDefault="0064580A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Uprawniony do kontaktów z Wykonawcami:</w:t>
      </w:r>
      <w:r>
        <w:rPr>
          <w:rFonts w:ascii="Cambria" w:hAnsi="Cambria"/>
          <w:color w:val="000000" w:themeColor="text1"/>
        </w:rPr>
        <w:t xml:space="preserve"> </w:t>
      </w:r>
    </w:p>
    <w:p w14:paraId="28A59738" w14:textId="77777777" w:rsidR="00984330" w:rsidRDefault="0064580A">
      <w:pPr>
        <w:pStyle w:val="Akapitzlist"/>
        <w:numPr>
          <w:ilvl w:val="0"/>
          <w:numId w:val="13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w sprawie przedmiotu zamówienia: Maciej </w:t>
      </w:r>
      <w:proofErr w:type="spellStart"/>
      <w:r>
        <w:rPr>
          <w:rFonts w:ascii="Cambria" w:hAnsi="Cambria"/>
          <w:color w:val="000000" w:themeColor="text1"/>
        </w:rPr>
        <w:t>Kosal</w:t>
      </w:r>
      <w:proofErr w:type="spellEnd"/>
      <w:r>
        <w:rPr>
          <w:rFonts w:ascii="Cambria" w:hAnsi="Cambria"/>
          <w:color w:val="000000" w:themeColor="text1"/>
        </w:rPr>
        <w:t xml:space="preserve">, tel. 517 298 167, tel. 75 74 11 322  wew. 27, pokój nr 1 (parter), siedziba Zakładu Gospodarki Miejskiej w Lubawce, ul. Zielona 12, e-mail: </w:t>
      </w:r>
      <w:hyperlink r:id="rId13" w:history="1">
        <w:r>
          <w:rPr>
            <w:rStyle w:val="Hipercze"/>
            <w:rFonts w:ascii="Cambria" w:hAnsi="Cambria"/>
            <w:color w:val="000000" w:themeColor="text1"/>
          </w:rPr>
          <w:t>maciej.kosal@zgm.lubawka.eu</w:t>
        </w:r>
      </w:hyperlink>
    </w:p>
    <w:p w14:paraId="73A704F3" w14:textId="77777777" w:rsidR="00984330" w:rsidRDefault="0064580A">
      <w:pPr>
        <w:pStyle w:val="Akapitzlist"/>
        <w:numPr>
          <w:ilvl w:val="0"/>
          <w:numId w:val="13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w sprawie procedury: Edyta </w:t>
      </w:r>
      <w:proofErr w:type="spellStart"/>
      <w:r>
        <w:rPr>
          <w:rFonts w:ascii="Cambria" w:hAnsi="Cambria"/>
          <w:snapToGrid w:val="0"/>
          <w:color w:val="000000" w:themeColor="text1"/>
        </w:rPr>
        <w:t>Guguł</w:t>
      </w:r>
      <w:proofErr w:type="spellEnd"/>
      <w:r>
        <w:rPr>
          <w:rFonts w:ascii="Cambria" w:hAnsi="Cambria"/>
          <w:snapToGrid w:val="0"/>
          <w:color w:val="000000" w:themeColor="text1"/>
        </w:rPr>
        <w:t xml:space="preserve"> </w:t>
      </w:r>
      <w:r>
        <w:rPr>
          <w:rFonts w:ascii="Cambria" w:hAnsi="Cambria"/>
          <w:color w:val="000000" w:themeColor="text1"/>
        </w:rPr>
        <w:t xml:space="preserve">tel. 75 74 11 322 wew. 28, pokój nr 2 (parter), siedziba Zakładu Gospodarki Miejskiej w Lubawce, ul. Zielona 12, e-mail: </w:t>
      </w:r>
      <w:hyperlink r:id="rId14" w:history="1">
        <w:r>
          <w:rPr>
            <w:rStyle w:val="Hipercze"/>
            <w:rFonts w:ascii="Cambria" w:hAnsi="Cambria"/>
            <w:color w:val="000000" w:themeColor="text1"/>
          </w:rPr>
          <w:t>edyta.gugul@zgm.lubawka.eu</w:t>
        </w:r>
      </w:hyperlink>
    </w:p>
    <w:p w14:paraId="6975D4A9" w14:textId="77777777" w:rsidR="00984330" w:rsidRDefault="00984330">
      <w:pPr>
        <w:pStyle w:val="Akapitzlist"/>
        <w:spacing w:line="276" w:lineRule="auto"/>
        <w:ind w:left="851"/>
        <w:jc w:val="both"/>
        <w:rPr>
          <w:rFonts w:ascii="Cambria" w:hAnsi="Cambria"/>
          <w:color w:val="000000" w:themeColor="text1"/>
        </w:rPr>
      </w:pPr>
    </w:p>
    <w:p w14:paraId="686C574C" w14:textId="77777777" w:rsidR="00984330" w:rsidRDefault="0064580A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7. Postanowienia końcowe</w:t>
      </w:r>
    </w:p>
    <w:p w14:paraId="1F5DDAC6" w14:textId="77777777" w:rsidR="00984330" w:rsidRDefault="0064580A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Wykonawca powinien dysponować odpowiednimi środkami do prawidłowego wykonania przedmiotu zamówienia.</w:t>
      </w:r>
    </w:p>
    <w:p w14:paraId="6E9EA170" w14:textId="77777777" w:rsidR="00984330" w:rsidRDefault="0064580A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Zamawiający zastrzega sobie prawo do zamknięcia postępowania – nierozstrzygnięcia, bez podania przyczyn. </w:t>
      </w:r>
    </w:p>
    <w:p w14:paraId="56A438C7" w14:textId="77777777" w:rsidR="00984330" w:rsidRDefault="0064580A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u w:val="single"/>
        </w:rPr>
      </w:pPr>
      <w:r>
        <w:rPr>
          <w:rFonts w:ascii="Cambria" w:hAnsi="Cambria"/>
          <w:color w:val="000000" w:themeColor="text1"/>
          <w:u w:val="single"/>
        </w:rPr>
        <w:t>Wykonanie przedmiotu zamówienia będzie uzależnione od decyzji współwłaścicieli nieruchomości co do wyboru Wykonawcy i ceny za wykonanie Zadania (tzn. podpisania stosownej uchwały „za” przez wszystkich współwłaścicieli).</w:t>
      </w:r>
    </w:p>
    <w:p w14:paraId="5B625E06" w14:textId="77777777" w:rsidR="00984330" w:rsidRDefault="0064580A">
      <w:pPr>
        <w:pStyle w:val="Tekstpodstawowy"/>
        <w:numPr>
          <w:ilvl w:val="3"/>
          <w:numId w:val="14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Wykonawca będzie związany złożoną ofertą przez okres 60 dni. Bieg terminu związania ofertą rozpoczyna się wraz z upływem terminu składania ofert.</w:t>
      </w:r>
    </w:p>
    <w:p w14:paraId="67BDE5B8" w14:textId="77777777" w:rsidR="00984330" w:rsidRDefault="00984330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</w:p>
    <w:p w14:paraId="7B22A001" w14:textId="77777777" w:rsidR="00984330" w:rsidRDefault="00984330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</w:p>
    <w:p w14:paraId="7A61303C" w14:textId="77777777" w:rsidR="00984330" w:rsidRDefault="0064580A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  <w:r>
        <w:rPr>
          <w:rFonts w:ascii="Cambria" w:hAnsi="Cambria"/>
          <w:b/>
          <w:i/>
          <w:snapToGrid w:val="0"/>
          <w:color w:val="000000" w:themeColor="text1"/>
          <w:u w:val="single"/>
        </w:rPr>
        <w:t>Załączniki:</w:t>
      </w:r>
    </w:p>
    <w:p w14:paraId="7D8460F5" w14:textId="77777777" w:rsidR="00984330" w:rsidRDefault="0064580A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oświadczenie o spełnianiu warunków udziału w postępowaniu,</w:t>
      </w:r>
    </w:p>
    <w:p w14:paraId="5A889E40" w14:textId="77777777" w:rsidR="00984330" w:rsidRDefault="0064580A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wzór umowy,</w:t>
      </w:r>
    </w:p>
    <w:p w14:paraId="462BD1D8" w14:textId="19BA3B52" w:rsidR="00984330" w:rsidRDefault="0064580A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klauzula informacyjna,</w:t>
      </w:r>
    </w:p>
    <w:p w14:paraId="38E8C768" w14:textId="77777777" w:rsidR="0012116A" w:rsidRDefault="0012116A" w:rsidP="0012116A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oświadczenie o spełnianiu warunków udziału w postępowaniu – wykluczenie,</w:t>
      </w:r>
    </w:p>
    <w:p w14:paraId="2614A458" w14:textId="65CF9160" w:rsidR="003B316C" w:rsidRDefault="003B316C" w:rsidP="0012116A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lokalizacja pomieszczeń przeznaczonych do rozbiórki</w:t>
      </w:r>
    </w:p>
    <w:p w14:paraId="540E45A5" w14:textId="77777777" w:rsidR="00984330" w:rsidRDefault="00984330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</w:p>
    <w:p w14:paraId="4292ADD9" w14:textId="785E26A9" w:rsidR="00984330" w:rsidRDefault="0064580A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Lubawka, dnia </w:t>
      </w:r>
      <w:r w:rsidR="00B84CDA">
        <w:rPr>
          <w:rFonts w:ascii="Cambria" w:hAnsi="Cambria"/>
          <w:snapToGrid w:val="0"/>
          <w:color w:val="000000" w:themeColor="text1"/>
        </w:rPr>
        <w:t>19.06</w:t>
      </w:r>
      <w:r w:rsidR="00694FAA">
        <w:rPr>
          <w:rFonts w:ascii="Cambria" w:hAnsi="Cambria"/>
          <w:snapToGrid w:val="0"/>
          <w:color w:val="000000" w:themeColor="text1"/>
        </w:rPr>
        <w:t>.2023</w:t>
      </w:r>
      <w:r>
        <w:rPr>
          <w:rFonts w:ascii="Cambria" w:hAnsi="Cambria"/>
          <w:snapToGrid w:val="0"/>
          <w:color w:val="000000" w:themeColor="text1"/>
        </w:rPr>
        <w:t xml:space="preserve"> r</w:t>
      </w:r>
    </w:p>
    <w:p w14:paraId="571FA2AD" w14:textId="77777777" w:rsidR="00984330" w:rsidRDefault="00984330">
      <w:pPr>
        <w:rPr>
          <w:rFonts w:ascii="Cambria" w:hAnsi="Cambria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84330" w14:paraId="0CBDC3D2" w14:textId="77777777">
        <w:tc>
          <w:tcPr>
            <w:tcW w:w="4889" w:type="dxa"/>
          </w:tcPr>
          <w:p w14:paraId="73B09C0A" w14:textId="77777777" w:rsidR="00984330" w:rsidRDefault="0098433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14:paraId="595F19A0" w14:textId="77777777" w:rsidR="00984330" w:rsidRDefault="0064580A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14:paraId="306701D7" w14:textId="77777777" w:rsidR="00984330" w:rsidRDefault="0064580A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14:paraId="7ABE7276" w14:textId="77777777" w:rsidR="00984330" w:rsidRDefault="00984330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14:paraId="773A2581" w14:textId="77777777" w:rsidR="00984330" w:rsidRDefault="0064580A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/-/ Ireneusz Kordziński</w:t>
            </w:r>
          </w:p>
        </w:tc>
      </w:tr>
    </w:tbl>
    <w:p w14:paraId="670E0FCD" w14:textId="77777777" w:rsidR="00984330" w:rsidRDefault="00984330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sectPr w:rsidR="00984330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A31B1" w14:textId="77777777" w:rsidR="009F04B8" w:rsidRDefault="0064580A">
      <w:r>
        <w:separator/>
      </w:r>
    </w:p>
  </w:endnote>
  <w:endnote w:type="continuationSeparator" w:id="0">
    <w:p w14:paraId="4A2BDE8D" w14:textId="77777777" w:rsidR="009F04B8" w:rsidRDefault="0064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</w:sdtPr>
    <w:sdtEndPr/>
    <w:sdtContent>
      <w:sdt>
        <w:sdtPr>
          <w:id w:val="1728636285"/>
        </w:sdtPr>
        <w:sdtEndPr/>
        <w:sdtContent>
          <w:p w14:paraId="414BC824" w14:textId="77777777" w:rsidR="00984330" w:rsidRDefault="0064580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349F30F" w14:textId="77777777" w:rsidR="00984330" w:rsidRDefault="009843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6ECB7" w14:textId="77777777" w:rsidR="009F04B8" w:rsidRDefault="0064580A">
      <w:r>
        <w:separator/>
      </w:r>
    </w:p>
  </w:footnote>
  <w:footnote w:type="continuationSeparator" w:id="0">
    <w:p w14:paraId="6A1BADEB" w14:textId="77777777" w:rsidR="009F04B8" w:rsidRDefault="00645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59CF"/>
    <w:multiLevelType w:val="multilevel"/>
    <w:tmpl w:val="0AD259CF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0136197"/>
    <w:multiLevelType w:val="multilevel"/>
    <w:tmpl w:val="1013619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5236C"/>
    <w:multiLevelType w:val="multilevel"/>
    <w:tmpl w:val="11A5236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276F21"/>
    <w:multiLevelType w:val="multilevel"/>
    <w:tmpl w:val="13276F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0782A"/>
    <w:multiLevelType w:val="multilevel"/>
    <w:tmpl w:val="1BF07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F1361"/>
    <w:multiLevelType w:val="multilevel"/>
    <w:tmpl w:val="32BF136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26E80"/>
    <w:multiLevelType w:val="hybridMultilevel"/>
    <w:tmpl w:val="D23CE3A6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A5B60"/>
    <w:multiLevelType w:val="multilevel"/>
    <w:tmpl w:val="3FCA5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25A97"/>
    <w:multiLevelType w:val="multilevel"/>
    <w:tmpl w:val="42625A97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8A2347D"/>
    <w:multiLevelType w:val="multilevel"/>
    <w:tmpl w:val="48A2347D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C805ADF"/>
    <w:multiLevelType w:val="multilevel"/>
    <w:tmpl w:val="5C805AD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605A9"/>
    <w:multiLevelType w:val="multilevel"/>
    <w:tmpl w:val="622605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A78E5"/>
    <w:multiLevelType w:val="multilevel"/>
    <w:tmpl w:val="6E3A78E5"/>
    <w:lvl w:ilvl="0">
      <w:start w:val="1"/>
      <w:numFmt w:val="lowerLetter"/>
      <w:lvlText w:val="%1)"/>
      <w:lvlJc w:val="left"/>
      <w:pPr>
        <w:ind w:left="-492" w:hanging="360"/>
      </w:pPr>
    </w:lvl>
    <w:lvl w:ilvl="1">
      <w:start w:val="1"/>
      <w:numFmt w:val="lowerLetter"/>
      <w:lvlText w:val="%2."/>
      <w:lvlJc w:val="left"/>
      <w:pPr>
        <w:ind w:left="228" w:hanging="360"/>
      </w:pPr>
    </w:lvl>
    <w:lvl w:ilvl="2">
      <w:start w:val="1"/>
      <w:numFmt w:val="lowerRoman"/>
      <w:lvlText w:val="%3."/>
      <w:lvlJc w:val="right"/>
      <w:pPr>
        <w:ind w:left="948" w:hanging="180"/>
      </w:pPr>
    </w:lvl>
    <w:lvl w:ilvl="3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8" w:hanging="360"/>
      </w:pPr>
    </w:lvl>
    <w:lvl w:ilvl="5">
      <w:start w:val="1"/>
      <w:numFmt w:val="lowerRoman"/>
      <w:lvlText w:val="%6."/>
      <w:lvlJc w:val="right"/>
      <w:pPr>
        <w:ind w:left="3108" w:hanging="180"/>
      </w:pPr>
    </w:lvl>
    <w:lvl w:ilvl="6">
      <w:start w:val="1"/>
      <w:numFmt w:val="decimal"/>
      <w:lvlText w:val="%7."/>
      <w:lvlJc w:val="left"/>
      <w:pPr>
        <w:ind w:left="3828" w:hanging="360"/>
      </w:pPr>
    </w:lvl>
    <w:lvl w:ilvl="7">
      <w:start w:val="1"/>
      <w:numFmt w:val="lowerLetter"/>
      <w:lvlText w:val="%8."/>
      <w:lvlJc w:val="left"/>
      <w:pPr>
        <w:ind w:left="4548" w:hanging="360"/>
      </w:pPr>
    </w:lvl>
    <w:lvl w:ilvl="8">
      <w:start w:val="1"/>
      <w:numFmt w:val="lowerRoman"/>
      <w:lvlText w:val="%9."/>
      <w:lvlJc w:val="right"/>
      <w:pPr>
        <w:ind w:left="5268" w:hanging="180"/>
      </w:pPr>
    </w:lvl>
  </w:abstractNum>
  <w:abstractNum w:abstractNumId="13" w15:restartNumberingAfterBreak="0">
    <w:nsid w:val="753D69CC"/>
    <w:multiLevelType w:val="hybridMultilevel"/>
    <w:tmpl w:val="E9482134"/>
    <w:lvl w:ilvl="0" w:tplc="D0D65A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7B2391E"/>
    <w:multiLevelType w:val="hybridMultilevel"/>
    <w:tmpl w:val="F57C3248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25F9C"/>
    <w:multiLevelType w:val="multilevel"/>
    <w:tmpl w:val="7B925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400F8"/>
    <w:multiLevelType w:val="multilevel"/>
    <w:tmpl w:val="7CA40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A51EC"/>
    <w:multiLevelType w:val="multilevel"/>
    <w:tmpl w:val="7F7A51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09584708">
    <w:abstractNumId w:val="10"/>
  </w:num>
  <w:num w:numId="2" w16cid:durableId="191845448">
    <w:abstractNumId w:val="3"/>
  </w:num>
  <w:num w:numId="3" w16cid:durableId="723257502">
    <w:abstractNumId w:val="1"/>
  </w:num>
  <w:num w:numId="4" w16cid:durableId="1507746999">
    <w:abstractNumId w:val="0"/>
  </w:num>
  <w:num w:numId="5" w16cid:durableId="1823306646">
    <w:abstractNumId w:val="2"/>
  </w:num>
  <w:num w:numId="6" w16cid:durableId="421489121">
    <w:abstractNumId w:val="9"/>
  </w:num>
  <w:num w:numId="7" w16cid:durableId="1319765261">
    <w:abstractNumId w:val="11"/>
  </w:num>
  <w:num w:numId="8" w16cid:durableId="81267332">
    <w:abstractNumId w:val="7"/>
  </w:num>
  <w:num w:numId="9" w16cid:durableId="6279311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545534">
    <w:abstractNumId w:val="15"/>
  </w:num>
  <w:num w:numId="11" w16cid:durableId="2099323494">
    <w:abstractNumId w:val="5"/>
  </w:num>
  <w:num w:numId="12" w16cid:durableId="1377197300">
    <w:abstractNumId w:val="4"/>
  </w:num>
  <w:num w:numId="13" w16cid:durableId="633489358">
    <w:abstractNumId w:val="8"/>
  </w:num>
  <w:num w:numId="14" w16cid:durableId="136143841">
    <w:abstractNumId w:val="16"/>
  </w:num>
  <w:num w:numId="15" w16cid:durableId="2040666067">
    <w:abstractNumId w:val="17"/>
  </w:num>
  <w:num w:numId="16" w16cid:durableId="10712694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5718122">
    <w:abstractNumId w:val="13"/>
  </w:num>
  <w:num w:numId="18" w16cid:durableId="1141843834">
    <w:abstractNumId w:val="14"/>
  </w:num>
  <w:num w:numId="19" w16cid:durableId="21016371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4243"/>
    <w:rsid w:val="000064B2"/>
    <w:rsid w:val="000078A4"/>
    <w:rsid w:val="0001194C"/>
    <w:rsid w:val="0001426D"/>
    <w:rsid w:val="00016697"/>
    <w:rsid w:val="00017EAF"/>
    <w:rsid w:val="00025D9F"/>
    <w:rsid w:val="00031AE3"/>
    <w:rsid w:val="000362DC"/>
    <w:rsid w:val="00045943"/>
    <w:rsid w:val="000462DA"/>
    <w:rsid w:val="0005179E"/>
    <w:rsid w:val="00061CFF"/>
    <w:rsid w:val="00063BE7"/>
    <w:rsid w:val="00070AA7"/>
    <w:rsid w:val="000718F8"/>
    <w:rsid w:val="000718FF"/>
    <w:rsid w:val="00071B74"/>
    <w:rsid w:val="00074B98"/>
    <w:rsid w:val="00075E57"/>
    <w:rsid w:val="00080B6B"/>
    <w:rsid w:val="00083EAD"/>
    <w:rsid w:val="000853A1"/>
    <w:rsid w:val="0009495F"/>
    <w:rsid w:val="00096423"/>
    <w:rsid w:val="00097A40"/>
    <w:rsid w:val="000A312E"/>
    <w:rsid w:val="000B0774"/>
    <w:rsid w:val="000B37F7"/>
    <w:rsid w:val="000B594A"/>
    <w:rsid w:val="000C5FF2"/>
    <w:rsid w:val="000C7BCD"/>
    <w:rsid w:val="000D304C"/>
    <w:rsid w:val="000D516C"/>
    <w:rsid w:val="000D5232"/>
    <w:rsid w:val="000E6E92"/>
    <w:rsid w:val="000E7B68"/>
    <w:rsid w:val="000F3C74"/>
    <w:rsid w:val="000F6C68"/>
    <w:rsid w:val="001007B8"/>
    <w:rsid w:val="00105674"/>
    <w:rsid w:val="00107055"/>
    <w:rsid w:val="00113A38"/>
    <w:rsid w:val="001140D1"/>
    <w:rsid w:val="00117F84"/>
    <w:rsid w:val="0012116A"/>
    <w:rsid w:val="00122E54"/>
    <w:rsid w:val="001245A6"/>
    <w:rsid w:val="001310B8"/>
    <w:rsid w:val="00132B17"/>
    <w:rsid w:val="00132F7C"/>
    <w:rsid w:val="00133ACE"/>
    <w:rsid w:val="00137F24"/>
    <w:rsid w:val="00142ADE"/>
    <w:rsid w:val="00143B62"/>
    <w:rsid w:val="0014409B"/>
    <w:rsid w:val="001454CC"/>
    <w:rsid w:val="001464BF"/>
    <w:rsid w:val="00146AE9"/>
    <w:rsid w:val="00151D13"/>
    <w:rsid w:val="001526BD"/>
    <w:rsid w:val="00155CA9"/>
    <w:rsid w:val="0017170A"/>
    <w:rsid w:val="00174500"/>
    <w:rsid w:val="00176A74"/>
    <w:rsid w:val="001814CE"/>
    <w:rsid w:val="00183B3F"/>
    <w:rsid w:val="00190DA5"/>
    <w:rsid w:val="00194E99"/>
    <w:rsid w:val="00195BE0"/>
    <w:rsid w:val="001A1DA2"/>
    <w:rsid w:val="001B0A37"/>
    <w:rsid w:val="001B0A4B"/>
    <w:rsid w:val="001B7035"/>
    <w:rsid w:val="001C541C"/>
    <w:rsid w:val="001E1304"/>
    <w:rsid w:val="001E1D32"/>
    <w:rsid w:val="001E3D49"/>
    <w:rsid w:val="001E4A7B"/>
    <w:rsid w:val="001F1774"/>
    <w:rsid w:val="00200272"/>
    <w:rsid w:val="002015B2"/>
    <w:rsid w:val="002045FB"/>
    <w:rsid w:val="00206BBF"/>
    <w:rsid w:val="0021344F"/>
    <w:rsid w:val="00214EA9"/>
    <w:rsid w:val="00216E68"/>
    <w:rsid w:val="00225597"/>
    <w:rsid w:val="0023025A"/>
    <w:rsid w:val="0023129B"/>
    <w:rsid w:val="002376A5"/>
    <w:rsid w:val="00243F57"/>
    <w:rsid w:val="0024664D"/>
    <w:rsid w:val="00251DD9"/>
    <w:rsid w:val="00252164"/>
    <w:rsid w:val="00255C13"/>
    <w:rsid w:val="00255C9D"/>
    <w:rsid w:val="00260E35"/>
    <w:rsid w:val="00261D22"/>
    <w:rsid w:val="0026685F"/>
    <w:rsid w:val="0026734D"/>
    <w:rsid w:val="00273B38"/>
    <w:rsid w:val="002928EE"/>
    <w:rsid w:val="00292CF1"/>
    <w:rsid w:val="00295CD8"/>
    <w:rsid w:val="002A095A"/>
    <w:rsid w:val="002B2511"/>
    <w:rsid w:val="002B4197"/>
    <w:rsid w:val="002B5282"/>
    <w:rsid w:val="002B5507"/>
    <w:rsid w:val="002B7F9E"/>
    <w:rsid w:val="002C095D"/>
    <w:rsid w:val="002C1CFE"/>
    <w:rsid w:val="002C1D01"/>
    <w:rsid w:val="002C38D2"/>
    <w:rsid w:val="002C3ECC"/>
    <w:rsid w:val="002C4DB1"/>
    <w:rsid w:val="002D1D8B"/>
    <w:rsid w:val="002E0F28"/>
    <w:rsid w:val="002E43FB"/>
    <w:rsid w:val="002E5B1C"/>
    <w:rsid w:val="002F0ED0"/>
    <w:rsid w:val="002F24B0"/>
    <w:rsid w:val="00300DBC"/>
    <w:rsid w:val="0030463F"/>
    <w:rsid w:val="00320039"/>
    <w:rsid w:val="00321976"/>
    <w:rsid w:val="0032607E"/>
    <w:rsid w:val="003265E2"/>
    <w:rsid w:val="00327019"/>
    <w:rsid w:val="00332D6C"/>
    <w:rsid w:val="003341A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16B2"/>
    <w:rsid w:val="00376018"/>
    <w:rsid w:val="00390B44"/>
    <w:rsid w:val="003948E2"/>
    <w:rsid w:val="00397A78"/>
    <w:rsid w:val="00397F00"/>
    <w:rsid w:val="003A0C76"/>
    <w:rsid w:val="003A3413"/>
    <w:rsid w:val="003A4537"/>
    <w:rsid w:val="003A7A17"/>
    <w:rsid w:val="003B316C"/>
    <w:rsid w:val="003B3BF3"/>
    <w:rsid w:val="003B5067"/>
    <w:rsid w:val="003B58B5"/>
    <w:rsid w:val="003C2C77"/>
    <w:rsid w:val="003C6623"/>
    <w:rsid w:val="003D3146"/>
    <w:rsid w:val="003D5712"/>
    <w:rsid w:val="003E0A79"/>
    <w:rsid w:val="003E3F05"/>
    <w:rsid w:val="003E5A37"/>
    <w:rsid w:val="00406FDA"/>
    <w:rsid w:val="00422A21"/>
    <w:rsid w:val="0042571F"/>
    <w:rsid w:val="004274F6"/>
    <w:rsid w:val="004302D0"/>
    <w:rsid w:val="00430335"/>
    <w:rsid w:val="0043673C"/>
    <w:rsid w:val="00451313"/>
    <w:rsid w:val="00451AB6"/>
    <w:rsid w:val="0045266A"/>
    <w:rsid w:val="00460ED7"/>
    <w:rsid w:val="004626E8"/>
    <w:rsid w:val="004667A8"/>
    <w:rsid w:val="00473F43"/>
    <w:rsid w:val="0047762A"/>
    <w:rsid w:val="00477804"/>
    <w:rsid w:val="00480B12"/>
    <w:rsid w:val="0048606E"/>
    <w:rsid w:val="004918A5"/>
    <w:rsid w:val="004A5669"/>
    <w:rsid w:val="004B66A8"/>
    <w:rsid w:val="004B7AC2"/>
    <w:rsid w:val="004C4DA2"/>
    <w:rsid w:val="004D0403"/>
    <w:rsid w:val="004D339C"/>
    <w:rsid w:val="004E2DA2"/>
    <w:rsid w:val="004E532C"/>
    <w:rsid w:val="004E5B00"/>
    <w:rsid w:val="004E5FD0"/>
    <w:rsid w:val="00502202"/>
    <w:rsid w:val="0051165B"/>
    <w:rsid w:val="00514179"/>
    <w:rsid w:val="00515B4A"/>
    <w:rsid w:val="00516255"/>
    <w:rsid w:val="0051787A"/>
    <w:rsid w:val="00523535"/>
    <w:rsid w:val="00525D84"/>
    <w:rsid w:val="005277B1"/>
    <w:rsid w:val="00530406"/>
    <w:rsid w:val="00536436"/>
    <w:rsid w:val="00537DA4"/>
    <w:rsid w:val="00540666"/>
    <w:rsid w:val="00544568"/>
    <w:rsid w:val="00544BD7"/>
    <w:rsid w:val="0054618B"/>
    <w:rsid w:val="00562126"/>
    <w:rsid w:val="0056221C"/>
    <w:rsid w:val="005644E9"/>
    <w:rsid w:val="00573A77"/>
    <w:rsid w:val="00581C99"/>
    <w:rsid w:val="00586BC3"/>
    <w:rsid w:val="00593D6C"/>
    <w:rsid w:val="005973F5"/>
    <w:rsid w:val="005A278C"/>
    <w:rsid w:val="005A2B47"/>
    <w:rsid w:val="005B2A4E"/>
    <w:rsid w:val="005B2EBC"/>
    <w:rsid w:val="005C5230"/>
    <w:rsid w:val="005C5710"/>
    <w:rsid w:val="005C794D"/>
    <w:rsid w:val="005D0574"/>
    <w:rsid w:val="005D286D"/>
    <w:rsid w:val="005D35AB"/>
    <w:rsid w:val="005E3826"/>
    <w:rsid w:val="005E41FD"/>
    <w:rsid w:val="005E61FB"/>
    <w:rsid w:val="005E655D"/>
    <w:rsid w:val="005F0171"/>
    <w:rsid w:val="005F5F23"/>
    <w:rsid w:val="005F7FB6"/>
    <w:rsid w:val="0060640F"/>
    <w:rsid w:val="006126E5"/>
    <w:rsid w:val="00612A6D"/>
    <w:rsid w:val="00617CED"/>
    <w:rsid w:val="00637135"/>
    <w:rsid w:val="00640922"/>
    <w:rsid w:val="0064580A"/>
    <w:rsid w:val="00664496"/>
    <w:rsid w:val="00666C23"/>
    <w:rsid w:val="00667D18"/>
    <w:rsid w:val="006720C6"/>
    <w:rsid w:val="00676B49"/>
    <w:rsid w:val="0068353E"/>
    <w:rsid w:val="00685F90"/>
    <w:rsid w:val="00694FAA"/>
    <w:rsid w:val="00696625"/>
    <w:rsid w:val="00697CE7"/>
    <w:rsid w:val="006A05B9"/>
    <w:rsid w:val="006A1044"/>
    <w:rsid w:val="006B04C2"/>
    <w:rsid w:val="006C0A19"/>
    <w:rsid w:val="006C5812"/>
    <w:rsid w:val="006D18A8"/>
    <w:rsid w:val="006D29BC"/>
    <w:rsid w:val="006F0BEC"/>
    <w:rsid w:val="0070303B"/>
    <w:rsid w:val="00704F3E"/>
    <w:rsid w:val="00707D06"/>
    <w:rsid w:val="00707DC2"/>
    <w:rsid w:val="007101CD"/>
    <w:rsid w:val="007127A6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50D93"/>
    <w:rsid w:val="007554AD"/>
    <w:rsid w:val="00755614"/>
    <w:rsid w:val="00756EAA"/>
    <w:rsid w:val="007574CF"/>
    <w:rsid w:val="0076103D"/>
    <w:rsid w:val="00764943"/>
    <w:rsid w:val="00764D37"/>
    <w:rsid w:val="00767119"/>
    <w:rsid w:val="0076739B"/>
    <w:rsid w:val="00770925"/>
    <w:rsid w:val="007715C7"/>
    <w:rsid w:val="00775DC9"/>
    <w:rsid w:val="00791002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304A"/>
    <w:rsid w:val="007B4D9C"/>
    <w:rsid w:val="007B6EE0"/>
    <w:rsid w:val="007C2E06"/>
    <w:rsid w:val="007C7C91"/>
    <w:rsid w:val="007C7D3E"/>
    <w:rsid w:val="007D14EA"/>
    <w:rsid w:val="007D77DB"/>
    <w:rsid w:val="007D7C6B"/>
    <w:rsid w:val="007E5213"/>
    <w:rsid w:val="00801080"/>
    <w:rsid w:val="00802F36"/>
    <w:rsid w:val="008043A4"/>
    <w:rsid w:val="00813BB1"/>
    <w:rsid w:val="008159D3"/>
    <w:rsid w:val="00817D9F"/>
    <w:rsid w:val="00830C6E"/>
    <w:rsid w:val="00830ECD"/>
    <w:rsid w:val="00840A14"/>
    <w:rsid w:val="00844700"/>
    <w:rsid w:val="00845F3D"/>
    <w:rsid w:val="00850C25"/>
    <w:rsid w:val="00870B9C"/>
    <w:rsid w:val="00871BA4"/>
    <w:rsid w:val="008823AF"/>
    <w:rsid w:val="0089069A"/>
    <w:rsid w:val="00892354"/>
    <w:rsid w:val="008940F9"/>
    <w:rsid w:val="00894903"/>
    <w:rsid w:val="008B20DA"/>
    <w:rsid w:val="008B3ED6"/>
    <w:rsid w:val="008B45D4"/>
    <w:rsid w:val="008B7B24"/>
    <w:rsid w:val="008C1B7E"/>
    <w:rsid w:val="008C516F"/>
    <w:rsid w:val="008D27C9"/>
    <w:rsid w:val="008D2943"/>
    <w:rsid w:val="008D4C90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6D73"/>
    <w:rsid w:val="009274AF"/>
    <w:rsid w:val="00943EFA"/>
    <w:rsid w:val="00950B07"/>
    <w:rsid w:val="009522D3"/>
    <w:rsid w:val="0095247C"/>
    <w:rsid w:val="00952D80"/>
    <w:rsid w:val="009706DA"/>
    <w:rsid w:val="00972215"/>
    <w:rsid w:val="009723B5"/>
    <w:rsid w:val="0097471E"/>
    <w:rsid w:val="00974954"/>
    <w:rsid w:val="00975A27"/>
    <w:rsid w:val="00981DBB"/>
    <w:rsid w:val="009820DE"/>
    <w:rsid w:val="00983B48"/>
    <w:rsid w:val="00984330"/>
    <w:rsid w:val="00984647"/>
    <w:rsid w:val="009856E6"/>
    <w:rsid w:val="009857D1"/>
    <w:rsid w:val="00991274"/>
    <w:rsid w:val="00992429"/>
    <w:rsid w:val="00993BFC"/>
    <w:rsid w:val="009B2EC5"/>
    <w:rsid w:val="009C23B1"/>
    <w:rsid w:val="009C6D72"/>
    <w:rsid w:val="009D658F"/>
    <w:rsid w:val="009E0E04"/>
    <w:rsid w:val="009E38F6"/>
    <w:rsid w:val="009E672D"/>
    <w:rsid w:val="009E6EE9"/>
    <w:rsid w:val="009F04B8"/>
    <w:rsid w:val="009F26BA"/>
    <w:rsid w:val="00A1017B"/>
    <w:rsid w:val="00A2323A"/>
    <w:rsid w:val="00A270AC"/>
    <w:rsid w:val="00A2774E"/>
    <w:rsid w:val="00A3318A"/>
    <w:rsid w:val="00A420C7"/>
    <w:rsid w:val="00A4741C"/>
    <w:rsid w:val="00A573CB"/>
    <w:rsid w:val="00A65BEF"/>
    <w:rsid w:val="00A736CB"/>
    <w:rsid w:val="00A810CE"/>
    <w:rsid w:val="00A81F52"/>
    <w:rsid w:val="00A847E5"/>
    <w:rsid w:val="00A85286"/>
    <w:rsid w:val="00A86A19"/>
    <w:rsid w:val="00A86CC7"/>
    <w:rsid w:val="00A86D4C"/>
    <w:rsid w:val="00A917BD"/>
    <w:rsid w:val="00A93361"/>
    <w:rsid w:val="00A946DC"/>
    <w:rsid w:val="00A956C1"/>
    <w:rsid w:val="00AA345F"/>
    <w:rsid w:val="00AA6AB3"/>
    <w:rsid w:val="00AA6E78"/>
    <w:rsid w:val="00AB0D43"/>
    <w:rsid w:val="00AC7532"/>
    <w:rsid w:val="00AD0D04"/>
    <w:rsid w:val="00AD0F94"/>
    <w:rsid w:val="00AD32D6"/>
    <w:rsid w:val="00AE49F2"/>
    <w:rsid w:val="00AE649A"/>
    <w:rsid w:val="00B05BDC"/>
    <w:rsid w:val="00B06932"/>
    <w:rsid w:val="00B06A8B"/>
    <w:rsid w:val="00B12DD3"/>
    <w:rsid w:val="00B12E43"/>
    <w:rsid w:val="00B17C30"/>
    <w:rsid w:val="00B22783"/>
    <w:rsid w:val="00B279C6"/>
    <w:rsid w:val="00B32D03"/>
    <w:rsid w:val="00B42EC9"/>
    <w:rsid w:val="00B44B43"/>
    <w:rsid w:val="00B5042C"/>
    <w:rsid w:val="00B54345"/>
    <w:rsid w:val="00B546EB"/>
    <w:rsid w:val="00B55C3E"/>
    <w:rsid w:val="00B56129"/>
    <w:rsid w:val="00B60A34"/>
    <w:rsid w:val="00B64CC1"/>
    <w:rsid w:val="00B65DB2"/>
    <w:rsid w:val="00B66551"/>
    <w:rsid w:val="00B72375"/>
    <w:rsid w:val="00B84236"/>
    <w:rsid w:val="00B84CDA"/>
    <w:rsid w:val="00B856DA"/>
    <w:rsid w:val="00BA680F"/>
    <w:rsid w:val="00BA7B7D"/>
    <w:rsid w:val="00BB2310"/>
    <w:rsid w:val="00BB3428"/>
    <w:rsid w:val="00BB4077"/>
    <w:rsid w:val="00BB6FAC"/>
    <w:rsid w:val="00BC0014"/>
    <w:rsid w:val="00BC1BE8"/>
    <w:rsid w:val="00BD1F5C"/>
    <w:rsid w:val="00BD205E"/>
    <w:rsid w:val="00BD35E3"/>
    <w:rsid w:val="00BE08D0"/>
    <w:rsid w:val="00BE178D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22B51"/>
    <w:rsid w:val="00C31BE4"/>
    <w:rsid w:val="00C34B1A"/>
    <w:rsid w:val="00C4472D"/>
    <w:rsid w:val="00C5257C"/>
    <w:rsid w:val="00C5687F"/>
    <w:rsid w:val="00C6551E"/>
    <w:rsid w:val="00C7220C"/>
    <w:rsid w:val="00C771B7"/>
    <w:rsid w:val="00C772D0"/>
    <w:rsid w:val="00C92304"/>
    <w:rsid w:val="00CA0497"/>
    <w:rsid w:val="00CA41E8"/>
    <w:rsid w:val="00CA56C2"/>
    <w:rsid w:val="00CA677A"/>
    <w:rsid w:val="00CA6D1C"/>
    <w:rsid w:val="00CC19F5"/>
    <w:rsid w:val="00CD1D66"/>
    <w:rsid w:val="00CD1F71"/>
    <w:rsid w:val="00CD2E44"/>
    <w:rsid w:val="00CD6AAE"/>
    <w:rsid w:val="00CE05AA"/>
    <w:rsid w:val="00CE44F0"/>
    <w:rsid w:val="00CE5D48"/>
    <w:rsid w:val="00CE6757"/>
    <w:rsid w:val="00CF0C3D"/>
    <w:rsid w:val="00CF35D3"/>
    <w:rsid w:val="00CF3769"/>
    <w:rsid w:val="00CF48B2"/>
    <w:rsid w:val="00CF7AA1"/>
    <w:rsid w:val="00D056BF"/>
    <w:rsid w:val="00D079B5"/>
    <w:rsid w:val="00D13054"/>
    <w:rsid w:val="00D14D33"/>
    <w:rsid w:val="00D16A79"/>
    <w:rsid w:val="00D21530"/>
    <w:rsid w:val="00D23181"/>
    <w:rsid w:val="00D308DD"/>
    <w:rsid w:val="00D31FA5"/>
    <w:rsid w:val="00D341A7"/>
    <w:rsid w:val="00D404C6"/>
    <w:rsid w:val="00D44F77"/>
    <w:rsid w:val="00D45C05"/>
    <w:rsid w:val="00D50627"/>
    <w:rsid w:val="00D52D07"/>
    <w:rsid w:val="00D54190"/>
    <w:rsid w:val="00D557A8"/>
    <w:rsid w:val="00D57FB5"/>
    <w:rsid w:val="00D62572"/>
    <w:rsid w:val="00D6316C"/>
    <w:rsid w:val="00D65236"/>
    <w:rsid w:val="00D7109D"/>
    <w:rsid w:val="00D71337"/>
    <w:rsid w:val="00D760C7"/>
    <w:rsid w:val="00D77049"/>
    <w:rsid w:val="00D84CE5"/>
    <w:rsid w:val="00D9091B"/>
    <w:rsid w:val="00DA490C"/>
    <w:rsid w:val="00DA52FD"/>
    <w:rsid w:val="00DB28F9"/>
    <w:rsid w:val="00DC05C5"/>
    <w:rsid w:val="00DC2FF7"/>
    <w:rsid w:val="00DC413D"/>
    <w:rsid w:val="00DC512D"/>
    <w:rsid w:val="00DD18F4"/>
    <w:rsid w:val="00DD416C"/>
    <w:rsid w:val="00DD66BA"/>
    <w:rsid w:val="00DD6865"/>
    <w:rsid w:val="00DD6C97"/>
    <w:rsid w:val="00DE1C0F"/>
    <w:rsid w:val="00DE2E54"/>
    <w:rsid w:val="00DF1A43"/>
    <w:rsid w:val="00DF1A64"/>
    <w:rsid w:val="00DF2A05"/>
    <w:rsid w:val="00DF45C3"/>
    <w:rsid w:val="00E00508"/>
    <w:rsid w:val="00E058E2"/>
    <w:rsid w:val="00E104FD"/>
    <w:rsid w:val="00E215C8"/>
    <w:rsid w:val="00E31583"/>
    <w:rsid w:val="00E33276"/>
    <w:rsid w:val="00E3592C"/>
    <w:rsid w:val="00E448B9"/>
    <w:rsid w:val="00E4754A"/>
    <w:rsid w:val="00E5002B"/>
    <w:rsid w:val="00E528BF"/>
    <w:rsid w:val="00E81FBD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4E73"/>
    <w:rsid w:val="00EF0988"/>
    <w:rsid w:val="00EF103A"/>
    <w:rsid w:val="00EF11E7"/>
    <w:rsid w:val="00EF683D"/>
    <w:rsid w:val="00F021E2"/>
    <w:rsid w:val="00F05A19"/>
    <w:rsid w:val="00F06E33"/>
    <w:rsid w:val="00F17FE2"/>
    <w:rsid w:val="00F245C1"/>
    <w:rsid w:val="00F4630F"/>
    <w:rsid w:val="00F509A0"/>
    <w:rsid w:val="00F517A4"/>
    <w:rsid w:val="00F5256F"/>
    <w:rsid w:val="00F541C9"/>
    <w:rsid w:val="00F54256"/>
    <w:rsid w:val="00F55D1B"/>
    <w:rsid w:val="00F606D1"/>
    <w:rsid w:val="00F61275"/>
    <w:rsid w:val="00F62EE1"/>
    <w:rsid w:val="00F64D32"/>
    <w:rsid w:val="00F67F12"/>
    <w:rsid w:val="00F70085"/>
    <w:rsid w:val="00F772BF"/>
    <w:rsid w:val="00F826BC"/>
    <w:rsid w:val="00F926F2"/>
    <w:rsid w:val="00FA4A57"/>
    <w:rsid w:val="00FA4BE1"/>
    <w:rsid w:val="00FB0365"/>
    <w:rsid w:val="00FB394C"/>
    <w:rsid w:val="00FB3EED"/>
    <w:rsid w:val="00FC2811"/>
    <w:rsid w:val="00FC368F"/>
    <w:rsid w:val="00FC480F"/>
    <w:rsid w:val="00FC5561"/>
    <w:rsid w:val="00FC764A"/>
    <w:rsid w:val="00FE23E8"/>
    <w:rsid w:val="00FE546F"/>
    <w:rsid w:val="00FF0B1E"/>
    <w:rsid w:val="085D307E"/>
    <w:rsid w:val="0D482F3D"/>
    <w:rsid w:val="27A24E02"/>
    <w:rsid w:val="2CDA026E"/>
    <w:rsid w:val="522651DE"/>
    <w:rsid w:val="63E71B40"/>
    <w:rsid w:val="7987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3AAB55"/>
  <w15:docId w15:val="{6C65BFFC-58C8-41CC-AEEF-91770DCE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ciej.kosal@zgm.lubawka.e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lubawk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takt@zgm.lubawka.e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kontakt@zgm.lubawka.eu" TargetMode="External"/><Relationship Id="rId14" Type="http://schemas.openxmlformats.org/officeDocument/2006/relationships/hyperlink" Target="mailto:edyta.gugul@zgm.lubawk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5EB6AC8-5F30-4145-AAF2-A3DC63DA7CEB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911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274</cp:revision>
  <cp:lastPrinted>2019-02-14T08:39:00Z</cp:lastPrinted>
  <dcterms:created xsi:type="dcterms:W3CDTF">2019-02-11T19:01:00Z</dcterms:created>
  <dcterms:modified xsi:type="dcterms:W3CDTF">2023-06-19T13:37:00Z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1DA32F3642394F81BCC2B938C569AB7C</vt:lpwstr>
  </property>
</Properties>
</file>