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dostawa </w:t>
      </w:r>
      <w:r w:rsidR="005055EF">
        <w:rPr>
          <w:rFonts w:ascii="Times New Roman" w:hAnsi="Times New Roman" w:cs="Times New Roman"/>
          <w:sz w:val="24"/>
          <w:szCs w:val="24"/>
        </w:rPr>
        <w:t xml:space="preserve">nowych </w:t>
      </w:r>
      <w:r w:rsidRPr="00993AC1">
        <w:rPr>
          <w:rFonts w:ascii="Times New Roman" w:hAnsi="Times New Roman" w:cs="Times New Roman"/>
          <w:sz w:val="24"/>
          <w:szCs w:val="24"/>
        </w:rPr>
        <w:t xml:space="preserve">oraz odnowienie </w:t>
      </w:r>
      <w:r w:rsidR="005055EF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993AC1">
        <w:rPr>
          <w:rFonts w:ascii="Times New Roman" w:hAnsi="Times New Roman" w:cs="Times New Roman"/>
          <w:sz w:val="24"/>
          <w:szCs w:val="24"/>
        </w:rPr>
        <w:t>certyfikatów kwalifikowanych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AC1" w:rsidRDefault="00993AC1" w:rsidP="0020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kwalifikowany – </w:t>
      </w:r>
      <w:r w:rsidR="00931E12">
        <w:rPr>
          <w:rFonts w:ascii="Times New Roman" w:hAnsi="Times New Roman" w:cs="Times New Roman"/>
          <w:sz w:val="24"/>
          <w:szCs w:val="24"/>
        </w:rPr>
        <w:t xml:space="preserve">nowy </w:t>
      </w:r>
      <w:r>
        <w:rPr>
          <w:rFonts w:ascii="Times New Roman" w:hAnsi="Times New Roman" w:cs="Times New Roman"/>
          <w:sz w:val="24"/>
          <w:szCs w:val="24"/>
        </w:rPr>
        <w:t>certyfikat kwalifikowany ważny 2 lata, bez czytnika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Karta musi współpracować z posiadanym przez Zamawiającego czytnikiem typu pendrive </w:t>
      </w:r>
      <w:proofErr w:type="spellStart"/>
      <w:r w:rsidR="005055EF">
        <w:rPr>
          <w:rFonts w:ascii="Times New Roman" w:hAnsi="Times New Roman" w:cs="Times New Roman"/>
          <w:sz w:val="24"/>
          <w:szCs w:val="24"/>
        </w:rPr>
        <w:t>Omnikey</w:t>
      </w:r>
      <w:proofErr w:type="spellEnd"/>
      <w:r w:rsidR="005055EF">
        <w:rPr>
          <w:rFonts w:ascii="Times New Roman" w:hAnsi="Times New Roman" w:cs="Times New Roman"/>
          <w:sz w:val="24"/>
          <w:szCs w:val="24"/>
        </w:rPr>
        <w:t xml:space="preserve"> 6121</w:t>
      </w:r>
      <w:r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>Zakup certyfikatu podpisu elektronicznego z przedłużeniem ważności na 2 lata – dla 1 osoby.</w:t>
      </w:r>
      <w:r w:rsidR="00204CF7"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Pr="00993AC1">
        <w:rPr>
          <w:rFonts w:ascii="Times New Roman" w:hAnsi="Times New Roman" w:cs="Times New Roman"/>
        </w:rPr>
        <w:t>PAdES</w:t>
      </w:r>
      <w:proofErr w:type="spellEnd"/>
      <w:r w:rsidRPr="00993AC1">
        <w:rPr>
          <w:rFonts w:ascii="Times New Roman" w:hAnsi="Times New Roman" w:cs="Times New Roman"/>
        </w:rPr>
        <w:t>.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C1" w:rsidRDefault="00931E12" w:rsidP="0020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Odnowienie z</w:t>
      </w:r>
      <w:r w:rsidR="00993AC1">
        <w:rPr>
          <w:rFonts w:ascii="Times New Roman" w:hAnsi="Times New Roman" w:cs="Times New Roman"/>
          <w:sz w:val="24"/>
          <w:szCs w:val="24"/>
        </w:rPr>
        <w:t>estaw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3AC1">
        <w:rPr>
          <w:rFonts w:ascii="Times New Roman" w:hAnsi="Times New Roman" w:cs="Times New Roman"/>
          <w:sz w:val="24"/>
          <w:szCs w:val="24"/>
        </w:rPr>
        <w:t xml:space="preserve"> kwalifikowan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993A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C1">
        <w:rPr>
          <w:rFonts w:ascii="Times New Roman" w:hAnsi="Times New Roman" w:cs="Times New Roman"/>
          <w:sz w:val="24"/>
          <w:szCs w:val="24"/>
        </w:rPr>
        <w:t>certyfikat kwalifikowany ważny 2 lata, bez czytnika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 w:rsidR="00993AC1">
        <w:rPr>
          <w:rFonts w:ascii="Times New Roman" w:hAnsi="Times New Roman" w:cs="Times New Roman"/>
          <w:sz w:val="24"/>
          <w:szCs w:val="24"/>
        </w:rPr>
        <w:t xml:space="preserve">. Karta musi współpracować </w:t>
      </w:r>
      <w:r w:rsidR="00204C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3AC1">
        <w:rPr>
          <w:rFonts w:ascii="Times New Roman" w:hAnsi="Times New Roman" w:cs="Times New Roman"/>
          <w:sz w:val="24"/>
          <w:szCs w:val="24"/>
        </w:rPr>
        <w:t xml:space="preserve">z posiadanym przez Zamawiającego czytnikiem typu pendrive </w:t>
      </w:r>
      <w:proofErr w:type="spellStart"/>
      <w:r w:rsidR="005055EF">
        <w:rPr>
          <w:rFonts w:ascii="Times New Roman" w:hAnsi="Times New Roman" w:cs="Times New Roman"/>
          <w:sz w:val="24"/>
          <w:szCs w:val="24"/>
        </w:rPr>
        <w:t>Omnikey</w:t>
      </w:r>
      <w:proofErr w:type="spellEnd"/>
      <w:r w:rsidR="005055EF">
        <w:rPr>
          <w:rFonts w:ascii="Times New Roman" w:hAnsi="Times New Roman" w:cs="Times New Roman"/>
          <w:sz w:val="24"/>
          <w:szCs w:val="24"/>
        </w:rPr>
        <w:t xml:space="preserve"> 6121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. </w:t>
      </w:r>
      <w:r w:rsidR="00204CF7" w:rsidRPr="00204CF7">
        <w:rPr>
          <w:rFonts w:ascii="Times New Roman" w:hAnsi="Times New Roman" w:cs="Times New Roman"/>
        </w:rPr>
        <w:t xml:space="preserve">Odnowienie certyfikatu podpisu elektronicznego z przedłużeniem ważności na 2 lata – dla </w:t>
      </w:r>
      <w:r w:rsidR="00FE08E8">
        <w:rPr>
          <w:rFonts w:ascii="Times New Roman" w:hAnsi="Times New Roman" w:cs="Times New Roman"/>
        </w:rPr>
        <w:br/>
      </w:r>
      <w:bookmarkStart w:id="0" w:name="_GoBack"/>
      <w:bookmarkEnd w:id="0"/>
      <w:r w:rsidR="00204CF7" w:rsidRPr="00204CF7">
        <w:rPr>
          <w:rFonts w:ascii="Times New Roman" w:hAnsi="Times New Roman" w:cs="Times New Roman"/>
        </w:rPr>
        <w:t>3 osób.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</w:t>
      </w:r>
      <w:r w:rsidR="005055EF">
        <w:rPr>
          <w:rFonts w:ascii="Times New Roman" w:hAnsi="Times New Roman" w:cs="Times New Roman"/>
        </w:rPr>
        <w:t xml:space="preserve">do ZUS, PIT, CIT, PFRON, VAT </w:t>
      </w:r>
      <w:r w:rsidR="00993AC1" w:rsidRPr="00993AC1">
        <w:rPr>
          <w:rFonts w:ascii="Times New Roman" w:hAnsi="Times New Roman" w:cs="Times New Roman"/>
        </w:rPr>
        <w:t>w rozliczeniu z US, przelewy bankowe. Certyfikat musi umożliwiać złoże</w:t>
      </w:r>
      <w:r w:rsidR="00204CF7">
        <w:rPr>
          <w:rFonts w:ascii="Times New Roman" w:hAnsi="Times New Roman" w:cs="Times New Roman"/>
        </w:rPr>
        <w:t xml:space="preserve">nie podpisu                     </w:t>
      </w:r>
      <w:r w:rsidR="00BB2130">
        <w:rPr>
          <w:rFonts w:ascii="Times New Roman" w:hAnsi="Times New Roman" w:cs="Times New Roman"/>
        </w:rPr>
        <w:t xml:space="preserve">          w standardzie </w:t>
      </w:r>
      <w:proofErr w:type="spellStart"/>
      <w:r w:rsidR="00BB2130">
        <w:rPr>
          <w:rFonts w:ascii="Times New Roman" w:hAnsi="Times New Roman" w:cs="Times New Roman"/>
        </w:rPr>
        <w:t>PAdES</w:t>
      </w:r>
      <w:proofErr w:type="spellEnd"/>
      <w:r w:rsidR="00BB2130">
        <w:rPr>
          <w:rFonts w:ascii="Times New Roman" w:hAnsi="Times New Roman" w:cs="Times New Roman"/>
        </w:rPr>
        <w:t xml:space="preserve"> i współpracować z e-</w:t>
      </w:r>
      <w:proofErr w:type="spellStart"/>
      <w:r w:rsidR="00BB2130">
        <w:rPr>
          <w:rFonts w:ascii="Times New Roman" w:hAnsi="Times New Roman" w:cs="Times New Roman"/>
        </w:rPr>
        <w:t>puap</w:t>
      </w:r>
      <w:proofErr w:type="spellEnd"/>
      <w:r w:rsidR="00BB2130">
        <w:rPr>
          <w:rFonts w:ascii="Times New Roman" w:hAnsi="Times New Roman" w:cs="Times New Roman"/>
        </w:rPr>
        <w:t>.</w:t>
      </w:r>
    </w:p>
    <w:p w:rsidR="00993AC1" w:rsidRPr="00204CF7" w:rsidRDefault="00204CF7" w:rsidP="00204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CF7">
        <w:rPr>
          <w:rFonts w:ascii="Times New Roman" w:hAnsi="Times New Roman" w:cs="Times New Roman"/>
          <w:sz w:val="24"/>
          <w:szCs w:val="24"/>
        </w:rPr>
        <w:t xml:space="preserve">Zestaw kwalifikowany – </w:t>
      </w:r>
      <w:r w:rsidR="00931E12">
        <w:rPr>
          <w:rFonts w:ascii="Times New Roman" w:hAnsi="Times New Roman" w:cs="Times New Roman"/>
          <w:sz w:val="24"/>
          <w:szCs w:val="24"/>
        </w:rPr>
        <w:t xml:space="preserve">nowy </w:t>
      </w:r>
      <w:r w:rsidRPr="00204CF7">
        <w:rPr>
          <w:rFonts w:ascii="Times New Roman" w:hAnsi="Times New Roman" w:cs="Times New Roman"/>
          <w:sz w:val="24"/>
          <w:szCs w:val="24"/>
        </w:rPr>
        <w:t xml:space="preserve">certyfikat kwalifikowany ważny 2 lata, bez czytnika karta duża. </w:t>
      </w:r>
      <w:r w:rsidRPr="00204CF7">
        <w:rPr>
          <w:rFonts w:ascii="Times New Roman" w:hAnsi="Times New Roman" w:cs="Times New Roman"/>
        </w:rPr>
        <w:t xml:space="preserve">Certyfikat do składania podpisu elektronicznego </w:t>
      </w:r>
      <w:r w:rsidR="0074737B">
        <w:rPr>
          <w:rFonts w:ascii="Times New Roman" w:hAnsi="Times New Roman" w:cs="Times New Roman"/>
          <w:sz w:val="24"/>
          <w:szCs w:val="24"/>
        </w:rPr>
        <w:t>Karta musi współpracować                               z posiadanym przez Zamawiającego czytnikiem</w:t>
      </w:r>
      <w:r w:rsidRPr="00204CF7">
        <w:rPr>
          <w:rFonts w:ascii="Times New Roman" w:hAnsi="Times New Roman" w:cs="Times New Roman"/>
        </w:rPr>
        <w:t xml:space="preserve"> CT30 firmy </w:t>
      </w:r>
      <w:proofErr w:type="spellStart"/>
      <w:r w:rsidRPr="00204CF7">
        <w:rPr>
          <w:rFonts w:ascii="Times New Roman" w:hAnsi="Times New Roman" w:cs="Times New Roman"/>
        </w:rPr>
        <w:t>Gamelot</w:t>
      </w:r>
      <w:proofErr w:type="spellEnd"/>
      <w:r w:rsidRPr="00204C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04CF7">
        <w:rPr>
          <w:rFonts w:ascii="Times New Roman" w:hAnsi="Times New Roman" w:cs="Times New Roman"/>
        </w:rPr>
        <w:t>Zakup certyfikatu podpisu elektronicznego z przedłużeniem ważności na 2 lata – dla 2 osób. Podpis musi umożliwiać wystawianie legi</w:t>
      </w:r>
      <w:r w:rsidR="0074737B">
        <w:rPr>
          <w:rFonts w:ascii="Times New Roman" w:hAnsi="Times New Roman" w:cs="Times New Roman"/>
        </w:rPr>
        <w:t>tymacji nauczycielskich</w:t>
      </w:r>
      <w:r w:rsidR="00CC1B57">
        <w:rPr>
          <w:rFonts w:ascii="Times New Roman" w:hAnsi="Times New Roman" w:cs="Times New Roman"/>
        </w:rPr>
        <w:t xml:space="preserve"> i</w:t>
      </w:r>
      <w:r w:rsidR="0074737B">
        <w:rPr>
          <w:rFonts w:ascii="Times New Roman" w:hAnsi="Times New Roman" w:cs="Times New Roman"/>
        </w:rPr>
        <w:t xml:space="preserve"> studenckich zgodnie </w:t>
      </w:r>
      <w:r w:rsidRPr="00204CF7">
        <w:rPr>
          <w:rFonts w:ascii="Times New Roman" w:hAnsi="Times New Roman" w:cs="Times New Roman"/>
        </w:rPr>
        <w:t xml:space="preserve">z rozporządzeniem Ministra Nauki i Szkolnictwa Wyższego z dnia 17.04.2020 r. Certyfikat musi współpracować </w:t>
      </w:r>
      <w:r w:rsidR="00FE08E8">
        <w:rPr>
          <w:rFonts w:ascii="Times New Roman" w:hAnsi="Times New Roman" w:cs="Times New Roman"/>
        </w:rPr>
        <w:br/>
      </w:r>
      <w:r w:rsidRPr="00204CF7">
        <w:rPr>
          <w:rFonts w:ascii="Times New Roman" w:hAnsi="Times New Roman" w:cs="Times New Roman"/>
        </w:rPr>
        <w:t xml:space="preserve">z oprogramowaniem </w:t>
      </w:r>
      <w:proofErr w:type="spellStart"/>
      <w:r w:rsidRPr="00204CF7">
        <w:rPr>
          <w:rFonts w:ascii="Times New Roman" w:hAnsi="Times New Roman" w:cs="Times New Roman"/>
        </w:rPr>
        <w:t>OPTIcamp</w:t>
      </w:r>
      <w:proofErr w:type="spellEnd"/>
      <w:r w:rsidRPr="00204CF7">
        <w:rPr>
          <w:rFonts w:ascii="Times New Roman" w:hAnsi="Times New Roman" w:cs="Times New Roman"/>
        </w:rPr>
        <w:t xml:space="preserve"> SELS. Certyfikat musi umożliwiać złożenie podpisu </w:t>
      </w:r>
      <w:r w:rsidR="00FE08E8">
        <w:rPr>
          <w:rFonts w:ascii="Times New Roman" w:hAnsi="Times New Roman" w:cs="Times New Roman"/>
        </w:rPr>
        <w:br/>
      </w:r>
      <w:r w:rsidRPr="00204CF7">
        <w:rPr>
          <w:rFonts w:ascii="Times New Roman" w:hAnsi="Times New Roman" w:cs="Times New Roman"/>
        </w:rPr>
        <w:t xml:space="preserve">w standardzie </w:t>
      </w:r>
      <w:proofErr w:type="spellStart"/>
      <w:r w:rsidRPr="00204CF7">
        <w:rPr>
          <w:rFonts w:ascii="Times New Roman" w:hAnsi="Times New Roman" w:cs="Times New Roman"/>
        </w:rPr>
        <w:t>PAdES</w:t>
      </w:r>
      <w:proofErr w:type="spellEnd"/>
      <w:r w:rsidRPr="00204CF7">
        <w:rPr>
          <w:rFonts w:ascii="Times New Roman" w:hAnsi="Times New Roman" w:cs="Times New Roman"/>
        </w:rPr>
        <w:t>.</w:t>
      </w:r>
    </w:p>
    <w:p w:rsidR="00204CF7" w:rsidRPr="00443BA9" w:rsidRDefault="00931E12" w:rsidP="00CC1B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Odnowienie z</w:t>
      </w:r>
      <w:r w:rsidR="00204CF7">
        <w:rPr>
          <w:rFonts w:ascii="Times New Roman" w:hAnsi="Times New Roman" w:cs="Times New Roman"/>
          <w:sz w:val="24"/>
          <w:szCs w:val="24"/>
        </w:rPr>
        <w:t>estaw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4CF7">
        <w:rPr>
          <w:rFonts w:ascii="Times New Roman" w:hAnsi="Times New Roman" w:cs="Times New Roman"/>
          <w:sz w:val="24"/>
          <w:szCs w:val="24"/>
        </w:rPr>
        <w:t xml:space="preserve"> kwalifikowan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204CF7">
        <w:rPr>
          <w:rFonts w:ascii="Times New Roman" w:hAnsi="Times New Roman" w:cs="Times New Roman"/>
          <w:sz w:val="24"/>
          <w:szCs w:val="24"/>
        </w:rPr>
        <w:t xml:space="preserve"> – certyfikat kwalifikowany ważny 2 lata, bez czytnika karta duża. </w:t>
      </w:r>
      <w:r w:rsidR="00CC1B57" w:rsidRPr="00CC1B57">
        <w:rPr>
          <w:rFonts w:ascii="Times New Roman" w:hAnsi="Times New Roman" w:cs="Times New Roman"/>
        </w:rPr>
        <w:t>Karta musi współpracowa</w:t>
      </w:r>
      <w:r w:rsidR="00CC1B57">
        <w:rPr>
          <w:rFonts w:ascii="Times New Roman" w:hAnsi="Times New Roman" w:cs="Times New Roman"/>
        </w:rPr>
        <w:t xml:space="preserve">ć </w:t>
      </w:r>
      <w:r w:rsidR="00CC1B57" w:rsidRPr="00CC1B57">
        <w:rPr>
          <w:rFonts w:ascii="Times New Roman" w:hAnsi="Times New Roman" w:cs="Times New Roman"/>
        </w:rPr>
        <w:t xml:space="preserve">z posiadanym przez Zamawiającego czytnikiem </w:t>
      </w:r>
      <w:r w:rsidR="00204CF7" w:rsidRPr="00204CF7">
        <w:rPr>
          <w:rFonts w:ascii="Times New Roman" w:hAnsi="Times New Roman" w:cs="Times New Roman"/>
        </w:rPr>
        <w:t xml:space="preserve">CT30 firmy </w:t>
      </w:r>
      <w:proofErr w:type="spellStart"/>
      <w:r w:rsidR="00204CF7" w:rsidRPr="00204CF7">
        <w:rPr>
          <w:rFonts w:ascii="Times New Roman" w:hAnsi="Times New Roman" w:cs="Times New Roman"/>
        </w:rPr>
        <w:t>Gamelot</w:t>
      </w:r>
      <w:proofErr w:type="spellEnd"/>
      <w:r w:rsidR="00204CF7" w:rsidRPr="00204CF7">
        <w:rPr>
          <w:rFonts w:ascii="Times New Roman" w:hAnsi="Times New Roman" w:cs="Times New Roman"/>
        </w:rPr>
        <w:t>.</w:t>
      </w:r>
      <w:r w:rsidR="00443BA9">
        <w:rPr>
          <w:rFonts w:ascii="Times New Roman" w:hAnsi="Times New Roman" w:cs="Times New Roman"/>
        </w:rPr>
        <w:t xml:space="preserve"> </w:t>
      </w:r>
      <w:r w:rsidR="00443BA9" w:rsidRPr="00443BA9">
        <w:rPr>
          <w:rFonts w:ascii="Times New Roman" w:hAnsi="Times New Roman" w:cs="Times New Roman"/>
        </w:rPr>
        <w:t xml:space="preserve">Odnowienie certyfikatu podpisu elektronicznego </w:t>
      </w:r>
      <w:r w:rsidR="00FE08E8">
        <w:rPr>
          <w:rFonts w:ascii="Times New Roman" w:hAnsi="Times New Roman" w:cs="Times New Roman"/>
        </w:rPr>
        <w:br/>
      </w:r>
      <w:r w:rsidR="00443BA9" w:rsidRPr="00443BA9">
        <w:rPr>
          <w:rFonts w:ascii="Times New Roman" w:hAnsi="Times New Roman" w:cs="Times New Roman"/>
        </w:rPr>
        <w:t>z przedłużeniem ważności na 2 lata – dla 5 osób. Podpis musi umożliwiać wystawianie legitymacji nauczycielskich</w:t>
      </w:r>
      <w:r w:rsidR="00CC1B57">
        <w:rPr>
          <w:rFonts w:ascii="Times New Roman" w:hAnsi="Times New Roman" w:cs="Times New Roman"/>
        </w:rPr>
        <w:t xml:space="preserve"> i studenckich</w:t>
      </w:r>
      <w:r w:rsidR="00443BA9" w:rsidRPr="00443BA9">
        <w:rPr>
          <w:rFonts w:ascii="Times New Roman" w:hAnsi="Times New Roman" w:cs="Times New Roman"/>
        </w:rPr>
        <w:t xml:space="preserve"> zgodnie z rozporządzeniem Ministra Nauki </w:t>
      </w:r>
      <w:r w:rsidR="00FE08E8">
        <w:rPr>
          <w:rFonts w:ascii="Times New Roman" w:hAnsi="Times New Roman" w:cs="Times New Roman"/>
        </w:rPr>
        <w:br/>
      </w:r>
      <w:r w:rsidR="00443BA9" w:rsidRPr="00443BA9">
        <w:rPr>
          <w:rFonts w:ascii="Times New Roman" w:hAnsi="Times New Roman" w:cs="Times New Roman"/>
        </w:rPr>
        <w:t>i Szkolnictwa Wyższego z dnia 17.04.2020 r</w:t>
      </w:r>
      <w:r w:rsidR="00CC1B57">
        <w:rPr>
          <w:rFonts w:ascii="Times New Roman" w:hAnsi="Times New Roman" w:cs="Times New Roman"/>
        </w:rPr>
        <w:t xml:space="preserve">. Certyfikat musi współpracować </w:t>
      </w:r>
      <w:r w:rsidR="00FE08E8">
        <w:rPr>
          <w:rFonts w:ascii="Times New Roman" w:hAnsi="Times New Roman" w:cs="Times New Roman"/>
        </w:rPr>
        <w:br/>
      </w:r>
      <w:r w:rsidR="00443BA9" w:rsidRPr="00443BA9">
        <w:rPr>
          <w:rFonts w:ascii="Times New Roman" w:hAnsi="Times New Roman" w:cs="Times New Roman"/>
        </w:rPr>
        <w:t xml:space="preserve">z oprogramowaniem </w:t>
      </w:r>
      <w:proofErr w:type="spellStart"/>
      <w:r w:rsidR="00443BA9" w:rsidRPr="00443BA9">
        <w:rPr>
          <w:rFonts w:ascii="Times New Roman" w:hAnsi="Times New Roman" w:cs="Times New Roman"/>
        </w:rPr>
        <w:t>OPTIcamp</w:t>
      </w:r>
      <w:proofErr w:type="spellEnd"/>
      <w:r w:rsidR="00443BA9" w:rsidRPr="00443BA9">
        <w:rPr>
          <w:rFonts w:ascii="Times New Roman" w:hAnsi="Times New Roman" w:cs="Times New Roman"/>
        </w:rPr>
        <w:t xml:space="preserve"> SELS. Certyfikat musi umożliwiać złożenie podpisu </w:t>
      </w:r>
      <w:r w:rsidR="002048B8">
        <w:rPr>
          <w:rFonts w:ascii="Times New Roman" w:hAnsi="Times New Roman" w:cs="Times New Roman"/>
        </w:rPr>
        <w:t xml:space="preserve">                                </w:t>
      </w:r>
      <w:r w:rsidR="00443BA9" w:rsidRPr="00443BA9">
        <w:rPr>
          <w:rFonts w:ascii="Times New Roman" w:hAnsi="Times New Roman" w:cs="Times New Roman"/>
        </w:rPr>
        <w:t xml:space="preserve">w standardzie </w:t>
      </w:r>
      <w:proofErr w:type="spellStart"/>
      <w:r w:rsidR="00443BA9" w:rsidRPr="00443BA9">
        <w:rPr>
          <w:rFonts w:ascii="Times New Roman" w:hAnsi="Times New Roman" w:cs="Times New Roman"/>
        </w:rPr>
        <w:t>PAdES</w:t>
      </w:r>
      <w:proofErr w:type="spellEnd"/>
      <w:r w:rsidR="00443BA9" w:rsidRPr="00443BA9">
        <w:rPr>
          <w:rFonts w:ascii="Times New Roman" w:hAnsi="Times New Roman" w:cs="Times New Roman"/>
        </w:rPr>
        <w:t>.</w:t>
      </w:r>
    </w:p>
    <w:p w:rsidR="00443BA9" w:rsidRPr="00443BA9" w:rsidRDefault="00443BA9" w:rsidP="00204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CF7">
        <w:rPr>
          <w:rFonts w:ascii="Times New Roman" w:hAnsi="Times New Roman" w:cs="Times New Roman"/>
          <w:sz w:val="24"/>
          <w:szCs w:val="24"/>
        </w:rPr>
        <w:t>Zestaw kwalifikowany –</w:t>
      </w:r>
      <w:r w:rsidR="00931E12">
        <w:rPr>
          <w:rFonts w:ascii="Times New Roman" w:hAnsi="Times New Roman" w:cs="Times New Roman"/>
          <w:sz w:val="24"/>
          <w:szCs w:val="24"/>
        </w:rPr>
        <w:t xml:space="preserve"> nowy</w:t>
      </w:r>
      <w:r w:rsidRPr="00204CF7">
        <w:rPr>
          <w:rFonts w:ascii="Times New Roman" w:hAnsi="Times New Roman" w:cs="Times New Roman"/>
          <w:sz w:val="24"/>
          <w:szCs w:val="24"/>
        </w:rPr>
        <w:t xml:space="preserve"> certyfikat kwalifikowany ważny 2 lata</w:t>
      </w:r>
      <w:r>
        <w:rPr>
          <w:rFonts w:ascii="Times New Roman" w:hAnsi="Times New Roman" w:cs="Times New Roman"/>
          <w:sz w:val="24"/>
          <w:szCs w:val="24"/>
        </w:rPr>
        <w:t>, z czytnikiem</w:t>
      </w:r>
      <w:r w:rsidR="000C5F2A">
        <w:rPr>
          <w:rFonts w:ascii="Times New Roman" w:hAnsi="Times New Roman" w:cs="Times New Roman"/>
          <w:sz w:val="24"/>
          <w:szCs w:val="24"/>
        </w:rPr>
        <w:t xml:space="preserve"> typu</w:t>
      </w:r>
      <w:r>
        <w:rPr>
          <w:rFonts w:ascii="Times New Roman" w:hAnsi="Times New Roman" w:cs="Times New Roman"/>
          <w:sz w:val="24"/>
          <w:szCs w:val="24"/>
        </w:rPr>
        <w:t xml:space="preserve"> pendrive. </w:t>
      </w:r>
      <w:r w:rsidRPr="00443BA9">
        <w:rPr>
          <w:rFonts w:ascii="Times New Roman" w:hAnsi="Times New Roman" w:cs="Times New Roman"/>
        </w:rPr>
        <w:t xml:space="preserve">Certyfikat do składania podpisu elektronicznego  wraz z czytnikiem. Zakup certyfikatu podpisu elektronicznego z przedłużeniem ważności na 2 lata – dla 2 osób. Ponadto certyfikat musi umożliwiać: przesyłanie dokumentów do ZUS, PIT, CIT, PFRON, VAT w rozliczeniu z US, przelewy bankowe. Certyfikat musi umożliwiać złożenie podpisu w standardzie </w:t>
      </w:r>
      <w:proofErr w:type="spellStart"/>
      <w:r w:rsidRPr="00443BA9">
        <w:rPr>
          <w:rFonts w:ascii="Times New Roman" w:hAnsi="Times New Roman" w:cs="Times New Roman"/>
        </w:rPr>
        <w:t>PAdES</w:t>
      </w:r>
      <w:proofErr w:type="spellEnd"/>
      <w:r w:rsidRPr="00443BA9">
        <w:rPr>
          <w:rFonts w:ascii="Times New Roman" w:hAnsi="Times New Roman" w:cs="Times New Roman"/>
        </w:rPr>
        <w:t>.</w:t>
      </w:r>
    </w:p>
    <w:p w:rsidR="00443BA9" w:rsidRPr="00C35350" w:rsidRDefault="00931E12" w:rsidP="00204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Odnowienie</w:t>
      </w:r>
      <w:r w:rsidR="004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43BA9">
        <w:rPr>
          <w:rFonts w:ascii="Times New Roman" w:hAnsi="Times New Roman" w:cs="Times New Roman"/>
          <w:sz w:val="24"/>
          <w:szCs w:val="24"/>
        </w:rPr>
        <w:t>estaw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3BA9">
        <w:rPr>
          <w:rFonts w:ascii="Times New Roman" w:hAnsi="Times New Roman" w:cs="Times New Roman"/>
          <w:sz w:val="24"/>
          <w:szCs w:val="24"/>
        </w:rPr>
        <w:t xml:space="preserve"> kwalifikowan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43BA9">
        <w:rPr>
          <w:rFonts w:ascii="Times New Roman" w:hAnsi="Times New Roman" w:cs="Times New Roman"/>
          <w:sz w:val="24"/>
          <w:szCs w:val="24"/>
        </w:rPr>
        <w:t xml:space="preserve"> – certyfikat kwalifikowany ważny 2 lata, </w:t>
      </w:r>
      <w:r w:rsidR="002048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3BA9">
        <w:rPr>
          <w:rFonts w:ascii="Times New Roman" w:hAnsi="Times New Roman" w:cs="Times New Roman"/>
          <w:sz w:val="24"/>
          <w:szCs w:val="24"/>
        </w:rPr>
        <w:t xml:space="preserve">z czytnikiem </w:t>
      </w:r>
      <w:r w:rsidR="00C77339">
        <w:rPr>
          <w:rFonts w:ascii="Times New Roman" w:hAnsi="Times New Roman" w:cs="Times New Roman"/>
          <w:sz w:val="24"/>
          <w:szCs w:val="24"/>
        </w:rPr>
        <w:t xml:space="preserve">typu </w:t>
      </w:r>
      <w:r w:rsidR="00443BA9">
        <w:rPr>
          <w:rFonts w:ascii="Times New Roman" w:hAnsi="Times New Roman" w:cs="Times New Roman"/>
          <w:sz w:val="24"/>
          <w:szCs w:val="24"/>
        </w:rPr>
        <w:t xml:space="preserve">pendrive. </w:t>
      </w:r>
      <w:r w:rsidR="00C77339">
        <w:rPr>
          <w:rFonts w:ascii="Times New Roman" w:hAnsi="Times New Roman" w:cs="Times New Roman"/>
          <w:sz w:val="24"/>
          <w:szCs w:val="24"/>
        </w:rPr>
        <w:t>C</w:t>
      </w:r>
      <w:r w:rsidR="00443BA9" w:rsidRPr="00443BA9">
        <w:rPr>
          <w:rFonts w:ascii="Times New Roman" w:hAnsi="Times New Roman" w:cs="Times New Roman"/>
        </w:rPr>
        <w:t>ertyfikat do składani</w:t>
      </w:r>
      <w:r w:rsidR="00C77339">
        <w:rPr>
          <w:rFonts w:ascii="Times New Roman" w:hAnsi="Times New Roman" w:cs="Times New Roman"/>
        </w:rPr>
        <w:t xml:space="preserve">a podpisu elektronicznego  wraz </w:t>
      </w:r>
      <w:r w:rsidR="00FE08E8">
        <w:rPr>
          <w:rFonts w:ascii="Times New Roman" w:hAnsi="Times New Roman" w:cs="Times New Roman"/>
        </w:rPr>
        <w:br/>
      </w:r>
      <w:r w:rsidR="00443BA9" w:rsidRPr="00443BA9">
        <w:rPr>
          <w:rFonts w:ascii="Times New Roman" w:hAnsi="Times New Roman" w:cs="Times New Roman"/>
        </w:rPr>
        <w:t>z czytnikiem</w:t>
      </w:r>
      <w:r w:rsidR="00443BA9">
        <w:rPr>
          <w:rFonts w:ascii="Times New Roman" w:hAnsi="Times New Roman" w:cs="Times New Roman"/>
        </w:rPr>
        <w:t xml:space="preserve"> typu pendrive.</w:t>
      </w:r>
      <w:r w:rsidR="00C35350">
        <w:rPr>
          <w:rFonts w:ascii="Times New Roman" w:hAnsi="Times New Roman" w:cs="Times New Roman"/>
        </w:rPr>
        <w:t xml:space="preserve"> </w:t>
      </w:r>
      <w:r w:rsidR="00C7733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dnowienie</w:t>
      </w:r>
      <w:r w:rsidR="00C35350" w:rsidRPr="00C35350">
        <w:rPr>
          <w:rFonts w:ascii="Times New Roman" w:hAnsi="Times New Roman" w:cs="Times New Roman"/>
        </w:rPr>
        <w:t xml:space="preserve"> certyfikatu podpisu elektronicznego z przedłużeniem ważności na 2 lata – dla 3 osób. Podpis musi umożliwiać wystawianie legitymacji nauczycielskich</w:t>
      </w:r>
      <w:r w:rsidR="001905AC">
        <w:rPr>
          <w:rFonts w:ascii="Times New Roman" w:hAnsi="Times New Roman" w:cs="Times New Roman"/>
        </w:rPr>
        <w:t xml:space="preserve"> i studenckich</w:t>
      </w:r>
      <w:r w:rsidR="00C35350" w:rsidRPr="00C35350">
        <w:rPr>
          <w:rFonts w:ascii="Times New Roman" w:hAnsi="Times New Roman" w:cs="Times New Roman"/>
        </w:rPr>
        <w:t xml:space="preserve"> zgodnie z rozporządzeniem Ministra Nauki i Szkolnictwa Wyższego z dnia 17.04.2020 r. Certyfikat musi współpracować z oprogramowaniem </w:t>
      </w:r>
      <w:proofErr w:type="spellStart"/>
      <w:r w:rsidR="00C35350" w:rsidRPr="00C35350">
        <w:rPr>
          <w:rFonts w:ascii="Times New Roman" w:hAnsi="Times New Roman" w:cs="Times New Roman"/>
        </w:rPr>
        <w:t>OPTIcamp</w:t>
      </w:r>
      <w:proofErr w:type="spellEnd"/>
      <w:r w:rsidR="00C35350" w:rsidRPr="00C35350">
        <w:rPr>
          <w:rFonts w:ascii="Times New Roman" w:hAnsi="Times New Roman" w:cs="Times New Roman"/>
        </w:rPr>
        <w:t xml:space="preserve"> SELS.  Ponadto certyfikat musi umożliwiać: przesyłanie dokument</w:t>
      </w:r>
      <w:r w:rsidR="001905AC">
        <w:rPr>
          <w:rFonts w:ascii="Times New Roman" w:hAnsi="Times New Roman" w:cs="Times New Roman"/>
        </w:rPr>
        <w:t xml:space="preserve">ów do ZUS, PIT, CIT, PFRON, VAT </w:t>
      </w:r>
      <w:r w:rsidR="00C35350" w:rsidRPr="00C35350">
        <w:rPr>
          <w:rFonts w:ascii="Times New Roman" w:hAnsi="Times New Roman" w:cs="Times New Roman"/>
        </w:rPr>
        <w:t xml:space="preserve">w rozliczeniu z US, przelewy bankowe.  Certyfikat musi umożliwiać złożenie podpisu w standardzie </w:t>
      </w:r>
      <w:proofErr w:type="spellStart"/>
      <w:r w:rsidR="00C35350" w:rsidRPr="00C35350">
        <w:rPr>
          <w:rFonts w:ascii="Times New Roman" w:hAnsi="Times New Roman" w:cs="Times New Roman"/>
        </w:rPr>
        <w:t>PAdES</w:t>
      </w:r>
      <w:proofErr w:type="spellEnd"/>
      <w:r w:rsidR="00C35350">
        <w:rPr>
          <w:rFonts w:ascii="Times New Roman" w:hAnsi="Times New Roman" w:cs="Times New Roman"/>
        </w:rPr>
        <w:t>.</w:t>
      </w:r>
    </w:p>
    <w:p w:rsidR="00C35350" w:rsidRPr="00D57969" w:rsidRDefault="00C35350" w:rsidP="00204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Zestaw kwalifikowany – </w:t>
      </w:r>
      <w:r w:rsidR="00931E12">
        <w:rPr>
          <w:rFonts w:ascii="Times New Roman" w:hAnsi="Times New Roman" w:cs="Times New Roman"/>
          <w:sz w:val="24"/>
          <w:szCs w:val="24"/>
        </w:rPr>
        <w:t xml:space="preserve">nowy </w:t>
      </w:r>
      <w:r>
        <w:rPr>
          <w:rFonts w:ascii="Times New Roman" w:hAnsi="Times New Roman" w:cs="Times New Roman"/>
          <w:sz w:val="24"/>
          <w:szCs w:val="24"/>
        </w:rPr>
        <w:t xml:space="preserve">certyfikat kwalifikowany ważny 2 lata, z czytnikiem dużym. Zakup certyfikatu podpisu elektronicznego  wraz z czytnikiem. Karta musi być kompatybilna z czytnikiem CT30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Zakup </w:t>
      </w:r>
      <w:r w:rsidR="002048B8" w:rsidRPr="002048B8">
        <w:rPr>
          <w:rFonts w:ascii="Times New Roman" w:hAnsi="Times New Roman" w:cs="Times New Roman"/>
        </w:rPr>
        <w:t>certyfikatu podpisu elektronicznego z przedłużeniem ważności na 2 lata – dla 2 osób. Podpis musi umożliwiać wystawianie legitymacji nauczycielskich</w:t>
      </w:r>
      <w:r w:rsidR="00DB1FF8">
        <w:rPr>
          <w:rFonts w:ascii="Times New Roman" w:hAnsi="Times New Roman" w:cs="Times New Roman"/>
        </w:rPr>
        <w:t xml:space="preserve"> i studenckich</w:t>
      </w:r>
      <w:r w:rsidR="002048B8" w:rsidRPr="002048B8">
        <w:rPr>
          <w:rFonts w:ascii="Times New Roman" w:hAnsi="Times New Roman" w:cs="Times New Roman"/>
        </w:rPr>
        <w:t xml:space="preserve"> zgodnie z rozporządzeniem Ministra Nauki</w:t>
      </w:r>
      <w:r w:rsidR="00DB1FF8">
        <w:rPr>
          <w:rFonts w:ascii="Times New Roman" w:hAnsi="Times New Roman" w:cs="Times New Roman"/>
        </w:rPr>
        <w:t xml:space="preserve"> </w:t>
      </w:r>
      <w:r w:rsidR="002048B8" w:rsidRPr="002048B8">
        <w:rPr>
          <w:rFonts w:ascii="Times New Roman" w:hAnsi="Times New Roman" w:cs="Times New Roman"/>
        </w:rPr>
        <w:t xml:space="preserve">i Szkolnictwa Wyższego z dnia 17.04.2020 r. Certyfikat musi współpracować </w:t>
      </w:r>
      <w:r w:rsidR="002048B8">
        <w:rPr>
          <w:rFonts w:ascii="Times New Roman" w:hAnsi="Times New Roman" w:cs="Times New Roman"/>
        </w:rPr>
        <w:t xml:space="preserve">                                                  </w:t>
      </w:r>
      <w:r w:rsidR="002048B8" w:rsidRPr="002048B8">
        <w:rPr>
          <w:rFonts w:ascii="Times New Roman" w:hAnsi="Times New Roman" w:cs="Times New Roman"/>
        </w:rPr>
        <w:t xml:space="preserve">z </w:t>
      </w:r>
      <w:r w:rsidR="00DB1FF8">
        <w:rPr>
          <w:rFonts w:ascii="Times New Roman" w:hAnsi="Times New Roman" w:cs="Times New Roman"/>
        </w:rPr>
        <w:t xml:space="preserve">oprogramowaniem </w:t>
      </w:r>
      <w:proofErr w:type="spellStart"/>
      <w:r w:rsidR="00DB1FF8">
        <w:rPr>
          <w:rFonts w:ascii="Times New Roman" w:hAnsi="Times New Roman" w:cs="Times New Roman"/>
        </w:rPr>
        <w:t>OPTIcamp</w:t>
      </w:r>
      <w:proofErr w:type="spellEnd"/>
      <w:r w:rsidR="00DB1FF8">
        <w:rPr>
          <w:rFonts w:ascii="Times New Roman" w:hAnsi="Times New Roman" w:cs="Times New Roman"/>
        </w:rPr>
        <w:t xml:space="preserve"> SELS. </w:t>
      </w:r>
      <w:r w:rsidR="002048B8" w:rsidRPr="002048B8">
        <w:rPr>
          <w:rFonts w:ascii="Times New Roman" w:hAnsi="Times New Roman" w:cs="Times New Roman"/>
        </w:rPr>
        <w:t xml:space="preserve">Certyfikat musi umożliwiać złożenie podpisu </w:t>
      </w:r>
      <w:r w:rsidR="002048B8">
        <w:rPr>
          <w:rFonts w:ascii="Times New Roman" w:hAnsi="Times New Roman" w:cs="Times New Roman"/>
        </w:rPr>
        <w:t xml:space="preserve">                              </w:t>
      </w:r>
      <w:r w:rsidR="002048B8" w:rsidRPr="002048B8">
        <w:rPr>
          <w:rFonts w:ascii="Times New Roman" w:hAnsi="Times New Roman" w:cs="Times New Roman"/>
        </w:rPr>
        <w:t xml:space="preserve">w standardzie </w:t>
      </w:r>
      <w:proofErr w:type="spellStart"/>
      <w:r w:rsidR="002048B8" w:rsidRPr="002048B8">
        <w:rPr>
          <w:rFonts w:ascii="Times New Roman" w:hAnsi="Times New Roman" w:cs="Times New Roman"/>
        </w:rPr>
        <w:t>PAdES</w:t>
      </w:r>
      <w:proofErr w:type="spellEnd"/>
    </w:p>
    <w:p w:rsidR="00D57969" w:rsidRDefault="00D57969" w:rsidP="00D57969">
      <w:pPr>
        <w:pStyle w:val="Akapitzlist"/>
        <w:jc w:val="both"/>
        <w:rPr>
          <w:rFonts w:ascii="Times New Roman" w:hAnsi="Times New Roman" w:cs="Times New Roman"/>
        </w:rPr>
      </w:pPr>
    </w:p>
    <w:p w:rsidR="00D57969" w:rsidRPr="00174CC0" w:rsidRDefault="00D57969" w:rsidP="00174CC0">
      <w:pPr>
        <w:jc w:val="both"/>
        <w:rPr>
          <w:rFonts w:ascii="Times New Roman" w:hAnsi="Times New Roman" w:cs="Times New Roman"/>
        </w:rPr>
      </w:pPr>
      <w:r w:rsidRPr="00174CC0">
        <w:rPr>
          <w:rFonts w:ascii="Times New Roman" w:hAnsi="Times New Roman" w:cs="Times New Roman"/>
        </w:rPr>
        <w:t>Wykonawca do złożonej oferty dołączy wzór umowy na świadczenie usługi w zakresie podpisu elektronicznego.</w:t>
      </w:r>
    </w:p>
    <w:p w:rsidR="00174CC0" w:rsidRDefault="00174CC0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4CC0"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174CC0">
        <w:rPr>
          <w:rFonts w:ascii="Times New Roman" w:hAnsi="Times New Roman"/>
          <w:bCs/>
          <w:sz w:val="24"/>
          <w:szCs w:val="24"/>
          <w:lang w:eastAsia="pl-PL"/>
        </w:rPr>
        <w:t xml:space="preserve">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931E12" w:rsidRPr="00174CC0" w:rsidRDefault="00931E12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74CC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>rozpoczęcia ważności podpisów zostaną podane</w:t>
      </w:r>
      <w:r w:rsidR="00994CDB">
        <w:rPr>
          <w:rFonts w:ascii="Times New Roman" w:hAnsi="Times New Roman"/>
          <w:bCs/>
          <w:sz w:val="24"/>
          <w:szCs w:val="24"/>
          <w:lang w:eastAsia="pl-PL"/>
        </w:rPr>
        <w:t>, wraz z danymi,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 xml:space="preserve"> wyłonionemu Wykonawcy 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>na 14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F4EA4" w:rsidRDefault="000F4EA4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130" w:rsidRPr="00BB213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2048B8" w:rsidRDefault="00D57969" w:rsidP="0017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20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4EA4"/>
    <w:rsid w:val="00174CC0"/>
    <w:rsid w:val="001905AC"/>
    <w:rsid w:val="002048B8"/>
    <w:rsid w:val="00204CF7"/>
    <w:rsid w:val="00241B22"/>
    <w:rsid w:val="003123BC"/>
    <w:rsid w:val="00357439"/>
    <w:rsid w:val="00443BA9"/>
    <w:rsid w:val="005055EF"/>
    <w:rsid w:val="00677BF7"/>
    <w:rsid w:val="0074737B"/>
    <w:rsid w:val="00931E12"/>
    <w:rsid w:val="00993AC1"/>
    <w:rsid w:val="00994CDB"/>
    <w:rsid w:val="00BB2130"/>
    <w:rsid w:val="00C35350"/>
    <w:rsid w:val="00C77339"/>
    <w:rsid w:val="00CC1B57"/>
    <w:rsid w:val="00D57969"/>
    <w:rsid w:val="00DB1FF8"/>
    <w:rsid w:val="00F078C3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060D81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5</cp:revision>
  <dcterms:created xsi:type="dcterms:W3CDTF">2021-09-13T11:02:00Z</dcterms:created>
  <dcterms:modified xsi:type="dcterms:W3CDTF">2021-09-14T12:35:00Z</dcterms:modified>
</cp:coreProperties>
</file>