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1BBE" w14:textId="11761277" w:rsidR="00151F6F" w:rsidRPr="00151F6F" w:rsidRDefault="00C871FA">
      <w:pPr>
        <w:jc w:val="right"/>
        <w:rPr>
          <w:color w:val="FF0000"/>
        </w:rPr>
      </w:pPr>
      <w:r>
        <w:rPr>
          <w:color w:val="FF0000"/>
        </w:rPr>
        <w:t xml:space="preserve">Aktualizacja z dnia </w:t>
      </w:r>
      <w:r w:rsidR="00151F6F" w:rsidRPr="00151F6F">
        <w:rPr>
          <w:color w:val="FF0000"/>
        </w:rPr>
        <w:t xml:space="preserve">z dnia </w:t>
      </w:r>
      <w:r w:rsidR="00DB7E87">
        <w:rPr>
          <w:color w:val="FF0000"/>
        </w:rPr>
        <w:t>0</w:t>
      </w:r>
      <w:r>
        <w:rPr>
          <w:color w:val="FF0000"/>
        </w:rPr>
        <w:t>4</w:t>
      </w:r>
      <w:r w:rsidR="00DB7E87">
        <w:rPr>
          <w:color w:val="FF0000"/>
        </w:rPr>
        <w:t>.08.2023</w:t>
      </w:r>
    </w:p>
    <w:p w14:paraId="292EA5E0" w14:textId="011E1E45" w:rsidR="00805C5C" w:rsidRDefault="006A4444">
      <w:pPr>
        <w:jc w:val="right"/>
        <w:rPr>
          <w:rFonts w:cs="Calibri"/>
          <w:b/>
        </w:rPr>
      </w:pPr>
      <w:r>
        <w:rPr>
          <w:rFonts w:cs="Calibri"/>
          <w:b/>
        </w:rPr>
        <w:t xml:space="preserve">ZAŁĄCZNIK NR </w:t>
      </w:r>
      <w:r w:rsidR="00546C2D">
        <w:rPr>
          <w:rFonts w:cs="Calibri"/>
          <w:b/>
        </w:rPr>
        <w:t>6</w:t>
      </w:r>
      <w:r>
        <w:rPr>
          <w:rFonts w:cs="Calibri"/>
          <w:b/>
        </w:rPr>
        <w:t xml:space="preserve"> DO SWZ</w:t>
      </w:r>
    </w:p>
    <w:p w14:paraId="7D9E50AC" w14:textId="77777777" w:rsidR="00805C5C" w:rsidRDefault="00805C5C">
      <w:pPr>
        <w:contextualSpacing/>
        <w:jc w:val="center"/>
        <w:rPr>
          <w:b/>
          <w:bCs/>
          <w:sz w:val="12"/>
          <w:u w:val="single"/>
        </w:rPr>
      </w:pPr>
    </w:p>
    <w:p w14:paraId="3D89CF92" w14:textId="58C55647" w:rsidR="00805C5C" w:rsidRDefault="00205A45">
      <w:pPr>
        <w:contextualSpacing/>
        <w:jc w:val="center"/>
        <w:rPr>
          <w:b/>
          <w:bCs/>
          <w:u w:val="single"/>
        </w:rPr>
      </w:pPr>
      <w:r>
        <w:rPr>
          <w:b/>
          <w:bCs/>
          <w:u w:val="single"/>
        </w:rPr>
        <w:t>UMOWA nr znak: D25M/252/N/24-39</w:t>
      </w:r>
      <w:r w:rsidR="006A4444">
        <w:rPr>
          <w:b/>
          <w:bCs/>
          <w:u w:val="single"/>
        </w:rPr>
        <w:t>rj/23 (PROJEKT UMOWY US-6)</w:t>
      </w:r>
    </w:p>
    <w:p w14:paraId="6AECDBE5" w14:textId="6663B951" w:rsidR="00805C5C" w:rsidRPr="006A5CE9" w:rsidRDefault="006A4444" w:rsidP="008E3D39">
      <w:pPr>
        <w:contextualSpacing/>
        <w:jc w:val="both"/>
        <w:rPr>
          <w:b/>
          <w:bCs/>
          <w:sz w:val="20"/>
        </w:rPr>
      </w:pPr>
      <w:r>
        <w:rPr>
          <w:sz w:val="20"/>
        </w:rPr>
        <w:t xml:space="preserve">zawarta w wyniku przeprowadzenia postępowania o udzielenie zamówienia publicznego w trybie </w:t>
      </w:r>
      <w:r w:rsidR="006A5CE9">
        <w:rPr>
          <w:sz w:val="20"/>
        </w:rPr>
        <w:t>podstawowym  znak: D25M/252/N/24-39</w:t>
      </w:r>
      <w:r>
        <w:rPr>
          <w:sz w:val="20"/>
        </w:rPr>
        <w:t xml:space="preserve">rj/23 na: </w:t>
      </w:r>
      <w:r w:rsidR="008E3D39" w:rsidRPr="008E3D39">
        <w:rPr>
          <w:b/>
          <w:bCs/>
          <w:sz w:val="20"/>
        </w:rPr>
        <w:t>Wykonanie robót budowlanych w formule zaprojektuj i wybuduj dla zadania: „Wymiana dwóch wind towarowo-osobowych wraz z pracami ogólnobudowlanymi w Centrum Medycznym Smoluchowskiego, ul. M Smoluchowskiego 18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447F004" w:rsidR="00805C5C" w:rsidRPr="00205A45" w:rsidRDefault="006A4444" w:rsidP="005A41F0">
      <w:pPr>
        <w:numPr>
          <w:ilvl w:val="1"/>
          <w:numId w:val="44"/>
        </w:numPr>
        <w:spacing w:after="0" w:line="240" w:lineRule="auto"/>
        <w:ind w:left="284"/>
        <w:jc w:val="both"/>
        <w:rPr>
          <w:rFonts w:cs="Arial"/>
          <w:b/>
          <w:sz w:val="20"/>
          <w:szCs w:val="20"/>
        </w:rPr>
      </w:pPr>
      <w:r>
        <w:rPr>
          <w:rFonts w:cs="Calibri"/>
          <w:sz w:val="20"/>
          <w:szCs w:val="20"/>
        </w:rPr>
        <w:t xml:space="preserve">Przedmiotem niniejszej umowy jest </w:t>
      </w:r>
      <w:r w:rsidR="00205A45" w:rsidRPr="00205A45">
        <w:rPr>
          <w:rFonts w:cs="Arial"/>
          <w:b/>
          <w:sz w:val="20"/>
          <w:szCs w:val="20"/>
        </w:rPr>
        <w:t>Wykonanie robót budowlanych w formule zaprojektuj i wybuduj dla zadania: „Wymiana dwóch wind towarowo-osobowych wraz z pracami ogólnobudowlanymi w Centrum Medycznym Smoluchowskiego, ul. M Smoluchowskiego 18 w Gdańsku”</w:t>
      </w:r>
      <w:r w:rsidR="00205A45">
        <w:rPr>
          <w:rFonts w:cs="Arial"/>
          <w:b/>
          <w:sz w:val="20"/>
          <w:szCs w:val="20"/>
        </w:rPr>
        <w:t xml:space="preserve"> </w:t>
      </w:r>
      <w:r w:rsidRPr="00205A45">
        <w:rPr>
          <w:rFonts w:cs="Calibri"/>
          <w:sz w:val="20"/>
          <w:szCs w:val="20"/>
        </w:rPr>
        <w:t>wraz z koordynacją procedury administracyjnej związanej z zatwierdzeniem projektu budowlanego oraz uzyskaniem decyzji o pozwoleniu na budowę.</w:t>
      </w:r>
    </w:p>
    <w:p w14:paraId="28709DF9" w14:textId="0089F51B" w:rsidR="00805C5C" w:rsidRPr="000B4493" w:rsidRDefault="006A4444" w:rsidP="005A41F0">
      <w:pPr>
        <w:pStyle w:val="Akapitzlist"/>
        <w:numPr>
          <w:ilvl w:val="1"/>
          <w:numId w:val="44"/>
        </w:numPr>
        <w:spacing w:after="0" w:line="240" w:lineRule="auto"/>
        <w:ind w:left="284" w:hanging="284"/>
        <w:jc w:val="both"/>
        <w:rPr>
          <w:rFonts w:cs="Calibri"/>
          <w:b/>
          <w:color w:val="FF0000"/>
          <w:sz w:val="20"/>
          <w:szCs w:val="20"/>
        </w:rPr>
      </w:pPr>
      <w:r>
        <w:rPr>
          <w:rFonts w:cs="Calibri"/>
          <w:bCs/>
          <w:sz w:val="20"/>
          <w:szCs w:val="20"/>
        </w:rPr>
        <w:lastRenderedPageBreak/>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r w:rsidR="000B4493" w:rsidRPr="000B4493">
        <w:rPr>
          <w:rFonts w:cs="Tahoma"/>
          <w:color w:val="FF0000"/>
          <w:sz w:val="20"/>
          <w:szCs w:val="20"/>
        </w:rPr>
        <w:t>z dnia 14 czerwca 2023 r.</w:t>
      </w:r>
    </w:p>
    <w:p w14:paraId="03691A20" w14:textId="77777777" w:rsidR="00805C5C" w:rsidRDefault="006A4444" w:rsidP="005A41F0">
      <w:pPr>
        <w:numPr>
          <w:ilvl w:val="1"/>
          <w:numId w:val="44"/>
        </w:numPr>
        <w:spacing w:after="0" w:line="240" w:lineRule="auto"/>
        <w:ind w:left="284" w:hanging="284"/>
        <w:jc w:val="both"/>
        <w:rPr>
          <w:rFonts w:cs="Calibri"/>
          <w:sz w:val="20"/>
          <w:szCs w:val="20"/>
        </w:rPr>
      </w:pPr>
      <w:r>
        <w:rPr>
          <w:rFonts w:cs="Calibri"/>
          <w:sz w:val="20"/>
          <w:szCs w:val="20"/>
        </w:rPr>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89D02C1" w:rsidR="00805C5C" w:rsidRDefault="006A4444" w:rsidP="005A41F0">
      <w:pPr>
        <w:numPr>
          <w:ilvl w:val="1"/>
          <w:numId w:val="44"/>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w:t>
      </w:r>
      <w:r w:rsidRPr="00CD53EE">
        <w:rPr>
          <w:color w:val="FF0000"/>
          <w:sz w:val="20"/>
        </w:rPr>
        <w:t>(Dz. U. z 202</w:t>
      </w:r>
      <w:r w:rsidR="00CD53EE" w:rsidRPr="00CD53EE">
        <w:rPr>
          <w:color w:val="FF0000"/>
          <w:sz w:val="20"/>
        </w:rPr>
        <w:t>3 r. poz. 711</w:t>
      </w:r>
      <w:r w:rsidRPr="00CD53EE">
        <w:rPr>
          <w:color w:val="FF0000"/>
          <w:sz w:val="20"/>
        </w:rPr>
        <w:t xml:space="preserve"> z późn. zm.) </w:t>
      </w:r>
      <w:r>
        <w:rPr>
          <w:sz w:val="20"/>
        </w:rPr>
        <w:t>-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późn.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2DF2A479" w14:textId="77777777" w:rsidR="005A2CC3" w:rsidRPr="00740757" w:rsidRDefault="005A2CC3" w:rsidP="005A41F0">
      <w:pPr>
        <w:numPr>
          <w:ilvl w:val="1"/>
          <w:numId w:val="124"/>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509C8C33" w14:textId="77777777" w:rsidR="005A2CC3" w:rsidRPr="00740757" w:rsidRDefault="005A2CC3" w:rsidP="005A41F0">
      <w:pPr>
        <w:numPr>
          <w:ilvl w:val="1"/>
          <w:numId w:val="125"/>
        </w:numPr>
        <w:spacing w:after="0" w:line="240" w:lineRule="auto"/>
        <w:ind w:hanging="76"/>
        <w:jc w:val="both"/>
        <w:rPr>
          <w:rFonts w:cs="Calibri"/>
          <w:b/>
          <w:kern w:val="2"/>
          <w:sz w:val="20"/>
          <w:szCs w:val="20"/>
        </w:rPr>
      </w:pPr>
      <w:r w:rsidRPr="00740757">
        <w:rPr>
          <w:rFonts w:cs="Calibri"/>
          <w:b/>
          <w:kern w:val="2"/>
          <w:sz w:val="20"/>
          <w:szCs w:val="20"/>
        </w:rPr>
        <w:t>Etap I:</w:t>
      </w:r>
    </w:p>
    <w:p w14:paraId="20BB5CFE" w14:textId="77777777" w:rsidR="005A2CC3" w:rsidRPr="00740757" w:rsidRDefault="005A2CC3" w:rsidP="005A41F0">
      <w:pPr>
        <w:pStyle w:val="Akapitzlist"/>
        <w:numPr>
          <w:ilvl w:val="0"/>
          <w:numId w:val="122"/>
        </w:numPr>
        <w:spacing w:after="0" w:line="240" w:lineRule="auto"/>
        <w:contextualSpacing w:val="0"/>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4EEB354B"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306860D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w:t>
      </w:r>
      <w:r>
        <w:rPr>
          <w:rFonts w:cs="Calibri"/>
          <w:sz w:val="20"/>
          <w:szCs w:val="20"/>
        </w:rPr>
        <w:t xml:space="preserve">wielobranżowego </w:t>
      </w:r>
      <w:r w:rsidRPr="00740757">
        <w:rPr>
          <w:rFonts w:cs="Calibri"/>
          <w:sz w:val="20"/>
          <w:szCs w:val="20"/>
        </w:rPr>
        <w:t>na podstawie</w:t>
      </w:r>
      <w:r>
        <w:rPr>
          <w:rFonts w:cs="Calibri"/>
          <w:sz w:val="20"/>
          <w:szCs w:val="20"/>
        </w:rPr>
        <w:t xml:space="preserve"> </w:t>
      </w:r>
      <w:r w:rsidRPr="00740757">
        <w:rPr>
          <w:rFonts w:cs="Calibri"/>
          <w:sz w:val="20"/>
          <w:szCs w:val="20"/>
        </w:rPr>
        <w:t xml:space="preserve">opisu przedmiotu zamówienia oraz w zakresie uwzględniającym specyfikę robót budowlanych wskazanych w § 1, odpowiadającego wymogom art. 34 ustawy z dnia 7 lipca 1994 r. Prawo budowlane (j.t. Dz. U. z 2023 r. poz. 682 ze zm.), </w:t>
      </w:r>
    </w:p>
    <w:p w14:paraId="2F586689"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w:t>
      </w:r>
      <w:r w:rsidRPr="00740757">
        <w:rPr>
          <w:rFonts w:cs="Calibri"/>
          <w:sz w:val="20"/>
          <w:szCs w:val="20"/>
        </w:rPr>
        <w:lastRenderedPageBreak/>
        <w:t xml:space="preserve">bezpieczeństwa i ochrony zdrowia  (Dz.U. z 2003 r. Nr 120 poz. 1126) oraz instrukcji użytkowej instalacji i urządzeń, </w:t>
      </w:r>
    </w:p>
    <w:p w14:paraId="6D62595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710ACBC0" w14:textId="77777777" w:rsidR="005A2CC3" w:rsidRPr="00740757" w:rsidRDefault="005A2CC3" w:rsidP="005A41F0">
      <w:pPr>
        <w:numPr>
          <w:ilvl w:val="1"/>
          <w:numId w:val="126"/>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5A591D5F" w14:textId="50A30BB3" w:rsidR="005A2CC3" w:rsidRPr="005A2CC3" w:rsidRDefault="005A2CC3" w:rsidP="005A41F0">
      <w:pPr>
        <w:pStyle w:val="Akapitzlist"/>
        <w:numPr>
          <w:ilvl w:val="0"/>
          <w:numId w:val="122"/>
        </w:numPr>
        <w:spacing w:after="0" w:line="240" w:lineRule="auto"/>
        <w:contextualSpacing w:val="0"/>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27C89E3B" w14:textId="77777777" w:rsidR="005A2CC3" w:rsidRPr="007856B9" w:rsidRDefault="005A2CC3" w:rsidP="005A41F0">
      <w:pPr>
        <w:numPr>
          <w:ilvl w:val="1"/>
          <w:numId w:val="125"/>
        </w:numPr>
        <w:tabs>
          <w:tab w:val="left" w:pos="426"/>
        </w:tabs>
        <w:spacing w:after="0" w:line="240" w:lineRule="auto"/>
        <w:ind w:hanging="76"/>
        <w:jc w:val="both"/>
        <w:rPr>
          <w:rFonts w:cs="Calibri"/>
          <w:b/>
          <w:kern w:val="2"/>
          <w:sz w:val="20"/>
          <w:szCs w:val="20"/>
        </w:rPr>
      </w:pPr>
      <w:r w:rsidRPr="007856B9">
        <w:rPr>
          <w:rFonts w:cs="Calibri"/>
          <w:b/>
          <w:kern w:val="2"/>
          <w:sz w:val="20"/>
          <w:szCs w:val="20"/>
        </w:rPr>
        <w:t>Etap II:</w:t>
      </w:r>
    </w:p>
    <w:p w14:paraId="566AF34E"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sz w:val="20"/>
          <w:szCs w:val="20"/>
        </w:rPr>
        <w:t>Uzyskanie odpowiedniego pozwolenia/ń na budowę.</w:t>
      </w:r>
    </w:p>
    <w:p w14:paraId="6004E82D"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bCs/>
          <w:sz w:val="20"/>
          <w:szCs w:val="20"/>
          <w:u w:val="single"/>
        </w:rPr>
        <w:t>Wykonanie projektów technicznych</w:t>
      </w:r>
      <w:r w:rsidRPr="007856B9">
        <w:rPr>
          <w:rFonts w:cs="Calibri"/>
          <w:bCs/>
          <w:sz w:val="20"/>
          <w:szCs w:val="20"/>
        </w:rPr>
        <w:t xml:space="preserve"> (pełniących funkcję projektu wykonawczego), uzupełniających i uszczegóławiających projekt budowlany w stopniu dokładności niezbędnym do sporządzenia przedmiaru robót, o ile ich wykonanie będzie niezbędne do realizacji robót budowlanych </w:t>
      </w:r>
      <w:r w:rsidRPr="007856B9">
        <w:rPr>
          <w:rFonts w:cs="Calibri"/>
          <w:bCs/>
          <w:sz w:val="20"/>
          <w:szCs w:val="20"/>
        </w:rPr>
        <w:br/>
        <w:t xml:space="preserve">w występujących branżach, </w:t>
      </w:r>
    </w:p>
    <w:p w14:paraId="374BF551"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780EFEA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724BA7BA"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Wykonanie dokumentacji i inwentaryzacji powykonawczej,</w:t>
      </w:r>
    </w:p>
    <w:p w14:paraId="5B6E75CB"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7A9C3E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06CCBED3" w14:textId="77777777" w:rsidR="005A2CC3" w:rsidRPr="00396F1F"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4ABFAE45" w14:textId="4C10D95F" w:rsidR="00805C5C" w:rsidRDefault="006A4444" w:rsidP="005A41F0">
      <w:pPr>
        <w:numPr>
          <w:ilvl w:val="0"/>
          <w:numId w:val="66"/>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 xml:space="preserve">Dz. U. </w:t>
      </w:r>
      <w:r w:rsidRPr="00A27726">
        <w:rPr>
          <w:strike/>
          <w:color w:val="FF0000"/>
          <w:sz w:val="20"/>
          <w:szCs w:val="20"/>
        </w:rPr>
        <w:t>z 2021 r. poz. 2351, z 2022 r. poz. 88</w:t>
      </w:r>
      <w:r>
        <w:rPr>
          <w:rFonts w:cs="Calibri"/>
          <w:sz w:val="20"/>
          <w:szCs w:val="20"/>
        </w:rPr>
        <w:t xml:space="preserve"> </w:t>
      </w:r>
      <w:r w:rsidR="00A27726" w:rsidRPr="00CD7BED">
        <w:rPr>
          <w:rFonts w:cs="Calibri"/>
          <w:color w:val="FF0000"/>
          <w:sz w:val="20"/>
          <w:szCs w:val="20"/>
        </w:rPr>
        <w:t xml:space="preserve">2023 poz. 682 </w:t>
      </w:r>
      <w:r>
        <w:rPr>
          <w:rFonts w:cs="Calibri"/>
          <w:sz w:val="20"/>
          <w:szCs w:val="20"/>
        </w:rPr>
        <w:t>ze 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5A41F0">
      <w:pPr>
        <w:numPr>
          <w:ilvl w:val="0"/>
          <w:numId w:val="6"/>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5A41F0">
      <w:pPr>
        <w:numPr>
          <w:ilvl w:val="0"/>
          <w:numId w:val="6"/>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w:t>
      </w:r>
      <w:r>
        <w:rPr>
          <w:sz w:val="20"/>
          <w:szCs w:val="20"/>
        </w:rPr>
        <w:lastRenderedPageBreak/>
        <w:t xml:space="preserve">przystosowanie pomieszczeń do montażu i instalacji urządzeń/mebli, będących przedmiotem odrębnego postępowania, Wykonawca jest zobowiązany do ścisłej współpracy z dostawcą urządzeń/mebli, celem 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5A41F0">
      <w:pPr>
        <w:widowControl w:val="0"/>
        <w:numPr>
          <w:ilvl w:val="0"/>
          <w:numId w:val="67"/>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5A41F0">
      <w:pPr>
        <w:numPr>
          <w:ilvl w:val="0"/>
          <w:numId w:val="34"/>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5A41F0">
      <w:pPr>
        <w:numPr>
          <w:ilvl w:val="0"/>
          <w:numId w:val="68"/>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Dokumentacja Projektowa stanowiąca załącznik do nn umowy,</w:t>
      </w:r>
    </w:p>
    <w:p w14:paraId="2F3EBAA0"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5A41F0">
      <w:pPr>
        <w:numPr>
          <w:ilvl w:val="0"/>
          <w:numId w:val="69"/>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rsidP="00205A45">
      <w:pPr>
        <w:spacing w:after="0" w:line="240" w:lineRule="auto"/>
        <w:jc w:val="center"/>
        <w:rPr>
          <w:rFonts w:cs="Calibri"/>
          <w:b/>
          <w:sz w:val="20"/>
          <w:szCs w:val="20"/>
        </w:rPr>
      </w:pPr>
      <w:r>
        <w:rPr>
          <w:rFonts w:cs="Calibri"/>
          <w:b/>
          <w:sz w:val="20"/>
          <w:szCs w:val="20"/>
        </w:rPr>
        <w:t>§ 5</w:t>
      </w:r>
    </w:p>
    <w:p w14:paraId="06F084C4" w14:textId="77777777" w:rsidR="00805C5C" w:rsidRDefault="006A4444" w:rsidP="00205A45">
      <w:pPr>
        <w:spacing w:after="0" w:line="240" w:lineRule="auto"/>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5A41F0">
      <w:pPr>
        <w:numPr>
          <w:ilvl w:val="0"/>
          <w:numId w:val="70"/>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5A41F0">
      <w:pPr>
        <w:numPr>
          <w:ilvl w:val="0"/>
          <w:numId w:val="71"/>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197404B9"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r w:rsidRPr="00300B0C">
        <w:rPr>
          <w:rFonts w:cstheme="minorHAnsi"/>
          <w:strike/>
          <w:color w:val="FF0000"/>
          <w:sz w:val="20"/>
          <w:szCs w:val="20"/>
        </w:rPr>
        <w:t>jeśli będzie to wymagane zakresem prowadzonych prac projektowych.</w:t>
      </w:r>
    </w:p>
    <w:p w14:paraId="64BF3F5B"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 </w:t>
      </w:r>
      <w:r w:rsidRPr="00704293">
        <w:rPr>
          <w:rFonts w:cstheme="minorHAnsi"/>
          <w:strike/>
          <w:color w:val="FF0000"/>
          <w:sz w:val="20"/>
          <w:szCs w:val="20"/>
        </w:rPr>
        <w:t>jeśli będzie to wymagane zakresem prowadzonych prac budowlanych.</w:t>
      </w:r>
    </w:p>
    <w:p w14:paraId="6194FA2B"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5A41F0">
      <w:pPr>
        <w:numPr>
          <w:ilvl w:val="1"/>
          <w:numId w:val="7"/>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5A41F0">
      <w:pPr>
        <w:numPr>
          <w:ilvl w:val="1"/>
          <w:numId w:val="7"/>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5A41F0">
      <w:pPr>
        <w:numPr>
          <w:ilvl w:val="1"/>
          <w:numId w:val="7"/>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11976A8D"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Żadne </w:t>
      </w:r>
      <w:r w:rsidRPr="00620389">
        <w:rPr>
          <w:rFonts w:cs="Calibri"/>
          <w:strike/>
          <w:color w:val="FF0000"/>
          <w:sz w:val="20"/>
          <w:szCs w:val="20"/>
        </w:rPr>
        <w:t>zmiany</w:t>
      </w:r>
      <w:r>
        <w:rPr>
          <w:rFonts w:cs="Calibri"/>
          <w:sz w:val="20"/>
          <w:szCs w:val="20"/>
        </w:rPr>
        <w:t xml:space="preserve"> </w:t>
      </w:r>
      <w:r w:rsidR="00620389">
        <w:rPr>
          <w:rFonts w:cs="Calibri"/>
          <w:sz w:val="20"/>
          <w:szCs w:val="20"/>
        </w:rPr>
        <w:t xml:space="preserve"> </w:t>
      </w:r>
      <w:r w:rsidR="00620389" w:rsidRPr="00620389">
        <w:rPr>
          <w:rFonts w:cs="Calibri"/>
          <w:color w:val="FF0000"/>
          <w:sz w:val="20"/>
          <w:szCs w:val="20"/>
        </w:rPr>
        <w:t>pogorszenie</w:t>
      </w:r>
      <w:r w:rsidR="00620389">
        <w:rPr>
          <w:rFonts w:cs="Calibri"/>
          <w:sz w:val="20"/>
          <w:szCs w:val="20"/>
        </w:rPr>
        <w:t xml:space="preserve"> w</w:t>
      </w:r>
      <w:r>
        <w:rPr>
          <w:rFonts w:cs="Calibri"/>
          <w:sz w:val="20"/>
          <w:szCs w:val="20"/>
        </w:rPr>
        <w:t>arunków ubezpieczenia nie zostaną dokonane bez zgody Zamawiającego.</w:t>
      </w:r>
    </w:p>
    <w:p w14:paraId="42E397D7" w14:textId="77777777" w:rsidR="00805C5C"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5A41F0">
      <w:pPr>
        <w:numPr>
          <w:ilvl w:val="0"/>
          <w:numId w:val="72"/>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5A41F0">
      <w:pPr>
        <w:numPr>
          <w:ilvl w:val="0"/>
          <w:numId w:val="73"/>
        </w:numPr>
        <w:tabs>
          <w:tab w:val="left" w:pos="1134"/>
        </w:tabs>
        <w:spacing w:after="0" w:line="240" w:lineRule="auto"/>
        <w:ind w:left="1134" w:hanging="426"/>
        <w:jc w:val="both"/>
        <w:rPr>
          <w:rFonts w:cs="Calibri"/>
          <w:color w:val="FF0000"/>
          <w:sz w:val="20"/>
          <w:szCs w:val="20"/>
        </w:rPr>
      </w:pPr>
      <w:r>
        <w:rPr>
          <w:rFonts w:cs="Calibri"/>
          <w:sz w:val="20"/>
          <w:szCs w:val="20"/>
        </w:rPr>
        <w:t>wprowadzenie i protokolarne przekazanie Wykonawcy terenu realizacji przedmiotu umowy</w:t>
      </w:r>
      <w:r>
        <w:rPr>
          <w:rFonts w:cs="Calibri"/>
          <w:color w:val="FF0000"/>
          <w:sz w:val="20"/>
          <w:szCs w:val="20"/>
        </w:rPr>
        <w:t>,</w:t>
      </w:r>
    </w:p>
    <w:p w14:paraId="567539B2"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5A41F0">
      <w:pPr>
        <w:numPr>
          <w:ilvl w:val="1"/>
          <w:numId w:val="74"/>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1"/>
          <w:sz w:val="20"/>
          <w:szCs w:val="20"/>
        </w:rPr>
        <w:t xml:space="preserve">przeszkolenie pracowników Zamawiającego z zakresu działania i obsługi </w:t>
      </w:r>
      <w:r>
        <w:rPr>
          <w:rFonts w:cs="Calibri"/>
          <w:sz w:val="20"/>
          <w:szCs w:val="20"/>
        </w:rPr>
        <w:t>nowych instalacji i urządzeń,</w:t>
      </w:r>
    </w:p>
    <w:p w14:paraId="3E79C7C4" w14:textId="68AD4365" w:rsidR="00805C5C" w:rsidRPr="00922C78" w:rsidRDefault="006A4444" w:rsidP="005A41F0">
      <w:pPr>
        <w:numPr>
          <w:ilvl w:val="1"/>
          <w:numId w:val="10"/>
        </w:numPr>
        <w:tabs>
          <w:tab w:val="left" w:pos="1134"/>
        </w:tabs>
        <w:spacing w:after="0" w:line="240" w:lineRule="auto"/>
        <w:ind w:left="1134" w:hanging="425"/>
        <w:jc w:val="both"/>
        <w:rPr>
          <w:rFonts w:eastAsia="Arial Unicode MS" w:cs="Calibri"/>
          <w:strike/>
          <w:color w:val="FF0000"/>
          <w:sz w:val="20"/>
          <w:szCs w:val="20"/>
        </w:rPr>
      </w:pPr>
      <w:r w:rsidRPr="00922C78">
        <w:rPr>
          <w:rFonts w:cs="Calibri"/>
          <w:strike/>
          <w:color w:val="FF0000"/>
          <w:sz w:val="20"/>
          <w:szCs w:val="20"/>
        </w:rPr>
        <w:t>uzyskanie wszelkich uzgodnień i decyzji niezbędnych do rozpoczęcia użytkowania po wykonanej inwestycji, w tym m.in. pozwolenia na użytkowanie jeśli będzie wymagane</w:t>
      </w:r>
      <w:r w:rsidR="00922C78">
        <w:rPr>
          <w:rFonts w:cs="Calibri"/>
          <w:strike/>
          <w:color w:val="FF0000"/>
          <w:sz w:val="20"/>
          <w:szCs w:val="20"/>
        </w:rPr>
        <w:t xml:space="preserve"> </w:t>
      </w:r>
      <w:r w:rsidR="00922C78" w:rsidRPr="00922C78">
        <w:rPr>
          <w:rFonts w:cs="Calibri"/>
          <w:color w:val="FF0000"/>
          <w:sz w:val="20"/>
          <w:szCs w:val="20"/>
        </w:rPr>
        <w:t xml:space="preserve">złożenie </w:t>
      </w:r>
      <w:r w:rsidR="00922C78">
        <w:rPr>
          <w:rFonts w:cs="Calibri"/>
          <w:color w:val="FF0000"/>
          <w:sz w:val="20"/>
          <w:szCs w:val="20"/>
        </w:rPr>
        <w:t xml:space="preserve">dokumentów do uzyskania pozwolenia na użytkowanie </w:t>
      </w:r>
    </w:p>
    <w:p w14:paraId="60F1841E"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4DCA3792" w14:textId="77777777" w:rsidR="00205A45" w:rsidRDefault="006A4444" w:rsidP="005A41F0">
      <w:pPr>
        <w:widowControl w:val="0"/>
        <w:numPr>
          <w:ilvl w:val="0"/>
          <w:numId w:val="11"/>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6DAD235" w14:textId="18108BA7" w:rsidR="00205A45" w:rsidRPr="00205A45" w:rsidRDefault="00205A45" w:rsidP="005A41F0">
      <w:pPr>
        <w:widowControl w:val="0"/>
        <w:numPr>
          <w:ilvl w:val="0"/>
          <w:numId w:val="11"/>
        </w:numPr>
        <w:spacing w:after="0" w:line="240" w:lineRule="auto"/>
        <w:ind w:left="426"/>
        <w:jc w:val="both"/>
        <w:textAlignment w:val="baseline"/>
        <w:rPr>
          <w:rFonts w:cs="Calibri"/>
          <w:sz w:val="20"/>
          <w:szCs w:val="20"/>
        </w:rPr>
      </w:pPr>
      <w:r w:rsidRPr="00205A45">
        <w:rPr>
          <w:rFonts w:cs="Calibri"/>
          <w:sz w:val="20"/>
          <w:szCs w:val="20"/>
        </w:rPr>
        <w:t>Dokumentacja będzie wykonana przez następujące osoby:</w:t>
      </w:r>
    </w:p>
    <w:p w14:paraId="03BF0836" w14:textId="77777777" w:rsidR="00205A45" w:rsidRDefault="00205A45" w:rsidP="005A41F0">
      <w:pPr>
        <w:widowControl w:val="0"/>
        <w:numPr>
          <w:ilvl w:val="0"/>
          <w:numId w:val="120"/>
        </w:numPr>
        <w:spacing w:after="0" w:line="240" w:lineRule="auto"/>
        <w:jc w:val="both"/>
        <w:textAlignment w:val="baseline"/>
        <w:rPr>
          <w:rFonts w:cs="Calibri"/>
          <w:sz w:val="20"/>
          <w:szCs w:val="20"/>
        </w:rPr>
      </w:pPr>
      <w:r>
        <w:rPr>
          <w:rFonts w:cs="Calibri"/>
          <w:sz w:val="20"/>
          <w:szCs w:val="20"/>
        </w:rPr>
        <w:t xml:space="preserve">Projektant </w:t>
      </w:r>
      <w:bookmarkStart w:id="1" w:name="_GoBack"/>
      <w:r w:rsidRPr="009F0C95">
        <w:rPr>
          <w:rFonts w:cs="Calibri"/>
          <w:strike/>
          <w:color w:val="FF0000"/>
          <w:sz w:val="20"/>
          <w:szCs w:val="20"/>
        </w:rPr>
        <w:t>branży architektonicznej</w:t>
      </w:r>
      <w:r w:rsidRPr="009F0C95">
        <w:rPr>
          <w:rFonts w:cs="Calibri"/>
          <w:color w:val="FF0000"/>
          <w:sz w:val="20"/>
          <w:szCs w:val="20"/>
        </w:rPr>
        <w:t xml:space="preserve"> </w:t>
      </w:r>
      <w:bookmarkEnd w:id="1"/>
      <w:r>
        <w:rPr>
          <w:rFonts w:cs="Calibri"/>
          <w:sz w:val="20"/>
          <w:szCs w:val="20"/>
        </w:rPr>
        <w:t xml:space="preserve">w specjalności konstrukcyjno-budowlanej bez ograniczeń, w osobie ………………………, uprawnienia budowlane nr …………………………………….., </w:t>
      </w:r>
    </w:p>
    <w:p w14:paraId="52AAA1A2" w14:textId="77777777" w:rsidR="00205A45" w:rsidRDefault="00205A45" w:rsidP="005A41F0">
      <w:pPr>
        <w:numPr>
          <w:ilvl w:val="0"/>
          <w:numId w:val="121"/>
        </w:numPr>
        <w:spacing w:after="0" w:line="240" w:lineRule="auto"/>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 w osobie ………………………, uprawnienia budowlane nr ……………………………………..,</w:t>
      </w:r>
    </w:p>
    <w:p w14:paraId="27B3C071" w14:textId="77777777" w:rsidR="00922C78" w:rsidRDefault="00205A45" w:rsidP="00922C78">
      <w:pPr>
        <w:numPr>
          <w:ilvl w:val="0"/>
          <w:numId w:val="121"/>
        </w:numPr>
        <w:spacing w:after="0" w:line="240" w:lineRule="auto"/>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 osobie ………………………, uprawnienia budowlane nr </w:t>
      </w:r>
    </w:p>
    <w:p w14:paraId="3D4B8CEA" w14:textId="484074BE" w:rsidR="00205A45" w:rsidRPr="00C93429" w:rsidRDefault="00922C78" w:rsidP="00572E93">
      <w:pPr>
        <w:numPr>
          <w:ilvl w:val="0"/>
          <w:numId w:val="121"/>
        </w:numPr>
        <w:spacing w:after="0" w:line="240" w:lineRule="auto"/>
        <w:jc w:val="both"/>
        <w:rPr>
          <w:rFonts w:cs="Calibri"/>
          <w:color w:val="FF0000"/>
          <w:sz w:val="20"/>
          <w:szCs w:val="20"/>
        </w:rPr>
      </w:pPr>
      <w:r w:rsidRPr="00C93429">
        <w:rPr>
          <w:color w:val="FF0000"/>
        </w:rPr>
        <w:t xml:space="preserve"> </w:t>
      </w:r>
      <w:r w:rsidRPr="00C93429">
        <w:rPr>
          <w:rFonts w:cs="Calibri"/>
          <w:color w:val="FF0000"/>
          <w:sz w:val="20"/>
          <w:szCs w:val="20"/>
        </w:rPr>
        <w:t xml:space="preserve">projektant w </w:t>
      </w:r>
      <w:r w:rsidR="00572E93" w:rsidRPr="00572E93">
        <w:rPr>
          <w:rFonts w:cs="Calibri"/>
          <w:color w:val="FF0000"/>
          <w:sz w:val="20"/>
          <w:szCs w:val="20"/>
        </w:rPr>
        <w:t>specjalności instalacyjnej w zakresie sieci, instalacji i urządzeń telekomunikacyjnych bez ograniczeń</w:t>
      </w:r>
      <w:r w:rsidRPr="00C93429">
        <w:rPr>
          <w:rFonts w:cs="Calibri"/>
          <w:color w:val="FF0000"/>
          <w:sz w:val="20"/>
          <w:szCs w:val="20"/>
        </w:rPr>
        <w:t>, w osobie ………………………, uprawnienia budowlane nr</w:t>
      </w:r>
    </w:p>
    <w:p w14:paraId="7CE58231" w14:textId="0C67A86B" w:rsidR="00205A45" w:rsidRPr="00205A45" w:rsidRDefault="00205A45" w:rsidP="005A41F0">
      <w:pPr>
        <w:pStyle w:val="Akapitzlist"/>
        <w:numPr>
          <w:ilvl w:val="0"/>
          <w:numId w:val="11"/>
        </w:numPr>
        <w:spacing w:after="0" w:line="240" w:lineRule="auto"/>
        <w:ind w:left="426"/>
        <w:jc w:val="both"/>
        <w:rPr>
          <w:rFonts w:cs="Calibri"/>
          <w:sz w:val="20"/>
          <w:szCs w:val="20"/>
        </w:rPr>
      </w:pPr>
      <w:r w:rsidRPr="00205A45">
        <w:rPr>
          <w:rFonts w:cs="Calibri"/>
          <w:sz w:val="20"/>
          <w:szCs w:val="20"/>
        </w:rPr>
        <w:t>Wykonawca ustanawia:</w:t>
      </w:r>
    </w:p>
    <w:p w14:paraId="0BC07BD4" w14:textId="77777777" w:rsidR="00205A45"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r>
        <w:rPr>
          <w:rFonts w:cs="Calibri"/>
          <w:sz w:val="20"/>
          <w:szCs w:val="20"/>
        </w:rPr>
        <w:t xml:space="preserve">Kierownika budowy w specjalności konstrukcyjno-budowlanej bez ograniczeń w osobie: ……..………., uprawnienia budowlane nr …………………………………….., </w:t>
      </w:r>
    </w:p>
    <w:p w14:paraId="725B2863" w14:textId="77777777" w:rsidR="00205A45"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bookmarkStart w:id="2" w:name="_Hlk76040524"/>
      <w:r>
        <w:rPr>
          <w:rFonts w:cs="Calibri"/>
          <w:sz w:val="20"/>
          <w:szCs w:val="20"/>
        </w:rPr>
        <w:t xml:space="preserve">Kierownika robót w specjalności instalacyjnej w zakresie sieci, instalacji i urządzeń cieplnych, wentylacyjnych, gazowych, wodociągowych i kanalizacyjnych </w:t>
      </w:r>
      <w:bookmarkStart w:id="3" w:name="_Hlk76040964"/>
      <w:r>
        <w:rPr>
          <w:rFonts w:cs="Calibri"/>
          <w:sz w:val="20"/>
          <w:szCs w:val="20"/>
        </w:rPr>
        <w:t xml:space="preserve">bez ograniczeń w osobie ……………. uprawnienia budowlane nr …………………………………….. </w:t>
      </w:r>
      <w:bookmarkEnd w:id="2"/>
      <w:bookmarkEnd w:id="3"/>
    </w:p>
    <w:p w14:paraId="2E295CE5" w14:textId="77777777" w:rsidR="00205A45" w:rsidRDefault="00205A45" w:rsidP="005A41F0">
      <w:pPr>
        <w:widowControl w:val="0"/>
        <w:numPr>
          <w:ilvl w:val="0"/>
          <w:numId w:val="119"/>
        </w:numPr>
        <w:tabs>
          <w:tab w:val="left" w:pos="709"/>
        </w:tabs>
        <w:spacing w:after="0" w:line="240" w:lineRule="auto"/>
        <w:ind w:left="709" w:hanging="283"/>
        <w:jc w:val="both"/>
        <w:rPr>
          <w:rFonts w:cs="Calibri"/>
          <w:sz w:val="20"/>
          <w:szCs w:val="20"/>
        </w:rPr>
      </w:pPr>
      <w:r>
        <w:rPr>
          <w:rFonts w:cs="Calibri"/>
          <w:sz w:val="20"/>
          <w:szCs w:val="20"/>
        </w:rPr>
        <w:t xml:space="preserve">Kierownika robót w specjalności instalacyjnej w zakresie sieci, instalacji i urządzeń elektrycznych i elektroenergetycznych bez ograniczeń w osobie ……………. uprawnienia budowlane nr …………………………………….. </w:t>
      </w:r>
    </w:p>
    <w:p w14:paraId="263BBE3F" w14:textId="392B9AAE" w:rsidR="004C5884" w:rsidRPr="004C5884" w:rsidRDefault="004C5884" w:rsidP="004C5884">
      <w:pPr>
        <w:widowControl w:val="0"/>
        <w:numPr>
          <w:ilvl w:val="0"/>
          <w:numId w:val="127"/>
        </w:numPr>
        <w:suppressAutoHyphens w:val="0"/>
        <w:autoSpaceDE w:val="0"/>
        <w:autoSpaceDN w:val="0"/>
        <w:spacing w:after="0" w:line="240" w:lineRule="auto"/>
        <w:ind w:left="426" w:firstLine="0"/>
        <w:jc w:val="both"/>
        <w:rPr>
          <w:rFonts w:cs="Calibri"/>
          <w:color w:val="FF0000"/>
          <w:sz w:val="20"/>
          <w:szCs w:val="20"/>
        </w:rPr>
      </w:pPr>
      <w:r w:rsidRPr="004C5884">
        <w:rPr>
          <w:rFonts w:cs="Calibri"/>
          <w:color w:val="FF0000"/>
          <w:sz w:val="20"/>
          <w:szCs w:val="20"/>
        </w:rPr>
        <w:t xml:space="preserve">Kierownika robót </w:t>
      </w:r>
      <w:r w:rsidR="006B36A3" w:rsidRPr="006B36A3">
        <w:rPr>
          <w:rFonts w:cs="Calibri"/>
          <w:bCs/>
          <w:color w:val="FF0000"/>
          <w:sz w:val="20"/>
          <w:szCs w:val="20"/>
        </w:rPr>
        <w:t xml:space="preserve">w specjalności instalacyjnej w zakresie sieci, instalacji i urządzeń </w:t>
      </w:r>
      <w:r w:rsidR="006B36A3" w:rsidRPr="006B36A3">
        <w:rPr>
          <w:rFonts w:cs="Calibri"/>
          <w:color w:val="FF0000"/>
          <w:sz w:val="20"/>
          <w:szCs w:val="20"/>
        </w:rPr>
        <w:t>telekomunikacyjnych</w:t>
      </w:r>
      <w:r w:rsidR="006B36A3" w:rsidRPr="006B36A3">
        <w:rPr>
          <w:rFonts w:cs="Calibri"/>
          <w:bCs/>
          <w:color w:val="FF0000"/>
          <w:sz w:val="20"/>
          <w:szCs w:val="20"/>
        </w:rPr>
        <w:t xml:space="preserve"> bez ograniczeń</w:t>
      </w:r>
      <w:r w:rsidR="006B36A3" w:rsidRPr="006B36A3">
        <w:rPr>
          <w:rFonts w:cs="Calibri"/>
          <w:color w:val="FF0000"/>
          <w:sz w:val="20"/>
          <w:szCs w:val="20"/>
        </w:rPr>
        <w:t xml:space="preserve"> </w:t>
      </w:r>
      <w:r w:rsidRPr="004C5884">
        <w:rPr>
          <w:rFonts w:cs="Calibri"/>
          <w:color w:val="FF0000"/>
          <w:sz w:val="20"/>
          <w:szCs w:val="20"/>
        </w:rPr>
        <w:t xml:space="preserve">w osobie ……………. uprawnienia budowlane nr …………………………………….. </w:t>
      </w:r>
    </w:p>
    <w:p w14:paraId="691CEFC7" w14:textId="77777777" w:rsidR="00C93429" w:rsidRDefault="00C93429" w:rsidP="00530E21">
      <w:pPr>
        <w:widowControl w:val="0"/>
        <w:tabs>
          <w:tab w:val="left" w:pos="709"/>
        </w:tabs>
        <w:spacing w:after="0" w:line="240" w:lineRule="auto"/>
        <w:ind w:left="709"/>
        <w:jc w:val="both"/>
        <w:rPr>
          <w:rFonts w:cs="Calibri"/>
          <w:sz w:val="20"/>
          <w:szCs w:val="20"/>
        </w:rPr>
      </w:pPr>
    </w:p>
    <w:p w14:paraId="41FEE15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Pr>
          <w:rFonts w:cs="Calibri"/>
          <w:sz w:val="20"/>
          <w:szCs w:val="20"/>
        </w:rPr>
        <w:t xml:space="preserve"> Niezależnie od powyższego ustanowienie zastępstwa wymaga pisemnej zgody Zamawiającego.</w:t>
      </w:r>
    </w:p>
    <w:p w14:paraId="29952E84" w14:textId="6A99010F"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Wykonawca zobowiązany jest do niezwłocznego powiadomienia Zamawiającego o zamiarze zmiany odpowiedniego kierownika robót</w:t>
      </w:r>
      <w:r w:rsidR="00BE0C99">
        <w:rPr>
          <w:rFonts w:cs="Calibri"/>
          <w:bCs/>
          <w:sz w:val="20"/>
          <w:szCs w:val="20"/>
        </w:rPr>
        <w:t xml:space="preserve"> </w:t>
      </w:r>
      <w:r w:rsidR="00BE0C99" w:rsidRPr="00813AC0">
        <w:rPr>
          <w:rFonts w:cs="Calibri"/>
          <w:bCs/>
          <w:color w:val="FF0000"/>
          <w:sz w:val="20"/>
          <w:szCs w:val="20"/>
        </w:rPr>
        <w:t>lub projektanta danej branży</w:t>
      </w:r>
      <w:r w:rsidRPr="00813AC0">
        <w:rPr>
          <w:rFonts w:cs="Calibri"/>
          <w:bCs/>
          <w:color w:val="FF0000"/>
          <w:sz w:val="20"/>
          <w:szCs w:val="20"/>
        </w:rPr>
        <w:t>,</w:t>
      </w:r>
      <w:r>
        <w:rPr>
          <w:rFonts w:cs="Calibri"/>
          <w:bCs/>
          <w:sz w:val="20"/>
          <w:szCs w:val="20"/>
        </w:rPr>
        <w:t xml:space="preserve"> wskazując nazwisko zastępcy wraz z jego uprawnieniami i doświadczeniem budowlanym oraz uzasadnienie konieczności zmiany. Zapisy ust. 7 stosuje się odpowiednio.</w:t>
      </w:r>
    </w:p>
    <w:p w14:paraId="5B26479B"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6826F640"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zaakceptuje zmianę personelu Wykonawcy w terminie 7 dni roboczych, gdy kwalifikacje i doświadczenie nowych osób będą takie same lub wyższe od wymaganych pos</w:t>
      </w:r>
      <w:r w:rsidR="006C5A8F">
        <w:rPr>
          <w:rFonts w:cs="Calibri"/>
          <w:sz w:val="20"/>
          <w:szCs w:val="20"/>
        </w:rPr>
        <w:t xml:space="preserve">tanowieniami </w:t>
      </w:r>
      <w:r w:rsidR="006C5A8F" w:rsidRPr="006C5A8F">
        <w:rPr>
          <w:rFonts w:cs="Calibri"/>
          <w:color w:val="FF0000"/>
          <w:sz w:val="20"/>
          <w:szCs w:val="20"/>
        </w:rPr>
        <w:t>S</w:t>
      </w:r>
      <w:r w:rsidRPr="006C5A8F">
        <w:rPr>
          <w:rFonts w:cs="Calibri"/>
          <w:color w:val="FF0000"/>
          <w:sz w:val="20"/>
          <w:szCs w:val="20"/>
        </w:rPr>
        <w:t>WZ</w:t>
      </w:r>
      <w:r>
        <w:rPr>
          <w:rFonts w:cs="Calibri"/>
          <w:sz w:val="20"/>
          <w:szCs w:val="20"/>
        </w:rPr>
        <w:t xml:space="preserve">. Zmiana personelu nie wymaga aneksu do Umowy. </w:t>
      </w:r>
    </w:p>
    <w:p w14:paraId="21CC01E1"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40DB69B5" w14:textId="77777777" w:rsidR="00805C5C" w:rsidRPr="00B977BC" w:rsidRDefault="006A4444" w:rsidP="005A41F0">
      <w:pPr>
        <w:numPr>
          <w:ilvl w:val="0"/>
          <w:numId w:val="11"/>
        </w:numPr>
        <w:tabs>
          <w:tab w:val="left" w:pos="142"/>
          <w:tab w:val="left" w:pos="426"/>
          <w:tab w:val="center" w:pos="4318"/>
          <w:tab w:val="right" w:pos="8854"/>
        </w:tabs>
        <w:spacing w:after="0" w:line="240" w:lineRule="auto"/>
        <w:ind w:left="357" w:hanging="357"/>
        <w:jc w:val="both"/>
        <w:rPr>
          <w:rFonts w:cs="Calibri"/>
          <w:strike/>
          <w:color w:val="FF0000"/>
          <w:sz w:val="20"/>
          <w:szCs w:val="20"/>
        </w:rPr>
      </w:pPr>
      <w:r w:rsidRPr="00572E93">
        <w:rPr>
          <w:rFonts w:cs="Calibri"/>
          <w:strike/>
          <w:color w:val="FF0000"/>
          <w:sz w:val="20"/>
          <w:szCs w:val="20"/>
        </w:rPr>
        <w:t>O ile będzie to wymagane zakresem prowadzonych prac projektowych</w:t>
      </w:r>
      <w:r>
        <w:rPr>
          <w:rFonts w:cs="Calibri"/>
          <w:sz w:val="20"/>
          <w:szCs w:val="20"/>
        </w:rPr>
        <w:t xml:space="preserve">, </w:t>
      </w:r>
      <w:r w:rsidRPr="00B977BC">
        <w:rPr>
          <w:rFonts w:cs="Calibri"/>
          <w:strike/>
          <w:color w:val="FF0000"/>
          <w:sz w:val="20"/>
          <w:szCs w:val="20"/>
        </w:rPr>
        <w:t>Wykonawca w ramach wynagrodzenia umownego zapewni ponadto projektanta w specjalności instalacyjnej w zakresie sieci, instalacji i urządzeń telekomunikacyjnych bez ograniczeń oraz odpowiednio kierownika robót w specjalności instalacyjnej w zakresie sieci, instalacji i urządzeń telekomunikacyjnych bez ograniczeń.</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5A41F0">
      <w:pPr>
        <w:widowControl w:val="0"/>
        <w:numPr>
          <w:ilvl w:val="0"/>
          <w:numId w:val="7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11496E26" w14:textId="72329ECF" w:rsidR="00805C5C" w:rsidRDefault="006A4444" w:rsidP="00205A45">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49136732" w14:textId="77777777" w:rsidR="00805C5C" w:rsidRDefault="006A4444" w:rsidP="005A41F0">
      <w:pPr>
        <w:widowControl w:val="0"/>
        <w:numPr>
          <w:ilvl w:val="0"/>
          <w:numId w:val="57"/>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5A41F0">
      <w:pPr>
        <w:widowControl w:val="0"/>
        <w:numPr>
          <w:ilvl w:val="0"/>
          <w:numId w:val="57"/>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ww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450AB5C1" w:rsidR="00805C5C" w:rsidRDefault="006A4444" w:rsidP="005A41F0">
      <w:pPr>
        <w:numPr>
          <w:ilvl w:val="1"/>
          <w:numId w:val="12"/>
        </w:numPr>
        <w:spacing w:after="0" w:line="240" w:lineRule="auto"/>
        <w:ind w:left="284" w:hanging="284"/>
        <w:jc w:val="both"/>
        <w:rPr>
          <w:rFonts w:cs="Calibri"/>
          <w:b/>
          <w:bCs/>
          <w:sz w:val="20"/>
          <w:szCs w:val="20"/>
        </w:rPr>
      </w:pPr>
      <w:r w:rsidRPr="00C32500">
        <w:rPr>
          <w:rFonts w:cs="Calibri"/>
          <w:sz w:val="20"/>
          <w:szCs w:val="20"/>
        </w:rPr>
        <w:t>Przedmiot umowy zrealizowany będzie</w:t>
      </w:r>
      <w:r w:rsidR="00783D93">
        <w:rPr>
          <w:rFonts w:cs="Calibri"/>
          <w:sz w:val="20"/>
          <w:szCs w:val="20"/>
        </w:rPr>
        <w:t xml:space="preserve"> </w:t>
      </w:r>
      <w:r w:rsidR="00783D93" w:rsidRPr="00783D93">
        <w:rPr>
          <w:rFonts w:cs="Calibri"/>
          <w:color w:val="FF0000"/>
          <w:sz w:val="20"/>
          <w:szCs w:val="20"/>
        </w:rPr>
        <w:t xml:space="preserve">w całości </w:t>
      </w:r>
      <w:r w:rsidRPr="00783D93">
        <w:rPr>
          <w:rFonts w:cs="Calibri"/>
          <w:color w:val="FF0000"/>
          <w:sz w:val="20"/>
          <w:szCs w:val="20"/>
        </w:rPr>
        <w:t xml:space="preserve"> </w:t>
      </w:r>
      <w:r w:rsidRPr="00C32500">
        <w:rPr>
          <w:rFonts w:cs="Calibri"/>
          <w:b/>
          <w:sz w:val="20"/>
          <w:szCs w:val="20"/>
        </w:rPr>
        <w:t xml:space="preserve">w terminie </w:t>
      </w:r>
      <w:r w:rsidRPr="005F0B95">
        <w:rPr>
          <w:rFonts w:cs="Calibri"/>
          <w:b/>
          <w:color w:val="FF0000"/>
          <w:sz w:val="20"/>
          <w:szCs w:val="20"/>
        </w:rPr>
        <w:t>do</w:t>
      </w:r>
      <w:r w:rsidR="005F0B95" w:rsidRPr="005F0B95">
        <w:rPr>
          <w:rFonts w:cs="Calibri"/>
          <w:b/>
          <w:color w:val="FF0000"/>
          <w:sz w:val="20"/>
          <w:szCs w:val="20"/>
        </w:rPr>
        <w:t xml:space="preserve"> 90 dni </w:t>
      </w:r>
      <w:r w:rsidR="00040C77">
        <w:rPr>
          <w:rFonts w:cs="Calibri"/>
          <w:b/>
          <w:sz w:val="20"/>
          <w:szCs w:val="20"/>
        </w:rPr>
        <w:t>w dwóch Etapach opisanych w § 2 ust. 1 Umowy.</w:t>
      </w:r>
    </w:p>
    <w:p w14:paraId="08135E60"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5A41F0">
      <w:pPr>
        <w:numPr>
          <w:ilvl w:val="1"/>
          <w:numId w:val="12"/>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5A41F0">
      <w:pPr>
        <w:numPr>
          <w:ilvl w:val="0"/>
          <w:numId w:val="76"/>
        </w:numPr>
        <w:tabs>
          <w:tab w:val="left" w:pos="426"/>
        </w:tabs>
        <w:spacing w:after="0" w:line="240" w:lineRule="auto"/>
        <w:ind w:left="425" w:hanging="425"/>
        <w:jc w:val="both"/>
        <w:rPr>
          <w:rFonts w:cs="Calibri"/>
          <w:sz w:val="20"/>
          <w:szCs w:val="20"/>
        </w:rPr>
      </w:pPr>
      <w:r>
        <w:rPr>
          <w:rFonts w:cs="Calibri"/>
          <w:sz w:val="20"/>
          <w:szCs w:val="20"/>
        </w:rPr>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5A41F0">
      <w:pPr>
        <w:numPr>
          <w:ilvl w:val="0"/>
          <w:numId w:val="7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5A41F0">
      <w:pPr>
        <w:numPr>
          <w:ilvl w:val="1"/>
          <w:numId w:val="7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5A41F0">
      <w:pPr>
        <w:numPr>
          <w:ilvl w:val="0"/>
          <w:numId w:val="7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5A41F0">
      <w:pPr>
        <w:pStyle w:val="changed"/>
        <w:numPr>
          <w:ilvl w:val="2"/>
          <w:numId w:val="8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5A41F0">
      <w:pPr>
        <w:pStyle w:val="changed"/>
        <w:numPr>
          <w:ilvl w:val="2"/>
          <w:numId w:val="8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w pozostałych przypadkach wskazanych w art. 464 ust. 3 ustawy Pzp.</w:t>
      </w:r>
    </w:p>
    <w:p w14:paraId="55144693"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69DD14D3"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5A41F0">
      <w:pPr>
        <w:widowControl w:val="0"/>
        <w:numPr>
          <w:ilvl w:val="0"/>
          <w:numId w:val="8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67268C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6EF161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5A41F0">
      <w:pPr>
        <w:numPr>
          <w:ilvl w:val="0"/>
          <w:numId w:val="8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5A41F0">
      <w:pPr>
        <w:numPr>
          <w:ilvl w:val="0"/>
          <w:numId w:val="8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5A41F0">
      <w:pPr>
        <w:numPr>
          <w:ilvl w:val="0"/>
          <w:numId w:val="17"/>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5A41F0">
      <w:pPr>
        <w:numPr>
          <w:ilvl w:val="0"/>
          <w:numId w:val="8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5A41F0">
      <w:pPr>
        <w:numPr>
          <w:ilvl w:val="0"/>
          <w:numId w:val="19"/>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5A41F0">
      <w:pPr>
        <w:numPr>
          <w:ilvl w:val="0"/>
          <w:numId w:val="19"/>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5A41F0">
      <w:pPr>
        <w:numPr>
          <w:ilvl w:val="0"/>
          <w:numId w:val="17"/>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5A41F0">
      <w:pPr>
        <w:numPr>
          <w:ilvl w:val="0"/>
          <w:numId w:val="8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5A41F0">
      <w:pPr>
        <w:numPr>
          <w:ilvl w:val="0"/>
          <w:numId w:val="8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wiadectwa dopuszczenia do obrotu i powszechnego lub jednostkowego stosowania w budownictwie, itd)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w ilości i formie określonej w § 12 ust. 20 umowy,</w:t>
      </w:r>
    </w:p>
    <w:p w14:paraId="7187782A" w14:textId="6C0094BF"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w:t>
      </w:r>
      <w:r w:rsidR="00DF6B87" w:rsidRPr="00DF6B87">
        <w:rPr>
          <w:rFonts w:cs="Calibri"/>
          <w:color w:val="FF0000"/>
          <w:sz w:val="20"/>
          <w:szCs w:val="20"/>
        </w:rPr>
        <w:t xml:space="preserve">do </w:t>
      </w:r>
      <w:r>
        <w:rPr>
          <w:rFonts w:cs="Calibri"/>
          <w:sz w:val="20"/>
          <w:szCs w:val="20"/>
        </w:rPr>
        <w:t>uzyskania wszelkich uzgodnień i decyzji niezbędnych do rozpoczęcia użytkowania po wykonanej inwestycji,</w:t>
      </w:r>
    </w:p>
    <w:p w14:paraId="7519CFAD"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5A41F0">
      <w:pPr>
        <w:numPr>
          <w:ilvl w:val="0"/>
          <w:numId w:val="8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5A41F0">
      <w:pPr>
        <w:widowControl w:val="0"/>
        <w:numPr>
          <w:ilvl w:val="0"/>
          <w:numId w:val="8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2B0F0596"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2022 r., poz. 2509 z późn. zm.).</w:t>
      </w:r>
    </w:p>
    <w:p w14:paraId="7A56221B"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5A41F0">
      <w:pPr>
        <w:numPr>
          <w:ilvl w:val="0"/>
          <w:numId w:val="9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5A41F0">
      <w:pPr>
        <w:numPr>
          <w:ilvl w:val="0"/>
          <w:numId w:val="9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w:t>
      </w:r>
      <w:r w:rsidRPr="00C32500">
        <w:rPr>
          <w:rFonts w:cs="Calibri"/>
          <w:sz w:val="20"/>
          <w:szCs w:val="20"/>
        </w:rPr>
        <w:t>z 2022 r., poz. 2509 z późn</w:t>
      </w:r>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5A41F0">
      <w:pPr>
        <w:numPr>
          <w:ilvl w:val="0"/>
          <w:numId w:val="9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0BEBD33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5C39388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 ramach terenu budowy przekazany będzie obiekt objęty pracami budowlanymi. Zamawiający oświadcza, a Wykonawca przyjmuje do wiadomości, że Zamawiający przy realizacji robót budowlanych stanowiących przedmiot niniejszej umowy dla </w:t>
      </w:r>
      <w:r w:rsidRPr="00744687">
        <w:rPr>
          <w:rFonts w:cs="Calibri"/>
          <w:sz w:val="20"/>
          <w:szCs w:val="20"/>
        </w:rPr>
        <w:t>b</w:t>
      </w:r>
      <w:r w:rsidRPr="00744687">
        <w:rPr>
          <w:rFonts w:eastAsia="Lucida Sans Unicode" w:cs="Calibri"/>
          <w:bCs/>
          <w:kern w:val="2"/>
          <w:sz w:val="20"/>
          <w:szCs w:val="20"/>
          <w:lang w:bidi="pl-PL"/>
        </w:rPr>
        <w:t>udynków</w:t>
      </w:r>
      <w:r>
        <w:rPr>
          <w:rFonts w:eastAsia="Lucida Sans Unicode" w:cs="Calibri"/>
          <w:bCs/>
          <w:kern w:val="2"/>
          <w:sz w:val="20"/>
          <w:szCs w:val="20"/>
          <w:lang w:bidi="pl-PL"/>
        </w:rPr>
        <w:t xml:space="preserve"> </w:t>
      </w:r>
      <w:r w:rsidRPr="00744687">
        <w:rPr>
          <w:rFonts w:eastAsia="Lucida Sans Unicode" w:cs="Calibri"/>
          <w:bCs/>
          <w:kern w:val="2"/>
          <w:sz w:val="20"/>
          <w:szCs w:val="20"/>
          <w:lang w:bidi="pl-PL"/>
        </w:rPr>
        <w:t xml:space="preserve">położonych </w:t>
      </w:r>
      <w:r>
        <w:rPr>
          <w:rFonts w:eastAsia="Lucida Sans Unicode" w:cs="Calibri"/>
          <w:bCs/>
          <w:kern w:val="2"/>
          <w:sz w:val="20"/>
          <w:szCs w:val="20"/>
          <w:lang w:bidi="pl-PL"/>
        </w:rPr>
        <w:t>w</w:t>
      </w:r>
      <w:r w:rsidR="005E650A">
        <w:rPr>
          <w:rFonts w:eastAsia="Lucida Sans Unicode" w:cs="Calibri"/>
          <w:bCs/>
          <w:kern w:val="2"/>
          <w:sz w:val="20"/>
          <w:szCs w:val="20"/>
          <w:lang w:bidi="pl-PL"/>
        </w:rPr>
        <w:t xml:space="preserve"> </w:t>
      </w:r>
      <w:r w:rsidR="005E650A" w:rsidRPr="005E650A">
        <w:rPr>
          <w:rFonts w:eastAsia="Lucida Sans Unicode" w:cs="Calibri"/>
          <w:bCs/>
          <w:color w:val="FF0000"/>
          <w:kern w:val="2"/>
          <w:sz w:val="20"/>
          <w:szCs w:val="20"/>
          <w:lang w:bidi="pl-PL"/>
        </w:rPr>
        <w:t>Gdańsku</w:t>
      </w:r>
      <w:r w:rsidR="005E650A">
        <w:rPr>
          <w:rFonts w:eastAsia="Lucida Sans Unicode" w:cs="Calibri"/>
          <w:bCs/>
          <w:kern w:val="2"/>
          <w:sz w:val="20"/>
          <w:szCs w:val="20"/>
          <w:lang w:bidi="pl-PL"/>
        </w:rPr>
        <w:t xml:space="preserve"> </w:t>
      </w:r>
      <w:r w:rsidRPr="005E650A">
        <w:rPr>
          <w:rFonts w:eastAsia="Lucida Sans Unicode" w:cs="Calibri"/>
          <w:bCs/>
          <w:strike/>
          <w:color w:val="FF0000"/>
          <w:kern w:val="2"/>
          <w:sz w:val="20"/>
          <w:szCs w:val="20"/>
          <w:lang w:bidi="pl-PL"/>
        </w:rPr>
        <w:t>Gdyni</w:t>
      </w:r>
      <w:r>
        <w:rPr>
          <w:rFonts w:eastAsia="Lucida Sans Unicode" w:cs="Calibri"/>
          <w:bCs/>
          <w:kern w:val="2"/>
          <w:sz w:val="20"/>
          <w:szCs w:val="20"/>
          <w:lang w:bidi="pl-PL"/>
        </w:rPr>
        <w:t xml:space="preserve">, </w:t>
      </w:r>
      <w:r w:rsidRPr="00FB3A1D">
        <w:rPr>
          <w:rFonts w:eastAsia="Lucida Sans Unicode" w:cs="Calibri"/>
          <w:bCs/>
          <w:color w:val="FF0000"/>
          <w:kern w:val="2"/>
          <w:sz w:val="20"/>
          <w:szCs w:val="20"/>
          <w:lang w:bidi="pl-PL"/>
        </w:rPr>
        <w:t xml:space="preserve">ul. </w:t>
      </w:r>
      <w:r w:rsidR="00744687" w:rsidRPr="00FB3A1D">
        <w:rPr>
          <w:rFonts w:eastAsia="Lucida Sans Unicode" w:cs="Calibri"/>
          <w:bCs/>
          <w:color w:val="FF0000"/>
          <w:kern w:val="2"/>
          <w:sz w:val="20"/>
          <w:szCs w:val="20"/>
          <w:lang w:bidi="pl-PL"/>
        </w:rPr>
        <w:t>Smoluchowskiego</w:t>
      </w:r>
      <w:r w:rsidR="00FB3A1D" w:rsidRPr="00FB3A1D">
        <w:rPr>
          <w:rFonts w:eastAsia="Lucida Sans Unicode" w:cs="Calibri"/>
          <w:bCs/>
          <w:color w:val="FF0000"/>
          <w:kern w:val="2"/>
          <w:sz w:val="20"/>
          <w:szCs w:val="20"/>
          <w:lang w:bidi="pl-PL"/>
        </w:rPr>
        <w:t xml:space="preserve"> 1</w:t>
      </w:r>
      <w:r w:rsidR="00DF23BC">
        <w:rPr>
          <w:rFonts w:eastAsia="Lucida Sans Unicode" w:cs="Calibri"/>
          <w:bCs/>
          <w:color w:val="FF0000"/>
          <w:kern w:val="2"/>
          <w:sz w:val="20"/>
          <w:szCs w:val="20"/>
          <w:lang w:bidi="pl-PL"/>
        </w:rPr>
        <w:t>8</w:t>
      </w:r>
      <w:r w:rsidR="00744687" w:rsidRPr="00FB3A1D">
        <w:rPr>
          <w:rFonts w:eastAsia="Lucida Sans Unicode" w:cs="Calibri"/>
          <w:bCs/>
          <w:color w:val="FF0000"/>
          <w:kern w:val="2"/>
          <w:sz w:val="20"/>
          <w:szCs w:val="20"/>
          <w:lang w:bidi="pl-PL"/>
        </w:rPr>
        <w:t xml:space="preserve"> </w:t>
      </w:r>
      <w:r w:rsidRPr="00744687">
        <w:rPr>
          <w:rFonts w:eastAsia="Lucida Sans Unicode" w:cs="Calibri"/>
          <w:bCs/>
          <w:strike/>
          <w:color w:val="FF0000"/>
          <w:kern w:val="2"/>
          <w:sz w:val="20"/>
          <w:szCs w:val="20"/>
          <w:lang w:bidi="pl-PL"/>
        </w:rPr>
        <w:t>Powstania Styczniowego 1</w:t>
      </w:r>
      <w:r>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5A41F0">
      <w:pPr>
        <w:numPr>
          <w:ilvl w:val="0"/>
          <w:numId w:val="60"/>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5A41F0">
      <w:pPr>
        <w:pStyle w:val="Akapitzlist"/>
        <w:numPr>
          <w:ilvl w:val="1"/>
          <w:numId w:val="60"/>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77777777" w:rsidR="00805C5C" w:rsidRDefault="006A4444" w:rsidP="005A41F0">
      <w:pPr>
        <w:pStyle w:val="Akapitzlist"/>
        <w:numPr>
          <w:ilvl w:val="1"/>
          <w:numId w:val="60"/>
        </w:numPr>
        <w:spacing w:after="0" w:line="240" w:lineRule="auto"/>
        <w:ind w:left="993"/>
        <w:jc w:val="both"/>
        <w:rPr>
          <w:rFonts w:cs="Calibri"/>
          <w:i/>
          <w:sz w:val="20"/>
          <w:szCs w:val="20"/>
        </w:rPr>
      </w:pPr>
      <w:r>
        <w:rPr>
          <w:rFonts w:cs="Calibri"/>
          <w:sz w:val="20"/>
          <w:szCs w:val="20"/>
        </w:rPr>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 xml:space="preserve">Pozostałe 20% wynagrodzenia płatne będzie po dokonaniu odbioru końcowego, o którym mowa w § 13 ust. 1 pkt 3) i ust. 3 </w:t>
      </w:r>
      <w:r w:rsidRPr="00EC5C9D">
        <w:rPr>
          <w:rFonts w:cs="Calibri"/>
          <w:strike/>
          <w:color w:val="FF0000"/>
          <w:sz w:val="20"/>
          <w:szCs w:val="20"/>
        </w:rPr>
        <w:t>powyżej</w:t>
      </w:r>
      <w:r>
        <w:rPr>
          <w:rFonts w:cs="Calibri"/>
          <w:i/>
          <w:sz w:val="20"/>
          <w:szCs w:val="20"/>
        </w:rPr>
        <w:t>.</w:t>
      </w:r>
    </w:p>
    <w:p w14:paraId="73535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5A41F0">
      <w:pPr>
        <w:numPr>
          <w:ilvl w:val="0"/>
          <w:numId w:val="60"/>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5A41F0">
      <w:pPr>
        <w:numPr>
          <w:ilvl w:val="1"/>
          <w:numId w:val="9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377036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5A41F0">
      <w:pPr>
        <w:numPr>
          <w:ilvl w:val="1"/>
          <w:numId w:val="9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5A41F0">
      <w:pPr>
        <w:numPr>
          <w:ilvl w:val="1"/>
          <w:numId w:val="9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0AC9A0B5" w:rsidR="00805C5C" w:rsidRDefault="006A4444" w:rsidP="005A41F0">
      <w:pPr>
        <w:numPr>
          <w:ilvl w:val="3"/>
          <w:numId w:val="9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w:t>
      </w:r>
      <w:r w:rsidR="00C0267C" w:rsidRPr="00C0267C">
        <w:rPr>
          <w:rFonts w:cs="Calibri"/>
          <w:color w:val="FF0000"/>
          <w:sz w:val="20"/>
          <w:szCs w:val="20"/>
        </w:rPr>
        <w:t xml:space="preserve">2022 poz. 1510 </w:t>
      </w:r>
      <w:r w:rsidRPr="00C0267C">
        <w:rPr>
          <w:rFonts w:cs="Calibri"/>
          <w:strike/>
          <w:color w:val="FF0000"/>
          <w:sz w:val="20"/>
          <w:szCs w:val="20"/>
        </w:rPr>
        <w:t xml:space="preserve">2020 r. poz. 1320, z 2021 r. poz. 1162, z 2022 r. poz. 655 </w:t>
      </w:r>
      <w:r>
        <w:rPr>
          <w:rFonts w:cs="Calibri"/>
          <w:sz w:val="20"/>
          <w:szCs w:val="20"/>
        </w:rPr>
        <w:t>z późn. zm.), tj. czynności pracowników fizycznych bezpośrednio wykonujących roboty budowlano-instalacyjne.</w:t>
      </w:r>
    </w:p>
    <w:p w14:paraId="1479A95D"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5A41F0">
      <w:pPr>
        <w:numPr>
          <w:ilvl w:val="0"/>
          <w:numId w:val="59"/>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5A41F0">
      <w:pPr>
        <w:numPr>
          <w:ilvl w:val="0"/>
          <w:numId w:val="59"/>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5A41F0">
      <w:pPr>
        <w:numPr>
          <w:ilvl w:val="0"/>
          <w:numId w:val="9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5A41F0">
      <w:pPr>
        <w:numPr>
          <w:ilvl w:val="0"/>
          <w:numId w:val="9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54A9BA75" w:rsidR="00805C5C" w:rsidRDefault="006A4444" w:rsidP="001D265E">
      <w:pPr>
        <w:numPr>
          <w:ilvl w:val="0"/>
          <w:numId w:val="26"/>
        </w:numPr>
        <w:tabs>
          <w:tab w:val="left" w:pos="851"/>
        </w:tabs>
        <w:spacing w:after="0" w:line="240" w:lineRule="auto"/>
        <w:ind w:left="851"/>
        <w:jc w:val="both"/>
        <w:rPr>
          <w:rFonts w:cs="Calibri"/>
          <w:sz w:val="20"/>
          <w:szCs w:val="20"/>
        </w:rPr>
      </w:pPr>
      <w:r>
        <w:rPr>
          <w:rFonts w:cs="Calibri"/>
          <w:sz w:val="20"/>
          <w:szCs w:val="20"/>
        </w:rPr>
        <w:t xml:space="preserve">za skierowanie do kierowania robotami lub do wykonania prac projektowych osób innych niż wskazanych w ofercie Wykonawcy </w:t>
      </w:r>
      <w:r w:rsidR="001D265E">
        <w:rPr>
          <w:rFonts w:cs="Calibri"/>
          <w:sz w:val="20"/>
          <w:szCs w:val="20"/>
        </w:rPr>
        <w:t xml:space="preserve">bez akceptacji Zamawiającego </w:t>
      </w:r>
      <w:r w:rsidR="00407E09" w:rsidRPr="00807AFD">
        <w:rPr>
          <w:rFonts w:cs="Calibri"/>
          <w:color w:val="FF0000"/>
          <w:sz w:val="20"/>
          <w:szCs w:val="20"/>
        </w:rPr>
        <w:t xml:space="preserve">lub zmianę osób wskazanych do kierowania robotami lub do wykonania prac projektowych </w:t>
      </w:r>
      <w:r w:rsidR="001D265E" w:rsidRPr="00807AFD">
        <w:rPr>
          <w:rFonts w:cs="Calibri"/>
          <w:color w:val="FF0000"/>
          <w:sz w:val="20"/>
          <w:szCs w:val="20"/>
        </w:rPr>
        <w:t xml:space="preserve">bez akceptacji Zamawiającego, o której mowa w § 7ust. 10 Umowy </w:t>
      </w:r>
      <w:r w:rsidR="001D265E">
        <w:rPr>
          <w:rFonts w:cs="Calibri"/>
          <w:sz w:val="20"/>
          <w:szCs w:val="20"/>
        </w:rPr>
        <w:t xml:space="preserve">-  </w:t>
      </w:r>
      <w:r>
        <w:rPr>
          <w:rFonts w:cs="Calibri"/>
          <w:sz w:val="20"/>
          <w:szCs w:val="20"/>
        </w:rPr>
        <w:t>w wysokości 10.000 zł za każdy stwierdzony przypadek</w:t>
      </w:r>
    </w:p>
    <w:p w14:paraId="406405E8" w14:textId="77777777" w:rsidR="00805C5C" w:rsidRDefault="006A4444" w:rsidP="005A41F0">
      <w:pPr>
        <w:numPr>
          <w:ilvl w:val="0"/>
          <w:numId w:val="9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5A41F0">
      <w:pPr>
        <w:numPr>
          <w:ilvl w:val="0"/>
          <w:numId w:val="27"/>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5A41F0">
      <w:pPr>
        <w:numPr>
          <w:ilvl w:val="0"/>
          <w:numId w:val="10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5A41F0">
      <w:pPr>
        <w:numPr>
          <w:ilvl w:val="0"/>
          <w:numId w:val="10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5A41F0">
      <w:pPr>
        <w:numPr>
          <w:ilvl w:val="0"/>
          <w:numId w:val="10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5A41F0">
      <w:pPr>
        <w:numPr>
          <w:ilvl w:val="0"/>
          <w:numId w:val="10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5A41F0">
      <w:pPr>
        <w:numPr>
          <w:ilvl w:val="0"/>
          <w:numId w:val="10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5A41F0">
      <w:pPr>
        <w:numPr>
          <w:ilvl w:val="0"/>
          <w:numId w:val="10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156AAC0D"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przedłużających się terminów związanych z realizacją dostaw wyposażenia lub robót budowlanych objętych odrębnymi umowami, co uniemożliwia terminowe zakończenie nn umowy,</w:t>
      </w:r>
    </w:p>
    <w:p w14:paraId="1716BDD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 xml:space="preserve">zmiany zakresu przedmiotu umowy oraz związaną z tym ewentualną zmianą wynagrodzenia, w wyniku zaistnienia innych okoliczności prawnych, ekonomicznych lub technicznych, skutkujących </w:t>
      </w:r>
      <w:r w:rsidRPr="00B467BF">
        <w:rPr>
          <w:rFonts w:cs="Calibri"/>
          <w:sz w:val="20"/>
          <w:szCs w:val="20"/>
        </w:rPr>
        <w:t>możliwością niewykonania lub wykonania w sposób nienależyty przedmiotu umowy,</w:t>
      </w:r>
    </w:p>
    <w:p w14:paraId="2257BB5A"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sidRPr="00B467BF">
        <w:rPr>
          <w:rFonts w:cs="Calibri"/>
          <w:sz w:val="20"/>
          <w:szCs w:val="20"/>
        </w:rPr>
        <w:t xml:space="preserve">zmian kluczowego personelu Wykonawcy i Zamawiającego. Jeśli taka osoba zgodnie </w:t>
      </w:r>
      <w:r w:rsidRPr="00B467BF">
        <w:rPr>
          <w:rFonts w:cs="Calibri"/>
          <w:sz w:val="20"/>
          <w:szCs w:val="20"/>
        </w:rPr>
        <w:br/>
        <w:t xml:space="preserve">z SWZ należy do wymaganego personelu Wykonawcy, Wykonawca nie później niż </w:t>
      </w:r>
      <w:r w:rsidRPr="00B467BF">
        <w:rPr>
          <w:rFonts w:cs="Calibri"/>
          <w:sz w:val="20"/>
          <w:szCs w:val="20"/>
        </w:rPr>
        <w:br/>
        <w:t>z datą zmiany musi zapewnić nową osobę, spełniającą stawiane w SWZ wymagania,</w:t>
      </w:r>
    </w:p>
    <w:p w14:paraId="1ABB2445" w14:textId="77777777" w:rsidR="00805C5C" w:rsidRPr="00B467BF" w:rsidRDefault="006A4444" w:rsidP="00B467BF">
      <w:pPr>
        <w:spacing w:after="0" w:line="240" w:lineRule="auto"/>
        <w:ind w:left="425"/>
        <w:jc w:val="both"/>
        <w:rPr>
          <w:rFonts w:cs="Calibri"/>
          <w:sz w:val="20"/>
          <w:szCs w:val="20"/>
          <w:lang w:eastAsia="ar-SA"/>
        </w:rPr>
      </w:pPr>
      <w:r w:rsidRPr="00B467BF">
        <w:rPr>
          <w:rFonts w:cs="Calibri"/>
          <w:sz w:val="20"/>
          <w:szCs w:val="20"/>
          <w:lang w:eastAsia="ar-SA"/>
        </w:rPr>
        <w:t>oraz w pozostałych wypadkach wskazanych w art. 455 ustawy Pzp.</w:t>
      </w:r>
    </w:p>
    <w:p w14:paraId="186B23DD"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Pr="00B467BF" w:rsidRDefault="006A4444" w:rsidP="005A41F0">
      <w:pPr>
        <w:numPr>
          <w:ilvl w:val="0"/>
          <w:numId w:val="30"/>
        </w:numPr>
        <w:tabs>
          <w:tab w:val="clear" w:pos="720"/>
          <w:tab w:val="left" w:pos="426"/>
        </w:tabs>
        <w:spacing w:after="0" w:line="240" w:lineRule="auto"/>
        <w:ind w:left="426" w:hanging="426"/>
        <w:jc w:val="both"/>
        <w:rPr>
          <w:rFonts w:cs="Calibri"/>
          <w:sz w:val="20"/>
          <w:szCs w:val="20"/>
        </w:rPr>
      </w:pPr>
      <w:r w:rsidRPr="00B467BF">
        <w:rPr>
          <w:rFonts w:cs="Calibri"/>
          <w:sz w:val="20"/>
          <w:szCs w:val="20"/>
        </w:rPr>
        <w:t>Zmiana umowy dokonana z naruszeniem przepisu ust. 1 jest nieważna.</w:t>
      </w:r>
    </w:p>
    <w:p w14:paraId="2DB88540"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Wszelkie zmiany i uzupełnienia niniejszej umowy wymagaj</w:t>
      </w:r>
      <w:r w:rsidRPr="00B467BF">
        <w:rPr>
          <w:rFonts w:eastAsia="TimesNewRoman" w:cs="Calibri"/>
          <w:sz w:val="20"/>
          <w:szCs w:val="20"/>
        </w:rPr>
        <w:t xml:space="preserve">ą </w:t>
      </w:r>
      <w:r w:rsidRPr="00B467BF">
        <w:rPr>
          <w:rFonts w:cs="Calibri"/>
          <w:sz w:val="20"/>
          <w:szCs w:val="20"/>
        </w:rPr>
        <w:t>formy pisemnej pod rygorem niewa</w:t>
      </w:r>
      <w:r w:rsidRPr="00B467BF">
        <w:rPr>
          <w:rFonts w:eastAsia="TimesNewRoman" w:cs="Calibri"/>
          <w:sz w:val="20"/>
          <w:szCs w:val="20"/>
        </w:rPr>
        <w:t>ż</w:t>
      </w:r>
      <w:r w:rsidRPr="00B467BF">
        <w:rPr>
          <w:rFonts w:cs="Calibri"/>
          <w:sz w:val="20"/>
          <w:szCs w:val="20"/>
        </w:rPr>
        <w:t>no</w:t>
      </w:r>
      <w:r w:rsidRPr="00B467BF">
        <w:rPr>
          <w:rFonts w:eastAsia="TimesNewRoman" w:cs="Calibri"/>
          <w:sz w:val="20"/>
          <w:szCs w:val="20"/>
        </w:rPr>
        <w:t>ś</w:t>
      </w:r>
      <w:r w:rsidRPr="00B467BF">
        <w:rPr>
          <w:rFonts w:cs="Calibri"/>
          <w:sz w:val="20"/>
          <w:szCs w:val="20"/>
        </w:rPr>
        <w:t>ci w postaci aneksu podpisanego przez Strony.</w:t>
      </w:r>
    </w:p>
    <w:p w14:paraId="1ADCAAB7" w14:textId="77777777" w:rsidR="00805C5C" w:rsidRPr="00B467BF"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5A41F0">
      <w:pPr>
        <w:numPr>
          <w:ilvl w:val="0"/>
          <w:numId w:val="10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5A41F0">
      <w:pPr>
        <w:numPr>
          <w:ilvl w:val="0"/>
          <w:numId w:val="10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5A41F0">
      <w:pPr>
        <w:numPr>
          <w:ilvl w:val="0"/>
          <w:numId w:val="36"/>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5A41F0">
      <w:pPr>
        <w:numPr>
          <w:ilvl w:val="0"/>
          <w:numId w:val="10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Default="006A4444" w:rsidP="005A41F0">
      <w:pPr>
        <w:numPr>
          <w:ilvl w:val="0"/>
          <w:numId w:val="37"/>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miały zastosowanie przepisy:</w:t>
      </w:r>
    </w:p>
    <w:p w14:paraId="442965D2" w14:textId="7B5012A2" w:rsidR="00805C5C" w:rsidRDefault="006A4444" w:rsidP="005A41F0">
      <w:pPr>
        <w:numPr>
          <w:ilvl w:val="0"/>
          <w:numId w:val="109"/>
        </w:numPr>
        <w:tabs>
          <w:tab w:val="left" w:pos="1418"/>
        </w:tabs>
        <w:spacing w:after="0" w:line="240" w:lineRule="auto"/>
        <w:ind w:left="1418" w:hanging="338"/>
        <w:jc w:val="both"/>
        <w:rPr>
          <w:rFonts w:cs="Calibri"/>
          <w:sz w:val="20"/>
          <w:szCs w:val="20"/>
        </w:rPr>
      </w:pPr>
      <w:r>
        <w:rPr>
          <w:rFonts w:cs="Calibri"/>
          <w:sz w:val="20"/>
          <w:szCs w:val="20"/>
        </w:rPr>
        <w:t>ustawy z dnia 23 kwietnia 1964 r. Kodeks cywilny (j.t. Dz. U. z</w:t>
      </w:r>
      <w:r w:rsidR="00E00F4C">
        <w:rPr>
          <w:rFonts w:cs="Calibri"/>
          <w:sz w:val="20"/>
          <w:szCs w:val="20"/>
        </w:rPr>
        <w:t xml:space="preserve"> </w:t>
      </w:r>
      <w:r w:rsidR="00E00F4C" w:rsidRPr="00E00F4C">
        <w:rPr>
          <w:rFonts w:cs="Calibri"/>
          <w:color w:val="FF0000"/>
          <w:sz w:val="20"/>
          <w:szCs w:val="20"/>
        </w:rPr>
        <w:t>2022 poz. 1360</w:t>
      </w:r>
      <w:r w:rsidRPr="00E00F4C">
        <w:rPr>
          <w:rFonts w:cs="Calibri"/>
          <w:color w:val="FF0000"/>
          <w:sz w:val="20"/>
          <w:szCs w:val="20"/>
        </w:rPr>
        <w:t xml:space="preserve"> </w:t>
      </w:r>
      <w:r w:rsidRPr="00E00F4C">
        <w:rPr>
          <w:rFonts w:cs="Calibri"/>
          <w:strike/>
          <w:color w:val="FF0000"/>
          <w:sz w:val="20"/>
          <w:szCs w:val="20"/>
        </w:rPr>
        <w:t>2020 r. poz. 1740</w:t>
      </w:r>
      <w:r w:rsidRPr="000B5B6A">
        <w:rPr>
          <w:rFonts w:cs="Calibri"/>
          <w:strike/>
          <w:color w:val="FF0000"/>
          <w:sz w:val="20"/>
          <w:szCs w:val="20"/>
        </w:rPr>
        <w:t>, 2320, z 2021 r. poz. 1509, 2459</w:t>
      </w:r>
      <w:r>
        <w:rPr>
          <w:rFonts w:cs="Calibri"/>
          <w:sz w:val="20"/>
          <w:szCs w:val="20"/>
        </w:rPr>
        <w:t xml:space="preserve"> ze zm.),</w:t>
      </w:r>
    </w:p>
    <w:p w14:paraId="03340F58" w14:textId="49E7DD87" w:rsidR="00805C5C" w:rsidRDefault="006A4444" w:rsidP="005A41F0">
      <w:pPr>
        <w:numPr>
          <w:ilvl w:val="0"/>
          <w:numId w:val="38"/>
        </w:numPr>
        <w:tabs>
          <w:tab w:val="left" w:pos="1418"/>
        </w:tabs>
        <w:spacing w:after="0" w:line="240" w:lineRule="auto"/>
        <w:ind w:left="1418" w:hanging="338"/>
        <w:jc w:val="both"/>
        <w:rPr>
          <w:rFonts w:cs="Calibri"/>
          <w:sz w:val="20"/>
          <w:szCs w:val="20"/>
        </w:rPr>
      </w:pPr>
      <w:r>
        <w:rPr>
          <w:rFonts w:cs="Calibri"/>
          <w:sz w:val="20"/>
          <w:szCs w:val="20"/>
        </w:rPr>
        <w:t>ustawy z dnia 11 września 2019 r. Prawo zamówie</w:t>
      </w:r>
      <w:r>
        <w:rPr>
          <w:rFonts w:eastAsia="TimesNewRoman" w:cs="Calibri"/>
          <w:sz w:val="20"/>
          <w:szCs w:val="20"/>
        </w:rPr>
        <w:t xml:space="preserve">ń </w:t>
      </w:r>
      <w:r>
        <w:rPr>
          <w:rFonts w:cs="Calibri"/>
          <w:sz w:val="20"/>
          <w:szCs w:val="20"/>
        </w:rPr>
        <w:t>publicznych (j.t Dz. U. z</w:t>
      </w:r>
      <w:r w:rsidR="00E00F4C">
        <w:rPr>
          <w:rFonts w:cs="Calibri"/>
          <w:sz w:val="20"/>
          <w:szCs w:val="20"/>
        </w:rPr>
        <w:t xml:space="preserve"> </w:t>
      </w:r>
      <w:r w:rsidR="00E00F4C" w:rsidRPr="00E00F4C">
        <w:rPr>
          <w:rFonts w:cs="Calibri"/>
          <w:color w:val="FF0000"/>
          <w:sz w:val="20"/>
          <w:szCs w:val="20"/>
        </w:rPr>
        <w:t>2022 poz. 1710</w:t>
      </w:r>
      <w:r w:rsidRPr="00E00F4C">
        <w:rPr>
          <w:rFonts w:cs="Calibri"/>
          <w:color w:val="FF0000"/>
          <w:sz w:val="20"/>
          <w:szCs w:val="20"/>
        </w:rPr>
        <w:t xml:space="preserve"> </w:t>
      </w:r>
      <w:r w:rsidRPr="000B5B6A">
        <w:rPr>
          <w:rFonts w:cs="Calibri"/>
          <w:strike/>
          <w:color w:val="FF0000"/>
          <w:sz w:val="20"/>
          <w:szCs w:val="20"/>
        </w:rPr>
        <w:t>2021 r. poz. 1129, 1598, 2054, 2269, z 2022 r. poz. 25, 872</w:t>
      </w:r>
      <w:r>
        <w:rPr>
          <w:rFonts w:cs="Calibri"/>
          <w:sz w:val="20"/>
          <w:szCs w:val="20"/>
        </w:rPr>
        <w:t xml:space="preserve"> z późn. zm.) oraz aktów prawnych wydanych na jej podstawie,</w:t>
      </w:r>
    </w:p>
    <w:p w14:paraId="7F3D6594" w14:textId="5F2A7243" w:rsidR="00805C5C" w:rsidRDefault="006A4444" w:rsidP="005A41F0">
      <w:pPr>
        <w:numPr>
          <w:ilvl w:val="0"/>
          <w:numId w:val="38"/>
        </w:numPr>
        <w:spacing w:after="0" w:line="240" w:lineRule="auto"/>
        <w:jc w:val="both"/>
        <w:rPr>
          <w:rFonts w:cs="Calibri"/>
          <w:sz w:val="20"/>
          <w:szCs w:val="20"/>
        </w:rPr>
      </w:pPr>
      <w:r>
        <w:rPr>
          <w:rFonts w:cs="Calibri"/>
          <w:sz w:val="20"/>
          <w:szCs w:val="20"/>
        </w:rPr>
        <w:t>obowi</w:t>
      </w:r>
      <w:r>
        <w:rPr>
          <w:rFonts w:eastAsia="TimesNewRoman" w:cs="Calibri"/>
          <w:sz w:val="20"/>
          <w:szCs w:val="20"/>
        </w:rPr>
        <w:t>ą</w:t>
      </w:r>
      <w:r>
        <w:rPr>
          <w:rFonts w:cs="Calibri"/>
          <w:sz w:val="20"/>
          <w:szCs w:val="20"/>
        </w:rPr>
        <w:t>zuj</w:t>
      </w:r>
      <w:r>
        <w:rPr>
          <w:rFonts w:eastAsia="TimesNewRoman" w:cs="Calibri"/>
          <w:sz w:val="20"/>
          <w:szCs w:val="20"/>
        </w:rPr>
        <w:t>ą</w:t>
      </w:r>
      <w:r>
        <w:rPr>
          <w:rFonts w:cs="Calibri"/>
          <w:sz w:val="20"/>
          <w:szCs w:val="20"/>
        </w:rPr>
        <w:t>ce w zakresie przedmiotowym, w szczególno</w:t>
      </w:r>
      <w:r>
        <w:rPr>
          <w:rFonts w:eastAsia="TimesNewRoman" w:cs="Calibri"/>
          <w:sz w:val="20"/>
          <w:szCs w:val="20"/>
        </w:rPr>
        <w:t>ś</w:t>
      </w:r>
      <w:r>
        <w:rPr>
          <w:rFonts w:cs="Calibri"/>
          <w:sz w:val="20"/>
          <w:szCs w:val="20"/>
        </w:rPr>
        <w:t>ci: ustawa z dnia 7 lipca 1994 r. Prawo budowlane (j.t. Dz. U. z</w:t>
      </w:r>
      <w:r w:rsidR="00E00F4C">
        <w:rPr>
          <w:rFonts w:cs="Calibri"/>
          <w:sz w:val="20"/>
          <w:szCs w:val="20"/>
        </w:rPr>
        <w:t xml:space="preserve"> </w:t>
      </w:r>
      <w:r w:rsidR="00E00F4C" w:rsidRPr="00E00F4C">
        <w:rPr>
          <w:rFonts w:cs="Calibri"/>
          <w:color w:val="FF0000"/>
          <w:sz w:val="20"/>
          <w:szCs w:val="20"/>
        </w:rPr>
        <w:t>2023 poz. 682</w:t>
      </w:r>
      <w:r w:rsidRPr="00E00F4C">
        <w:rPr>
          <w:rFonts w:cs="Calibri"/>
          <w:color w:val="FF0000"/>
          <w:sz w:val="20"/>
          <w:szCs w:val="20"/>
        </w:rPr>
        <w:t xml:space="preserve"> </w:t>
      </w:r>
      <w:r w:rsidRPr="000B5B6A">
        <w:rPr>
          <w:rFonts w:cs="Calibri"/>
          <w:strike/>
          <w:color w:val="FF0000"/>
          <w:sz w:val="20"/>
          <w:szCs w:val="20"/>
        </w:rPr>
        <w:t>2021 r. poz. 2351, z 2022 r. poz. 88</w:t>
      </w:r>
      <w:r w:rsidRPr="000B5B6A">
        <w:rPr>
          <w:rFonts w:cs="Calibri"/>
          <w:color w:val="FF0000"/>
          <w:sz w:val="20"/>
          <w:szCs w:val="20"/>
        </w:rPr>
        <w:t xml:space="preserve"> </w:t>
      </w:r>
      <w:r>
        <w:rPr>
          <w:rFonts w:cs="Calibri"/>
          <w:sz w:val="20"/>
          <w:szCs w:val="20"/>
        </w:rPr>
        <w:t>z pó</w:t>
      </w:r>
      <w:r>
        <w:rPr>
          <w:rFonts w:eastAsia="TimesNewRoman" w:cs="Calibri"/>
          <w:sz w:val="20"/>
          <w:szCs w:val="20"/>
        </w:rPr>
        <w:t>ź</w:t>
      </w:r>
      <w:r>
        <w:rPr>
          <w:rFonts w:cs="Calibri"/>
          <w:sz w:val="20"/>
          <w:szCs w:val="20"/>
        </w:rPr>
        <w:t>n. zm.) oraz akty wykonawcze wydane na jej podstawie.</w:t>
      </w:r>
    </w:p>
    <w:p w14:paraId="53D44CE4" w14:textId="48701CA1" w:rsidR="00C32500" w:rsidRDefault="00C32500" w:rsidP="00B467BF">
      <w:pPr>
        <w:spacing w:after="0" w:line="240" w:lineRule="auto"/>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5A41F0">
      <w:pPr>
        <w:numPr>
          <w:ilvl w:val="1"/>
          <w:numId w:val="11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589D32C5" w:rsidR="00805C5C" w:rsidRPr="00A56155"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 xml:space="preserve">Umowa powierzenia przetwarzania danych osobowych </w:t>
      </w:r>
      <w:r w:rsidRPr="00B445D8">
        <w:rPr>
          <w:rFonts w:cs="Calibri"/>
          <w:i/>
          <w:iCs/>
          <w:strike/>
          <w:color w:val="FF0000"/>
          <w:sz w:val="18"/>
          <w:szCs w:val="18"/>
          <w:lang w:eastAsia="zh-CN"/>
        </w:rPr>
        <w:t>Wykonawcy</w:t>
      </w:r>
    </w:p>
    <w:p w14:paraId="23955E07" w14:textId="77777777" w:rsidR="00805C5C" w:rsidRDefault="006A4444" w:rsidP="005A41F0">
      <w:pPr>
        <w:numPr>
          <w:ilvl w:val="1"/>
          <w:numId w:val="52"/>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36D76BAD" w14:textId="014A97D4" w:rsidR="005F0B95" w:rsidRPr="00F763C1" w:rsidRDefault="005F0B95" w:rsidP="005A41F0">
      <w:pPr>
        <w:numPr>
          <w:ilvl w:val="1"/>
          <w:numId w:val="52"/>
        </w:numPr>
        <w:shd w:val="clear" w:color="auto" w:fill="FFFFFF"/>
        <w:tabs>
          <w:tab w:val="left" w:pos="-709"/>
          <w:tab w:val="left" w:pos="567"/>
        </w:tabs>
        <w:spacing w:after="0" w:line="240" w:lineRule="auto"/>
        <w:ind w:left="567" w:right="-2" w:hanging="283"/>
        <w:contextualSpacing/>
        <w:rPr>
          <w:rFonts w:cs="Calibri"/>
          <w:i/>
          <w:color w:val="FF0000"/>
          <w:sz w:val="18"/>
          <w:szCs w:val="18"/>
          <w:lang w:eastAsia="zh-CN"/>
        </w:rPr>
      </w:pPr>
      <w:r w:rsidRPr="00F763C1">
        <w:rPr>
          <w:rFonts w:cs="Calibri"/>
          <w:i/>
          <w:color w:val="FF0000"/>
          <w:sz w:val="18"/>
          <w:szCs w:val="18"/>
          <w:lang w:eastAsia="zh-CN"/>
        </w:rPr>
        <w:t>Wykaz kadry</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5A41F0">
      <w:pPr>
        <w:widowControl w:val="0"/>
        <w:numPr>
          <w:ilvl w:val="0"/>
          <w:numId w:val="11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5A41F0">
      <w:pPr>
        <w:widowControl w:val="0"/>
        <w:numPr>
          <w:ilvl w:val="0"/>
          <w:numId w:val="39"/>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5A41F0">
      <w:pPr>
        <w:widowControl w:val="0"/>
        <w:numPr>
          <w:ilvl w:val="0"/>
          <w:numId w:val="11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2ADC549B" w14:textId="77777777" w:rsidR="00805C5C" w:rsidRPr="00CB3190" w:rsidRDefault="006A4444">
      <w:pPr>
        <w:jc w:val="both"/>
        <w:rPr>
          <w:rFonts w:cs="Tahoma"/>
          <w:strike/>
          <w:color w:val="FF0000"/>
          <w:sz w:val="20"/>
          <w:szCs w:val="20"/>
          <w:lang w:val="cs-CZ"/>
        </w:rPr>
      </w:pPr>
      <w:r w:rsidRPr="00CB3190">
        <w:rPr>
          <w:rFonts w:cs="Tahoma"/>
          <w:strike/>
          <w:color w:val="FF0000"/>
          <w:sz w:val="20"/>
          <w:szCs w:val="20"/>
          <w:lang w:val="cs-CZ"/>
        </w:rPr>
        <w:t>Przyjąłem do wiadomości:</w:t>
      </w:r>
    </w:p>
    <w:p w14:paraId="61A68E55" w14:textId="77777777" w:rsidR="00805C5C" w:rsidRDefault="006A4444">
      <w:pPr>
        <w:jc w:val="both"/>
        <w:rPr>
          <w:rFonts w:cs="Arial"/>
          <w:sz w:val="20"/>
          <w:szCs w:val="20"/>
          <w:lang w:val="cs-CZ"/>
        </w:rPr>
      </w:pPr>
      <w:r w:rsidRPr="00CB3190">
        <w:rPr>
          <w:rFonts w:cs="Arial"/>
          <w:strike/>
          <w:color w:val="FF0000"/>
          <w:sz w:val="20"/>
          <w:szCs w:val="20"/>
          <w:lang w:val="cs-CZ"/>
        </w:rPr>
        <w:t xml:space="preserve">dnia ...................................                                                            </w:t>
      </w:r>
      <w:r>
        <w:rPr>
          <w:sz w:val="20"/>
          <w:szCs w:val="20"/>
          <w:lang w:val="cs-CZ"/>
        </w:rPr>
        <w:t>Podpis Wykonawcy: …………………………………………</w:t>
      </w:r>
    </w:p>
    <w:p w14:paraId="6490D9C7" w14:textId="6C313F84" w:rsidR="00B467BF" w:rsidRDefault="00B467BF">
      <w:pPr>
        <w:spacing w:after="0" w:line="240" w:lineRule="auto"/>
        <w:rPr>
          <w:b/>
          <w:sz w:val="20"/>
          <w:szCs w:val="20"/>
        </w:rPr>
      </w:pPr>
      <w:r>
        <w:rPr>
          <w:b/>
          <w:sz w:val="20"/>
          <w:szCs w:val="20"/>
        </w:rPr>
        <w:br w:type="page"/>
      </w:r>
    </w:p>
    <w:p w14:paraId="385EA589"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5A41F0">
      <w:pPr>
        <w:widowControl w:val="0"/>
        <w:numPr>
          <w:ilvl w:val="2"/>
          <w:numId w:val="11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5A41F0">
      <w:pPr>
        <w:widowControl w:val="0"/>
        <w:numPr>
          <w:ilvl w:val="0"/>
          <w:numId w:val="40"/>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3BFD9C1A" w14:textId="77777777" w:rsidR="00805C5C" w:rsidRDefault="006A4444">
      <w:pPr>
        <w:jc w:val="both"/>
        <w:rPr>
          <w:rFonts w:cs="Tahoma"/>
          <w:sz w:val="20"/>
          <w:szCs w:val="20"/>
          <w:lang w:val="cs-CZ"/>
        </w:rPr>
      </w:pPr>
      <w:r w:rsidRPr="00CB3190">
        <w:rPr>
          <w:rFonts w:cs="Tahoma"/>
          <w:strike/>
          <w:color w:val="FF0000"/>
          <w:sz w:val="20"/>
          <w:szCs w:val="20"/>
          <w:lang w:val="cs-CZ"/>
        </w:rPr>
        <w:t>Przyjąłem do wiadomości</w:t>
      </w:r>
      <w:r>
        <w:rPr>
          <w:rFonts w:cs="Tahoma"/>
          <w:sz w:val="20"/>
          <w:szCs w:val="20"/>
          <w:lang w:val="cs-CZ"/>
        </w:rPr>
        <w:t>:</w:t>
      </w:r>
    </w:p>
    <w:p w14:paraId="0B5A6CB6" w14:textId="77777777" w:rsidR="00805C5C" w:rsidRDefault="006A4444">
      <w:pPr>
        <w:jc w:val="both"/>
        <w:rPr>
          <w:rFonts w:cs="Arial"/>
          <w:sz w:val="20"/>
          <w:szCs w:val="20"/>
          <w:lang w:val="cs-CZ"/>
        </w:rPr>
      </w:pPr>
      <w:r w:rsidRPr="00CB3190">
        <w:rPr>
          <w:rFonts w:cs="Arial"/>
          <w:strike/>
          <w:color w:val="FF0000"/>
          <w:sz w:val="20"/>
          <w:szCs w:val="20"/>
          <w:lang w:val="cs-CZ"/>
        </w:rPr>
        <w:t xml:space="preserve">dnia ...................................  </w:t>
      </w:r>
      <w:r>
        <w:rPr>
          <w:rFonts w:cs="Arial"/>
          <w:sz w:val="20"/>
          <w:szCs w:val="20"/>
          <w:lang w:val="cs-CZ"/>
        </w:rPr>
        <w:t xml:space="preserve">                                                               </w:t>
      </w:r>
      <w:r>
        <w:rPr>
          <w:sz w:val="20"/>
          <w:szCs w:val="20"/>
          <w:lang w:val="cs-CZ"/>
        </w:rPr>
        <w:t>Podpis Wykonawcy: …………………………………………</w:t>
      </w:r>
    </w:p>
    <w:p w14:paraId="4A974FE1" w14:textId="60FB8A72" w:rsidR="00B467BF" w:rsidRDefault="00B467BF">
      <w:pPr>
        <w:spacing w:after="0" w:line="240" w:lineRule="auto"/>
        <w:rPr>
          <w:sz w:val="20"/>
          <w:szCs w:val="20"/>
        </w:rPr>
      </w:pPr>
      <w:r>
        <w:rPr>
          <w:sz w:val="20"/>
          <w:szCs w:val="20"/>
        </w:rPr>
        <w:br w:type="page"/>
      </w:r>
    </w:p>
    <w:p w14:paraId="2CFB23C3"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4496803C" w:rsidR="00805C5C" w:rsidRPr="00480F1D" w:rsidRDefault="006A4444">
      <w:pPr>
        <w:jc w:val="right"/>
        <w:rPr>
          <w:rFonts w:cs="Calibri"/>
          <w:b/>
          <w:sz w:val="20"/>
          <w:szCs w:val="20"/>
        </w:rPr>
      </w:pPr>
      <w:r w:rsidRPr="00480F1D">
        <w:rPr>
          <w:rFonts w:cs="Calibri"/>
          <w:b/>
          <w:sz w:val="20"/>
          <w:szCs w:val="20"/>
        </w:rPr>
        <w:t>Załącznik nr 5 do Umowy nr</w:t>
      </w:r>
      <w:r w:rsidR="00816E22" w:rsidRPr="00480F1D">
        <w:rPr>
          <w:sz w:val="20"/>
          <w:szCs w:val="20"/>
        </w:rPr>
        <w:t xml:space="preserve"> </w:t>
      </w:r>
      <w:r w:rsidR="00816E22" w:rsidRPr="00480F1D">
        <w:rPr>
          <w:color w:val="FF0000"/>
          <w:sz w:val="20"/>
          <w:szCs w:val="20"/>
        </w:rPr>
        <w:t xml:space="preserve">D25M/252/N/24-39rj/23 </w:t>
      </w:r>
      <w:r w:rsidRPr="00480F1D">
        <w:rPr>
          <w:rFonts w:cs="Calibri"/>
          <w:b/>
          <w:strike/>
          <w:color w:val="FF0000"/>
          <w:sz w:val="20"/>
          <w:szCs w:val="20"/>
        </w:rPr>
        <w:t>D25C/252/N/12-28rj/23</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09B38207"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B467BF">
        <w:rPr>
          <w:rFonts w:ascii="Arial Narrow" w:eastAsia="SimSun" w:hAnsi="Arial Narrow" w:cs="Calibri"/>
          <w:b/>
          <w:sz w:val="18"/>
          <w:szCs w:val="18"/>
        </w:rPr>
        <w:t>D25M/252/N/24-39</w:t>
      </w:r>
      <w:r w:rsidR="00A821E7" w:rsidRPr="00A821E7">
        <w:rPr>
          <w:rFonts w:ascii="Arial Narrow" w:eastAsia="SimSun" w:hAnsi="Arial Narrow" w:cs="Calibri"/>
          <w:b/>
          <w:sz w:val="18"/>
          <w:szCs w:val="18"/>
        </w:rPr>
        <w:t>rj/23</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 xml:space="preserve">dokumentacja postępowania o art. 18 oraz art. 74 ust. 1 ustawy z dnia 11 września 2019 r. Prawo zamówień publicznych (t. j. Dz. U. z 2019 r. poz. 2019 z późn. zm.); dalej „ustawa Pzp”;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7C587969" w14:textId="77777777" w:rsidR="00805C5C" w:rsidRDefault="006A4444" w:rsidP="00B467BF">
      <w:pPr>
        <w:spacing w:after="0" w:line="240" w:lineRule="auto"/>
        <w:jc w:val="right"/>
        <w:rPr>
          <w:rFonts w:eastAsia="Times New Roman" w:cs="Calibri"/>
          <w:b/>
          <w:sz w:val="20"/>
          <w:szCs w:val="20"/>
          <w:lang w:eastAsia="zh-CN"/>
        </w:rPr>
      </w:pPr>
      <w:r>
        <w:rPr>
          <w:rFonts w:eastAsia="Times New Roman" w:cs="Calibri"/>
          <w:b/>
          <w:sz w:val="20"/>
          <w:szCs w:val="20"/>
          <w:lang w:eastAsia="zh-CN"/>
        </w:rPr>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5A41F0">
      <w:pPr>
        <w:numPr>
          <w:ilvl w:val="0"/>
          <w:numId w:val="11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621B207E"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B467BF">
        <w:rPr>
          <w:rFonts w:eastAsia="Times New Roman" w:cs="Calibri"/>
          <w:sz w:val="18"/>
          <w:szCs w:val="18"/>
          <w:lang w:eastAsia="zh-CN"/>
        </w:rPr>
        <w:t>D25M/252/N/24-39</w:t>
      </w:r>
      <w:r w:rsidR="00A821E7" w:rsidRPr="00A821E7">
        <w:rPr>
          <w:rFonts w:eastAsia="Times New Roman" w:cs="Calibri"/>
          <w:sz w:val="18"/>
          <w:szCs w:val="18"/>
          <w:lang w:eastAsia="zh-CN"/>
        </w:rPr>
        <w:t>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6C0F61F0"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B467BF">
        <w:rPr>
          <w:rFonts w:eastAsia="Times New Roman" w:cs="Calibri"/>
          <w:b/>
          <w:bCs/>
          <w:kern w:val="2"/>
          <w:sz w:val="18"/>
          <w:szCs w:val="18"/>
          <w:u w:val="single"/>
          <w:lang w:eastAsia="pl-PL"/>
        </w:rPr>
        <w:t>D25M/252/N/24-39</w:t>
      </w:r>
      <w:r w:rsidR="00A821E7" w:rsidRPr="00A821E7">
        <w:rPr>
          <w:rFonts w:eastAsia="Times New Roman" w:cs="Calibri"/>
          <w:b/>
          <w:bCs/>
          <w:kern w:val="2"/>
          <w:sz w:val="18"/>
          <w:szCs w:val="18"/>
          <w:u w:val="single"/>
          <w:lang w:eastAsia="pl-PL"/>
        </w:rPr>
        <w:t>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4A5684BE"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B467BF">
        <w:rPr>
          <w:rFonts w:eastAsia="Times New Roman" w:cs="Calibri"/>
          <w:b/>
          <w:bCs/>
          <w:kern w:val="2"/>
          <w:sz w:val="18"/>
          <w:szCs w:val="18"/>
          <w:u w:val="single"/>
          <w:lang w:eastAsia="pl-PL"/>
        </w:rPr>
        <w:t>D25M/252/N/24-39</w:t>
      </w:r>
      <w:r w:rsidR="00A821E7" w:rsidRPr="00A821E7">
        <w:rPr>
          <w:rFonts w:eastAsia="Times New Roman" w:cs="Calibri"/>
          <w:b/>
          <w:bCs/>
          <w:kern w:val="2"/>
          <w:sz w:val="18"/>
          <w:szCs w:val="18"/>
          <w:u w:val="single"/>
          <w:lang w:eastAsia="pl-PL"/>
        </w:rPr>
        <w:t>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08B1732F"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B467BF">
        <w:rPr>
          <w:rFonts w:eastAsia="Times New Roman" w:cs="Calibri"/>
          <w:b/>
          <w:bCs/>
          <w:kern w:val="2"/>
          <w:sz w:val="18"/>
          <w:szCs w:val="18"/>
          <w:lang w:eastAsia="pl-PL"/>
        </w:rPr>
        <w:t>D25M/252/N/24-39</w:t>
      </w:r>
      <w:r w:rsidR="00A821E7" w:rsidRPr="00A821E7">
        <w:rPr>
          <w:rFonts w:eastAsia="Times New Roman" w:cs="Calibri"/>
          <w:b/>
          <w:bCs/>
          <w:kern w:val="2"/>
          <w:sz w:val="18"/>
          <w:szCs w:val="18"/>
          <w:lang w:eastAsia="pl-PL"/>
        </w:rPr>
        <w:t>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5A41F0">
      <w:pPr>
        <w:numPr>
          <w:ilvl w:val="0"/>
          <w:numId w:val="11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4" w:name="_Hlk512789829"/>
      <w:r>
        <w:rPr>
          <w:rFonts w:eastAsia="Times New Roman" w:cs="Calibri"/>
          <w:sz w:val="18"/>
          <w:szCs w:val="18"/>
          <w:lang w:eastAsia="zh-CN"/>
        </w:rPr>
        <w:t xml:space="preserve">Kontrola </w:t>
      </w:r>
      <w:bookmarkEnd w:id="4"/>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5A41F0">
      <w:pPr>
        <w:numPr>
          <w:ilvl w:val="0"/>
          <w:numId w:val="55"/>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5A41F0">
      <w:pPr>
        <w:numPr>
          <w:ilvl w:val="0"/>
          <w:numId w:val="55"/>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5A41F0">
      <w:pPr>
        <w:numPr>
          <w:ilvl w:val="0"/>
          <w:numId w:val="55"/>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618AE0D7" w14:textId="4A2D2AE6" w:rsidR="00805C5C" w:rsidRDefault="00805C5C" w:rsidP="00B467BF">
      <w:pPr>
        <w:spacing w:after="0" w:line="240" w:lineRule="auto"/>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5A41F0">
      <w:pPr>
        <w:numPr>
          <w:ilvl w:val="0"/>
          <w:numId w:val="11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2403267" w14:textId="735C1838" w:rsidR="003B2FDD" w:rsidRDefault="003B2FDD">
      <w:pPr>
        <w:spacing w:after="0" w:line="240" w:lineRule="auto"/>
        <w:rPr>
          <w:rFonts w:cs="Calibri"/>
        </w:rPr>
      </w:pPr>
      <w:r>
        <w:rPr>
          <w:rFonts w:cs="Calibri"/>
        </w:rPr>
        <w:br w:type="page"/>
      </w:r>
    </w:p>
    <w:p w14:paraId="1D6F6F6C" w14:textId="513B2B92" w:rsidR="004B4E05" w:rsidRDefault="004B4E05" w:rsidP="003B2FDD">
      <w:pPr>
        <w:tabs>
          <w:tab w:val="left" w:pos="284"/>
        </w:tabs>
        <w:spacing w:after="0"/>
        <w:rPr>
          <w:rFonts w:cs="Calibri"/>
          <w:b/>
          <w:sz w:val="20"/>
          <w:lang w:eastAsia="zh-CN"/>
        </w:rPr>
      </w:pPr>
    </w:p>
    <w:p w14:paraId="66726179" w14:textId="4293068F" w:rsidR="00A56155" w:rsidRPr="00BA51EF" w:rsidRDefault="00A56155" w:rsidP="00A56155">
      <w:pPr>
        <w:tabs>
          <w:tab w:val="left" w:pos="284"/>
        </w:tabs>
        <w:spacing w:after="0"/>
        <w:jc w:val="right"/>
        <w:rPr>
          <w:rFonts w:cs="Calibri"/>
          <w:b/>
          <w:strike/>
          <w:color w:val="FF0000"/>
          <w:sz w:val="20"/>
          <w:lang w:eastAsia="zh-CN"/>
        </w:rPr>
      </w:pPr>
      <w:r w:rsidRPr="00BA51EF">
        <w:rPr>
          <w:rFonts w:cs="Calibri"/>
          <w:b/>
          <w:strike/>
          <w:color w:val="FF0000"/>
          <w:sz w:val="20"/>
          <w:lang w:eastAsia="zh-CN"/>
        </w:rPr>
        <w:t>Załącznik nr 7 do Umowy</w:t>
      </w:r>
    </w:p>
    <w:p w14:paraId="4D124C94" w14:textId="77777777" w:rsidR="00A56155" w:rsidRPr="00BA51EF" w:rsidRDefault="00A56155" w:rsidP="00A56155">
      <w:pPr>
        <w:tabs>
          <w:tab w:val="left" w:pos="284"/>
        </w:tabs>
        <w:spacing w:after="0"/>
        <w:rPr>
          <w:rFonts w:cs="Calibri"/>
          <w:strike/>
          <w:color w:val="FF0000"/>
          <w:sz w:val="20"/>
        </w:rPr>
      </w:pPr>
    </w:p>
    <w:p w14:paraId="521099A3" w14:textId="77777777" w:rsidR="00A56155" w:rsidRPr="00BA51EF" w:rsidRDefault="00A56155" w:rsidP="00A56155">
      <w:pPr>
        <w:tabs>
          <w:tab w:val="left" w:pos="284"/>
        </w:tabs>
        <w:spacing w:after="0"/>
        <w:jc w:val="center"/>
        <w:rPr>
          <w:rFonts w:cs="Calibri"/>
          <w:strike/>
          <w:color w:val="FF0000"/>
          <w:sz w:val="20"/>
          <w:lang w:val="cs-CZ"/>
        </w:rPr>
      </w:pPr>
      <w:r w:rsidRPr="00BA51EF">
        <w:rPr>
          <w:rFonts w:cs="Calibri"/>
          <w:b/>
          <w:strike/>
          <w:color w:val="FF0000"/>
          <w:sz w:val="20"/>
          <w:lang w:val="cs-CZ"/>
        </w:rPr>
        <w:t>UMOWA powierzenia przetwarzania danych osobowych, zwana dalej Umową</w:t>
      </w:r>
    </w:p>
    <w:p w14:paraId="61E2F42E" w14:textId="77777777" w:rsidR="00A56155" w:rsidRPr="00BA51EF" w:rsidRDefault="00A56155" w:rsidP="00A56155">
      <w:pPr>
        <w:tabs>
          <w:tab w:val="left" w:pos="284"/>
        </w:tabs>
        <w:spacing w:after="0"/>
        <w:jc w:val="center"/>
        <w:rPr>
          <w:rFonts w:cs="Calibri"/>
          <w:strike/>
          <w:color w:val="FF0000"/>
          <w:sz w:val="20"/>
          <w:lang w:val="cs-CZ"/>
        </w:rPr>
      </w:pPr>
    </w:p>
    <w:p w14:paraId="5ABE6D1D" w14:textId="77777777" w:rsidR="00A56155" w:rsidRPr="00BA51EF" w:rsidRDefault="00A56155" w:rsidP="00A56155">
      <w:pPr>
        <w:tabs>
          <w:tab w:val="left" w:pos="284"/>
        </w:tabs>
        <w:spacing w:after="0"/>
        <w:jc w:val="center"/>
        <w:rPr>
          <w:rFonts w:cs="Calibri"/>
          <w:strike/>
          <w:color w:val="FF0000"/>
          <w:sz w:val="20"/>
          <w:shd w:val="clear" w:color="auto" w:fill="C0C0C0"/>
          <w:lang w:val="cs-CZ"/>
        </w:rPr>
      </w:pPr>
      <w:r w:rsidRPr="00BA51EF">
        <w:rPr>
          <w:rFonts w:cs="Calibri"/>
          <w:strike/>
          <w:color w:val="FF0000"/>
          <w:sz w:val="20"/>
          <w:lang w:val="cs-CZ"/>
        </w:rPr>
        <w:t>zawarta w Gdyni w dniu .............................. r. pomiędzy:</w:t>
      </w:r>
    </w:p>
    <w:p w14:paraId="566CDAA9" w14:textId="77777777" w:rsidR="00A56155" w:rsidRPr="00BA51EF" w:rsidRDefault="00A56155" w:rsidP="00A56155">
      <w:pPr>
        <w:tabs>
          <w:tab w:val="left" w:pos="284"/>
        </w:tabs>
        <w:spacing w:after="0"/>
        <w:jc w:val="both"/>
        <w:rPr>
          <w:rFonts w:cs="Calibri"/>
          <w:strike/>
          <w:color w:val="FF0000"/>
          <w:sz w:val="20"/>
          <w:shd w:val="clear" w:color="auto" w:fill="C0C0C0"/>
          <w:lang w:val="cs-CZ"/>
        </w:rPr>
      </w:pPr>
    </w:p>
    <w:p w14:paraId="613A4BCA" w14:textId="77777777" w:rsidR="002577F4" w:rsidRPr="00BA51EF" w:rsidRDefault="002577F4" w:rsidP="002577F4">
      <w:pPr>
        <w:contextualSpacing/>
        <w:jc w:val="both"/>
        <w:rPr>
          <w:strike/>
          <w:color w:val="FF0000"/>
          <w:sz w:val="20"/>
        </w:rPr>
      </w:pPr>
      <w:r w:rsidRPr="00BA51EF">
        <w:rPr>
          <w:b/>
          <w:strike/>
          <w:color w:val="FF0000"/>
          <w:sz w:val="20"/>
        </w:rPr>
        <w:t xml:space="preserve">Szpitalami Pomorskimi Spółka z ograniczoną odpowiedzialnością  </w:t>
      </w:r>
      <w:r w:rsidRPr="00BA51EF">
        <w:rPr>
          <w:strike/>
          <w:color w:val="FF0000"/>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147A6591" w14:textId="77777777" w:rsidR="002577F4" w:rsidRPr="00BA51EF" w:rsidRDefault="002577F4" w:rsidP="002577F4">
      <w:pPr>
        <w:contextualSpacing/>
        <w:jc w:val="both"/>
        <w:rPr>
          <w:strike/>
          <w:color w:val="FF0000"/>
          <w:sz w:val="20"/>
        </w:rPr>
      </w:pPr>
      <w:r w:rsidRPr="00BA51EF">
        <w:rPr>
          <w:strike/>
          <w:color w:val="FF0000"/>
          <w:sz w:val="20"/>
        </w:rPr>
        <w:t>KRS: 0000492201,</w:t>
      </w:r>
    </w:p>
    <w:p w14:paraId="369735B5" w14:textId="77777777" w:rsidR="002577F4" w:rsidRPr="00BA51EF" w:rsidRDefault="002577F4" w:rsidP="002577F4">
      <w:pPr>
        <w:contextualSpacing/>
        <w:jc w:val="both"/>
        <w:rPr>
          <w:strike/>
          <w:color w:val="FF0000"/>
          <w:sz w:val="20"/>
        </w:rPr>
      </w:pPr>
      <w:r w:rsidRPr="00BA51EF">
        <w:rPr>
          <w:strike/>
          <w:color w:val="FF0000"/>
          <w:sz w:val="20"/>
        </w:rPr>
        <w:t xml:space="preserve">NIP: 586-22-86-770, </w:t>
      </w:r>
    </w:p>
    <w:p w14:paraId="61F425E9" w14:textId="77777777" w:rsidR="002577F4" w:rsidRPr="00BA51EF" w:rsidRDefault="002577F4" w:rsidP="002577F4">
      <w:pPr>
        <w:contextualSpacing/>
        <w:jc w:val="both"/>
        <w:rPr>
          <w:strike/>
          <w:color w:val="FF0000"/>
          <w:sz w:val="20"/>
        </w:rPr>
      </w:pPr>
      <w:r w:rsidRPr="00BA51EF">
        <w:rPr>
          <w:strike/>
          <w:color w:val="FF0000"/>
          <w:sz w:val="20"/>
        </w:rPr>
        <w:t xml:space="preserve">REGON: 190141612, </w:t>
      </w:r>
    </w:p>
    <w:p w14:paraId="6E5F4E95" w14:textId="77777777" w:rsidR="002577F4" w:rsidRPr="00BA51EF" w:rsidRDefault="002577F4" w:rsidP="002577F4">
      <w:pPr>
        <w:contextualSpacing/>
        <w:jc w:val="both"/>
        <w:rPr>
          <w:strike/>
          <w:color w:val="FF0000"/>
          <w:sz w:val="20"/>
        </w:rPr>
      </w:pPr>
      <w:r w:rsidRPr="00BA51EF">
        <w:rPr>
          <w:strike/>
          <w:color w:val="FF0000"/>
          <w:sz w:val="20"/>
        </w:rPr>
        <w:t>kapitał zakładowy: 177 521 500,00  zł,</w:t>
      </w:r>
    </w:p>
    <w:p w14:paraId="59569C65" w14:textId="77777777" w:rsidR="002577F4" w:rsidRPr="00BA51EF" w:rsidRDefault="002577F4" w:rsidP="002577F4">
      <w:pPr>
        <w:contextualSpacing/>
        <w:jc w:val="both"/>
        <w:rPr>
          <w:b/>
          <w:strike/>
          <w:color w:val="FF0000"/>
          <w:sz w:val="20"/>
        </w:rPr>
      </w:pPr>
      <w:r w:rsidRPr="00BA51EF">
        <w:rPr>
          <w:strike/>
          <w:color w:val="FF0000"/>
          <w:sz w:val="20"/>
        </w:rPr>
        <w:t>reprezentowaną przez</w:t>
      </w:r>
      <w:r w:rsidRPr="00BA51EF">
        <w:rPr>
          <w:b/>
          <w:strike/>
          <w:color w:val="FF0000"/>
          <w:sz w:val="20"/>
        </w:rPr>
        <w:t xml:space="preserve">: </w:t>
      </w:r>
    </w:p>
    <w:p w14:paraId="6ABAA8AE" w14:textId="77777777" w:rsidR="002577F4" w:rsidRPr="00BA51EF" w:rsidRDefault="002577F4" w:rsidP="002577F4">
      <w:pPr>
        <w:contextualSpacing/>
        <w:jc w:val="both"/>
        <w:rPr>
          <w:b/>
          <w:strike/>
          <w:color w:val="FF0000"/>
          <w:sz w:val="20"/>
        </w:rPr>
      </w:pPr>
      <w:r w:rsidRPr="00BA51EF">
        <w:rPr>
          <w:b/>
          <w:strike/>
          <w:color w:val="FF0000"/>
          <w:sz w:val="20"/>
        </w:rPr>
        <w:t>1.</w:t>
      </w:r>
      <w:r w:rsidRPr="00BA51EF">
        <w:rPr>
          <w:b/>
          <w:strike/>
          <w:color w:val="FF0000"/>
          <w:sz w:val="20"/>
        </w:rPr>
        <w:tab/>
        <w:t>……………………………………… – ………………………………………………………,</w:t>
      </w:r>
    </w:p>
    <w:p w14:paraId="00227CF3" w14:textId="32D41B70" w:rsidR="00A56155" w:rsidRPr="00BA51EF" w:rsidRDefault="002577F4" w:rsidP="002577F4">
      <w:pPr>
        <w:tabs>
          <w:tab w:val="left" w:pos="284"/>
        </w:tabs>
        <w:spacing w:after="0" w:line="240" w:lineRule="auto"/>
        <w:jc w:val="both"/>
        <w:rPr>
          <w:rFonts w:cs="Calibri"/>
          <w:strike/>
          <w:color w:val="FF0000"/>
          <w:sz w:val="20"/>
          <w:lang w:val="cs-CZ"/>
        </w:rPr>
      </w:pPr>
      <w:r w:rsidRPr="00BA51EF">
        <w:rPr>
          <w:b/>
          <w:strike/>
          <w:color w:val="FF0000"/>
          <w:sz w:val="20"/>
        </w:rPr>
        <w:t>2.</w:t>
      </w:r>
      <w:r w:rsidRPr="00BA51EF">
        <w:rPr>
          <w:b/>
          <w:strike/>
          <w:color w:val="FF0000"/>
          <w:sz w:val="20"/>
        </w:rPr>
        <w:tab/>
      </w:r>
      <w:r w:rsidRPr="00BA51EF">
        <w:rPr>
          <w:b/>
          <w:strike/>
          <w:color w:val="FF0000"/>
          <w:sz w:val="20"/>
        </w:rPr>
        <w:tab/>
        <w:t>……………………………………… – ………………………………………………………,</w:t>
      </w:r>
    </w:p>
    <w:p w14:paraId="46201DD7"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zwanym dalej </w:t>
      </w:r>
      <w:r w:rsidRPr="00BA51EF">
        <w:rPr>
          <w:rFonts w:cs="Calibri"/>
          <w:b/>
          <w:strike/>
          <w:color w:val="FF0000"/>
          <w:sz w:val="20"/>
          <w:lang w:val="cs-CZ"/>
        </w:rPr>
        <w:t>Administratorem danych,</w:t>
      </w:r>
    </w:p>
    <w:p w14:paraId="59259759"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eastAsia="Arial Narrow" w:cs="Calibri"/>
          <w:strike/>
          <w:color w:val="FF0000"/>
          <w:sz w:val="20"/>
          <w:lang w:val="cs-CZ"/>
        </w:rPr>
        <w:t xml:space="preserve"> </w:t>
      </w:r>
      <w:r w:rsidRPr="00BA51EF">
        <w:rPr>
          <w:rFonts w:cs="Calibri"/>
          <w:strike/>
          <w:color w:val="FF0000"/>
          <w:sz w:val="20"/>
          <w:lang w:val="cs-CZ"/>
        </w:rPr>
        <w:t>a</w:t>
      </w:r>
    </w:p>
    <w:p w14:paraId="31E5A5FF" w14:textId="77777777" w:rsidR="002577F4" w:rsidRPr="00BA51EF" w:rsidRDefault="002577F4" w:rsidP="002577F4">
      <w:pPr>
        <w:contextualSpacing/>
        <w:jc w:val="both"/>
        <w:rPr>
          <w:b/>
          <w:strike/>
          <w:color w:val="FF0000"/>
          <w:sz w:val="20"/>
        </w:rPr>
      </w:pPr>
      <w:r w:rsidRPr="00BA51EF">
        <w:rPr>
          <w:b/>
          <w:strike/>
          <w:color w:val="FF0000"/>
          <w:sz w:val="20"/>
        </w:rPr>
        <w:t>……………………………..</w:t>
      </w:r>
    </w:p>
    <w:p w14:paraId="521DEFA4" w14:textId="77777777" w:rsidR="002577F4" w:rsidRPr="00BA51EF" w:rsidRDefault="002577F4" w:rsidP="002577F4">
      <w:pPr>
        <w:contextualSpacing/>
        <w:jc w:val="both"/>
        <w:rPr>
          <w:b/>
          <w:strike/>
          <w:color w:val="FF0000"/>
          <w:sz w:val="20"/>
        </w:rPr>
      </w:pPr>
      <w:r w:rsidRPr="00BA51EF">
        <w:rPr>
          <w:b/>
          <w:strike/>
          <w:color w:val="FF0000"/>
          <w:sz w:val="20"/>
        </w:rPr>
        <w:t>……………………………..</w:t>
      </w:r>
    </w:p>
    <w:p w14:paraId="617F55C5" w14:textId="77777777" w:rsidR="002577F4" w:rsidRPr="00BA51EF" w:rsidRDefault="002577F4" w:rsidP="002577F4">
      <w:pPr>
        <w:contextualSpacing/>
        <w:jc w:val="both"/>
        <w:rPr>
          <w:b/>
          <w:strike/>
          <w:color w:val="FF0000"/>
          <w:sz w:val="20"/>
        </w:rPr>
      </w:pPr>
      <w:r w:rsidRPr="00BA51EF">
        <w:rPr>
          <w:b/>
          <w:strike/>
          <w:color w:val="FF0000"/>
          <w:sz w:val="20"/>
        </w:rPr>
        <w:t>……………………………..</w:t>
      </w:r>
    </w:p>
    <w:p w14:paraId="6D0A55AF" w14:textId="77777777" w:rsidR="002577F4" w:rsidRPr="00BA51EF" w:rsidRDefault="002577F4" w:rsidP="002577F4">
      <w:pPr>
        <w:contextualSpacing/>
        <w:jc w:val="both"/>
        <w:rPr>
          <w:strike/>
          <w:color w:val="FF0000"/>
          <w:sz w:val="20"/>
        </w:rPr>
      </w:pPr>
      <w:r w:rsidRPr="00BA51EF">
        <w:rPr>
          <w:strike/>
          <w:color w:val="FF0000"/>
          <w:sz w:val="20"/>
        </w:rPr>
        <w:t>wpisaną do Rejestru Przedsiębiorców Krajowego Rejestru Sądowego przez Sąd Rejonowy w .… Wydział Gospodarczy Krajowego Rejestru Sądowego pod numerem:</w:t>
      </w:r>
    </w:p>
    <w:p w14:paraId="408602BA" w14:textId="77777777" w:rsidR="002577F4" w:rsidRPr="00BA51EF" w:rsidRDefault="002577F4" w:rsidP="002577F4">
      <w:pPr>
        <w:contextualSpacing/>
        <w:jc w:val="both"/>
        <w:rPr>
          <w:strike/>
          <w:color w:val="FF0000"/>
          <w:sz w:val="20"/>
        </w:rPr>
      </w:pPr>
      <w:r w:rsidRPr="00BA51EF">
        <w:rPr>
          <w:strike/>
          <w:color w:val="FF0000"/>
          <w:sz w:val="20"/>
        </w:rPr>
        <w:t>KRS -  …………………</w:t>
      </w:r>
    </w:p>
    <w:p w14:paraId="70235FA0" w14:textId="77777777" w:rsidR="002577F4" w:rsidRPr="00BA51EF" w:rsidRDefault="002577F4" w:rsidP="002577F4">
      <w:pPr>
        <w:contextualSpacing/>
        <w:jc w:val="both"/>
        <w:rPr>
          <w:strike/>
          <w:color w:val="FF0000"/>
          <w:sz w:val="20"/>
        </w:rPr>
      </w:pPr>
      <w:r w:rsidRPr="00BA51EF">
        <w:rPr>
          <w:strike/>
          <w:color w:val="FF0000"/>
          <w:sz w:val="20"/>
        </w:rPr>
        <w:t>NIP –  ………………….</w:t>
      </w:r>
    </w:p>
    <w:p w14:paraId="181876F6" w14:textId="77777777" w:rsidR="002577F4" w:rsidRPr="00BA51EF" w:rsidRDefault="002577F4" w:rsidP="002577F4">
      <w:pPr>
        <w:contextualSpacing/>
        <w:jc w:val="both"/>
        <w:rPr>
          <w:strike/>
          <w:color w:val="FF0000"/>
          <w:sz w:val="20"/>
        </w:rPr>
      </w:pPr>
      <w:r w:rsidRPr="00BA51EF">
        <w:rPr>
          <w:strike/>
          <w:color w:val="FF0000"/>
          <w:sz w:val="20"/>
        </w:rPr>
        <w:t>REGON -  ……………...</w:t>
      </w:r>
    </w:p>
    <w:p w14:paraId="7D987C54" w14:textId="77777777" w:rsidR="002577F4" w:rsidRPr="00BA51EF" w:rsidRDefault="002577F4" w:rsidP="002577F4">
      <w:pPr>
        <w:contextualSpacing/>
        <w:jc w:val="both"/>
        <w:rPr>
          <w:strike/>
          <w:color w:val="FF0000"/>
          <w:sz w:val="20"/>
        </w:rPr>
      </w:pPr>
      <w:r w:rsidRPr="00BA51EF">
        <w:rPr>
          <w:strike/>
          <w:color w:val="FF0000"/>
          <w:sz w:val="20"/>
        </w:rPr>
        <w:t>kapitał zakładowy: …….</w:t>
      </w:r>
    </w:p>
    <w:p w14:paraId="5DE68EDC" w14:textId="77777777" w:rsidR="002577F4" w:rsidRPr="00BA51EF" w:rsidRDefault="002577F4" w:rsidP="002577F4">
      <w:pPr>
        <w:contextualSpacing/>
        <w:jc w:val="both"/>
        <w:rPr>
          <w:strike/>
          <w:color w:val="FF0000"/>
          <w:sz w:val="20"/>
        </w:rPr>
      </w:pPr>
      <w:r w:rsidRPr="00BA51EF">
        <w:rPr>
          <w:strike/>
          <w:color w:val="FF0000"/>
          <w:sz w:val="20"/>
        </w:rPr>
        <w:t>reprezentowaną przez:</w:t>
      </w:r>
    </w:p>
    <w:p w14:paraId="710380EF" w14:textId="77777777" w:rsidR="002577F4" w:rsidRPr="00BA51EF" w:rsidRDefault="002577F4" w:rsidP="002577F4">
      <w:pPr>
        <w:contextualSpacing/>
        <w:jc w:val="both"/>
        <w:rPr>
          <w:b/>
          <w:strike/>
          <w:color w:val="FF0000"/>
          <w:sz w:val="20"/>
        </w:rPr>
      </w:pPr>
      <w:r w:rsidRPr="00BA51EF">
        <w:rPr>
          <w:b/>
          <w:strike/>
          <w:color w:val="FF0000"/>
          <w:sz w:val="20"/>
        </w:rPr>
        <w:t>1.</w:t>
      </w:r>
      <w:r w:rsidRPr="00BA51EF">
        <w:rPr>
          <w:b/>
          <w:strike/>
          <w:color w:val="FF0000"/>
          <w:sz w:val="20"/>
        </w:rPr>
        <w:tab/>
        <w:t>……………………………………… – ………………………………………………………,</w:t>
      </w:r>
    </w:p>
    <w:p w14:paraId="32369E48" w14:textId="009DAA72" w:rsidR="002577F4" w:rsidRPr="00BA51EF" w:rsidRDefault="002577F4" w:rsidP="002577F4">
      <w:pPr>
        <w:tabs>
          <w:tab w:val="left" w:pos="284"/>
        </w:tabs>
        <w:spacing w:after="0" w:line="240" w:lineRule="auto"/>
        <w:jc w:val="both"/>
        <w:rPr>
          <w:b/>
          <w:strike/>
          <w:color w:val="FF0000"/>
          <w:sz w:val="20"/>
        </w:rPr>
      </w:pPr>
      <w:r w:rsidRPr="00BA51EF">
        <w:rPr>
          <w:b/>
          <w:strike/>
          <w:color w:val="FF0000"/>
          <w:sz w:val="20"/>
        </w:rPr>
        <w:t>2.</w:t>
      </w:r>
      <w:r w:rsidRPr="00BA51EF">
        <w:rPr>
          <w:b/>
          <w:strike/>
          <w:color w:val="FF0000"/>
          <w:sz w:val="20"/>
        </w:rPr>
        <w:tab/>
      </w:r>
      <w:r w:rsidR="00425E1B" w:rsidRPr="00BA51EF">
        <w:rPr>
          <w:b/>
          <w:strike/>
          <w:color w:val="FF0000"/>
          <w:sz w:val="20"/>
        </w:rPr>
        <w:tab/>
      </w:r>
      <w:r w:rsidRPr="00BA51EF">
        <w:rPr>
          <w:b/>
          <w:strike/>
          <w:color w:val="FF0000"/>
          <w:sz w:val="20"/>
        </w:rPr>
        <w:t>……………………………………… – ………………………………………………………,</w:t>
      </w:r>
    </w:p>
    <w:p w14:paraId="2AE71A62" w14:textId="0B03F765" w:rsidR="00A56155" w:rsidRPr="00BA51EF" w:rsidRDefault="00A56155" w:rsidP="002577F4">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zwanym dalej </w:t>
      </w:r>
      <w:r w:rsidRPr="00BA51EF">
        <w:rPr>
          <w:rFonts w:cs="Calibri"/>
          <w:b/>
          <w:strike/>
          <w:color w:val="FF0000"/>
          <w:sz w:val="20"/>
          <w:lang w:val="cs-CZ"/>
        </w:rPr>
        <w:t>Podmiotem przetwarzającym</w:t>
      </w:r>
      <w:r w:rsidRPr="00BA51EF">
        <w:rPr>
          <w:rFonts w:cs="Calibri"/>
          <w:strike/>
          <w:color w:val="FF0000"/>
          <w:sz w:val="20"/>
          <w:lang w:val="cs-CZ"/>
        </w:rPr>
        <w:t>,</w:t>
      </w:r>
    </w:p>
    <w:p w14:paraId="7EEBF07F" w14:textId="77777777" w:rsidR="00A56155" w:rsidRPr="00BA51EF" w:rsidRDefault="00A56155" w:rsidP="00A56155">
      <w:pPr>
        <w:tabs>
          <w:tab w:val="left" w:pos="284"/>
        </w:tabs>
        <w:spacing w:after="0" w:line="240" w:lineRule="auto"/>
        <w:jc w:val="center"/>
        <w:rPr>
          <w:rFonts w:cs="Calibri"/>
          <w:b/>
          <w:strike/>
          <w:color w:val="FF0000"/>
          <w:sz w:val="20"/>
          <w:lang w:val="cs-CZ"/>
        </w:rPr>
      </w:pPr>
      <w:r w:rsidRPr="00BA51EF">
        <w:rPr>
          <w:rFonts w:cs="Calibri"/>
          <w:strike/>
          <w:color w:val="FF0000"/>
          <w:sz w:val="20"/>
          <w:lang w:val="cs-CZ"/>
        </w:rPr>
        <w:t>§ 1</w:t>
      </w:r>
    </w:p>
    <w:p w14:paraId="3C76429B"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strike/>
          <w:color w:val="FF0000"/>
          <w:sz w:val="20"/>
          <w:lang w:val="cs-CZ"/>
        </w:rPr>
        <w:t>Definicje</w:t>
      </w:r>
    </w:p>
    <w:p w14:paraId="1FE60190"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 xml:space="preserve">Administrator Danych Osobowych (Administrator) </w:t>
      </w:r>
      <w:r w:rsidRPr="00BA51EF">
        <w:rPr>
          <w:rFonts w:cs="Calibri"/>
          <w:strike/>
          <w:color w:val="FF0000"/>
          <w:sz w:val="20"/>
          <w:lang w:val="cs-CZ"/>
        </w:rPr>
        <w:t>– Szpitale Pomorskie sp. z o.o., podmiot, który decyduje o celach i środkach przetwarzania danych osobowych,</w:t>
      </w:r>
    </w:p>
    <w:p w14:paraId="55D6AF34"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Podmiot przetwarzający</w:t>
      </w:r>
      <w:r w:rsidRPr="00BA51EF">
        <w:rPr>
          <w:rFonts w:cs="Calibri"/>
          <w:strike/>
          <w:color w:val="FF0000"/>
          <w:sz w:val="20"/>
          <w:lang w:val="cs-CZ"/>
        </w:rPr>
        <w:t xml:space="preserve"> – </w:t>
      </w:r>
      <w:r w:rsidRPr="00BA51EF">
        <w:rPr>
          <w:rFonts w:cs="Calibri"/>
          <w:b/>
          <w:i/>
          <w:strike/>
          <w:color w:val="FF0000"/>
          <w:sz w:val="20"/>
          <w:lang w:val="cs-CZ"/>
        </w:rPr>
        <w:t>(nazwa firmy)</w:t>
      </w:r>
      <w:r w:rsidRPr="00BA51EF">
        <w:rPr>
          <w:rFonts w:cs="Calibri"/>
          <w:strike/>
          <w:color w:val="FF0000"/>
          <w:sz w:val="20"/>
          <w:lang w:val="cs-CZ"/>
        </w:rPr>
        <w:t>, podmiot, któremu Administrator powierza dane osobowe.</w:t>
      </w:r>
    </w:p>
    <w:p w14:paraId="280C3915"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Zbiór danych</w:t>
      </w:r>
      <w:r w:rsidRPr="00BA51EF">
        <w:rPr>
          <w:rFonts w:cs="Calibri"/>
          <w:strike/>
          <w:color w:val="FF0000"/>
          <w:sz w:val="20"/>
          <w:lang w:val="cs-CZ"/>
        </w:rPr>
        <w:t xml:space="preserve"> - każdy posiadający strukturę zestaw danych o charakterze osobowym, dostępnych według określonych kryteriów, niezależnie od tego, czy zestaw ten jest rozproszony lub podzielony funkcjonalnie,</w:t>
      </w:r>
    </w:p>
    <w:p w14:paraId="77F69046"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Przetwarzanie danych</w:t>
      </w:r>
      <w:r w:rsidRPr="00BA51EF">
        <w:rPr>
          <w:rFonts w:cs="Calibri"/>
          <w:strike/>
          <w:color w:val="FF0000"/>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4909CFBB"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 xml:space="preserve">RODO </w:t>
      </w:r>
      <w:r w:rsidRPr="00BA51EF">
        <w:rPr>
          <w:rFonts w:cs="Calibri"/>
          <w:strike/>
          <w:color w:val="FF0000"/>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8730DFB" w14:textId="77777777" w:rsidR="00A56155" w:rsidRPr="00BA51EF" w:rsidRDefault="00A56155" w:rsidP="00A56155">
      <w:pPr>
        <w:tabs>
          <w:tab w:val="left" w:pos="284"/>
        </w:tabs>
        <w:spacing w:after="0" w:line="240" w:lineRule="auto"/>
        <w:rPr>
          <w:rFonts w:cs="Calibri"/>
          <w:strike/>
          <w:color w:val="FF0000"/>
          <w:sz w:val="20"/>
          <w:lang w:val="cs-CZ"/>
        </w:rPr>
      </w:pPr>
    </w:p>
    <w:p w14:paraId="10EC0FE2"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strike/>
          <w:color w:val="FF0000"/>
          <w:sz w:val="20"/>
          <w:lang w:val="cs-CZ"/>
        </w:rPr>
        <w:t>§ 2</w:t>
      </w:r>
    </w:p>
    <w:p w14:paraId="4B29FF55" w14:textId="77777777" w:rsidR="00A56155" w:rsidRPr="00BA51EF" w:rsidRDefault="00A56155" w:rsidP="00A56155">
      <w:pPr>
        <w:keepNext/>
        <w:tabs>
          <w:tab w:val="left" w:pos="284"/>
        </w:tabs>
        <w:spacing w:after="0" w:line="240" w:lineRule="auto"/>
        <w:jc w:val="center"/>
        <w:outlineLvl w:val="1"/>
        <w:rPr>
          <w:rFonts w:cs="Calibri"/>
          <w:b/>
          <w:bCs/>
          <w:iCs/>
          <w:strike/>
          <w:color w:val="FF0000"/>
          <w:sz w:val="20"/>
          <w:lang w:val="cs-CZ"/>
        </w:rPr>
      </w:pPr>
      <w:r w:rsidRPr="00BA51EF">
        <w:rPr>
          <w:rFonts w:cs="Calibri"/>
          <w:b/>
          <w:bCs/>
          <w:iCs/>
          <w:strike/>
          <w:color w:val="FF0000"/>
          <w:sz w:val="20"/>
          <w:lang w:val="cs-CZ"/>
        </w:rPr>
        <w:t>Przedmiot Umowy</w:t>
      </w:r>
    </w:p>
    <w:p w14:paraId="25353C7E" w14:textId="530273B3"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1. W związku z realizacją umowy nr </w:t>
      </w:r>
      <w:r w:rsidR="003B2FDD" w:rsidRPr="00BA51EF">
        <w:rPr>
          <w:rFonts w:cs="Calibri"/>
          <w:strike/>
          <w:color w:val="FF0000"/>
          <w:sz w:val="20"/>
          <w:lang w:val="cs-CZ"/>
        </w:rPr>
        <w:t>D25M/252/N/24-39</w:t>
      </w:r>
      <w:r w:rsidR="002577F4" w:rsidRPr="00BA51EF">
        <w:rPr>
          <w:rFonts w:cs="Calibri"/>
          <w:strike/>
          <w:color w:val="FF0000"/>
          <w:sz w:val="20"/>
          <w:lang w:val="cs-CZ"/>
        </w:rPr>
        <w:t>rj/23</w:t>
      </w:r>
      <w:r w:rsidRPr="00BA51EF">
        <w:rPr>
          <w:rFonts w:cs="Calibri"/>
          <w:strike/>
          <w:color w:val="FF0000"/>
          <w:sz w:val="20"/>
          <w:lang w:val="cs-CZ"/>
        </w:rPr>
        <w:t xml:space="preserve"> z dnia ………………….. r. zawartej pomiędzy (</w:t>
      </w:r>
      <w:r w:rsidRPr="00BA51EF">
        <w:rPr>
          <w:rFonts w:cs="Calibri"/>
          <w:b/>
          <w:strike/>
          <w:color w:val="FF0000"/>
          <w:sz w:val="20"/>
          <w:lang w:val="cs-CZ"/>
        </w:rPr>
        <w:t xml:space="preserve">Szpitale Pomorskie Sp. z o. o. </w:t>
      </w:r>
      <w:r w:rsidRPr="00BA51EF">
        <w:rPr>
          <w:rFonts w:cs="Calibri"/>
          <w:bCs/>
          <w:strike/>
          <w:color w:val="FF0000"/>
          <w:sz w:val="20"/>
          <w:lang w:val="cs-CZ"/>
        </w:rPr>
        <w:t>)</w:t>
      </w:r>
      <w:r w:rsidRPr="00BA51EF">
        <w:rPr>
          <w:rFonts w:cs="Calibri"/>
          <w:strike/>
          <w:color w:val="FF0000"/>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065E74BC"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2. Na mocy niniejszej Umowy Administrator powierza </w:t>
      </w:r>
      <w:r w:rsidRPr="00BA51EF">
        <w:rPr>
          <w:rFonts w:cs="Calibri"/>
          <w:b/>
          <w:strike/>
          <w:color w:val="FF0000"/>
          <w:sz w:val="20"/>
          <w:lang w:val="cs-CZ"/>
        </w:rPr>
        <w:t>Podmiotowi przetwarzającemu</w:t>
      </w:r>
      <w:r w:rsidRPr="00BA51EF">
        <w:rPr>
          <w:rFonts w:cs="Calibri"/>
          <w:strike/>
          <w:color w:val="FF0000"/>
          <w:sz w:val="20"/>
          <w:lang w:val="cs-CZ"/>
        </w:rPr>
        <w:t xml:space="preserve"> przetwarzanie zbioru danych osobowych o nazwie: </w:t>
      </w:r>
    </w:p>
    <w:p w14:paraId="70B1044B" w14:textId="4D5E96A5"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ZBIÓR „Pracownicy Administratora danych oraz pozostałe osoby wykonujący bezpośrednio roboty budowlane na podstawie umowy nr </w:t>
      </w:r>
      <w:r w:rsidR="003B2FDD" w:rsidRPr="00BA51EF">
        <w:rPr>
          <w:rFonts w:cs="Calibri"/>
          <w:strike/>
          <w:color w:val="FF0000"/>
          <w:sz w:val="20"/>
          <w:lang w:val="cs-CZ"/>
        </w:rPr>
        <w:t>D25M/252/N/24-39</w:t>
      </w:r>
      <w:r w:rsidR="002577F4" w:rsidRPr="00BA51EF">
        <w:rPr>
          <w:rFonts w:cs="Calibri"/>
          <w:strike/>
          <w:color w:val="FF0000"/>
          <w:sz w:val="20"/>
          <w:lang w:val="cs-CZ"/>
        </w:rPr>
        <w:t>rj/23</w:t>
      </w:r>
      <w:r w:rsidRPr="00BA51EF">
        <w:rPr>
          <w:rFonts w:cs="Calibri"/>
          <w:strike/>
          <w:color w:val="FF0000"/>
          <w:sz w:val="20"/>
          <w:lang w:val="cs-CZ"/>
        </w:rPr>
        <w:t xml:space="preserve"> z dnia ……………………………………”.</w:t>
      </w:r>
    </w:p>
    <w:p w14:paraId="51FEB3B2" w14:textId="77777777" w:rsidR="00A56155" w:rsidRPr="00BA51EF" w:rsidRDefault="00A56155" w:rsidP="00A56155">
      <w:pPr>
        <w:tabs>
          <w:tab w:val="left" w:pos="284"/>
        </w:tabs>
        <w:spacing w:after="0" w:line="240" w:lineRule="auto"/>
        <w:jc w:val="both"/>
        <w:rPr>
          <w:rFonts w:eastAsia="Arial Narrow" w:cs="Calibri"/>
          <w:strike/>
          <w:color w:val="FF0000"/>
          <w:sz w:val="20"/>
          <w:lang w:val="cs-CZ"/>
        </w:rPr>
      </w:pPr>
      <w:r w:rsidRPr="00BA51EF">
        <w:rPr>
          <w:rFonts w:cs="Calibri"/>
          <w:strike/>
          <w:color w:val="FF0000"/>
          <w:sz w:val="20"/>
          <w:lang w:val="cs-CZ"/>
        </w:rPr>
        <w:t xml:space="preserve">3. </w:t>
      </w:r>
      <w:r w:rsidRPr="00BA51EF">
        <w:rPr>
          <w:rFonts w:cs="Calibri"/>
          <w:b/>
          <w:strike/>
          <w:color w:val="FF0000"/>
          <w:sz w:val="20"/>
          <w:lang w:val="cs-CZ"/>
        </w:rPr>
        <w:t>Celem</w:t>
      </w:r>
      <w:r w:rsidRPr="00BA51EF">
        <w:rPr>
          <w:rFonts w:cs="Calibri"/>
          <w:strike/>
          <w:color w:val="FF0000"/>
          <w:sz w:val="20"/>
          <w:lang w:val="cs-CZ"/>
        </w:rPr>
        <w:t xml:space="preserve"> przetwarzania powierzonego zbioru danych osobowych jest:</w:t>
      </w:r>
    </w:p>
    <w:p w14:paraId="334096A5"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eastAsia="Arial Narrow" w:cs="Calibri"/>
          <w:strike/>
          <w:color w:val="FF0000"/>
          <w:sz w:val="20"/>
          <w:lang w:val="cs-CZ"/>
        </w:rPr>
        <w:t xml:space="preserve"> </w:t>
      </w:r>
      <w:r w:rsidRPr="00BA51EF">
        <w:rPr>
          <w:rFonts w:cs="Calibri"/>
          <w:strike/>
          <w:color w:val="FF0000"/>
          <w:sz w:val="20"/>
          <w:lang w:val="cs-CZ"/>
        </w:rPr>
        <w:t xml:space="preserve">- </w:t>
      </w:r>
      <w:r w:rsidRPr="00BA51EF">
        <w:rPr>
          <w:rFonts w:cs="Calibri"/>
          <w:strike/>
          <w:color w:val="FF0000"/>
          <w:sz w:val="20"/>
        </w:rPr>
        <w:t>realizacja umowy o której mowa w ust. 1.</w:t>
      </w:r>
    </w:p>
    <w:p w14:paraId="4FE00FC2"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4. </w:t>
      </w:r>
      <w:r w:rsidRPr="00BA51EF">
        <w:rPr>
          <w:rFonts w:cs="Calibri"/>
          <w:b/>
          <w:strike/>
          <w:color w:val="FF0000"/>
          <w:sz w:val="20"/>
          <w:lang w:val="cs-CZ"/>
        </w:rPr>
        <w:t>Zakres, rodzaj</w:t>
      </w:r>
      <w:r w:rsidRPr="00BA51EF">
        <w:rPr>
          <w:rFonts w:cs="Calibri"/>
          <w:strike/>
          <w:color w:val="FF0000"/>
          <w:sz w:val="20"/>
          <w:lang w:val="cs-CZ"/>
        </w:rPr>
        <w:t xml:space="preserve"> </w:t>
      </w:r>
      <w:r w:rsidRPr="00BA51EF">
        <w:rPr>
          <w:rFonts w:cs="Calibri"/>
          <w:b/>
          <w:strike/>
          <w:color w:val="FF0000"/>
          <w:sz w:val="20"/>
          <w:lang w:val="cs-CZ"/>
        </w:rPr>
        <w:t>i kategorie osób</w:t>
      </w:r>
      <w:r w:rsidRPr="00BA51EF">
        <w:rPr>
          <w:rFonts w:cs="Calibri"/>
          <w:strike/>
          <w:color w:val="FF0000"/>
          <w:sz w:val="20"/>
          <w:lang w:val="cs-CZ"/>
        </w:rPr>
        <w:t>, które obejmuje przetwarzanie powierzonych danych osobowych:</w:t>
      </w:r>
    </w:p>
    <w:p w14:paraId="61C95AD1" w14:textId="41C4ED18"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dla ZBIORU „Pracownicy Administratora danych oraz pozostałe osoby wykonujący bezpośrednio roboty budowlane na podstawie umowy nr </w:t>
      </w:r>
      <w:r w:rsidR="003B2FDD" w:rsidRPr="00BA51EF">
        <w:rPr>
          <w:rFonts w:cs="Calibri"/>
          <w:strike/>
          <w:color w:val="FF0000"/>
          <w:sz w:val="20"/>
          <w:lang w:val="cs-CZ"/>
        </w:rPr>
        <w:t>D25M/252/N/24-39</w:t>
      </w:r>
      <w:r w:rsidR="002577F4" w:rsidRPr="00BA51EF">
        <w:rPr>
          <w:rFonts w:cs="Calibri"/>
          <w:strike/>
          <w:color w:val="FF0000"/>
          <w:sz w:val="20"/>
          <w:lang w:val="cs-CZ"/>
        </w:rPr>
        <w:t>rj/23</w:t>
      </w:r>
      <w:r w:rsidRPr="00BA51EF">
        <w:rPr>
          <w:rFonts w:cs="Calibri"/>
          <w:strike/>
          <w:color w:val="FF0000"/>
          <w:sz w:val="20"/>
          <w:lang w:val="cs-CZ"/>
        </w:rPr>
        <w:t xml:space="preserve"> z dnia ……………………………………” przetwarzane są dane osobowe osób fizycznych, od których zbierane są dane osobowe w zakresie: </w:t>
      </w:r>
      <w:r w:rsidRPr="00BA51EF">
        <w:rPr>
          <w:rFonts w:cs="Calibri"/>
          <w:strike/>
          <w:color w:val="FF0000"/>
          <w:sz w:val="20"/>
        </w:rPr>
        <w:t>imię, nazwisko, data urodzenia, PESEL, opis badania/diagnoza, jednostka chorobowa</w:t>
      </w:r>
      <w:r w:rsidRPr="00BA51EF">
        <w:rPr>
          <w:rFonts w:cs="Calibri"/>
          <w:strike/>
          <w:color w:val="FF0000"/>
          <w:sz w:val="20"/>
          <w:lang w:val="cs-CZ"/>
        </w:rPr>
        <w:t xml:space="preserve"> (dane zwykłe/dane wrażliwe). </w:t>
      </w:r>
    </w:p>
    <w:p w14:paraId="04ADFFDC"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5. </w:t>
      </w:r>
      <w:r w:rsidRPr="00BA51EF">
        <w:rPr>
          <w:rFonts w:cs="Calibri"/>
          <w:b/>
          <w:strike/>
          <w:color w:val="FF0000"/>
          <w:sz w:val="20"/>
          <w:lang w:val="cs-CZ"/>
        </w:rPr>
        <w:t>Charakter</w:t>
      </w:r>
      <w:r w:rsidRPr="00BA51EF">
        <w:rPr>
          <w:rFonts w:cs="Calibri"/>
          <w:strike/>
          <w:color w:val="FF0000"/>
          <w:sz w:val="20"/>
          <w:lang w:val="cs-CZ"/>
        </w:rPr>
        <w:t xml:space="preserve"> przetwarzania danych osobowych: dostęp do danych odbywa się przez przekazanie przez Administratora. Przetwarzanie danych odbywa się w siedzibie </w:t>
      </w:r>
      <w:r w:rsidRPr="00BA51EF">
        <w:rPr>
          <w:rFonts w:cs="Calibri"/>
          <w:b/>
          <w:strike/>
          <w:color w:val="FF0000"/>
          <w:sz w:val="20"/>
          <w:lang w:val="cs-CZ"/>
        </w:rPr>
        <w:t>Podmiotu przetwarzającego</w:t>
      </w:r>
      <w:r w:rsidRPr="00BA51EF">
        <w:rPr>
          <w:rFonts w:cs="Calibri"/>
          <w:strike/>
          <w:color w:val="FF0000"/>
          <w:sz w:val="20"/>
          <w:lang w:val="cs-CZ"/>
        </w:rPr>
        <w:t xml:space="preserve"> w systemach informatycznych i w systemie tradycyjnym.</w:t>
      </w:r>
    </w:p>
    <w:p w14:paraId="223D5F09" w14:textId="77777777" w:rsidR="00A56155" w:rsidRPr="00BA51EF" w:rsidRDefault="00A56155" w:rsidP="00A56155">
      <w:pPr>
        <w:tabs>
          <w:tab w:val="left" w:pos="284"/>
        </w:tabs>
        <w:spacing w:after="0" w:line="240" w:lineRule="auto"/>
        <w:jc w:val="both"/>
        <w:rPr>
          <w:rFonts w:eastAsia="Arial Narrow" w:cs="Calibri"/>
          <w:i/>
          <w:iCs/>
          <w:strike/>
          <w:color w:val="FF0000"/>
          <w:sz w:val="20"/>
          <w:lang w:val="cs-CZ"/>
        </w:rPr>
      </w:pPr>
      <w:r w:rsidRPr="00BA51EF">
        <w:rPr>
          <w:rFonts w:cs="Calibri"/>
          <w:strike/>
          <w:color w:val="FF0000"/>
          <w:sz w:val="20"/>
          <w:lang w:val="cs-CZ"/>
        </w:rPr>
        <w:t xml:space="preserve">6. </w:t>
      </w:r>
      <w:r w:rsidRPr="00BA51EF">
        <w:rPr>
          <w:rFonts w:cs="Calibri"/>
          <w:b/>
          <w:strike/>
          <w:color w:val="FF0000"/>
          <w:sz w:val="20"/>
          <w:lang w:val="cs-CZ"/>
        </w:rPr>
        <w:t>Czas przetwarzania danych</w:t>
      </w:r>
      <w:r w:rsidRPr="00BA51EF">
        <w:rPr>
          <w:rFonts w:cs="Calibri"/>
          <w:strike/>
          <w:color w:val="FF0000"/>
          <w:sz w:val="20"/>
          <w:lang w:val="cs-CZ"/>
        </w:rPr>
        <w:t xml:space="preserve"> osobowych:</w:t>
      </w:r>
    </w:p>
    <w:p w14:paraId="27739405"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eastAsia="Arial Narrow" w:cs="Calibri"/>
          <w:i/>
          <w:iCs/>
          <w:strike/>
          <w:color w:val="FF0000"/>
          <w:sz w:val="20"/>
          <w:lang w:val="cs-CZ"/>
        </w:rPr>
        <w:t>– niniejsza umowa powierzenia zostaje zawarta na czas trwania umowy o której mowa w § 2 ust. 1 niniejszej umowy łącznie z wykonywaniem świadczeń gwarancyjnych</w:t>
      </w:r>
    </w:p>
    <w:p w14:paraId="18023CB1"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6.1 Po upływie tych terminów </w:t>
      </w:r>
      <w:r w:rsidRPr="00BA51EF">
        <w:rPr>
          <w:rFonts w:cs="Calibri"/>
          <w:b/>
          <w:strike/>
          <w:color w:val="FF0000"/>
          <w:sz w:val="20"/>
          <w:lang w:val="cs-CZ"/>
        </w:rPr>
        <w:t xml:space="preserve">Podmiot przetwarzający </w:t>
      </w:r>
      <w:r w:rsidRPr="00BA51EF">
        <w:rPr>
          <w:rFonts w:cs="Calibri"/>
          <w:strike/>
          <w:color w:val="FF0000"/>
          <w:sz w:val="20"/>
          <w:lang w:val="cs-CZ"/>
        </w:rPr>
        <w:t>przekazuje</w:t>
      </w:r>
      <w:r w:rsidRPr="00BA51EF">
        <w:rPr>
          <w:rFonts w:cs="Calibri"/>
          <w:b/>
          <w:strike/>
          <w:color w:val="FF0000"/>
          <w:sz w:val="20"/>
          <w:lang w:val="cs-CZ"/>
        </w:rPr>
        <w:t xml:space="preserve"> do Administratora Danych </w:t>
      </w:r>
      <w:r w:rsidRPr="00BA51EF">
        <w:rPr>
          <w:rFonts w:cs="Calibri"/>
          <w:strike/>
          <w:color w:val="FF0000"/>
          <w:sz w:val="20"/>
          <w:lang w:val="cs-CZ"/>
        </w:rPr>
        <w:t xml:space="preserve">na piśmie </w:t>
      </w:r>
      <w:r w:rsidRPr="00BA51EF">
        <w:rPr>
          <w:rFonts w:cs="Calibri"/>
          <w:b/>
          <w:strike/>
          <w:color w:val="FF0000"/>
          <w:sz w:val="20"/>
          <w:lang w:val="cs-CZ"/>
        </w:rPr>
        <w:t xml:space="preserve">miesięcznie do ostatniego dnia miesiąca </w:t>
      </w:r>
      <w:r w:rsidRPr="00BA51EF">
        <w:rPr>
          <w:rFonts w:cs="Calibri"/>
          <w:strike/>
          <w:color w:val="FF0000"/>
          <w:sz w:val="20"/>
          <w:lang w:val="cs-CZ"/>
        </w:rPr>
        <w:t>wykaz usuniętych danych osobowych, z zastrzeżeniem § 3 ust. 9 niniejszej umowy.</w:t>
      </w:r>
    </w:p>
    <w:p w14:paraId="28DF009C"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strike/>
          <w:color w:val="FF0000"/>
          <w:sz w:val="20"/>
          <w:lang w:val="cs-CZ"/>
        </w:rPr>
        <w:t>§ 3</w:t>
      </w:r>
    </w:p>
    <w:p w14:paraId="0E271DE4"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b/>
          <w:bCs/>
          <w:strike/>
          <w:color w:val="FF0000"/>
          <w:sz w:val="20"/>
          <w:lang w:val="cs-CZ"/>
        </w:rPr>
        <w:t xml:space="preserve">Zobowiązania Podmiotu przetwarzającego </w:t>
      </w:r>
      <w:r w:rsidRPr="00BA51EF">
        <w:rPr>
          <w:rFonts w:cs="Calibri"/>
          <w:b/>
          <w:strike/>
          <w:color w:val="FF0000"/>
          <w:sz w:val="20"/>
          <w:lang w:val="cs-CZ"/>
        </w:rPr>
        <w:t>– (nazwa firmy)</w:t>
      </w:r>
    </w:p>
    <w:p w14:paraId="0DB276AB"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bCs/>
          <w:strike/>
          <w:color w:val="FF0000"/>
          <w:sz w:val="20"/>
          <w:lang w:val="cs-CZ"/>
        </w:rPr>
        <w:t xml:space="preserve">Podmiot przetwarzający </w:t>
      </w:r>
      <w:r w:rsidRPr="00BA51EF">
        <w:rPr>
          <w:rFonts w:cs="Calibri"/>
          <w:strike/>
          <w:color w:val="FF0000"/>
          <w:sz w:val="20"/>
          <w:lang w:val="cs-CZ"/>
        </w:rPr>
        <w:t>zobowiązuje się przetwarzać powierzone dane wyłącznie w zakresie i celu przewidzianym w Umowie oraz na pisemne zlecenie z Administratora.</w:t>
      </w:r>
    </w:p>
    <w:p w14:paraId="127F3280"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Podmiot przetwarzający</w:t>
      </w:r>
      <w:r w:rsidRPr="00BA51EF">
        <w:rPr>
          <w:rFonts w:cs="Calibri"/>
          <w:b/>
          <w:i/>
          <w:strike/>
          <w:color w:val="FF0000"/>
          <w:sz w:val="20"/>
          <w:lang w:val="cs-CZ"/>
        </w:rPr>
        <w:t xml:space="preserve"> </w:t>
      </w:r>
      <w:r w:rsidRPr="00BA51EF">
        <w:rPr>
          <w:rFonts w:cs="Calibri"/>
          <w:strike/>
          <w:color w:val="FF0000"/>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4C10AB4"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Podmiot przetwarzający</w:t>
      </w:r>
      <w:r w:rsidRPr="00BA51EF">
        <w:rPr>
          <w:rFonts w:cs="Calibri"/>
          <w:b/>
          <w:i/>
          <w:strike/>
          <w:color w:val="FF0000"/>
          <w:sz w:val="20"/>
          <w:lang w:val="cs-CZ"/>
        </w:rPr>
        <w:t xml:space="preserve"> </w:t>
      </w:r>
      <w:r w:rsidRPr="00BA51EF">
        <w:rPr>
          <w:rFonts w:cs="Calibri"/>
          <w:strike/>
          <w:color w:val="FF0000"/>
          <w:sz w:val="20"/>
          <w:lang w:val="cs-CZ"/>
        </w:rPr>
        <w:t xml:space="preserve">zobowiązuje się do prowadzenia rejestru czynności przetwarzania (art. 30 RODO)i okazuje go na każde żądanie </w:t>
      </w:r>
      <w:r w:rsidRPr="00BA51EF">
        <w:rPr>
          <w:rFonts w:cs="Calibri"/>
          <w:b/>
          <w:strike/>
          <w:color w:val="FF0000"/>
          <w:sz w:val="20"/>
          <w:lang w:val="cs-CZ"/>
        </w:rPr>
        <w:t>Administratora</w:t>
      </w:r>
      <w:r w:rsidRPr="00BA51EF">
        <w:rPr>
          <w:rFonts w:cs="Calibri"/>
          <w:strike/>
          <w:color w:val="FF0000"/>
          <w:sz w:val="20"/>
          <w:lang w:val="cs-CZ"/>
        </w:rPr>
        <w:t>.</w:t>
      </w:r>
    </w:p>
    <w:p w14:paraId="6CC469B0"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Podmiot przetwarzający</w:t>
      </w:r>
      <w:r w:rsidRPr="00BA51EF">
        <w:rPr>
          <w:rFonts w:cs="Calibri"/>
          <w:b/>
          <w:i/>
          <w:strike/>
          <w:color w:val="FF0000"/>
          <w:sz w:val="20"/>
          <w:lang w:val="cs-CZ"/>
        </w:rPr>
        <w:t xml:space="preserve"> </w:t>
      </w:r>
      <w:r w:rsidRPr="00BA51EF">
        <w:rPr>
          <w:rFonts w:cs="Calibri"/>
          <w:strike/>
          <w:color w:val="FF0000"/>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BA51EF">
        <w:rPr>
          <w:rFonts w:cs="Calibri"/>
          <w:strike/>
          <w:color w:val="FF0000"/>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177E06"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b/>
          <w:strike/>
          <w:color w:val="FF0000"/>
          <w:sz w:val="20"/>
          <w:lang w:val="cs-CZ"/>
        </w:rPr>
        <w:t>Podmiot przetwarzający</w:t>
      </w:r>
      <w:r w:rsidRPr="00BA51EF">
        <w:rPr>
          <w:rFonts w:cs="Calibri"/>
          <w:b/>
          <w:strike/>
          <w:color w:val="FF0000"/>
          <w:sz w:val="20"/>
        </w:rPr>
        <w:t xml:space="preserve"> </w:t>
      </w:r>
      <w:r w:rsidRPr="00BA51EF">
        <w:rPr>
          <w:rFonts w:cs="Calibri"/>
          <w:strike/>
          <w:color w:val="FF0000"/>
          <w:sz w:val="20"/>
        </w:rPr>
        <w:t xml:space="preserve">upoważni swoich pracowników do przetwarzania danych powierzonych danych osobowych. </w:t>
      </w:r>
      <w:r w:rsidRPr="00BA51EF">
        <w:rPr>
          <w:rFonts w:cs="Calibri"/>
          <w:b/>
          <w:strike/>
          <w:color w:val="FF0000"/>
          <w:sz w:val="20"/>
          <w:lang w:val="cs-CZ"/>
        </w:rPr>
        <w:t>Podmiot przetwarzający</w:t>
      </w:r>
      <w:r w:rsidRPr="00BA51EF">
        <w:rPr>
          <w:rFonts w:cs="Calibri"/>
          <w:b/>
          <w:strike/>
          <w:color w:val="FF0000"/>
          <w:sz w:val="20"/>
        </w:rPr>
        <w:t xml:space="preserve"> </w:t>
      </w:r>
      <w:r w:rsidRPr="00BA51EF">
        <w:rPr>
          <w:rFonts w:cs="Calibri"/>
          <w:strike/>
          <w:color w:val="FF0000"/>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BA51EF">
        <w:rPr>
          <w:rFonts w:cs="Calibri"/>
          <w:strike/>
          <w:color w:val="FF0000"/>
          <w:sz w:val="20"/>
        </w:rPr>
        <w:t xml:space="preserve"> </w:t>
      </w:r>
      <w:r w:rsidRPr="00BA51EF">
        <w:rPr>
          <w:rFonts w:cs="Calibri"/>
          <w:strike/>
          <w:color w:val="FF0000"/>
          <w:sz w:val="20"/>
          <w:lang w:val="cs-CZ"/>
        </w:rPr>
        <w:t>2 niniejszej umowy, bez pisemnej zgody Administratora pod rygorem nieważności.</w:t>
      </w:r>
    </w:p>
    <w:p w14:paraId="0E4A740A"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bCs/>
          <w:strike/>
          <w:color w:val="FF0000"/>
          <w:spacing w:val="4"/>
          <w:sz w:val="20"/>
          <w:lang w:val="cs-CZ"/>
        </w:rPr>
      </w:pPr>
      <w:r w:rsidRPr="00BA51EF">
        <w:rPr>
          <w:rFonts w:cs="Calibri"/>
          <w:strike/>
          <w:color w:val="FF0000"/>
          <w:sz w:val="20"/>
          <w:lang w:val="cs-CZ"/>
        </w:rPr>
        <w:t xml:space="preserve">Podwykonawca winien spełniać te same gwarancje i obowiązki jakie zostały nałożone na Podmiot przetwarzający w niniejszej Umowie. </w:t>
      </w:r>
    </w:p>
    <w:p w14:paraId="59525E86"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b/>
          <w:bCs/>
          <w:strike/>
          <w:color w:val="FF0000"/>
          <w:spacing w:val="4"/>
          <w:sz w:val="20"/>
          <w:lang w:val="cs-CZ"/>
        </w:rPr>
        <w:t>Podmiot przetwarzający</w:t>
      </w:r>
      <w:r w:rsidRPr="00BA51EF">
        <w:rPr>
          <w:rFonts w:cs="Calibri"/>
          <w:strike/>
          <w:color w:val="FF0000"/>
          <w:spacing w:val="4"/>
          <w:sz w:val="20"/>
          <w:lang w:val="cs-CZ"/>
        </w:rPr>
        <w:t xml:space="preserve"> ponosi pełną odpowiedzialność wobec Administratora za nie wywiązanie się ze spoczywających na podwykonawcy obowiązków ochrony</w:t>
      </w:r>
      <w:r w:rsidRPr="00BA51EF">
        <w:rPr>
          <w:rFonts w:cs="Calibri"/>
          <w:strike/>
          <w:color w:val="FF0000"/>
          <w:sz w:val="20"/>
          <w:lang w:val="cs-CZ"/>
        </w:rPr>
        <w:t xml:space="preserve"> danych.</w:t>
      </w:r>
    </w:p>
    <w:p w14:paraId="4801320A"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strike/>
          <w:color w:val="FF0000"/>
          <w:sz w:val="20"/>
          <w:lang w:val="cs-CZ"/>
        </w:rPr>
        <w:t xml:space="preserve">W przypadku wystąpienia osoby, której dane dotyczą z żądaniem o udzielnie informacji dotyczących przetwarzania jej danych osobowych </w:t>
      </w:r>
      <w:r w:rsidRPr="00BA51EF">
        <w:rPr>
          <w:rFonts w:cs="Calibri"/>
          <w:b/>
          <w:strike/>
          <w:color w:val="FF0000"/>
          <w:sz w:val="20"/>
          <w:lang w:val="cs-CZ"/>
        </w:rPr>
        <w:t xml:space="preserve">Podmiot przetwarzający </w:t>
      </w:r>
      <w:r w:rsidRPr="00BA51EF">
        <w:rPr>
          <w:rFonts w:cs="Calibri"/>
          <w:strike/>
          <w:color w:val="FF0000"/>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70E99108"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strike/>
          <w:color w:val="FF0000"/>
          <w:sz w:val="20"/>
          <w:lang w:val="cs-CZ"/>
        </w:rPr>
        <w:t xml:space="preserve">Po rozwiązaniu lub wygaśnięciu Umowy z </w:t>
      </w:r>
      <w:r w:rsidRPr="00BA51EF">
        <w:rPr>
          <w:rFonts w:cs="Calibri"/>
          <w:b/>
          <w:strike/>
          <w:color w:val="FF0000"/>
          <w:sz w:val="20"/>
          <w:lang w:val="cs-CZ"/>
        </w:rPr>
        <w:t>Podmiotem przetwarzającym Podmiot przetwarzający</w:t>
      </w:r>
      <w:r w:rsidRPr="00BA51EF">
        <w:rPr>
          <w:rFonts w:cs="Calibri"/>
          <w:b/>
          <w:i/>
          <w:strike/>
          <w:color w:val="FF0000"/>
          <w:sz w:val="20"/>
          <w:lang w:val="cs-CZ"/>
        </w:rPr>
        <w:t xml:space="preserve"> </w:t>
      </w:r>
      <w:r w:rsidRPr="00BA51EF">
        <w:rPr>
          <w:rFonts w:cs="Calibri"/>
          <w:strike/>
          <w:color w:val="FF0000"/>
          <w:sz w:val="20"/>
          <w:lang w:val="cs-CZ"/>
        </w:rPr>
        <w:t xml:space="preserve">zobowiązuje się niezwłocznie i trwale usunąć powierzone zbiory danych z wszystkich nośników, zarówno w wersji elektronicznej, jaki i papierowej wraz z dokumentacją towarzysząca realizacji zadań zleconych przekazanych przez Administratora z zachowaniem terminów usunięcia wskazanych w § 2 pkt, 5 niniejszej umowy, </w:t>
      </w:r>
      <w:r w:rsidRPr="00BA51EF">
        <w:rPr>
          <w:rFonts w:cs="Calibri"/>
          <w:strike/>
          <w:color w:val="FF0000"/>
          <w:spacing w:val="-4"/>
          <w:sz w:val="20"/>
          <w:lang w:val="cs-CZ"/>
        </w:rPr>
        <w:t>chyba że prawo Unii lub prawo państwa członkowskiego nakazują przechowywanie danych osobowych.</w:t>
      </w:r>
    </w:p>
    <w:p w14:paraId="4B6DD338"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b/>
          <w:strike/>
          <w:color w:val="FF0000"/>
          <w:sz w:val="20"/>
          <w:lang w:val="cs-CZ"/>
        </w:rPr>
        <w:t>Podmiot przetwarzający</w:t>
      </w:r>
      <w:r w:rsidRPr="00BA51EF">
        <w:rPr>
          <w:rFonts w:cs="Calibri"/>
          <w:strike/>
          <w:color w:val="FF0000"/>
          <w:sz w:val="20"/>
          <w:lang w:val="cs-CZ"/>
        </w:rPr>
        <w:t xml:space="preserve"> zobowiązuje się do niezwłocznego (w ciągu 12 godzin od uzyskania wiedzy) poinformowania Administratora o:</w:t>
      </w:r>
    </w:p>
    <w:p w14:paraId="4F4CFA29" w14:textId="77777777" w:rsidR="00A56155" w:rsidRPr="00BA51EF" w:rsidRDefault="00A56155" w:rsidP="00A56155">
      <w:pPr>
        <w:tabs>
          <w:tab w:val="left" w:pos="0"/>
          <w:tab w:val="left" w:pos="284"/>
        </w:tabs>
        <w:ind w:left="284" w:hanging="284"/>
        <w:jc w:val="both"/>
        <w:rPr>
          <w:rFonts w:cs="Calibri"/>
          <w:strike/>
          <w:color w:val="FF0000"/>
          <w:sz w:val="20"/>
          <w:lang w:val="cs-CZ"/>
        </w:rPr>
      </w:pPr>
      <w:r w:rsidRPr="00BA51EF">
        <w:rPr>
          <w:rFonts w:cs="Calibri"/>
          <w:strike/>
          <w:color w:val="FF0000"/>
          <w:sz w:val="20"/>
          <w:lang w:val="cs-CZ"/>
        </w:rPr>
        <w:t>- jakimkolwiek naruszeniu ochrony danych osobowych – zgłoszenie powinno zawierać dane wskazane w art. 33 ust. 3 RODO,</w:t>
      </w:r>
    </w:p>
    <w:p w14:paraId="5725E989" w14:textId="77777777" w:rsidR="00A56155" w:rsidRPr="00BA51EF" w:rsidRDefault="00A56155" w:rsidP="00A56155">
      <w:pPr>
        <w:tabs>
          <w:tab w:val="left" w:pos="0"/>
          <w:tab w:val="left" w:pos="284"/>
        </w:tabs>
        <w:ind w:left="284" w:hanging="284"/>
        <w:jc w:val="both"/>
        <w:rPr>
          <w:rFonts w:cs="Calibri"/>
          <w:strike/>
          <w:color w:val="FF0000"/>
          <w:sz w:val="20"/>
          <w:lang w:val="cs-CZ"/>
        </w:rPr>
      </w:pPr>
      <w:r w:rsidRPr="00BA51EF">
        <w:rPr>
          <w:rFonts w:cs="Calibri"/>
          <w:strike/>
          <w:color w:val="FF0000"/>
          <w:sz w:val="20"/>
          <w:lang w:val="cs-CZ"/>
        </w:rPr>
        <w:t>- jakimkolwiek postępowaniu administracyjnym lub sądowym, decyzji administracyjnej, orzeczeniu, zapowiedzianych kontrolach i inspekcjach, jeśli dotyczą one danych osobowych powierzonych przez Administratora.</w:t>
      </w:r>
    </w:p>
    <w:p w14:paraId="647D0329"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strike/>
          <w:color w:val="FF0000"/>
          <w:sz w:val="20"/>
          <w:lang w:val="cs-CZ"/>
        </w:rPr>
        <w:t xml:space="preserve">Jeżeli </w:t>
      </w:r>
      <w:r w:rsidRPr="00BA51EF">
        <w:rPr>
          <w:rFonts w:cs="Calibri"/>
          <w:b/>
          <w:strike/>
          <w:color w:val="FF0000"/>
          <w:sz w:val="20"/>
          <w:lang w:val="cs-CZ"/>
        </w:rPr>
        <w:t>Podmiot przetwarzający</w:t>
      </w:r>
      <w:r w:rsidRPr="00BA51EF">
        <w:rPr>
          <w:rFonts w:cs="Calibri"/>
          <w:strike/>
          <w:color w:val="FF0000"/>
          <w:sz w:val="20"/>
          <w:lang w:val="cs-CZ"/>
        </w:rPr>
        <w:t xml:space="preserve"> dokonuje przetwarzania powierzonych przez Administratora danych osobowych w innych celach i w inny sposób niż to wskazano w § 2 umowy sam staje się ich Administratorem.</w:t>
      </w:r>
    </w:p>
    <w:p w14:paraId="2AEF264B" w14:textId="77777777" w:rsidR="00A56155" w:rsidRPr="00BA51EF" w:rsidRDefault="00A56155" w:rsidP="00A56155">
      <w:pPr>
        <w:tabs>
          <w:tab w:val="left" w:pos="284"/>
        </w:tabs>
        <w:spacing w:after="0" w:line="240" w:lineRule="auto"/>
        <w:jc w:val="center"/>
        <w:rPr>
          <w:rFonts w:cs="Calibri"/>
          <w:strike/>
          <w:color w:val="FF0000"/>
          <w:sz w:val="20"/>
          <w:lang w:val="cs-CZ"/>
        </w:rPr>
      </w:pPr>
    </w:p>
    <w:p w14:paraId="339CE264"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4</w:t>
      </w:r>
    </w:p>
    <w:p w14:paraId="24A5D352" w14:textId="77777777" w:rsidR="00A56155" w:rsidRPr="00BA51EF" w:rsidRDefault="00A56155" w:rsidP="00A56155">
      <w:pPr>
        <w:tabs>
          <w:tab w:val="left" w:pos="284"/>
        </w:tabs>
        <w:spacing w:after="0" w:line="240" w:lineRule="auto"/>
        <w:jc w:val="center"/>
        <w:rPr>
          <w:rFonts w:cs="Calibri"/>
          <w:b/>
          <w:strike/>
          <w:color w:val="FF0000"/>
          <w:sz w:val="20"/>
          <w:lang w:val="cs-CZ"/>
        </w:rPr>
      </w:pPr>
      <w:r w:rsidRPr="00BA51EF">
        <w:rPr>
          <w:rFonts w:cs="Calibri"/>
          <w:b/>
          <w:bCs/>
          <w:strike/>
          <w:color w:val="FF0000"/>
          <w:sz w:val="20"/>
          <w:lang w:val="cs-CZ"/>
        </w:rPr>
        <w:t>Prawo kontroli</w:t>
      </w:r>
    </w:p>
    <w:p w14:paraId="08A8C516"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bCs/>
          <w:strike/>
          <w:color w:val="FF0000"/>
          <w:sz w:val="20"/>
          <w:lang w:val="cs-CZ"/>
        </w:rPr>
      </w:pPr>
      <w:r w:rsidRPr="00BA51EF">
        <w:rPr>
          <w:rFonts w:cs="Calibri"/>
          <w:b/>
          <w:strike/>
          <w:color w:val="FF0000"/>
          <w:sz w:val="20"/>
          <w:lang w:val="cs-CZ"/>
        </w:rPr>
        <w:t>Podmiot przetwarzający</w:t>
      </w:r>
      <w:r w:rsidRPr="00BA51EF">
        <w:rPr>
          <w:rFonts w:cs="Calibri"/>
          <w:strike/>
          <w:color w:val="FF0000"/>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D9D9DBB"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strike/>
          <w:color w:val="FF0000"/>
          <w:sz w:val="20"/>
        </w:rPr>
      </w:pPr>
      <w:r w:rsidRPr="00BA51EF">
        <w:rPr>
          <w:rFonts w:cs="Calibri"/>
          <w:b/>
          <w:bCs/>
          <w:strike/>
          <w:color w:val="FF0000"/>
          <w:sz w:val="20"/>
        </w:rPr>
        <w:t>Podmiot przetwarzający</w:t>
      </w:r>
      <w:r w:rsidRPr="00BA51EF">
        <w:rPr>
          <w:rFonts w:cs="Calibri"/>
          <w:strike/>
          <w:color w:val="FF0000"/>
          <w:sz w:val="20"/>
        </w:rPr>
        <w:t xml:space="preserve"> udostępnia </w:t>
      </w:r>
      <w:r w:rsidRPr="00BA51EF">
        <w:rPr>
          <w:rFonts w:cs="Calibri"/>
          <w:b/>
          <w:bCs/>
          <w:strike/>
          <w:color w:val="FF0000"/>
          <w:sz w:val="20"/>
        </w:rPr>
        <w:t>Administratorowi</w:t>
      </w:r>
      <w:r w:rsidRPr="00BA51EF">
        <w:rPr>
          <w:rFonts w:cs="Calibri"/>
          <w:strike/>
          <w:color w:val="FF0000"/>
          <w:sz w:val="20"/>
        </w:rPr>
        <w:t xml:space="preserve"> wszelkie informacje niezbędne do wykazania spełnienia obowiązków określonych w art. 28 Rozporządzenia. </w:t>
      </w:r>
    </w:p>
    <w:p w14:paraId="32B8E660"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bCs/>
          <w:strike/>
          <w:color w:val="FF0000"/>
          <w:sz w:val="20"/>
          <w:lang w:val="cs-CZ"/>
        </w:rPr>
      </w:pPr>
      <w:r w:rsidRPr="00BA51EF">
        <w:rPr>
          <w:rFonts w:cs="Calibri"/>
          <w:b/>
          <w:strike/>
          <w:color w:val="FF0000"/>
          <w:sz w:val="20"/>
          <w:lang w:val="cs-CZ"/>
        </w:rPr>
        <w:t>Administrator</w:t>
      </w:r>
      <w:r w:rsidRPr="00BA51EF">
        <w:rPr>
          <w:rFonts w:cs="Calibri"/>
          <w:strike/>
          <w:color w:val="FF0000"/>
          <w:sz w:val="20"/>
          <w:lang w:val="cs-CZ"/>
        </w:rPr>
        <w:t xml:space="preserve"> powiadomi </w:t>
      </w:r>
      <w:r w:rsidRPr="00BA51EF">
        <w:rPr>
          <w:rFonts w:cs="Calibri"/>
          <w:b/>
          <w:strike/>
          <w:color w:val="FF0000"/>
          <w:sz w:val="20"/>
          <w:lang w:val="cs-CZ"/>
        </w:rPr>
        <w:t>Podmiot przetwarzający</w:t>
      </w:r>
      <w:r w:rsidRPr="00BA51EF">
        <w:rPr>
          <w:rFonts w:cs="Calibri"/>
          <w:strike/>
          <w:color w:val="FF0000"/>
          <w:sz w:val="20"/>
          <w:lang w:val="cs-CZ"/>
        </w:rPr>
        <w:t xml:space="preserve"> o terminie audytu z 30-dniowym wyprzedzeniem przesyłając mu Plan audytu, w którym wskazane zostaną komórki organizacyjne </w:t>
      </w:r>
      <w:r w:rsidRPr="00BA51EF">
        <w:rPr>
          <w:rFonts w:cs="Calibri"/>
          <w:b/>
          <w:strike/>
          <w:color w:val="FF0000"/>
          <w:sz w:val="20"/>
          <w:lang w:val="cs-CZ"/>
        </w:rPr>
        <w:t xml:space="preserve">Podmiotu przetwarzającego </w:t>
      </w:r>
      <w:r w:rsidRPr="00BA51EF">
        <w:rPr>
          <w:rFonts w:cs="Calibri"/>
          <w:strike/>
          <w:color w:val="FF0000"/>
          <w:sz w:val="20"/>
          <w:lang w:val="cs-CZ"/>
        </w:rPr>
        <w:t>przeznaczone do audytowania.</w:t>
      </w:r>
    </w:p>
    <w:p w14:paraId="7A6AC9BD"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strike/>
          <w:color w:val="FF0000"/>
          <w:sz w:val="20"/>
          <w:lang w:val="cs-CZ"/>
        </w:rPr>
      </w:pPr>
      <w:r w:rsidRPr="00BA51EF">
        <w:rPr>
          <w:rFonts w:cs="Calibri"/>
          <w:b/>
          <w:bCs/>
          <w:strike/>
          <w:color w:val="FF0000"/>
          <w:sz w:val="20"/>
          <w:lang w:val="cs-CZ"/>
        </w:rPr>
        <w:t>Podmiot przetwarzający</w:t>
      </w:r>
      <w:r w:rsidRPr="00BA51EF">
        <w:rPr>
          <w:rFonts w:cs="Calibri"/>
          <w:strike/>
          <w:color w:val="FF0000"/>
          <w:sz w:val="20"/>
          <w:lang w:val="cs-CZ"/>
        </w:rPr>
        <w:t xml:space="preserve"> zobowiązuje się potwierdzić gotowość do przeprowadzenia kontroli zgodnie </w:t>
      </w:r>
      <w:r w:rsidRPr="00BA51EF">
        <w:rPr>
          <w:rFonts w:cs="Calibri"/>
          <w:strike/>
          <w:color w:val="FF0000"/>
          <w:sz w:val="20"/>
          <w:lang w:val="cs-CZ"/>
        </w:rPr>
        <w:br/>
        <w:t>z zawiadomieniem w ciągu 3 dni roboczych od otrzymania zawiadomienia o kontroli.</w:t>
      </w:r>
    </w:p>
    <w:p w14:paraId="6DCA41D5"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strike/>
          <w:color w:val="FF0000"/>
          <w:sz w:val="20"/>
        </w:rPr>
      </w:pPr>
      <w:r w:rsidRPr="00BA51EF">
        <w:rPr>
          <w:rFonts w:cs="Calibri"/>
          <w:strike/>
          <w:color w:val="FF0000"/>
          <w:sz w:val="20"/>
        </w:rPr>
        <w:t xml:space="preserve">W przypadku niezależnej od Podmiotu przetwarzającego niemożliwości przeprowadzenia kontroli w planowanym terminie lub innych niespodziewanych przeszkód, </w:t>
      </w:r>
      <w:r w:rsidRPr="00BA51EF">
        <w:rPr>
          <w:rFonts w:cs="Calibri"/>
          <w:b/>
          <w:bCs/>
          <w:strike/>
          <w:color w:val="FF0000"/>
          <w:sz w:val="20"/>
        </w:rPr>
        <w:t>Podmiot przetwarzający</w:t>
      </w:r>
      <w:r w:rsidRPr="00BA51EF">
        <w:rPr>
          <w:rFonts w:cs="Calibri"/>
          <w:strike/>
          <w:color w:val="FF0000"/>
          <w:sz w:val="20"/>
        </w:rPr>
        <w:t xml:space="preserve"> powiadomi Administratora danych o takich okolicznościach i zaproponuje nowy termin kontroli, nie później jednak niż w ciągu 7 dni roboczych od terminu kontroli.</w:t>
      </w:r>
    </w:p>
    <w:p w14:paraId="034C710F"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strike/>
          <w:color w:val="FF0000"/>
          <w:sz w:val="20"/>
        </w:rPr>
      </w:pPr>
      <w:r w:rsidRPr="00BA51EF">
        <w:rPr>
          <w:rFonts w:cs="Calibri"/>
          <w:strike/>
          <w:color w:val="FF0000"/>
          <w:sz w:val="20"/>
        </w:rPr>
        <w:t>Koszty wynikające z lub poniesione w związku z przeprowadzeniem kontroli ponosi każda ze Stron odpowiednio do wysokości poniesionych kosztów.</w:t>
      </w:r>
    </w:p>
    <w:p w14:paraId="2699F67C"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 xml:space="preserve">Podmiot przetwarzający </w:t>
      </w:r>
      <w:r w:rsidRPr="00BA51EF">
        <w:rPr>
          <w:rFonts w:cs="Calibri"/>
          <w:strike/>
          <w:color w:val="FF0000"/>
          <w:sz w:val="20"/>
          <w:lang w:val="cs-CZ"/>
        </w:rPr>
        <w:t>oddeleguje do audytu osobę odpowiedzialną za system ochrony danych osobowych w miejscu przetwarzania danych.</w:t>
      </w:r>
    </w:p>
    <w:p w14:paraId="7B91C910"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strike/>
          <w:color w:val="FF0000"/>
          <w:sz w:val="20"/>
          <w:lang w:val="cs-CZ"/>
        </w:rPr>
      </w:pPr>
      <w:r w:rsidRPr="00BA51EF">
        <w:rPr>
          <w:rFonts w:cs="Calibri"/>
          <w:b/>
          <w:strike/>
          <w:color w:val="FF0000"/>
          <w:sz w:val="20"/>
          <w:lang w:val="cs-CZ"/>
        </w:rPr>
        <w:t xml:space="preserve">Podmiot przetwarzający </w:t>
      </w:r>
      <w:r w:rsidRPr="00BA51EF">
        <w:rPr>
          <w:rFonts w:cs="Calibri"/>
          <w:strike/>
          <w:color w:val="FF0000"/>
          <w:sz w:val="20"/>
          <w:lang w:val="cs-CZ"/>
        </w:rPr>
        <w:t xml:space="preserve">umożliwi przeprowadzenie audytu poprzez m.in. udostępnienie dokumentacji systemu ochrony danych osobowych </w:t>
      </w:r>
      <w:r w:rsidRPr="00BA51EF">
        <w:rPr>
          <w:rFonts w:cs="Calibri"/>
          <w:b/>
          <w:strike/>
          <w:color w:val="FF0000"/>
          <w:sz w:val="20"/>
          <w:lang w:val="cs-CZ"/>
        </w:rPr>
        <w:t>Podmiotu przetwarzającego</w:t>
      </w:r>
      <w:r w:rsidRPr="00BA51EF">
        <w:rPr>
          <w:rFonts w:cs="Calibri"/>
          <w:strike/>
          <w:color w:val="FF0000"/>
          <w:sz w:val="20"/>
          <w:lang w:val="cs-CZ"/>
        </w:rPr>
        <w:t>, udzielanie wyczerpujących wyjaśnień, okazanie lokalizacji, w których przetwarzane są dane osobowe oraz zabezpieczeń organizacyjnych i technicznych stosowanych w systemie ochrony danych osobowych.</w:t>
      </w:r>
    </w:p>
    <w:p w14:paraId="22DB6FBD"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bCs/>
          <w:strike/>
          <w:color w:val="FF0000"/>
          <w:sz w:val="20"/>
          <w:lang w:val="cs-CZ"/>
        </w:rPr>
      </w:pPr>
      <w:r w:rsidRPr="00BA51EF">
        <w:rPr>
          <w:rFonts w:cs="Calibri"/>
          <w:strike/>
          <w:color w:val="FF0000"/>
          <w:sz w:val="20"/>
          <w:lang w:val="cs-CZ"/>
        </w:rPr>
        <w:t>Kontrola będzie prowadzona w zwykłych godzinach pracy Podmiotu przetwarzającego, w sposób nie zakłócający działalności gospodarczej Podmiotu przetwarzającego i zgodnie z politykami bezpieczeństwa Podmiotu przetwarzającego.</w:t>
      </w:r>
    </w:p>
    <w:p w14:paraId="575A6220"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strike/>
          <w:color w:val="FF0000"/>
          <w:sz w:val="20"/>
        </w:rPr>
      </w:pPr>
      <w:r w:rsidRPr="00BA51EF">
        <w:rPr>
          <w:rFonts w:cs="Calibri"/>
          <w:b/>
          <w:bCs/>
          <w:strike/>
          <w:color w:val="FF0000"/>
          <w:sz w:val="20"/>
        </w:rPr>
        <w:t>Administrator danych</w:t>
      </w:r>
      <w:r w:rsidRPr="00BA51EF">
        <w:rPr>
          <w:rFonts w:cs="Calibri"/>
          <w:strike/>
          <w:color w:val="FF0000"/>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17355DE"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strike/>
          <w:color w:val="FF0000"/>
          <w:sz w:val="20"/>
        </w:rPr>
      </w:pPr>
      <w:r w:rsidRPr="00BA51EF">
        <w:rPr>
          <w:rFonts w:cs="Calibri"/>
          <w:strike/>
          <w:color w:val="FF0000"/>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0B2033D"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bCs/>
          <w:strike/>
          <w:color w:val="FF0000"/>
          <w:sz w:val="20"/>
          <w:lang w:val="cs-CZ"/>
        </w:rPr>
      </w:pPr>
      <w:r w:rsidRPr="00BA51EF">
        <w:rPr>
          <w:rFonts w:cs="Calibri"/>
          <w:strike/>
          <w:color w:val="FF0000"/>
          <w:sz w:val="20"/>
          <w:lang w:val="cs-CZ"/>
        </w:rPr>
        <w:t xml:space="preserve">W przypadku stwierdzenia w Raporcie niezgodności </w:t>
      </w:r>
      <w:r w:rsidRPr="00BA51EF">
        <w:rPr>
          <w:rFonts w:cs="Calibri"/>
          <w:b/>
          <w:strike/>
          <w:color w:val="FF0000"/>
          <w:sz w:val="20"/>
          <w:lang w:val="cs-CZ"/>
        </w:rPr>
        <w:t xml:space="preserve">Podmiot przetwarzający </w:t>
      </w:r>
      <w:r w:rsidRPr="00BA51EF">
        <w:rPr>
          <w:rFonts w:cs="Calibri"/>
          <w:strike/>
          <w:color w:val="FF0000"/>
          <w:sz w:val="20"/>
          <w:lang w:val="cs-CZ"/>
        </w:rPr>
        <w:t xml:space="preserve">wskaże przyczynę niezgodności, działania korekcyjne (usunięcie niezgodności) i korygujące (usunięcie przyczyny niezgodności).  Działania podlegają akceptacji przez </w:t>
      </w:r>
      <w:r w:rsidRPr="00BA51EF">
        <w:rPr>
          <w:rFonts w:cs="Calibri"/>
          <w:b/>
          <w:strike/>
          <w:color w:val="FF0000"/>
          <w:sz w:val="20"/>
          <w:lang w:val="cs-CZ"/>
        </w:rPr>
        <w:t>Administratora.</w:t>
      </w:r>
    </w:p>
    <w:p w14:paraId="4832E99E"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bCs/>
          <w:strike/>
          <w:color w:val="FF0000"/>
          <w:sz w:val="20"/>
          <w:lang w:val="cs-CZ"/>
        </w:rPr>
      </w:pPr>
      <w:r w:rsidRPr="00BA51EF">
        <w:rPr>
          <w:rFonts w:cs="Calibri"/>
          <w:b/>
          <w:bCs/>
          <w:strike/>
          <w:color w:val="FF0000"/>
          <w:sz w:val="20"/>
        </w:rPr>
        <w:t>Podmiot przetwarzający</w:t>
      </w:r>
      <w:r w:rsidRPr="00BA51EF">
        <w:rPr>
          <w:rFonts w:cs="Calibri"/>
          <w:strike/>
          <w:color w:val="FF0000"/>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4391D8D"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5</w:t>
      </w:r>
    </w:p>
    <w:p w14:paraId="7E2F96A4"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bCs/>
          <w:strike/>
          <w:color w:val="FF0000"/>
          <w:sz w:val="20"/>
          <w:lang w:val="cs-CZ"/>
        </w:rPr>
        <w:t>Odpowiedzialności i kary</w:t>
      </w:r>
    </w:p>
    <w:p w14:paraId="02B30B6A" w14:textId="77777777" w:rsidR="00A56155" w:rsidRPr="00BA51EF" w:rsidRDefault="00A56155" w:rsidP="00A56155">
      <w:pPr>
        <w:tabs>
          <w:tab w:val="left" w:pos="284"/>
        </w:tabs>
        <w:jc w:val="both"/>
        <w:rPr>
          <w:rFonts w:cs="Calibri"/>
          <w:strike/>
          <w:color w:val="FF0000"/>
          <w:sz w:val="20"/>
          <w:lang w:val="cs-CZ"/>
        </w:rPr>
      </w:pPr>
      <w:r w:rsidRPr="00BA51EF">
        <w:rPr>
          <w:rFonts w:cs="Calibri"/>
          <w:b/>
          <w:strike/>
          <w:color w:val="FF0000"/>
          <w:sz w:val="20"/>
          <w:lang w:val="cs-CZ"/>
        </w:rPr>
        <w:t>1.</w:t>
      </w:r>
      <w:r w:rsidRPr="00BA51EF">
        <w:rPr>
          <w:rFonts w:cs="Calibri"/>
          <w:strike/>
          <w:color w:val="FF0000"/>
          <w:sz w:val="20"/>
          <w:lang w:val="cs-CZ"/>
        </w:rPr>
        <w:t xml:space="preserve"> </w:t>
      </w:r>
      <w:r w:rsidRPr="00BA51EF">
        <w:rPr>
          <w:rFonts w:cs="Calibri"/>
          <w:b/>
          <w:strike/>
          <w:color w:val="FF0000"/>
          <w:sz w:val="20"/>
          <w:lang w:val="cs-CZ"/>
        </w:rPr>
        <w:t>Podmiot przetwarzający</w:t>
      </w:r>
      <w:r w:rsidRPr="00BA51EF">
        <w:rPr>
          <w:rFonts w:cs="Calibri"/>
          <w:strike/>
          <w:color w:val="FF0000"/>
          <w:sz w:val="20"/>
          <w:lang w:val="cs-CZ"/>
        </w:rPr>
        <w:t xml:space="preserve"> odpowiada za wszelkie wyrządzone osobom trzecim szkody, które powstały w związku z nienależytym przetwarzaniem przez niego powierzonych danych osobowych.</w:t>
      </w:r>
    </w:p>
    <w:p w14:paraId="29C9A279"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376AC1F1"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6</w:t>
      </w:r>
    </w:p>
    <w:p w14:paraId="159F1E0F"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bCs/>
          <w:strike/>
          <w:color w:val="FF0000"/>
          <w:sz w:val="20"/>
          <w:lang w:val="cs-CZ"/>
        </w:rPr>
        <w:t>Obowiązywanie umowy</w:t>
      </w:r>
    </w:p>
    <w:p w14:paraId="1450E152"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1.</w:t>
      </w:r>
      <w:r w:rsidRPr="00BA51EF">
        <w:rPr>
          <w:rFonts w:cs="Calibri"/>
          <w:strike/>
          <w:color w:val="FF0000"/>
          <w:sz w:val="20"/>
          <w:lang w:val="cs-CZ"/>
        </w:rPr>
        <w:t xml:space="preserve"> </w:t>
      </w:r>
      <w:r w:rsidRPr="00BA51EF">
        <w:rPr>
          <w:rFonts w:cs="Calibri"/>
          <w:b/>
          <w:strike/>
          <w:color w:val="FF0000"/>
          <w:sz w:val="20"/>
          <w:lang w:val="cs-CZ"/>
        </w:rPr>
        <w:t>Administrator</w:t>
      </w:r>
      <w:r w:rsidRPr="00BA51EF">
        <w:rPr>
          <w:rFonts w:cs="Calibri"/>
          <w:strike/>
          <w:color w:val="FF0000"/>
          <w:sz w:val="20"/>
          <w:lang w:val="cs-CZ"/>
        </w:rPr>
        <w:t xml:space="preserve"> może wypowiedzieć Umowę ze skutkiem natychmiastowym, w przypadku:</w:t>
      </w:r>
    </w:p>
    <w:p w14:paraId="7DE0BF48"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a)</w:t>
      </w:r>
      <w:r w:rsidRPr="00BA51EF">
        <w:rPr>
          <w:rFonts w:cs="Calibri"/>
          <w:strike/>
          <w:color w:val="FF0000"/>
          <w:sz w:val="20"/>
          <w:lang w:val="cs-CZ"/>
        </w:rPr>
        <w:t xml:space="preserve"> przetwarzania  danych osobowych przez Podmiot przetwarzający w sposób niezgodny z umową;</w:t>
      </w:r>
    </w:p>
    <w:p w14:paraId="32172BB6"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b)</w:t>
      </w:r>
      <w:r w:rsidRPr="00BA51EF">
        <w:rPr>
          <w:rFonts w:cs="Calibri"/>
          <w:strike/>
          <w:color w:val="FF0000"/>
          <w:sz w:val="20"/>
          <w:lang w:val="cs-CZ"/>
        </w:rPr>
        <w:t xml:space="preserve"> wyrządzenia szkody przez </w:t>
      </w:r>
      <w:r w:rsidRPr="00BA51EF">
        <w:rPr>
          <w:rFonts w:cs="Calibri"/>
          <w:b/>
          <w:strike/>
          <w:color w:val="FF0000"/>
          <w:sz w:val="20"/>
          <w:lang w:val="cs-CZ"/>
        </w:rPr>
        <w:t>Podmiot przetwarzający</w:t>
      </w:r>
      <w:r w:rsidRPr="00BA51EF">
        <w:rPr>
          <w:rFonts w:cs="Calibri"/>
          <w:strike/>
          <w:color w:val="FF0000"/>
          <w:sz w:val="20"/>
          <w:lang w:val="cs-CZ"/>
        </w:rPr>
        <w:t xml:space="preserve"> przy wykonaniu Umowy </w:t>
      </w:r>
      <w:r w:rsidRPr="00BA51EF">
        <w:rPr>
          <w:rFonts w:cs="Calibri"/>
          <w:b/>
          <w:strike/>
          <w:color w:val="FF0000"/>
          <w:sz w:val="20"/>
          <w:lang w:val="cs-CZ"/>
        </w:rPr>
        <w:t>Administratorowi</w:t>
      </w:r>
      <w:r w:rsidRPr="00BA51EF">
        <w:rPr>
          <w:rFonts w:cs="Calibri"/>
          <w:strike/>
          <w:color w:val="FF0000"/>
          <w:sz w:val="20"/>
          <w:lang w:val="cs-CZ"/>
        </w:rPr>
        <w:t xml:space="preserve"> lub osobie, której dane </w:t>
      </w:r>
      <w:r w:rsidRPr="00BA51EF">
        <w:rPr>
          <w:rFonts w:cs="Calibri"/>
          <w:b/>
          <w:strike/>
          <w:color w:val="FF0000"/>
          <w:sz w:val="20"/>
          <w:lang w:val="cs-CZ"/>
        </w:rPr>
        <w:t>Podmiot przetwarzający</w:t>
      </w:r>
      <w:r w:rsidRPr="00BA51EF">
        <w:rPr>
          <w:rFonts w:cs="Calibri"/>
          <w:strike/>
          <w:color w:val="FF0000"/>
          <w:sz w:val="20"/>
          <w:lang w:val="cs-CZ"/>
        </w:rPr>
        <w:t xml:space="preserve"> przetwarza na mocy umowy powierzenia,</w:t>
      </w:r>
    </w:p>
    <w:p w14:paraId="3DF4B704"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c) wszczęcia przez organ nadzorczy postępowania przeciw </w:t>
      </w:r>
      <w:r w:rsidRPr="00BA51EF">
        <w:rPr>
          <w:rFonts w:cs="Calibri"/>
          <w:b/>
          <w:strike/>
          <w:color w:val="FF0000"/>
          <w:sz w:val="20"/>
          <w:lang w:val="cs-CZ"/>
        </w:rPr>
        <w:t>Podmiotowi przetwarzającemu</w:t>
      </w:r>
      <w:r w:rsidRPr="00BA51EF">
        <w:rPr>
          <w:rFonts w:cs="Calibri"/>
          <w:strike/>
          <w:color w:val="FF0000"/>
          <w:sz w:val="20"/>
          <w:lang w:val="cs-CZ"/>
        </w:rPr>
        <w:t xml:space="preserve"> w związku z naruszeniem ochrony danych osobowych,</w:t>
      </w:r>
    </w:p>
    <w:p w14:paraId="701DDC62"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d) gdy pomimo zobowiązania Podmiotu Przetwarzającego do usunięcia uchybień stwierdzonych podczas kontroli, nie usunie  on ich w wyznaczonym terminie;</w:t>
      </w:r>
    </w:p>
    <w:p w14:paraId="449C83D4"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e) gdy Podmiot przetwarzający powierzył przetwarzanie danych osobowych innemu podmiotowi bez zgody Administratora danych.</w:t>
      </w:r>
    </w:p>
    <w:p w14:paraId="437A28F8"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7</w:t>
      </w:r>
    </w:p>
    <w:p w14:paraId="40827A7A"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bCs/>
          <w:strike/>
          <w:color w:val="FF0000"/>
          <w:sz w:val="20"/>
          <w:lang w:val="cs-CZ"/>
        </w:rPr>
        <w:t>Postanowienia końcowe</w:t>
      </w:r>
    </w:p>
    <w:p w14:paraId="68A15FA0"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1.</w:t>
      </w:r>
      <w:r w:rsidRPr="00BA51EF">
        <w:rPr>
          <w:rFonts w:cs="Calibri"/>
          <w:strike/>
          <w:color w:val="FF0000"/>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1DE7E01"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2.</w:t>
      </w:r>
      <w:r w:rsidRPr="00BA51EF">
        <w:rPr>
          <w:rFonts w:cs="Calibri"/>
          <w:strike/>
          <w:color w:val="FF0000"/>
          <w:sz w:val="20"/>
          <w:lang w:val="cs-CZ"/>
        </w:rPr>
        <w:t xml:space="preserve"> Wszelkie zmiany Umowy powinny być dokonane w formie pisemnej pod rygorem nieważności.</w:t>
      </w:r>
    </w:p>
    <w:p w14:paraId="1F94B007"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3.</w:t>
      </w:r>
      <w:r w:rsidRPr="00BA51EF">
        <w:rPr>
          <w:rFonts w:cs="Calibri"/>
          <w:strike/>
          <w:color w:val="FF0000"/>
          <w:sz w:val="20"/>
          <w:lang w:val="cs-CZ"/>
        </w:rPr>
        <w:t xml:space="preserve"> W sprawach nieuregulowanych Umową, zastosowanie znajdują przepisy polskiego prawa, w tym Ustawy oraz Kodeksu Cywilnego.</w:t>
      </w:r>
    </w:p>
    <w:p w14:paraId="2631B0D8" w14:textId="5712430C"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4.</w:t>
      </w:r>
      <w:r w:rsidRPr="00BA51EF">
        <w:rPr>
          <w:rFonts w:cs="Calibri"/>
          <w:strike/>
          <w:color w:val="FF0000"/>
          <w:sz w:val="20"/>
          <w:lang w:val="cs-CZ"/>
        </w:rPr>
        <w:t xml:space="preserve"> Sądem właściwym dla rozpatrzenia sporów wynikających z niniejszej umowy będzie sąd właściwy Administratora danych. </w:t>
      </w:r>
    </w:p>
    <w:p w14:paraId="72A301C4" w14:textId="7287B74F" w:rsidR="004B4E05" w:rsidRPr="00BA51EF" w:rsidRDefault="004B4E05" w:rsidP="00A56155">
      <w:pPr>
        <w:tabs>
          <w:tab w:val="left" w:pos="284"/>
        </w:tabs>
        <w:spacing w:after="0" w:line="240" w:lineRule="auto"/>
        <w:jc w:val="both"/>
        <w:rPr>
          <w:rFonts w:cs="Calibri"/>
          <w:strike/>
          <w:color w:val="FF0000"/>
          <w:sz w:val="20"/>
          <w:lang w:val="cs-CZ"/>
        </w:rPr>
      </w:pPr>
    </w:p>
    <w:p w14:paraId="5B903C52" w14:textId="476701E9" w:rsidR="004B4E05" w:rsidRPr="00BA51EF" w:rsidRDefault="004B4E05" w:rsidP="00A56155">
      <w:pPr>
        <w:tabs>
          <w:tab w:val="left" w:pos="284"/>
        </w:tabs>
        <w:spacing w:after="0" w:line="240" w:lineRule="auto"/>
        <w:jc w:val="both"/>
        <w:rPr>
          <w:rFonts w:cs="Calibri"/>
          <w:strike/>
          <w:color w:val="FF0000"/>
          <w:sz w:val="20"/>
          <w:lang w:val="cs-CZ"/>
        </w:rPr>
      </w:pPr>
    </w:p>
    <w:p w14:paraId="55C1259B" w14:textId="6DCC7C9A" w:rsidR="004B4E05" w:rsidRPr="00BA51EF" w:rsidRDefault="004B4E05" w:rsidP="00A56155">
      <w:pPr>
        <w:tabs>
          <w:tab w:val="left" w:pos="284"/>
        </w:tabs>
        <w:spacing w:after="0" w:line="240" w:lineRule="auto"/>
        <w:jc w:val="both"/>
        <w:rPr>
          <w:rFonts w:cs="Calibri"/>
          <w:strike/>
          <w:color w:val="FF0000"/>
          <w:sz w:val="20"/>
          <w:lang w:val="cs-CZ"/>
        </w:rPr>
      </w:pPr>
    </w:p>
    <w:p w14:paraId="58D52338" w14:textId="77777777" w:rsidR="004B4E05" w:rsidRPr="00BA51EF" w:rsidRDefault="004B4E05" w:rsidP="00A56155">
      <w:pPr>
        <w:tabs>
          <w:tab w:val="left" w:pos="284"/>
        </w:tabs>
        <w:spacing w:after="0" w:line="240" w:lineRule="auto"/>
        <w:jc w:val="both"/>
        <w:rPr>
          <w:rFonts w:cs="Calibri"/>
          <w:strike/>
          <w:color w:val="FF0000"/>
          <w:sz w:val="20"/>
          <w:lang w:val="cs-CZ"/>
        </w:rPr>
      </w:pPr>
    </w:p>
    <w:p w14:paraId="5B5A2010"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5.</w:t>
      </w:r>
      <w:r w:rsidRPr="00BA51EF">
        <w:rPr>
          <w:rFonts w:cs="Calibri"/>
          <w:strike/>
          <w:color w:val="FF0000"/>
          <w:sz w:val="20"/>
          <w:lang w:val="cs-CZ"/>
        </w:rPr>
        <w:t xml:space="preserve"> Umowę sporządzono w trzech jednobrzmiących egzemplarzach, dwa dla Administratowa danych i jeden dla Podmiotu przetwarzającego. </w:t>
      </w:r>
    </w:p>
    <w:p w14:paraId="2B8CFE99"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5B1005ED"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10C046D8"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3B6A759B" w14:textId="77777777" w:rsidR="00A56155" w:rsidRPr="00BA51EF" w:rsidRDefault="00A56155" w:rsidP="00A56155">
      <w:pPr>
        <w:tabs>
          <w:tab w:val="left" w:pos="284"/>
        </w:tabs>
        <w:jc w:val="center"/>
        <w:rPr>
          <w:rFonts w:cs="Calibri"/>
          <w:strike/>
          <w:color w:val="FF0000"/>
          <w:sz w:val="20"/>
          <w:lang w:val="cs-CZ"/>
        </w:rPr>
      </w:pPr>
    </w:p>
    <w:p w14:paraId="7E2E8A6E" w14:textId="77777777" w:rsidR="00A56155" w:rsidRPr="00BA51EF" w:rsidRDefault="00A56155" w:rsidP="00A56155">
      <w:pPr>
        <w:tabs>
          <w:tab w:val="left" w:pos="284"/>
        </w:tabs>
        <w:jc w:val="center"/>
        <w:rPr>
          <w:rFonts w:cs="Calibri"/>
          <w:strike/>
          <w:color w:val="FF0000"/>
          <w:sz w:val="20"/>
          <w:lang w:val="cs-CZ"/>
        </w:rPr>
      </w:pPr>
      <w:r w:rsidRPr="00BA51EF">
        <w:rPr>
          <w:rFonts w:cs="Calibri"/>
          <w:b/>
          <w:strike/>
          <w:color w:val="FF0000"/>
          <w:sz w:val="20"/>
          <w:lang w:val="cs-CZ"/>
        </w:rPr>
        <w:t>Podmiot przetwarzający</w:t>
      </w:r>
      <w:r w:rsidRPr="00BA51EF">
        <w:rPr>
          <w:rFonts w:cs="Calibri"/>
          <w:b/>
          <w:strike/>
          <w:color w:val="FF0000"/>
          <w:sz w:val="20"/>
          <w:lang w:val="cs-CZ"/>
        </w:rPr>
        <w:tab/>
      </w:r>
      <w:r w:rsidRPr="00BA51EF">
        <w:rPr>
          <w:rFonts w:cs="Calibri"/>
          <w:b/>
          <w:strike/>
          <w:color w:val="FF0000"/>
          <w:sz w:val="20"/>
          <w:lang w:val="cs-CZ"/>
        </w:rPr>
        <w:tab/>
      </w:r>
      <w:r w:rsidRPr="00BA51EF">
        <w:rPr>
          <w:rFonts w:cs="Calibri"/>
          <w:b/>
          <w:strike/>
          <w:color w:val="FF0000"/>
          <w:sz w:val="20"/>
          <w:lang w:val="cs-CZ"/>
        </w:rPr>
        <w:tab/>
      </w:r>
      <w:r w:rsidRPr="00BA51EF">
        <w:rPr>
          <w:rFonts w:cs="Calibri"/>
          <w:b/>
          <w:strike/>
          <w:color w:val="FF0000"/>
          <w:sz w:val="20"/>
          <w:lang w:val="cs-CZ"/>
        </w:rPr>
        <w:tab/>
      </w:r>
      <w:r w:rsidRPr="00BA51EF">
        <w:rPr>
          <w:rFonts w:cs="Calibri"/>
          <w:b/>
          <w:strike/>
          <w:color w:val="FF0000"/>
          <w:sz w:val="20"/>
          <w:lang w:val="cs-CZ"/>
        </w:rPr>
        <w:tab/>
        <w:t xml:space="preserve">     </w:t>
      </w:r>
      <w:r w:rsidRPr="00BA51EF">
        <w:rPr>
          <w:rFonts w:cs="Calibri"/>
          <w:b/>
          <w:strike/>
          <w:color w:val="FF0000"/>
          <w:sz w:val="20"/>
          <w:lang w:val="cs-CZ"/>
        </w:rPr>
        <w:tab/>
        <w:t xml:space="preserve">      Administrator danych</w:t>
      </w:r>
    </w:p>
    <w:p w14:paraId="45BFB43D" w14:textId="7C04E1C3" w:rsidR="00A56155" w:rsidRPr="00BA51EF" w:rsidRDefault="00A56155">
      <w:pPr>
        <w:jc w:val="right"/>
        <w:rPr>
          <w:rFonts w:cs="Calibri"/>
          <w:b/>
          <w:strike/>
          <w:color w:val="FF0000"/>
          <w:sz w:val="20"/>
          <w:szCs w:val="20"/>
          <w:lang w:eastAsia="zh-CN"/>
        </w:rPr>
      </w:pPr>
    </w:p>
    <w:p w14:paraId="6255FA3D" w14:textId="176DCE81" w:rsidR="00A56155" w:rsidRPr="00BA51EF" w:rsidRDefault="00A56155">
      <w:pPr>
        <w:jc w:val="right"/>
        <w:rPr>
          <w:rFonts w:cs="Calibri"/>
          <w:b/>
          <w:strike/>
          <w:color w:val="FF0000"/>
          <w:sz w:val="20"/>
          <w:szCs w:val="20"/>
          <w:lang w:eastAsia="zh-CN"/>
        </w:rPr>
      </w:pPr>
    </w:p>
    <w:p w14:paraId="6A97E442" w14:textId="601C970F" w:rsidR="00A56155" w:rsidRDefault="00A56155">
      <w:pPr>
        <w:jc w:val="right"/>
        <w:rPr>
          <w:rFonts w:cs="Calibri"/>
          <w:b/>
          <w:sz w:val="20"/>
          <w:szCs w:val="20"/>
          <w:lang w:eastAsia="zh-CN"/>
        </w:rPr>
      </w:pPr>
    </w:p>
    <w:p w14:paraId="43DC078B" w14:textId="6B1A4B51" w:rsidR="00A56155" w:rsidRDefault="00A56155">
      <w:pPr>
        <w:jc w:val="right"/>
        <w:rPr>
          <w:rFonts w:cs="Calibri"/>
          <w:b/>
          <w:sz w:val="20"/>
          <w:szCs w:val="20"/>
          <w:lang w:eastAsia="zh-CN"/>
        </w:rPr>
      </w:pPr>
    </w:p>
    <w:p w14:paraId="6AC84AE0" w14:textId="03B4FE2E" w:rsidR="00A56155" w:rsidRDefault="00A56155">
      <w:pPr>
        <w:jc w:val="right"/>
        <w:rPr>
          <w:rFonts w:cs="Calibri"/>
          <w:b/>
          <w:sz w:val="20"/>
          <w:szCs w:val="20"/>
          <w:lang w:eastAsia="zh-CN"/>
        </w:rPr>
      </w:pPr>
    </w:p>
    <w:p w14:paraId="5187CE3A" w14:textId="61FF64A7" w:rsidR="004B4E05" w:rsidRDefault="004B4E05">
      <w:pPr>
        <w:jc w:val="right"/>
        <w:rPr>
          <w:rFonts w:cs="Calibri"/>
          <w:b/>
          <w:sz w:val="20"/>
          <w:szCs w:val="20"/>
          <w:lang w:eastAsia="zh-CN"/>
        </w:rPr>
      </w:pPr>
    </w:p>
    <w:p w14:paraId="1DC555DA" w14:textId="367B5759" w:rsidR="004B4E05" w:rsidRDefault="004B4E05">
      <w:pPr>
        <w:jc w:val="right"/>
        <w:rPr>
          <w:rFonts w:cs="Calibri"/>
          <w:b/>
          <w:sz w:val="20"/>
          <w:szCs w:val="20"/>
          <w:lang w:eastAsia="zh-CN"/>
        </w:rPr>
      </w:pPr>
    </w:p>
    <w:p w14:paraId="34D2D24A" w14:textId="16DA3C60" w:rsidR="004B4E05" w:rsidRDefault="004B4E05">
      <w:pPr>
        <w:jc w:val="right"/>
        <w:rPr>
          <w:rFonts w:cs="Calibri"/>
          <w:b/>
          <w:sz w:val="20"/>
          <w:szCs w:val="20"/>
          <w:lang w:eastAsia="zh-CN"/>
        </w:rPr>
      </w:pPr>
    </w:p>
    <w:p w14:paraId="4D4ADA09" w14:textId="4B9B56B9" w:rsidR="004B4E05" w:rsidRDefault="004B4E05">
      <w:pPr>
        <w:jc w:val="right"/>
        <w:rPr>
          <w:rFonts w:cs="Calibri"/>
          <w:b/>
          <w:sz w:val="20"/>
          <w:szCs w:val="20"/>
          <w:lang w:eastAsia="zh-CN"/>
        </w:rPr>
      </w:pPr>
    </w:p>
    <w:p w14:paraId="215ACDAD" w14:textId="339130DA" w:rsidR="004B4E05" w:rsidRDefault="004B4E05">
      <w:pPr>
        <w:jc w:val="right"/>
        <w:rPr>
          <w:rFonts w:cs="Calibri"/>
          <w:b/>
          <w:sz w:val="20"/>
          <w:szCs w:val="20"/>
          <w:lang w:eastAsia="zh-CN"/>
        </w:rPr>
      </w:pPr>
    </w:p>
    <w:p w14:paraId="640BEE37" w14:textId="38BE97B6" w:rsidR="004B4E05" w:rsidRDefault="004B4E05">
      <w:pPr>
        <w:jc w:val="right"/>
        <w:rPr>
          <w:rFonts w:cs="Calibri"/>
          <w:b/>
          <w:sz w:val="20"/>
          <w:szCs w:val="20"/>
          <w:lang w:eastAsia="zh-CN"/>
        </w:rPr>
      </w:pPr>
    </w:p>
    <w:p w14:paraId="02CEF1E5" w14:textId="58228A53" w:rsidR="004B4E05" w:rsidRDefault="004B4E05">
      <w:pPr>
        <w:jc w:val="right"/>
        <w:rPr>
          <w:rFonts w:cs="Calibri"/>
          <w:b/>
          <w:sz w:val="20"/>
          <w:szCs w:val="20"/>
          <w:lang w:eastAsia="zh-CN"/>
        </w:rPr>
      </w:pPr>
    </w:p>
    <w:p w14:paraId="40216B78" w14:textId="5D24B8DA" w:rsidR="004B4E05" w:rsidRDefault="004B4E05">
      <w:pPr>
        <w:jc w:val="right"/>
        <w:rPr>
          <w:rFonts w:cs="Calibri"/>
          <w:b/>
          <w:sz w:val="20"/>
          <w:szCs w:val="20"/>
          <w:lang w:eastAsia="zh-CN"/>
        </w:rPr>
      </w:pPr>
    </w:p>
    <w:p w14:paraId="64D4705D" w14:textId="44E79293" w:rsidR="004B4E05" w:rsidRDefault="004B4E05">
      <w:pPr>
        <w:jc w:val="right"/>
        <w:rPr>
          <w:rFonts w:cs="Calibri"/>
          <w:b/>
          <w:sz w:val="20"/>
          <w:szCs w:val="20"/>
          <w:lang w:eastAsia="zh-CN"/>
        </w:rPr>
      </w:pPr>
    </w:p>
    <w:p w14:paraId="02EEF5BC" w14:textId="2455E917" w:rsidR="004B4E05" w:rsidRDefault="004B4E05">
      <w:pPr>
        <w:jc w:val="right"/>
        <w:rPr>
          <w:rFonts w:cs="Calibri"/>
          <w:b/>
          <w:sz w:val="20"/>
          <w:szCs w:val="20"/>
          <w:lang w:eastAsia="zh-CN"/>
        </w:rPr>
      </w:pPr>
    </w:p>
    <w:p w14:paraId="0EDBEF41" w14:textId="26763734" w:rsidR="004B4E05" w:rsidRDefault="004B4E05">
      <w:pPr>
        <w:jc w:val="right"/>
        <w:rPr>
          <w:rFonts w:cs="Calibri"/>
          <w:b/>
          <w:sz w:val="20"/>
          <w:szCs w:val="20"/>
          <w:lang w:eastAsia="zh-CN"/>
        </w:rPr>
      </w:pPr>
    </w:p>
    <w:p w14:paraId="20308E46" w14:textId="01CED8BE" w:rsidR="004B4E05" w:rsidRDefault="004B4E05">
      <w:pPr>
        <w:jc w:val="right"/>
        <w:rPr>
          <w:rFonts w:cs="Calibri"/>
          <w:b/>
          <w:sz w:val="20"/>
          <w:szCs w:val="20"/>
          <w:lang w:eastAsia="zh-CN"/>
        </w:rPr>
      </w:pPr>
    </w:p>
    <w:p w14:paraId="775DA52C" w14:textId="5E967302" w:rsidR="004B4E05" w:rsidRDefault="004B4E05">
      <w:pPr>
        <w:jc w:val="right"/>
        <w:rPr>
          <w:rFonts w:cs="Calibri"/>
          <w:b/>
          <w:sz w:val="20"/>
          <w:szCs w:val="20"/>
          <w:lang w:eastAsia="zh-CN"/>
        </w:rPr>
      </w:pPr>
    </w:p>
    <w:p w14:paraId="4CC70564" w14:textId="0A26BC3A" w:rsidR="004B4E05" w:rsidRDefault="004B4E05">
      <w:pPr>
        <w:jc w:val="right"/>
        <w:rPr>
          <w:rFonts w:cs="Calibri"/>
          <w:b/>
          <w:sz w:val="20"/>
          <w:szCs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Udostępnienie</w:t>
      </w:r>
    </w:p>
    <w:p w14:paraId="0E77C11C" w14:textId="2A64BFB3"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3B2FDD">
        <w:rPr>
          <w:rFonts w:cs="Arial"/>
          <w:kern w:val="2"/>
          <w:sz w:val="20"/>
          <w:szCs w:val="20"/>
        </w:rPr>
        <w:t>D25M/252/N/24-39</w:t>
      </w:r>
      <w:r w:rsidR="002577F4" w:rsidRPr="002577F4">
        <w:rPr>
          <w:rFonts w:cs="Arial"/>
          <w:kern w:val="2"/>
          <w:sz w:val="20"/>
          <w:szCs w:val="20"/>
        </w:rPr>
        <w:t>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5A41F0">
      <w:pPr>
        <w:numPr>
          <w:ilvl w:val="0"/>
          <w:numId w:val="62"/>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5A41F0">
      <w:pPr>
        <w:numPr>
          <w:ilvl w:val="0"/>
          <w:numId w:val="62"/>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5A41F0">
      <w:pPr>
        <w:numPr>
          <w:ilvl w:val="0"/>
          <w:numId w:val="63"/>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5A41F0">
      <w:pPr>
        <w:numPr>
          <w:ilvl w:val="0"/>
          <w:numId w:val="63"/>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5A41F0">
      <w:pPr>
        <w:numPr>
          <w:ilvl w:val="0"/>
          <w:numId w:val="63"/>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Cyberbezpieczeństwo</w:t>
      </w:r>
    </w:p>
    <w:p w14:paraId="1A67569B" w14:textId="77777777" w:rsidR="00805C5C" w:rsidRDefault="006A4444" w:rsidP="005A41F0">
      <w:pPr>
        <w:numPr>
          <w:ilvl w:val="0"/>
          <w:numId w:val="65"/>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5A41F0">
      <w:pPr>
        <w:numPr>
          <w:ilvl w:val="1"/>
          <w:numId w:val="65"/>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5A41F0">
      <w:pPr>
        <w:numPr>
          <w:ilvl w:val="1"/>
          <w:numId w:val="65"/>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5A41F0">
      <w:pPr>
        <w:numPr>
          <w:ilvl w:val="0"/>
          <w:numId w:val="65"/>
        </w:numPr>
        <w:spacing w:after="0" w:line="240" w:lineRule="auto"/>
        <w:jc w:val="both"/>
        <w:rPr>
          <w:kern w:val="2"/>
          <w:sz w:val="20"/>
          <w:szCs w:val="20"/>
        </w:rPr>
      </w:pPr>
      <w:r>
        <w:rPr>
          <w:kern w:val="2"/>
          <w:sz w:val="20"/>
          <w:szCs w:val="20"/>
        </w:rPr>
        <w:t>Zgodnie z ustawą z dnia 5 lipca 2018r. o krajowym systemie cyberbezpieczeństwa Wykonawca jest zobowiązany do zgłaszania:</w:t>
      </w:r>
    </w:p>
    <w:p w14:paraId="6AF56112"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5A41F0">
      <w:pPr>
        <w:numPr>
          <w:ilvl w:val="0"/>
          <w:numId w:val="65"/>
        </w:numPr>
        <w:spacing w:after="0" w:line="240" w:lineRule="auto"/>
        <w:jc w:val="both"/>
        <w:rPr>
          <w:kern w:val="2"/>
          <w:sz w:val="20"/>
          <w:szCs w:val="20"/>
        </w:rPr>
      </w:pPr>
      <w:r>
        <w:rPr>
          <w:kern w:val="2"/>
          <w:sz w:val="20"/>
          <w:szCs w:val="20"/>
        </w:rPr>
        <w:t>Pracownicy Wykonawcy współdziałają  podczas  obsługi  incydentu  poważnego  i incydentu  krytycznego z Działem Informatyki Zamawiającego oraz z CSIRT NASK oraz sektorowym zespołem cyberbezpieczeństwa, przekazując niezbędne dane, w tym dane osobowe.</w:t>
      </w:r>
    </w:p>
    <w:p w14:paraId="2CE74BF9" w14:textId="77777777" w:rsidR="00805C5C" w:rsidRDefault="006A4444" w:rsidP="005A41F0">
      <w:pPr>
        <w:numPr>
          <w:ilvl w:val="0"/>
          <w:numId w:val="65"/>
        </w:numPr>
        <w:spacing w:after="0" w:line="240" w:lineRule="auto"/>
        <w:jc w:val="both"/>
        <w:rPr>
          <w:kern w:val="2"/>
          <w:sz w:val="20"/>
          <w:szCs w:val="20"/>
        </w:rPr>
      </w:pPr>
      <w:r>
        <w:rPr>
          <w:kern w:val="2"/>
          <w:sz w:val="20"/>
          <w:szCs w:val="20"/>
        </w:rPr>
        <w:t>Pracownik Wykonawcy obsługujący incydent przekazuje,  w niezbędnym  zakresie,  w zgłoszeniu, informacje  stanowiące  tajemnice  prawnie  chronione,  w tym  stanowiące  tajemnicę  przedsiębiorstwa,  gdy  jest  to konieczne do realizacji zadań CSIRT NASK oraz sektorowego zespołu cyberbezpieczeństwa.</w:t>
      </w:r>
    </w:p>
    <w:p w14:paraId="405A62C7" w14:textId="77777777" w:rsidR="00805C5C" w:rsidRDefault="006A4444" w:rsidP="005A41F0">
      <w:pPr>
        <w:numPr>
          <w:ilvl w:val="0"/>
          <w:numId w:val="65"/>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cyberbezpieczeństwa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niezwłocznie podejmie działania po dostrzeżeniu podatności lub zagrożeń cyberbezpieczeństwa.</w:t>
      </w:r>
    </w:p>
    <w:p w14:paraId="5AA3C33A" w14:textId="77777777" w:rsidR="00805C5C" w:rsidRDefault="006A4444" w:rsidP="005A41F0">
      <w:pPr>
        <w:numPr>
          <w:ilvl w:val="0"/>
          <w:numId w:val="65"/>
        </w:numPr>
        <w:spacing w:after="0" w:line="240" w:lineRule="auto"/>
        <w:jc w:val="both"/>
        <w:rPr>
          <w:kern w:val="2"/>
          <w:sz w:val="20"/>
          <w:szCs w:val="20"/>
        </w:rPr>
      </w:pPr>
      <w:bookmarkStart w:id="5" w:name="_Toc101184401"/>
      <w:r>
        <w:rPr>
          <w:kern w:val="2"/>
          <w:sz w:val="20"/>
          <w:szCs w:val="20"/>
        </w:rPr>
        <w:t>Progi uznania incydentu za poważny:</w:t>
      </w:r>
      <w:bookmarkEnd w:id="5"/>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1F56" w14:textId="77777777" w:rsidR="002D57A0" w:rsidRDefault="002D57A0">
      <w:pPr>
        <w:spacing w:after="0" w:line="240" w:lineRule="auto"/>
      </w:pPr>
      <w:r>
        <w:separator/>
      </w:r>
    </w:p>
  </w:endnote>
  <w:endnote w:type="continuationSeparator" w:id="0">
    <w:p w14:paraId="04662D1B" w14:textId="77777777" w:rsidR="002D57A0" w:rsidRDefault="002D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charset w:val="EE"/>
    <w:family w:val="roman"/>
    <w:pitch w:val="variable"/>
  </w:font>
  <w:font w:name="TimesNewRoman">
    <w:panose1 w:val="00000000000000000000"/>
    <w:charset w:val="00"/>
    <w:family w:val="roman"/>
    <w:notTrueType/>
    <w:pitch w:val="default"/>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05E" w14:textId="77777777" w:rsidR="00BE0C99" w:rsidRDefault="00BE0C99">
    <w:pPr>
      <w:pStyle w:val="Stopka"/>
      <w:jc w:val="center"/>
      <w:rPr>
        <w:b/>
        <w:sz w:val="16"/>
        <w:szCs w:val="16"/>
      </w:rPr>
    </w:pPr>
  </w:p>
  <w:p w14:paraId="1C7D2B6D" w14:textId="098EFE5D" w:rsidR="00BE0C99" w:rsidRDefault="00BE0C99">
    <w:pPr>
      <w:pStyle w:val="Nagwek"/>
      <w:jc w:val="right"/>
      <w:rPr>
        <w:b/>
        <w:sz w:val="20"/>
      </w:rPr>
    </w:pPr>
    <w:r>
      <w:rPr>
        <w:b/>
        <w:sz w:val="20"/>
      </w:rPr>
      <w:t>znak: D25M/252/N/24-39rj/23</w:t>
    </w:r>
  </w:p>
  <w:p w14:paraId="08F7ADB2" w14:textId="77777777" w:rsidR="00BE0C99" w:rsidRDefault="00BE0C99">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BE0C99" w:rsidRDefault="00BE0C99">
    <w:pPr>
      <w:pStyle w:val="Stopka"/>
      <w:rPr>
        <w:sz w:val="20"/>
        <w:szCs w:val="16"/>
      </w:rPr>
    </w:pPr>
    <w:r>
      <w:rPr>
        <w:rFonts w:ascii="Century Gothic" w:hAnsi="Century Gothic"/>
        <w:color w:val="004685"/>
        <w:sz w:val="14"/>
        <w:szCs w:val="14"/>
      </w:rPr>
      <w:t>| kapitał zakładowy: 177 521 500,00 zł</w:t>
    </w:r>
  </w:p>
  <w:p w14:paraId="5C2343E2" w14:textId="77777777" w:rsidR="00BE0C99" w:rsidRDefault="00BE0C99">
    <w:pPr>
      <w:pStyle w:val="Stopka"/>
      <w:rPr>
        <w:rFonts w:ascii="Century Gothic" w:hAnsi="Century Gothic"/>
        <w:color w:val="004685"/>
        <w:sz w:val="14"/>
        <w:szCs w:val="14"/>
      </w:rPr>
    </w:pPr>
  </w:p>
  <w:p w14:paraId="4FF01C94"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7FC0" w14:textId="77777777" w:rsidR="002D57A0" w:rsidRDefault="002D57A0">
      <w:pPr>
        <w:spacing w:after="0" w:line="240" w:lineRule="auto"/>
      </w:pPr>
      <w:r>
        <w:separator/>
      </w:r>
    </w:p>
  </w:footnote>
  <w:footnote w:type="continuationSeparator" w:id="0">
    <w:p w14:paraId="2DC1AD4E" w14:textId="77777777" w:rsidR="002D57A0" w:rsidRDefault="002D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4563" w14:textId="77777777" w:rsidR="00BE0C99" w:rsidRDefault="00BE0C99">
    <w:pPr>
      <w:pStyle w:val="Nagwek"/>
      <w:rPr>
        <w:sz w:val="24"/>
        <w:szCs w:val="24"/>
        <w:lang w:eastAsia="pl-PL"/>
      </w:rPr>
    </w:pPr>
  </w:p>
  <w:p w14:paraId="68AF9797" w14:textId="0F43DE47" w:rsidR="00BE0C99" w:rsidRDefault="00BE0C99">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sidR="009F0C95">
      <w:rPr>
        <w:rFonts w:cs="Calibri"/>
        <w:noProof/>
        <w:sz w:val="18"/>
        <w:szCs w:val="18"/>
      </w:rPr>
      <w:t>7</w:t>
    </w:r>
    <w:r>
      <w:rPr>
        <w:rFonts w:cs="Calibri"/>
        <w:sz w:val="18"/>
        <w:szCs w:val="18"/>
      </w:rPr>
      <w:fldChar w:fldCharType="end"/>
    </w:r>
  </w:p>
  <w:p w14:paraId="335777A4" w14:textId="77777777" w:rsidR="00BE0C99" w:rsidRDefault="00BE0C99">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BE0C99" w:rsidRDefault="00BE0C99">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8"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5"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0"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5"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2"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4FD4C66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9"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5"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56"/>
  </w:num>
  <w:num w:numId="2">
    <w:abstractNumId w:val="23"/>
  </w:num>
  <w:num w:numId="3">
    <w:abstractNumId w:val="76"/>
  </w:num>
  <w:num w:numId="4">
    <w:abstractNumId w:val="20"/>
  </w:num>
  <w:num w:numId="5">
    <w:abstractNumId w:val="39"/>
  </w:num>
  <w:num w:numId="6">
    <w:abstractNumId w:val="43"/>
  </w:num>
  <w:num w:numId="7">
    <w:abstractNumId w:val="2"/>
  </w:num>
  <w:num w:numId="8">
    <w:abstractNumId w:val="38"/>
  </w:num>
  <w:num w:numId="9">
    <w:abstractNumId w:val="11"/>
  </w:num>
  <w:num w:numId="10">
    <w:abstractNumId w:val="7"/>
  </w:num>
  <w:num w:numId="11">
    <w:abstractNumId w:val="54"/>
  </w:num>
  <w:num w:numId="12">
    <w:abstractNumId w:val="50"/>
  </w:num>
  <w:num w:numId="13">
    <w:abstractNumId w:val="6"/>
  </w:num>
  <w:num w:numId="14">
    <w:abstractNumId w:val="34"/>
  </w:num>
  <w:num w:numId="15">
    <w:abstractNumId w:val="29"/>
  </w:num>
  <w:num w:numId="16">
    <w:abstractNumId w:val="70"/>
  </w:num>
  <w:num w:numId="17">
    <w:abstractNumId w:val="42"/>
  </w:num>
  <w:num w:numId="18">
    <w:abstractNumId w:val="18"/>
  </w:num>
  <w:num w:numId="19">
    <w:abstractNumId w:val="1"/>
  </w:num>
  <w:num w:numId="20">
    <w:abstractNumId w:val="5"/>
  </w:num>
  <w:num w:numId="21">
    <w:abstractNumId w:val="73"/>
  </w:num>
  <w:num w:numId="22">
    <w:abstractNumId w:val="41"/>
  </w:num>
  <w:num w:numId="23">
    <w:abstractNumId w:val="68"/>
  </w:num>
  <w:num w:numId="24">
    <w:abstractNumId w:val="25"/>
  </w:num>
  <w:num w:numId="25">
    <w:abstractNumId w:val="72"/>
  </w:num>
  <w:num w:numId="26">
    <w:abstractNumId w:val="44"/>
  </w:num>
  <w:num w:numId="27">
    <w:abstractNumId w:val="69"/>
  </w:num>
  <w:num w:numId="28">
    <w:abstractNumId w:val="52"/>
  </w:num>
  <w:num w:numId="29">
    <w:abstractNumId w:val="71"/>
  </w:num>
  <w:num w:numId="30">
    <w:abstractNumId w:val="63"/>
  </w:num>
  <w:num w:numId="31">
    <w:abstractNumId w:val="30"/>
  </w:num>
  <w:num w:numId="32">
    <w:abstractNumId w:val="3"/>
  </w:num>
  <w:num w:numId="33">
    <w:abstractNumId w:val="15"/>
  </w:num>
  <w:num w:numId="34">
    <w:abstractNumId w:val="35"/>
  </w:num>
  <w:num w:numId="35">
    <w:abstractNumId w:val="26"/>
  </w:num>
  <w:num w:numId="36">
    <w:abstractNumId w:val="58"/>
  </w:num>
  <w:num w:numId="37">
    <w:abstractNumId w:val="55"/>
  </w:num>
  <w:num w:numId="38">
    <w:abstractNumId w:val="46"/>
  </w:num>
  <w:num w:numId="39">
    <w:abstractNumId w:val="14"/>
  </w:num>
  <w:num w:numId="40">
    <w:abstractNumId w:val="75"/>
  </w:num>
  <w:num w:numId="41">
    <w:abstractNumId w:val="21"/>
  </w:num>
  <w:num w:numId="42">
    <w:abstractNumId w:val="22"/>
  </w:num>
  <w:num w:numId="43">
    <w:abstractNumId w:val="36"/>
  </w:num>
  <w:num w:numId="44">
    <w:abstractNumId w:val="28"/>
  </w:num>
  <w:num w:numId="45">
    <w:abstractNumId w:val="24"/>
  </w:num>
  <w:num w:numId="46">
    <w:abstractNumId w:val="60"/>
  </w:num>
  <w:num w:numId="47">
    <w:abstractNumId w:val="65"/>
  </w:num>
  <w:num w:numId="48">
    <w:abstractNumId w:val="13"/>
  </w:num>
  <w:num w:numId="49">
    <w:abstractNumId w:val="77"/>
  </w:num>
  <w:num w:numId="50">
    <w:abstractNumId w:val="19"/>
  </w:num>
  <w:num w:numId="51">
    <w:abstractNumId w:val="59"/>
  </w:num>
  <w:num w:numId="52">
    <w:abstractNumId w:val="51"/>
  </w:num>
  <w:num w:numId="53">
    <w:abstractNumId w:val="12"/>
  </w:num>
  <w:num w:numId="54">
    <w:abstractNumId w:val="45"/>
  </w:num>
  <w:num w:numId="55">
    <w:abstractNumId w:val="61"/>
  </w:num>
  <w:num w:numId="56">
    <w:abstractNumId w:val="48"/>
  </w:num>
  <w:num w:numId="57">
    <w:abstractNumId w:val="33"/>
  </w:num>
  <w:num w:numId="58">
    <w:abstractNumId w:val="16"/>
  </w:num>
  <w:num w:numId="59">
    <w:abstractNumId w:val="53"/>
  </w:num>
  <w:num w:numId="60">
    <w:abstractNumId w:val="17"/>
  </w:num>
  <w:num w:numId="61">
    <w:abstractNumId w:val="64"/>
  </w:num>
  <w:num w:numId="62">
    <w:abstractNumId w:val="27"/>
  </w:num>
  <w:num w:numId="63">
    <w:abstractNumId w:val="32"/>
  </w:num>
  <w:num w:numId="64">
    <w:abstractNumId w:val="66"/>
  </w:num>
  <w:num w:numId="65">
    <w:abstractNumId w:val="67"/>
  </w:num>
  <w:num w:numId="66">
    <w:abstractNumId w:val="43"/>
    <w:lvlOverride w:ilvl="0">
      <w:startOverride w:val="2"/>
    </w:lvlOverride>
  </w:num>
  <w:num w:numId="67">
    <w:abstractNumId w:val="35"/>
    <w:lvlOverride w:ilvl="0">
      <w:startOverride w:val="1"/>
    </w:lvlOverride>
  </w:num>
  <w:num w:numId="68">
    <w:abstractNumId w:val="26"/>
    <w:lvlOverride w:ilvl="0">
      <w:startOverride w:val="1"/>
    </w:lvlOverride>
  </w:num>
  <w:num w:numId="69">
    <w:abstractNumId w:val="24"/>
    <w:lvlOverride w:ilvl="0">
      <w:startOverride w:val="1"/>
    </w:lvlOverride>
  </w:num>
  <w:num w:numId="70">
    <w:abstractNumId w:val="2"/>
    <w:lvlOverride w:ilvl="0">
      <w:startOverride w:val="1"/>
    </w:lvlOverride>
  </w:num>
  <w:num w:numId="71">
    <w:abstractNumId w:val="60"/>
    <w:lvlOverride w:ilvl="0">
      <w:startOverride w:val="1"/>
    </w:lvlOverride>
  </w:num>
  <w:num w:numId="72">
    <w:abstractNumId w:val="38"/>
    <w:lvlOverride w:ilvl="0">
      <w:startOverride w:val="1"/>
    </w:lvlOverride>
  </w:num>
  <w:num w:numId="73">
    <w:abstractNumId w:val="11"/>
    <w:lvlOverride w:ilvl="0">
      <w:startOverride w:val="1"/>
    </w:lvlOverride>
  </w:num>
  <w:num w:numId="74">
    <w:abstractNumId w:val="7"/>
    <w:lvlOverride w:ilvl="0">
      <w:startOverride w:val="1"/>
    </w:lvlOverride>
    <w:lvlOverride w:ilvl="1">
      <w:startOverride w:val="1"/>
    </w:lvlOverride>
  </w:num>
  <w:num w:numId="75">
    <w:abstractNumId w:val="57"/>
    <w:lvlOverride w:ilvl="0">
      <w:startOverride w:val="1"/>
    </w:lvlOverride>
  </w:num>
  <w:num w:numId="76">
    <w:abstractNumId w:val="6"/>
    <w:lvlOverride w:ilvl="0">
      <w:startOverride w:val="1"/>
    </w:lvlOverride>
  </w:num>
  <w:num w:numId="77">
    <w:abstractNumId w:val="34"/>
    <w:lvlOverride w:ilvl="0">
      <w:startOverride w:val="1"/>
    </w:lvlOverride>
  </w:num>
  <w:num w:numId="78">
    <w:abstractNumId w:val="29"/>
    <w:lvlOverride w:ilvl="0">
      <w:startOverride w:val="1"/>
    </w:lvlOverride>
    <w:lvlOverride w:ilvl="1">
      <w:startOverride w:val="1"/>
    </w:lvlOverride>
  </w:num>
  <w:num w:numId="79">
    <w:abstractNumId w:val="70"/>
    <w:lvlOverride w:ilvl="0">
      <w:startOverride w:val="1"/>
    </w:lvlOverride>
  </w:num>
  <w:num w:numId="80">
    <w:abstractNumId w:val="29"/>
  </w:num>
  <w:num w:numId="81">
    <w:abstractNumId w:val="29"/>
  </w:num>
  <w:num w:numId="82">
    <w:abstractNumId w:val="65"/>
    <w:lvlOverride w:ilvl="0">
      <w:startOverride w:val="1"/>
    </w:lvlOverride>
  </w:num>
  <w:num w:numId="83">
    <w:abstractNumId w:val="42"/>
    <w:lvlOverride w:ilvl="0">
      <w:startOverride w:val="1"/>
    </w:lvlOverride>
  </w:num>
  <w:num w:numId="84">
    <w:abstractNumId w:val="18"/>
    <w:lvlOverride w:ilvl="0">
      <w:startOverride w:val="1"/>
    </w:lvlOverride>
  </w:num>
  <w:num w:numId="85">
    <w:abstractNumId w:val="1"/>
    <w:lvlOverride w:ilvl="0">
      <w:startOverride w:val="1"/>
    </w:lvlOverride>
  </w:num>
  <w:num w:numId="86">
    <w:abstractNumId w:val="37"/>
    <w:lvlOverride w:ilvl="0">
      <w:startOverride w:val="1"/>
    </w:lvlOverride>
  </w:num>
  <w:num w:numId="87">
    <w:abstractNumId w:val="5"/>
    <w:lvlOverride w:ilvl="0">
      <w:startOverride w:val="1"/>
    </w:lvlOverride>
  </w:num>
  <w:num w:numId="88">
    <w:abstractNumId w:val="73"/>
    <w:lvlOverride w:ilvl="0">
      <w:startOverride w:val="2"/>
    </w:lvlOverride>
  </w:num>
  <w:num w:numId="89">
    <w:abstractNumId w:val="13"/>
    <w:lvlOverride w:ilvl="0">
      <w:startOverride w:val="1"/>
    </w:lvlOverride>
  </w:num>
  <w:num w:numId="90">
    <w:abstractNumId w:val="77"/>
    <w:lvlOverride w:ilvl="0">
      <w:startOverride w:val="1"/>
    </w:lvlOverride>
  </w:num>
  <w:num w:numId="91">
    <w:abstractNumId w:val="19"/>
    <w:lvlOverride w:ilvl="0">
      <w:startOverride w:val="6"/>
    </w:lvlOverride>
  </w:num>
  <w:num w:numId="92">
    <w:abstractNumId w:val="41"/>
    <w:lvlOverride w:ilvl="0">
      <w:startOverride w:val="1"/>
    </w:lvlOverride>
  </w:num>
  <w:num w:numId="93">
    <w:abstractNumId w:val="68"/>
    <w:lvlOverride w:ilvl="0">
      <w:startOverride w:val="1"/>
    </w:lvlOverride>
    <w:lvlOverride w:ilvl="1">
      <w:startOverride w:val="1"/>
    </w:lvlOverride>
  </w:num>
  <w:num w:numId="94">
    <w:abstractNumId w:val="59"/>
    <w:lvlOverride w:ilvl="0">
      <w:startOverride w:val="1"/>
    </w:lvlOverride>
    <w:lvlOverride w:ilvl="1">
      <w:startOverride w:val="1"/>
    </w:lvlOverride>
  </w:num>
  <w:num w:numId="95">
    <w:abstractNumId w:val="25"/>
    <w:lvlOverride w:ilvl="0">
      <w:startOverride w:val="1"/>
    </w:lvlOverride>
    <w:lvlOverride w:ilvl="1">
      <w:startOverride w:val="1"/>
    </w:lvlOverride>
  </w:num>
  <w:num w:numId="96">
    <w:abstractNumId w:val="72"/>
    <w:lvlOverride w:ilvl="0">
      <w:startOverride w:val="1"/>
    </w:lvlOverride>
    <w:lvlOverride w:ilvl="1">
      <w:startOverride w:val="9"/>
    </w:lvlOverride>
    <w:lvlOverride w:ilvl="2">
      <w:startOverride w:val="1"/>
    </w:lvlOverride>
    <w:lvlOverride w:ilvl="3">
      <w:startOverride w:val="1"/>
    </w:lvlOverride>
  </w:num>
  <w:num w:numId="97">
    <w:abstractNumId w:val="9"/>
    <w:lvlOverride w:ilvl="0">
      <w:startOverride w:val="1"/>
    </w:lvlOverride>
  </w:num>
  <w:num w:numId="98">
    <w:abstractNumId w:val="44"/>
    <w:lvlOverride w:ilvl="0">
      <w:startOverride w:val="1"/>
    </w:lvlOverride>
  </w:num>
  <w:num w:numId="99">
    <w:abstractNumId w:val="69"/>
    <w:lvlOverride w:ilvl="0">
      <w:startOverride w:val="2"/>
    </w:lvlOverride>
  </w:num>
  <w:num w:numId="100">
    <w:abstractNumId w:val="0"/>
    <w:lvlOverride w:ilvl="0">
      <w:startOverride w:val="1"/>
    </w:lvlOverride>
  </w:num>
  <w:num w:numId="101">
    <w:abstractNumId w:val="52"/>
    <w:lvlOverride w:ilvl="0">
      <w:startOverride w:val="1"/>
    </w:lvlOverride>
  </w:num>
  <w:num w:numId="102">
    <w:abstractNumId w:val="71"/>
    <w:lvlOverride w:ilvl="0">
      <w:startOverride w:val="2"/>
    </w:lvlOverride>
  </w:num>
  <w:num w:numId="103">
    <w:abstractNumId w:val="63"/>
    <w:lvlOverride w:ilvl="0">
      <w:startOverride w:val="1"/>
    </w:lvlOverride>
  </w:num>
  <w:num w:numId="104">
    <w:abstractNumId w:val="30"/>
    <w:lvlOverride w:ilvl="0">
      <w:startOverride w:val="1"/>
    </w:lvlOverride>
  </w:num>
  <w:num w:numId="105">
    <w:abstractNumId w:val="3"/>
    <w:lvlOverride w:ilvl="0">
      <w:startOverride w:val="1"/>
    </w:lvlOverride>
  </w:num>
  <w:num w:numId="106">
    <w:abstractNumId w:val="15"/>
    <w:lvlOverride w:ilvl="0">
      <w:startOverride w:val="1"/>
    </w:lvlOverride>
  </w:num>
  <w:num w:numId="107">
    <w:abstractNumId w:val="58"/>
    <w:lvlOverride w:ilvl="0">
      <w:startOverride w:val="1"/>
    </w:lvlOverride>
  </w:num>
  <w:num w:numId="108">
    <w:abstractNumId w:val="55"/>
    <w:lvlOverride w:ilvl="0">
      <w:startOverride w:val="1"/>
    </w:lvlOverride>
  </w:num>
  <w:num w:numId="109">
    <w:abstractNumId w:val="46"/>
    <w:lvlOverride w:ilvl="0">
      <w:startOverride w:val="1"/>
    </w:lvlOverride>
  </w:num>
  <w:num w:numId="110">
    <w:abstractNumId w:val="51"/>
    <w:lvlOverride w:ilvl="0">
      <w:startOverride w:val="8"/>
    </w:lvlOverride>
    <w:lvlOverride w:ilvl="1">
      <w:startOverride w:val="1"/>
    </w:lvlOverride>
  </w:num>
  <w:num w:numId="111">
    <w:abstractNumId w:val="14"/>
    <w:lvlOverride w:ilvl="0">
      <w:startOverride w:val="1"/>
    </w:lvlOverride>
  </w:num>
  <w:num w:numId="112">
    <w:abstractNumId w:val="22"/>
    <w:lvlOverride w:ilvl="0">
      <w:startOverride w:val="3"/>
    </w:lvlOverride>
  </w:num>
  <w:num w:numId="113">
    <w:abstractNumId w:val="36"/>
    <w:lvlOverride w:ilvl="0">
      <w:startOverride w:val="1"/>
    </w:lvlOverride>
    <w:lvlOverride w:ilvl="1">
      <w:startOverride w:val="1"/>
    </w:lvlOverride>
    <w:lvlOverride w:ilvl="2">
      <w:startOverride w:val="1"/>
    </w:lvlOverride>
  </w:num>
  <w:num w:numId="114">
    <w:abstractNumId w:val="12"/>
    <w:lvlOverride w:ilvl="0">
      <w:startOverride w:val="1"/>
    </w:lvlOverride>
  </w:num>
  <w:num w:numId="115">
    <w:abstractNumId w:val="45"/>
    <w:lvlOverride w:ilvl="0">
      <w:startOverride w:val="1"/>
    </w:lvlOverride>
  </w:num>
  <w:num w:numId="116">
    <w:abstractNumId w:val="48"/>
    <w:lvlOverride w:ilvl="0">
      <w:startOverride w:val="1"/>
    </w:lvlOverride>
  </w:num>
  <w:num w:numId="117">
    <w:abstractNumId w:val="40"/>
  </w:num>
  <w:num w:numId="118">
    <w:abstractNumId w:val="47"/>
  </w:num>
  <w:num w:numId="119">
    <w:abstractNumId w:val="4"/>
  </w:num>
  <w:num w:numId="120">
    <w:abstractNumId w:val="10"/>
    <w:lvlOverride w:ilvl="0">
      <w:startOverride w:val="1"/>
    </w:lvlOverride>
  </w:num>
  <w:num w:numId="121">
    <w:abstractNumId w:val="10"/>
  </w:num>
  <w:num w:numId="122">
    <w:abstractNumId w:val="62"/>
  </w:num>
  <w:num w:numId="123">
    <w:abstractNumId w:val="31"/>
  </w:num>
  <w:num w:numId="124">
    <w:abstractNumId w:val="8"/>
  </w:num>
  <w:num w:numId="125">
    <w:abstractNumId w:val="49"/>
  </w:num>
  <w:num w:numId="126">
    <w:abstractNumId w:val="74"/>
  </w:num>
  <w:num w:numId="1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C"/>
    <w:rsid w:val="00040C77"/>
    <w:rsid w:val="00092657"/>
    <w:rsid w:val="000947F3"/>
    <w:rsid w:val="000B4493"/>
    <w:rsid w:val="000B5B6A"/>
    <w:rsid w:val="00151693"/>
    <w:rsid w:val="00151F6F"/>
    <w:rsid w:val="00174692"/>
    <w:rsid w:val="00192AE9"/>
    <w:rsid w:val="001D265E"/>
    <w:rsid w:val="00205A45"/>
    <w:rsid w:val="00235918"/>
    <w:rsid w:val="00241864"/>
    <w:rsid w:val="002577F4"/>
    <w:rsid w:val="002D57A0"/>
    <w:rsid w:val="002F41A2"/>
    <w:rsid w:val="00300B0C"/>
    <w:rsid w:val="00337429"/>
    <w:rsid w:val="003B2FDD"/>
    <w:rsid w:val="003E339A"/>
    <w:rsid w:val="00407E09"/>
    <w:rsid w:val="00413BAE"/>
    <w:rsid w:val="00417DF1"/>
    <w:rsid w:val="00425E1B"/>
    <w:rsid w:val="00480F1D"/>
    <w:rsid w:val="004B4E05"/>
    <w:rsid w:val="004C5884"/>
    <w:rsid w:val="004F2BA8"/>
    <w:rsid w:val="00525041"/>
    <w:rsid w:val="00530E21"/>
    <w:rsid w:val="00546C2D"/>
    <w:rsid w:val="00561D96"/>
    <w:rsid w:val="00572E93"/>
    <w:rsid w:val="005A2CC3"/>
    <w:rsid w:val="005A41F0"/>
    <w:rsid w:val="005E650A"/>
    <w:rsid w:val="005F0B95"/>
    <w:rsid w:val="005F73A0"/>
    <w:rsid w:val="00620389"/>
    <w:rsid w:val="0065322E"/>
    <w:rsid w:val="006945DA"/>
    <w:rsid w:val="006A4444"/>
    <w:rsid w:val="006A473C"/>
    <w:rsid w:val="006A5CE9"/>
    <w:rsid w:val="006A63C6"/>
    <w:rsid w:val="006B36A3"/>
    <w:rsid w:val="006C5A8F"/>
    <w:rsid w:val="00704293"/>
    <w:rsid w:val="00744687"/>
    <w:rsid w:val="00754889"/>
    <w:rsid w:val="00783D93"/>
    <w:rsid w:val="00792996"/>
    <w:rsid w:val="007C71E4"/>
    <w:rsid w:val="007F6268"/>
    <w:rsid w:val="00805C5C"/>
    <w:rsid w:val="00807AFD"/>
    <w:rsid w:val="00811F37"/>
    <w:rsid w:val="00813AC0"/>
    <w:rsid w:val="00814F9F"/>
    <w:rsid w:val="00816E22"/>
    <w:rsid w:val="008838D9"/>
    <w:rsid w:val="008C17C1"/>
    <w:rsid w:val="008E3D39"/>
    <w:rsid w:val="00922C78"/>
    <w:rsid w:val="009310A9"/>
    <w:rsid w:val="009378EF"/>
    <w:rsid w:val="009B6846"/>
    <w:rsid w:val="009F0C95"/>
    <w:rsid w:val="00A27726"/>
    <w:rsid w:val="00A52978"/>
    <w:rsid w:val="00A56155"/>
    <w:rsid w:val="00A81CAE"/>
    <w:rsid w:val="00A821E7"/>
    <w:rsid w:val="00AE3DEA"/>
    <w:rsid w:val="00AF6F30"/>
    <w:rsid w:val="00B445D8"/>
    <w:rsid w:val="00B467BF"/>
    <w:rsid w:val="00B62574"/>
    <w:rsid w:val="00B977BC"/>
    <w:rsid w:val="00BA51EF"/>
    <w:rsid w:val="00BB050C"/>
    <w:rsid w:val="00BB6DF6"/>
    <w:rsid w:val="00BC52FF"/>
    <w:rsid w:val="00BE0C99"/>
    <w:rsid w:val="00C0267C"/>
    <w:rsid w:val="00C32500"/>
    <w:rsid w:val="00C871FA"/>
    <w:rsid w:val="00C93429"/>
    <w:rsid w:val="00CB3190"/>
    <w:rsid w:val="00CD53EE"/>
    <w:rsid w:val="00CD7BED"/>
    <w:rsid w:val="00CF4605"/>
    <w:rsid w:val="00D601C1"/>
    <w:rsid w:val="00D60A3C"/>
    <w:rsid w:val="00DB7E87"/>
    <w:rsid w:val="00DF23BC"/>
    <w:rsid w:val="00DF6B87"/>
    <w:rsid w:val="00E00F4C"/>
    <w:rsid w:val="00EC5C9D"/>
    <w:rsid w:val="00F73A33"/>
    <w:rsid w:val="00F763C1"/>
    <w:rsid w:val="00FB3A1D"/>
    <w:rsid w:val="00FC29E4"/>
    <w:rsid w:val="00FD7C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94F5-B8F2-494B-9A31-BBD4C31A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42</Pages>
  <Words>20909</Words>
  <Characters>125455</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Anna Zwara</cp:lastModifiedBy>
  <cp:revision>207</cp:revision>
  <cp:lastPrinted>2021-01-29T11:12:00Z</cp:lastPrinted>
  <dcterms:created xsi:type="dcterms:W3CDTF">2023-07-11T06:33:00Z</dcterms:created>
  <dcterms:modified xsi:type="dcterms:W3CDTF">2023-08-04T11:45:00Z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