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 nr 4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3E325B" w:rsidRPr="003E325B" w:rsidRDefault="009444AF" w:rsidP="003E325B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3E325B" w:rsidRPr="003E325B">
        <w:rPr>
          <w:rFonts w:ascii="Calibri" w:eastAsia="Calibri" w:hAnsi="Calibri" w:cs="Arial"/>
        </w:rPr>
        <w:t xml:space="preserve">na </w:t>
      </w:r>
      <w:r w:rsidR="003E325B" w:rsidRPr="003E325B">
        <w:rPr>
          <w:rFonts w:ascii="Calibri" w:hAnsi="Calibri" w:cs="Arial"/>
        </w:rPr>
        <w:t xml:space="preserve">świadczenie usług odbioru, </w:t>
      </w:r>
      <w:r w:rsidR="003E325B">
        <w:rPr>
          <w:rFonts w:ascii="Calibri" w:hAnsi="Calibri" w:cs="Arial"/>
        </w:rPr>
        <w:t xml:space="preserve">transportu i utylizacji odpadów </w:t>
      </w:r>
      <w:r w:rsidR="003E325B" w:rsidRPr="003E325B">
        <w:rPr>
          <w:rFonts w:ascii="Calibri" w:hAnsi="Calibri" w:cs="Arial"/>
        </w:rPr>
        <w:t>niebezpiecznych  i innych niż niebezpieczne</w:t>
      </w:r>
      <w:r w:rsidR="003E325B">
        <w:rPr>
          <w:rFonts w:ascii="Calibri" w:hAnsi="Calibri" w:cs="Arial"/>
        </w:rPr>
        <w:t>.</w:t>
      </w: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3E325B">
        <w:rPr>
          <w:color w:val="000000"/>
        </w:rPr>
        <w:t xml:space="preserve"> Kz-2380/86/2019/ZW-KS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5A28-7915-4696-ADCE-9539EBF4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15</cp:revision>
  <cp:lastPrinted>2019-02-06T08:02:00Z</cp:lastPrinted>
  <dcterms:created xsi:type="dcterms:W3CDTF">2018-08-10T11:19:00Z</dcterms:created>
  <dcterms:modified xsi:type="dcterms:W3CDTF">2019-10-18T07:29:00Z</dcterms:modified>
</cp:coreProperties>
</file>