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C301" w14:textId="258ABFC5" w:rsidR="00817EEF" w:rsidRPr="000F421E" w:rsidRDefault="00817EEF" w:rsidP="000F421E">
      <w:pPr>
        <w:pStyle w:val="Nagwek"/>
        <w:tabs>
          <w:tab w:val="left" w:pos="3686"/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Hlk181705555"/>
      <w:r w:rsidRPr="000F421E">
        <w:rPr>
          <w:rFonts w:ascii="Arial" w:hAnsi="Arial" w:cs="Arial"/>
          <w:sz w:val="24"/>
          <w:szCs w:val="24"/>
        </w:rPr>
        <w:t xml:space="preserve">Gmina Ryczywół </w:t>
      </w:r>
      <w:r w:rsidRPr="000F421E">
        <w:rPr>
          <w:rFonts w:ascii="Arial" w:hAnsi="Arial" w:cs="Arial"/>
          <w:sz w:val="24"/>
          <w:szCs w:val="24"/>
        </w:rPr>
        <w:tab/>
      </w:r>
      <w:r w:rsidRPr="000F421E">
        <w:rPr>
          <w:rFonts w:ascii="Arial" w:hAnsi="Arial" w:cs="Arial"/>
          <w:sz w:val="24"/>
          <w:szCs w:val="24"/>
        </w:rPr>
        <w:tab/>
      </w:r>
      <w:r w:rsidR="000F421E">
        <w:rPr>
          <w:rFonts w:ascii="Arial" w:hAnsi="Arial" w:cs="Arial"/>
          <w:sz w:val="24"/>
          <w:szCs w:val="24"/>
        </w:rPr>
        <w:t xml:space="preserve">                                   </w:t>
      </w:r>
      <w:r w:rsidR="00C677E8" w:rsidRPr="000F42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21E">
        <w:rPr>
          <w:rFonts w:ascii="Arial" w:hAnsi="Arial" w:cs="Arial"/>
          <w:sz w:val="24"/>
          <w:szCs w:val="24"/>
        </w:rPr>
        <w:t>Ryczywół</w:t>
      </w:r>
      <w:proofErr w:type="spellEnd"/>
      <w:r w:rsidRPr="000F421E">
        <w:rPr>
          <w:rFonts w:ascii="Arial" w:hAnsi="Arial" w:cs="Arial"/>
          <w:sz w:val="24"/>
          <w:szCs w:val="24"/>
        </w:rPr>
        <w:t xml:space="preserve">, dnia </w:t>
      </w:r>
      <w:r w:rsidR="008D0293" w:rsidRPr="000F421E">
        <w:rPr>
          <w:rFonts w:ascii="Arial" w:hAnsi="Arial" w:cs="Arial"/>
          <w:sz w:val="24"/>
          <w:szCs w:val="24"/>
        </w:rPr>
        <w:t>8.</w:t>
      </w:r>
      <w:r w:rsidRPr="000F421E">
        <w:rPr>
          <w:rFonts w:ascii="Arial" w:hAnsi="Arial" w:cs="Arial"/>
          <w:sz w:val="24"/>
          <w:szCs w:val="24"/>
        </w:rPr>
        <w:t>11.2024  r.</w:t>
      </w:r>
    </w:p>
    <w:p w14:paraId="0E73C23A" w14:textId="77777777" w:rsidR="00817EEF" w:rsidRPr="000F421E" w:rsidRDefault="00817EEF" w:rsidP="000F421E">
      <w:pPr>
        <w:pStyle w:val="Nagwek"/>
        <w:tabs>
          <w:tab w:val="left" w:pos="3686"/>
          <w:tab w:val="left" w:pos="7371"/>
        </w:tabs>
        <w:spacing w:line="360" w:lineRule="auto"/>
        <w:rPr>
          <w:rFonts w:ascii="Arial" w:hAnsi="Arial" w:cs="Arial"/>
          <w:sz w:val="24"/>
          <w:szCs w:val="24"/>
        </w:rPr>
      </w:pPr>
      <w:r w:rsidRPr="000F421E">
        <w:rPr>
          <w:rFonts w:ascii="Arial" w:hAnsi="Arial" w:cs="Arial"/>
          <w:sz w:val="24"/>
          <w:szCs w:val="24"/>
        </w:rPr>
        <w:t>ul. Mickiewicza 10</w:t>
      </w:r>
    </w:p>
    <w:p w14:paraId="2CF405B9" w14:textId="4E60F0E0" w:rsidR="002237CB" w:rsidRPr="000F421E" w:rsidRDefault="00817EEF" w:rsidP="000F42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421E">
        <w:rPr>
          <w:rFonts w:ascii="Arial" w:hAnsi="Arial" w:cs="Arial"/>
          <w:sz w:val="24"/>
          <w:szCs w:val="24"/>
        </w:rPr>
        <w:t xml:space="preserve">64-630 Ryczywół </w:t>
      </w:r>
    </w:p>
    <w:p w14:paraId="28D380FA" w14:textId="772D1E40" w:rsidR="002237CB" w:rsidRPr="000F421E" w:rsidRDefault="002237CB" w:rsidP="000F421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421E">
        <w:rPr>
          <w:rFonts w:ascii="Arial" w:hAnsi="Arial" w:cs="Arial"/>
          <w:b/>
          <w:sz w:val="24"/>
          <w:szCs w:val="24"/>
        </w:rPr>
        <w:t>Nr sprawy: RIR.271.06.2024</w:t>
      </w:r>
    </w:p>
    <w:bookmarkEnd w:id="0"/>
    <w:p w14:paraId="2C3AB0B7" w14:textId="77777777" w:rsidR="000F421E" w:rsidRDefault="000F421E" w:rsidP="000F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F1F450" w14:textId="56EBB990" w:rsidR="00817EEF" w:rsidRDefault="00BF6BFE" w:rsidP="000F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21E">
        <w:rPr>
          <w:rFonts w:ascii="Arial" w:hAnsi="Arial" w:cs="Arial"/>
          <w:b/>
          <w:bCs/>
          <w:sz w:val="24"/>
          <w:szCs w:val="24"/>
        </w:rPr>
        <w:t xml:space="preserve">Informacja o wyborze najkorzystniejszej oferty </w:t>
      </w:r>
    </w:p>
    <w:p w14:paraId="2FE5B2E1" w14:textId="047B5A7E" w:rsidR="00131E2B" w:rsidRDefault="00131E2B" w:rsidP="000F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/strona prowadzonego postępowania/</w:t>
      </w:r>
    </w:p>
    <w:p w14:paraId="7F0B8302" w14:textId="77777777" w:rsidR="000F421E" w:rsidRPr="000F421E" w:rsidRDefault="000F421E" w:rsidP="000F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6517B7" w14:textId="04EC1D2E" w:rsidR="00C677E8" w:rsidRPr="000F421E" w:rsidRDefault="00BF6BF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253 ust. </w:t>
      </w:r>
      <w:r w:rsidR="006D43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z dnia 11 września 2019 r. – Prawo zamówień publicznych (Dz.U. z 2024 r. poz. 1320 ze zm.) Zamawiający informuje, że w postępowaniu na „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Zakup licencji, wdrożenie i uruchomienie e-usług wraz z zakupem szkoleń dla pracowników i sprzętu w ramach projektu „Rozwój e-usług publicznych dla mieszkańców Gminy Ryczywół”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znak  RIR.271.06.2024</w:t>
      </w:r>
      <w:r w:rsid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02F1B38D" w14:textId="77777777" w:rsidR="000F421E" w:rsidRDefault="000F421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FCC6801" w14:textId="4065A6B0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 części </w:t>
      </w:r>
      <w:r w:rsidR="008D0293"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zamówienia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oferta wykonawcy </w:t>
      </w:r>
      <w:proofErr w:type="spellStart"/>
      <w:r w:rsidR="008D0293"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Nefeni</w:t>
      </w:r>
      <w:proofErr w:type="spellEnd"/>
      <w:r w:rsidR="008D0293"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Sp. z o.o.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siedzibą </w:t>
      </w:r>
      <w:r w:rsid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8D0293"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ul. Głogowska 216, 60-104 Poznań</w:t>
      </w:r>
      <w:r w:rsidR="008D0293"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została wybrana jako oferta najkorzystniejsza, </w:t>
      </w:r>
      <w:r w:rsid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ceną za wykonanie zamówienia w kwocie </w:t>
      </w:r>
      <w:r w:rsidR="008D0293"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1 621 632,00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zł brutto</w:t>
      </w:r>
    </w:p>
    <w:p w14:paraId="4F344FB4" w14:textId="77777777" w:rsidR="000F421E" w:rsidRDefault="000F421E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FBEE6B3" w14:textId="629A296E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Uzasadnienie wyboru najkorzystniejszej oferty</w:t>
      </w:r>
    </w:p>
    <w:p w14:paraId="19A52FEE" w14:textId="77777777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najkorzystniejsza została wybrana zgodnie z art. 239 ust.1 ustawy Pzp na podstawie kryteriów oceny ofert określonych w Specyfikacji Warunków Zamówienia i osiągnęła następujący wynik punktowy:</w:t>
      </w:r>
    </w:p>
    <w:p w14:paraId="0E882FD8" w14:textId="5FD31D71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Cena oferty brutto (C) –</w:t>
      </w:r>
      <w:r w:rsidR="00C677E8"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60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pkt </w:t>
      </w:r>
    </w:p>
    <w:p w14:paraId="2DD61F2F" w14:textId="1E1D4DA3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Wydłużenie Gwarancji i Asysty Technicznej (</w:t>
      </w:r>
      <w:proofErr w:type="spellStart"/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WGiA</w:t>
      </w:r>
      <w:proofErr w:type="spellEnd"/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– </w:t>
      </w:r>
      <w:r w:rsidR="008D0293"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10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pkt </w:t>
      </w:r>
    </w:p>
    <w:p w14:paraId="712C7B33" w14:textId="205FE755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Funkcjonalność systemu (FS) –</w:t>
      </w:r>
      <w:r w:rsidR="00C677E8"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30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pkt</w:t>
      </w:r>
    </w:p>
    <w:p w14:paraId="527F4724" w14:textId="10633CD3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Wybrana oferta odpowiada wszystkim wymaganiom określonym w ustawie prawo zamówień publicznych oraz jest zgodna z warunkami i wymaganiami określonymi w Specyfikacji Warunków Zamówienia. Oferta uzyskała łączną liczbę punktów w kryteriach oceny ofert – </w:t>
      </w:r>
      <w:r w:rsidR="00C677E8"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100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pkt</w:t>
      </w:r>
    </w:p>
    <w:p w14:paraId="23F07854" w14:textId="77777777" w:rsidR="000F421E" w:rsidRDefault="000F421E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7D91467" w14:textId="24E29811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Streszczenie oceny i porównania złożonych ofert</w:t>
      </w:r>
    </w:p>
    <w:p w14:paraId="6D589535" w14:textId="5DF0BBF0" w:rsidR="00BF6BFE" w:rsidRPr="000F421E" w:rsidRDefault="00BF6BF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przedstawia nazwy (firmy) i siedziby Wykonawców, którzy złożyli oferty, a także punktację przyznaną ofertom, w każdym kryterium oceny ofert i łączną punktację:</w:t>
      </w:r>
    </w:p>
    <w:p w14:paraId="4B705354" w14:textId="77777777" w:rsidR="00BF6BFE" w:rsidRPr="000F421E" w:rsidRDefault="00E6454C" w:rsidP="000F421E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F421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ela-Siatka"/>
        <w:tblpPr w:leftFromText="141" w:rightFromText="141" w:horzAnchor="margin" w:tblpY="367"/>
        <w:tblW w:w="0" w:type="auto"/>
        <w:tblLook w:val="04A0" w:firstRow="1" w:lastRow="0" w:firstColumn="1" w:lastColumn="0" w:noHBand="0" w:noVBand="1"/>
      </w:tblPr>
      <w:tblGrid>
        <w:gridCol w:w="818"/>
        <w:gridCol w:w="2295"/>
        <w:gridCol w:w="1376"/>
        <w:gridCol w:w="1547"/>
        <w:gridCol w:w="1884"/>
        <w:gridCol w:w="1482"/>
      </w:tblGrid>
      <w:tr w:rsidR="00BF6BFE" w:rsidRPr="000F421E" w14:paraId="738C849F" w14:textId="77777777" w:rsidTr="000F421E">
        <w:tc>
          <w:tcPr>
            <w:tcW w:w="818" w:type="dxa"/>
            <w:vMerge w:val="restart"/>
          </w:tcPr>
          <w:p w14:paraId="11EBB175" w14:textId="6A4D957F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2295" w:type="dxa"/>
            <w:vMerge w:val="restart"/>
          </w:tcPr>
          <w:p w14:paraId="1A0393FF" w14:textId="1B22AB59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Firma (nazwa) lub nazwisko oraz siedziba Wykonawcy</w:t>
            </w:r>
          </w:p>
        </w:tc>
        <w:tc>
          <w:tcPr>
            <w:tcW w:w="4807" w:type="dxa"/>
            <w:gridSpan w:val="3"/>
          </w:tcPr>
          <w:p w14:paraId="2AF60E50" w14:textId="55C22869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Kryteria oceny ofert wraz z przyznaną punktacją</w:t>
            </w:r>
          </w:p>
        </w:tc>
        <w:tc>
          <w:tcPr>
            <w:tcW w:w="1482" w:type="dxa"/>
            <w:vMerge w:val="restart"/>
          </w:tcPr>
          <w:p w14:paraId="3C8FCBDC" w14:textId="5616CBA3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Łączna punktacja</w:t>
            </w:r>
          </w:p>
        </w:tc>
      </w:tr>
      <w:tr w:rsidR="00BF6BFE" w:rsidRPr="000F421E" w14:paraId="5859A43A" w14:textId="77777777" w:rsidTr="000F421E">
        <w:tc>
          <w:tcPr>
            <w:tcW w:w="818" w:type="dxa"/>
            <w:vMerge/>
          </w:tcPr>
          <w:p w14:paraId="70C8AF76" w14:textId="77777777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95" w:type="dxa"/>
            <w:vMerge/>
          </w:tcPr>
          <w:p w14:paraId="5E002AB1" w14:textId="77777777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6" w:type="dxa"/>
          </w:tcPr>
          <w:p w14:paraId="4772A6A3" w14:textId="5BD26B22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Cena oferty brutto</w:t>
            </w:r>
          </w:p>
        </w:tc>
        <w:tc>
          <w:tcPr>
            <w:tcW w:w="1547" w:type="dxa"/>
          </w:tcPr>
          <w:p w14:paraId="146F88FE" w14:textId="326271C2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Fonts w:ascii="Arial" w:hAnsi="Arial" w:cs="Arial"/>
                <w:color w:val="000000"/>
                <w:sz w:val="24"/>
                <w:szCs w:val="24"/>
              </w:rPr>
              <w:t>Wydłużenie Gwarancji i Asysty Technicznej (</w:t>
            </w:r>
            <w:proofErr w:type="spellStart"/>
            <w:r w:rsidRPr="000F421E">
              <w:rPr>
                <w:rFonts w:ascii="Arial" w:hAnsi="Arial" w:cs="Arial"/>
                <w:color w:val="000000"/>
                <w:sz w:val="24"/>
                <w:szCs w:val="24"/>
              </w:rPr>
              <w:t>WGiA</w:t>
            </w:r>
            <w:proofErr w:type="spellEnd"/>
            <w:r w:rsidRPr="000F421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4" w:type="dxa"/>
          </w:tcPr>
          <w:p w14:paraId="15E74095" w14:textId="309C3C5E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Funkcjonalność systemu</w:t>
            </w:r>
          </w:p>
        </w:tc>
        <w:tc>
          <w:tcPr>
            <w:tcW w:w="1482" w:type="dxa"/>
            <w:vMerge/>
          </w:tcPr>
          <w:p w14:paraId="63A55278" w14:textId="77777777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BF6BFE" w:rsidRPr="000F421E" w14:paraId="786CEBD6" w14:textId="77777777" w:rsidTr="000F421E">
        <w:tc>
          <w:tcPr>
            <w:tcW w:w="818" w:type="dxa"/>
          </w:tcPr>
          <w:p w14:paraId="01FE2EB9" w14:textId="37FA06C7" w:rsidR="00BF6BFE" w:rsidRPr="000F421E" w:rsidRDefault="00BF6BF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421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1.</w:t>
            </w:r>
          </w:p>
        </w:tc>
        <w:tc>
          <w:tcPr>
            <w:tcW w:w="2295" w:type="dxa"/>
          </w:tcPr>
          <w:p w14:paraId="0F532708" w14:textId="24DC3F30" w:rsidR="00BF6BFE" w:rsidRPr="000F421E" w:rsidRDefault="008D0293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Nefeni</w:t>
            </w:r>
            <w:proofErr w:type="spellEnd"/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Sp. z o.o.</w:t>
            </w:r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0F421E"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ul. Głogowska 216, </w:t>
            </w:r>
            <w:r w:rsidR="000F421E"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60-104 Poznań</w:t>
            </w:r>
          </w:p>
        </w:tc>
        <w:tc>
          <w:tcPr>
            <w:tcW w:w="1376" w:type="dxa"/>
          </w:tcPr>
          <w:p w14:paraId="040D1DC0" w14:textId="2EAA2E11" w:rsidR="00BF6BFE" w:rsidRPr="000F421E" w:rsidRDefault="00C677E8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421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60 pkt</w:t>
            </w:r>
          </w:p>
        </w:tc>
        <w:tc>
          <w:tcPr>
            <w:tcW w:w="1547" w:type="dxa"/>
          </w:tcPr>
          <w:p w14:paraId="063B0FF1" w14:textId="22B19209" w:rsidR="00BF6BFE" w:rsidRPr="000F421E" w:rsidRDefault="00C677E8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421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 pkt</w:t>
            </w:r>
          </w:p>
        </w:tc>
        <w:tc>
          <w:tcPr>
            <w:tcW w:w="1884" w:type="dxa"/>
          </w:tcPr>
          <w:p w14:paraId="22DF4514" w14:textId="3AE166B1" w:rsidR="00BF6BFE" w:rsidRPr="000F421E" w:rsidRDefault="00C677E8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421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 pkt</w:t>
            </w:r>
          </w:p>
        </w:tc>
        <w:tc>
          <w:tcPr>
            <w:tcW w:w="1482" w:type="dxa"/>
          </w:tcPr>
          <w:p w14:paraId="6A69D067" w14:textId="13860B5A" w:rsidR="00BF6BFE" w:rsidRPr="000F421E" w:rsidRDefault="00C677E8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421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100 pkt</w:t>
            </w:r>
          </w:p>
        </w:tc>
      </w:tr>
    </w:tbl>
    <w:p w14:paraId="301CE95F" w14:textId="461269C4" w:rsidR="00E6454C" w:rsidRPr="000F421E" w:rsidRDefault="00E6454C" w:rsidP="000F421E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AFA4C9" w14:textId="77777777" w:rsidR="000F421E" w:rsidRDefault="000F421E" w:rsidP="000F421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D0CCADE" w14:textId="1E08F51A" w:rsidR="00BF6BFE" w:rsidRPr="000F421E" w:rsidRDefault="00BF6BFE" w:rsidP="000F421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F421E">
        <w:rPr>
          <w:rFonts w:ascii="Arial" w:hAnsi="Arial" w:cs="Arial"/>
          <w:b/>
          <w:bCs/>
          <w:sz w:val="24"/>
          <w:szCs w:val="24"/>
        </w:rPr>
        <w:t>Informacja o odrzuconych ofertach i Wykonawcach wykluczonych z udziału w postępowaniu</w:t>
      </w:r>
      <w:r w:rsidR="000F421E">
        <w:rPr>
          <w:rFonts w:ascii="Arial" w:hAnsi="Arial" w:cs="Arial"/>
          <w:b/>
          <w:bCs/>
          <w:sz w:val="24"/>
          <w:szCs w:val="24"/>
        </w:rPr>
        <w:t xml:space="preserve">: </w:t>
      </w:r>
      <w:r w:rsidR="000F421E">
        <w:rPr>
          <w:rFonts w:ascii="Arial" w:hAnsi="Arial" w:cs="Arial"/>
          <w:sz w:val="24"/>
          <w:szCs w:val="24"/>
        </w:rPr>
        <w:t>w</w:t>
      </w:r>
      <w:r w:rsidRPr="000F421E">
        <w:rPr>
          <w:rFonts w:ascii="Arial" w:hAnsi="Arial" w:cs="Arial"/>
          <w:sz w:val="24"/>
          <w:szCs w:val="24"/>
        </w:rPr>
        <w:t xml:space="preserve"> niniejszym postępowaniu nie wykluczono z udziału w postępowaniu żadnego Wykonawcy, żadna oferta nie została również odrzucona</w:t>
      </w:r>
      <w:r w:rsidR="00C677E8" w:rsidRPr="000F421E">
        <w:rPr>
          <w:rFonts w:ascii="Arial" w:hAnsi="Arial" w:cs="Arial"/>
          <w:sz w:val="24"/>
          <w:szCs w:val="24"/>
        </w:rPr>
        <w:t>.</w:t>
      </w:r>
    </w:p>
    <w:p w14:paraId="257B6FEC" w14:textId="77777777" w:rsidR="000F421E" w:rsidRDefault="000F421E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03D9313" w14:textId="16B893C5" w:rsidR="00C677E8" w:rsidRDefault="00C677E8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 części 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zamówienia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oferta wykonawcy 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NEO-SYSTEM Marcin Krajewski,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siedzibą 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ul. Podgórna 80b, 87-300 Brodnica </w:t>
      </w: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została wybrana jako oferta najkorzystniejsza, z ceną za wykonanie zamówienia w kwocie </w:t>
      </w:r>
      <w:r w:rsidR="000F421E"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241 190,70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zł brutto</w:t>
      </w: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. </w:t>
      </w:r>
    </w:p>
    <w:p w14:paraId="471A4331" w14:textId="77777777" w:rsidR="000F421E" w:rsidRPr="000F421E" w:rsidRDefault="000F421E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53FFA0B" w14:textId="77777777" w:rsidR="00C677E8" w:rsidRPr="000F421E" w:rsidRDefault="00C677E8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Uzasadnienie wyboru najkorzystniejszej oferty</w:t>
      </w:r>
    </w:p>
    <w:p w14:paraId="32687667" w14:textId="77777777" w:rsidR="00C677E8" w:rsidRPr="000F421E" w:rsidRDefault="00C677E8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Oferta najkorzystniejsza została wybrana zgodnie z art. 239 ust.1 ustawy </w:t>
      </w:r>
      <w:proofErr w:type="spellStart"/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podstawie kryteriów oceny ofert określonych w Specyfikacji Warunków Zamówienia i osiągnęła następujący wynik punktowy:</w:t>
      </w:r>
    </w:p>
    <w:p w14:paraId="6C931160" w14:textId="77777777" w:rsidR="00C677E8" w:rsidRPr="000F421E" w:rsidRDefault="00C677E8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Cena oferty brutto (C) – 60 pkt </w:t>
      </w:r>
    </w:p>
    <w:p w14:paraId="610E8669" w14:textId="7813F6D7" w:rsidR="00C677E8" w:rsidRPr="000F421E" w:rsidRDefault="00451E7C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1E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Zwiększenie pamięci RAM w komputerze stacjonarnym (RAM1)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77E8"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10  pkt </w:t>
      </w:r>
    </w:p>
    <w:p w14:paraId="054751C6" w14:textId="30F18C0B" w:rsidR="00C677E8" w:rsidRDefault="00451E7C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1E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Wydłużenie gwarancji w komputerze stacjonarnym (WG1)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77E8"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C677E8"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 pkt</w:t>
      </w:r>
    </w:p>
    <w:p w14:paraId="24FCDAB7" w14:textId="242344D2" w:rsidR="00451E7C" w:rsidRDefault="00451E7C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1E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Zwiększenie pamięci RAM w komputerze przenośnym (RAM2)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10 pkt</w:t>
      </w:r>
    </w:p>
    <w:p w14:paraId="1CEF2D0D" w14:textId="23BA1A79" w:rsidR="00451E7C" w:rsidRDefault="00451E7C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1E7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Wydłużenie gwarancji w komputerze przenośnym (WG2)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10 pkt</w:t>
      </w:r>
    </w:p>
    <w:p w14:paraId="082A2AE3" w14:textId="77777777" w:rsidR="00451E7C" w:rsidRPr="000F421E" w:rsidRDefault="00451E7C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C18D46D" w14:textId="77777777" w:rsidR="00C677E8" w:rsidRPr="000F421E" w:rsidRDefault="00C677E8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Wybrana oferta odpowiada wszystkim wymaganiom określonym w ustawie prawo zamówień publicznych oraz jest zgodna z warunkami i wymaganiami określonymi w Specyfikacji Warunków Zamówienia. Oferta uzyskała łączną liczbę punktów w kryteriach oceny ofert – 100 pkt</w:t>
      </w:r>
    </w:p>
    <w:p w14:paraId="263F8D0F" w14:textId="77777777" w:rsidR="000F421E" w:rsidRDefault="000F421E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0F88D32" w14:textId="77777777" w:rsidR="000F421E" w:rsidRDefault="000F421E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F9A159D" w14:textId="6F1342DA" w:rsidR="00C677E8" w:rsidRPr="000F421E" w:rsidRDefault="00C677E8" w:rsidP="000F421E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Streszczenie oceny i porównania złożonych ofert</w:t>
      </w:r>
    </w:p>
    <w:p w14:paraId="553C14D4" w14:textId="77777777" w:rsidR="00C677E8" w:rsidRPr="000F421E" w:rsidRDefault="00C677E8" w:rsidP="000F421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F42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przedstawia nazwy (firmy) i siedziby Wykonawców, którzy złożyli oferty, a także punktację przyznaną ofertom, w każdym kryterium oceny ofert i łączną punktację:</w:t>
      </w:r>
    </w:p>
    <w:p w14:paraId="7CF7FF53" w14:textId="77777777" w:rsidR="00C677E8" w:rsidRPr="000F421E" w:rsidRDefault="00C677E8" w:rsidP="000F421E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F421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818"/>
        <w:gridCol w:w="2429"/>
        <w:gridCol w:w="817"/>
        <w:gridCol w:w="1351"/>
        <w:gridCol w:w="1287"/>
        <w:gridCol w:w="1343"/>
        <w:gridCol w:w="1201"/>
        <w:gridCol w:w="1244"/>
      </w:tblGrid>
      <w:tr w:rsidR="0010416D" w:rsidRPr="000F421E" w14:paraId="63AFBE9A" w14:textId="77777777" w:rsidTr="007E761C">
        <w:tc>
          <w:tcPr>
            <w:tcW w:w="709" w:type="dxa"/>
            <w:vMerge w:val="restart"/>
          </w:tcPr>
          <w:p w14:paraId="510B0C16" w14:textId="77777777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513" w:type="dxa"/>
            <w:vMerge w:val="restart"/>
          </w:tcPr>
          <w:p w14:paraId="2FDB886D" w14:textId="77777777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Firma (nazwa) lub nazwisko oraz siedziba Wykonawcy</w:t>
            </w:r>
          </w:p>
        </w:tc>
        <w:tc>
          <w:tcPr>
            <w:tcW w:w="6024" w:type="dxa"/>
            <w:gridSpan w:val="5"/>
          </w:tcPr>
          <w:p w14:paraId="4E4A0E4A" w14:textId="0DCC1AE0" w:rsidR="000F421E" w:rsidRPr="000F421E" w:rsidRDefault="000F421E" w:rsidP="000F421E">
            <w:pPr>
              <w:spacing w:after="0" w:line="360" w:lineRule="auto"/>
              <w:jc w:val="center"/>
              <w:rPr>
                <w:rStyle w:val="fontstyle01"/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Kryteria oceny ofert wraz z przyznaną punktacją</w:t>
            </w:r>
          </w:p>
        </w:tc>
        <w:tc>
          <w:tcPr>
            <w:tcW w:w="1244" w:type="dxa"/>
            <w:vMerge w:val="restart"/>
          </w:tcPr>
          <w:p w14:paraId="6727247D" w14:textId="56B73A72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F421E">
              <w:rPr>
                <w:rStyle w:val="fontstyle01"/>
                <w:rFonts w:ascii="Arial" w:hAnsi="Arial" w:cs="Arial"/>
                <w:sz w:val="24"/>
                <w:szCs w:val="24"/>
              </w:rPr>
              <w:t>Łączna punktacja</w:t>
            </w:r>
          </w:p>
        </w:tc>
      </w:tr>
      <w:tr w:rsidR="007E761C" w:rsidRPr="000F421E" w14:paraId="2D0752BE" w14:textId="77777777" w:rsidTr="007E761C">
        <w:tc>
          <w:tcPr>
            <w:tcW w:w="709" w:type="dxa"/>
            <w:vMerge/>
          </w:tcPr>
          <w:p w14:paraId="68300910" w14:textId="77777777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13" w:type="dxa"/>
            <w:vMerge/>
          </w:tcPr>
          <w:p w14:paraId="15D892F7" w14:textId="77777777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7" w:type="dxa"/>
          </w:tcPr>
          <w:p w14:paraId="308AD3A4" w14:textId="77777777" w:rsidR="000F421E" w:rsidRPr="0010416D" w:rsidRDefault="000F421E" w:rsidP="000F421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0416D">
              <w:rPr>
                <w:rStyle w:val="fontstyle01"/>
                <w:rFonts w:ascii="Arial" w:hAnsi="Arial" w:cs="Arial"/>
                <w:sz w:val="18"/>
                <w:szCs w:val="18"/>
              </w:rPr>
              <w:t>Cena oferty brutto</w:t>
            </w:r>
          </w:p>
        </w:tc>
        <w:tc>
          <w:tcPr>
            <w:tcW w:w="1359" w:type="dxa"/>
          </w:tcPr>
          <w:p w14:paraId="58E6001C" w14:textId="029C129B" w:rsidR="000F421E" w:rsidRPr="0010416D" w:rsidRDefault="000F421E" w:rsidP="000F421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0416D">
              <w:rPr>
                <w:rFonts w:ascii="Arial" w:hAnsi="Arial" w:cs="Arial"/>
                <w:sz w:val="18"/>
                <w:szCs w:val="18"/>
              </w:rPr>
              <w:t>Zwiększenie pamięci RAM w komputerze stacjonarnym (RAM1)</w:t>
            </w:r>
          </w:p>
        </w:tc>
        <w:tc>
          <w:tcPr>
            <w:tcW w:w="1287" w:type="dxa"/>
          </w:tcPr>
          <w:p w14:paraId="0A9F2198" w14:textId="2201C12E" w:rsidR="000F421E" w:rsidRPr="0010416D" w:rsidRDefault="000F421E" w:rsidP="000F421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0416D">
              <w:rPr>
                <w:rFonts w:ascii="Arial" w:hAnsi="Arial" w:cs="Arial"/>
                <w:sz w:val="18"/>
                <w:szCs w:val="18"/>
              </w:rPr>
              <w:t>Wydłużenie gwarancji w komputerze stacjonarnym (WG1)</w:t>
            </w:r>
          </w:p>
        </w:tc>
        <w:tc>
          <w:tcPr>
            <w:tcW w:w="1359" w:type="dxa"/>
          </w:tcPr>
          <w:p w14:paraId="4E25E312" w14:textId="6389B16F" w:rsidR="000F421E" w:rsidRPr="0010416D" w:rsidRDefault="000F421E" w:rsidP="000F421E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0416D">
              <w:rPr>
                <w:rFonts w:ascii="Arial" w:hAnsi="Arial" w:cs="Arial"/>
                <w:sz w:val="18"/>
                <w:szCs w:val="18"/>
              </w:rPr>
              <w:t>Zwiększenie pamięci RAM w komputerze przeno</w:t>
            </w:r>
            <w:r w:rsidR="00451E7C">
              <w:rPr>
                <w:rFonts w:ascii="Arial" w:hAnsi="Arial" w:cs="Arial"/>
                <w:sz w:val="18"/>
                <w:szCs w:val="18"/>
              </w:rPr>
              <w:t>ś</w:t>
            </w:r>
            <w:r w:rsidRPr="0010416D">
              <w:rPr>
                <w:rFonts w:ascii="Arial" w:hAnsi="Arial" w:cs="Arial"/>
                <w:sz w:val="18"/>
                <w:szCs w:val="18"/>
              </w:rPr>
              <w:t>nym (RAM2)</w:t>
            </w:r>
          </w:p>
        </w:tc>
        <w:tc>
          <w:tcPr>
            <w:tcW w:w="1202" w:type="dxa"/>
          </w:tcPr>
          <w:p w14:paraId="19377EE3" w14:textId="74A01625" w:rsidR="000F421E" w:rsidRPr="0010416D" w:rsidRDefault="0010416D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0416D">
              <w:rPr>
                <w:rFonts w:ascii="Arial" w:hAnsi="Arial" w:cs="Arial"/>
                <w:sz w:val="18"/>
                <w:szCs w:val="18"/>
              </w:rPr>
              <w:t>Wydłużenie gwarancji w komputerze</w:t>
            </w:r>
            <w:r w:rsidRPr="0010416D">
              <w:rPr>
                <w:rFonts w:ascii="Arial" w:hAnsi="Arial" w:cs="Arial"/>
                <w:sz w:val="18"/>
                <w:szCs w:val="18"/>
              </w:rPr>
              <w:t xml:space="preserve"> przeno</w:t>
            </w: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10416D">
              <w:rPr>
                <w:rFonts w:ascii="Arial" w:hAnsi="Arial" w:cs="Arial"/>
                <w:sz w:val="18"/>
                <w:szCs w:val="18"/>
              </w:rPr>
              <w:t>nym (WG2)</w:t>
            </w:r>
          </w:p>
        </w:tc>
        <w:tc>
          <w:tcPr>
            <w:tcW w:w="1244" w:type="dxa"/>
            <w:vMerge/>
          </w:tcPr>
          <w:p w14:paraId="15D87B85" w14:textId="0A1315C9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7E761C" w:rsidRPr="000F421E" w14:paraId="5590030F" w14:textId="77777777" w:rsidTr="007E761C">
        <w:tc>
          <w:tcPr>
            <w:tcW w:w="709" w:type="dxa"/>
          </w:tcPr>
          <w:p w14:paraId="0CFE0A0F" w14:textId="77777777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421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1.</w:t>
            </w:r>
          </w:p>
        </w:tc>
        <w:tc>
          <w:tcPr>
            <w:tcW w:w="2513" w:type="dxa"/>
          </w:tcPr>
          <w:p w14:paraId="08D49C6C" w14:textId="77271AF3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21E">
              <w:rPr>
                <w:rFonts w:ascii="Arial" w:hAnsi="Arial" w:cs="Arial"/>
                <w:b/>
                <w:bCs/>
                <w:sz w:val="24"/>
                <w:szCs w:val="24"/>
              </w:rPr>
              <w:t>g.IT Solutions Michał Daszkiewicz,</w:t>
            </w:r>
            <w:r w:rsidRPr="000F421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ul. Grunwaldzka 5e, </w:t>
            </w:r>
            <w:r w:rsidRPr="000F421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99-399 Kutno</w:t>
            </w:r>
          </w:p>
        </w:tc>
        <w:tc>
          <w:tcPr>
            <w:tcW w:w="817" w:type="dxa"/>
          </w:tcPr>
          <w:p w14:paraId="5F818CD6" w14:textId="0770AAAC" w:rsidR="000F421E" w:rsidRPr="00451E7C" w:rsidRDefault="00451E7C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51E7C">
              <w:rPr>
                <w:rFonts w:ascii="Arial" w:hAnsi="Arial" w:cs="Arial"/>
                <w:sz w:val="24"/>
                <w:szCs w:val="24"/>
              </w:rPr>
              <w:t>58,17 pkt</w:t>
            </w:r>
          </w:p>
        </w:tc>
        <w:tc>
          <w:tcPr>
            <w:tcW w:w="1359" w:type="dxa"/>
          </w:tcPr>
          <w:p w14:paraId="0804D107" w14:textId="49A68EBB" w:rsidR="000F421E" w:rsidRPr="007E761C" w:rsidRDefault="007E761C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61C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  <w:tc>
          <w:tcPr>
            <w:tcW w:w="1287" w:type="dxa"/>
          </w:tcPr>
          <w:p w14:paraId="3BD3A082" w14:textId="7B67F2AE" w:rsidR="000F421E" w:rsidRPr="007E761C" w:rsidRDefault="00CE4693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61C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  <w:tc>
          <w:tcPr>
            <w:tcW w:w="1359" w:type="dxa"/>
          </w:tcPr>
          <w:p w14:paraId="709769A1" w14:textId="55535C35" w:rsidR="000F421E" w:rsidRPr="007E761C" w:rsidRDefault="007E761C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61C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  <w:tc>
          <w:tcPr>
            <w:tcW w:w="1202" w:type="dxa"/>
          </w:tcPr>
          <w:p w14:paraId="3332DDF8" w14:textId="0F518349" w:rsidR="000F421E" w:rsidRPr="007E761C" w:rsidRDefault="007E761C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61C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  <w:tc>
          <w:tcPr>
            <w:tcW w:w="1244" w:type="dxa"/>
          </w:tcPr>
          <w:p w14:paraId="40C16016" w14:textId="51C56D29" w:rsidR="000F421E" w:rsidRPr="007E761C" w:rsidRDefault="007E761C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61C">
              <w:rPr>
                <w:rFonts w:ascii="Arial" w:hAnsi="Arial" w:cs="Arial"/>
                <w:b/>
                <w:bCs/>
                <w:sz w:val="24"/>
                <w:szCs w:val="24"/>
              </w:rPr>
              <w:t>98,17 pkt</w:t>
            </w:r>
          </w:p>
        </w:tc>
      </w:tr>
      <w:tr w:rsidR="007E761C" w:rsidRPr="000F421E" w14:paraId="3E1D0D84" w14:textId="77777777" w:rsidTr="007E761C">
        <w:tc>
          <w:tcPr>
            <w:tcW w:w="709" w:type="dxa"/>
          </w:tcPr>
          <w:p w14:paraId="0EAF2DED" w14:textId="675A1AA9" w:rsidR="000F421E" w:rsidRPr="000F421E" w:rsidRDefault="000F421E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421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2. </w:t>
            </w:r>
          </w:p>
        </w:tc>
        <w:tc>
          <w:tcPr>
            <w:tcW w:w="2513" w:type="dxa"/>
          </w:tcPr>
          <w:p w14:paraId="7181A939" w14:textId="7358BAAA" w:rsidR="000F421E" w:rsidRPr="000F421E" w:rsidRDefault="000F421E" w:rsidP="000F421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NEO-SYSTEM Marcin Krajewski</w:t>
            </w:r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ul. Podgórna 80b, </w:t>
            </w:r>
            <w:r w:rsidRPr="000F4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87-300 Brodnica</w:t>
            </w:r>
          </w:p>
        </w:tc>
        <w:tc>
          <w:tcPr>
            <w:tcW w:w="817" w:type="dxa"/>
          </w:tcPr>
          <w:p w14:paraId="1645DE87" w14:textId="008844E4" w:rsidR="000F421E" w:rsidRPr="00451E7C" w:rsidRDefault="000F421E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51E7C">
              <w:rPr>
                <w:rFonts w:ascii="Arial" w:hAnsi="Arial" w:cs="Arial"/>
                <w:sz w:val="24"/>
                <w:szCs w:val="24"/>
              </w:rPr>
              <w:t>60 pkt</w:t>
            </w:r>
          </w:p>
        </w:tc>
        <w:tc>
          <w:tcPr>
            <w:tcW w:w="1359" w:type="dxa"/>
          </w:tcPr>
          <w:p w14:paraId="1176AD66" w14:textId="03E9AD38" w:rsidR="000F421E" w:rsidRPr="00451E7C" w:rsidRDefault="0010416D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51E7C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  <w:tc>
          <w:tcPr>
            <w:tcW w:w="1287" w:type="dxa"/>
          </w:tcPr>
          <w:p w14:paraId="10E6D90E" w14:textId="635D65FF" w:rsidR="000F421E" w:rsidRPr="00451E7C" w:rsidRDefault="0010416D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51E7C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  <w:tc>
          <w:tcPr>
            <w:tcW w:w="1359" w:type="dxa"/>
          </w:tcPr>
          <w:p w14:paraId="0171218D" w14:textId="111ECF0A" w:rsidR="000F421E" w:rsidRPr="00451E7C" w:rsidRDefault="0010416D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51E7C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  <w:tc>
          <w:tcPr>
            <w:tcW w:w="1202" w:type="dxa"/>
          </w:tcPr>
          <w:p w14:paraId="0CF19DF9" w14:textId="65F97F95" w:rsidR="000F421E" w:rsidRPr="00451E7C" w:rsidRDefault="0010416D" w:rsidP="000F42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51E7C">
              <w:rPr>
                <w:rFonts w:ascii="Arial" w:hAnsi="Arial" w:cs="Arial"/>
                <w:sz w:val="24"/>
                <w:szCs w:val="24"/>
              </w:rPr>
              <w:t>10 pkt</w:t>
            </w:r>
          </w:p>
        </w:tc>
        <w:tc>
          <w:tcPr>
            <w:tcW w:w="1244" w:type="dxa"/>
          </w:tcPr>
          <w:p w14:paraId="0321AE01" w14:textId="683E0264" w:rsidR="000F421E" w:rsidRPr="00451E7C" w:rsidRDefault="0010416D" w:rsidP="000F421E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E7C">
              <w:rPr>
                <w:rFonts w:ascii="Arial" w:hAnsi="Arial" w:cs="Arial"/>
                <w:b/>
                <w:bCs/>
                <w:sz w:val="24"/>
                <w:szCs w:val="24"/>
              </w:rPr>
              <w:t>100 pkt</w:t>
            </w:r>
          </w:p>
        </w:tc>
      </w:tr>
    </w:tbl>
    <w:p w14:paraId="10D232D7" w14:textId="77777777" w:rsidR="00C677E8" w:rsidRPr="000F421E" w:rsidRDefault="00C677E8" w:rsidP="000F421E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F51428" w14:textId="77777777" w:rsidR="00C677E8" w:rsidRPr="000F421E" w:rsidRDefault="00C677E8" w:rsidP="000F421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F421E">
        <w:rPr>
          <w:rFonts w:ascii="Arial" w:hAnsi="Arial" w:cs="Arial"/>
          <w:b/>
          <w:bCs/>
          <w:sz w:val="24"/>
          <w:szCs w:val="24"/>
        </w:rPr>
        <w:t>Informacja o odrzuconych ofertach i Wykonawcach wykluczonych z udziału w postępowaniu</w:t>
      </w:r>
    </w:p>
    <w:p w14:paraId="57132942" w14:textId="77777777" w:rsidR="00C677E8" w:rsidRPr="000F421E" w:rsidRDefault="00C677E8" w:rsidP="000F42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421E">
        <w:rPr>
          <w:rFonts w:ascii="Arial" w:hAnsi="Arial" w:cs="Arial"/>
          <w:sz w:val="24"/>
          <w:szCs w:val="24"/>
        </w:rPr>
        <w:t>W niniejszym postępowaniu nie wykluczono z udziału w postępowaniu żadnego Wykonawcy, żadna oferta nie została również odrzucona</w:t>
      </w:r>
    </w:p>
    <w:p w14:paraId="1910098E" w14:textId="77777777" w:rsidR="001D15AC" w:rsidRDefault="001D15AC" w:rsidP="000F42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8E8D53" w14:textId="631C3054" w:rsidR="001D15AC" w:rsidRDefault="001D15AC" w:rsidP="001D15AC">
      <w:pPr>
        <w:spacing w:after="0" w:line="360" w:lineRule="auto"/>
        <w:ind w:left="637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2C3EC113" w14:textId="170E639D" w:rsidR="001D15AC" w:rsidRDefault="001D15AC" w:rsidP="001D15A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Ryczywół</w:t>
      </w:r>
    </w:p>
    <w:p w14:paraId="7283EF81" w14:textId="71A169BE" w:rsidR="001D15AC" w:rsidRPr="000F421E" w:rsidRDefault="001D15AC" w:rsidP="001D15A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Roman </w:t>
      </w:r>
      <w:proofErr w:type="spellStart"/>
      <w:r>
        <w:rPr>
          <w:rFonts w:ascii="Arial" w:hAnsi="Arial" w:cs="Arial"/>
          <w:sz w:val="24"/>
          <w:szCs w:val="24"/>
        </w:rPr>
        <w:t>Trzęsimiech</w:t>
      </w:r>
      <w:proofErr w:type="spellEnd"/>
    </w:p>
    <w:sectPr w:rsidR="001D15AC" w:rsidRPr="000F421E" w:rsidSect="00E6454C">
      <w:headerReference w:type="default" r:id="rId8"/>
      <w:footerReference w:type="default" r:id="rId9"/>
      <w:pgSz w:w="11906" w:h="16838"/>
      <w:pgMar w:top="1276" w:right="1247" w:bottom="1418" w:left="1247" w:header="142" w:footer="81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A626" w14:textId="77777777" w:rsidR="00FE7BF2" w:rsidRDefault="00FE7BF2">
      <w:pPr>
        <w:spacing w:after="0" w:line="240" w:lineRule="auto"/>
      </w:pPr>
      <w:r>
        <w:separator/>
      </w:r>
    </w:p>
  </w:endnote>
  <w:endnote w:type="continuationSeparator" w:id="0">
    <w:p w14:paraId="701FF6DB" w14:textId="77777777" w:rsidR="00FE7BF2" w:rsidRDefault="00FE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B420" w14:textId="77777777" w:rsidR="00455F1E" w:rsidRDefault="00455F1E">
    <w:pPr>
      <w:pBdr>
        <w:top w:val="single" w:sz="4" w:space="1" w:color="00000A"/>
      </w:pBdr>
      <w:jc w:val="center"/>
      <w:rPr>
        <w:rFonts w:cs="Microsoft Sans Seri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C2E97B5" wp14:editId="3D437B60">
              <wp:simplePos x="0" y="0"/>
              <wp:positionH relativeFrom="rightMargin">
                <wp:posOffset>-548640</wp:posOffset>
              </wp:positionH>
              <wp:positionV relativeFrom="paragraph">
                <wp:posOffset>59055</wp:posOffset>
              </wp:positionV>
              <wp:extent cx="848995" cy="244475"/>
              <wp:effectExtent l="0" t="0" r="27305" b="222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899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F0D0F5" w14:textId="3D37B8D5" w:rsidR="00455F1E" w:rsidRDefault="00455F1E">
                          <w:pPr>
                            <w:pStyle w:val="Stopka"/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56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7563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14:paraId="798D3AC4" w14:textId="77777777" w:rsidR="00455F1E" w:rsidRDefault="00455F1E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E97B5" id="Pole tekstowe 2" o:spid="_x0000_s1026" style="position:absolute;left:0;text-align:left;margin-left:-43.2pt;margin-top:4.65pt;width:66.85pt;height:1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" strokecolor="white [3212]" strokeweight=".26mm">
              <v:path arrowok="t"/>
              <v:textbox>
                <w:txbxContent>
                  <w:p w14:paraId="68F0D0F5" w14:textId="3D37B8D5" w:rsidR="00455F1E" w:rsidRDefault="00455F1E">
                    <w:pPr>
                      <w:pStyle w:val="Stopka"/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56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7563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14:paraId="798D3AC4" w14:textId="77777777" w:rsidR="00455F1E" w:rsidRDefault="00455F1E">
                    <w:pPr>
                      <w:pStyle w:val="Zawartoramki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B593" w14:textId="77777777" w:rsidR="00FE7BF2" w:rsidRDefault="00FE7BF2">
      <w:pPr>
        <w:spacing w:after="0" w:line="240" w:lineRule="auto"/>
      </w:pPr>
      <w:r>
        <w:separator/>
      </w:r>
    </w:p>
  </w:footnote>
  <w:footnote w:type="continuationSeparator" w:id="0">
    <w:p w14:paraId="1EFE153C" w14:textId="77777777" w:rsidR="00FE7BF2" w:rsidRDefault="00FE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C3EA" w14:textId="2D8F4898" w:rsidR="00455F1E" w:rsidRDefault="00152ADD" w:rsidP="00B10A98">
    <w:pPr>
      <w:pStyle w:val="Nagwek"/>
      <w:jc w:val="center"/>
      <w:rPr>
        <w:rFonts w:ascii="Times New Roman" w:hAnsi="Times New Roman"/>
      </w:rPr>
    </w:pPr>
    <w:bookmarkStart w:id="1" w:name="_Hlk168412614"/>
    <w:r w:rsidRPr="00152ADD">
      <w:rPr>
        <w:rFonts w:ascii="Calibri" w:eastAsia="Calibri" w:hAnsi="Calibri"/>
        <w:noProof/>
      </w:rPr>
      <w:drawing>
        <wp:inline distT="0" distB="0" distL="0" distR="0" wp14:anchorId="6CE0C90E" wp14:editId="068E1620">
          <wp:extent cx="5762625" cy="552450"/>
          <wp:effectExtent l="0" t="0" r="9525" b="0"/>
          <wp:docPr id="17161888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04E8"/>
    <w:multiLevelType w:val="hybridMultilevel"/>
    <w:tmpl w:val="BA0AA7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FA08FC"/>
    <w:multiLevelType w:val="hybridMultilevel"/>
    <w:tmpl w:val="4F1C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4" w15:restartNumberingAfterBreak="0">
    <w:nsid w:val="3A187B3F"/>
    <w:multiLevelType w:val="hybridMultilevel"/>
    <w:tmpl w:val="4F1C40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4DDA"/>
    <w:multiLevelType w:val="hybridMultilevel"/>
    <w:tmpl w:val="4322D8F0"/>
    <w:lvl w:ilvl="0" w:tplc="C1567E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E87080"/>
    <w:multiLevelType w:val="hybridMultilevel"/>
    <w:tmpl w:val="65340D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4297018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29D5D3B"/>
    <w:multiLevelType w:val="hybridMultilevel"/>
    <w:tmpl w:val="2BD2842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C10525"/>
    <w:multiLevelType w:val="multilevel"/>
    <w:tmpl w:val="057A6F3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3B79"/>
    <w:multiLevelType w:val="hybridMultilevel"/>
    <w:tmpl w:val="9820A87C"/>
    <w:lvl w:ilvl="0" w:tplc="16145D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810216">
    <w:abstractNumId w:val="12"/>
  </w:num>
  <w:num w:numId="2" w16cid:durableId="812910847">
    <w:abstractNumId w:val="10"/>
  </w:num>
  <w:num w:numId="3" w16cid:durableId="1987080280">
    <w:abstractNumId w:val="6"/>
  </w:num>
  <w:num w:numId="4" w16cid:durableId="1054506619">
    <w:abstractNumId w:val="7"/>
  </w:num>
  <w:num w:numId="5" w16cid:durableId="504324895">
    <w:abstractNumId w:val="3"/>
  </w:num>
  <w:num w:numId="6" w16cid:durableId="2042390874">
    <w:abstractNumId w:val="2"/>
  </w:num>
  <w:num w:numId="7" w16cid:durableId="579295721">
    <w:abstractNumId w:val="9"/>
  </w:num>
  <w:num w:numId="8" w16cid:durableId="678237534">
    <w:abstractNumId w:val="5"/>
  </w:num>
  <w:num w:numId="9" w16cid:durableId="587426980">
    <w:abstractNumId w:val="1"/>
  </w:num>
  <w:num w:numId="10" w16cid:durableId="1974678983">
    <w:abstractNumId w:val="4"/>
  </w:num>
  <w:num w:numId="11" w16cid:durableId="1674643446">
    <w:abstractNumId w:val="13"/>
  </w:num>
  <w:num w:numId="12" w16cid:durableId="616915070">
    <w:abstractNumId w:val="11"/>
  </w:num>
  <w:num w:numId="13" w16cid:durableId="1413307724">
    <w:abstractNumId w:val="8"/>
  </w:num>
  <w:num w:numId="14" w16cid:durableId="136964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5C"/>
    <w:rsid w:val="00005124"/>
    <w:rsid w:val="00057DF1"/>
    <w:rsid w:val="00062EFD"/>
    <w:rsid w:val="00074128"/>
    <w:rsid w:val="00091040"/>
    <w:rsid w:val="00091378"/>
    <w:rsid w:val="000A59C5"/>
    <w:rsid w:val="000E2F8D"/>
    <w:rsid w:val="000F421E"/>
    <w:rsid w:val="0010416D"/>
    <w:rsid w:val="00106449"/>
    <w:rsid w:val="00110537"/>
    <w:rsid w:val="00125ADA"/>
    <w:rsid w:val="00131E2B"/>
    <w:rsid w:val="00146331"/>
    <w:rsid w:val="00152A43"/>
    <w:rsid w:val="00152ADD"/>
    <w:rsid w:val="00156B2C"/>
    <w:rsid w:val="0016330A"/>
    <w:rsid w:val="001702BF"/>
    <w:rsid w:val="00170AC0"/>
    <w:rsid w:val="00184B1A"/>
    <w:rsid w:val="001D0D71"/>
    <w:rsid w:val="001D15AC"/>
    <w:rsid w:val="001D7F01"/>
    <w:rsid w:val="001E6EE0"/>
    <w:rsid w:val="001E6FAB"/>
    <w:rsid w:val="00210416"/>
    <w:rsid w:val="00215063"/>
    <w:rsid w:val="002237CB"/>
    <w:rsid w:val="002257CF"/>
    <w:rsid w:val="00226314"/>
    <w:rsid w:val="00237822"/>
    <w:rsid w:val="0025686C"/>
    <w:rsid w:val="00273CC8"/>
    <w:rsid w:val="00290E30"/>
    <w:rsid w:val="002C1EA4"/>
    <w:rsid w:val="0030334F"/>
    <w:rsid w:val="00354DC7"/>
    <w:rsid w:val="00357805"/>
    <w:rsid w:val="003A0E68"/>
    <w:rsid w:val="003B1DFB"/>
    <w:rsid w:val="003B667D"/>
    <w:rsid w:val="003E3CD0"/>
    <w:rsid w:val="00401ED1"/>
    <w:rsid w:val="00430B89"/>
    <w:rsid w:val="0043392C"/>
    <w:rsid w:val="00450F01"/>
    <w:rsid w:val="00451E7C"/>
    <w:rsid w:val="00455F1E"/>
    <w:rsid w:val="0046648C"/>
    <w:rsid w:val="004818DF"/>
    <w:rsid w:val="00485593"/>
    <w:rsid w:val="00494380"/>
    <w:rsid w:val="004A5150"/>
    <w:rsid w:val="004C637B"/>
    <w:rsid w:val="005175CF"/>
    <w:rsid w:val="00517772"/>
    <w:rsid w:val="0054487B"/>
    <w:rsid w:val="00560BE7"/>
    <w:rsid w:val="00562482"/>
    <w:rsid w:val="00562A39"/>
    <w:rsid w:val="00584045"/>
    <w:rsid w:val="00585319"/>
    <w:rsid w:val="00591753"/>
    <w:rsid w:val="005C6EF8"/>
    <w:rsid w:val="006459BA"/>
    <w:rsid w:val="006809E8"/>
    <w:rsid w:val="006B670D"/>
    <w:rsid w:val="006D094F"/>
    <w:rsid w:val="006D4317"/>
    <w:rsid w:val="006F4568"/>
    <w:rsid w:val="007111EA"/>
    <w:rsid w:val="00722E3F"/>
    <w:rsid w:val="007303C3"/>
    <w:rsid w:val="00776ABB"/>
    <w:rsid w:val="00784F90"/>
    <w:rsid w:val="00787E86"/>
    <w:rsid w:val="00794CBA"/>
    <w:rsid w:val="007A53F0"/>
    <w:rsid w:val="007C7DA8"/>
    <w:rsid w:val="007E761C"/>
    <w:rsid w:val="00810E06"/>
    <w:rsid w:val="008121C0"/>
    <w:rsid w:val="00817EEF"/>
    <w:rsid w:val="008234C0"/>
    <w:rsid w:val="008237BE"/>
    <w:rsid w:val="00834D9C"/>
    <w:rsid w:val="008626A9"/>
    <w:rsid w:val="00871EDC"/>
    <w:rsid w:val="00893AE4"/>
    <w:rsid w:val="00895486"/>
    <w:rsid w:val="008A0DCB"/>
    <w:rsid w:val="008A1BA9"/>
    <w:rsid w:val="008B6B01"/>
    <w:rsid w:val="008C297D"/>
    <w:rsid w:val="008D0293"/>
    <w:rsid w:val="008E4D05"/>
    <w:rsid w:val="00901D29"/>
    <w:rsid w:val="00922D18"/>
    <w:rsid w:val="009353BC"/>
    <w:rsid w:val="00945AE4"/>
    <w:rsid w:val="009638C7"/>
    <w:rsid w:val="00992092"/>
    <w:rsid w:val="00993C84"/>
    <w:rsid w:val="00994373"/>
    <w:rsid w:val="009A3306"/>
    <w:rsid w:val="009A7151"/>
    <w:rsid w:val="009B7789"/>
    <w:rsid w:val="009C0501"/>
    <w:rsid w:val="009E00FF"/>
    <w:rsid w:val="009E04CE"/>
    <w:rsid w:val="009F5E78"/>
    <w:rsid w:val="00A03CD9"/>
    <w:rsid w:val="00A07BD6"/>
    <w:rsid w:val="00A1063A"/>
    <w:rsid w:val="00A147B1"/>
    <w:rsid w:val="00A2497D"/>
    <w:rsid w:val="00A70946"/>
    <w:rsid w:val="00AC0693"/>
    <w:rsid w:val="00AC46E4"/>
    <w:rsid w:val="00AE4173"/>
    <w:rsid w:val="00AF4AC9"/>
    <w:rsid w:val="00B023D2"/>
    <w:rsid w:val="00B0287A"/>
    <w:rsid w:val="00B10A98"/>
    <w:rsid w:val="00B1209B"/>
    <w:rsid w:val="00B33547"/>
    <w:rsid w:val="00B50DDD"/>
    <w:rsid w:val="00B51965"/>
    <w:rsid w:val="00B521AA"/>
    <w:rsid w:val="00B53294"/>
    <w:rsid w:val="00B70527"/>
    <w:rsid w:val="00B72C61"/>
    <w:rsid w:val="00B75638"/>
    <w:rsid w:val="00BA61A9"/>
    <w:rsid w:val="00BB269C"/>
    <w:rsid w:val="00BB6947"/>
    <w:rsid w:val="00BB7CD4"/>
    <w:rsid w:val="00BE426D"/>
    <w:rsid w:val="00BF6BFE"/>
    <w:rsid w:val="00C0022B"/>
    <w:rsid w:val="00C16F66"/>
    <w:rsid w:val="00C36E8C"/>
    <w:rsid w:val="00C54102"/>
    <w:rsid w:val="00C56034"/>
    <w:rsid w:val="00C677E8"/>
    <w:rsid w:val="00CB203F"/>
    <w:rsid w:val="00CC1E83"/>
    <w:rsid w:val="00CC4912"/>
    <w:rsid w:val="00CD5A1E"/>
    <w:rsid w:val="00CE4693"/>
    <w:rsid w:val="00CF4044"/>
    <w:rsid w:val="00D6555F"/>
    <w:rsid w:val="00D71252"/>
    <w:rsid w:val="00D72712"/>
    <w:rsid w:val="00D80AAA"/>
    <w:rsid w:val="00DA745C"/>
    <w:rsid w:val="00DD24C6"/>
    <w:rsid w:val="00DE45E4"/>
    <w:rsid w:val="00DF5123"/>
    <w:rsid w:val="00DF57A0"/>
    <w:rsid w:val="00DF73D1"/>
    <w:rsid w:val="00E16B27"/>
    <w:rsid w:val="00E31203"/>
    <w:rsid w:val="00E44203"/>
    <w:rsid w:val="00E54B27"/>
    <w:rsid w:val="00E6454C"/>
    <w:rsid w:val="00E70449"/>
    <w:rsid w:val="00E73049"/>
    <w:rsid w:val="00EB74CD"/>
    <w:rsid w:val="00EC1234"/>
    <w:rsid w:val="00EC4378"/>
    <w:rsid w:val="00EC7BA1"/>
    <w:rsid w:val="00ED1B21"/>
    <w:rsid w:val="00ED3037"/>
    <w:rsid w:val="00EE3FC7"/>
    <w:rsid w:val="00F21CB5"/>
    <w:rsid w:val="00F231D8"/>
    <w:rsid w:val="00F3590F"/>
    <w:rsid w:val="00F4648B"/>
    <w:rsid w:val="00F548F5"/>
    <w:rsid w:val="00F7298C"/>
    <w:rsid w:val="00F81DEA"/>
    <w:rsid w:val="00F82347"/>
    <w:rsid w:val="00F82F0C"/>
    <w:rsid w:val="00F879E9"/>
    <w:rsid w:val="00FB5F0A"/>
    <w:rsid w:val="00FB6AD0"/>
    <w:rsid w:val="00FE0BB4"/>
    <w:rsid w:val="00FE75F1"/>
    <w:rsid w:val="00FE7BF2"/>
    <w:rsid w:val="00FF1CBD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1CB6"/>
  <w15:docId w15:val="{A7F4F1AA-26C2-425B-A4E7-F7F14AC7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ListLabel1">
    <w:name w:val="ListLabel 1"/>
    <w:qFormat/>
    <w:rsid w:val="00B70527"/>
    <w:rPr>
      <w:rFonts w:ascii="Times New Roman" w:hAnsi="Times New Roman"/>
      <w:b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70527"/>
    <w:pPr>
      <w:spacing w:after="140" w:line="288" w:lineRule="auto"/>
    </w:pPr>
  </w:style>
  <w:style w:type="paragraph" w:styleId="Lista">
    <w:name w:val="List"/>
    <w:basedOn w:val="Tekstpodstawowy"/>
    <w:rsid w:val="00B70527"/>
    <w:rPr>
      <w:rFonts w:cs="Mangal"/>
    </w:rPr>
  </w:style>
  <w:style w:type="paragraph" w:styleId="Legenda">
    <w:name w:val="caption"/>
    <w:basedOn w:val="Normalny"/>
    <w:qFormat/>
    <w:rsid w:val="00B705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0527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normalny tekst,L1,Numerowanie,maz_wyliczenie,opis dzialania,K-P_odwolanie,A_wyliczenie,Akapit z listą5,1.Nagłówek,List Paragraph,Akapit z listą BS,Kolorowa lista — akcent 11,Signature,Akapit z listą1,sw tekst,Akapit normalny,lp1"/>
    <w:basedOn w:val="Normalny"/>
    <w:link w:val="AkapitzlistZnak"/>
    <w:uiPriority w:val="34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  <w:rsid w:val="00B7052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527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52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18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21CB5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locked/>
    <w:rsid w:val="00CC1E83"/>
    <w:rPr>
      <w:rFonts w:ascii="Arial Unicode MS" w:eastAsia="Arial Unicode MS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C1E83"/>
    <w:pPr>
      <w:spacing w:after="0" w:line="240" w:lineRule="auto"/>
    </w:pPr>
    <w:rPr>
      <w:rFonts w:ascii="Arial Unicode MS" w:eastAsia="Arial Unicode MS" w:cstheme="minorBidi"/>
      <w:color w:val="00000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C1E83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rsid w:val="00CC1E83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,List Paragraph Znak,Akapit z listą BS Znak,Signature Znak"/>
    <w:link w:val="Akapitzlist"/>
    <w:uiPriority w:val="34"/>
    <w:qFormat/>
    <w:locked/>
    <w:rsid w:val="00455F1E"/>
    <w:rPr>
      <w:rFonts w:eastAsia="Times New Roman" w:cs="Calibri"/>
    </w:rPr>
  </w:style>
  <w:style w:type="table" w:styleId="Tabela-Siatka">
    <w:name w:val="Table Grid"/>
    <w:basedOn w:val="Standardowy"/>
    <w:uiPriority w:val="59"/>
    <w:rsid w:val="00B1209B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D7F01"/>
    <w:pPr>
      <w:jc w:val="both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BF6B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F5EA-6F88-4D1C-916C-B74C4764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dc:description/>
  <cp:lastModifiedBy>Krzysztof Skowroński</cp:lastModifiedBy>
  <cp:revision>2</cp:revision>
  <cp:lastPrinted>2024-11-08T11:37:00Z</cp:lastPrinted>
  <dcterms:created xsi:type="dcterms:W3CDTF">2024-11-08T11:38:00Z</dcterms:created>
  <dcterms:modified xsi:type="dcterms:W3CDTF">2024-11-08T11:38:00Z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