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2A77411E" w14:textId="24EA16E8" w:rsidR="00E87492" w:rsidRDefault="00F5583A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D94CB2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D94CB2"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Modernizacja drogi wojewódzkiej nr </w:t>
      </w:r>
      <w:r w:rsidR="005550F4">
        <w:rPr>
          <w:rFonts w:eastAsiaTheme="minorHAnsi" w:cs="Verdana"/>
          <w:b/>
          <w:bCs/>
          <w:sz w:val="24"/>
          <w:szCs w:val="24"/>
          <w:lang w:eastAsia="en-US"/>
        </w:rPr>
        <w:t>212 na odcinku Cewice – Kamieniec od km 6+000 do km 8+000</w:t>
      </w: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5D0AC7B6" w:rsidR="00F51CAD" w:rsidRDefault="00D94CB2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>„Pełnienie nadzoru inwestorskiego wraz z kontrolą rozliczenia robót w okresie realizacji robót na zadaniu: „</w:t>
      </w:r>
      <w:r w:rsidR="005550F4"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Modernizacja drogi wojewódzkiej nr </w:t>
      </w:r>
      <w:r w:rsidR="005550F4">
        <w:rPr>
          <w:rFonts w:eastAsiaTheme="minorHAnsi" w:cs="Verdana"/>
          <w:b/>
          <w:bCs/>
          <w:sz w:val="24"/>
          <w:szCs w:val="24"/>
          <w:lang w:eastAsia="en-US"/>
        </w:rPr>
        <w:t>212 na odcinku Cewice – Kamieniec od km 6+000 do km 8+000</w:t>
      </w:r>
      <w:r w:rsidR="005550F4" w:rsidRPr="00D94CB2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="005550F4"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0F4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81004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07767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14D00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Adam Kuźmicz</cp:lastModifiedBy>
  <cp:revision>3</cp:revision>
  <cp:lastPrinted>2023-04-13T10:23:00Z</cp:lastPrinted>
  <dcterms:created xsi:type="dcterms:W3CDTF">2024-05-17T05:32:00Z</dcterms:created>
  <dcterms:modified xsi:type="dcterms:W3CDTF">2024-05-17T05:33:00Z</dcterms:modified>
</cp:coreProperties>
</file>