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6B" w:rsidRPr="00594A5C" w:rsidRDefault="00915AC8" w:rsidP="00B2030C">
      <w:pPr>
        <w:spacing w:before="480" w:after="480" w:line="276" w:lineRule="auto"/>
        <w:jc w:val="center"/>
        <w:rPr>
          <w:rFonts w:asciiTheme="minorHAnsi" w:hAnsiTheme="minorHAnsi" w:cstheme="minorHAnsi"/>
          <w:noProof/>
        </w:rPr>
      </w:pPr>
      <w:r w:rsidRPr="00594A5C">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2411730</wp:posOffset>
            </wp:positionH>
            <wp:positionV relativeFrom="paragraph">
              <wp:posOffset>334010</wp:posOffset>
            </wp:positionV>
            <wp:extent cx="835025" cy="897890"/>
            <wp:effectExtent l="19050" t="0" r="3175"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025" cy="897890"/>
                    </a:xfrm>
                    <a:prstGeom prst="rect">
                      <a:avLst/>
                    </a:prstGeom>
                    <a:noFill/>
                    <a:ln w="9525">
                      <a:noFill/>
                      <a:miter lim="800000"/>
                      <a:headEnd/>
                      <a:tailEnd/>
                    </a:ln>
                  </pic:spPr>
                </pic:pic>
              </a:graphicData>
            </a:graphic>
          </wp:anchor>
        </w:drawing>
      </w:r>
    </w:p>
    <w:p w:rsidR="00081561" w:rsidRPr="00594A5C" w:rsidRDefault="00915AC8" w:rsidP="00B2030C">
      <w:pPr>
        <w:spacing w:before="480" w:after="480" w:line="276" w:lineRule="auto"/>
        <w:rPr>
          <w:rFonts w:asciiTheme="minorHAnsi" w:hAnsiTheme="minorHAnsi" w:cstheme="minorHAnsi"/>
          <w:noProof/>
        </w:rPr>
      </w:pPr>
      <w:r w:rsidRPr="00594A5C">
        <w:rPr>
          <w:rFonts w:asciiTheme="minorHAnsi" w:hAnsiTheme="minorHAnsi" w:cstheme="minorHAnsi"/>
          <w:noProof/>
        </w:rPr>
        <w:t xml:space="preserve">  </w:t>
      </w:r>
    </w:p>
    <w:p w:rsidR="00F014D2" w:rsidRPr="00594A5C" w:rsidRDefault="00B004B5" w:rsidP="00B2030C">
      <w:pPr>
        <w:spacing w:before="480" w:after="480" w:line="276" w:lineRule="auto"/>
        <w:jc w:val="center"/>
        <w:rPr>
          <w:rFonts w:asciiTheme="minorHAnsi" w:hAnsiTheme="minorHAnsi" w:cstheme="minorHAnsi"/>
        </w:rPr>
      </w:pPr>
      <w:r w:rsidRPr="00594A5C">
        <w:rPr>
          <w:rFonts w:asciiTheme="minorHAnsi" w:hAnsiTheme="minorHAnsi" w:cstheme="minorHAnsi"/>
          <w:b/>
          <w:caps/>
          <w:color w:val="000000"/>
        </w:rPr>
        <w:t>specyfikacja warunków zamówienia</w:t>
      </w:r>
    </w:p>
    <w:p w:rsidR="00F014D2" w:rsidRPr="00594A5C" w:rsidRDefault="00B004B5" w:rsidP="00B2030C">
      <w:pPr>
        <w:spacing w:before="40" w:line="276" w:lineRule="auto"/>
        <w:jc w:val="center"/>
        <w:rPr>
          <w:rFonts w:asciiTheme="minorHAnsi" w:hAnsiTheme="minorHAnsi" w:cstheme="minorHAnsi"/>
          <w:b/>
          <w:caps/>
          <w:color w:val="000000"/>
        </w:rPr>
      </w:pPr>
      <w:r w:rsidRPr="00594A5C">
        <w:rPr>
          <w:rFonts w:asciiTheme="minorHAnsi" w:hAnsiTheme="minorHAnsi" w:cstheme="minorHAnsi"/>
          <w:b/>
          <w:caps/>
          <w:color w:val="000000"/>
        </w:rPr>
        <w:t>zAMAWIAJĄCY:</w:t>
      </w:r>
    </w:p>
    <w:p w:rsidR="00F014D2" w:rsidRPr="00594A5C" w:rsidRDefault="00B004B5" w:rsidP="00B2030C">
      <w:pPr>
        <w:tabs>
          <w:tab w:val="left" w:pos="4395"/>
        </w:tabs>
        <w:spacing w:line="276" w:lineRule="auto"/>
        <w:jc w:val="center"/>
        <w:rPr>
          <w:rFonts w:asciiTheme="minorHAnsi" w:hAnsiTheme="minorHAnsi" w:cstheme="minorHAnsi"/>
        </w:rPr>
      </w:pPr>
      <w:r w:rsidRPr="00594A5C">
        <w:rPr>
          <w:rStyle w:val="StopkaPogrubienie"/>
          <w:rFonts w:asciiTheme="minorHAnsi" w:hAnsiTheme="minorHAnsi" w:cstheme="minorHAnsi"/>
          <w:b w:val="0"/>
          <w:bCs w:val="0"/>
          <w:sz w:val="24"/>
          <w:szCs w:val="24"/>
        </w:rPr>
        <w:t>Gmina Sobótka</w:t>
      </w:r>
    </w:p>
    <w:p w:rsidR="00F014D2" w:rsidRPr="00594A5C" w:rsidRDefault="00F014D2" w:rsidP="00B2030C">
      <w:pPr>
        <w:tabs>
          <w:tab w:val="left" w:pos="4395"/>
        </w:tabs>
        <w:spacing w:line="276" w:lineRule="auto"/>
        <w:rPr>
          <w:rFonts w:asciiTheme="minorHAnsi" w:hAnsiTheme="minorHAnsi" w:cstheme="minorHAnsi"/>
          <w:color w:val="000000"/>
        </w:rPr>
      </w:pPr>
    </w:p>
    <w:p w:rsidR="007D3438" w:rsidRPr="00594A5C" w:rsidRDefault="00B004B5" w:rsidP="00B2030C">
      <w:pPr>
        <w:tabs>
          <w:tab w:val="left" w:pos="4395"/>
        </w:tabs>
        <w:spacing w:line="276" w:lineRule="auto"/>
        <w:rPr>
          <w:rFonts w:asciiTheme="minorHAnsi" w:hAnsiTheme="minorHAnsi" w:cstheme="minorHAnsi"/>
          <w:color w:val="000000"/>
        </w:rPr>
      </w:pPr>
      <w:r w:rsidRPr="00594A5C">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w:t>
      </w:r>
    </w:p>
    <w:p w:rsidR="00F014D2" w:rsidRPr="00594A5C" w:rsidRDefault="00B004B5" w:rsidP="00B2030C">
      <w:pPr>
        <w:tabs>
          <w:tab w:val="left" w:pos="4395"/>
        </w:tabs>
        <w:spacing w:line="276" w:lineRule="auto"/>
        <w:rPr>
          <w:rFonts w:asciiTheme="minorHAnsi" w:hAnsiTheme="minorHAnsi" w:cstheme="minorHAnsi"/>
          <w:color w:val="000000"/>
        </w:rPr>
      </w:pPr>
      <w:r w:rsidRPr="00594A5C">
        <w:rPr>
          <w:rFonts w:asciiTheme="minorHAnsi" w:hAnsiTheme="minorHAnsi" w:cstheme="minorHAnsi"/>
          <w:color w:val="000000"/>
        </w:rPr>
        <w:t xml:space="preserve"> - Prawo zamówień publicznych (</w:t>
      </w:r>
      <w:proofErr w:type="spellStart"/>
      <w:r w:rsidRPr="00594A5C">
        <w:rPr>
          <w:rFonts w:asciiTheme="minorHAnsi" w:hAnsiTheme="minorHAnsi" w:cstheme="minorHAnsi"/>
          <w:color w:val="000000"/>
        </w:rPr>
        <w:t>Dz.U</w:t>
      </w:r>
      <w:proofErr w:type="spellEnd"/>
      <w:r w:rsidRPr="00594A5C">
        <w:rPr>
          <w:rFonts w:asciiTheme="minorHAnsi" w:hAnsiTheme="minorHAnsi" w:cstheme="minorHAnsi"/>
          <w:color w:val="000000"/>
        </w:rPr>
        <w:t>. z 20</w:t>
      </w:r>
      <w:r w:rsidR="00ED7159" w:rsidRPr="00594A5C">
        <w:rPr>
          <w:rFonts w:asciiTheme="minorHAnsi" w:hAnsiTheme="minorHAnsi" w:cstheme="minorHAnsi"/>
          <w:color w:val="000000"/>
        </w:rPr>
        <w:t>2</w:t>
      </w:r>
      <w:r w:rsidR="007B4809" w:rsidRPr="00594A5C">
        <w:rPr>
          <w:rFonts w:asciiTheme="minorHAnsi" w:hAnsiTheme="minorHAnsi" w:cstheme="minorHAnsi"/>
          <w:color w:val="000000"/>
        </w:rPr>
        <w:t>3</w:t>
      </w:r>
      <w:r w:rsidRPr="00594A5C">
        <w:rPr>
          <w:rFonts w:asciiTheme="minorHAnsi" w:hAnsiTheme="minorHAnsi" w:cstheme="minorHAnsi"/>
          <w:color w:val="000000"/>
        </w:rPr>
        <w:t xml:space="preserve"> r. poz. </w:t>
      </w:r>
      <w:r w:rsidR="007B4809" w:rsidRPr="00594A5C">
        <w:rPr>
          <w:rFonts w:asciiTheme="minorHAnsi" w:hAnsiTheme="minorHAnsi" w:cstheme="minorHAnsi"/>
          <w:color w:val="000000"/>
        </w:rPr>
        <w:t>1605</w:t>
      </w:r>
      <w:r w:rsidRPr="00594A5C">
        <w:rPr>
          <w:rFonts w:asciiTheme="minorHAnsi" w:hAnsiTheme="minorHAnsi" w:cstheme="minorHAnsi"/>
          <w:color w:val="000000"/>
        </w:rPr>
        <w:t xml:space="preserve"> </w:t>
      </w:r>
      <w:r w:rsidR="007B4809" w:rsidRPr="00594A5C">
        <w:rPr>
          <w:rFonts w:asciiTheme="minorHAnsi" w:hAnsiTheme="minorHAnsi" w:cstheme="minorHAnsi"/>
          <w:color w:val="000000"/>
        </w:rPr>
        <w:t xml:space="preserve">ze </w:t>
      </w:r>
      <w:r w:rsidR="00E9284E" w:rsidRPr="00594A5C">
        <w:rPr>
          <w:rFonts w:asciiTheme="minorHAnsi" w:hAnsiTheme="minorHAnsi" w:cstheme="minorHAnsi"/>
          <w:color w:val="000000"/>
        </w:rPr>
        <w:t>zm</w:t>
      </w:r>
      <w:r w:rsidRPr="00594A5C">
        <w:rPr>
          <w:rFonts w:asciiTheme="minorHAnsi" w:hAnsiTheme="minorHAnsi" w:cstheme="minorHAnsi"/>
          <w:color w:val="000000"/>
        </w:rPr>
        <w:t>.) – dalej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na robotę budowlaną</w:t>
      </w:r>
      <w:r w:rsidR="00915AC8" w:rsidRPr="00594A5C">
        <w:rPr>
          <w:rFonts w:asciiTheme="minorHAnsi" w:hAnsiTheme="minorHAnsi" w:cstheme="minorHAnsi"/>
          <w:color w:val="000000"/>
        </w:rPr>
        <w:t>.</w:t>
      </w:r>
    </w:p>
    <w:p w:rsidR="00F014D2" w:rsidRPr="00594A5C" w:rsidRDefault="00F014D2" w:rsidP="00B2030C">
      <w:pPr>
        <w:tabs>
          <w:tab w:val="left" w:pos="4395"/>
        </w:tabs>
        <w:spacing w:line="276" w:lineRule="auto"/>
        <w:rPr>
          <w:rFonts w:asciiTheme="minorHAnsi" w:hAnsiTheme="minorHAnsi" w:cstheme="minorHAnsi"/>
          <w:color w:val="000000"/>
        </w:rPr>
      </w:pPr>
    </w:p>
    <w:p w:rsidR="00F014D2" w:rsidRPr="00594A5C" w:rsidRDefault="00B004B5" w:rsidP="00B2030C">
      <w:pPr>
        <w:tabs>
          <w:tab w:val="left" w:pos="4395"/>
        </w:tabs>
        <w:spacing w:line="276" w:lineRule="auto"/>
        <w:rPr>
          <w:rFonts w:asciiTheme="minorHAnsi" w:hAnsiTheme="minorHAnsi" w:cstheme="minorHAnsi"/>
          <w:b/>
        </w:rPr>
      </w:pPr>
      <w:r w:rsidRPr="00594A5C">
        <w:rPr>
          <w:rFonts w:asciiTheme="minorHAnsi" w:hAnsiTheme="minorHAnsi" w:cstheme="minorHAnsi"/>
          <w:b/>
          <w:color w:val="000000"/>
        </w:rPr>
        <w:t>pn. „</w:t>
      </w:r>
      <w:r w:rsidR="00F00DCA" w:rsidRPr="00594A5C">
        <w:rPr>
          <w:rFonts w:asciiTheme="minorHAnsi" w:hAnsiTheme="minorHAnsi" w:cstheme="minorHAnsi"/>
          <w:b/>
          <w:bCs/>
        </w:rPr>
        <w:t>Wymiana zniszczonej stolarki okiennej i drzwiowej Pałacu w Świątnikach</w:t>
      </w:r>
      <w:r w:rsidR="007F7603">
        <w:rPr>
          <w:rFonts w:asciiTheme="minorHAnsi" w:hAnsiTheme="minorHAnsi" w:cstheme="minorHAnsi"/>
          <w:b/>
          <w:bCs/>
        </w:rPr>
        <w:t>- drugie postępowanie</w:t>
      </w:r>
      <w:r w:rsidR="007B4809" w:rsidRPr="00594A5C">
        <w:rPr>
          <w:rFonts w:asciiTheme="minorHAnsi" w:hAnsiTheme="minorHAnsi" w:cstheme="minorHAnsi"/>
          <w:b/>
        </w:rPr>
        <w:t>.</w:t>
      </w:r>
      <w:r w:rsidRPr="00594A5C">
        <w:rPr>
          <w:rFonts w:asciiTheme="minorHAnsi" w:hAnsiTheme="minorHAnsi" w:cstheme="minorHAnsi"/>
          <w:b/>
          <w:bCs/>
          <w:color w:val="000000"/>
        </w:rPr>
        <w:t>”</w:t>
      </w:r>
    </w:p>
    <w:p w:rsidR="00F014D2" w:rsidRPr="00594A5C" w:rsidRDefault="00AC70AF" w:rsidP="00B2030C">
      <w:pPr>
        <w:tabs>
          <w:tab w:val="left" w:pos="4395"/>
        </w:tabs>
        <w:spacing w:line="276" w:lineRule="auto"/>
        <w:rPr>
          <w:rFonts w:asciiTheme="minorHAnsi" w:hAnsiTheme="minorHAnsi" w:cstheme="minorHAnsi"/>
          <w:b/>
          <w:color w:val="000000"/>
        </w:rPr>
      </w:pPr>
      <w:r w:rsidRPr="00594A5C">
        <w:rPr>
          <w:rFonts w:asciiTheme="minorHAnsi" w:hAnsiTheme="minorHAnsi" w:cstheme="minorHAnsi"/>
          <w:b/>
          <w:color w:val="000000"/>
        </w:rPr>
        <w:t xml:space="preserve"> </w:t>
      </w:r>
    </w:p>
    <w:p w:rsidR="00CC3379" w:rsidRPr="00594A5C" w:rsidRDefault="00CC3379" w:rsidP="00B2030C">
      <w:pPr>
        <w:tabs>
          <w:tab w:val="left" w:pos="993"/>
        </w:tabs>
        <w:spacing w:after="120" w:line="276" w:lineRule="auto"/>
        <w:rPr>
          <w:rFonts w:asciiTheme="minorHAnsi" w:hAnsiTheme="minorHAnsi" w:cstheme="minorHAnsi"/>
          <w:b/>
        </w:rPr>
      </w:pPr>
      <w:r w:rsidRPr="00594A5C">
        <w:rPr>
          <w:rFonts w:asciiTheme="minorHAnsi" w:hAnsiTheme="minorHAnsi" w:cstheme="minorHAnsi"/>
          <w:b/>
          <w:color w:val="000000"/>
        </w:rPr>
        <w:t xml:space="preserve">Przedmiotowe postępowanie prowadzone jest przy użyciu środków komunikacji elektronicznej. Składanie ofert następuje za pomocą platformy zakupowej pod adresem internetowym: </w:t>
      </w:r>
      <w:hyperlink r:id="rId9" w:history="1">
        <w:r w:rsidR="00CF5C5B" w:rsidRPr="00594A5C">
          <w:rPr>
            <w:rStyle w:val="Hipercze"/>
            <w:rFonts w:asciiTheme="minorHAnsi" w:hAnsiTheme="minorHAnsi" w:cstheme="minorHAnsi"/>
            <w:b/>
            <w:color w:val="auto"/>
            <w:u w:val="none"/>
          </w:rPr>
          <w:t>https://platformazakupowa.pl/pn/gmina_sobotka</w:t>
        </w:r>
      </w:hyperlink>
    </w:p>
    <w:p w:rsidR="00F00DCA" w:rsidRPr="00594A5C" w:rsidRDefault="00A738E0" w:rsidP="00F00DCA">
      <w:pPr>
        <w:pStyle w:val="Nagwek1"/>
        <w:rPr>
          <w:rFonts w:asciiTheme="minorHAnsi" w:hAnsiTheme="minorHAnsi" w:cstheme="minorHAnsi"/>
          <w:sz w:val="24"/>
          <w:szCs w:val="24"/>
        </w:rPr>
      </w:pPr>
      <w:r w:rsidRPr="00594A5C">
        <w:rPr>
          <w:rFonts w:asciiTheme="minorHAnsi" w:hAnsiTheme="minorHAnsi" w:cstheme="minorHAnsi"/>
          <w:sz w:val="24"/>
          <w:szCs w:val="24"/>
        </w:rPr>
        <w:t xml:space="preserve">Niniejsze zadanie zostało dofinansowane udziale środków realizowane jest przy udziale środków z Programu </w:t>
      </w:r>
      <w:r w:rsidR="00F00DCA" w:rsidRPr="00594A5C">
        <w:rPr>
          <w:rFonts w:asciiTheme="minorHAnsi" w:hAnsiTheme="minorHAnsi" w:cstheme="minorHAnsi"/>
          <w:sz w:val="24"/>
          <w:szCs w:val="24"/>
        </w:rPr>
        <w:t>Rządowy Program Odbudowy Zabytków - edycja pierwsza</w:t>
      </w:r>
    </w:p>
    <w:p w:rsidR="00A738E0" w:rsidRPr="00594A5C" w:rsidRDefault="00A738E0" w:rsidP="00F00DCA">
      <w:pPr>
        <w:widowControl w:val="0"/>
        <w:shd w:val="clear" w:color="auto" w:fill="FFFFFF"/>
        <w:spacing w:line="276" w:lineRule="auto"/>
        <w:contextualSpacing/>
        <w:rPr>
          <w:rFonts w:asciiTheme="minorHAnsi" w:hAnsiTheme="minorHAnsi" w:cstheme="minorHAnsi"/>
        </w:rPr>
      </w:pPr>
    </w:p>
    <w:p w:rsidR="00F014D2" w:rsidRPr="00594A5C" w:rsidRDefault="00F014D2" w:rsidP="00B2030C">
      <w:pPr>
        <w:tabs>
          <w:tab w:val="center" w:pos="4536"/>
          <w:tab w:val="left" w:pos="6945"/>
        </w:tabs>
        <w:spacing w:before="40" w:line="276" w:lineRule="auto"/>
        <w:rPr>
          <w:rFonts w:asciiTheme="minorHAnsi" w:hAnsiTheme="minorHAnsi" w:cstheme="minorHAnsi"/>
          <w:color w:val="000000"/>
        </w:rPr>
      </w:pPr>
    </w:p>
    <w:p w:rsidR="00F014D2" w:rsidRPr="00594A5C" w:rsidRDefault="00B004B5" w:rsidP="00B2030C">
      <w:pPr>
        <w:tabs>
          <w:tab w:val="center" w:pos="4536"/>
          <w:tab w:val="left" w:pos="6945"/>
        </w:tabs>
        <w:spacing w:before="40" w:line="276" w:lineRule="auto"/>
        <w:jc w:val="center"/>
        <w:rPr>
          <w:rFonts w:asciiTheme="minorHAnsi" w:hAnsiTheme="minorHAnsi" w:cstheme="minorHAnsi"/>
        </w:rPr>
      </w:pPr>
      <w:r w:rsidRPr="00594A5C">
        <w:rPr>
          <w:rFonts w:asciiTheme="minorHAnsi" w:hAnsiTheme="minorHAnsi" w:cstheme="minorHAnsi"/>
          <w:color w:val="000000"/>
        </w:rPr>
        <w:t xml:space="preserve">Nr postępowania: </w:t>
      </w:r>
      <w:r w:rsidR="00912886" w:rsidRPr="00594A5C">
        <w:rPr>
          <w:rFonts w:asciiTheme="minorHAnsi" w:hAnsiTheme="minorHAnsi" w:cstheme="minorHAnsi"/>
          <w:color w:val="000000"/>
        </w:rPr>
        <w:t>RIGKiP</w:t>
      </w:r>
      <w:r w:rsidRPr="00594A5C">
        <w:rPr>
          <w:rFonts w:asciiTheme="minorHAnsi" w:hAnsiTheme="minorHAnsi" w:cstheme="minorHAnsi"/>
          <w:color w:val="000000"/>
        </w:rPr>
        <w:t>.271.</w:t>
      </w:r>
      <w:r w:rsidR="007F7603">
        <w:rPr>
          <w:rFonts w:asciiTheme="minorHAnsi" w:hAnsiTheme="minorHAnsi" w:cstheme="minorHAnsi"/>
          <w:color w:val="000000"/>
        </w:rPr>
        <w:t>14</w:t>
      </w:r>
      <w:r w:rsidR="00174067" w:rsidRPr="007C34B3">
        <w:rPr>
          <w:rFonts w:asciiTheme="minorHAnsi" w:hAnsiTheme="minorHAnsi" w:cstheme="minorHAnsi"/>
          <w:color w:val="000000"/>
        </w:rPr>
        <w:t>.</w:t>
      </w:r>
      <w:r w:rsidR="007B4809" w:rsidRPr="007C34B3">
        <w:rPr>
          <w:rFonts w:asciiTheme="minorHAnsi" w:hAnsiTheme="minorHAnsi" w:cstheme="minorHAnsi"/>
          <w:color w:val="000000"/>
        </w:rPr>
        <w:t>2024</w:t>
      </w:r>
    </w:p>
    <w:p w:rsidR="00F014D2" w:rsidRPr="00594A5C" w:rsidRDefault="00F014D2" w:rsidP="00B2030C">
      <w:pPr>
        <w:pStyle w:val="Tytu"/>
        <w:spacing w:after="40" w:line="276" w:lineRule="auto"/>
        <w:jc w:val="left"/>
        <w:rPr>
          <w:rFonts w:asciiTheme="minorHAnsi" w:hAnsiTheme="minorHAnsi" w:cstheme="minorHAnsi"/>
          <w:caps/>
          <w:color w:val="000000"/>
          <w:sz w:val="24"/>
          <w:szCs w:val="24"/>
        </w:rPr>
      </w:pPr>
    </w:p>
    <w:p w:rsidR="00F014D2" w:rsidRPr="00594A5C" w:rsidRDefault="00513D19" w:rsidP="00B2030C">
      <w:pPr>
        <w:pStyle w:val="Tytu"/>
        <w:spacing w:after="40" w:line="276" w:lineRule="auto"/>
        <w:ind w:firstLine="57"/>
        <w:jc w:val="left"/>
        <w:rPr>
          <w:rFonts w:asciiTheme="minorHAnsi" w:hAnsiTheme="minorHAnsi" w:cstheme="minorHAnsi"/>
          <w:caps/>
          <w:color w:val="000000"/>
          <w:sz w:val="24"/>
          <w:szCs w:val="24"/>
        </w:rPr>
      </w:pPr>
      <w:r w:rsidRPr="00594A5C">
        <w:rPr>
          <w:rFonts w:asciiTheme="minorHAnsi" w:hAnsiTheme="minorHAnsi" w:cstheme="minorHAnsi"/>
          <w:caps/>
          <w:color w:val="000000"/>
          <w:sz w:val="24"/>
          <w:szCs w:val="24"/>
        </w:rPr>
        <w:t xml:space="preserve">                                                                                                           </w:t>
      </w:r>
    </w:p>
    <w:p w:rsidR="00F014D2" w:rsidRPr="00594A5C" w:rsidRDefault="00915AC8" w:rsidP="00B2030C">
      <w:pPr>
        <w:pStyle w:val="Tytu"/>
        <w:spacing w:after="40" w:line="276" w:lineRule="auto"/>
        <w:rPr>
          <w:rFonts w:asciiTheme="minorHAnsi" w:hAnsiTheme="minorHAnsi" w:cstheme="minorHAnsi"/>
          <w:caps/>
          <w:color w:val="000000"/>
          <w:sz w:val="24"/>
          <w:szCs w:val="24"/>
        </w:rPr>
      </w:pPr>
      <w:r w:rsidRPr="00594A5C">
        <w:rPr>
          <w:rFonts w:asciiTheme="minorHAnsi" w:hAnsiTheme="minorHAnsi" w:cstheme="minorHAnsi"/>
          <w:caps/>
          <w:color w:val="000000"/>
          <w:sz w:val="24"/>
          <w:szCs w:val="24"/>
        </w:rPr>
        <w:t xml:space="preserve">SOBÓTKA, </w:t>
      </w:r>
      <w:r w:rsidR="00831881">
        <w:rPr>
          <w:rFonts w:asciiTheme="minorHAnsi" w:hAnsiTheme="minorHAnsi" w:cstheme="minorHAnsi"/>
          <w:caps/>
          <w:color w:val="000000"/>
          <w:sz w:val="24"/>
          <w:szCs w:val="24"/>
        </w:rPr>
        <w:t>LIPIEC</w:t>
      </w:r>
      <w:r w:rsidR="00EC756E" w:rsidRPr="00594A5C">
        <w:rPr>
          <w:rFonts w:asciiTheme="minorHAnsi" w:hAnsiTheme="minorHAnsi" w:cstheme="minorHAnsi"/>
          <w:caps/>
          <w:color w:val="000000"/>
          <w:sz w:val="24"/>
          <w:szCs w:val="24"/>
        </w:rPr>
        <w:t xml:space="preserve"> </w:t>
      </w:r>
      <w:r w:rsidRPr="00594A5C">
        <w:rPr>
          <w:rFonts w:asciiTheme="minorHAnsi" w:hAnsiTheme="minorHAnsi" w:cstheme="minorHAnsi"/>
          <w:caps/>
          <w:color w:val="000000"/>
          <w:sz w:val="24"/>
          <w:szCs w:val="24"/>
        </w:rPr>
        <w:t>2024</w:t>
      </w:r>
    </w:p>
    <w:p w:rsidR="00CC3379" w:rsidRPr="00270340" w:rsidRDefault="00270340" w:rsidP="00270340">
      <w:pPr>
        <w:pStyle w:val="Tytu"/>
        <w:tabs>
          <w:tab w:val="left" w:pos="6551"/>
        </w:tabs>
        <w:spacing w:after="40" w:line="276" w:lineRule="auto"/>
        <w:ind w:left="5928"/>
        <w:jc w:val="left"/>
        <w:rPr>
          <w:rFonts w:asciiTheme="minorHAnsi" w:hAnsiTheme="minorHAnsi" w:cstheme="minorHAnsi"/>
          <w:b w:val="0"/>
          <w:caps/>
          <w:color w:val="000000"/>
          <w:sz w:val="24"/>
          <w:szCs w:val="24"/>
        </w:rPr>
      </w:pPr>
      <w:r>
        <w:rPr>
          <w:rFonts w:asciiTheme="minorHAnsi" w:hAnsiTheme="minorHAnsi" w:cstheme="minorHAnsi"/>
          <w:b w:val="0"/>
          <w:caps/>
          <w:color w:val="000000"/>
          <w:sz w:val="24"/>
          <w:szCs w:val="24"/>
        </w:rPr>
        <w:tab/>
        <w:t xml:space="preserve">             </w:t>
      </w:r>
    </w:p>
    <w:p w:rsidR="000D709B" w:rsidRPr="00594A5C" w:rsidRDefault="000D709B" w:rsidP="00B2030C">
      <w:pPr>
        <w:pStyle w:val="Tytu"/>
        <w:spacing w:after="40" w:line="276" w:lineRule="auto"/>
        <w:jc w:val="left"/>
        <w:rPr>
          <w:rFonts w:asciiTheme="minorHAnsi" w:hAnsiTheme="minorHAnsi" w:cstheme="minorHAnsi"/>
          <w:caps/>
          <w:color w:val="000000"/>
          <w:sz w:val="24"/>
          <w:szCs w:val="24"/>
          <w:u w:val="single"/>
        </w:rPr>
      </w:pPr>
    </w:p>
    <w:p w:rsidR="0015716B" w:rsidRPr="00594A5C" w:rsidRDefault="0015716B" w:rsidP="00B2030C">
      <w:pPr>
        <w:pStyle w:val="Tytu"/>
        <w:spacing w:after="40" w:line="276" w:lineRule="auto"/>
        <w:jc w:val="left"/>
        <w:rPr>
          <w:rFonts w:asciiTheme="minorHAnsi" w:hAnsiTheme="minorHAnsi" w:cstheme="minorHAnsi"/>
          <w:sz w:val="24"/>
          <w:szCs w:val="24"/>
        </w:rPr>
      </w:pPr>
    </w:p>
    <w:p w:rsidR="00F00DCA" w:rsidRPr="00594A5C" w:rsidRDefault="00F00DCA" w:rsidP="00B2030C">
      <w:pPr>
        <w:pStyle w:val="Tytu"/>
        <w:spacing w:after="40" w:line="276" w:lineRule="auto"/>
        <w:jc w:val="left"/>
        <w:rPr>
          <w:rFonts w:asciiTheme="minorHAnsi" w:hAnsiTheme="minorHAnsi" w:cstheme="minorHAnsi"/>
          <w:sz w:val="24"/>
          <w:szCs w:val="24"/>
        </w:rPr>
      </w:pPr>
    </w:p>
    <w:p w:rsidR="00F00DCA" w:rsidRPr="00594A5C" w:rsidRDefault="00F00DCA" w:rsidP="00B2030C">
      <w:pPr>
        <w:pStyle w:val="Tytu"/>
        <w:spacing w:after="40" w:line="276" w:lineRule="auto"/>
        <w:jc w:val="left"/>
        <w:rPr>
          <w:rFonts w:asciiTheme="minorHAnsi" w:hAnsiTheme="minorHAnsi" w:cstheme="minorHAnsi"/>
          <w:sz w:val="24"/>
          <w:szCs w:val="24"/>
        </w:rPr>
      </w:pPr>
    </w:p>
    <w:p w:rsidR="00F00DCA" w:rsidRPr="00594A5C" w:rsidRDefault="00F00DCA" w:rsidP="00B2030C">
      <w:pPr>
        <w:pStyle w:val="Tytu"/>
        <w:spacing w:after="40" w:line="276" w:lineRule="auto"/>
        <w:jc w:val="left"/>
        <w:rPr>
          <w:rFonts w:asciiTheme="minorHAnsi" w:hAnsiTheme="minorHAnsi" w:cstheme="minorHAnsi"/>
          <w:sz w:val="24"/>
          <w:szCs w:val="24"/>
        </w:rPr>
      </w:pPr>
    </w:p>
    <w:p w:rsidR="00F00DCA" w:rsidRPr="00594A5C" w:rsidRDefault="00F00DCA" w:rsidP="00B2030C">
      <w:pPr>
        <w:pStyle w:val="Tytu"/>
        <w:spacing w:after="40" w:line="276" w:lineRule="auto"/>
        <w:jc w:val="left"/>
        <w:rPr>
          <w:rFonts w:asciiTheme="minorHAnsi" w:hAnsiTheme="minorHAnsi" w:cstheme="minorHAnsi"/>
          <w:caps/>
          <w:color w:val="000000"/>
          <w:sz w:val="24"/>
          <w:szCs w:val="24"/>
          <w:u w:val="single"/>
        </w:rPr>
      </w:pPr>
    </w:p>
    <w:p w:rsidR="00F014D2" w:rsidRPr="00594A5C" w:rsidRDefault="00B004B5" w:rsidP="00B2030C">
      <w:pPr>
        <w:pStyle w:val="Tytu"/>
        <w:spacing w:after="40" w:line="276" w:lineRule="auto"/>
        <w:rPr>
          <w:rFonts w:asciiTheme="minorHAnsi" w:hAnsiTheme="minorHAnsi" w:cstheme="minorHAnsi"/>
          <w:caps/>
          <w:color w:val="000000"/>
          <w:sz w:val="24"/>
          <w:szCs w:val="24"/>
          <w:u w:val="single"/>
        </w:rPr>
      </w:pPr>
      <w:r w:rsidRPr="00594A5C">
        <w:rPr>
          <w:rFonts w:asciiTheme="minorHAnsi" w:hAnsiTheme="minorHAnsi" w:cstheme="minorHAnsi"/>
          <w:caps/>
          <w:color w:val="000000"/>
          <w:sz w:val="24"/>
          <w:szCs w:val="24"/>
          <w:u w:val="single"/>
        </w:rPr>
        <w:t>SPIS TREŚCI SWZ</w:t>
      </w:r>
    </w:p>
    <w:p w:rsidR="00F014D2" w:rsidRPr="00594A5C" w:rsidRDefault="00F014D2" w:rsidP="00B2030C">
      <w:pPr>
        <w:pStyle w:val="Tytu"/>
        <w:spacing w:after="40" w:line="276" w:lineRule="auto"/>
        <w:jc w:val="left"/>
        <w:rPr>
          <w:rFonts w:asciiTheme="minorHAnsi" w:hAnsiTheme="minorHAnsi" w:cstheme="minorHAnsi"/>
          <w:caps/>
          <w:color w:val="000000"/>
          <w:sz w:val="24"/>
          <w:szCs w:val="24"/>
        </w:rPr>
      </w:pP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Nazwa oraz adres zamawiającego</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Ochrona danych osobowych</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Tryb udzielenia zamówienia</w:t>
      </w:r>
    </w:p>
    <w:p w:rsidR="00F014D2" w:rsidRPr="00594A5C" w:rsidRDefault="009C3E1A"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 xml:space="preserve">Zamówienia z wolnej ręki </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Podział zamówienia na części</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Opis przedmiotu zamówienia</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Termin wykonania zamówienia</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Wizja lokalna</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Warunki udziału w postępowaniu</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Podstawy wykluczenia z postępowania</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Podmiotowe środki dowodowe</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Podwykonawstwo</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Poleganie na zasobach innych podmiotów</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Informacja dla wykonawców wspólnie ubiegających się o udzielenie zamówienia</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Sposób komunikacji oraz wyjaśnienia treści SWZ</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Opis sposobu przygotowania ofert oraz wymagania formalne dotyczące składanych oświadczeń i dokumentów</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Sposób obliczania ceny oferty</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Wymagania dotyczące wadium</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Termin związania ofertą</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Sposób i termin składania ofert</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lastRenderedPageBreak/>
        <w:t>Opis kryteriów oceny ofert wraz z podaniem wag tych kryteriów i sposobu oceny ofert</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Informacje o formalnościach jakie powinny być dopełnione po wyborze oferty w celu zawarcia umowy w sprawie zamówienia publicznego</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Wymagania dotyczące zabezpieczenia należytego wykonania umowy</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Informacje o treści zawieranej umowy oraz możliwości jej zmiany</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Pouczenie o środkach ochrony prawnej przysługujących wykonawcy</w:t>
      </w:r>
    </w:p>
    <w:p w:rsidR="00F014D2" w:rsidRPr="00594A5C" w:rsidRDefault="00B004B5" w:rsidP="00B2030C">
      <w:pPr>
        <w:pStyle w:val="Akapitzlist"/>
        <w:numPr>
          <w:ilvl w:val="0"/>
          <w:numId w:val="12"/>
        </w:numPr>
        <w:tabs>
          <w:tab w:val="left" w:pos="851"/>
        </w:tabs>
        <w:spacing w:after="200" w:line="276" w:lineRule="auto"/>
        <w:ind w:left="851" w:hanging="851"/>
        <w:rPr>
          <w:rFonts w:asciiTheme="minorHAnsi" w:hAnsiTheme="minorHAnsi" w:cstheme="minorHAnsi"/>
          <w:color w:val="000000"/>
          <w:sz w:val="24"/>
          <w:szCs w:val="24"/>
        </w:rPr>
      </w:pPr>
      <w:r w:rsidRPr="00594A5C">
        <w:rPr>
          <w:rFonts w:asciiTheme="minorHAnsi" w:hAnsiTheme="minorHAnsi" w:cstheme="minorHAnsi"/>
          <w:color w:val="000000"/>
          <w:sz w:val="24"/>
          <w:szCs w:val="24"/>
        </w:rPr>
        <w:t>Wykaz załączników do SWZ</w:t>
      </w:r>
    </w:p>
    <w:p w:rsidR="00F014D2" w:rsidRPr="00594A5C" w:rsidRDefault="00F014D2" w:rsidP="00B2030C">
      <w:pPr>
        <w:pStyle w:val="Tytu"/>
        <w:spacing w:after="40" w:line="276" w:lineRule="auto"/>
        <w:jc w:val="left"/>
        <w:rPr>
          <w:rFonts w:asciiTheme="minorHAnsi" w:hAnsiTheme="minorHAnsi" w:cstheme="minorHAnsi"/>
          <w:caps/>
          <w:color w:val="000000"/>
          <w:sz w:val="24"/>
          <w:szCs w:val="24"/>
        </w:rPr>
      </w:pPr>
    </w:p>
    <w:p w:rsidR="009C3E1A" w:rsidRPr="00594A5C"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SŁOWNIK:</w:t>
      </w:r>
    </w:p>
    <w:p w:rsidR="009C3E1A" w:rsidRPr="00594A5C" w:rsidRDefault="009C3E1A" w:rsidP="00B2030C">
      <w:pPr>
        <w:pBdr>
          <w:top w:val="single" w:sz="4" w:space="0"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rPr>
      </w:pPr>
      <w:r w:rsidRPr="00594A5C">
        <w:rPr>
          <w:rFonts w:asciiTheme="minorHAnsi" w:hAnsiTheme="minorHAnsi" w:cstheme="minorHAnsi"/>
        </w:rPr>
        <w:t>Użyte w niniejszej SWZ (oraz w załącznikach) terminy mają następujące znaczenie:</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„ustawa”–</w:t>
      </w:r>
      <w:r w:rsidRPr="00594A5C">
        <w:rPr>
          <w:rFonts w:asciiTheme="minorHAnsi" w:hAnsiTheme="minorHAnsi" w:cstheme="minorHAnsi"/>
        </w:rPr>
        <w:t xml:space="preserve"> ustawa z dnia 11 września 2019 r. Prawo zamówień publicznych (t. j. Dz. U. z 202</w:t>
      </w:r>
      <w:r w:rsidR="00B152F3" w:rsidRPr="00594A5C">
        <w:rPr>
          <w:rFonts w:asciiTheme="minorHAnsi" w:hAnsiTheme="minorHAnsi" w:cstheme="minorHAnsi"/>
        </w:rPr>
        <w:t>3</w:t>
      </w:r>
      <w:r w:rsidRPr="00594A5C">
        <w:rPr>
          <w:rFonts w:asciiTheme="minorHAnsi" w:hAnsiTheme="minorHAnsi" w:cstheme="minorHAnsi"/>
        </w:rPr>
        <w:t xml:space="preserve"> r., poz. </w:t>
      </w:r>
      <w:r w:rsidR="00B152F3" w:rsidRPr="00594A5C">
        <w:rPr>
          <w:rFonts w:asciiTheme="minorHAnsi" w:hAnsiTheme="minorHAnsi" w:cstheme="minorHAnsi"/>
        </w:rPr>
        <w:t>1605</w:t>
      </w:r>
      <w:r w:rsidRPr="00594A5C">
        <w:rPr>
          <w:rFonts w:asciiTheme="minorHAnsi" w:hAnsiTheme="minorHAnsi" w:cstheme="minorHAnsi"/>
        </w:rPr>
        <w:t xml:space="preserve"> z</w:t>
      </w:r>
      <w:r w:rsidR="00B152F3" w:rsidRPr="00594A5C">
        <w:rPr>
          <w:rFonts w:asciiTheme="minorHAnsi" w:hAnsiTheme="minorHAnsi" w:cstheme="minorHAnsi"/>
        </w:rPr>
        <w:t>e</w:t>
      </w:r>
      <w:r w:rsidRPr="00594A5C">
        <w:rPr>
          <w:rFonts w:asciiTheme="minorHAnsi" w:hAnsiTheme="minorHAnsi" w:cstheme="minorHAnsi"/>
        </w:rPr>
        <w:t xml:space="preserve"> zm.);</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„SWZ”</w:t>
      </w:r>
      <w:r w:rsidRPr="00594A5C">
        <w:rPr>
          <w:rFonts w:asciiTheme="minorHAnsi" w:hAnsiTheme="minorHAnsi" w:cstheme="minorHAnsi"/>
        </w:rPr>
        <w:t>– niniejsza Specyfikacja Warunków Zamówienia;</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„zamówienie”</w:t>
      </w:r>
      <w:r w:rsidRPr="00594A5C">
        <w:rPr>
          <w:rFonts w:asciiTheme="minorHAnsi" w:hAnsiTheme="minorHAnsi" w:cstheme="minorHAnsi"/>
        </w:rPr>
        <w:t>–</w:t>
      </w:r>
      <w:r w:rsidR="00B152F3" w:rsidRPr="00594A5C">
        <w:rPr>
          <w:rFonts w:asciiTheme="minorHAnsi" w:hAnsiTheme="minorHAnsi" w:cstheme="minorHAnsi"/>
        </w:rPr>
        <w:t xml:space="preserve"> </w:t>
      </w:r>
      <w:r w:rsidRPr="00594A5C">
        <w:rPr>
          <w:rFonts w:asciiTheme="minorHAnsi" w:hAnsiTheme="minorHAnsi" w:cstheme="minorHAnsi"/>
        </w:rPr>
        <w:t>zamówienie publiczne, będące przedmiotem niniejszego postępow</w:t>
      </w:r>
      <w:r w:rsidRPr="00594A5C">
        <w:rPr>
          <w:rFonts w:asciiTheme="minorHAnsi" w:hAnsiTheme="minorHAnsi" w:cstheme="minorHAnsi"/>
        </w:rPr>
        <w:t>a</w:t>
      </w:r>
      <w:r w:rsidRPr="00594A5C">
        <w:rPr>
          <w:rFonts w:asciiTheme="minorHAnsi" w:hAnsiTheme="minorHAnsi" w:cstheme="minorHAnsi"/>
        </w:rPr>
        <w:t>nia;</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„postępowanie”–</w:t>
      </w:r>
      <w:r w:rsidR="00B152F3" w:rsidRPr="00594A5C">
        <w:rPr>
          <w:rFonts w:asciiTheme="minorHAnsi" w:hAnsiTheme="minorHAnsi" w:cstheme="minorHAnsi"/>
          <w:b/>
          <w:bCs/>
        </w:rPr>
        <w:t xml:space="preserve"> </w:t>
      </w:r>
      <w:r w:rsidRPr="00594A5C">
        <w:rPr>
          <w:rFonts w:asciiTheme="minorHAnsi" w:hAnsiTheme="minorHAnsi" w:cstheme="minorHAnsi"/>
        </w:rPr>
        <w:t>postępowanie o udzielenie zamówienia publicznego, którego dot</w:t>
      </w:r>
      <w:r w:rsidRPr="00594A5C">
        <w:rPr>
          <w:rFonts w:asciiTheme="minorHAnsi" w:hAnsiTheme="minorHAnsi" w:cstheme="minorHAnsi"/>
        </w:rPr>
        <w:t>y</w:t>
      </w:r>
      <w:r w:rsidRPr="00594A5C">
        <w:rPr>
          <w:rFonts w:asciiTheme="minorHAnsi" w:hAnsiTheme="minorHAnsi" w:cstheme="minorHAnsi"/>
        </w:rPr>
        <w:t>czy niniejsza SWZ;</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rPr>
        <w:t>„</w:t>
      </w:r>
      <w:r w:rsidRPr="00594A5C">
        <w:rPr>
          <w:rFonts w:asciiTheme="minorHAnsi" w:hAnsiTheme="minorHAnsi" w:cstheme="minorHAnsi"/>
          <w:b/>
          <w:bCs/>
        </w:rPr>
        <w:t>Zamawiający”–</w:t>
      </w:r>
      <w:r w:rsidRPr="00594A5C">
        <w:rPr>
          <w:rFonts w:asciiTheme="minorHAnsi" w:hAnsiTheme="minorHAnsi" w:cstheme="minorHAnsi"/>
        </w:rPr>
        <w:t xml:space="preserve"> Gmina Sobótka, ul. Rynek 1, 55-050 Sobótka;</w:t>
      </w:r>
    </w:p>
    <w:p w:rsidR="00B878EB" w:rsidRPr="00594A5C" w:rsidRDefault="00B878EB" w:rsidP="00B2030C">
      <w:pPr>
        <w:numPr>
          <w:ilvl w:val="0"/>
          <w:numId w:val="64"/>
        </w:numPr>
        <w:pBdr>
          <w:top w:val="single" w:sz="4" w:space="1" w:color="auto"/>
          <w:left w:val="single" w:sz="4" w:space="21"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„Wykonawca”–</w:t>
      </w:r>
      <w:r w:rsidR="00B152F3" w:rsidRPr="00594A5C">
        <w:rPr>
          <w:rFonts w:asciiTheme="minorHAnsi" w:hAnsiTheme="minorHAnsi" w:cstheme="minorHAnsi"/>
          <w:b/>
          <w:bCs/>
        </w:rPr>
        <w:t xml:space="preserve"> </w:t>
      </w:r>
      <w:r w:rsidRPr="00594A5C">
        <w:rPr>
          <w:rFonts w:asciiTheme="minorHAnsi" w:hAnsiTheme="minorHAnsi" w:cstheme="minorHAnsi"/>
        </w:rPr>
        <w:t>należy przez to rozumieć osobę fizyczną, osobę prawną albo jednos</w:t>
      </w:r>
      <w:r w:rsidRPr="00594A5C">
        <w:rPr>
          <w:rFonts w:asciiTheme="minorHAnsi" w:hAnsiTheme="minorHAnsi" w:cstheme="minorHAnsi"/>
        </w:rPr>
        <w:t>t</w:t>
      </w:r>
      <w:r w:rsidRPr="00594A5C">
        <w:rPr>
          <w:rFonts w:asciiTheme="minorHAnsi" w:hAnsiTheme="minorHAnsi" w:cstheme="minorHAnsi"/>
        </w:rPr>
        <w:t>kę organizacyjną nieposiadającą osobowości prawnej, która oferuje na rynku wyk</w:t>
      </w:r>
      <w:r w:rsidRPr="00594A5C">
        <w:rPr>
          <w:rFonts w:asciiTheme="minorHAnsi" w:hAnsiTheme="minorHAnsi" w:cstheme="minorHAnsi"/>
        </w:rPr>
        <w:t>o</w:t>
      </w:r>
      <w:r w:rsidRPr="00594A5C">
        <w:rPr>
          <w:rFonts w:asciiTheme="minorHAnsi" w:hAnsiTheme="minorHAnsi" w:cstheme="minorHAnsi"/>
        </w:rPr>
        <w:t>nanie robót budowlanych lub obiektu budowlanego, dostawę produktów lub świa</w:t>
      </w:r>
      <w:r w:rsidRPr="00594A5C">
        <w:rPr>
          <w:rFonts w:asciiTheme="minorHAnsi" w:hAnsiTheme="minorHAnsi" w:cstheme="minorHAnsi"/>
        </w:rPr>
        <w:t>d</w:t>
      </w:r>
      <w:r w:rsidRPr="00594A5C">
        <w:rPr>
          <w:rFonts w:asciiTheme="minorHAnsi" w:hAnsiTheme="minorHAnsi" w:cstheme="minorHAnsi"/>
        </w:rPr>
        <w:t>czenie usług lub ubiega się o udzielenie zamówienia publicznego, złożyła ofertę lub zawarła umowę w sprawie zamówienia publicznego;</w:t>
      </w:r>
    </w:p>
    <w:p w:rsidR="00B878EB" w:rsidRPr="00594A5C"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120" w:line="276" w:lineRule="auto"/>
        <w:textAlignment w:val="auto"/>
        <w:rPr>
          <w:rFonts w:asciiTheme="minorHAnsi" w:hAnsiTheme="minorHAnsi" w:cstheme="minorHAnsi"/>
        </w:rPr>
      </w:pPr>
      <w:r w:rsidRPr="00594A5C">
        <w:rPr>
          <w:rFonts w:asciiTheme="minorHAnsi" w:hAnsiTheme="minorHAnsi" w:cstheme="minorHAnsi"/>
          <w:b/>
          <w:bCs/>
        </w:rPr>
        <w:t xml:space="preserve">„RODO”- </w:t>
      </w:r>
      <w:r w:rsidRPr="00594A5C">
        <w:rPr>
          <w:rFonts w:asciiTheme="minorHAnsi" w:hAnsiTheme="minorHAnsi" w:cstheme="minorHAnsi"/>
        </w:rPr>
        <w:t>rozporządzenie Parlamentu Europejskiego i Rady (UE) 2016/679 z dnia 27 kwietnia 2016 r. w sprawie ochrony osób fizycznych w związku z przetwarzaniem d</w:t>
      </w:r>
      <w:r w:rsidRPr="00594A5C">
        <w:rPr>
          <w:rFonts w:asciiTheme="minorHAnsi" w:hAnsiTheme="minorHAnsi" w:cstheme="minorHAnsi"/>
        </w:rPr>
        <w:t>a</w:t>
      </w:r>
      <w:r w:rsidRPr="00594A5C">
        <w:rPr>
          <w:rFonts w:asciiTheme="minorHAnsi" w:hAnsiTheme="minorHAnsi" w:cstheme="minorHAnsi"/>
        </w:rPr>
        <w:t>nych osobowych i w sprawie swobodnego przepływu takich danych oraz uchylenia dyrektywy 95/46/WE (ogólne rozporządzenie o ochronie danych) (Dz. Urz. UE L 119 z 04.05.2016, str. 1),</w:t>
      </w:r>
    </w:p>
    <w:p w:rsidR="00B878EB" w:rsidRPr="00594A5C"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594A5C">
        <w:rPr>
          <w:rFonts w:asciiTheme="minorHAnsi" w:hAnsiTheme="minorHAnsi" w:cstheme="minorHAnsi"/>
          <w:b/>
          <w:bCs/>
        </w:rPr>
        <w:t xml:space="preserve"> „kwalifikowany podpis elektroniczny”</w:t>
      </w:r>
      <w:r w:rsidRPr="00594A5C">
        <w:rPr>
          <w:rFonts w:asciiTheme="minorHAnsi" w:hAnsiTheme="minorHAnsi" w:cstheme="minorHAnsi"/>
        </w:rPr>
        <w:t xml:space="preserve"> – podpisem kwalifikowanym (zaawansow</w:t>
      </w:r>
      <w:r w:rsidRPr="00594A5C">
        <w:rPr>
          <w:rFonts w:asciiTheme="minorHAnsi" w:hAnsiTheme="minorHAnsi" w:cstheme="minorHAnsi"/>
        </w:rPr>
        <w:t>a</w:t>
      </w:r>
      <w:r w:rsidRPr="00594A5C">
        <w:rPr>
          <w:rFonts w:asciiTheme="minorHAnsi" w:hAnsiTheme="minorHAnsi" w:cstheme="minorHAnsi"/>
        </w:rPr>
        <w:t>nym podpisem elektronicznym, który jest składany za pomocą kwalifikowanego urz</w:t>
      </w:r>
      <w:r w:rsidRPr="00594A5C">
        <w:rPr>
          <w:rFonts w:asciiTheme="minorHAnsi" w:hAnsiTheme="minorHAnsi" w:cstheme="minorHAnsi"/>
        </w:rPr>
        <w:t>ą</w:t>
      </w:r>
      <w:r w:rsidRPr="00594A5C">
        <w:rPr>
          <w:rFonts w:asciiTheme="minorHAnsi" w:hAnsiTheme="minorHAnsi" w:cstheme="minorHAnsi"/>
        </w:rPr>
        <w:lastRenderedPageBreak/>
        <w:t>dzenia do składania podpisu elektronicznego i który opiera się na kwalifikowanym certyfikacie podpisu elektronicznego)</w:t>
      </w:r>
    </w:p>
    <w:p w:rsidR="00B878EB" w:rsidRPr="00594A5C" w:rsidRDefault="00B878EB" w:rsidP="00B2030C">
      <w:pPr>
        <w:numPr>
          <w:ilvl w:val="0"/>
          <w:numId w:val="64"/>
        </w:numPr>
        <w:pBdr>
          <w:top w:val="single" w:sz="4" w:space="1" w:color="auto"/>
          <w:left w:val="single" w:sz="4" w:space="4" w:color="auto"/>
          <w:bottom w:val="single" w:sz="4" w:space="1" w:color="auto"/>
          <w:right w:val="single" w:sz="4" w:space="4" w:color="auto"/>
        </w:pBdr>
        <w:suppressAutoHyphens w:val="0"/>
        <w:autoSpaceDN/>
        <w:spacing w:after="200" w:line="276" w:lineRule="auto"/>
        <w:textAlignment w:val="auto"/>
        <w:rPr>
          <w:rFonts w:asciiTheme="minorHAnsi" w:hAnsiTheme="minorHAnsi" w:cstheme="minorHAnsi"/>
        </w:rPr>
      </w:pPr>
      <w:r w:rsidRPr="00594A5C">
        <w:rPr>
          <w:rFonts w:asciiTheme="minorHAnsi" w:hAnsiTheme="minorHAnsi" w:cstheme="minorHAnsi"/>
          <w:b/>
        </w:rPr>
        <w:t xml:space="preserve">   „podpisem osobistym”-</w:t>
      </w:r>
      <w:r w:rsidRPr="00594A5C">
        <w:rPr>
          <w:rFonts w:asciiTheme="minorHAnsi" w:hAnsiTheme="minorHAnsi" w:cstheme="minorHAnsi"/>
        </w:rPr>
        <w:t xml:space="preserve"> potwierdzonym certyfikatem podpisu osobistego (https://www.gov.pl/web/e-dowod/podpis-osobisty)</w:t>
      </w:r>
    </w:p>
    <w:p w:rsidR="009C3E1A" w:rsidRPr="00594A5C" w:rsidRDefault="00B878EB" w:rsidP="00B2030C">
      <w:pPr>
        <w:pBdr>
          <w:top w:val="single" w:sz="4" w:space="1" w:color="auto"/>
          <w:left w:val="single" w:sz="4" w:space="4" w:color="auto"/>
          <w:bottom w:val="single" w:sz="4" w:space="1" w:color="auto"/>
          <w:right w:val="single" w:sz="4" w:space="4" w:color="auto"/>
        </w:pBdr>
        <w:suppressAutoHyphens w:val="0"/>
        <w:autoSpaceDN/>
        <w:spacing w:after="200" w:line="276" w:lineRule="auto"/>
        <w:ind w:left="709" w:hanging="349"/>
        <w:textAlignment w:val="auto"/>
        <w:rPr>
          <w:rFonts w:asciiTheme="minorHAnsi" w:hAnsiTheme="minorHAnsi" w:cstheme="minorHAnsi"/>
        </w:rPr>
      </w:pPr>
      <w:r w:rsidRPr="00594A5C">
        <w:rPr>
          <w:rFonts w:asciiTheme="minorHAnsi" w:hAnsiTheme="minorHAnsi" w:cstheme="minorHAnsi"/>
        </w:rPr>
        <w:t xml:space="preserve">10)  </w:t>
      </w:r>
      <w:r w:rsidRPr="00594A5C">
        <w:rPr>
          <w:rFonts w:asciiTheme="minorHAnsi" w:hAnsiTheme="minorHAnsi" w:cstheme="minorHAnsi"/>
          <w:b/>
        </w:rPr>
        <w:t>„podpis zaufany”</w:t>
      </w:r>
      <w:r w:rsidRPr="00594A5C">
        <w:rPr>
          <w:rFonts w:asciiTheme="minorHAnsi" w:hAnsiTheme="minorHAnsi" w:cstheme="minorHAnsi"/>
        </w:rPr>
        <w:t xml:space="preserve"> - zgodnie z art. 3 pkt 14a ustawy z dnia 17 lutego 2005 r. o info</w:t>
      </w:r>
      <w:r w:rsidRPr="00594A5C">
        <w:rPr>
          <w:rFonts w:asciiTheme="minorHAnsi" w:hAnsiTheme="minorHAnsi" w:cstheme="minorHAnsi"/>
        </w:rPr>
        <w:t>r</w:t>
      </w:r>
      <w:r w:rsidRPr="00594A5C">
        <w:rPr>
          <w:rFonts w:asciiTheme="minorHAnsi" w:hAnsiTheme="minorHAnsi" w:cstheme="minorHAnsi"/>
        </w:rPr>
        <w:t>matyzacji działalności podmiotów realizujących zadania publiczne (</w:t>
      </w:r>
      <w:proofErr w:type="spellStart"/>
      <w:r w:rsidRPr="00594A5C">
        <w:rPr>
          <w:rFonts w:asciiTheme="minorHAnsi" w:hAnsiTheme="minorHAnsi" w:cstheme="minorHAnsi"/>
        </w:rPr>
        <w:t>Dz.U</w:t>
      </w:r>
      <w:proofErr w:type="spellEnd"/>
      <w:r w:rsidRPr="00594A5C">
        <w:rPr>
          <w:rFonts w:asciiTheme="minorHAnsi" w:hAnsiTheme="minorHAnsi" w:cstheme="minorHAnsi"/>
        </w:rPr>
        <w:t>. z 2020 r. poz. 346 ze zm.) , to podpis elektroniczny, którego autentyczność i integralność są z</w:t>
      </w:r>
      <w:r w:rsidRPr="00594A5C">
        <w:rPr>
          <w:rFonts w:asciiTheme="minorHAnsi" w:hAnsiTheme="minorHAnsi" w:cstheme="minorHAnsi"/>
        </w:rPr>
        <w:t>a</w:t>
      </w:r>
      <w:r w:rsidRPr="00594A5C">
        <w:rPr>
          <w:rFonts w:asciiTheme="minorHAnsi" w:hAnsiTheme="minorHAnsi" w:cstheme="minorHAnsi"/>
        </w:rPr>
        <w:t>pewniane przy użyciu pieczęci elektronicznej ministra właściwego do spraw inform</w:t>
      </w:r>
      <w:r w:rsidRPr="00594A5C">
        <w:rPr>
          <w:rFonts w:asciiTheme="minorHAnsi" w:hAnsiTheme="minorHAnsi" w:cstheme="minorHAnsi"/>
        </w:rPr>
        <w:t>a</w:t>
      </w:r>
      <w:r w:rsidRPr="00594A5C">
        <w:rPr>
          <w:rFonts w:asciiTheme="minorHAnsi" w:hAnsiTheme="minorHAnsi" w:cstheme="minorHAnsi"/>
        </w:rPr>
        <w:t>tyzacji, zawierający dane identyfikujące osobę tj. imię (imiona), nazwisko, PESEL, ustalone na podstawie środka identyfikacji elektronicznej, identyfikator środka ide</w:t>
      </w:r>
      <w:r w:rsidRPr="00594A5C">
        <w:rPr>
          <w:rFonts w:asciiTheme="minorHAnsi" w:hAnsiTheme="minorHAnsi" w:cstheme="minorHAnsi"/>
        </w:rPr>
        <w:t>n</w:t>
      </w:r>
      <w:r w:rsidRPr="00594A5C">
        <w:rPr>
          <w:rFonts w:asciiTheme="minorHAnsi" w:hAnsiTheme="minorHAnsi" w:cstheme="minorHAnsi"/>
        </w:rPr>
        <w:t>tyfikacji elektronicznej, przy użyciu którego został złożony, czas jego złożeni</w:t>
      </w:r>
      <w:r w:rsidRPr="00594A5C">
        <w:rPr>
          <w:rFonts w:asciiTheme="minorHAnsi" w:hAnsiTheme="minorHAnsi" w:cstheme="minorHAnsi"/>
        </w:rPr>
        <w:t>a</w:t>
      </w:r>
      <w:r w:rsidRPr="00594A5C">
        <w:rPr>
          <w:rFonts w:asciiTheme="minorHAnsi" w:hAnsiTheme="minorHAnsi" w:cstheme="minorHAnsi"/>
        </w:rPr>
        <w:t>https://www.gov.pl/web/gov/podpisz-dokument-elektronicznie-wykorzystaj-podpis-zaufany)</w:t>
      </w:r>
    </w:p>
    <w:p w:rsidR="00530F04" w:rsidRPr="00594A5C" w:rsidRDefault="00530F04" w:rsidP="00B2030C">
      <w:pPr>
        <w:pStyle w:val="Tytu"/>
        <w:spacing w:after="40" w:line="276" w:lineRule="auto"/>
        <w:jc w:val="left"/>
        <w:rPr>
          <w:rFonts w:asciiTheme="minorHAnsi" w:hAnsiTheme="minorHAnsi" w:cstheme="minorHAnsi"/>
          <w:caps/>
          <w:color w:val="000000"/>
          <w:sz w:val="24"/>
          <w:szCs w:val="24"/>
        </w:rPr>
      </w:pP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0" w:firstLine="0"/>
        <w:jc w:val="left"/>
        <w:rPr>
          <w:rFonts w:asciiTheme="minorHAnsi" w:hAnsiTheme="minorHAnsi" w:cstheme="minorHAnsi"/>
          <w:sz w:val="24"/>
          <w:szCs w:val="24"/>
        </w:rPr>
      </w:pPr>
      <w:r w:rsidRPr="00594A5C">
        <w:rPr>
          <w:rFonts w:asciiTheme="minorHAnsi" w:hAnsiTheme="minorHAnsi" w:cstheme="minorHAnsi"/>
          <w:b/>
          <w:bCs/>
          <w:color w:val="000000"/>
          <w:kern w:val="3"/>
          <w:sz w:val="24"/>
          <w:szCs w:val="24"/>
        </w:rPr>
        <w:tab/>
        <w:t>NAZWA ORAZ ADRES ZAMAWIAJĄCEGO</w:t>
      </w:r>
    </w:p>
    <w:p w:rsidR="00F014D2" w:rsidRPr="00594A5C" w:rsidRDefault="00B004B5" w:rsidP="00B2030C">
      <w:pPr>
        <w:tabs>
          <w:tab w:val="left" w:pos="540"/>
        </w:tabs>
        <w:spacing w:line="276" w:lineRule="auto"/>
        <w:rPr>
          <w:rFonts w:asciiTheme="minorHAnsi" w:hAnsiTheme="minorHAnsi" w:cstheme="minorHAnsi"/>
        </w:rPr>
      </w:pPr>
      <w:r w:rsidRPr="00594A5C">
        <w:rPr>
          <w:rStyle w:val="StopkaPogrubienie"/>
          <w:rFonts w:asciiTheme="minorHAnsi" w:hAnsiTheme="minorHAnsi" w:cstheme="minorHAnsi"/>
          <w:bCs w:val="0"/>
          <w:sz w:val="24"/>
          <w:szCs w:val="24"/>
        </w:rPr>
        <w:t>Gmina Sobótka</w:t>
      </w:r>
    </w:p>
    <w:p w:rsidR="00F014D2" w:rsidRPr="00594A5C" w:rsidRDefault="00B004B5" w:rsidP="00B2030C">
      <w:pPr>
        <w:pStyle w:val="Tekstpodstawowy"/>
        <w:spacing w:line="276" w:lineRule="auto"/>
        <w:jc w:val="left"/>
        <w:rPr>
          <w:rFonts w:asciiTheme="minorHAnsi" w:hAnsiTheme="minorHAnsi" w:cstheme="minorHAnsi"/>
          <w:sz w:val="24"/>
          <w:szCs w:val="24"/>
        </w:rPr>
      </w:pPr>
      <w:r w:rsidRPr="00594A5C">
        <w:rPr>
          <w:rFonts w:asciiTheme="minorHAnsi" w:hAnsiTheme="minorHAnsi" w:cstheme="minorHAnsi"/>
          <w:bCs/>
          <w:color w:val="000000"/>
          <w:sz w:val="24"/>
          <w:szCs w:val="24"/>
        </w:rPr>
        <w:t>ul. Rynek 1, 55-050 Sobótka,</w:t>
      </w:r>
      <w:r w:rsidRPr="00594A5C">
        <w:rPr>
          <w:rStyle w:val="StopkaPogrubienie"/>
          <w:rFonts w:asciiTheme="minorHAnsi" w:hAnsiTheme="minorHAnsi" w:cstheme="minorHAnsi"/>
          <w:bCs w:val="0"/>
          <w:sz w:val="24"/>
          <w:szCs w:val="24"/>
        </w:rPr>
        <w:t xml:space="preserve"> Polska</w:t>
      </w:r>
      <w:r w:rsidRPr="00594A5C">
        <w:rPr>
          <w:rFonts w:asciiTheme="minorHAnsi" w:hAnsiTheme="minorHAnsi" w:cstheme="minorHAnsi"/>
          <w:bCs/>
          <w:color w:val="000000"/>
          <w:sz w:val="24"/>
          <w:szCs w:val="24"/>
        </w:rPr>
        <w:t xml:space="preserve"> </w:t>
      </w:r>
    </w:p>
    <w:p w:rsidR="00F014D2" w:rsidRPr="00594A5C" w:rsidRDefault="00B004B5" w:rsidP="00B2030C">
      <w:pPr>
        <w:tabs>
          <w:tab w:val="left" w:pos="540"/>
        </w:tabs>
        <w:spacing w:line="276" w:lineRule="auto"/>
        <w:rPr>
          <w:rFonts w:asciiTheme="minorHAnsi" w:hAnsiTheme="minorHAnsi" w:cstheme="minorHAnsi"/>
        </w:rPr>
      </w:pPr>
      <w:r w:rsidRPr="00594A5C">
        <w:rPr>
          <w:rStyle w:val="StopkaPogrubienie"/>
          <w:rFonts w:asciiTheme="minorHAnsi" w:hAnsiTheme="minorHAnsi" w:cstheme="minorHAnsi"/>
          <w:bCs w:val="0"/>
          <w:sz w:val="24"/>
          <w:szCs w:val="24"/>
          <w:lang w:val="en-US"/>
        </w:rPr>
        <w:t xml:space="preserve">REGON </w:t>
      </w:r>
      <w:r w:rsidRPr="00594A5C">
        <w:rPr>
          <w:rFonts w:asciiTheme="minorHAnsi" w:hAnsiTheme="minorHAnsi" w:cstheme="minorHAnsi"/>
          <w:bCs/>
          <w:color w:val="000000"/>
        </w:rPr>
        <w:t>931935112</w:t>
      </w:r>
      <w:r w:rsidRPr="00594A5C">
        <w:rPr>
          <w:rStyle w:val="StopkaPogrubienie"/>
          <w:rFonts w:asciiTheme="minorHAnsi" w:hAnsiTheme="minorHAnsi" w:cstheme="minorHAnsi"/>
          <w:bCs w:val="0"/>
          <w:sz w:val="24"/>
          <w:szCs w:val="24"/>
          <w:lang w:val="en-US"/>
        </w:rPr>
        <w:t xml:space="preserve">, NIP </w:t>
      </w:r>
      <w:r w:rsidRPr="00594A5C">
        <w:rPr>
          <w:rFonts w:asciiTheme="minorHAnsi" w:hAnsiTheme="minorHAnsi" w:cstheme="minorHAnsi"/>
          <w:bCs/>
          <w:color w:val="000000"/>
        </w:rPr>
        <w:t>896-10-00-784</w:t>
      </w:r>
    </w:p>
    <w:p w:rsidR="00F014D2" w:rsidRPr="00594A5C" w:rsidRDefault="00B004B5" w:rsidP="00B2030C">
      <w:pPr>
        <w:tabs>
          <w:tab w:val="left" w:pos="540"/>
        </w:tabs>
        <w:spacing w:line="276" w:lineRule="auto"/>
        <w:rPr>
          <w:rFonts w:asciiTheme="minorHAnsi" w:hAnsiTheme="minorHAnsi" w:cstheme="minorHAnsi"/>
        </w:rPr>
      </w:pPr>
      <w:r w:rsidRPr="00594A5C">
        <w:rPr>
          <w:rStyle w:val="StopkaPogrubienie"/>
          <w:rFonts w:asciiTheme="minorHAnsi" w:hAnsiTheme="minorHAnsi" w:cstheme="minorHAnsi"/>
          <w:bCs w:val="0"/>
          <w:sz w:val="24"/>
          <w:szCs w:val="24"/>
        </w:rPr>
        <w:t xml:space="preserve">Tel. (71) 335-12-20 </w:t>
      </w:r>
    </w:p>
    <w:p w:rsidR="00F014D2" w:rsidRPr="00594A5C" w:rsidRDefault="00F014D2" w:rsidP="00B2030C">
      <w:pPr>
        <w:tabs>
          <w:tab w:val="left" w:pos="540"/>
        </w:tabs>
        <w:spacing w:line="276" w:lineRule="auto"/>
        <w:rPr>
          <w:rFonts w:asciiTheme="minorHAnsi" w:hAnsiTheme="minorHAnsi" w:cstheme="minorHAnsi"/>
        </w:rPr>
      </w:pPr>
    </w:p>
    <w:p w:rsidR="00CC3379" w:rsidRPr="00594A5C" w:rsidRDefault="00CC3379" w:rsidP="00B2030C">
      <w:pPr>
        <w:tabs>
          <w:tab w:val="left" w:pos="284"/>
        </w:tabs>
        <w:spacing w:line="276" w:lineRule="auto"/>
        <w:rPr>
          <w:rFonts w:asciiTheme="minorHAnsi" w:hAnsiTheme="minorHAnsi" w:cstheme="minorHAnsi"/>
        </w:rPr>
      </w:pPr>
      <w:r w:rsidRPr="00594A5C">
        <w:rPr>
          <w:rStyle w:val="StopkaPogrubienie"/>
          <w:rFonts w:asciiTheme="minorHAnsi" w:hAnsiTheme="minorHAnsi" w:cstheme="minorHAnsi"/>
          <w:b w:val="0"/>
          <w:bCs w:val="0"/>
          <w:sz w:val="24"/>
          <w:szCs w:val="24"/>
        </w:rPr>
        <w:t xml:space="preserve">Adres strony internetowej Zamawiającego: </w:t>
      </w:r>
      <w:hyperlink r:id="rId10" w:history="1">
        <w:r w:rsidRPr="00594A5C">
          <w:rPr>
            <w:rStyle w:val="Hipercze"/>
            <w:rFonts w:asciiTheme="minorHAnsi" w:eastAsia="Cambria" w:hAnsiTheme="minorHAnsi" w:cstheme="minorHAnsi"/>
            <w:b/>
            <w:color w:val="000000"/>
            <w:lang w:bidi="pl-PL"/>
          </w:rPr>
          <w:t>www.bip.sobotka.pl</w:t>
        </w:r>
      </w:hyperlink>
      <w:r w:rsidRPr="00594A5C">
        <w:rPr>
          <w:rStyle w:val="StopkaPogrubienie"/>
          <w:rFonts w:asciiTheme="minorHAnsi" w:hAnsiTheme="minorHAnsi" w:cstheme="minorHAnsi"/>
          <w:b w:val="0"/>
          <w:bCs w:val="0"/>
          <w:sz w:val="24"/>
          <w:szCs w:val="24"/>
        </w:rPr>
        <w:t xml:space="preserve"> </w:t>
      </w:r>
    </w:p>
    <w:p w:rsidR="00CC3379" w:rsidRPr="00594A5C" w:rsidRDefault="00CC3379" w:rsidP="00B2030C">
      <w:pPr>
        <w:tabs>
          <w:tab w:val="left" w:pos="284"/>
        </w:tabs>
        <w:spacing w:line="276" w:lineRule="auto"/>
        <w:rPr>
          <w:rFonts w:asciiTheme="minorHAnsi" w:hAnsiTheme="minorHAnsi" w:cstheme="minorHAnsi"/>
        </w:rPr>
      </w:pPr>
      <w:r w:rsidRPr="00594A5C">
        <w:rPr>
          <w:rStyle w:val="StopkaPogrubienie"/>
          <w:rFonts w:asciiTheme="minorHAnsi" w:hAnsiTheme="minorHAnsi" w:cstheme="minorHAnsi"/>
          <w:b w:val="0"/>
          <w:bCs w:val="0"/>
          <w:sz w:val="24"/>
          <w:szCs w:val="24"/>
        </w:rPr>
        <w:t xml:space="preserve"> Adres strony  internetowej  prowadzonego postępowania: </w:t>
      </w:r>
      <w:bookmarkStart w:id="0" w:name="_Hlk64282119"/>
      <w:r w:rsidRPr="00594A5C">
        <w:rPr>
          <w:rStyle w:val="StopkaPogrubienie"/>
          <w:rFonts w:asciiTheme="minorHAnsi" w:hAnsiTheme="minorHAnsi" w:cstheme="minorHAnsi"/>
          <w:bCs w:val="0"/>
          <w:sz w:val="24"/>
          <w:szCs w:val="24"/>
        </w:rPr>
        <w:t>https://platformazakupowa.pl/pn/gmina_sobotka</w:t>
      </w:r>
    </w:p>
    <w:p w:rsidR="00CC3379" w:rsidRPr="00594A5C" w:rsidRDefault="00CC3379" w:rsidP="00B2030C">
      <w:pPr>
        <w:tabs>
          <w:tab w:val="left" w:pos="284"/>
          <w:tab w:val="left" w:pos="11160"/>
        </w:tabs>
        <w:spacing w:line="276" w:lineRule="auto"/>
        <w:ind w:right="70"/>
        <w:rPr>
          <w:rFonts w:asciiTheme="minorHAnsi" w:hAnsiTheme="minorHAnsi" w:cstheme="minorHAnsi"/>
          <w:color w:val="000000"/>
        </w:rPr>
      </w:pPr>
      <w:r w:rsidRPr="00594A5C">
        <w:rPr>
          <w:rFonts w:asciiTheme="minorHAnsi" w:hAnsiTheme="minorHAnsi" w:cstheme="minorHAnsi"/>
          <w:color w:val="000000"/>
        </w:rPr>
        <w:t>Ilekroć w dalszej części Specyfikacji Warunków Zamówienia jest mowa o:</w:t>
      </w:r>
    </w:p>
    <w:p w:rsidR="00CC3379" w:rsidRPr="00594A5C" w:rsidRDefault="00CC3379" w:rsidP="00B2030C">
      <w:pPr>
        <w:tabs>
          <w:tab w:val="left" w:pos="284"/>
          <w:tab w:val="left" w:pos="11160"/>
        </w:tabs>
        <w:spacing w:line="276" w:lineRule="auto"/>
        <w:ind w:right="70"/>
        <w:rPr>
          <w:rFonts w:asciiTheme="minorHAnsi" w:hAnsiTheme="minorHAnsi" w:cstheme="minorHAnsi"/>
          <w:color w:val="000000"/>
        </w:rPr>
      </w:pPr>
      <w:r w:rsidRPr="00594A5C">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CC3379" w:rsidRPr="00594A5C" w:rsidRDefault="00CC3379" w:rsidP="00B2030C">
      <w:pPr>
        <w:tabs>
          <w:tab w:val="left" w:pos="284"/>
          <w:tab w:val="left" w:pos="11160"/>
        </w:tabs>
        <w:spacing w:line="276" w:lineRule="auto"/>
        <w:ind w:left="556" w:right="70"/>
        <w:rPr>
          <w:rFonts w:asciiTheme="minorHAnsi" w:hAnsiTheme="minorHAnsi" w:cstheme="minorHAnsi"/>
          <w:color w:val="000000"/>
        </w:rPr>
      </w:pPr>
    </w:p>
    <w:bookmarkEnd w:id="0"/>
    <w:p w:rsidR="00CC3379" w:rsidRPr="00594A5C" w:rsidRDefault="00CC3379" w:rsidP="00B2030C">
      <w:pPr>
        <w:tabs>
          <w:tab w:val="left" w:pos="284"/>
          <w:tab w:val="left" w:pos="993"/>
        </w:tabs>
        <w:spacing w:line="276" w:lineRule="auto"/>
        <w:rPr>
          <w:rStyle w:val="Nagwek5Znak"/>
          <w:rFonts w:asciiTheme="minorHAnsi" w:eastAsia="Cambria" w:hAnsiTheme="minorHAnsi" w:cstheme="minorHAnsi"/>
          <w:b w:val="0"/>
          <w:bCs w:val="0"/>
          <w:sz w:val="24"/>
          <w:szCs w:val="24"/>
        </w:rPr>
      </w:pPr>
      <w:r w:rsidRPr="00594A5C">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594A5C">
        <w:rPr>
          <w:rStyle w:val="StopkaPogrubienie"/>
          <w:rFonts w:asciiTheme="minorHAnsi" w:hAnsiTheme="minorHAnsi" w:cstheme="minorHAnsi"/>
          <w:bCs w:val="0"/>
          <w:sz w:val="24"/>
          <w:szCs w:val="24"/>
        </w:rPr>
        <w:t>https://platformazakupowa.pl/pn/gmina_sobotka</w:t>
      </w:r>
      <w:r w:rsidRPr="00594A5C">
        <w:rPr>
          <w:rStyle w:val="Nagwek5Znak"/>
          <w:rFonts w:asciiTheme="minorHAnsi" w:eastAsia="Cambria" w:hAnsiTheme="minorHAnsi" w:cstheme="minorHAnsi"/>
          <w:sz w:val="24"/>
          <w:szCs w:val="24"/>
        </w:rPr>
        <w:t xml:space="preserve">    </w:t>
      </w:r>
    </w:p>
    <w:p w:rsidR="00CC3379" w:rsidRPr="00594A5C" w:rsidRDefault="00CC3379" w:rsidP="00B2030C">
      <w:pPr>
        <w:tabs>
          <w:tab w:val="left" w:pos="993"/>
        </w:tabs>
        <w:spacing w:line="276" w:lineRule="auto"/>
        <w:rPr>
          <w:rFonts w:asciiTheme="minorHAnsi" w:hAnsiTheme="minorHAnsi" w:cstheme="minorHAnsi"/>
        </w:rPr>
      </w:pPr>
      <w:r w:rsidRPr="00594A5C">
        <w:rPr>
          <w:rStyle w:val="StopkaPogrubienie"/>
          <w:rFonts w:asciiTheme="minorHAnsi" w:hAnsiTheme="minorHAnsi" w:cstheme="minorHAnsi"/>
          <w:b w:val="0"/>
          <w:bCs w:val="0"/>
          <w:sz w:val="24"/>
          <w:szCs w:val="24"/>
        </w:rPr>
        <w:t xml:space="preserve">Adres poczty elektronicznej Zamawiającego: </w:t>
      </w:r>
      <w:hyperlink r:id="rId11" w:history="1">
        <w:r w:rsidRPr="00594A5C">
          <w:rPr>
            <w:rStyle w:val="Hipercze"/>
            <w:rFonts w:asciiTheme="minorHAnsi" w:eastAsia="Cambria" w:hAnsiTheme="minorHAnsi" w:cstheme="minorHAnsi"/>
            <w:b/>
            <w:color w:val="000000"/>
            <w:lang w:bidi="pl-PL"/>
          </w:rPr>
          <w:t>przetargi@sobotka.pl</w:t>
        </w:r>
      </w:hyperlink>
      <w:r w:rsidRPr="00594A5C">
        <w:rPr>
          <w:rStyle w:val="StopkaPogrubienie"/>
          <w:rFonts w:asciiTheme="minorHAnsi" w:hAnsiTheme="minorHAnsi" w:cstheme="minorHAnsi"/>
          <w:b w:val="0"/>
          <w:bCs w:val="0"/>
          <w:sz w:val="24"/>
          <w:szCs w:val="24"/>
        </w:rPr>
        <w:t xml:space="preserve"> </w:t>
      </w:r>
    </w:p>
    <w:p w:rsidR="00CC3379" w:rsidRPr="00594A5C" w:rsidRDefault="00CC3379" w:rsidP="00B2030C">
      <w:pPr>
        <w:spacing w:line="276" w:lineRule="auto"/>
        <w:ind w:left="556"/>
        <w:rPr>
          <w:rFonts w:asciiTheme="minorHAnsi" w:hAnsiTheme="minorHAnsi" w:cstheme="minorHAnsi"/>
        </w:rPr>
      </w:pPr>
    </w:p>
    <w:p w:rsidR="00CC3379" w:rsidRPr="00594A5C" w:rsidRDefault="00CC3379" w:rsidP="00B2030C">
      <w:pPr>
        <w:pStyle w:val="Tekstpodstawowy"/>
        <w:spacing w:line="276" w:lineRule="auto"/>
        <w:jc w:val="left"/>
        <w:rPr>
          <w:rFonts w:asciiTheme="minorHAnsi" w:hAnsiTheme="minorHAnsi" w:cstheme="minorHAnsi"/>
          <w:b w:val="0"/>
          <w:color w:val="000000"/>
          <w:sz w:val="24"/>
          <w:szCs w:val="24"/>
        </w:rPr>
      </w:pPr>
      <w:r w:rsidRPr="00594A5C">
        <w:rPr>
          <w:rFonts w:asciiTheme="minorHAnsi" w:hAnsiTheme="minorHAnsi" w:cstheme="minorHAnsi"/>
          <w:b w:val="0"/>
          <w:color w:val="000000"/>
          <w:sz w:val="24"/>
          <w:szCs w:val="24"/>
        </w:rPr>
        <w:t xml:space="preserve">Rachunek bankowy: Bank Spółdzielczym w Kątach Wrocławskich O/Sobótka </w:t>
      </w:r>
    </w:p>
    <w:p w:rsidR="00CC3379" w:rsidRPr="00594A5C" w:rsidRDefault="00CC3379" w:rsidP="00B2030C">
      <w:pPr>
        <w:pStyle w:val="Tekstpodstawowy"/>
        <w:spacing w:line="276" w:lineRule="auto"/>
        <w:jc w:val="left"/>
        <w:rPr>
          <w:rFonts w:asciiTheme="minorHAnsi" w:hAnsiTheme="minorHAnsi" w:cstheme="minorHAnsi"/>
          <w:sz w:val="24"/>
          <w:szCs w:val="24"/>
        </w:rPr>
      </w:pPr>
      <w:r w:rsidRPr="00594A5C">
        <w:rPr>
          <w:rFonts w:asciiTheme="minorHAnsi" w:hAnsiTheme="minorHAnsi" w:cstheme="minorHAnsi"/>
          <w:b w:val="0"/>
          <w:color w:val="000000"/>
          <w:sz w:val="24"/>
          <w:szCs w:val="24"/>
        </w:rPr>
        <w:lastRenderedPageBreak/>
        <w:t>- nr konta bankowego: 72 9574 1015 2003 0200 1605 0004</w:t>
      </w: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 xml:space="preserve"> </w:t>
      </w:r>
      <w:r w:rsidRPr="00594A5C">
        <w:rPr>
          <w:rFonts w:asciiTheme="minorHAnsi" w:hAnsiTheme="minorHAnsi" w:cstheme="minorHAnsi"/>
          <w:b/>
          <w:color w:val="000000"/>
          <w:sz w:val="24"/>
          <w:szCs w:val="24"/>
        </w:rPr>
        <w:tab/>
        <w:t>OCHRONA DANYCH OSOBOWYCH</w:t>
      </w:r>
    </w:p>
    <w:p w:rsidR="00F014D2" w:rsidRPr="00594A5C" w:rsidRDefault="00F014D2" w:rsidP="00B2030C">
      <w:pPr>
        <w:pStyle w:val="Bezodstpw"/>
        <w:spacing w:line="276" w:lineRule="auto"/>
        <w:rPr>
          <w:rFonts w:asciiTheme="minorHAnsi" w:hAnsiTheme="minorHAnsi" w:cstheme="minorHAnsi"/>
          <w:color w:val="000000"/>
        </w:rPr>
      </w:pPr>
    </w:p>
    <w:p w:rsidR="00CC3379" w:rsidRPr="00594A5C" w:rsidRDefault="00CC3379" w:rsidP="00B2030C">
      <w:pPr>
        <w:pStyle w:val="Bezodstpw"/>
        <w:spacing w:line="276" w:lineRule="auto"/>
        <w:rPr>
          <w:rFonts w:asciiTheme="minorHAnsi" w:hAnsiTheme="minorHAnsi" w:cstheme="minorHAnsi"/>
          <w:color w:val="000000"/>
        </w:rPr>
      </w:pPr>
      <w:r w:rsidRPr="00594A5C">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bookmarkStart w:id="1" w:name="_GoBack"/>
      <w:bookmarkEnd w:id="1"/>
      <w:r w:rsidRPr="00594A5C">
        <w:rPr>
          <w:rFonts w:asciiTheme="minorHAnsi" w:hAnsiTheme="minorHAnsi" w:cstheme="minorHAnsi"/>
          <w:color w:val="000000"/>
        </w:rPr>
        <w:t xml:space="preserve">o ochronie danych) (Dz. Urz. UE L 119  z 04.05.2016, str. 1), dalej „RODO”, informujemy, że: </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Administratorem Pani/Pana danych osobowych jest Burmistrz Miasta i Gminy Sobótka, ul. Rynek 1, 55-050 Sobótka, tel. 71 31 62 043, adres e-mail: urzad@sobotka.pl</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Z Inspektorem Ochrony Danych Osobowych można się kontaktować w sprawach ochrony Pani/Pana danych i realizacji praw z tym związanych, poprzez adres e-mail: iod@sobotka.pl lub pisemnie na adres siedziby administratora.</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 xml:space="preserve">Celem przetwarzania Pani/Pana danych osobowych jest realizacja ustawowych obowiązków Administratora oraz podjęcie działań przed zawarciem umowy na podstawie art. 6 ust. 1 lit. b i c RODO. Dane osobowe przetwarzane będą w związku z postępowaniem o udzielenie zamówienia publicznego oraz zawarciem umowy na podstawie ustawy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oraz ustawy z dnia 27 sierpnia 2009 r. o finansach publicznych.</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Odbiorcami Pani/Pana danych osobowych mogą być osoby lub podmioty, którym udostępniona zostanie dokumentacja postępowania w oparciu o ustawę z dnia 26 września 2001 r. o dostępie do informacji publicznej oraz inne podmioty upoważnione na podstawie przepisów prawa lub umowy powierzenia przetwarzania danych.</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Pani/Pana dane osobowe będą przetwarzane do czasu osiągnięcia celu, w jakim je pozyskano, a po tym czasie przez okres oraz w zakresie wymaganym przez przepisy powszechnie obowiązującego prawa.</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W związku z przetwarzaniem Pani/Pana danych osobowych, z wyjątkami zastrzeżonymi przepisami prawa, przysługuje Pani/Panu prawo dostępu do danych oraz otrzymania ich kopii, prawo do sprostowania danych, prawo do ograniczenia przetwarzania danych oraz prawo do wniesienia skargi do organu nadzorczego (Prezesa Urzędu Ochrony Danych) w przypadku, gdy uważa Pani/Pan, że przetwarzamy Pani/Pana dane niezgodnie  z prawem.</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Podanie przez Panią/Pana danych osobowych jest obowiązkowe. W przypadku niepodania danych nie będzie możliwe zawarcie umowy o udzielenie zamówienia.</w:t>
      </w:r>
    </w:p>
    <w:p w:rsidR="00CC3379" w:rsidRPr="00594A5C" w:rsidRDefault="00CC3379" w:rsidP="00B2030C">
      <w:pPr>
        <w:pStyle w:val="Bezodstpw"/>
        <w:numPr>
          <w:ilvl w:val="0"/>
          <w:numId w:val="14"/>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Przetwarzanie Pani/Pana danych osobowych nie będzie podlegało zautomatyzowanemu podejmowaniu decyzji, w tym profilowaniu.</w:t>
      </w:r>
    </w:p>
    <w:p w:rsidR="00CC3379" w:rsidRPr="00594A5C" w:rsidRDefault="00CC3379" w:rsidP="00B2030C">
      <w:pPr>
        <w:pStyle w:val="Bezodstpw"/>
        <w:tabs>
          <w:tab w:val="left" w:pos="426"/>
        </w:tabs>
        <w:spacing w:line="276" w:lineRule="auto"/>
        <w:rPr>
          <w:rFonts w:asciiTheme="minorHAnsi" w:hAnsiTheme="minorHAnsi" w:cstheme="minorHAnsi"/>
          <w:color w:val="000000"/>
        </w:rPr>
      </w:pPr>
    </w:p>
    <w:p w:rsidR="00CC3379" w:rsidRPr="00594A5C" w:rsidRDefault="00CC3379" w:rsidP="00B2030C">
      <w:pPr>
        <w:spacing w:line="276" w:lineRule="auto"/>
        <w:ind w:left="360"/>
        <w:rPr>
          <w:rFonts w:asciiTheme="minorHAnsi" w:hAnsiTheme="minorHAnsi" w:cstheme="minorHAnsi"/>
        </w:rPr>
      </w:pPr>
      <w:r w:rsidRPr="00594A5C">
        <w:rPr>
          <w:rFonts w:asciiTheme="minorHAnsi" w:hAnsiTheme="minorHAnsi" w:cstheme="minorHAnsi"/>
        </w:rPr>
        <w:lastRenderedPageBreak/>
        <w:t>W odniesieniu do Pani/Pana danych osobowych decyzje nie będą podejmowane w sposób zautomatyzowany, stosowanie do art. 22 RODO;</w:t>
      </w:r>
    </w:p>
    <w:p w:rsidR="00CC3379" w:rsidRPr="00594A5C" w:rsidRDefault="00CC3379" w:rsidP="00B2030C">
      <w:pPr>
        <w:spacing w:line="276" w:lineRule="auto"/>
        <w:rPr>
          <w:rFonts w:asciiTheme="minorHAnsi" w:hAnsiTheme="minorHAnsi" w:cstheme="minorHAnsi"/>
        </w:rPr>
      </w:pPr>
      <w:r w:rsidRPr="00594A5C">
        <w:rPr>
          <w:rFonts w:asciiTheme="minorHAnsi" w:hAnsiTheme="minorHAnsi" w:cstheme="minorHAnsi"/>
        </w:rPr>
        <w:t xml:space="preserve">  posiada Pani/Pan:</w:t>
      </w:r>
    </w:p>
    <w:p w:rsidR="00CC3379" w:rsidRPr="00594A5C" w:rsidRDefault="00CC3379" w:rsidP="00B2030C">
      <w:pPr>
        <w:spacing w:line="276" w:lineRule="auto"/>
        <w:ind w:left="360"/>
        <w:rPr>
          <w:rFonts w:asciiTheme="minorHAnsi" w:hAnsiTheme="minorHAnsi" w:cstheme="minorHAnsi"/>
        </w:rPr>
      </w:pPr>
      <w:r w:rsidRPr="00594A5C">
        <w:rPr>
          <w:rFonts w:asciiTheme="minorHAnsi" w:hAnsiTheme="minorHAnsi" w:cstheme="minorHAnsi"/>
        </w:rPr>
        <w:t xml:space="preserve"> − na podstawie art. 15 RODO prawo dostępu do danych osobowych Pani/Pana dotyczących;</w:t>
      </w:r>
    </w:p>
    <w:p w:rsidR="00CC3379" w:rsidRPr="00594A5C" w:rsidRDefault="00CC3379" w:rsidP="00B2030C">
      <w:pPr>
        <w:spacing w:line="276" w:lineRule="auto"/>
        <w:ind w:left="720" w:hanging="11"/>
        <w:rPr>
          <w:rFonts w:asciiTheme="minorHAnsi" w:hAnsiTheme="minorHAnsi" w:cstheme="minorHAnsi"/>
        </w:rPr>
      </w:pPr>
      <w:r w:rsidRPr="00594A5C">
        <w:rPr>
          <w:rFonts w:asciiTheme="minorHAnsi" w:hAnsiTheme="minorHAnsi" w:cstheme="minorHAnsi"/>
        </w:rPr>
        <w:t xml:space="preserve"> − na podstawie art. 16 RODO prawo do sprostowania Pani/Pana danych osobowych; </w:t>
      </w:r>
    </w:p>
    <w:p w:rsidR="00CC3379" w:rsidRPr="00594A5C" w:rsidRDefault="00CC3379" w:rsidP="00B2030C">
      <w:pPr>
        <w:spacing w:line="276" w:lineRule="auto"/>
        <w:ind w:left="720" w:hanging="11"/>
        <w:rPr>
          <w:rFonts w:asciiTheme="minorHAnsi" w:hAnsiTheme="minorHAnsi" w:cstheme="minorHAnsi"/>
        </w:rPr>
      </w:pPr>
      <w:r w:rsidRPr="00594A5C">
        <w:rPr>
          <w:rFonts w:asciiTheme="minorHAnsi" w:hAnsiTheme="minorHAnsi" w:cstheme="minorHAnsi"/>
        </w:rPr>
        <w:t>− na podstawie art. 18 RODO prawo żądania od administratora ograniczenia przetwarzania danych osobowych z zastrzeżeniem przypadków, o których mowa w art. 18 ust. 2 RODO</w:t>
      </w:r>
    </w:p>
    <w:p w:rsidR="00CC3379" w:rsidRPr="00594A5C" w:rsidRDefault="00CC3379" w:rsidP="00B2030C">
      <w:pPr>
        <w:spacing w:line="276" w:lineRule="auto"/>
        <w:ind w:left="720"/>
        <w:rPr>
          <w:rFonts w:asciiTheme="minorHAnsi" w:hAnsiTheme="minorHAnsi" w:cstheme="minorHAnsi"/>
        </w:rPr>
      </w:pPr>
      <w:r w:rsidRPr="00594A5C">
        <w:rPr>
          <w:rFonts w:asciiTheme="minorHAnsi" w:hAnsiTheme="minorHAnsi" w:cstheme="minorHAnsi"/>
        </w:rPr>
        <w:t xml:space="preserve">− prawo do wniesienia skargi do Prezesa Urzędu Ochrony Danych Osobowych, gdy uzna Pani/Pan, że przetwarzanie danych osobowych Pani/Pana dotyczących narusza przepisy RODO; </w:t>
      </w:r>
    </w:p>
    <w:p w:rsidR="00CC3379" w:rsidRPr="00594A5C" w:rsidRDefault="00CC3379" w:rsidP="00B2030C">
      <w:pPr>
        <w:spacing w:line="276" w:lineRule="auto"/>
        <w:ind w:left="360"/>
        <w:rPr>
          <w:rFonts w:asciiTheme="minorHAnsi" w:hAnsiTheme="minorHAnsi" w:cstheme="minorHAnsi"/>
        </w:rPr>
      </w:pPr>
      <w:r w:rsidRPr="00594A5C">
        <w:rPr>
          <w:rFonts w:asciiTheme="minorHAnsi" w:hAnsiTheme="minorHAnsi" w:cstheme="minorHAnsi"/>
        </w:rPr>
        <w:t>nie przysługuje Pani/Panu:</w:t>
      </w:r>
    </w:p>
    <w:p w:rsidR="00CC3379" w:rsidRPr="00594A5C" w:rsidRDefault="00CC3379" w:rsidP="00B2030C">
      <w:pPr>
        <w:spacing w:line="276" w:lineRule="auto"/>
        <w:ind w:left="720"/>
        <w:rPr>
          <w:rFonts w:asciiTheme="minorHAnsi" w:hAnsiTheme="minorHAnsi" w:cstheme="minorHAnsi"/>
        </w:rPr>
      </w:pPr>
      <w:r w:rsidRPr="00594A5C">
        <w:rPr>
          <w:rFonts w:asciiTheme="minorHAnsi" w:hAnsiTheme="minorHAnsi" w:cstheme="minorHAnsi"/>
        </w:rPr>
        <w:t xml:space="preserve"> − w związku z art. 17 ust. 3 lit. b, d lub e RODO prawo do usunięcia danych osobowych;</w:t>
      </w:r>
    </w:p>
    <w:p w:rsidR="00CC3379" w:rsidRPr="00594A5C" w:rsidRDefault="00CC3379" w:rsidP="00B2030C">
      <w:pPr>
        <w:spacing w:line="276" w:lineRule="auto"/>
        <w:ind w:left="284" w:hanging="284"/>
        <w:rPr>
          <w:rFonts w:asciiTheme="minorHAnsi" w:hAnsiTheme="minorHAnsi" w:cstheme="minorHAnsi"/>
        </w:rPr>
      </w:pPr>
      <w:r w:rsidRPr="00594A5C">
        <w:rPr>
          <w:rFonts w:asciiTheme="minorHAnsi" w:hAnsiTheme="minorHAnsi" w:cstheme="minorHAnsi"/>
        </w:rPr>
        <w:t xml:space="preserve">   </w:t>
      </w:r>
      <w:r w:rsidR="005B33B9" w:rsidRPr="00594A5C">
        <w:rPr>
          <w:rFonts w:asciiTheme="minorHAnsi" w:hAnsiTheme="minorHAnsi" w:cstheme="minorHAnsi"/>
        </w:rPr>
        <w:t xml:space="preserve">         </w:t>
      </w:r>
      <w:r w:rsidRPr="00594A5C">
        <w:rPr>
          <w:rFonts w:asciiTheme="minorHAnsi" w:hAnsiTheme="minorHAnsi" w:cstheme="minorHAnsi"/>
        </w:rPr>
        <w:t xml:space="preserve">   − prawo do przenoszenia danych osobowych, o którym mowa w art. 20 RODO; </w:t>
      </w:r>
    </w:p>
    <w:p w:rsidR="005B33B9" w:rsidRPr="00594A5C" w:rsidRDefault="00CC3379" w:rsidP="00B2030C">
      <w:pPr>
        <w:spacing w:line="276" w:lineRule="auto"/>
        <w:ind w:left="568"/>
        <w:rPr>
          <w:rFonts w:asciiTheme="minorHAnsi" w:hAnsiTheme="minorHAnsi" w:cstheme="minorHAnsi"/>
          <w:b/>
        </w:rPr>
      </w:pPr>
      <w:r w:rsidRPr="00594A5C">
        <w:rPr>
          <w:rFonts w:asciiTheme="minorHAnsi" w:hAnsiTheme="minorHAnsi" w:cstheme="minorHAnsi"/>
          <w:b/>
        </w:rPr>
        <w:t>na podstawie art. 21 RODO prawo sprzeciwu, wobec przetwarzania danych osobowych, gdyż podstawą prawną przetwarzania Pani/Pana danych osobowych jest art. 6 ust. 1 lit. c RODO.</w:t>
      </w:r>
    </w:p>
    <w:p w:rsidR="005B33B9" w:rsidRPr="00594A5C" w:rsidRDefault="005B33B9" w:rsidP="00B2030C">
      <w:pPr>
        <w:spacing w:line="276" w:lineRule="auto"/>
        <w:ind w:left="851" w:hanging="283"/>
        <w:rPr>
          <w:rFonts w:asciiTheme="minorHAnsi" w:hAnsiTheme="minorHAnsi" w:cstheme="minorHAnsi"/>
          <w:b/>
        </w:rPr>
      </w:pPr>
      <w:r w:rsidRPr="00594A5C">
        <w:rPr>
          <w:rFonts w:asciiTheme="minorHAnsi" w:hAnsiTheme="minorHAnsi" w:cstheme="minorHAnsi"/>
        </w:rPr>
        <w:t xml:space="preserve">   - przysługuje Pani/Panu prawo wniesienia skargi do organu nadzorczego na niezgodne z RODO przetwarzanie Pani/Pana danych osobowych przez administratora. Organem właściwym dla przedmiotowej skargi jest Urząd Ochrony Danych Osobowych, ul. Stawki 2, 00-193 Warszawa.</w:t>
      </w: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426" w:hanging="426"/>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ab/>
      </w:r>
      <w:r w:rsidRPr="00594A5C">
        <w:rPr>
          <w:rFonts w:asciiTheme="minorHAnsi" w:hAnsiTheme="minorHAnsi" w:cstheme="minorHAnsi"/>
          <w:b/>
          <w:color w:val="000000"/>
          <w:sz w:val="24"/>
          <w:szCs w:val="24"/>
          <w:shd w:val="clear" w:color="auto" w:fill="EAF1DD" w:themeFill="accent3" w:themeFillTint="33"/>
        </w:rPr>
        <w:t>TRYB UDZIELENIA ZAMÓWIENIA</w:t>
      </w:r>
    </w:p>
    <w:p w:rsidR="00F014D2" w:rsidRPr="00594A5C" w:rsidRDefault="00B004B5" w:rsidP="00B2030C">
      <w:pPr>
        <w:pStyle w:val="pkt"/>
        <w:numPr>
          <w:ilvl w:val="0"/>
          <w:numId w:val="15"/>
        </w:numPr>
        <w:spacing w:before="24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Niniejsze postępowanie prowadzone jest w trybie podstawowym na podstawie art. 275 pkt 1 </w:t>
      </w:r>
      <w:r w:rsidR="007A3EEA" w:rsidRPr="00594A5C">
        <w:rPr>
          <w:rFonts w:asciiTheme="minorHAnsi" w:hAnsiTheme="minorHAnsi" w:cstheme="minorHAnsi"/>
          <w:color w:val="000000"/>
          <w:sz w:val="24"/>
          <w:szCs w:val="24"/>
        </w:rPr>
        <w:t>ustawy z dnia 11 września 2019 r. Prawo zamówień publicznych ( Dz. U. z 202</w:t>
      </w:r>
      <w:r w:rsidR="00B152F3" w:rsidRPr="00594A5C">
        <w:rPr>
          <w:rFonts w:asciiTheme="minorHAnsi" w:hAnsiTheme="minorHAnsi" w:cstheme="minorHAnsi"/>
          <w:color w:val="000000"/>
          <w:sz w:val="24"/>
          <w:szCs w:val="24"/>
        </w:rPr>
        <w:t>3</w:t>
      </w:r>
      <w:r w:rsidR="007A3EEA" w:rsidRPr="00594A5C">
        <w:rPr>
          <w:rFonts w:asciiTheme="minorHAnsi" w:hAnsiTheme="minorHAnsi" w:cstheme="minorHAnsi"/>
          <w:color w:val="000000"/>
          <w:sz w:val="24"/>
          <w:szCs w:val="24"/>
        </w:rPr>
        <w:t xml:space="preserve"> r. poz</w:t>
      </w:r>
      <w:r w:rsidR="00673892" w:rsidRPr="00594A5C">
        <w:rPr>
          <w:rFonts w:asciiTheme="minorHAnsi" w:hAnsiTheme="minorHAnsi" w:cstheme="minorHAnsi"/>
          <w:color w:val="000000"/>
          <w:sz w:val="24"/>
          <w:szCs w:val="24"/>
        </w:rPr>
        <w:t>.</w:t>
      </w:r>
      <w:r w:rsidR="007A3EEA" w:rsidRPr="00594A5C">
        <w:rPr>
          <w:rFonts w:asciiTheme="minorHAnsi" w:hAnsiTheme="minorHAnsi" w:cstheme="minorHAnsi"/>
          <w:color w:val="000000"/>
          <w:sz w:val="24"/>
          <w:szCs w:val="24"/>
        </w:rPr>
        <w:t xml:space="preserve"> </w:t>
      </w:r>
      <w:r w:rsidR="00B152F3" w:rsidRPr="00594A5C">
        <w:rPr>
          <w:rFonts w:asciiTheme="minorHAnsi" w:hAnsiTheme="minorHAnsi" w:cstheme="minorHAnsi"/>
          <w:color w:val="000000"/>
          <w:sz w:val="24"/>
          <w:szCs w:val="24"/>
        </w:rPr>
        <w:t xml:space="preserve">1605 ze </w:t>
      </w:r>
      <w:r w:rsidR="007A3EEA" w:rsidRPr="00594A5C">
        <w:rPr>
          <w:rFonts w:asciiTheme="minorHAnsi" w:hAnsiTheme="minorHAnsi" w:cstheme="minorHAnsi"/>
          <w:color w:val="000000"/>
          <w:sz w:val="24"/>
          <w:szCs w:val="24"/>
        </w:rPr>
        <w:t xml:space="preserve">zm.) </w:t>
      </w:r>
      <w:r w:rsidRPr="00594A5C">
        <w:rPr>
          <w:rFonts w:asciiTheme="minorHAnsi" w:hAnsiTheme="minorHAnsi" w:cstheme="minorHAnsi"/>
          <w:color w:val="000000"/>
          <w:sz w:val="24"/>
          <w:szCs w:val="24"/>
        </w:rPr>
        <w:t xml:space="preserve">oraz postanowień niniejszej Specyfikacji Warunków Zamówienia, zwanej dalej „SWZ”. </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Zamawiający nie przewiduje wyboru najkorzystniejszej oferty z możliwością prowadzenia negocjacji. </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Szacunkowa wartość przedmiotowego zamówienia nie przekracza progów unijnych, o których mowa w art. 3 </w:t>
      </w:r>
      <w:proofErr w:type="spellStart"/>
      <w:r w:rsidRPr="00594A5C">
        <w:rPr>
          <w:rFonts w:asciiTheme="minorHAnsi" w:hAnsiTheme="minorHAnsi" w:cstheme="minorHAnsi"/>
          <w:color w:val="000000"/>
          <w:sz w:val="24"/>
          <w:szCs w:val="24"/>
        </w:rPr>
        <w:t>p.z.p</w:t>
      </w:r>
      <w:proofErr w:type="spellEnd"/>
      <w:r w:rsidRPr="00594A5C">
        <w:rPr>
          <w:rFonts w:asciiTheme="minorHAnsi" w:hAnsiTheme="minorHAnsi" w:cstheme="minorHAnsi"/>
          <w:color w:val="000000"/>
          <w:sz w:val="24"/>
          <w:szCs w:val="24"/>
        </w:rPr>
        <w:t xml:space="preserve">.  </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r>
      <w:r w:rsidRPr="00594A5C">
        <w:rPr>
          <w:rFonts w:asciiTheme="minorHAnsi" w:hAnsiTheme="minorHAnsi" w:cstheme="minorHAnsi"/>
          <w:color w:val="000000"/>
          <w:sz w:val="24"/>
          <w:szCs w:val="24"/>
        </w:rPr>
        <w:tab/>
        <w:t>Zamawiający nie przewiduje zastosowania aukcji elektronicznej.</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Zamawiający nie przewiduje złożenia oferty w postaci katalogów elektronicznych.</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Zamawiający nie prowadzi postępowania w celu zawarcia umowy ramowej. </w:t>
      </w:r>
    </w:p>
    <w:p w:rsidR="00F014D2" w:rsidRPr="00594A5C"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lastRenderedPageBreak/>
        <w:t xml:space="preserve">Zamawiający nie zastrzega możliwości ubiegania się o udzielenie zamówienia wyłącznie przez wykonawców, o których mowa w art. 94 </w:t>
      </w:r>
      <w:proofErr w:type="spellStart"/>
      <w:r w:rsidRPr="00594A5C">
        <w:rPr>
          <w:rFonts w:asciiTheme="minorHAnsi" w:hAnsiTheme="minorHAnsi" w:cstheme="minorHAnsi"/>
          <w:color w:val="000000"/>
          <w:sz w:val="24"/>
          <w:szCs w:val="24"/>
        </w:rPr>
        <w:t>p.z.p</w:t>
      </w:r>
      <w:proofErr w:type="spellEnd"/>
      <w:r w:rsidRPr="00594A5C">
        <w:rPr>
          <w:rFonts w:asciiTheme="minorHAnsi" w:hAnsiTheme="minorHAnsi" w:cstheme="minorHAnsi"/>
          <w:color w:val="000000"/>
          <w:sz w:val="24"/>
          <w:szCs w:val="24"/>
        </w:rPr>
        <w:t>.</w:t>
      </w:r>
    </w:p>
    <w:p w:rsidR="00F014D2" w:rsidRPr="00594A5C" w:rsidRDefault="00CC3379" w:rsidP="00B2030C">
      <w:pPr>
        <w:pStyle w:val="pkt"/>
        <w:numPr>
          <w:ilvl w:val="0"/>
          <w:numId w:val="15"/>
        </w:numPr>
        <w:spacing w:before="0" w:after="0" w:line="276" w:lineRule="auto"/>
        <w:ind w:left="426" w:hanging="426"/>
        <w:jc w:val="left"/>
        <w:rPr>
          <w:rFonts w:asciiTheme="minorHAnsi" w:hAnsiTheme="minorHAnsi" w:cstheme="minorHAnsi"/>
          <w:sz w:val="24"/>
          <w:szCs w:val="24"/>
        </w:rPr>
      </w:pPr>
      <w:r w:rsidRPr="00594A5C">
        <w:rPr>
          <w:rFonts w:asciiTheme="minorHAnsi" w:hAnsiTheme="minorHAnsi" w:cstheme="minorHAnsi"/>
          <w:color w:val="000000"/>
          <w:sz w:val="24"/>
          <w:szCs w:val="24"/>
        </w:rPr>
        <w:t>Zamawiający nie dopuszcza składanie ofert częściowych</w:t>
      </w:r>
    </w:p>
    <w:p w:rsidR="00F014D2" w:rsidRPr="00594A5C" w:rsidRDefault="00B004B5" w:rsidP="00B2030C">
      <w:pPr>
        <w:pStyle w:val="pkt"/>
        <w:numPr>
          <w:ilvl w:val="0"/>
          <w:numId w:val="15"/>
        </w:numPr>
        <w:spacing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Zamawiający nie dopuszcza składania ofert wariantowych oraz w postaci katalogów elektronicznych.</w:t>
      </w:r>
    </w:p>
    <w:p w:rsidR="00F014D2" w:rsidRPr="00594A5C" w:rsidRDefault="00B004B5" w:rsidP="00B2030C">
      <w:pPr>
        <w:pStyle w:val="pkt"/>
        <w:numPr>
          <w:ilvl w:val="0"/>
          <w:numId w:val="15"/>
        </w:numPr>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Zamawiający nie określa dodatkowych wymagań związanych z zatrudnianiem osób, o których mowa w art. 96 ust. 2 </w:t>
      </w:r>
      <w:proofErr w:type="spellStart"/>
      <w:r w:rsidRPr="00594A5C">
        <w:rPr>
          <w:rFonts w:asciiTheme="minorHAnsi" w:hAnsiTheme="minorHAnsi" w:cstheme="minorHAnsi"/>
          <w:color w:val="000000"/>
          <w:sz w:val="24"/>
          <w:szCs w:val="24"/>
        </w:rPr>
        <w:t>pkt</w:t>
      </w:r>
      <w:proofErr w:type="spellEnd"/>
      <w:r w:rsidRPr="00594A5C">
        <w:rPr>
          <w:rFonts w:asciiTheme="minorHAnsi" w:hAnsiTheme="minorHAnsi" w:cstheme="minorHAnsi"/>
          <w:color w:val="000000"/>
          <w:sz w:val="24"/>
          <w:szCs w:val="24"/>
        </w:rPr>
        <w:t xml:space="preserve"> 2 </w:t>
      </w:r>
      <w:proofErr w:type="spellStart"/>
      <w:r w:rsidRPr="00594A5C">
        <w:rPr>
          <w:rFonts w:asciiTheme="minorHAnsi" w:hAnsiTheme="minorHAnsi" w:cstheme="minorHAnsi"/>
          <w:color w:val="000000"/>
          <w:sz w:val="24"/>
          <w:szCs w:val="24"/>
        </w:rPr>
        <w:t>p.z.p</w:t>
      </w:r>
      <w:proofErr w:type="spellEnd"/>
      <w:r w:rsidRPr="00594A5C">
        <w:rPr>
          <w:rFonts w:asciiTheme="minorHAnsi" w:hAnsiTheme="minorHAnsi" w:cstheme="minorHAnsi"/>
          <w:color w:val="000000"/>
          <w:sz w:val="24"/>
          <w:szCs w:val="24"/>
        </w:rPr>
        <w:t xml:space="preserve">. </w:t>
      </w:r>
    </w:p>
    <w:p w:rsidR="00F014D2" w:rsidRPr="00BD3ACF"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 xml:space="preserve"> Zamawiający </w:t>
      </w:r>
      <w:r w:rsidRPr="00BD3ACF">
        <w:rPr>
          <w:rFonts w:asciiTheme="minorHAnsi" w:hAnsiTheme="minorHAnsi" w:cstheme="minorHAnsi"/>
          <w:color w:val="000000"/>
          <w:sz w:val="24"/>
          <w:szCs w:val="24"/>
        </w:rPr>
        <w:t>nie przewiduje zwrotu kosztów udziału w postępowaniu.</w:t>
      </w:r>
    </w:p>
    <w:p w:rsidR="00F014D2" w:rsidRPr="00594A5C" w:rsidRDefault="00B004B5" w:rsidP="00B2030C">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BD3ACF">
        <w:rPr>
          <w:rFonts w:asciiTheme="minorHAnsi" w:hAnsiTheme="minorHAnsi" w:cstheme="minorHAnsi"/>
          <w:color w:val="000000"/>
          <w:sz w:val="24"/>
          <w:szCs w:val="24"/>
        </w:rPr>
        <w:t>Zamawiający n</w:t>
      </w:r>
      <w:r w:rsidRPr="00594A5C">
        <w:rPr>
          <w:rFonts w:asciiTheme="minorHAnsi" w:hAnsiTheme="minorHAnsi" w:cstheme="minorHAnsi"/>
          <w:color w:val="000000"/>
          <w:sz w:val="24"/>
          <w:szCs w:val="24"/>
        </w:rPr>
        <w:t>ie przewiduje udzielenia zaliczek na poczet wykonania zamówienia.</w:t>
      </w:r>
    </w:p>
    <w:p w:rsidR="004B7642" w:rsidRPr="00594A5C" w:rsidRDefault="00CC3379" w:rsidP="004B764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BD3ACF">
        <w:rPr>
          <w:rFonts w:asciiTheme="minorHAnsi" w:hAnsiTheme="minorHAnsi" w:cstheme="minorHAnsi"/>
          <w:color w:val="000000"/>
          <w:sz w:val="24"/>
          <w:szCs w:val="24"/>
        </w:rPr>
        <w:t>Do</w:t>
      </w:r>
      <w:r w:rsidRPr="00594A5C">
        <w:rPr>
          <w:rFonts w:asciiTheme="minorHAnsi" w:hAnsiTheme="minorHAnsi" w:cstheme="minorHAnsi"/>
          <w:color w:val="000000"/>
          <w:sz w:val="24"/>
          <w:szCs w:val="24"/>
        </w:rPr>
        <w:t xml:space="preserve"> spraw nieuregulowanych w SWZ mają zastosowanie przepisy ustawy </w:t>
      </w:r>
      <w:proofErr w:type="spellStart"/>
      <w:r w:rsidRPr="00594A5C">
        <w:rPr>
          <w:rFonts w:asciiTheme="minorHAnsi" w:hAnsiTheme="minorHAnsi" w:cstheme="minorHAnsi"/>
          <w:color w:val="000000"/>
          <w:sz w:val="24"/>
          <w:szCs w:val="24"/>
        </w:rPr>
        <w:t>p.z.p</w:t>
      </w:r>
      <w:proofErr w:type="spellEnd"/>
      <w:r w:rsidRPr="00594A5C">
        <w:rPr>
          <w:rFonts w:asciiTheme="minorHAnsi" w:hAnsiTheme="minorHAnsi" w:cstheme="minorHAnsi"/>
          <w:color w:val="000000"/>
          <w:sz w:val="24"/>
          <w:szCs w:val="24"/>
        </w:rPr>
        <w:t>.</w:t>
      </w:r>
    </w:p>
    <w:p w:rsidR="0015716B" w:rsidRPr="00BD3ACF" w:rsidRDefault="00B25DED" w:rsidP="004B7642">
      <w:pPr>
        <w:pStyle w:val="pkt"/>
        <w:numPr>
          <w:ilvl w:val="0"/>
          <w:numId w:val="15"/>
        </w:numPr>
        <w:tabs>
          <w:tab w:val="left" w:pos="426"/>
        </w:tabs>
        <w:spacing w:before="0" w:after="0" w:line="276" w:lineRule="auto"/>
        <w:ind w:left="426" w:hanging="426"/>
        <w:jc w:val="left"/>
        <w:rPr>
          <w:rFonts w:asciiTheme="minorHAnsi" w:hAnsiTheme="minorHAnsi" w:cstheme="minorHAnsi"/>
          <w:color w:val="000000"/>
          <w:sz w:val="24"/>
          <w:szCs w:val="24"/>
        </w:rPr>
      </w:pPr>
      <w:r w:rsidRPr="00BD3ACF">
        <w:rPr>
          <w:rFonts w:asciiTheme="minorHAnsi" w:hAnsiTheme="minorHAnsi" w:cstheme="minorHAnsi"/>
          <w:color w:val="000000"/>
          <w:sz w:val="24"/>
          <w:szCs w:val="24"/>
        </w:rPr>
        <w:t xml:space="preserve">Ogłoszenie o zamówieniu zostało opublikowane w Biuletynie Zamówień Publicznych pod numerem </w:t>
      </w:r>
      <w:r w:rsidR="00BD3ACF" w:rsidRPr="00BD3ACF">
        <w:rPr>
          <w:rFonts w:asciiTheme="minorHAnsi" w:hAnsiTheme="minorHAnsi" w:cstheme="minorHAnsi"/>
          <w:sz w:val="24"/>
          <w:szCs w:val="24"/>
        </w:rPr>
        <w:t>2024/BZP 00431603/01 w dniu 2024-07-26</w:t>
      </w:r>
    </w:p>
    <w:p w:rsidR="00F014D2" w:rsidRPr="00594A5C" w:rsidRDefault="00673892" w:rsidP="00B2030C">
      <w:pPr>
        <w:pStyle w:val="pkt"/>
        <w:tabs>
          <w:tab w:val="left" w:pos="5620"/>
        </w:tabs>
        <w:spacing w:before="0" w:after="0" w:line="276" w:lineRule="auto"/>
        <w:ind w:left="0" w:firstLine="0"/>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sz w:val="24"/>
          <w:szCs w:val="24"/>
        </w:rPr>
      </w:pPr>
      <w:r w:rsidRPr="00594A5C">
        <w:rPr>
          <w:rFonts w:asciiTheme="minorHAnsi" w:hAnsiTheme="minorHAnsi" w:cstheme="minorHAnsi"/>
          <w:b/>
          <w:color w:val="000000"/>
          <w:sz w:val="24"/>
          <w:szCs w:val="24"/>
        </w:rPr>
        <w:t xml:space="preserve">ZAMÓWIENIA Z WOLNEJ RĘKI </w:t>
      </w:r>
    </w:p>
    <w:p w:rsidR="00F014D2" w:rsidRPr="00594A5C"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FD16BF" w:rsidRPr="00594A5C" w:rsidRDefault="00BB50BB" w:rsidP="00B2030C">
      <w:pPr>
        <w:spacing w:line="276" w:lineRule="auto"/>
        <w:rPr>
          <w:rFonts w:asciiTheme="minorHAnsi" w:hAnsiTheme="minorHAnsi" w:cstheme="minorHAnsi"/>
        </w:rPr>
      </w:pPr>
      <w:r w:rsidRPr="00594A5C">
        <w:rPr>
          <w:rFonts w:asciiTheme="minorHAnsi" w:hAnsiTheme="minorHAnsi" w:cstheme="minorHAnsi"/>
        </w:rPr>
        <w:t xml:space="preserve">Informacja na temat możliwości udzielenia zamówień, o których mowa w art. 214 ust. 1 </w:t>
      </w:r>
      <w:proofErr w:type="spellStart"/>
      <w:r w:rsidRPr="00594A5C">
        <w:rPr>
          <w:rFonts w:asciiTheme="minorHAnsi" w:hAnsiTheme="minorHAnsi" w:cstheme="minorHAnsi"/>
        </w:rPr>
        <w:t>pkt</w:t>
      </w:r>
      <w:proofErr w:type="spellEnd"/>
      <w:r w:rsidRPr="00594A5C">
        <w:rPr>
          <w:rFonts w:asciiTheme="minorHAnsi" w:hAnsiTheme="minorHAnsi" w:cstheme="minorHAnsi"/>
        </w:rPr>
        <w:t xml:space="preserve"> 7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xml:space="preserve">. Zamawiający informuje, że przewiduje możliwość udzielenia zamówień, o których mowa w art. 214 ust. 1 pkt. 7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dotychczasowemu Wykonawcy robót budowlanych, polegającego na powtórzeniu podobnych robót budowlanych, zgodnych z przedmiotem niniejszego zamówienia, w okresie 3 lat od udzielenia zamówienia podstawowego o wartości nie przekraczającej 50 % wartości zamówienia podstawowego.</w:t>
      </w:r>
    </w:p>
    <w:p w:rsidR="00BB50BB" w:rsidRPr="00594A5C" w:rsidRDefault="00BB50BB" w:rsidP="00B2030C">
      <w:pPr>
        <w:spacing w:line="276" w:lineRule="auto"/>
        <w:rPr>
          <w:rFonts w:asciiTheme="minorHAnsi" w:hAnsiTheme="minorHAnsi" w:cstheme="minorHAnsi"/>
          <w:highlight w:val="yellow"/>
        </w:rPr>
      </w:pPr>
    </w:p>
    <w:p w:rsidR="00F014D2" w:rsidRPr="00594A5C" w:rsidRDefault="00BB50BB" w:rsidP="00B2030C">
      <w:pPr>
        <w:pStyle w:val="pkt"/>
        <w:spacing w:before="0" w:after="0" w:line="276" w:lineRule="auto"/>
        <w:ind w:left="0" w:firstLine="0"/>
        <w:jc w:val="left"/>
        <w:rPr>
          <w:rFonts w:asciiTheme="minorHAnsi" w:hAnsiTheme="minorHAnsi" w:cstheme="minorHAnsi"/>
          <w:color w:val="000000"/>
          <w:sz w:val="24"/>
          <w:szCs w:val="24"/>
        </w:rPr>
      </w:pPr>
      <w:r w:rsidRPr="00594A5C">
        <w:rPr>
          <w:rFonts w:asciiTheme="minorHAnsi" w:hAnsiTheme="minorHAnsi" w:cstheme="minorHAnsi"/>
          <w:sz w:val="24"/>
          <w:szCs w:val="24"/>
        </w:rPr>
        <w:t>Udzielenie zamówienia „powtórzeniowego” zostanie poprzedzone przeprowadzeniem postępowania w trybie „z wolnej ręki”, po negocjacjach w wykonawcą wyłonionym w ramach niniejszego trybu konkurencyjnego.</w:t>
      </w:r>
    </w:p>
    <w:p w:rsidR="00502B04" w:rsidRPr="00594A5C"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502B04" w:rsidRPr="00594A5C" w:rsidRDefault="00502B04" w:rsidP="00B2030C">
      <w:pPr>
        <w:pStyle w:val="pkt"/>
        <w:spacing w:before="0" w:after="0" w:line="276" w:lineRule="auto"/>
        <w:ind w:left="0" w:firstLine="0"/>
        <w:jc w:val="left"/>
        <w:rPr>
          <w:rFonts w:asciiTheme="minorHAnsi" w:hAnsiTheme="minorHAnsi" w:cstheme="minorHAnsi"/>
          <w:color w:val="000000"/>
          <w:sz w:val="24"/>
          <w:szCs w:val="24"/>
        </w:rPr>
      </w:pP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0" w:after="0" w:line="276" w:lineRule="auto"/>
        <w:ind w:left="426" w:hanging="426"/>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PODZIAŁ ZAMÓWIENIA NA CZĘŚCI</w:t>
      </w:r>
    </w:p>
    <w:p w:rsidR="00F014D2" w:rsidRPr="00594A5C" w:rsidRDefault="00F014D2" w:rsidP="00B2030C">
      <w:pPr>
        <w:pStyle w:val="pkt"/>
        <w:spacing w:before="0" w:after="0" w:line="276" w:lineRule="auto"/>
        <w:jc w:val="left"/>
        <w:rPr>
          <w:rFonts w:asciiTheme="minorHAnsi" w:hAnsiTheme="minorHAnsi" w:cstheme="minorHAnsi"/>
          <w:b/>
          <w:color w:val="000000"/>
          <w:sz w:val="24"/>
          <w:szCs w:val="24"/>
          <w:u w:val="single"/>
        </w:rPr>
      </w:pPr>
    </w:p>
    <w:p w:rsidR="00BB50BB" w:rsidRPr="00594A5C" w:rsidRDefault="00BB50BB" w:rsidP="00BB50BB">
      <w:pPr>
        <w:pStyle w:val="Default"/>
        <w:jc w:val="both"/>
        <w:rPr>
          <w:rFonts w:asciiTheme="minorHAnsi" w:hAnsiTheme="minorHAnsi" w:cstheme="minorHAnsi"/>
        </w:rPr>
      </w:pPr>
      <w:r w:rsidRPr="00594A5C">
        <w:rPr>
          <w:rFonts w:asciiTheme="minorHAnsi" w:hAnsiTheme="minorHAnsi" w:cstheme="minorHAnsi"/>
        </w:rPr>
        <w:t xml:space="preserve">Zamawiający nie dopuszcza składania ofert częściowych. Zamówienie ma charakter niepodzielny tym samym wykonanie go w ramach jednej części i przez jednego wykonawcę pozwoli uzyskać najwyższą efektywność z punktu widzenia technicznego i formalnego sposób realizacji.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rsidR="00AE2BC1" w:rsidRPr="00594A5C" w:rsidRDefault="00141AAE" w:rsidP="00B2030C">
      <w:pPr>
        <w:spacing w:line="276" w:lineRule="auto"/>
        <w:rPr>
          <w:rFonts w:asciiTheme="minorHAnsi" w:hAnsiTheme="minorHAnsi" w:cstheme="minorHAnsi"/>
        </w:rPr>
      </w:pPr>
      <w:r w:rsidRPr="00594A5C">
        <w:rPr>
          <w:rFonts w:asciiTheme="minorHAnsi" w:hAnsiTheme="minorHAnsi" w:cstheme="minorHAnsi"/>
        </w:rPr>
        <w:lastRenderedPageBreak/>
        <w:t>Zakres zamówienia jest możliwy do zrealizowania przez jednego Wykonawcę nie jest skomplikowany. Zakres i wartość przedmiotowego zamówienia nie utrudnia także dostępu do MŚP do udziału w postępowaniu, ani też nie ogranicza konkurencyjności.</w:t>
      </w:r>
    </w:p>
    <w:p w:rsidR="004F47EE" w:rsidRPr="00594A5C" w:rsidRDefault="004F47EE" w:rsidP="00B2030C">
      <w:pPr>
        <w:pStyle w:val="pkt"/>
        <w:spacing w:before="0" w:after="0" w:line="276" w:lineRule="auto"/>
        <w:jc w:val="left"/>
        <w:rPr>
          <w:rFonts w:asciiTheme="minorHAnsi" w:hAnsiTheme="minorHAnsi" w:cstheme="minorHAnsi"/>
          <w:b/>
          <w:color w:val="000000"/>
          <w:sz w:val="24"/>
          <w:szCs w:val="24"/>
          <w:u w:val="single"/>
        </w:rPr>
      </w:pPr>
    </w:p>
    <w:p w:rsidR="00F014D2" w:rsidRPr="00594A5C" w:rsidRDefault="00B004B5" w:rsidP="00B2030C">
      <w:pPr>
        <w:pStyle w:val="pk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4" w:hanging="284"/>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OPIS PRZEDMIOTU ZAMÓWIENIA</w:t>
      </w:r>
    </w:p>
    <w:p w:rsidR="00F014D2" w:rsidRPr="00594A5C" w:rsidRDefault="00F014D2" w:rsidP="00B2030C">
      <w:pPr>
        <w:shd w:val="clear" w:color="auto" w:fill="FFFFFF"/>
        <w:autoSpaceDE w:val="0"/>
        <w:spacing w:line="276" w:lineRule="auto"/>
        <w:rPr>
          <w:rFonts w:asciiTheme="minorHAnsi" w:hAnsiTheme="minorHAnsi" w:cstheme="minorHAnsi"/>
          <w:color w:val="000000"/>
        </w:rPr>
      </w:pP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Opis przedmiotu zamówienia</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Przedmiotem zamówienia jest zaprojektowanie oraz wymiana, renowacja stolarki okiennej i drzwiowej w Pałacu w Świątnikach, który pełni aktualnie funkcję zespołu szkolno przedszkolnego.</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Podstawą wykonania zamówienia oraz opisu przedmiotu zamówienia jest program funkcjonalno-użytkowy. Inwestycja polega na zaplanowaniu remontu, uwzględniając stan istniejący obiektu, wymagania wynikające z obecnej funkcji oraz wytyczne konserwatorskie.</w:t>
      </w:r>
    </w:p>
    <w:p w:rsidR="00141AAE" w:rsidRPr="00594A5C" w:rsidRDefault="00141AAE" w:rsidP="00141AAE">
      <w:pPr>
        <w:jc w:val="both"/>
        <w:rPr>
          <w:rFonts w:asciiTheme="minorHAnsi" w:hAnsiTheme="minorHAnsi" w:cstheme="minorHAnsi"/>
        </w:rPr>
      </w:pP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Opis obiektu.</w:t>
      </w:r>
    </w:p>
    <w:p w:rsidR="00141AAE" w:rsidRPr="00594A5C" w:rsidRDefault="00141AAE" w:rsidP="00141AAE">
      <w:pPr>
        <w:jc w:val="both"/>
        <w:rPr>
          <w:rFonts w:asciiTheme="minorHAnsi" w:hAnsiTheme="minorHAnsi" w:cstheme="minorHAnsi"/>
          <w:noProof/>
        </w:rPr>
      </w:pPr>
      <w:r w:rsidRPr="00594A5C">
        <w:rPr>
          <w:rFonts w:asciiTheme="minorHAnsi" w:hAnsiTheme="minorHAnsi" w:cstheme="minorHAnsi"/>
          <w:noProof/>
        </w:rPr>
        <w:t>Budynek Zespołu Szkolno-Przedszkolnego w Świątnikach jest obiektem pał</w:t>
      </w:r>
      <w:r w:rsidR="00831881">
        <w:rPr>
          <w:rFonts w:asciiTheme="minorHAnsi" w:hAnsiTheme="minorHAnsi" w:cstheme="minorHAnsi"/>
          <w:noProof/>
        </w:rPr>
        <w:t>a</w:t>
      </w:r>
      <w:r w:rsidRPr="00594A5C">
        <w:rPr>
          <w:rFonts w:asciiTheme="minorHAnsi" w:hAnsiTheme="minorHAnsi" w:cstheme="minorHAnsi"/>
          <w:noProof/>
        </w:rPr>
        <w:t xml:space="preserve">cowym z XVIIIw. Obiekt zlokalizowany jest na północ od głównej drogi Jordanów-Sobótka przy ulicy Parkowej, w okolicy potoku Sulistrowickim. </w:t>
      </w:r>
    </w:p>
    <w:p w:rsidR="00141AAE" w:rsidRPr="00594A5C" w:rsidRDefault="00141AAE" w:rsidP="00141AAE">
      <w:pPr>
        <w:jc w:val="both"/>
        <w:rPr>
          <w:rFonts w:asciiTheme="minorHAnsi" w:hAnsiTheme="minorHAnsi" w:cstheme="minorHAnsi"/>
          <w:noProof/>
        </w:rPr>
      </w:pPr>
      <w:r w:rsidRPr="00594A5C">
        <w:rPr>
          <w:rFonts w:asciiTheme="minorHAnsi" w:hAnsiTheme="minorHAnsi" w:cstheme="minorHAnsi"/>
          <w:noProof/>
        </w:rPr>
        <w:t xml:space="preserve">Budynek na rzucie w kształcie litery „C” dwukondygnacyjny, podpiwniczony z mansardowym dachem krytym dachówką ceramiczną tzw. Karpiówką. Poddasze nieużytkowe. </w:t>
      </w:r>
    </w:p>
    <w:p w:rsidR="00141AAE" w:rsidRPr="00594A5C" w:rsidRDefault="00141AAE" w:rsidP="00141AAE">
      <w:pPr>
        <w:jc w:val="both"/>
        <w:rPr>
          <w:rFonts w:asciiTheme="minorHAnsi" w:hAnsiTheme="minorHAnsi" w:cstheme="minorHAnsi"/>
          <w:noProof/>
        </w:rPr>
      </w:pPr>
      <w:r w:rsidRPr="00594A5C">
        <w:rPr>
          <w:rFonts w:asciiTheme="minorHAnsi" w:hAnsiTheme="minorHAnsi" w:cstheme="minorHAnsi"/>
          <w:noProof/>
        </w:rPr>
        <w:t>Budynek wykorzystywany jest na cele edukacyjne „Zespół Szkolno-Przedszkolny” z niezbędnymi salami lekcyjnymi, małą salą gimnastyczną i pomieszczeniami administracyjno-technicznymi. Budynek w części północno-zachodniej posiada zrujnowaną część obiektu w formie ścian kamiennych bez stropów – część wyłączona z użytkowania. Piwnica budynku w częśći dostępna, część północno-zachodnia niedostępna – brak wejscia. W piwnicy stan techniczny ścian zadowalający, ściany wykonane z kamienia o bardzo grubych przekrojach. Posadzka w piwnicy w złym stanie.</w:t>
      </w:r>
    </w:p>
    <w:p w:rsidR="00141AAE" w:rsidRPr="00594A5C" w:rsidRDefault="00141AAE" w:rsidP="00141AAE">
      <w:pPr>
        <w:jc w:val="both"/>
        <w:rPr>
          <w:rFonts w:asciiTheme="minorHAnsi" w:hAnsiTheme="minorHAnsi" w:cstheme="minorHAnsi"/>
          <w:noProof/>
        </w:rPr>
      </w:pPr>
      <w:r w:rsidRPr="00594A5C">
        <w:rPr>
          <w:rFonts w:asciiTheme="minorHAnsi" w:hAnsiTheme="minorHAnsi" w:cstheme="minorHAnsi"/>
          <w:noProof/>
        </w:rPr>
        <w:t>Stan pozostałej (użytkowanej) części obiektu szacuje się na zadowalający, z koniecznością wykonania niezbędnych prac remontowych w zakresie ogólno rozumianej termomodernizacji obiektu i wykonania niezbędnych prac remontowych poprawiających stan techniczny i użytkowy obiektu.</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Drzwi źle dopasowane do historycznego charakteru obiektu należy wymienić na „stylizowane na oryginalne” razem z odrzwiami. Najważniejsze jest odwzorowanie oryginalnych zdobień i zachowanie ich odpowiednich proporcji. Drzwi i odrzwia projektowane są jako drewniane, malowane na brązowo (RAL 8017). Wymiary dopasowane do istniejących otworów drzwiowych. Okucia do wymiany, tak jak drzwi poddane renowacji. W przypadku występowania przeszklenia, zastosowanie matowego szkła nieprzeziernego bezpiecznego typu VSG ESG. W miarę możliwości istniejące progi zminimalizować do maksymalnie 2 cm ponad poziom podłogi. Zamontować samozamykacze np. typu GEZE TS 5000/3000 ISM lub w zawiasach jako samozamykające wg wytycznych konserwatorskich</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rPr>
          <w:rFonts w:asciiTheme="minorHAnsi" w:hAnsiTheme="minorHAnsi" w:cstheme="minorHAnsi"/>
          <w:b/>
        </w:rPr>
      </w:pPr>
      <w:r w:rsidRPr="00594A5C">
        <w:rPr>
          <w:rFonts w:asciiTheme="minorHAnsi" w:hAnsiTheme="minorHAnsi" w:cstheme="minorHAnsi"/>
          <w:b/>
        </w:rPr>
        <w:t>Zakres robót budowlanych polega na:</w:t>
      </w:r>
    </w:p>
    <w:p w:rsidR="00141AAE" w:rsidRPr="00594A5C" w:rsidRDefault="00141AAE" w:rsidP="00141AAE">
      <w:pPr>
        <w:rPr>
          <w:rFonts w:asciiTheme="minorHAnsi" w:hAnsiTheme="minorHAnsi" w:cstheme="minorHAnsi"/>
          <w:bCs/>
        </w:rPr>
      </w:pPr>
      <w:r w:rsidRPr="00594A5C">
        <w:rPr>
          <w:rFonts w:asciiTheme="minorHAnsi" w:hAnsiTheme="minorHAnsi" w:cstheme="minorHAnsi"/>
          <w:b/>
        </w:rPr>
        <w:t>-</w:t>
      </w:r>
      <w:r w:rsidRPr="00594A5C">
        <w:rPr>
          <w:rFonts w:asciiTheme="minorHAnsi" w:hAnsiTheme="minorHAnsi" w:cstheme="minorHAnsi"/>
          <w:bCs/>
        </w:rPr>
        <w:t>wymianie zniszczonej stolarki okiennej</w:t>
      </w:r>
    </w:p>
    <w:p w:rsidR="00141AAE" w:rsidRPr="00594A5C" w:rsidRDefault="00141AAE" w:rsidP="00141AAE">
      <w:pPr>
        <w:rPr>
          <w:rFonts w:asciiTheme="minorHAnsi" w:hAnsiTheme="minorHAnsi" w:cstheme="minorHAnsi"/>
          <w:bCs/>
        </w:rPr>
      </w:pPr>
      <w:r w:rsidRPr="00594A5C">
        <w:rPr>
          <w:rFonts w:asciiTheme="minorHAnsi" w:hAnsiTheme="minorHAnsi" w:cstheme="minorHAnsi"/>
          <w:bCs/>
        </w:rPr>
        <w:t>-renowacji zniszczonej stolarki drzwiowej (wewnętrznej i zewnętrznej)</w:t>
      </w:r>
    </w:p>
    <w:p w:rsidR="00141AAE" w:rsidRPr="00594A5C" w:rsidRDefault="00141AAE" w:rsidP="00141AAE">
      <w:pPr>
        <w:rPr>
          <w:rFonts w:asciiTheme="minorHAnsi" w:hAnsiTheme="minorHAnsi" w:cstheme="minorHAnsi"/>
          <w:bCs/>
        </w:rPr>
      </w:pPr>
      <w:r w:rsidRPr="00594A5C">
        <w:rPr>
          <w:rFonts w:asciiTheme="minorHAnsi" w:hAnsiTheme="minorHAnsi" w:cstheme="minorHAnsi"/>
          <w:bCs/>
        </w:rPr>
        <w:t>-wymianie stolarki drzwiowej źle dopasowanej do charakteru zabytku</w:t>
      </w:r>
    </w:p>
    <w:p w:rsidR="00141AAE" w:rsidRPr="00594A5C" w:rsidRDefault="00141AAE" w:rsidP="00141AAE">
      <w:pPr>
        <w:rPr>
          <w:rFonts w:asciiTheme="minorHAnsi" w:hAnsiTheme="minorHAnsi" w:cstheme="minorHAnsi"/>
          <w:bCs/>
        </w:rPr>
      </w:pPr>
      <w:r w:rsidRPr="00594A5C">
        <w:rPr>
          <w:rFonts w:asciiTheme="minorHAnsi" w:hAnsiTheme="minorHAnsi" w:cstheme="minorHAnsi"/>
          <w:bCs/>
        </w:rPr>
        <w:t>-pracach pozostałych wynikających z powyższych.</w:t>
      </w:r>
    </w:p>
    <w:p w:rsidR="00141AAE" w:rsidRPr="00594A5C" w:rsidRDefault="00141AAE" w:rsidP="00141AAE">
      <w:pPr>
        <w:rPr>
          <w:rFonts w:asciiTheme="minorHAnsi" w:hAnsiTheme="minorHAnsi" w:cstheme="minorHAnsi"/>
          <w:bCs/>
        </w:rPr>
      </w:pP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Stolarka okienna</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 xml:space="preserve">Wymiana zniszczonej stolarki okiennej polega na wymianie wszystkich okien w części użytkowanej obiektu na wzór zachowanych okien z XIX w., ale z pominięciem techniki okien skrzynkowych. Okna elewacji południowej, zachodniej, północnej i dwa z elewacji wschodniej na kondygnacjach 0 i +1 zaprojektowano jako czteroskrzydłowe, w tym dolne skrzydła z poziomym szprosem, dzielącym szybę na pół, przez co tworzy się wertykalny trójpodział całego okna. Dolne skrzydła rozwieralno-uchylne, a górne rozwieralne. Okna elewacji wschodniej kondygnacji 0 i +1 zaprojektowano jako sześcioskrzydłowe w schemacie jw. oraz ośmioskrzydłowe w schemacie jw. Pozostałe okna jednoskrzydłowe kondygnacji 0 i +1 zaprojektowano jako jednoskrzydłowe ze szprosami krzyżowymi imitującymi podział okien czteroskrzydłowych, rozwieralno-uchylne. Okna na poddaszu w proporcjach zbliżonych do okien niższych kondygnacji zaprojektowano tak, jak jednoskrzydłowe tych kondygnacji, ale rozwieralne, a w mniejszych proporcjach jako jednoskrzydłowe, rozwieralne, z pionowym szprosem dzielącym okno na pół. Okna piwnicy zaprojektowano jako jednoskrzydłowe, rozwieralne, dopasowane do istniejącego otworu. Kraty stalowe zachować oraz poddać renowacji, polegającej na oczyszczeniu i ewentualnym odmalowaniu. Wszystkie okna zaprojektowano jako </w:t>
      </w:r>
      <w:proofErr w:type="spellStart"/>
      <w:r w:rsidRPr="00594A5C">
        <w:rPr>
          <w:rFonts w:asciiTheme="minorHAnsi" w:hAnsiTheme="minorHAnsi" w:cstheme="minorHAnsi"/>
        </w:rPr>
        <w:t>trójszybowe</w:t>
      </w:r>
      <w:proofErr w:type="spellEnd"/>
      <w:r w:rsidRPr="00594A5C">
        <w:rPr>
          <w:rFonts w:asciiTheme="minorHAnsi" w:hAnsiTheme="minorHAnsi" w:cstheme="minorHAnsi"/>
        </w:rPr>
        <w:t xml:space="preserve">, otwierane do wewnątrz. Stolarka drewniana, malowana na biało (RAL 9010) lub na kolor kości słoniowej (RAL 1015). Parapet zewnętrzny z blachy ocynkowanej, malowany na kolor tożsamy z kolorem wymienianej stolarki okiennej, a w przypadku występowania gzymsu połączony parapet z gzymsem. Parapet wewnętrzny drewniany, lakierowany oraz z detalem zdobienia. Okucia okien wymienione na stylizowane na historyczne. Należy odtworzyć i ujednolicić zewnętrzne zdobienia okien w postaci zdobionych słupków i ślemion w oknach co najmniej czteroskrzydłowych. Ich wymiary dopasować do wymiarów zewnętrznych okien. Okna przy okazji wymiany należy </w:t>
      </w:r>
      <w:proofErr w:type="spellStart"/>
      <w:r w:rsidRPr="00594A5C">
        <w:rPr>
          <w:rFonts w:asciiTheme="minorHAnsi" w:hAnsiTheme="minorHAnsi" w:cstheme="minorHAnsi"/>
        </w:rPr>
        <w:t>docieplić</w:t>
      </w:r>
      <w:proofErr w:type="spellEnd"/>
      <w:r w:rsidRPr="00594A5C">
        <w:rPr>
          <w:rFonts w:asciiTheme="minorHAnsi" w:hAnsiTheme="minorHAnsi" w:cstheme="minorHAnsi"/>
        </w:rPr>
        <w:t xml:space="preserve">, aby ograniczyć możliwość występowania mostków cieplnych w nieocieplonej istniejącej ścianie. </w:t>
      </w:r>
      <w:proofErr w:type="spellStart"/>
      <w:r w:rsidRPr="00594A5C">
        <w:rPr>
          <w:rFonts w:asciiTheme="minorHAnsi" w:hAnsiTheme="minorHAnsi" w:cstheme="minorHAnsi"/>
        </w:rPr>
        <w:t>Szpalety</w:t>
      </w:r>
      <w:proofErr w:type="spellEnd"/>
      <w:r w:rsidRPr="00594A5C">
        <w:rPr>
          <w:rFonts w:asciiTheme="minorHAnsi" w:hAnsiTheme="minorHAnsi" w:cstheme="minorHAnsi"/>
        </w:rPr>
        <w:t xml:space="preserve"> wewnętrzne okien należy wykończyć mineralnymi płytami izolacyjnymi o grubości od 5 do 10 cm lub tynkiem perlitowym o grubości od 3 do 5 </w:t>
      </w:r>
      <w:proofErr w:type="spellStart"/>
      <w:r w:rsidRPr="00594A5C">
        <w:rPr>
          <w:rFonts w:asciiTheme="minorHAnsi" w:hAnsiTheme="minorHAnsi" w:cstheme="minorHAnsi"/>
        </w:rPr>
        <w:t>cm</w:t>
      </w:r>
      <w:proofErr w:type="spellEnd"/>
      <w:r w:rsidRPr="00594A5C">
        <w:rPr>
          <w:rFonts w:asciiTheme="minorHAnsi" w:hAnsiTheme="minorHAnsi" w:cstheme="minorHAnsi"/>
        </w:rPr>
        <w:t>. Maksymalny współczynnik przenikania ciepła okien nowych musi wynosić 0,9 W/m2K. Zewnętrzne obrzeża okien po ich wymianie należy w razie konieczności (związanej z wymianą) odtworzyć i przywrócić oryginalny ich widok.</w:t>
      </w: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Stolarka drzwiowa wewnętrzna i zewnętrzna</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 xml:space="preserve">Renowacja obejmuje drzwi w części użytkowanej obiektu, oznaczone jako do renowacji na dokumentacji inwentaryzacji i dokumentacji PFU. Renowacja polega na usunięciu istniejącej farby, uzupełnieniu ubytków w drewnie, oszlifowaniu drewna i pomalowaniu na brązowo (RAL 8017) drzwi oraz odrzwi. Okucia stolarki drzwiowej istniejące (oryginalne) do </w:t>
      </w:r>
      <w:r w:rsidRPr="00594A5C">
        <w:rPr>
          <w:rFonts w:asciiTheme="minorHAnsi" w:hAnsiTheme="minorHAnsi" w:cstheme="minorHAnsi"/>
        </w:rPr>
        <w:lastRenderedPageBreak/>
        <w:t xml:space="preserve">zachowania </w:t>
      </w:r>
      <w:proofErr w:type="spellStart"/>
      <w:r w:rsidRPr="00594A5C">
        <w:rPr>
          <w:rFonts w:asciiTheme="minorHAnsi" w:hAnsiTheme="minorHAnsi" w:cstheme="minorHAnsi"/>
        </w:rPr>
        <w:t>„i</w:t>
      </w:r>
      <w:proofErr w:type="spellEnd"/>
      <w:r w:rsidRPr="00594A5C">
        <w:rPr>
          <w:rFonts w:asciiTheme="minorHAnsi" w:hAnsiTheme="minorHAnsi" w:cstheme="minorHAnsi"/>
        </w:rPr>
        <w:t>n situ” po odpowiednim wyczyszczeniu, naprawie i wypolerowaniu. Dobór pozostałych okuć należy wraz z projektantem dobrać w najbliższy sposób odzwierciedlający oryginalnym. W przypadku występowania przeszkleń, wymiana ich na matowe szkło nieprzezierne bezpieczne, typu VSG ESG. W miarę możliwości istniejące progi zminimalizować do maksymalnie 2 cm ponad poziom podłogi. W drzwiach prowadzących do sanitariatów należy wykonać podcięcie drzwi od dołu w celu zapewnienia przepływu powietrza o pow. Min. 0,022m2. Zamontować samozamykacze np. typu GEZE TS 5000/3000 ISM lub w zawiasach jako samozamykające wg wytycznych konserwatorskich Renowacja istniejących krat stalowych polega na oczyszczeniu jej z zabrudzeń oraz malowaniu powłoką dwukrotną na nowo w przypadku złego stanu technicznego.</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Drzwi źle dopasowane do historycznego charakteru obiektu należy wymienić na „stylizowane na oryginalne” razem z odrzwiami. Najważniejsze jest odwzorowanie oryginalnych zdobień i zachowanie ich odpowiednich proporcji. Drzwi i odrzwia projektowane są jako drewniane, malowane na brązowo (RAL 8017). Wymiary dopasowane do istniejących otworów drzwiowych. Okucia do wymiany, tak jak drzwi poddane renowacji. W przypadku występowania przeszklenia, zastosowanie matowego szkła nieprzeziernego bezpiecznego typu VSG ESG. W miarę możliwości istniejące progi zminimalizować do maksymalnie 2 cm ponad poziom podłogi. Zamontować samozamykacze np. typu GEZE TS 5000/3000 ISM lub w zawiasach jako samozamykające wg wytycznych konserwatorskich</w:t>
      </w: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Roboty towarzyszące:</w:t>
      </w:r>
    </w:p>
    <w:p w:rsidR="00141AAE" w:rsidRPr="00594A5C" w:rsidRDefault="00141AAE" w:rsidP="00141AAE">
      <w:pPr>
        <w:pStyle w:val="Bezodstpw"/>
        <w:spacing w:line="276" w:lineRule="auto"/>
        <w:jc w:val="both"/>
        <w:rPr>
          <w:rFonts w:asciiTheme="minorHAnsi" w:hAnsiTheme="minorHAnsi" w:cstheme="minorHAnsi"/>
          <w:b/>
        </w:rPr>
      </w:pPr>
      <w:r w:rsidRPr="00594A5C">
        <w:rPr>
          <w:rFonts w:asciiTheme="minorHAnsi" w:hAnsiTheme="minorHAnsi" w:cstheme="minorHAnsi"/>
          <w:b/>
        </w:rPr>
        <w:t>WIATROŁAP</w:t>
      </w:r>
      <w:r w:rsidRPr="00594A5C">
        <w:rPr>
          <w:rFonts w:asciiTheme="minorHAnsi" w:hAnsiTheme="minorHAnsi" w:cstheme="minorHAnsi"/>
        </w:rPr>
        <w:t xml:space="preserve"> - Z uwagi na brak możliwości </w:t>
      </w:r>
      <w:proofErr w:type="spellStart"/>
      <w:r w:rsidRPr="00594A5C">
        <w:rPr>
          <w:rFonts w:asciiTheme="minorHAnsi" w:hAnsiTheme="minorHAnsi" w:cstheme="minorHAnsi"/>
        </w:rPr>
        <w:t>docieplenia</w:t>
      </w:r>
      <w:proofErr w:type="spellEnd"/>
      <w:r w:rsidRPr="00594A5C">
        <w:rPr>
          <w:rFonts w:asciiTheme="minorHAnsi" w:hAnsiTheme="minorHAnsi" w:cstheme="minorHAnsi"/>
        </w:rPr>
        <w:t xml:space="preserve"> głównych drzwi wejściowych wyposażonych w drewnianą, harmonijkową osłonę wejścia sugeruje się wykonanie pełno-szklanego wiatrołapu w celu ograniczenia wpływu zimnego powietrza w strefę wejściową sieni, która posiada zdobienia sztukatorskie oraz naprawioną posadzką i zachowane plafoniery (z początku XX wieku) Geometria wiatrołapu dopasowana do istniejącego sklepienia. </w:t>
      </w:r>
      <w:r w:rsidRPr="00594A5C">
        <w:rPr>
          <w:rFonts w:asciiTheme="minorHAnsi" w:hAnsiTheme="minorHAnsi" w:cstheme="minorHAnsi"/>
          <w:b/>
        </w:rPr>
        <w:t xml:space="preserve">– </w:t>
      </w:r>
      <w:r w:rsidRPr="00594A5C">
        <w:rPr>
          <w:rFonts w:asciiTheme="minorHAnsi" w:hAnsiTheme="minorHAnsi" w:cstheme="minorHAnsi"/>
          <w:b/>
          <w:u w:val="single"/>
        </w:rPr>
        <w:t>wiatrołap należy zaprojektować oraz wykonać</w:t>
      </w:r>
    </w:p>
    <w:p w:rsidR="00141AAE" w:rsidRPr="00594A5C" w:rsidRDefault="00141AAE" w:rsidP="00141AAE">
      <w:pPr>
        <w:pStyle w:val="Bezodstpw"/>
        <w:spacing w:line="276" w:lineRule="auto"/>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b/>
        </w:rPr>
        <w:t>ROLETY OKIENNE WEWNĘTRZNE</w:t>
      </w:r>
      <w:r w:rsidRPr="00594A5C">
        <w:rPr>
          <w:rFonts w:asciiTheme="minorHAnsi" w:hAnsiTheme="minorHAnsi" w:cstheme="minorHAnsi"/>
        </w:rPr>
        <w:t xml:space="preserve"> – Okna wszystkich sal lekcyjnych oraz pomieszczeń administracyjnych należy wyposażyć w rolety wewnętrzne – typ roleta zaciemniająca gładka, w kasecie </w:t>
      </w:r>
      <w:proofErr w:type="spellStart"/>
      <w:r w:rsidRPr="00594A5C">
        <w:rPr>
          <w:rFonts w:asciiTheme="minorHAnsi" w:hAnsiTheme="minorHAnsi" w:cstheme="minorHAnsi"/>
        </w:rPr>
        <w:t>(al</w:t>
      </w:r>
      <w:proofErr w:type="spellEnd"/>
      <w:r w:rsidRPr="00594A5C">
        <w:rPr>
          <w:rFonts w:asciiTheme="minorHAnsi" w:hAnsiTheme="minorHAnsi" w:cstheme="minorHAnsi"/>
        </w:rPr>
        <w:t xml:space="preserve">u), z prowadnicami </w:t>
      </w:r>
      <w:proofErr w:type="spellStart"/>
      <w:r w:rsidRPr="00594A5C">
        <w:rPr>
          <w:rFonts w:asciiTheme="minorHAnsi" w:hAnsiTheme="minorHAnsi" w:cstheme="minorHAnsi"/>
        </w:rPr>
        <w:t>(al</w:t>
      </w:r>
      <w:proofErr w:type="spellEnd"/>
      <w:r w:rsidRPr="00594A5C">
        <w:rPr>
          <w:rFonts w:asciiTheme="minorHAnsi" w:hAnsiTheme="minorHAnsi" w:cstheme="minorHAnsi"/>
        </w:rPr>
        <w:t xml:space="preserve">u) montowana na skrzydle okiennym. Kolor kasety w kolorze ramy okna - biały, kolor rolety – ciemny brąz / antracyt. W miejscach niedostępnych z uwagi na niszę nadokienną dopuszcza się rolety wolno wiszące. </w:t>
      </w:r>
      <w:r w:rsidRPr="00594A5C">
        <w:rPr>
          <w:rFonts w:asciiTheme="minorHAnsi" w:hAnsiTheme="minorHAnsi" w:cstheme="minorHAnsi"/>
          <w:b/>
          <w:u w:val="single"/>
        </w:rPr>
        <w:t>– rolety okienne wewnętrzne należy zaprojektować oraz wykonać</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b/>
        </w:rPr>
      </w:pPr>
      <w:r w:rsidRPr="00594A5C">
        <w:rPr>
          <w:rFonts w:asciiTheme="minorHAnsi" w:hAnsiTheme="minorHAnsi" w:cstheme="minorHAnsi"/>
          <w:b/>
        </w:rPr>
        <w:t xml:space="preserve">OBUDOWY NA GRZEJNIKI - </w:t>
      </w:r>
      <w:r w:rsidRPr="00594A5C">
        <w:rPr>
          <w:rFonts w:asciiTheme="minorHAnsi" w:hAnsiTheme="minorHAnsi" w:cstheme="minorHAnsi"/>
        </w:rPr>
        <w:t>W przypadku występowania grzejników pod wymienianymi oknami, należy zastosować ujednolicone, dopasowane stylistycznie obudowy drewniane malowane na biało. Geometria dopasowana do wymiarów wnęki podokiennej. Górną część obudowy stanowi parapet, do którego dopasowana jest wysokość obudowy. Nawietrzniki od dołu i od góry ułatwiające cyrkulację powietrza</w:t>
      </w:r>
      <w:r w:rsidRPr="00594A5C">
        <w:rPr>
          <w:rFonts w:asciiTheme="minorHAnsi" w:hAnsiTheme="minorHAnsi" w:cstheme="minorHAnsi"/>
          <w:b/>
        </w:rPr>
        <w:t xml:space="preserve">. – </w:t>
      </w:r>
      <w:r w:rsidRPr="00594A5C">
        <w:rPr>
          <w:rFonts w:asciiTheme="minorHAnsi" w:hAnsiTheme="minorHAnsi" w:cstheme="minorHAnsi"/>
          <w:b/>
          <w:u w:val="single"/>
        </w:rPr>
        <w:t>obudowy na grzejniki należy zaprojektować ale nie wykonywać (nie ujmować w ofercie prac budowlanych).</w:t>
      </w:r>
    </w:p>
    <w:p w:rsidR="00141AAE" w:rsidRPr="00594A5C" w:rsidRDefault="00141AAE" w:rsidP="00141AAE">
      <w:pPr>
        <w:pStyle w:val="Bezodstpw"/>
        <w:spacing w:line="276" w:lineRule="auto"/>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b/>
        </w:rPr>
        <w:lastRenderedPageBreak/>
        <w:t>RUINY</w:t>
      </w:r>
      <w:r w:rsidRPr="00594A5C">
        <w:rPr>
          <w:rFonts w:asciiTheme="minorHAnsi" w:hAnsiTheme="minorHAnsi" w:cstheme="minorHAnsi"/>
        </w:rPr>
        <w:t xml:space="preserve"> – Inwestor nie przewiduje odbudowy tego skrzydła budynku. Jedynym zabiegiem będzie ograniczenie możliwości wejścia w strefę ruin poprzez zamurowanie wszelkich otworów okiennych i drzwiowych w poziomie piwnic i parteru, uzupełnienie przemurowania korony muru oraz zabezpieczenie zwieńczenia murów poprzez wymianę i wykonanie nowych obróbek blacharskich z blachy miedzianej lub cynkowej zakrywających szczyty kamiennych ścian części zrujnowanej. Prace należy wykonać aby powstrzymać postępującej destrukcji tej nieużytkowanej części obiektu. </w:t>
      </w:r>
      <w:r w:rsidRPr="00594A5C">
        <w:rPr>
          <w:rFonts w:asciiTheme="minorHAnsi" w:hAnsiTheme="minorHAnsi" w:cstheme="minorHAnsi"/>
          <w:b/>
          <w:u w:val="single"/>
        </w:rPr>
        <w:t>– prace należy zaprojektować ale nie wykonywać (nie ujmować w ofercie prac budowlanych)</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Ilość prac towarzyszących zgodnie z PFU (inwentaryzacja, opis, przedmiar).</w:t>
      </w:r>
    </w:p>
    <w:p w:rsidR="00141AAE" w:rsidRPr="00594A5C" w:rsidRDefault="00141AAE" w:rsidP="00141AAE">
      <w:pPr>
        <w:jc w:val="both"/>
        <w:rPr>
          <w:rFonts w:asciiTheme="minorHAnsi" w:hAnsiTheme="minorHAnsi" w:cstheme="minorHAnsi"/>
          <w:b/>
        </w:rPr>
      </w:pPr>
      <w:r w:rsidRPr="00594A5C">
        <w:rPr>
          <w:rFonts w:asciiTheme="minorHAnsi" w:hAnsiTheme="minorHAnsi" w:cstheme="minorHAnsi"/>
          <w:b/>
        </w:rPr>
        <w:t>DOKUMENTACJA PROJEKTOWA ORAZ WYTYCZNE BUDOWLANE</w:t>
      </w:r>
    </w:p>
    <w:p w:rsidR="00141AAE" w:rsidRPr="00594A5C" w:rsidRDefault="00141AAE" w:rsidP="00141AAE">
      <w:pPr>
        <w:pStyle w:val="Bezodstpw"/>
        <w:spacing w:line="276" w:lineRule="auto"/>
        <w:jc w:val="both"/>
        <w:rPr>
          <w:rFonts w:asciiTheme="minorHAnsi" w:hAnsiTheme="minorHAnsi" w:cstheme="minorHAnsi"/>
          <w:lang w:eastAsia="pl-PL"/>
        </w:rPr>
      </w:pPr>
      <w:r w:rsidRPr="00594A5C">
        <w:rPr>
          <w:rFonts w:asciiTheme="minorHAnsi" w:hAnsiTheme="minorHAnsi" w:cstheme="minorHAnsi"/>
          <w:lang w:eastAsia="pl-PL"/>
        </w:rPr>
        <w:t xml:space="preserve">Projekty powinny zawierać optymalne rozwiązania </w:t>
      </w:r>
      <w:proofErr w:type="spellStart"/>
      <w:r w:rsidRPr="00594A5C">
        <w:rPr>
          <w:rFonts w:asciiTheme="minorHAnsi" w:hAnsiTheme="minorHAnsi" w:cstheme="minorHAnsi"/>
          <w:lang w:eastAsia="pl-PL"/>
        </w:rPr>
        <w:t>funkcjonalno–użytkowe</w:t>
      </w:r>
      <w:proofErr w:type="spellEnd"/>
      <w:r w:rsidRPr="00594A5C">
        <w:rPr>
          <w:rFonts w:asciiTheme="minorHAnsi" w:hAnsiTheme="minorHAnsi" w:cstheme="minorHAnsi"/>
          <w:lang w:eastAsia="pl-PL"/>
        </w:rPr>
        <w:t>, konstrukcyjne, materiałowe i kosztowe oraz wszystkie niezbędne rysunki szczegółów i detali z dokładnym opisem. Projekt powinien być spójny i skoordynowany we wszystkich branżach. Wykonawca dołącza do projektu budowlanego komplet kopii wymaganych przepisami ustawy Prawo Budowlane uprawnień projektantów i sprawdzających oraz dokumenty potwierdzające wpis na listę członków właściwej izby samorządu zawodowego, potwierdzony zaświadczeniem wydanym przez tę izbę, z określonym w nim terminem ważności. Wykonawca będzie odpowiadał za ochronę opracowań projektowych i za materiały wyjściowe używane i otrzymane w trakcie prac projektowych oraz będzie utrzymywał opracowania projektowe i materiały wyjściowe do czasu przekazania ich Zamawiającemu.</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W przypadku wystąpienia na etapie wykonawczym kolizji obowiązkiem Wykonawcy jest uzyskanie aktualnych warunków na przebudowę kolizji. Zamawiający wymaga, aby Projektant w dokumentacji projektowej oraz w specyfikacjach technicznych wykonania i odbioru robót określił właściwości urządzeń i materiałów z uwzględnieniem art. 29 ust. 2, 3 i zgodnie z wymaganiami art. 30 ust. 1-3 ustawy Prawo Zamówień Publicznych z dnia 11 września 2019 r. oraz z zachowaniem przepisów ustawy z dnia 16 kwietnia 1993 r. o zwalczaniu nieuczciwej konkurencji Dz.U.2018 poz. 1637, Dz.U.2021 poz. 1655</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 xml:space="preserve">Dokumentację projektową należy wykonać zgodnie z rozporządzeniem Ministra Rozwoju z dnia 11 września 2020 r. w sprawie szczegółowego zakresu i formy projektu budowlanego DZ.U. 2022 poz. 1679. Do zadań Wykonawcy należy opracowanie informacji dotyczącej </w:t>
      </w:r>
      <w:proofErr w:type="spellStart"/>
      <w:r w:rsidRPr="00594A5C">
        <w:rPr>
          <w:rFonts w:asciiTheme="minorHAnsi" w:hAnsiTheme="minorHAnsi" w:cstheme="minorHAnsi"/>
        </w:rPr>
        <w:t>BiOZ</w:t>
      </w:r>
      <w:proofErr w:type="spellEnd"/>
      <w:r w:rsidRPr="00594A5C">
        <w:rPr>
          <w:rFonts w:asciiTheme="minorHAnsi" w:hAnsiTheme="minorHAnsi" w:cstheme="minorHAnsi"/>
        </w:rPr>
        <w:t xml:space="preserve"> oraz uzyskanie wymaganych uzgodnień, ekspertyz, oświadczeń i decyzji niezbędnych do uzyskania decyzji o pozwoleniu na budowę i przeprowadzenia całego zamierzenia inwestycyjnego, zarówno na etapie projektu jak i budowy.</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 xml:space="preserve">Roboty powinny być zaprojektowane i wykonane zgodnie z obowiązującymi polskimi przepisami, normami, zasadami wiedzy technicznej oraz instrukcjami. Brak wyszczególnienia </w:t>
      </w:r>
      <w:r w:rsidRPr="00594A5C">
        <w:rPr>
          <w:rFonts w:asciiTheme="minorHAnsi" w:hAnsiTheme="minorHAnsi" w:cstheme="minorHAnsi"/>
        </w:rPr>
        <w:lastRenderedPageBreak/>
        <w:t>w opisie wymagań Zamawiającego dokumentacji przetargowej jakichkolwiek obowiązujących aktów prawnych nie zwalnia Wykonawcy od ich stosowania.</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 xml:space="preserve">Dokumentację należy opracować w formie i ilości niezbędnej do dokonania procedur administracyjnych zgodnie z Ustawą Prawo Budowlane. Ponadto należy przekazać Zamawiającemu 3 egz. w formie papierowej oraz cyfrowej na trwałym nośniku (format </w:t>
      </w:r>
      <w:proofErr w:type="spellStart"/>
      <w:r w:rsidRPr="00594A5C">
        <w:rPr>
          <w:rFonts w:asciiTheme="minorHAnsi" w:hAnsiTheme="minorHAnsi" w:cstheme="minorHAnsi"/>
        </w:rPr>
        <w:t>pdf</w:t>
      </w:r>
      <w:proofErr w:type="spellEnd"/>
      <w:r w:rsidRPr="00594A5C">
        <w:rPr>
          <w:rFonts w:asciiTheme="minorHAnsi" w:hAnsiTheme="minorHAnsi" w:cstheme="minorHAnsi"/>
        </w:rPr>
        <w:t xml:space="preserve"> oraz wersję umożliwiającą edycję).</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br/>
        <w:t>Opracowana dokumentacja powinna umożliwiać realizację inwestycji w formule „zaprojektuj i wybuduj” oraz uwzględniać wymogi Ustawy Prawo Zamówień Publicznych. Projekty budowlano-wykonawcze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 xml:space="preserve">Przy wykonywaniu robót należy stosować wyroby dopuszczone do obrotu i stosowania w budownictwie. </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Wszystkie materiały i urządzenia powinny być wykonywane na podstawie wytycznych zawartych w specjalistycznych opracowaniach oraz posiadać odpowiednie obowiązujące atesty i certyfikaty bezpieczeństwa, aprobaty techniczne oraz zgodność z Polskimi Normami.</w:t>
      </w:r>
      <w:r w:rsidRPr="00594A5C">
        <w:rPr>
          <w:rFonts w:asciiTheme="minorHAnsi" w:hAnsiTheme="minorHAnsi" w:cstheme="minorHAnsi"/>
        </w:rPr>
        <w:br/>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Przewiduje się stałą kontrolę realizacji robót polegającą na pisemnym zatwierdzeniu:</w:t>
      </w:r>
      <w:r w:rsidRPr="00594A5C">
        <w:rPr>
          <w:rFonts w:asciiTheme="minorHAnsi" w:hAnsiTheme="minorHAnsi" w:cstheme="minorHAnsi"/>
        </w:rPr>
        <w:br/>
        <w:t>-rozwiązań projektowych projektów koncepcyjnych przed przekazaniem do opracowania projektów budowlano-wykonawczych,</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-rozwiązań projektowych projektów budowlano-wykonawczych i specyfikacji technicznych wykonania i odbioru robót przed zgłoszeniem robót, złożeniem wniosku o udzielenie pozwolenia na budowę,</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-rozwiązań projektowych projektów i specyfikacji technicznych wykonania i odbioru robót w zakresie nie wymagającym zgłoszenia lub uzyskania decyzji o pozwoleniu na budowę - przed skierowaniem ich do wykonawcy robót budowlanych,</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-stosowanych gotowych wyrobów budowlanych w nawiązaniu do dokumentów potwierdzających ich dopuszczenie do obrotu oraz zgodności z danymi zawartymi w projektach budowlano-wykonawczych, wykonawczych i specyfikacjach technicznych,</w:t>
      </w:r>
    </w:p>
    <w:p w:rsidR="00141AAE" w:rsidRPr="00594A5C" w:rsidRDefault="00141AAE" w:rsidP="00141AAE">
      <w:pPr>
        <w:pStyle w:val="Bezodstpw"/>
        <w:spacing w:line="276" w:lineRule="auto"/>
        <w:jc w:val="both"/>
        <w:rPr>
          <w:rFonts w:asciiTheme="minorHAnsi" w:hAnsiTheme="minorHAnsi" w:cstheme="minorHAnsi"/>
        </w:rPr>
      </w:pPr>
      <w:r w:rsidRPr="00594A5C">
        <w:rPr>
          <w:rFonts w:asciiTheme="minorHAnsi" w:hAnsiTheme="minorHAnsi" w:cstheme="minorHAnsi"/>
        </w:rPr>
        <w:t>-sposobu wykonania robót budowlanych pod kątem zgodności z projektami budowlano-wykonawczymi, wykonawczymi, specyfikacjami technicznymi wykonania i odbioru robót, programem funkcjonalno-użytkowym oraz umową.</w:t>
      </w:r>
      <w:bookmarkStart w:id="2" w:name="_Toc167441521"/>
    </w:p>
    <w:p w:rsidR="00141AAE" w:rsidRPr="00594A5C" w:rsidRDefault="00141AAE" w:rsidP="00141AAE">
      <w:pPr>
        <w:pStyle w:val="Nagwek3"/>
        <w:spacing w:line="276" w:lineRule="auto"/>
        <w:rPr>
          <w:rFonts w:asciiTheme="minorHAnsi" w:hAnsiTheme="minorHAnsi" w:cstheme="minorHAnsi"/>
          <w:sz w:val="24"/>
          <w:szCs w:val="24"/>
          <w:shd w:val="clear" w:color="auto" w:fill="FFFFFF"/>
        </w:rPr>
      </w:pPr>
      <w:r w:rsidRPr="00594A5C">
        <w:rPr>
          <w:rFonts w:asciiTheme="minorHAnsi" w:hAnsiTheme="minorHAnsi" w:cstheme="minorHAnsi"/>
          <w:sz w:val="24"/>
          <w:szCs w:val="24"/>
          <w:shd w:val="clear" w:color="auto" w:fill="FFFFFF"/>
        </w:rPr>
        <w:lastRenderedPageBreak/>
        <w:t xml:space="preserve">Zalecenia </w:t>
      </w:r>
      <w:r w:rsidRPr="00594A5C">
        <w:rPr>
          <w:rFonts w:asciiTheme="minorHAnsi" w:hAnsiTheme="minorHAnsi" w:cstheme="minorHAnsi"/>
          <w:sz w:val="24"/>
          <w:szCs w:val="24"/>
        </w:rPr>
        <w:t>konserwatorskie</w:t>
      </w:r>
      <w:r w:rsidRPr="00594A5C">
        <w:rPr>
          <w:rFonts w:asciiTheme="minorHAnsi" w:hAnsiTheme="minorHAnsi" w:cstheme="minorHAnsi"/>
          <w:sz w:val="24"/>
          <w:szCs w:val="24"/>
          <w:shd w:val="clear" w:color="auto" w:fill="FFFFFF"/>
        </w:rPr>
        <w:t xml:space="preserve"> konserwatora zabytków</w:t>
      </w:r>
      <w:bookmarkEnd w:id="2"/>
      <w:r w:rsidRPr="00594A5C">
        <w:rPr>
          <w:rFonts w:asciiTheme="minorHAnsi" w:hAnsiTheme="minorHAnsi" w:cstheme="minorHAnsi"/>
          <w:sz w:val="24"/>
          <w:szCs w:val="24"/>
          <w:shd w:val="clear" w:color="auto" w:fill="FFFFFF"/>
        </w:rPr>
        <w:t>:</w:t>
      </w:r>
    </w:p>
    <w:p w:rsidR="00141AAE" w:rsidRPr="00594A5C" w:rsidRDefault="00141AAE" w:rsidP="00141AAE">
      <w:pPr>
        <w:jc w:val="both"/>
        <w:rPr>
          <w:rFonts w:asciiTheme="minorHAnsi" w:hAnsiTheme="minorHAnsi" w:cstheme="minorHAnsi"/>
        </w:rPr>
      </w:pPr>
      <w:r w:rsidRPr="00594A5C">
        <w:rPr>
          <w:rFonts w:asciiTheme="minorHAnsi" w:hAnsiTheme="minorHAnsi" w:cstheme="minorHAnsi"/>
        </w:rPr>
        <w:t>Na cele opracowania niniejszej dokumentacji Programu Funkcjonalno Użytkowego uzyskano WYTYCZNE KONSERWATORSKIE Dolnośląskiego Wojewódzkiego Konserwatora Zabytków pismo WZN.5183.1309.2024.DO z dnia 20.05.2024r. dla proponowanych w niniejszym opracowaniu rozwiązań projektowych, w tym:</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dopuszcza się wymianę stolarki okiennej na nową, drewnianą, zaprojektowaną na wzór stolarki oryginalnej pod względem podziałów, szerokości i grubości poszczegó</w:t>
      </w:r>
      <w:r w:rsidRPr="00594A5C">
        <w:rPr>
          <w:rFonts w:asciiTheme="minorHAnsi" w:hAnsiTheme="minorHAnsi" w:cstheme="minorHAnsi"/>
          <w:sz w:val="24"/>
          <w:szCs w:val="24"/>
        </w:rPr>
        <w:t>l</w:t>
      </w:r>
      <w:r w:rsidRPr="00594A5C">
        <w:rPr>
          <w:rFonts w:asciiTheme="minorHAnsi" w:hAnsiTheme="minorHAnsi" w:cstheme="minorHAnsi"/>
          <w:sz w:val="24"/>
          <w:szCs w:val="24"/>
        </w:rPr>
        <w:t xml:space="preserve">nych element6w oraz ich plastycznej artykulacji. Wyklucza się zastosowanie okien z PVC;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 xml:space="preserve">docelowy projekt nowej stolarki okiennej powinien zawierać szczegółowe rysunki tj. widoki i przekroje w skali co najmniej 1:10 oraz detali w skali 1:1, ukazujących profile elementów;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 xml:space="preserve">należy wykonać dokładne rozpoznanie istniejącej, drewnianej stolarki okiennej w celu wskazania okna oryginalnego, które jako Świadek należy zachować </w:t>
      </w:r>
      <w:proofErr w:type="spellStart"/>
      <w:r w:rsidRPr="00594A5C">
        <w:rPr>
          <w:rFonts w:asciiTheme="minorHAnsi" w:hAnsiTheme="minorHAnsi" w:cstheme="minorHAnsi"/>
          <w:sz w:val="24"/>
          <w:szCs w:val="24"/>
        </w:rPr>
        <w:t>in</w:t>
      </w:r>
      <w:proofErr w:type="spellEnd"/>
      <w:r w:rsidRPr="00594A5C">
        <w:rPr>
          <w:rFonts w:asciiTheme="minorHAnsi" w:hAnsiTheme="minorHAnsi" w:cstheme="minorHAnsi"/>
          <w:sz w:val="24"/>
          <w:szCs w:val="24"/>
        </w:rPr>
        <w:t xml:space="preserve"> situ i poddać konserwacji;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dopuszcza się wymianę wtórnej stolarki drzwiowej na nową, stylizowaną, projekt</w:t>
      </w:r>
      <w:r w:rsidRPr="00594A5C">
        <w:rPr>
          <w:rFonts w:asciiTheme="minorHAnsi" w:hAnsiTheme="minorHAnsi" w:cstheme="minorHAnsi"/>
          <w:sz w:val="24"/>
          <w:szCs w:val="24"/>
        </w:rPr>
        <w:t>o</w:t>
      </w:r>
      <w:r w:rsidRPr="00594A5C">
        <w:rPr>
          <w:rFonts w:asciiTheme="minorHAnsi" w:hAnsiTheme="minorHAnsi" w:cstheme="minorHAnsi"/>
          <w:sz w:val="24"/>
          <w:szCs w:val="24"/>
        </w:rPr>
        <w:t xml:space="preserve">waną na </w:t>
      </w:r>
      <w:proofErr w:type="spellStart"/>
      <w:r w:rsidRPr="00594A5C">
        <w:rPr>
          <w:rFonts w:asciiTheme="minorHAnsi" w:hAnsiTheme="minorHAnsi" w:cstheme="minorHAnsi"/>
          <w:sz w:val="24"/>
          <w:szCs w:val="24"/>
        </w:rPr>
        <w:t>wzor</w:t>
      </w:r>
      <w:proofErr w:type="spellEnd"/>
      <w:r w:rsidRPr="00594A5C">
        <w:rPr>
          <w:rFonts w:asciiTheme="minorHAnsi" w:hAnsiTheme="minorHAnsi" w:cstheme="minorHAnsi"/>
          <w:sz w:val="24"/>
          <w:szCs w:val="24"/>
        </w:rPr>
        <w:t xml:space="preserve"> oryginalnej;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oryginalną stolarkę drzwiowa należy zachować i poddać renowacji, przy czym ren</w:t>
      </w:r>
      <w:r w:rsidRPr="00594A5C">
        <w:rPr>
          <w:rFonts w:asciiTheme="minorHAnsi" w:hAnsiTheme="minorHAnsi" w:cstheme="minorHAnsi"/>
          <w:sz w:val="24"/>
          <w:szCs w:val="24"/>
        </w:rPr>
        <w:t>o</w:t>
      </w:r>
      <w:r w:rsidRPr="00594A5C">
        <w:rPr>
          <w:rFonts w:asciiTheme="minorHAnsi" w:hAnsiTheme="minorHAnsi" w:cstheme="minorHAnsi"/>
          <w:sz w:val="24"/>
          <w:szCs w:val="24"/>
        </w:rPr>
        <w:t>wacja powinna zakładać zachowanie oryginalnych okuć i ewentualną wymianę wtó</w:t>
      </w:r>
      <w:r w:rsidRPr="00594A5C">
        <w:rPr>
          <w:rFonts w:asciiTheme="minorHAnsi" w:hAnsiTheme="minorHAnsi" w:cstheme="minorHAnsi"/>
          <w:sz w:val="24"/>
          <w:szCs w:val="24"/>
        </w:rPr>
        <w:t>r</w:t>
      </w:r>
      <w:r w:rsidRPr="00594A5C">
        <w:rPr>
          <w:rFonts w:asciiTheme="minorHAnsi" w:hAnsiTheme="minorHAnsi" w:cstheme="minorHAnsi"/>
          <w:sz w:val="24"/>
          <w:szCs w:val="24"/>
        </w:rPr>
        <w:t xml:space="preserve">nych elementów na nowe, dostosowane do stylistyki stolarki;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renowację i konserwację stolarki należy wykonać w oparciu o program konserwato</w:t>
      </w:r>
      <w:r w:rsidRPr="00594A5C">
        <w:rPr>
          <w:rFonts w:asciiTheme="minorHAnsi" w:hAnsiTheme="minorHAnsi" w:cstheme="minorHAnsi"/>
          <w:sz w:val="24"/>
          <w:szCs w:val="24"/>
        </w:rPr>
        <w:t>r</w:t>
      </w:r>
      <w:r w:rsidRPr="00594A5C">
        <w:rPr>
          <w:rFonts w:asciiTheme="minorHAnsi" w:hAnsiTheme="minorHAnsi" w:cstheme="minorHAnsi"/>
          <w:sz w:val="24"/>
          <w:szCs w:val="24"/>
        </w:rPr>
        <w:t>ski przygotowany przez dyplomowanego konserwatora dziel sztuki, odpowiedniej specjalności;</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kolorystykę stolarki drzwiowej należy oprzeć na podstawie rozpoznania warstw m</w:t>
      </w:r>
      <w:r w:rsidRPr="00594A5C">
        <w:rPr>
          <w:rFonts w:asciiTheme="minorHAnsi" w:hAnsiTheme="minorHAnsi" w:cstheme="minorHAnsi"/>
          <w:sz w:val="24"/>
          <w:szCs w:val="24"/>
        </w:rPr>
        <w:t>a</w:t>
      </w:r>
      <w:r w:rsidRPr="00594A5C">
        <w:rPr>
          <w:rFonts w:asciiTheme="minorHAnsi" w:hAnsiTheme="minorHAnsi" w:cstheme="minorHAnsi"/>
          <w:sz w:val="24"/>
          <w:szCs w:val="24"/>
        </w:rPr>
        <w:t>larskich przez dyplomowanego konserwatora. W przypadku wykonania badan strat</w:t>
      </w:r>
      <w:r w:rsidRPr="00594A5C">
        <w:rPr>
          <w:rFonts w:asciiTheme="minorHAnsi" w:hAnsiTheme="minorHAnsi" w:cstheme="minorHAnsi"/>
          <w:sz w:val="24"/>
          <w:szCs w:val="24"/>
        </w:rPr>
        <w:t>y</w:t>
      </w:r>
      <w:r w:rsidRPr="00594A5C">
        <w:rPr>
          <w:rFonts w:asciiTheme="minorHAnsi" w:hAnsiTheme="minorHAnsi" w:cstheme="minorHAnsi"/>
          <w:sz w:val="24"/>
          <w:szCs w:val="24"/>
        </w:rPr>
        <w:t xml:space="preserve">graficznych podczas prowadzenia wcześniejszych prac, należy przedłożyć wyniki tych badan. </w:t>
      </w:r>
    </w:p>
    <w:p w:rsidR="00141AAE" w:rsidRPr="00594A5C" w:rsidRDefault="00141AAE" w:rsidP="00141AAE">
      <w:pPr>
        <w:pStyle w:val="Akapitzlist"/>
        <w:numPr>
          <w:ilvl w:val="0"/>
          <w:numId w:val="90"/>
        </w:numPr>
        <w:suppressAutoHyphens w:val="0"/>
        <w:autoSpaceDN/>
        <w:spacing w:after="160" w:line="276" w:lineRule="auto"/>
        <w:contextualSpacing/>
        <w:jc w:val="both"/>
        <w:textAlignment w:val="auto"/>
        <w:rPr>
          <w:rFonts w:asciiTheme="minorHAnsi" w:hAnsiTheme="minorHAnsi" w:cstheme="minorHAnsi"/>
          <w:sz w:val="24"/>
          <w:szCs w:val="24"/>
        </w:rPr>
      </w:pPr>
      <w:r w:rsidRPr="00594A5C">
        <w:rPr>
          <w:rFonts w:asciiTheme="minorHAnsi" w:hAnsiTheme="minorHAnsi" w:cstheme="minorHAnsi"/>
          <w:sz w:val="24"/>
          <w:szCs w:val="24"/>
        </w:rPr>
        <w:t>Konieczne jest sporządzenie projektu przez osoby posiadające odpowiednie kwalif</w:t>
      </w:r>
      <w:r w:rsidRPr="00594A5C">
        <w:rPr>
          <w:rFonts w:asciiTheme="minorHAnsi" w:hAnsiTheme="minorHAnsi" w:cstheme="minorHAnsi"/>
          <w:sz w:val="24"/>
          <w:szCs w:val="24"/>
        </w:rPr>
        <w:t>i</w:t>
      </w:r>
      <w:r w:rsidRPr="00594A5C">
        <w:rPr>
          <w:rFonts w:asciiTheme="minorHAnsi" w:hAnsiTheme="minorHAnsi" w:cstheme="minorHAnsi"/>
          <w:sz w:val="24"/>
          <w:szCs w:val="24"/>
        </w:rPr>
        <w:t>kacje, zawierającego szczegółową i rzetelną ocenę stanu zachowania, a następnie opracowania w oparciu o powyższe rozpoznanie, odpowiedniego programu prac.</w:t>
      </w:r>
    </w:p>
    <w:p w:rsidR="00141AAE" w:rsidRPr="00594A5C" w:rsidRDefault="00141AAE" w:rsidP="00141AAE">
      <w:pPr>
        <w:pStyle w:val="Akapitzlist"/>
        <w:spacing w:line="276" w:lineRule="auto"/>
        <w:rPr>
          <w:rFonts w:asciiTheme="minorHAnsi" w:hAnsiTheme="minorHAnsi" w:cstheme="minorHAnsi"/>
          <w:sz w:val="24"/>
          <w:szCs w:val="24"/>
        </w:rPr>
      </w:pPr>
    </w:p>
    <w:p w:rsidR="00141AAE" w:rsidRPr="00594A5C" w:rsidRDefault="00141AAE" w:rsidP="00141AAE">
      <w:pPr>
        <w:jc w:val="both"/>
        <w:rPr>
          <w:rFonts w:asciiTheme="minorHAnsi" w:hAnsiTheme="minorHAnsi" w:cstheme="minorHAnsi"/>
        </w:rPr>
      </w:pPr>
      <w:r w:rsidRPr="00594A5C">
        <w:rPr>
          <w:rFonts w:asciiTheme="minorHAnsi" w:hAnsiTheme="minorHAnsi" w:cstheme="minorHAnsi"/>
          <w:b/>
          <w:bCs/>
          <w:u w:val="single"/>
        </w:rPr>
        <w:t>UWAGA:</w:t>
      </w:r>
      <w:r w:rsidRPr="00594A5C">
        <w:rPr>
          <w:rFonts w:asciiTheme="minorHAnsi" w:hAnsiTheme="minorHAnsi" w:cstheme="minorHAnsi"/>
        </w:rPr>
        <w:t xml:space="preserve"> Prowadzenie robót budowlanych oraz prac konserwatorskich przy zabytku wpisanym do rejestru zabytków wymaga uzyskania pozwolenia konserwatorskiego, zgodnie z art. 36, ust.1, </w:t>
      </w:r>
      <w:proofErr w:type="spellStart"/>
      <w:r w:rsidRPr="00594A5C">
        <w:rPr>
          <w:rFonts w:asciiTheme="minorHAnsi" w:hAnsiTheme="minorHAnsi" w:cstheme="minorHAnsi"/>
        </w:rPr>
        <w:t>pkt</w:t>
      </w:r>
      <w:proofErr w:type="spellEnd"/>
      <w:r w:rsidRPr="00594A5C">
        <w:rPr>
          <w:rFonts w:asciiTheme="minorHAnsi" w:hAnsiTheme="minorHAnsi" w:cstheme="minorHAnsi"/>
        </w:rPr>
        <w:t xml:space="preserve"> 1 ustawy z dnia 23 lipca 2003r. o ochronie zabytków i opiece nad zabytkami. </w:t>
      </w:r>
    </w:p>
    <w:p w:rsidR="00141AAE" w:rsidRPr="00594A5C" w:rsidRDefault="00141AAE" w:rsidP="00141AAE">
      <w:pPr>
        <w:pStyle w:val="Bezodstpw"/>
        <w:spacing w:line="276" w:lineRule="auto"/>
        <w:jc w:val="both"/>
        <w:rPr>
          <w:rFonts w:asciiTheme="minorHAnsi" w:hAnsiTheme="minorHAnsi" w:cstheme="minorHAnsi"/>
        </w:rPr>
      </w:pPr>
    </w:p>
    <w:p w:rsidR="00141AAE" w:rsidRPr="00594A5C" w:rsidRDefault="00141AAE" w:rsidP="00141AAE">
      <w:pPr>
        <w:pStyle w:val="Bezodstpw"/>
        <w:spacing w:line="276" w:lineRule="auto"/>
        <w:jc w:val="both"/>
        <w:rPr>
          <w:rFonts w:asciiTheme="minorHAnsi" w:hAnsiTheme="minorHAnsi" w:cstheme="minorHAnsi"/>
          <w:b/>
        </w:rPr>
      </w:pPr>
      <w:r w:rsidRPr="00594A5C">
        <w:rPr>
          <w:rFonts w:asciiTheme="minorHAnsi" w:hAnsiTheme="minorHAnsi" w:cstheme="minorHAnsi"/>
          <w:b/>
        </w:rPr>
        <w:t>Inwentaryzacja obiektu:</w:t>
      </w:r>
    </w:p>
    <w:p w:rsidR="00141AAE" w:rsidRPr="00594A5C" w:rsidRDefault="00141AAE" w:rsidP="00141AAE">
      <w:pPr>
        <w:pStyle w:val="Bezodstpw"/>
        <w:spacing w:line="276" w:lineRule="auto"/>
        <w:jc w:val="both"/>
        <w:rPr>
          <w:rFonts w:asciiTheme="minorHAnsi" w:hAnsiTheme="minorHAnsi" w:cstheme="minorHAnsi"/>
          <w:b/>
        </w:rPr>
      </w:pPr>
    </w:p>
    <w:p w:rsidR="00141AAE" w:rsidRPr="00594A5C" w:rsidRDefault="00141AAE" w:rsidP="00141AAE">
      <w:pPr>
        <w:jc w:val="both"/>
        <w:rPr>
          <w:rFonts w:asciiTheme="minorHAnsi" w:hAnsiTheme="minorHAnsi" w:cstheme="minorHAnsi"/>
          <w:b/>
          <w:shd w:val="clear" w:color="auto" w:fill="FFFFFF"/>
        </w:rPr>
      </w:pPr>
      <w:r w:rsidRPr="00594A5C">
        <w:rPr>
          <w:rFonts w:asciiTheme="minorHAnsi" w:hAnsiTheme="minorHAnsi" w:cstheme="minorHAnsi"/>
          <w:shd w:val="clear" w:color="auto" w:fill="FFFFFF"/>
        </w:rPr>
        <w:lastRenderedPageBreak/>
        <w:t xml:space="preserve">Program funkcjonalno-użytkowy opracowany jest na podstawie inwentaryzacji wykonanej w lutym 2024 r., polegającej na ręcznym zmierzeniu obiektów i elementów podlegających remontowi z miejsc dostępnych oraz </w:t>
      </w:r>
      <w:proofErr w:type="spellStart"/>
      <w:r w:rsidRPr="00594A5C">
        <w:rPr>
          <w:rFonts w:asciiTheme="minorHAnsi" w:hAnsiTheme="minorHAnsi" w:cstheme="minorHAnsi"/>
          <w:shd w:val="clear" w:color="auto" w:fill="FFFFFF"/>
        </w:rPr>
        <w:t>doszacowaniu</w:t>
      </w:r>
      <w:proofErr w:type="spellEnd"/>
      <w:r w:rsidRPr="00594A5C">
        <w:rPr>
          <w:rFonts w:asciiTheme="minorHAnsi" w:hAnsiTheme="minorHAnsi" w:cstheme="minorHAnsi"/>
          <w:shd w:val="clear" w:color="auto" w:fill="FFFFFF"/>
        </w:rPr>
        <w:t xml:space="preserve"> parametrów niezmierzonych ze względu na istniejące warunki. Została również wykonana inwentaryzacja fotograficzna obiektu z zewnątrz oraz konkretnych okien i drzwi podlegających remontowi. </w:t>
      </w:r>
      <w:r w:rsidRPr="00594A5C">
        <w:rPr>
          <w:rFonts w:asciiTheme="minorHAnsi" w:hAnsiTheme="minorHAnsi" w:cstheme="minorHAnsi"/>
          <w:b/>
          <w:shd w:val="clear" w:color="auto" w:fill="FFFFFF"/>
        </w:rPr>
        <w:t xml:space="preserve">Przed opracowaniem projektu architektoniczno-budowlanego należy wykonać obligatoryjnie </w:t>
      </w:r>
      <w:proofErr w:type="spellStart"/>
      <w:r w:rsidRPr="00594A5C">
        <w:rPr>
          <w:rFonts w:asciiTheme="minorHAnsi" w:hAnsiTheme="minorHAnsi" w:cstheme="minorHAnsi"/>
          <w:b/>
          <w:shd w:val="clear" w:color="auto" w:fill="FFFFFF"/>
        </w:rPr>
        <w:t>skan</w:t>
      </w:r>
      <w:proofErr w:type="spellEnd"/>
      <w:r w:rsidRPr="00594A5C">
        <w:rPr>
          <w:rFonts w:asciiTheme="minorHAnsi" w:hAnsiTheme="minorHAnsi" w:cstheme="minorHAnsi"/>
          <w:b/>
          <w:shd w:val="clear" w:color="auto" w:fill="FFFFFF"/>
        </w:rPr>
        <w:t xml:space="preserve"> 3D obiektu z zewnątrz oraz wewnątrz w celu doprecyzowania niektórych wymiarów oraz wykonać docelową inwentaryzację obiektu na podstawie </w:t>
      </w:r>
      <w:proofErr w:type="spellStart"/>
      <w:r w:rsidRPr="00594A5C">
        <w:rPr>
          <w:rFonts w:asciiTheme="minorHAnsi" w:hAnsiTheme="minorHAnsi" w:cstheme="minorHAnsi"/>
          <w:b/>
          <w:shd w:val="clear" w:color="auto" w:fill="FFFFFF"/>
        </w:rPr>
        <w:t>skanu</w:t>
      </w:r>
      <w:proofErr w:type="spellEnd"/>
      <w:r w:rsidRPr="00594A5C">
        <w:rPr>
          <w:rFonts w:asciiTheme="minorHAnsi" w:hAnsiTheme="minorHAnsi" w:cstheme="minorHAnsi"/>
          <w:b/>
          <w:shd w:val="clear" w:color="auto" w:fill="FFFFFF"/>
        </w:rPr>
        <w:t xml:space="preserve"> 3d.</w:t>
      </w:r>
    </w:p>
    <w:p w:rsidR="00141AAE" w:rsidRPr="00594A5C" w:rsidRDefault="00141AAE" w:rsidP="00141AAE">
      <w:pPr>
        <w:jc w:val="both"/>
        <w:rPr>
          <w:rFonts w:asciiTheme="minorHAnsi" w:hAnsiTheme="minorHAnsi" w:cstheme="minorHAnsi"/>
        </w:rPr>
      </w:pPr>
    </w:p>
    <w:p w:rsidR="006F4229" w:rsidRPr="00594A5C" w:rsidRDefault="006F4229" w:rsidP="00B2030C">
      <w:pPr>
        <w:spacing w:line="276" w:lineRule="auto"/>
        <w:rPr>
          <w:rFonts w:asciiTheme="minorHAnsi" w:hAnsiTheme="minorHAnsi" w:cstheme="minorHAnsi"/>
        </w:rPr>
      </w:pPr>
    </w:p>
    <w:p w:rsidR="00F014D2" w:rsidRPr="00594A5C" w:rsidRDefault="00B004B5" w:rsidP="00B2030C">
      <w:pPr>
        <w:numPr>
          <w:ilvl w:val="0"/>
          <w:numId w:val="57"/>
        </w:numPr>
        <w:spacing w:line="276" w:lineRule="auto"/>
        <w:ind w:left="284" w:hanging="284"/>
        <w:rPr>
          <w:rFonts w:asciiTheme="minorHAnsi" w:hAnsiTheme="minorHAnsi" w:cstheme="minorHAnsi"/>
          <w:b/>
          <w:bCs/>
          <w:color w:val="000000"/>
        </w:rPr>
      </w:pPr>
      <w:r w:rsidRPr="00594A5C">
        <w:rPr>
          <w:rFonts w:asciiTheme="minorHAnsi" w:hAnsiTheme="minorHAnsi" w:cstheme="minorHAnsi"/>
          <w:b/>
          <w:bCs/>
          <w:color w:val="000000"/>
        </w:rPr>
        <w:t xml:space="preserve">Wspólny Słownik Zamówień CPV: </w:t>
      </w:r>
    </w:p>
    <w:p w:rsidR="00F014D2" w:rsidRPr="00594A5C" w:rsidRDefault="00F014D2" w:rsidP="00B2030C">
      <w:pPr>
        <w:tabs>
          <w:tab w:val="left" w:pos="426"/>
        </w:tabs>
        <w:spacing w:line="276" w:lineRule="auto"/>
        <w:ind w:left="426"/>
        <w:rPr>
          <w:rFonts w:asciiTheme="minorHAnsi" w:hAnsiTheme="minorHAnsi" w:cstheme="minorHAnsi"/>
          <w:b/>
          <w:bCs/>
          <w:color w:val="000000"/>
        </w:rPr>
      </w:pPr>
    </w:p>
    <w:p w:rsidR="002A7912" w:rsidRPr="00594A5C" w:rsidRDefault="00B152F3" w:rsidP="007604AA">
      <w:pPr>
        <w:pStyle w:val="Akapitzlist"/>
        <w:spacing w:line="276" w:lineRule="auto"/>
        <w:ind w:left="0"/>
        <w:rPr>
          <w:rFonts w:asciiTheme="minorHAnsi" w:hAnsiTheme="minorHAnsi" w:cstheme="minorHAnsi"/>
          <w:sz w:val="24"/>
          <w:szCs w:val="24"/>
        </w:rPr>
      </w:pPr>
      <w:r w:rsidRPr="00594A5C">
        <w:rPr>
          <w:rFonts w:asciiTheme="minorHAnsi" w:hAnsiTheme="minorHAnsi" w:cstheme="minorHAnsi"/>
          <w:sz w:val="24"/>
          <w:szCs w:val="24"/>
        </w:rPr>
        <w:t xml:space="preserve">- </w:t>
      </w:r>
      <w:r w:rsidR="007604AA" w:rsidRPr="00594A5C">
        <w:rPr>
          <w:rFonts w:asciiTheme="minorHAnsi" w:hAnsiTheme="minorHAnsi" w:cstheme="minorHAnsi"/>
          <w:sz w:val="24"/>
          <w:szCs w:val="24"/>
        </w:rPr>
        <w:t>45000000-7 Roboty budowlane</w:t>
      </w:r>
    </w:p>
    <w:p w:rsidR="007604AA" w:rsidRPr="00594A5C" w:rsidRDefault="007604AA" w:rsidP="007604AA">
      <w:pPr>
        <w:pStyle w:val="Akapitzlist"/>
        <w:spacing w:line="276" w:lineRule="auto"/>
        <w:ind w:left="0"/>
        <w:rPr>
          <w:rFonts w:asciiTheme="minorHAnsi" w:hAnsiTheme="minorHAnsi" w:cstheme="minorHAnsi"/>
          <w:sz w:val="24"/>
          <w:szCs w:val="24"/>
        </w:rPr>
      </w:pPr>
      <w:r w:rsidRPr="00594A5C">
        <w:rPr>
          <w:rFonts w:asciiTheme="minorHAnsi" w:hAnsiTheme="minorHAnsi" w:cstheme="minorHAnsi"/>
          <w:sz w:val="24"/>
          <w:szCs w:val="24"/>
        </w:rPr>
        <w:t xml:space="preserve">-45421000-4 Roboty w zakresie stolarki budowlanej </w:t>
      </w:r>
    </w:p>
    <w:p w:rsidR="007604AA" w:rsidRPr="00594A5C" w:rsidRDefault="007604AA" w:rsidP="007604AA">
      <w:pPr>
        <w:pStyle w:val="Akapitzlist"/>
        <w:spacing w:line="276" w:lineRule="auto"/>
        <w:ind w:left="0"/>
        <w:rPr>
          <w:rFonts w:asciiTheme="minorHAnsi" w:hAnsiTheme="minorHAnsi" w:cstheme="minorHAnsi"/>
          <w:sz w:val="24"/>
          <w:szCs w:val="24"/>
        </w:rPr>
      </w:pPr>
      <w:r w:rsidRPr="00594A5C">
        <w:rPr>
          <w:rFonts w:asciiTheme="minorHAnsi" w:hAnsiTheme="minorHAnsi" w:cstheme="minorHAnsi"/>
          <w:sz w:val="24"/>
          <w:szCs w:val="24"/>
        </w:rPr>
        <w:t>-45421130-4 Instalowanie drzwi i okien</w:t>
      </w:r>
    </w:p>
    <w:p w:rsidR="007604AA" w:rsidRPr="00594A5C" w:rsidRDefault="007604AA" w:rsidP="007604AA">
      <w:pPr>
        <w:pStyle w:val="Akapitzlist"/>
        <w:spacing w:line="276" w:lineRule="auto"/>
        <w:ind w:left="0"/>
        <w:rPr>
          <w:rFonts w:asciiTheme="minorHAnsi" w:hAnsiTheme="minorHAnsi" w:cstheme="minorHAnsi"/>
          <w:sz w:val="24"/>
          <w:szCs w:val="24"/>
        </w:rPr>
      </w:pPr>
      <w:r w:rsidRPr="00594A5C">
        <w:rPr>
          <w:rFonts w:asciiTheme="minorHAnsi" w:hAnsiTheme="minorHAnsi" w:cstheme="minorHAnsi"/>
          <w:sz w:val="24"/>
          <w:szCs w:val="24"/>
        </w:rPr>
        <w:t>-45421132-8 Instalowanie okien</w:t>
      </w:r>
    </w:p>
    <w:p w:rsidR="007604AA" w:rsidRPr="00594A5C" w:rsidRDefault="007604AA" w:rsidP="007604AA">
      <w:pPr>
        <w:pStyle w:val="Akapitzlist"/>
        <w:spacing w:line="276" w:lineRule="auto"/>
        <w:ind w:left="0"/>
        <w:rPr>
          <w:rFonts w:asciiTheme="minorHAnsi" w:hAnsiTheme="minorHAnsi" w:cstheme="minorHAnsi"/>
          <w:sz w:val="24"/>
          <w:szCs w:val="24"/>
        </w:rPr>
      </w:pPr>
    </w:p>
    <w:p w:rsidR="00FA5F7E" w:rsidRPr="00594A5C" w:rsidRDefault="00FA5F7E" w:rsidP="00B2030C">
      <w:pPr>
        <w:tabs>
          <w:tab w:val="left" w:pos="426"/>
        </w:tabs>
        <w:spacing w:line="276" w:lineRule="auto"/>
        <w:ind w:left="567"/>
        <w:rPr>
          <w:rFonts w:asciiTheme="minorHAnsi" w:hAnsiTheme="minorHAnsi" w:cstheme="minorHAnsi"/>
          <w:bCs/>
          <w:color w:val="000000"/>
          <w:highlight w:val="yellow"/>
        </w:rPr>
      </w:pPr>
    </w:p>
    <w:p w:rsidR="00F014D2" w:rsidRPr="00594A5C"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594A5C">
        <w:rPr>
          <w:rFonts w:asciiTheme="minorHAnsi" w:hAnsiTheme="minorHAnsi" w:cstheme="minorHAnsi"/>
          <w:b/>
          <w:bCs/>
          <w:color w:val="000000"/>
        </w:rPr>
        <w:t xml:space="preserve">3. </w:t>
      </w:r>
      <w:r w:rsidRPr="00594A5C">
        <w:rPr>
          <w:rFonts w:asciiTheme="minorHAnsi" w:hAnsiTheme="minorHAnsi" w:cstheme="minorHAnsi"/>
          <w:b/>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941A36" w:rsidRPr="00594A5C">
        <w:rPr>
          <w:rFonts w:asciiTheme="minorHAnsi" w:hAnsiTheme="minorHAnsi" w:cstheme="minorHAnsi"/>
          <w:b/>
        </w:rPr>
        <w:t>202</w:t>
      </w:r>
      <w:r w:rsidR="007D717E" w:rsidRPr="00594A5C">
        <w:rPr>
          <w:rFonts w:asciiTheme="minorHAnsi" w:hAnsiTheme="minorHAnsi" w:cstheme="minorHAnsi"/>
          <w:b/>
        </w:rPr>
        <w:t>3</w:t>
      </w:r>
      <w:r w:rsidR="00941A36" w:rsidRPr="00594A5C">
        <w:rPr>
          <w:rFonts w:asciiTheme="minorHAnsi" w:hAnsiTheme="minorHAnsi" w:cstheme="minorHAnsi"/>
          <w:b/>
        </w:rPr>
        <w:t xml:space="preserve"> r. poz. </w:t>
      </w:r>
      <w:r w:rsidR="007D717E" w:rsidRPr="00594A5C">
        <w:rPr>
          <w:rFonts w:asciiTheme="minorHAnsi" w:hAnsiTheme="minorHAnsi" w:cstheme="minorHAnsi"/>
          <w:b/>
        </w:rPr>
        <w:t>1465</w:t>
      </w:r>
      <w:r w:rsidR="00941A36" w:rsidRPr="00594A5C">
        <w:rPr>
          <w:rFonts w:asciiTheme="minorHAnsi" w:hAnsiTheme="minorHAnsi" w:cstheme="minorHAnsi"/>
          <w:b/>
        </w:rPr>
        <w:t xml:space="preserve"> </w:t>
      </w:r>
      <w:r w:rsidRPr="00594A5C">
        <w:rPr>
          <w:rFonts w:asciiTheme="minorHAnsi" w:hAnsiTheme="minorHAnsi" w:cstheme="minorHAnsi"/>
          <w:b/>
        </w:rPr>
        <w:t xml:space="preserve">) obejmują następujące rodzaje czynności: </w:t>
      </w:r>
    </w:p>
    <w:p w:rsidR="00F014D2" w:rsidRPr="00594A5C"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2A7912" w:rsidRPr="00594A5C" w:rsidRDefault="00B004B5" w:rsidP="007604AA">
      <w:pPr>
        <w:pBdr>
          <w:top w:val="single" w:sz="4" w:space="1" w:color="auto"/>
          <w:left w:val="single" w:sz="4" w:space="4" w:color="auto"/>
          <w:bottom w:val="single" w:sz="4" w:space="1" w:color="auto"/>
          <w:right w:val="single" w:sz="4" w:space="4" w:color="auto"/>
        </w:pBdr>
        <w:shd w:val="clear" w:color="auto" w:fill="E5B8B7"/>
        <w:suppressAutoHyphens w:val="0"/>
        <w:autoSpaceDE w:val="0"/>
        <w:adjustRightInd w:val="0"/>
        <w:spacing w:line="276" w:lineRule="auto"/>
        <w:textAlignment w:val="auto"/>
        <w:rPr>
          <w:rFonts w:asciiTheme="minorHAnsi" w:hAnsiTheme="minorHAnsi" w:cstheme="minorHAnsi"/>
        </w:rPr>
      </w:pPr>
      <w:r w:rsidRPr="00594A5C">
        <w:rPr>
          <w:rFonts w:asciiTheme="minorHAnsi" w:hAnsiTheme="minorHAnsi" w:cstheme="minorHAnsi"/>
        </w:rPr>
        <w:tab/>
      </w:r>
      <w:r w:rsidR="007D717E" w:rsidRPr="00594A5C">
        <w:rPr>
          <w:rFonts w:asciiTheme="minorHAnsi" w:hAnsiTheme="minorHAnsi" w:cstheme="minorHAnsi"/>
        </w:rPr>
        <w:t xml:space="preserve">1) </w:t>
      </w:r>
      <w:r w:rsidR="0071327A" w:rsidRPr="00594A5C">
        <w:rPr>
          <w:rFonts w:asciiTheme="minorHAnsi" w:hAnsiTheme="minorHAnsi" w:cstheme="minorHAnsi"/>
        </w:rPr>
        <w:t>Wymóg ten dotyczy osób, które wykonują bezpośrednio czynności związane z wykon</w:t>
      </w:r>
      <w:r w:rsidR="0071327A" w:rsidRPr="00594A5C">
        <w:rPr>
          <w:rFonts w:asciiTheme="minorHAnsi" w:hAnsiTheme="minorHAnsi" w:cstheme="minorHAnsi"/>
        </w:rPr>
        <w:t>a</w:t>
      </w:r>
      <w:r w:rsidR="0071327A" w:rsidRPr="00594A5C">
        <w:rPr>
          <w:rFonts w:asciiTheme="minorHAnsi" w:hAnsiTheme="minorHAnsi" w:cstheme="minorHAnsi"/>
        </w:rPr>
        <w:t xml:space="preserve">niem robót, tzw. </w:t>
      </w:r>
      <w:r w:rsidR="00D74CDD" w:rsidRPr="00594A5C">
        <w:rPr>
          <w:rFonts w:asciiTheme="minorHAnsi" w:hAnsiTheme="minorHAnsi" w:cstheme="minorHAnsi"/>
        </w:rPr>
        <w:t>p</w:t>
      </w:r>
      <w:r w:rsidR="0071327A" w:rsidRPr="00594A5C">
        <w:rPr>
          <w:rFonts w:asciiTheme="minorHAnsi" w:hAnsiTheme="minorHAnsi" w:cstheme="minorHAnsi"/>
        </w:rPr>
        <w:t>racowników fizycznych.</w:t>
      </w:r>
    </w:p>
    <w:p w:rsidR="00F014D2" w:rsidRPr="00594A5C" w:rsidRDefault="00F014D2"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p>
    <w:p w:rsidR="00F014D2" w:rsidRPr="00594A5C" w:rsidRDefault="00B004B5" w:rsidP="00B2030C">
      <w:pPr>
        <w:pBdr>
          <w:top w:val="single" w:sz="4" w:space="1" w:color="auto"/>
          <w:left w:val="single" w:sz="4" w:space="4" w:color="auto"/>
          <w:bottom w:val="single" w:sz="4" w:space="1" w:color="auto"/>
          <w:right w:val="single" w:sz="4" w:space="4" w:color="auto"/>
        </w:pBdr>
        <w:shd w:val="clear" w:color="auto" w:fill="E5B8B7"/>
        <w:spacing w:line="276" w:lineRule="auto"/>
        <w:rPr>
          <w:rFonts w:asciiTheme="minorHAnsi" w:hAnsiTheme="minorHAnsi" w:cstheme="minorHAnsi"/>
        </w:rPr>
      </w:pPr>
      <w:r w:rsidRPr="00594A5C">
        <w:rPr>
          <w:rFonts w:asciiTheme="minorHAnsi" w:hAnsiTheme="minorHAnsi" w:cstheme="minorHAnsi"/>
        </w:rPr>
        <w:t>Szczegółowe wymagania dotyczące realizacji oraz egzekwowania wymogu zatrudnienia na podstawie stosunku pracy zostały określone we wzorze umowy stanowiącym załącznik nr 5 do SWZ.</w:t>
      </w:r>
    </w:p>
    <w:p w:rsidR="00502B04" w:rsidRDefault="00502B04" w:rsidP="00B2030C">
      <w:pPr>
        <w:pStyle w:val="Akapitzlist"/>
        <w:spacing w:line="276" w:lineRule="auto"/>
        <w:ind w:left="0"/>
        <w:rPr>
          <w:rFonts w:asciiTheme="minorHAnsi" w:hAnsiTheme="minorHAnsi" w:cstheme="minorHAnsi"/>
          <w:b/>
          <w:bCs/>
          <w:color w:val="000000"/>
          <w:sz w:val="24"/>
          <w:szCs w:val="24"/>
          <w:highlight w:val="yellow"/>
        </w:rPr>
      </w:pPr>
    </w:p>
    <w:p w:rsidR="003A0316" w:rsidRPr="00594A5C" w:rsidRDefault="003A0316" w:rsidP="00B2030C">
      <w:pPr>
        <w:pStyle w:val="Akapitzlist"/>
        <w:spacing w:line="276" w:lineRule="auto"/>
        <w:ind w:left="0"/>
        <w:rPr>
          <w:rFonts w:asciiTheme="minorHAnsi" w:hAnsiTheme="minorHAnsi" w:cstheme="minorHAnsi"/>
          <w:b/>
          <w:bCs/>
          <w:color w:val="000000"/>
          <w:sz w:val="24"/>
          <w:szCs w:val="24"/>
          <w:highlight w:val="yellow"/>
        </w:rPr>
      </w:pPr>
    </w:p>
    <w:p w:rsidR="00F014D2" w:rsidRPr="00594A5C" w:rsidRDefault="00B004B5" w:rsidP="00D74CDD">
      <w:pPr>
        <w:spacing w:line="276" w:lineRule="auto"/>
        <w:rPr>
          <w:rFonts w:asciiTheme="minorHAnsi" w:hAnsiTheme="minorHAnsi" w:cstheme="minorHAnsi"/>
          <w:b/>
          <w:bCs/>
          <w:color w:val="000000"/>
        </w:rPr>
      </w:pPr>
      <w:r w:rsidRPr="00594A5C">
        <w:rPr>
          <w:rFonts w:asciiTheme="minorHAnsi" w:hAnsiTheme="minorHAnsi" w:cstheme="minorHAnsi"/>
          <w:b/>
          <w:bCs/>
          <w:color w:val="000000"/>
        </w:rPr>
        <w:t xml:space="preserve">  Nazwy własne w opisie przedmiotu zamówienia i ich równoważność.</w:t>
      </w:r>
    </w:p>
    <w:p w:rsidR="00F014D2" w:rsidRPr="00594A5C" w:rsidRDefault="00D74CDD" w:rsidP="00B2030C">
      <w:pPr>
        <w:pStyle w:val="Akapitzlist"/>
        <w:spacing w:line="276" w:lineRule="auto"/>
        <w:ind w:left="0"/>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 xml:space="preserve">Zgodnie z art. 101 ust. 4 ustawy </w:t>
      </w:r>
      <w:proofErr w:type="spellStart"/>
      <w:r w:rsidRPr="00594A5C">
        <w:rPr>
          <w:rFonts w:asciiTheme="minorHAnsi" w:hAnsiTheme="minorHAnsi" w:cstheme="minorHAnsi"/>
          <w:bCs/>
          <w:color w:val="000000"/>
          <w:sz w:val="24"/>
          <w:szCs w:val="24"/>
        </w:rPr>
        <w:t>Pzp</w:t>
      </w:r>
      <w:proofErr w:type="spellEnd"/>
      <w:r w:rsidRPr="00594A5C">
        <w:rPr>
          <w:rFonts w:asciiTheme="minorHAnsi" w:hAnsiTheme="minorHAnsi" w:cstheme="minorHAnsi"/>
          <w:bCs/>
          <w:color w:val="000000"/>
          <w:sz w:val="24"/>
          <w:szCs w:val="24"/>
        </w:rPr>
        <w:t xml:space="preserve"> w sytuacji, gdyby w dokumentach opisujących przedmiot zamówienia zawarto odniesienie do norm, cen technicznych, aprobat, specyfikacji technicznych i systemów referencji </w:t>
      </w:r>
      <w:r w:rsidR="00594A5C">
        <w:rPr>
          <w:rFonts w:asciiTheme="minorHAnsi" w:hAnsiTheme="minorHAnsi" w:cstheme="minorHAnsi"/>
          <w:bCs/>
          <w:color w:val="000000"/>
          <w:sz w:val="24"/>
          <w:szCs w:val="24"/>
        </w:rPr>
        <w:t xml:space="preserve">technicznych, o których mowa w art. 101 ust. 1 </w:t>
      </w:r>
      <w:proofErr w:type="spellStart"/>
      <w:r w:rsidR="00594A5C">
        <w:rPr>
          <w:rFonts w:asciiTheme="minorHAnsi" w:hAnsiTheme="minorHAnsi" w:cstheme="minorHAnsi"/>
          <w:bCs/>
          <w:color w:val="000000"/>
          <w:sz w:val="24"/>
          <w:szCs w:val="24"/>
        </w:rPr>
        <w:t>pkt</w:t>
      </w:r>
      <w:proofErr w:type="spellEnd"/>
      <w:r w:rsidR="00594A5C">
        <w:rPr>
          <w:rFonts w:asciiTheme="minorHAnsi" w:hAnsiTheme="minorHAnsi" w:cstheme="minorHAnsi"/>
          <w:bCs/>
          <w:color w:val="000000"/>
          <w:sz w:val="24"/>
          <w:szCs w:val="24"/>
        </w:rPr>
        <w:t xml:space="preserve"> 2 i ust. 3 ustawy </w:t>
      </w:r>
      <w:proofErr w:type="spellStart"/>
      <w:r w:rsidR="00594A5C">
        <w:rPr>
          <w:rFonts w:asciiTheme="minorHAnsi" w:hAnsiTheme="minorHAnsi" w:cstheme="minorHAnsi"/>
          <w:bCs/>
          <w:color w:val="000000"/>
          <w:sz w:val="24"/>
          <w:szCs w:val="24"/>
        </w:rPr>
        <w:t>Pzp</w:t>
      </w:r>
      <w:proofErr w:type="spellEnd"/>
      <w:r w:rsidR="00594A5C">
        <w:rPr>
          <w:rFonts w:asciiTheme="minorHAnsi" w:hAnsiTheme="minorHAnsi" w:cstheme="minorHAnsi"/>
          <w:bCs/>
          <w:color w:val="000000"/>
          <w:sz w:val="24"/>
          <w:szCs w:val="24"/>
        </w:rPr>
        <w:t xml:space="preserve">, a takim odniesieniom nie towarzyszyło wyrażenie „lub równoważne”, to Zamawiający dopuszcza rozwiązania równoważne do opisanych w każdej takiej normie, </w:t>
      </w:r>
      <w:r w:rsidR="00594A5C">
        <w:rPr>
          <w:rFonts w:asciiTheme="minorHAnsi" w:hAnsiTheme="minorHAnsi" w:cstheme="minorHAnsi"/>
          <w:bCs/>
          <w:color w:val="000000"/>
          <w:sz w:val="24"/>
          <w:szCs w:val="24"/>
        </w:rPr>
        <w:lastRenderedPageBreak/>
        <w:t>ocenie technicznej, aprobacie techni</w:t>
      </w:r>
      <w:r w:rsidR="00CD5303">
        <w:rPr>
          <w:rFonts w:asciiTheme="minorHAnsi" w:hAnsiTheme="minorHAnsi" w:cstheme="minorHAnsi"/>
          <w:bCs/>
          <w:color w:val="000000"/>
          <w:sz w:val="24"/>
          <w:szCs w:val="24"/>
        </w:rPr>
        <w:t>cznej,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F014D2" w:rsidRPr="00594A5C" w:rsidRDefault="00B004B5"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594A5C">
        <w:rPr>
          <w:rFonts w:asciiTheme="minorHAnsi" w:hAnsiTheme="minorHAnsi" w:cstheme="minorHAnsi"/>
          <w:b/>
          <w:color w:val="000000"/>
          <w:szCs w:val="24"/>
          <w:lang w:val="pl-PL"/>
        </w:rPr>
        <w:t>TERMIN WYKONANIA ZAMÓWIENIA</w:t>
      </w: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after="160" w:line="276" w:lineRule="auto"/>
        <w:rPr>
          <w:rFonts w:asciiTheme="minorHAnsi" w:hAnsiTheme="minorHAnsi" w:cstheme="minorHAnsi"/>
          <w:color w:val="000000"/>
        </w:rPr>
      </w:pPr>
      <w:r w:rsidRPr="00594A5C">
        <w:rPr>
          <w:rFonts w:asciiTheme="minorHAnsi" w:hAnsiTheme="minorHAnsi" w:cstheme="minorHAnsi"/>
          <w:color w:val="000000"/>
        </w:rPr>
        <w:t xml:space="preserve">Termin zakończenia robót budowlanych ustala się na </w:t>
      </w:r>
      <w:r w:rsidR="00891F6F">
        <w:rPr>
          <w:rFonts w:asciiTheme="minorHAnsi" w:hAnsiTheme="minorHAnsi" w:cstheme="minorHAnsi"/>
          <w:b/>
          <w:color w:val="000000"/>
        </w:rPr>
        <w:t xml:space="preserve">15.05.2025 </w:t>
      </w:r>
      <w:proofErr w:type="spellStart"/>
      <w:r w:rsidR="00891F6F">
        <w:rPr>
          <w:rFonts w:asciiTheme="minorHAnsi" w:hAnsiTheme="minorHAnsi" w:cstheme="minorHAnsi"/>
          <w:b/>
          <w:color w:val="000000"/>
        </w:rPr>
        <w:t>r</w:t>
      </w:r>
      <w:proofErr w:type="spellEnd"/>
      <w:r w:rsidR="00CF5C5B" w:rsidRPr="00594A5C">
        <w:rPr>
          <w:rFonts w:asciiTheme="minorHAnsi" w:hAnsiTheme="minorHAnsi" w:cstheme="minorHAnsi"/>
          <w:b/>
          <w:color w:val="000000"/>
        </w:rPr>
        <w:t xml:space="preserve"> </w:t>
      </w:r>
      <w:r w:rsidR="00422657" w:rsidRPr="00594A5C">
        <w:rPr>
          <w:rFonts w:asciiTheme="minorHAnsi" w:hAnsiTheme="minorHAnsi" w:cstheme="minorHAnsi"/>
          <w:b/>
          <w:color w:val="000000"/>
        </w:rPr>
        <w:t xml:space="preserve"> </w:t>
      </w:r>
      <w:r w:rsidRPr="00594A5C">
        <w:rPr>
          <w:rFonts w:asciiTheme="minorHAnsi" w:hAnsiTheme="minorHAnsi" w:cstheme="minorHAnsi"/>
          <w:color w:val="000000"/>
        </w:rPr>
        <w:t>od dnia podpisania umowy</w:t>
      </w:r>
      <w:r w:rsidR="00D03CFA" w:rsidRPr="00594A5C">
        <w:rPr>
          <w:rFonts w:asciiTheme="minorHAnsi" w:hAnsiTheme="minorHAnsi" w:cstheme="minorHAnsi"/>
          <w:b/>
          <w:color w:val="000000"/>
        </w:rPr>
        <w:t xml:space="preserve">. </w:t>
      </w:r>
      <w:r w:rsidRPr="00594A5C">
        <w:rPr>
          <w:rFonts w:asciiTheme="minorHAnsi" w:hAnsiTheme="minorHAnsi" w:cstheme="minorHAnsi"/>
          <w:color w:val="000000"/>
        </w:rPr>
        <w:t>Termin zakończenia robót budowlanych rozumiany jest jako data zgłoszenia Zamawiającemu gotowości do odbioru końcowego wraz z kompletną dokumentacją odbiorową.</w:t>
      </w:r>
    </w:p>
    <w:p w:rsidR="00422657" w:rsidRPr="00594A5C" w:rsidRDefault="00174067" w:rsidP="00B2030C">
      <w:pPr>
        <w:pStyle w:val="arimr"/>
        <w:widowControl/>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b/>
          <w:bCs/>
          <w:color w:val="000000"/>
          <w:szCs w:val="24"/>
          <w:lang w:val="pl-PL"/>
        </w:rPr>
      </w:pPr>
      <w:r w:rsidRPr="00594A5C">
        <w:rPr>
          <w:rFonts w:asciiTheme="minorHAnsi" w:hAnsiTheme="minorHAnsi" w:cstheme="minorHAnsi"/>
          <w:b/>
          <w:bCs/>
          <w:color w:val="000000"/>
          <w:szCs w:val="24"/>
          <w:lang w:val="pl-PL"/>
        </w:rPr>
        <w:t xml:space="preserve"> </w:t>
      </w:r>
      <w:r w:rsidR="00B004B5" w:rsidRPr="00594A5C">
        <w:rPr>
          <w:rFonts w:asciiTheme="minorHAnsi" w:hAnsiTheme="minorHAnsi" w:cstheme="minorHAnsi"/>
          <w:b/>
          <w:bCs/>
          <w:color w:val="000000"/>
          <w:szCs w:val="24"/>
          <w:lang w:val="pl-PL"/>
        </w:rPr>
        <w:t>WIZJA LOKALNA</w:t>
      </w:r>
    </w:p>
    <w:p w:rsidR="00422657" w:rsidRPr="00594A5C" w:rsidRDefault="00B004B5" w:rsidP="00B2030C">
      <w:pPr>
        <w:spacing w:after="200" w:line="276" w:lineRule="auto"/>
        <w:rPr>
          <w:rFonts w:asciiTheme="minorHAnsi" w:hAnsiTheme="minorHAnsi" w:cstheme="minorHAnsi"/>
          <w:color w:val="000000"/>
          <w:lang w:eastAsia="en-US"/>
        </w:rPr>
      </w:pPr>
      <w:r w:rsidRPr="00594A5C">
        <w:rPr>
          <w:rFonts w:asciiTheme="minorHAnsi" w:hAnsiTheme="minorHAnsi" w:cstheme="minorHAnsi"/>
          <w:color w:val="000000"/>
          <w:lang w:eastAsia="en-US"/>
        </w:rPr>
        <w:t>Zamawiający nie wymaga przeprowadzenia przez Wykonawcę wizji lokalnej.</w:t>
      </w:r>
    </w:p>
    <w:p w:rsidR="00F014D2" w:rsidRPr="00594A5C" w:rsidRDefault="00B004B5" w:rsidP="00B2030C">
      <w:pPr>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240" w:line="276" w:lineRule="auto"/>
        <w:ind w:left="567" w:hanging="567"/>
        <w:rPr>
          <w:rFonts w:asciiTheme="minorHAnsi" w:hAnsiTheme="minorHAnsi" w:cstheme="minorHAnsi"/>
          <w:b/>
          <w:color w:val="000000"/>
        </w:rPr>
      </w:pPr>
      <w:r w:rsidRPr="00594A5C">
        <w:rPr>
          <w:rFonts w:asciiTheme="minorHAnsi" w:hAnsiTheme="minorHAnsi" w:cstheme="minorHAnsi"/>
          <w:b/>
          <w:color w:val="000000"/>
        </w:rPr>
        <w:t>WARUNKI UDZIAŁU W POSTĘPOWANIU</w:t>
      </w:r>
    </w:p>
    <w:p w:rsidR="00F014D2" w:rsidRPr="00594A5C" w:rsidRDefault="00B004B5" w:rsidP="00B2030C">
      <w:pPr>
        <w:pStyle w:val="Teksttreci0"/>
        <w:numPr>
          <w:ilvl w:val="0"/>
          <w:numId w:val="16"/>
        </w:numPr>
        <w:shd w:val="clear" w:color="auto" w:fill="auto"/>
        <w:spacing w:before="240" w:line="276" w:lineRule="auto"/>
        <w:ind w:left="426" w:right="20" w:hanging="426"/>
        <w:rPr>
          <w:rFonts w:asciiTheme="minorHAnsi" w:hAnsiTheme="minorHAnsi" w:cstheme="minorHAnsi"/>
          <w:sz w:val="24"/>
          <w:szCs w:val="24"/>
        </w:rPr>
      </w:pPr>
      <w:r w:rsidRPr="00594A5C">
        <w:rPr>
          <w:rFonts w:asciiTheme="minorHAnsi" w:hAnsiTheme="minorHAnsi" w:cstheme="minorHAnsi"/>
          <w:color w:val="000000"/>
          <w:sz w:val="24"/>
          <w:szCs w:val="24"/>
        </w:rPr>
        <w:tab/>
        <w:t xml:space="preserve">O udzielenie zamówienia mogą ubiegać się Wykonawcy, którzy nie podlegają wykluczeniu na zasadach określonych w </w:t>
      </w:r>
      <w:r w:rsidRPr="00594A5C">
        <w:rPr>
          <w:rFonts w:asciiTheme="minorHAnsi" w:hAnsiTheme="minorHAnsi" w:cstheme="minorHAnsi"/>
          <w:b/>
          <w:color w:val="000000"/>
          <w:sz w:val="24"/>
          <w:szCs w:val="24"/>
          <w:u w:val="single"/>
        </w:rPr>
        <w:t>Rozdziale X SWZ</w:t>
      </w:r>
      <w:r w:rsidRPr="00594A5C">
        <w:rPr>
          <w:rFonts w:asciiTheme="minorHAnsi" w:hAnsiTheme="minorHAnsi" w:cstheme="minorHAnsi"/>
          <w:color w:val="000000"/>
          <w:sz w:val="24"/>
          <w:szCs w:val="24"/>
        </w:rPr>
        <w:t xml:space="preserve"> oraz spełniają określone przez Zamawiającego warunki</w:t>
      </w:r>
      <w:r w:rsidRPr="00594A5C">
        <w:rPr>
          <w:rStyle w:val="TeksttreciPogrubienie"/>
          <w:rFonts w:asciiTheme="minorHAnsi" w:hAnsiTheme="minorHAnsi" w:cstheme="minorHAnsi"/>
          <w:color w:val="000000"/>
          <w:sz w:val="24"/>
          <w:szCs w:val="24"/>
        </w:rPr>
        <w:t xml:space="preserve"> </w:t>
      </w:r>
      <w:r w:rsidRPr="00594A5C">
        <w:rPr>
          <w:rStyle w:val="TeksttreciPogrubienie"/>
          <w:rFonts w:asciiTheme="minorHAnsi" w:hAnsiTheme="minorHAnsi" w:cstheme="minorHAnsi"/>
          <w:b w:val="0"/>
          <w:color w:val="000000"/>
          <w:sz w:val="24"/>
          <w:szCs w:val="24"/>
        </w:rPr>
        <w:t>udziału w postępowaniu.</w:t>
      </w:r>
      <w:bookmarkStart w:id="3" w:name="bookmark3"/>
    </w:p>
    <w:p w:rsidR="00422657" w:rsidRPr="00594A5C" w:rsidRDefault="00B004B5" w:rsidP="00B2030C">
      <w:pPr>
        <w:pStyle w:val="Teksttreci0"/>
        <w:numPr>
          <w:ilvl w:val="0"/>
          <w:numId w:val="16"/>
        </w:numPr>
        <w:shd w:val="clear" w:color="auto" w:fill="auto"/>
        <w:spacing w:line="276" w:lineRule="auto"/>
        <w:ind w:left="426" w:right="20" w:hanging="426"/>
        <w:rPr>
          <w:rFonts w:asciiTheme="minorHAnsi" w:hAnsiTheme="minorHAnsi" w:cstheme="minorHAnsi"/>
          <w:color w:val="000000"/>
          <w:sz w:val="24"/>
          <w:szCs w:val="24"/>
        </w:rPr>
      </w:pPr>
      <w:r w:rsidRPr="00594A5C">
        <w:rPr>
          <w:rFonts w:asciiTheme="minorHAnsi" w:hAnsiTheme="minorHAnsi" w:cstheme="minorHAnsi"/>
          <w:color w:val="000000"/>
          <w:sz w:val="24"/>
          <w:szCs w:val="24"/>
        </w:rPr>
        <w:tab/>
      </w:r>
      <w:bookmarkEnd w:id="3"/>
      <w:r w:rsidR="00422657" w:rsidRPr="00594A5C">
        <w:rPr>
          <w:rFonts w:asciiTheme="minorHAnsi" w:hAnsiTheme="minorHAnsi" w:cstheme="minorHAnsi"/>
          <w:color w:val="000000"/>
          <w:sz w:val="24"/>
          <w:szCs w:val="24"/>
        </w:rPr>
        <w:t>O udzielenie zamówienia mogą ubiegać się Wykonawcy, którzy spełniają warunki dotyczące:</w:t>
      </w:r>
    </w:p>
    <w:p w:rsidR="00422657" w:rsidRPr="00594A5C" w:rsidRDefault="00422657" w:rsidP="00B2030C">
      <w:pPr>
        <w:pStyle w:val="Teksttreci0"/>
        <w:shd w:val="clear" w:color="auto" w:fill="auto"/>
        <w:spacing w:line="276" w:lineRule="auto"/>
        <w:ind w:left="426" w:right="20" w:firstLine="0"/>
        <w:rPr>
          <w:rFonts w:asciiTheme="minorHAnsi" w:hAnsiTheme="minorHAnsi" w:cstheme="minorHAnsi"/>
          <w:color w:val="000000"/>
          <w:sz w:val="24"/>
          <w:szCs w:val="24"/>
        </w:rPr>
      </w:pPr>
    </w:p>
    <w:p w:rsidR="00422657" w:rsidRPr="00594A5C"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594A5C">
        <w:rPr>
          <w:rFonts w:asciiTheme="minorHAnsi" w:hAnsiTheme="minorHAnsi" w:cstheme="minorHAnsi"/>
          <w:b/>
          <w:color w:val="000000"/>
          <w:sz w:val="24"/>
          <w:szCs w:val="24"/>
        </w:rPr>
        <w:tab/>
        <w:t>zdolności do występowania w obrocie gospodarczym:</w:t>
      </w:r>
    </w:p>
    <w:p w:rsidR="00422657" w:rsidRPr="00594A5C"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594A5C">
        <w:rPr>
          <w:rFonts w:asciiTheme="minorHAnsi" w:hAnsiTheme="minorHAnsi" w:cstheme="minorHAnsi"/>
          <w:color w:val="000000"/>
          <w:sz w:val="24"/>
          <w:szCs w:val="24"/>
        </w:rPr>
        <w:t>Zamawiający nie stawia warunku udziału w postępowaniu w powyższym zakresie.</w:t>
      </w:r>
    </w:p>
    <w:p w:rsidR="00422657" w:rsidRPr="00594A5C" w:rsidRDefault="00422657" w:rsidP="00B2030C">
      <w:pPr>
        <w:pStyle w:val="Teksttreci0"/>
        <w:shd w:val="clear" w:color="auto" w:fill="auto"/>
        <w:spacing w:line="276" w:lineRule="auto"/>
        <w:ind w:right="20" w:firstLine="0"/>
        <w:rPr>
          <w:rFonts w:asciiTheme="minorHAnsi" w:hAnsiTheme="minorHAnsi" w:cstheme="minorHAnsi"/>
          <w:color w:val="000000"/>
          <w:sz w:val="24"/>
          <w:szCs w:val="24"/>
        </w:rPr>
      </w:pPr>
    </w:p>
    <w:p w:rsidR="00422657" w:rsidRPr="00594A5C"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ab/>
        <w:t>uprawnień do prowadzenia określonej działalności gospodarczej lub zawodowej, o ile wynika to z odrębnych przepisów</w:t>
      </w:r>
    </w:p>
    <w:p w:rsidR="00422657" w:rsidRPr="00594A5C" w:rsidRDefault="00422657" w:rsidP="00B2030C">
      <w:pPr>
        <w:pStyle w:val="Teksttreci0"/>
        <w:shd w:val="clear" w:color="auto" w:fill="auto"/>
        <w:spacing w:line="276" w:lineRule="auto"/>
        <w:ind w:left="868" w:right="20" w:firstLine="0"/>
        <w:rPr>
          <w:rFonts w:asciiTheme="minorHAnsi" w:hAnsiTheme="minorHAnsi" w:cstheme="minorHAnsi"/>
          <w:sz w:val="24"/>
          <w:szCs w:val="24"/>
        </w:rPr>
      </w:pPr>
      <w:r w:rsidRPr="00594A5C">
        <w:rPr>
          <w:rFonts w:asciiTheme="minorHAnsi" w:hAnsiTheme="minorHAnsi" w:cstheme="minorHAnsi"/>
          <w:color w:val="000000"/>
          <w:sz w:val="24"/>
          <w:szCs w:val="24"/>
        </w:rPr>
        <w:t>Zamawiający nie stawia warunku udziału w postępowaniu w powyższym zakresie.</w:t>
      </w:r>
    </w:p>
    <w:p w:rsidR="00422657" w:rsidRPr="00594A5C" w:rsidRDefault="00422657" w:rsidP="00B2030C">
      <w:pPr>
        <w:pStyle w:val="Teksttreci0"/>
        <w:shd w:val="clear" w:color="auto" w:fill="auto"/>
        <w:spacing w:line="276" w:lineRule="auto"/>
        <w:ind w:left="868" w:right="20" w:firstLine="0"/>
        <w:rPr>
          <w:rFonts w:asciiTheme="minorHAnsi" w:hAnsiTheme="minorHAnsi" w:cstheme="minorHAnsi"/>
          <w:color w:val="000000"/>
          <w:sz w:val="24"/>
          <w:szCs w:val="24"/>
        </w:rPr>
      </w:pPr>
    </w:p>
    <w:p w:rsidR="00422657" w:rsidRPr="00594A5C"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sz w:val="24"/>
          <w:szCs w:val="24"/>
        </w:rPr>
      </w:pPr>
      <w:r w:rsidRPr="00594A5C">
        <w:rPr>
          <w:rFonts w:asciiTheme="minorHAnsi" w:hAnsiTheme="minorHAnsi" w:cstheme="minorHAnsi"/>
          <w:b/>
          <w:color w:val="000000"/>
          <w:sz w:val="24"/>
          <w:szCs w:val="24"/>
        </w:rPr>
        <w:tab/>
        <w:t>sytuacji ekonomicznej lub finansowej:</w:t>
      </w:r>
    </w:p>
    <w:p w:rsidR="00422657" w:rsidRPr="00594A5C"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CD5303" w:rsidRPr="00CD5303" w:rsidRDefault="00CD5303" w:rsidP="00CD5303">
      <w:pPr>
        <w:ind w:left="426"/>
        <w:rPr>
          <w:rFonts w:asciiTheme="minorHAnsi" w:hAnsiTheme="minorHAnsi" w:cstheme="minorHAnsi"/>
        </w:rPr>
      </w:pPr>
      <w:r w:rsidRPr="00CD5303">
        <w:rPr>
          <w:rFonts w:asciiTheme="minorHAnsi" w:hAnsiTheme="minorHAnsi" w:cstheme="minorHAnsi"/>
        </w:rPr>
        <w:t>Zamawiający uzna, że Wykonawca spełnia warunek w zakresie sytuacji ekonomicznej lub finansowej, jeżeli Wykonawca wykaże, że jest ubezpieczony od odpowiedzialności cywilnej w zakresie prowadzonej działalności związanej z przedmiotem zamówienia na kwotę 1 000 000,00 zł.</w:t>
      </w:r>
    </w:p>
    <w:p w:rsidR="00422657" w:rsidRPr="00594A5C" w:rsidRDefault="00422657" w:rsidP="00B2030C">
      <w:pPr>
        <w:pStyle w:val="Teksttreci0"/>
        <w:shd w:val="clear" w:color="auto" w:fill="auto"/>
        <w:spacing w:line="276" w:lineRule="auto"/>
        <w:ind w:left="852" w:right="20" w:firstLine="0"/>
        <w:rPr>
          <w:rFonts w:asciiTheme="minorHAnsi" w:hAnsiTheme="minorHAnsi" w:cstheme="minorHAnsi"/>
          <w:bCs/>
          <w:color w:val="000000"/>
          <w:sz w:val="24"/>
          <w:szCs w:val="24"/>
        </w:rPr>
      </w:pPr>
    </w:p>
    <w:p w:rsidR="00422657" w:rsidRPr="00594A5C" w:rsidRDefault="00422657" w:rsidP="00B2030C">
      <w:pPr>
        <w:pStyle w:val="Teksttreci0"/>
        <w:numPr>
          <w:ilvl w:val="0"/>
          <w:numId w:val="17"/>
        </w:numPr>
        <w:shd w:val="clear" w:color="auto" w:fill="auto"/>
        <w:spacing w:line="276" w:lineRule="auto"/>
        <w:ind w:left="852" w:right="20" w:hanging="426"/>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 xml:space="preserve">    zdolności technicznej lub zawodowej:</w:t>
      </w:r>
    </w:p>
    <w:p w:rsidR="00422657" w:rsidRPr="00594A5C" w:rsidRDefault="00422657" w:rsidP="00B2030C">
      <w:pPr>
        <w:pStyle w:val="Teksttreci0"/>
        <w:shd w:val="clear" w:color="auto" w:fill="auto"/>
        <w:spacing w:line="276" w:lineRule="auto"/>
        <w:ind w:left="852" w:right="20" w:firstLine="0"/>
        <w:rPr>
          <w:rFonts w:asciiTheme="minorHAnsi" w:hAnsiTheme="minorHAnsi" w:cstheme="minorHAnsi"/>
          <w:b/>
          <w:color w:val="000000"/>
          <w:sz w:val="24"/>
          <w:szCs w:val="24"/>
        </w:rPr>
      </w:pPr>
    </w:p>
    <w:p w:rsidR="00422657" w:rsidRPr="00594A5C" w:rsidRDefault="00422657" w:rsidP="00B2030C">
      <w:pPr>
        <w:numPr>
          <w:ilvl w:val="1"/>
          <w:numId w:val="16"/>
        </w:numPr>
        <w:tabs>
          <w:tab w:val="left" w:pos="851"/>
        </w:tabs>
        <w:spacing w:line="276" w:lineRule="auto"/>
        <w:ind w:left="851" w:hanging="425"/>
        <w:rPr>
          <w:rFonts w:asciiTheme="minorHAnsi" w:hAnsiTheme="minorHAnsi" w:cstheme="minorHAnsi"/>
          <w:b/>
          <w:color w:val="000000"/>
        </w:rPr>
      </w:pPr>
      <w:r w:rsidRPr="00594A5C">
        <w:rPr>
          <w:rFonts w:asciiTheme="minorHAnsi" w:hAnsiTheme="minorHAnsi" w:cstheme="minorHAnsi"/>
          <w:b/>
          <w:color w:val="000000"/>
        </w:rPr>
        <w:t>Zdolność techniczna:</w:t>
      </w:r>
    </w:p>
    <w:p w:rsidR="00CD5303" w:rsidRPr="00CD5303" w:rsidRDefault="0030012A" w:rsidP="00CD5303">
      <w:pPr>
        <w:ind w:left="426"/>
        <w:rPr>
          <w:rFonts w:asciiTheme="minorHAnsi" w:hAnsiTheme="minorHAnsi" w:cstheme="minorHAnsi"/>
        </w:rPr>
      </w:pPr>
      <w:r w:rsidRPr="00594A5C">
        <w:rPr>
          <w:rFonts w:asciiTheme="minorHAnsi" w:hAnsiTheme="minorHAnsi" w:cstheme="minorHAnsi"/>
          <w:color w:val="000000"/>
        </w:rPr>
        <w:t xml:space="preserve"> </w:t>
      </w:r>
      <w:r w:rsidR="00CD5303" w:rsidRPr="00CD5303">
        <w:rPr>
          <w:rFonts w:asciiTheme="minorHAnsi" w:hAnsiTheme="minorHAnsi" w:cstheme="minorHAnsi"/>
        </w:rPr>
        <w:t xml:space="preserve">Warunek zostanie spełniony, jeśli Wykonawca wykaże, że w okresie ostatnich pięciu lat przed upływem terminu składania ofert, a jeżeli okres prowadzenia działalności jest krótszy, to w tym okresie, wykonał co najmniej dwie roboty budowlane związane z wymianą stolarki okiennej i drzwiowej przy obiektach będących w rejestrze zabytków o wartości łącznej </w:t>
      </w:r>
      <w:r w:rsidR="00B654B8">
        <w:rPr>
          <w:rFonts w:asciiTheme="minorHAnsi" w:hAnsiTheme="minorHAnsi" w:cstheme="minorHAnsi"/>
        </w:rPr>
        <w:t>600 000,00</w:t>
      </w:r>
      <w:r w:rsidR="00CD5303" w:rsidRPr="00CD5303">
        <w:rPr>
          <w:rFonts w:asciiTheme="minorHAnsi" w:hAnsiTheme="minorHAnsi" w:cstheme="minorHAnsi"/>
        </w:rPr>
        <w:t xml:space="preserve"> zł brutto, w tym jedna robota minimum za </w:t>
      </w:r>
      <w:r w:rsidR="00B654B8">
        <w:rPr>
          <w:rFonts w:asciiTheme="minorHAnsi" w:hAnsiTheme="minorHAnsi" w:cstheme="minorHAnsi"/>
        </w:rPr>
        <w:t>400</w:t>
      </w:r>
      <w:r w:rsidR="00CD5303" w:rsidRPr="00CD5303">
        <w:rPr>
          <w:rFonts w:asciiTheme="minorHAnsi" w:hAnsiTheme="minorHAnsi" w:cstheme="minorHAnsi"/>
        </w:rPr>
        <w:t xml:space="preserve"> 000,00 zł. Łącznie nie więcej niż 5 robót.</w:t>
      </w:r>
    </w:p>
    <w:p w:rsidR="00422657" w:rsidRPr="00594A5C" w:rsidRDefault="00422657" w:rsidP="00CD5303">
      <w:pPr>
        <w:pStyle w:val="Akapitzlist"/>
        <w:tabs>
          <w:tab w:val="left" w:pos="851"/>
        </w:tabs>
        <w:spacing w:line="276" w:lineRule="auto"/>
        <w:ind w:left="851"/>
        <w:rPr>
          <w:rFonts w:asciiTheme="minorHAnsi" w:eastAsia="Calibri" w:hAnsiTheme="minorHAnsi" w:cstheme="minorHAnsi"/>
          <w:b/>
          <w:color w:val="000000"/>
          <w:lang w:eastAsia="en-US"/>
        </w:rPr>
      </w:pPr>
    </w:p>
    <w:p w:rsidR="00422657" w:rsidRPr="00594A5C" w:rsidRDefault="00422657" w:rsidP="00B2030C">
      <w:pPr>
        <w:pStyle w:val="Akapitzlist"/>
        <w:numPr>
          <w:ilvl w:val="1"/>
          <w:numId w:val="16"/>
        </w:numPr>
        <w:tabs>
          <w:tab w:val="left" w:pos="-381"/>
        </w:tabs>
        <w:spacing w:line="276" w:lineRule="auto"/>
        <w:ind w:hanging="458"/>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 xml:space="preserve"> Zdolność zawodowa:</w:t>
      </w:r>
    </w:p>
    <w:p w:rsidR="00422657" w:rsidRPr="00594A5C" w:rsidRDefault="00422657" w:rsidP="00B2030C">
      <w:pPr>
        <w:pStyle w:val="Akapitzlist"/>
        <w:spacing w:line="276" w:lineRule="auto"/>
        <w:ind w:left="884"/>
        <w:rPr>
          <w:rFonts w:asciiTheme="minorHAnsi" w:hAnsiTheme="minorHAnsi" w:cstheme="minorHAnsi"/>
          <w:color w:val="000000"/>
          <w:sz w:val="24"/>
          <w:szCs w:val="24"/>
        </w:rPr>
      </w:pPr>
    </w:p>
    <w:p w:rsidR="00422657" w:rsidRPr="00594A5C" w:rsidRDefault="00422657" w:rsidP="00B2030C">
      <w:pPr>
        <w:spacing w:line="276" w:lineRule="auto"/>
        <w:ind w:left="851"/>
        <w:rPr>
          <w:rFonts w:asciiTheme="minorHAnsi" w:hAnsiTheme="minorHAnsi" w:cstheme="minorHAnsi"/>
          <w:color w:val="000000"/>
        </w:rPr>
      </w:pPr>
      <w:r w:rsidRPr="00594A5C">
        <w:rPr>
          <w:rFonts w:asciiTheme="minorHAnsi" w:hAnsiTheme="minorHAnsi" w:cstheme="minorHAnsi"/>
          <w:color w:val="000000"/>
        </w:rPr>
        <w:t xml:space="preserve">Warunek zostanie spełniony, jeśli Wykonawca wykaże, że dysponuje lub będzie dysponował osobami zdolnymi do wykonania zamówienia </w:t>
      </w:r>
      <w:proofErr w:type="spellStart"/>
      <w:r w:rsidRPr="00594A5C">
        <w:rPr>
          <w:rFonts w:asciiTheme="minorHAnsi" w:hAnsiTheme="minorHAnsi" w:cstheme="minorHAnsi"/>
          <w:color w:val="000000"/>
        </w:rPr>
        <w:t>t.j</w:t>
      </w:r>
      <w:proofErr w:type="spellEnd"/>
      <w:r w:rsidRPr="00594A5C">
        <w:rPr>
          <w:rFonts w:asciiTheme="minorHAnsi" w:hAnsiTheme="minorHAnsi" w:cstheme="minorHAnsi"/>
          <w:color w:val="000000"/>
        </w:rPr>
        <w:t>.:</w:t>
      </w:r>
    </w:p>
    <w:p w:rsidR="00422657" w:rsidRPr="00594A5C" w:rsidRDefault="00422657" w:rsidP="00B2030C">
      <w:pPr>
        <w:spacing w:line="276" w:lineRule="auto"/>
        <w:rPr>
          <w:rFonts w:asciiTheme="minorHAnsi" w:hAnsiTheme="minorHAnsi" w:cstheme="minorHAnsi"/>
          <w:color w:val="000000"/>
        </w:rPr>
      </w:pPr>
    </w:p>
    <w:p w:rsidR="00422657" w:rsidRPr="00594A5C" w:rsidRDefault="00422657" w:rsidP="00B2030C">
      <w:pPr>
        <w:spacing w:line="276" w:lineRule="auto"/>
        <w:ind w:left="851"/>
        <w:rPr>
          <w:rFonts w:asciiTheme="minorHAnsi" w:hAnsiTheme="minorHAnsi" w:cstheme="minorHAnsi"/>
          <w:b/>
          <w:color w:val="000000"/>
        </w:rPr>
      </w:pPr>
      <w:r w:rsidRPr="00594A5C">
        <w:rPr>
          <w:rFonts w:asciiTheme="minorHAnsi" w:hAnsiTheme="minorHAnsi" w:cstheme="minorHAnsi"/>
          <w:b/>
          <w:color w:val="000000"/>
        </w:rPr>
        <w:t xml:space="preserve">Kierownik Budowy posiadający: </w:t>
      </w:r>
    </w:p>
    <w:p w:rsidR="00422657" w:rsidRPr="00594A5C" w:rsidRDefault="00422657" w:rsidP="00B2030C">
      <w:pPr>
        <w:spacing w:line="276" w:lineRule="auto"/>
        <w:ind w:left="851"/>
        <w:rPr>
          <w:rFonts w:asciiTheme="minorHAnsi" w:hAnsiTheme="minorHAnsi" w:cstheme="minorHAnsi"/>
          <w:b/>
          <w:color w:val="000000"/>
        </w:rPr>
      </w:pPr>
    </w:p>
    <w:p w:rsidR="00EB01ED" w:rsidRPr="00594A5C" w:rsidRDefault="00EB01ED" w:rsidP="00B2030C">
      <w:pPr>
        <w:pStyle w:val="Akapitzlist"/>
        <w:suppressAutoHyphens w:val="0"/>
        <w:autoSpaceDE w:val="0"/>
        <w:adjustRightInd w:val="0"/>
        <w:spacing w:line="276" w:lineRule="auto"/>
        <w:ind w:left="360"/>
        <w:textAlignment w:val="auto"/>
        <w:rPr>
          <w:rFonts w:asciiTheme="minorHAnsi" w:hAnsiTheme="minorHAnsi" w:cstheme="minorHAnsi"/>
          <w:color w:val="000000"/>
          <w:sz w:val="24"/>
          <w:szCs w:val="24"/>
        </w:rPr>
      </w:pPr>
    </w:p>
    <w:p w:rsidR="0030012A" w:rsidRPr="00594A5C" w:rsidRDefault="0030012A" w:rsidP="00B2030C">
      <w:pPr>
        <w:pStyle w:val="Akapitzlist"/>
        <w:numPr>
          <w:ilvl w:val="0"/>
          <w:numId w:val="18"/>
        </w:numPr>
        <w:spacing w:line="276" w:lineRule="auto"/>
        <w:ind w:left="1276" w:firstLine="0"/>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Kierownik Budowy posiadający: uprawnienia budowlane do kierowania robotami budowlanymi bez ograniczeń w specjalności konstrukcyjno-budowlanej</w:t>
      </w:r>
    </w:p>
    <w:p w:rsidR="00EB01ED" w:rsidRPr="00594A5C" w:rsidRDefault="00EB01ED" w:rsidP="00B2030C">
      <w:pPr>
        <w:pStyle w:val="Akapitzlist"/>
        <w:numPr>
          <w:ilvl w:val="0"/>
          <w:numId w:val="18"/>
        </w:numPr>
        <w:suppressAutoHyphens w:val="0"/>
        <w:autoSpaceDE w:val="0"/>
        <w:adjustRightInd w:val="0"/>
        <w:spacing w:line="276" w:lineRule="auto"/>
        <w:ind w:left="1276" w:firstLine="0"/>
        <w:textAlignment w:val="auto"/>
        <w:rPr>
          <w:rFonts w:asciiTheme="minorHAnsi" w:hAnsiTheme="minorHAnsi" w:cstheme="minorHAnsi"/>
          <w:color w:val="000000"/>
          <w:sz w:val="24"/>
          <w:szCs w:val="24"/>
        </w:rPr>
      </w:pPr>
      <w:r w:rsidRPr="00594A5C">
        <w:rPr>
          <w:rFonts w:asciiTheme="minorHAnsi" w:hAnsiTheme="minorHAnsi" w:cstheme="minorHAnsi"/>
          <w:b/>
          <w:bCs/>
          <w:iCs/>
          <w:color w:val="000000"/>
          <w:sz w:val="24"/>
          <w:szCs w:val="24"/>
        </w:rPr>
        <w:t xml:space="preserve"> </w:t>
      </w:r>
      <w:r w:rsidRPr="00594A5C">
        <w:rPr>
          <w:rFonts w:asciiTheme="minorHAnsi" w:hAnsiTheme="minorHAnsi" w:cstheme="minorHAnsi"/>
          <w:iCs/>
          <w:color w:val="000000"/>
          <w:sz w:val="24"/>
          <w:szCs w:val="24"/>
        </w:rPr>
        <w:t>co najmniej 1 osobę, która będzie pełnić funkcję kierownika budowy posiad</w:t>
      </w:r>
      <w:r w:rsidRPr="00594A5C">
        <w:rPr>
          <w:rFonts w:asciiTheme="minorHAnsi" w:hAnsiTheme="minorHAnsi" w:cstheme="minorHAnsi"/>
          <w:iCs/>
          <w:color w:val="000000"/>
          <w:sz w:val="24"/>
          <w:szCs w:val="24"/>
        </w:rPr>
        <w:t>a</w:t>
      </w:r>
      <w:r w:rsidRPr="00594A5C">
        <w:rPr>
          <w:rFonts w:asciiTheme="minorHAnsi" w:hAnsiTheme="minorHAnsi" w:cstheme="minorHAnsi"/>
          <w:iCs/>
          <w:color w:val="000000"/>
          <w:sz w:val="24"/>
          <w:szCs w:val="24"/>
        </w:rPr>
        <w:t>jącą uprawnienia określone przepisami ustawy Prawo budowlane do kierow</w:t>
      </w:r>
      <w:r w:rsidRPr="00594A5C">
        <w:rPr>
          <w:rFonts w:asciiTheme="minorHAnsi" w:hAnsiTheme="minorHAnsi" w:cstheme="minorHAnsi"/>
          <w:iCs/>
          <w:color w:val="000000"/>
          <w:sz w:val="24"/>
          <w:szCs w:val="24"/>
        </w:rPr>
        <w:t>a</w:t>
      </w:r>
      <w:r w:rsidRPr="00594A5C">
        <w:rPr>
          <w:rFonts w:asciiTheme="minorHAnsi" w:hAnsiTheme="minorHAnsi" w:cstheme="minorHAnsi"/>
          <w:iCs/>
          <w:color w:val="000000"/>
          <w:sz w:val="24"/>
          <w:szCs w:val="24"/>
        </w:rPr>
        <w:t xml:space="preserve">nia robotami budowlanymi uzyskane zgodnie z ustawą z dnia 7 lipca 1994 r. Prawo budowlane ( </w:t>
      </w:r>
      <w:proofErr w:type="spellStart"/>
      <w:r w:rsidRPr="00594A5C">
        <w:rPr>
          <w:rFonts w:asciiTheme="minorHAnsi" w:hAnsiTheme="minorHAnsi" w:cstheme="minorHAnsi"/>
          <w:iCs/>
          <w:color w:val="000000"/>
          <w:sz w:val="24"/>
          <w:szCs w:val="24"/>
        </w:rPr>
        <w:t>t.j</w:t>
      </w:r>
      <w:proofErr w:type="spellEnd"/>
      <w:r w:rsidRPr="00594A5C">
        <w:rPr>
          <w:rFonts w:asciiTheme="minorHAnsi" w:hAnsiTheme="minorHAnsi" w:cstheme="minorHAnsi"/>
          <w:iCs/>
          <w:color w:val="000000"/>
          <w:sz w:val="24"/>
          <w:szCs w:val="24"/>
        </w:rPr>
        <w:t>. Dz. U. z 2023 r., poz. 682 ze zm.) lub odpowiadające im równoważne uprawnienia budowlane wydane na podstawie wcześniej obowi</w:t>
      </w:r>
      <w:r w:rsidRPr="00594A5C">
        <w:rPr>
          <w:rFonts w:asciiTheme="minorHAnsi" w:hAnsiTheme="minorHAnsi" w:cstheme="minorHAnsi"/>
          <w:iCs/>
          <w:color w:val="000000"/>
          <w:sz w:val="24"/>
          <w:szCs w:val="24"/>
        </w:rPr>
        <w:t>ą</w:t>
      </w:r>
      <w:r w:rsidRPr="00594A5C">
        <w:rPr>
          <w:rFonts w:asciiTheme="minorHAnsi" w:hAnsiTheme="minorHAnsi" w:cstheme="minorHAnsi"/>
          <w:iCs/>
          <w:color w:val="000000"/>
          <w:sz w:val="24"/>
          <w:szCs w:val="24"/>
        </w:rPr>
        <w:t xml:space="preserve">zujących przepisów. </w:t>
      </w:r>
    </w:p>
    <w:p w:rsidR="00422657" w:rsidRPr="00594A5C" w:rsidRDefault="00422657" w:rsidP="00B2030C">
      <w:pPr>
        <w:tabs>
          <w:tab w:val="left" w:pos="1276"/>
        </w:tabs>
        <w:spacing w:after="160" w:line="276" w:lineRule="auto"/>
        <w:rPr>
          <w:rFonts w:asciiTheme="minorHAnsi" w:hAnsiTheme="minorHAnsi" w:cstheme="minorHAnsi"/>
          <w:color w:val="000000"/>
        </w:rPr>
      </w:pPr>
    </w:p>
    <w:p w:rsidR="00EB01ED" w:rsidRPr="00594A5C" w:rsidRDefault="00422657" w:rsidP="00B2030C">
      <w:pPr>
        <w:pStyle w:val="Default"/>
        <w:spacing w:line="276" w:lineRule="auto"/>
        <w:rPr>
          <w:rFonts w:asciiTheme="minorHAnsi" w:hAnsiTheme="minorHAnsi" w:cstheme="minorHAnsi"/>
        </w:rPr>
      </w:pPr>
      <w:r w:rsidRPr="00594A5C">
        <w:rPr>
          <w:rFonts w:asciiTheme="minorHAnsi" w:hAnsiTheme="minorHAnsi" w:cstheme="minorHAnsi"/>
        </w:rPr>
        <w:t xml:space="preserve">     </w:t>
      </w:r>
      <w:r w:rsidR="00EB01ED" w:rsidRPr="00594A5C">
        <w:rPr>
          <w:rFonts w:asciiTheme="minorHAnsi" w:hAnsiTheme="minorHAnsi" w:cstheme="minorHAnsi"/>
          <w:iCs/>
        </w:rPr>
        <w:t>Przez ww. uprawnienia budowlane Zamawiający rozumie uprawnienia budowlane, o których mowa w ustawie z dnia 7 lipca 1994 r. Prawo budowlane (</w:t>
      </w:r>
      <w:proofErr w:type="spellStart"/>
      <w:r w:rsidR="00EB01ED" w:rsidRPr="00594A5C">
        <w:rPr>
          <w:rFonts w:asciiTheme="minorHAnsi" w:hAnsiTheme="minorHAnsi" w:cstheme="minorHAnsi"/>
          <w:iCs/>
        </w:rPr>
        <w:t>t.j</w:t>
      </w:r>
      <w:proofErr w:type="spellEnd"/>
      <w:r w:rsidR="00EB01ED" w:rsidRPr="00594A5C">
        <w:rPr>
          <w:rFonts w:asciiTheme="minorHAnsi" w:hAnsiTheme="minorHAnsi" w:cstheme="minorHAnsi"/>
          <w:iCs/>
        </w:rPr>
        <w:t xml:space="preserve">. </w:t>
      </w:r>
      <w:proofErr w:type="spellStart"/>
      <w:r w:rsidR="00EB01ED" w:rsidRPr="00594A5C">
        <w:rPr>
          <w:rFonts w:asciiTheme="minorHAnsi" w:hAnsiTheme="minorHAnsi" w:cstheme="minorHAnsi"/>
          <w:iCs/>
        </w:rPr>
        <w:t>Dz.U</w:t>
      </w:r>
      <w:proofErr w:type="spellEnd"/>
      <w:r w:rsidR="00EB01ED" w:rsidRPr="00594A5C">
        <w:rPr>
          <w:rFonts w:asciiTheme="minorHAnsi" w:hAnsiTheme="minorHAnsi" w:cstheme="minorHAnsi"/>
          <w:iCs/>
        </w:rPr>
        <w:t xml:space="preserve">. 2023 </w:t>
      </w:r>
      <w:proofErr w:type="spellStart"/>
      <w:r w:rsidR="00EB01ED" w:rsidRPr="00594A5C">
        <w:rPr>
          <w:rFonts w:asciiTheme="minorHAnsi" w:hAnsiTheme="minorHAnsi" w:cstheme="minorHAnsi"/>
          <w:iCs/>
        </w:rPr>
        <w:t>r</w:t>
      </w:r>
      <w:proofErr w:type="spellEnd"/>
      <w:r w:rsidR="00EB01ED" w:rsidRPr="00594A5C">
        <w:rPr>
          <w:rFonts w:asciiTheme="minorHAnsi" w:hAnsiTheme="minorHAnsi" w:cstheme="minorHAnsi"/>
          <w:iCs/>
        </w:rPr>
        <w:t>, poz. 682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00EB01ED" w:rsidRPr="00594A5C">
        <w:rPr>
          <w:rFonts w:asciiTheme="minorHAnsi" w:hAnsiTheme="minorHAnsi" w:cstheme="minorHAnsi"/>
          <w:iCs/>
        </w:rPr>
        <w:t>t.j</w:t>
      </w:r>
      <w:proofErr w:type="spellEnd"/>
      <w:r w:rsidR="00EB01ED" w:rsidRPr="00594A5C">
        <w:rPr>
          <w:rFonts w:asciiTheme="minorHAnsi" w:hAnsiTheme="minorHAnsi" w:cstheme="minorHAnsi"/>
          <w:iCs/>
        </w:rPr>
        <w:t xml:space="preserve">. Dz. U. z 2023 r. poz. 334). </w:t>
      </w:r>
    </w:p>
    <w:p w:rsidR="00EB01ED" w:rsidRPr="00594A5C" w:rsidRDefault="00EB01ED" w:rsidP="00B2030C">
      <w:pPr>
        <w:pStyle w:val="Default"/>
        <w:spacing w:line="276" w:lineRule="auto"/>
        <w:rPr>
          <w:rFonts w:asciiTheme="minorHAnsi" w:hAnsiTheme="minorHAnsi" w:cstheme="minorHAnsi"/>
        </w:rPr>
      </w:pPr>
      <w:r w:rsidRPr="00594A5C">
        <w:rPr>
          <w:rFonts w:asciiTheme="minorHAnsi" w:hAnsiTheme="minorHAnsi" w:cstheme="minorHAnsi"/>
          <w:iCs/>
        </w:rPr>
        <w:t xml:space="preserve">W przypadku osób, które są obywatelami państw członkowskich Unii Europejskiej, Konfederacji Szwajcarskiej oraz państw członkowskich Europejskiego Porozumienia o Wolnym Handlu (EFTA) – stron umowy o Europejskim Obszarze Gospodarczym (w </w:t>
      </w:r>
      <w:r w:rsidRPr="00594A5C">
        <w:rPr>
          <w:rFonts w:asciiTheme="minorHAnsi" w:hAnsiTheme="minorHAnsi" w:cstheme="minorHAnsi"/>
          <w:iCs/>
        </w:rPr>
        <w:lastRenderedPageBreak/>
        <w:t>rozumieniu art. 4a ustawy z dnia 15 grudnia 2000 r. o samorządach zawodowych architektów oraz inżynierów budownictwa (</w:t>
      </w:r>
      <w:proofErr w:type="spellStart"/>
      <w:r w:rsidRPr="00594A5C">
        <w:rPr>
          <w:rFonts w:asciiTheme="minorHAnsi" w:hAnsiTheme="minorHAnsi" w:cstheme="minorHAnsi"/>
          <w:iCs/>
        </w:rPr>
        <w:t>t.j</w:t>
      </w:r>
      <w:proofErr w:type="spellEnd"/>
      <w:r w:rsidRPr="00594A5C">
        <w:rPr>
          <w:rFonts w:asciiTheme="minorHAnsi" w:hAnsiTheme="minorHAnsi" w:cstheme="minorHAnsi"/>
          <w:iCs/>
        </w:rPr>
        <w:t xml:space="preserve">. </w:t>
      </w:r>
      <w:proofErr w:type="spellStart"/>
      <w:r w:rsidRPr="00594A5C">
        <w:rPr>
          <w:rFonts w:asciiTheme="minorHAnsi" w:hAnsiTheme="minorHAnsi" w:cstheme="minorHAnsi"/>
          <w:iCs/>
        </w:rPr>
        <w:t>Dz.U</w:t>
      </w:r>
      <w:proofErr w:type="spellEnd"/>
      <w:r w:rsidRPr="00594A5C">
        <w:rPr>
          <w:rFonts w:asciiTheme="minorHAnsi" w:hAnsiTheme="minorHAnsi" w:cstheme="minorHAnsi"/>
          <w:iCs/>
        </w:rPr>
        <w:t>. z 2019 r., poz. 1117)), osoby wyznaczone do realizacji zamówienia posiadają uprawnienia budowlane do kierowania robotami budowlanymi,</w:t>
      </w:r>
      <w:r w:rsidRPr="00594A5C">
        <w:rPr>
          <w:rFonts w:asciiTheme="minorHAnsi" w:hAnsiTheme="minorHAnsi" w:cstheme="minorHAnsi"/>
          <w:i/>
          <w:iCs/>
        </w:rPr>
        <w:t xml:space="preserve"> wyszczególnione wyżej jeżeli: </w:t>
      </w:r>
    </w:p>
    <w:p w:rsidR="00EB01ED" w:rsidRPr="00594A5C" w:rsidRDefault="00EB01ED" w:rsidP="00D37460">
      <w:pPr>
        <w:pStyle w:val="Akapitzlist"/>
        <w:numPr>
          <w:ilvl w:val="0"/>
          <w:numId w:val="74"/>
        </w:numPr>
        <w:suppressAutoHyphens w:val="0"/>
        <w:autoSpaceDE w:val="0"/>
        <w:adjustRightInd w:val="0"/>
        <w:spacing w:after="154" w:line="276" w:lineRule="auto"/>
        <w:textAlignment w:val="auto"/>
        <w:rPr>
          <w:rFonts w:asciiTheme="minorHAnsi" w:hAnsiTheme="minorHAnsi" w:cstheme="minorHAnsi"/>
          <w:color w:val="000000"/>
          <w:sz w:val="24"/>
          <w:szCs w:val="24"/>
        </w:rPr>
      </w:pPr>
      <w:r w:rsidRPr="00594A5C">
        <w:rPr>
          <w:rFonts w:asciiTheme="minorHAnsi" w:hAnsiTheme="minorHAnsi" w:cstheme="minorHAnsi"/>
          <w:iCs/>
          <w:color w:val="000000"/>
          <w:sz w:val="24"/>
          <w:szCs w:val="24"/>
        </w:rPr>
        <w:t>nabyły kwalifikacje zawodowe do wykonywania działalności w budownictwie, równ</w:t>
      </w:r>
      <w:r w:rsidRPr="00594A5C">
        <w:rPr>
          <w:rFonts w:asciiTheme="minorHAnsi" w:hAnsiTheme="minorHAnsi" w:cstheme="minorHAnsi"/>
          <w:iCs/>
          <w:color w:val="000000"/>
          <w:sz w:val="24"/>
          <w:szCs w:val="24"/>
        </w:rPr>
        <w:t>o</w:t>
      </w:r>
      <w:r w:rsidRPr="00594A5C">
        <w:rPr>
          <w:rFonts w:asciiTheme="minorHAnsi" w:hAnsiTheme="minorHAnsi" w:cstheme="minorHAnsi"/>
          <w:iCs/>
          <w:color w:val="000000"/>
          <w:sz w:val="24"/>
          <w:szCs w:val="24"/>
        </w:rPr>
        <w:t>znacznej wykonywaniu samodzielnych funkcji technicznych w budownictwie na ter</w:t>
      </w:r>
      <w:r w:rsidRPr="00594A5C">
        <w:rPr>
          <w:rFonts w:asciiTheme="minorHAnsi" w:hAnsiTheme="minorHAnsi" w:cstheme="minorHAnsi"/>
          <w:iCs/>
          <w:color w:val="000000"/>
          <w:sz w:val="24"/>
          <w:szCs w:val="24"/>
        </w:rPr>
        <w:t>y</w:t>
      </w:r>
      <w:r w:rsidRPr="00594A5C">
        <w:rPr>
          <w:rFonts w:asciiTheme="minorHAnsi" w:hAnsiTheme="minorHAnsi" w:cstheme="minorHAnsi"/>
          <w:iCs/>
          <w:color w:val="000000"/>
          <w:sz w:val="24"/>
          <w:szCs w:val="24"/>
        </w:rPr>
        <w:t xml:space="preserve">torium Rzeczypospolitej Polskiej, odpowiadające posiadaniu uprawnień budowlanych do kierowania robotami budowlanymi, oraz </w:t>
      </w:r>
    </w:p>
    <w:p w:rsidR="00EB01ED" w:rsidRPr="00594A5C" w:rsidRDefault="00EB01ED" w:rsidP="00D37460">
      <w:pPr>
        <w:pStyle w:val="Akapitzlist"/>
        <w:numPr>
          <w:ilvl w:val="0"/>
          <w:numId w:val="74"/>
        </w:numPr>
        <w:suppressAutoHyphens w:val="0"/>
        <w:autoSpaceDE w:val="0"/>
        <w:adjustRightInd w:val="0"/>
        <w:spacing w:line="276" w:lineRule="auto"/>
        <w:textAlignment w:val="auto"/>
        <w:rPr>
          <w:rFonts w:asciiTheme="minorHAnsi" w:hAnsiTheme="minorHAnsi" w:cstheme="minorHAnsi"/>
          <w:color w:val="000000"/>
          <w:sz w:val="24"/>
          <w:szCs w:val="24"/>
        </w:rPr>
      </w:pPr>
      <w:r w:rsidRPr="00594A5C">
        <w:rPr>
          <w:rFonts w:asciiTheme="minorHAnsi" w:hAnsiTheme="minorHAnsi" w:cstheme="minorHAnsi"/>
          <w:iCs/>
          <w:color w:val="000000"/>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w:t>
      </w:r>
      <w:r w:rsidRPr="00594A5C">
        <w:rPr>
          <w:rFonts w:asciiTheme="minorHAnsi" w:hAnsiTheme="minorHAnsi" w:cstheme="minorHAnsi"/>
          <w:iCs/>
          <w:color w:val="000000"/>
          <w:sz w:val="24"/>
          <w:szCs w:val="24"/>
        </w:rPr>
        <w:t>ą</w:t>
      </w:r>
      <w:r w:rsidRPr="00594A5C">
        <w:rPr>
          <w:rFonts w:asciiTheme="minorHAnsi" w:hAnsiTheme="minorHAnsi" w:cstheme="minorHAnsi"/>
          <w:iCs/>
          <w:color w:val="000000"/>
          <w:sz w:val="24"/>
          <w:szCs w:val="24"/>
        </w:rPr>
        <w:t xml:space="preserve">ce świadczenia usług </w:t>
      </w:r>
      <w:proofErr w:type="spellStart"/>
      <w:r w:rsidRPr="00594A5C">
        <w:rPr>
          <w:rFonts w:asciiTheme="minorHAnsi" w:hAnsiTheme="minorHAnsi" w:cstheme="minorHAnsi"/>
          <w:iCs/>
          <w:color w:val="000000"/>
          <w:sz w:val="24"/>
          <w:szCs w:val="24"/>
        </w:rPr>
        <w:t>transgranicznych</w:t>
      </w:r>
      <w:proofErr w:type="spellEnd"/>
      <w:r w:rsidRPr="00594A5C">
        <w:rPr>
          <w:rFonts w:asciiTheme="minorHAnsi" w:hAnsiTheme="minorHAnsi" w:cstheme="minorHAnsi"/>
          <w:iCs/>
          <w:color w:val="000000"/>
          <w:sz w:val="24"/>
          <w:szCs w:val="24"/>
        </w:rPr>
        <w:t xml:space="preserve">. </w:t>
      </w:r>
    </w:p>
    <w:p w:rsidR="00EB01ED" w:rsidRPr="00594A5C" w:rsidRDefault="00EB01ED" w:rsidP="00B2030C">
      <w:pPr>
        <w:suppressAutoHyphens w:val="0"/>
        <w:autoSpaceDE w:val="0"/>
        <w:adjustRightInd w:val="0"/>
        <w:spacing w:line="276" w:lineRule="auto"/>
        <w:textAlignment w:val="auto"/>
        <w:rPr>
          <w:rFonts w:asciiTheme="minorHAnsi" w:hAnsiTheme="minorHAnsi" w:cstheme="minorHAnsi"/>
          <w:color w:val="000000"/>
        </w:rPr>
      </w:pPr>
    </w:p>
    <w:p w:rsidR="00EB01ED" w:rsidRPr="00594A5C" w:rsidRDefault="00EB01ED" w:rsidP="00B2030C">
      <w:pPr>
        <w:suppressAutoHyphens w:val="0"/>
        <w:autoSpaceDE w:val="0"/>
        <w:adjustRightInd w:val="0"/>
        <w:spacing w:line="276" w:lineRule="auto"/>
        <w:textAlignment w:val="auto"/>
        <w:rPr>
          <w:rFonts w:asciiTheme="minorHAnsi" w:hAnsiTheme="minorHAnsi" w:cstheme="minorHAnsi"/>
          <w:color w:val="000000"/>
        </w:rPr>
      </w:pPr>
      <w:r w:rsidRPr="00594A5C">
        <w:rPr>
          <w:rFonts w:asciiTheme="minorHAnsi" w:hAnsiTheme="minorHAnsi" w:cstheme="minorHAnsi"/>
          <w:iCs/>
          <w:color w:val="000000"/>
        </w:rPr>
        <w:t>Zamawiający na etapie składania i oceny ofert nie wymaga, aby te osoby poza legitymow</w:t>
      </w:r>
      <w:r w:rsidRPr="00594A5C">
        <w:rPr>
          <w:rFonts w:asciiTheme="minorHAnsi" w:hAnsiTheme="minorHAnsi" w:cstheme="minorHAnsi"/>
          <w:iCs/>
          <w:color w:val="000000"/>
        </w:rPr>
        <w:t>a</w:t>
      </w:r>
      <w:r w:rsidRPr="00594A5C">
        <w:rPr>
          <w:rFonts w:asciiTheme="minorHAnsi" w:hAnsiTheme="minorHAnsi" w:cstheme="minorHAnsi"/>
          <w:iCs/>
          <w:color w:val="000000"/>
        </w:rPr>
        <w:t xml:space="preserve">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2019 r., poz. 1117 ze zm.), dotyczące świadczenia usług </w:t>
      </w:r>
      <w:proofErr w:type="spellStart"/>
      <w:r w:rsidRPr="00594A5C">
        <w:rPr>
          <w:rFonts w:asciiTheme="minorHAnsi" w:hAnsiTheme="minorHAnsi" w:cstheme="minorHAnsi"/>
          <w:iCs/>
          <w:color w:val="000000"/>
        </w:rPr>
        <w:t>transgranicznych</w:t>
      </w:r>
      <w:proofErr w:type="spellEnd"/>
      <w:r w:rsidRPr="00594A5C">
        <w:rPr>
          <w:rFonts w:asciiTheme="minorHAnsi" w:hAnsiTheme="minorHAnsi" w:cstheme="minorHAnsi"/>
          <w:iCs/>
          <w:color w:val="000000"/>
        </w:rPr>
        <w:t>, tj. aby uzyskały one tymczasowy wpis na listę członków właściwej izby s</w:t>
      </w:r>
      <w:r w:rsidRPr="00594A5C">
        <w:rPr>
          <w:rFonts w:asciiTheme="minorHAnsi" w:hAnsiTheme="minorHAnsi" w:cstheme="minorHAnsi"/>
          <w:iCs/>
          <w:color w:val="000000"/>
        </w:rPr>
        <w:t>a</w:t>
      </w:r>
      <w:r w:rsidRPr="00594A5C">
        <w:rPr>
          <w:rFonts w:asciiTheme="minorHAnsi" w:hAnsiTheme="minorHAnsi" w:cstheme="minorHAnsi"/>
          <w:iCs/>
          <w:color w:val="000000"/>
        </w:rPr>
        <w:t xml:space="preserve">morządu zawodowego. </w:t>
      </w:r>
    </w:p>
    <w:p w:rsidR="00EB01ED" w:rsidRPr="00594A5C" w:rsidRDefault="00EB01ED" w:rsidP="00B2030C">
      <w:pPr>
        <w:suppressAutoHyphens w:val="0"/>
        <w:autoSpaceDE w:val="0"/>
        <w:adjustRightInd w:val="0"/>
        <w:spacing w:line="276" w:lineRule="auto"/>
        <w:textAlignment w:val="auto"/>
        <w:rPr>
          <w:rFonts w:asciiTheme="minorHAnsi" w:hAnsiTheme="minorHAnsi" w:cstheme="minorHAnsi"/>
          <w:color w:val="000000"/>
        </w:rPr>
      </w:pPr>
      <w:r w:rsidRPr="00594A5C">
        <w:rPr>
          <w:rFonts w:asciiTheme="minorHAnsi" w:hAnsiTheme="minorHAnsi" w:cstheme="minorHAnsi"/>
          <w:iCs/>
          <w:color w:val="000000"/>
        </w:rPr>
        <w:t>Na podstawie art. 104 ustawy Prawo budowlane osoby, które, przed dniem wejścia w życie ustawy, uzyskały uprawnienia budowlane lub stwierdzenie posiadania przygotowania zaw</w:t>
      </w:r>
      <w:r w:rsidRPr="00594A5C">
        <w:rPr>
          <w:rFonts w:asciiTheme="minorHAnsi" w:hAnsiTheme="minorHAnsi" w:cstheme="minorHAnsi"/>
          <w:iCs/>
          <w:color w:val="000000"/>
        </w:rPr>
        <w:t>o</w:t>
      </w:r>
      <w:r w:rsidRPr="00594A5C">
        <w:rPr>
          <w:rFonts w:asciiTheme="minorHAnsi" w:hAnsiTheme="minorHAnsi" w:cstheme="minorHAnsi"/>
          <w:iCs/>
          <w:color w:val="000000"/>
        </w:rPr>
        <w:t xml:space="preserve">dowego do pełnienia samodzielnych funkcji technicznych w budownictwie, zachowują uprawnienia do pełnienia tych funkcji w dotychczasowym zakresie. </w:t>
      </w:r>
    </w:p>
    <w:p w:rsidR="00F014D2" w:rsidRPr="00594A5C" w:rsidRDefault="00EB01ED" w:rsidP="00100153">
      <w:pPr>
        <w:pStyle w:val="Teksttreci0"/>
        <w:shd w:val="clear" w:color="auto" w:fill="auto"/>
        <w:spacing w:line="276" w:lineRule="auto"/>
        <w:ind w:right="20" w:firstLine="0"/>
        <w:rPr>
          <w:rFonts w:asciiTheme="minorHAnsi" w:hAnsiTheme="minorHAnsi" w:cstheme="minorHAnsi"/>
          <w:color w:val="000000"/>
          <w:sz w:val="24"/>
          <w:szCs w:val="24"/>
        </w:rPr>
      </w:pPr>
      <w:r w:rsidRPr="00594A5C">
        <w:rPr>
          <w:rFonts w:asciiTheme="minorHAnsi" w:eastAsia="Times New Roman" w:hAnsiTheme="minorHAnsi" w:cstheme="minorHAnsi"/>
          <w:iCs/>
          <w:color w:val="000000"/>
          <w:sz w:val="24"/>
          <w:szCs w:val="24"/>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014D2" w:rsidRPr="00594A5C" w:rsidRDefault="00B004B5" w:rsidP="00B2030C">
      <w:pPr>
        <w:spacing w:after="60" w:line="276" w:lineRule="auto"/>
        <w:rPr>
          <w:rFonts w:asciiTheme="minorHAnsi" w:hAnsiTheme="minorHAnsi" w:cstheme="minorHAnsi"/>
          <w:b/>
          <w:iCs/>
          <w:color w:val="000000"/>
        </w:rPr>
      </w:pPr>
      <w:r w:rsidRPr="00594A5C">
        <w:rPr>
          <w:rFonts w:asciiTheme="minorHAnsi" w:hAnsiTheme="minorHAnsi" w:cstheme="minorHAnsi"/>
          <w:b/>
          <w:iCs/>
          <w:color w:val="000000"/>
        </w:rPr>
        <w:t xml:space="preserve">W przypadku Wykonawców wspólnie ubiegających się o udzielenie zamówienia:                         </w:t>
      </w:r>
    </w:p>
    <w:p w:rsidR="004F47EE" w:rsidRPr="00594A5C" w:rsidRDefault="00B004B5" w:rsidP="00B2030C">
      <w:pPr>
        <w:numPr>
          <w:ilvl w:val="0"/>
          <w:numId w:val="19"/>
        </w:numPr>
        <w:spacing w:before="120" w:after="120" w:line="276" w:lineRule="auto"/>
        <w:ind w:left="284" w:right="-2" w:hanging="284"/>
        <w:rPr>
          <w:rFonts w:asciiTheme="minorHAnsi" w:hAnsiTheme="minorHAnsi" w:cstheme="minorHAnsi"/>
        </w:rPr>
      </w:pPr>
      <w:r w:rsidRPr="00594A5C">
        <w:rPr>
          <w:rFonts w:asciiTheme="minorHAnsi" w:hAnsiTheme="minorHAnsi" w:cstheme="minorHAnsi"/>
          <w:iCs/>
          <w:color w:val="000000"/>
        </w:rPr>
        <w:t xml:space="preserve">  warunek określony w </w:t>
      </w:r>
      <w:r w:rsidRPr="00594A5C">
        <w:rPr>
          <w:rFonts w:asciiTheme="minorHAnsi" w:hAnsiTheme="minorHAnsi" w:cstheme="minorHAnsi"/>
          <w:b/>
          <w:iCs/>
          <w:color w:val="000000"/>
          <w:u w:val="single"/>
        </w:rPr>
        <w:t>rozdziale IX ust. 2 pkt 4) lit. a)</w:t>
      </w:r>
      <w:r w:rsidRPr="00594A5C">
        <w:rPr>
          <w:rFonts w:asciiTheme="minorHAnsi" w:hAnsiTheme="minorHAnsi" w:cstheme="minorHAnsi"/>
          <w:iCs/>
          <w:color w:val="000000"/>
        </w:rPr>
        <w:t xml:space="preserve"> </w:t>
      </w:r>
      <w:r w:rsidR="004F47EE" w:rsidRPr="00594A5C">
        <w:rPr>
          <w:rFonts w:asciiTheme="minorHAnsi" w:hAnsiTheme="minorHAnsi" w:cstheme="minorHAnsi"/>
          <w:iCs/>
          <w:color w:val="000000"/>
        </w:rPr>
        <w:t>może być spełniony łącznie przez Wykonawców</w:t>
      </w:r>
    </w:p>
    <w:p w:rsidR="00F014D2" w:rsidRPr="00594A5C" w:rsidRDefault="00B004B5" w:rsidP="00B2030C">
      <w:pPr>
        <w:numPr>
          <w:ilvl w:val="0"/>
          <w:numId w:val="19"/>
        </w:numPr>
        <w:spacing w:before="120" w:after="120" w:line="276" w:lineRule="auto"/>
        <w:ind w:left="284" w:right="-2" w:hanging="284"/>
        <w:rPr>
          <w:rFonts w:asciiTheme="minorHAnsi" w:hAnsiTheme="minorHAnsi" w:cstheme="minorHAnsi"/>
        </w:rPr>
      </w:pPr>
      <w:r w:rsidRPr="00594A5C">
        <w:rPr>
          <w:rFonts w:asciiTheme="minorHAnsi" w:hAnsiTheme="minorHAnsi" w:cstheme="minorHAnsi"/>
          <w:iCs/>
          <w:color w:val="000000"/>
        </w:rPr>
        <w:t xml:space="preserve">  warunek określony w </w:t>
      </w:r>
      <w:r w:rsidRPr="00594A5C">
        <w:rPr>
          <w:rFonts w:asciiTheme="minorHAnsi" w:hAnsiTheme="minorHAnsi" w:cstheme="minorHAnsi"/>
          <w:b/>
          <w:iCs/>
          <w:color w:val="000000"/>
          <w:u w:val="single"/>
        </w:rPr>
        <w:t>rozdziale IX ust. 2 pkt 4) lit. b)</w:t>
      </w:r>
      <w:r w:rsidRPr="00594A5C">
        <w:rPr>
          <w:rFonts w:asciiTheme="minorHAnsi" w:hAnsiTheme="minorHAnsi" w:cstheme="minorHAnsi"/>
          <w:iCs/>
          <w:color w:val="000000"/>
        </w:rPr>
        <w:t xml:space="preserve"> </w:t>
      </w:r>
      <w:r w:rsidR="004F47EE" w:rsidRPr="00594A5C">
        <w:rPr>
          <w:rFonts w:asciiTheme="minorHAnsi" w:hAnsiTheme="minorHAnsi" w:cstheme="minorHAnsi"/>
          <w:iCs/>
          <w:color w:val="000000"/>
        </w:rPr>
        <w:t>musi być spełniony w całości min. przez jednego z Wykonawców.</w:t>
      </w:r>
    </w:p>
    <w:p w:rsidR="00F014D2" w:rsidRPr="00594A5C" w:rsidRDefault="00B004B5" w:rsidP="00B2030C">
      <w:pPr>
        <w:spacing w:before="120" w:after="120" w:line="276" w:lineRule="auto"/>
        <w:ind w:right="-2"/>
        <w:rPr>
          <w:rFonts w:asciiTheme="minorHAnsi" w:hAnsiTheme="minorHAnsi" w:cstheme="minorHAnsi"/>
          <w:color w:val="000000"/>
        </w:rPr>
      </w:pPr>
      <w:r w:rsidRPr="00594A5C">
        <w:rPr>
          <w:rFonts w:asciiTheme="minorHAnsi" w:hAnsiTheme="minorHAnsi" w:cstheme="minorHAnsi"/>
          <w:color w:val="000000"/>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w:t>
      </w:r>
      <w:r w:rsidR="00431CA9" w:rsidRPr="00594A5C">
        <w:rPr>
          <w:rFonts w:asciiTheme="minorHAnsi" w:hAnsiTheme="minorHAnsi" w:cstheme="minorHAnsi"/>
          <w:color w:val="000000"/>
        </w:rPr>
        <w:t>e</w:t>
      </w:r>
      <w:r w:rsidRPr="00594A5C">
        <w:rPr>
          <w:rFonts w:asciiTheme="minorHAnsi" w:hAnsiTheme="minorHAnsi" w:cstheme="minorHAnsi"/>
          <w:color w:val="000000"/>
        </w:rPr>
        <w:t xml:space="preserve"> Wykonawcy składane będzie w pkt. </w:t>
      </w:r>
      <w:r w:rsidR="006B183F" w:rsidRPr="00594A5C">
        <w:rPr>
          <w:rFonts w:asciiTheme="minorHAnsi" w:hAnsiTheme="minorHAnsi" w:cstheme="minorHAnsi"/>
          <w:color w:val="000000"/>
        </w:rPr>
        <w:t xml:space="preserve">12 </w:t>
      </w:r>
      <w:r w:rsidRPr="00594A5C">
        <w:rPr>
          <w:rFonts w:asciiTheme="minorHAnsi" w:hAnsiTheme="minorHAnsi" w:cstheme="minorHAnsi"/>
          <w:color w:val="000000"/>
        </w:rPr>
        <w:t>Formularza Oferty.</w:t>
      </w:r>
    </w:p>
    <w:p w:rsidR="00F014D2" w:rsidRPr="00594A5C" w:rsidRDefault="00B004B5" w:rsidP="00B2030C">
      <w:pPr>
        <w:spacing w:before="120" w:after="120" w:line="276" w:lineRule="auto"/>
        <w:ind w:right="-2"/>
        <w:rPr>
          <w:rFonts w:asciiTheme="minorHAnsi" w:hAnsiTheme="minorHAnsi" w:cstheme="minorHAnsi"/>
          <w:bCs/>
          <w:color w:val="000000"/>
        </w:rPr>
      </w:pPr>
      <w:r w:rsidRPr="00594A5C">
        <w:rPr>
          <w:rFonts w:asciiTheme="minorHAnsi" w:hAnsiTheme="minorHAnsi" w:cstheme="minorHAnsi"/>
          <w:bCs/>
          <w:color w:val="00000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014D2" w:rsidRPr="00594A5C"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594A5C">
        <w:rPr>
          <w:rFonts w:asciiTheme="minorHAnsi" w:hAnsiTheme="minorHAnsi" w:cstheme="minorHAnsi"/>
          <w:b/>
          <w:color w:val="000000"/>
          <w:sz w:val="24"/>
          <w:szCs w:val="24"/>
        </w:rPr>
        <w:tab/>
        <w:t>PODSTAWY WYKLUCZENIA Z POSTĘPOWANIA</w:t>
      </w:r>
    </w:p>
    <w:p w:rsidR="00574C3F" w:rsidRPr="00594A5C" w:rsidRDefault="00574C3F" w:rsidP="00B2030C">
      <w:pPr>
        <w:tabs>
          <w:tab w:val="left" w:pos="426"/>
        </w:tabs>
        <w:spacing w:before="120" w:after="120" w:line="276" w:lineRule="auto"/>
        <w:ind w:left="426"/>
        <w:rPr>
          <w:rFonts w:asciiTheme="minorHAnsi" w:hAnsiTheme="minorHAnsi" w:cstheme="minorHAnsi"/>
          <w:bCs/>
          <w:color w:val="000000"/>
        </w:rPr>
      </w:pPr>
      <w:r w:rsidRPr="00594A5C">
        <w:rPr>
          <w:rFonts w:asciiTheme="minorHAnsi" w:hAnsiTheme="minorHAnsi" w:cstheme="minorHAnsi"/>
          <w:bCs/>
          <w:color w:val="000000"/>
        </w:rPr>
        <w:t xml:space="preserve">Z postępowania o udzielenie zamówienia wyklucza się Wykonawcę, w stosunku do którego zachodzi którakolwiek z okoliczności, o których mowa w art. 108 ust. 1 ustawy </w:t>
      </w:r>
      <w:proofErr w:type="spellStart"/>
      <w:r w:rsidRPr="00594A5C">
        <w:rPr>
          <w:rFonts w:asciiTheme="minorHAnsi" w:hAnsiTheme="minorHAnsi" w:cstheme="minorHAnsi"/>
          <w:bCs/>
          <w:color w:val="000000"/>
        </w:rPr>
        <w:t>p.z.p</w:t>
      </w:r>
      <w:proofErr w:type="spellEnd"/>
      <w:r w:rsidRPr="00594A5C">
        <w:rPr>
          <w:rFonts w:asciiTheme="minorHAnsi" w:hAnsiTheme="minorHAnsi" w:cstheme="minorHAnsi"/>
          <w:bCs/>
          <w:color w:val="000000"/>
        </w:rPr>
        <w:t>.</w:t>
      </w:r>
    </w:p>
    <w:p w:rsidR="00574C3F" w:rsidRPr="00594A5C" w:rsidRDefault="00574C3F" w:rsidP="00B2030C">
      <w:pPr>
        <w:pStyle w:val="Akapitzlist"/>
        <w:widowControl w:val="0"/>
        <w:numPr>
          <w:ilvl w:val="0"/>
          <w:numId w:val="65"/>
        </w:numPr>
        <w:tabs>
          <w:tab w:val="left" w:pos="696"/>
        </w:tabs>
        <w:suppressAutoHyphens w:val="0"/>
        <w:autoSpaceDN/>
        <w:spacing w:line="276" w:lineRule="auto"/>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Na podstawie art. 108 ust. 1 ustawy z postępowania o udzielenie zamówienia wyklucza się, Wykonawcę:</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993" w:hanging="567"/>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będącego osobą fizyczną, którego prawomocnie skazano za przestępstwo:</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udziału w zorganizowanej grupie przestępczej albo związku mającym na celu popełnienie przestępstwa lub przestępstwa skarbowego, </w:t>
      </w:r>
      <w:r w:rsidRPr="00594A5C">
        <w:rPr>
          <w:rFonts w:asciiTheme="minorHAnsi" w:hAnsiTheme="minorHAnsi" w:cstheme="minorHAnsi"/>
          <w:sz w:val="24"/>
          <w:szCs w:val="24"/>
        </w:rPr>
        <w:br/>
        <w:t>o którym mowa w art. 258 Kodeksu karnego,</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handlu ludźmi, o którym mowa w art. 189a Kodeksu karnego,</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Style w:val="Teksttreci2"/>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w:t>
      </w:r>
      <w:r w:rsidRPr="00594A5C">
        <w:rPr>
          <w:rStyle w:val="Teksttreci2"/>
          <w:rFonts w:asciiTheme="minorHAnsi" w:hAnsiTheme="minorHAnsi" w:cstheme="minorHAnsi"/>
          <w:sz w:val="24"/>
          <w:szCs w:val="24"/>
        </w:rPr>
        <w:t>e</w:t>
      </w:r>
      <w:r w:rsidRPr="00594A5C">
        <w:rPr>
          <w:rStyle w:val="Teksttreci2"/>
          <w:rFonts w:asciiTheme="minorHAnsi" w:hAnsiTheme="minorHAnsi" w:cstheme="minorHAnsi"/>
          <w:sz w:val="24"/>
          <w:szCs w:val="24"/>
        </w:rPr>
        <w:t>fundacji leków, środków spożywczych specjalnego przeznaczenia żywieniow</w:t>
      </w:r>
      <w:r w:rsidRPr="00594A5C">
        <w:rPr>
          <w:rStyle w:val="Teksttreci2"/>
          <w:rFonts w:asciiTheme="minorHAnsi" w:hAnsiTheme="minorHAnsi" w:cstheme="minorHAnsi"/>
          <w:sz w:val="24"/>
          <w:szCs w:val="24"/>
        </w:rPr>
        <w:t>e</w:t>
      </w:r>
      <w:r w:rsidRPr="00594A5C">
        <w:rPr>
          <w:rStyle w:val="Teksttreci2"/>
          <w:rFonts w:asciiTheme="minorHAnsi" w:hAnsiTheme="minorHAnsi" w:cstheme="minorHAnsi"/>
          <w:sz w:val="24"/>
          <w:szCs w:val="24"/>
        </w:rPr>
        <w:t>go oraz wyrobów medycznych (Dz. U. z 2021 r. poz. 523, 1292, 1559 i 2054),</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w:t>
      </w:r>
      <w:r w:rsidRPr="00594A5C">
        <w:rPr>
          <w:rFonts w:asciiTheme="minorHAnsi" w:hAnsiTheme="minorHAnsi" w:cstheme="minorHAnsi"/>
          <w:sz w:val="24"/>
          <w:szCs w:val="24"/>
        </w:rPr>
        <w:t>o</w:t>
      </w:r>
      <w:r w:rsidRPr="00594A5C">
        <w:rPr>
          <w:rFonts w:asciiTheme="minorHAnsi" w:hAnsiTheme="minorHAnsi" w:cstheme="minorHAnsi"/>
          <w:sz w:val="24"/>
          <w:szCs w:val="24"/>
        </w:rPr>
        <w:t>dzenia, o którym mowa w art. 299 Kodeksu karnego,</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o charakterze terrorystycznym, o którym mowa w art. 115 § 20 Kodeksu ka</w:t>
      </w:r>
      <w:r w:rsidRPr="00594A5C">
        <w:rPr>
          <w:rFonts w:asciiTheme="minorHAnsi" w:hAnsiTheme="minorHAnsi" w:cstheme="minorHAnsi"/>
          <w:sz w:val="24"/>
          <w:szCs w:val="24"/>
        </w:rPr>
        <w:t>r</w:t>
      </w:r>
      <w:r w:rsidRPr="00594A5C">
        <w:rPr>
          <w:rFonts w:asciiTheme="minorHAnsi" w:hAnsiTheme="minorHAnsi" w:cstheme="minorHAnsi"/>
          <w:sz w:val="24"/>
          <w:szCs w:val="24"/>
        </w:rPr>
        <w:t>nego, lub mające na celu popełnienie tego przestępstwa,</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powierzania wykonywania pracy małoletniemu cudzoziemcowi, </w:t>
      </w:r>
      <w:r w:rsidRPr="00594A5C">
        <w:rPr>
          <w:rFonts w:asciiTheme="minorHAnsi" w:hAnsiTheme="minorHAnsi" w:cstheme="minorHAnsi"/>
          <w:sz w:val="24"/>
          <w:szCs w:val="24"/>
        </w:rPr>
        <w:br/>
        <w:t xml:space="preserve">o którym mowa w art. 9 ust. 2 ustawy z dnia 15 czerwca 2012 r. </w:t>
      </w:r>
      <w:r w:rsidRPr="00594A5C">
        <w:rPr>
          <w:rFonts w:asciiTheme="minorHAnsi" w:hAnsiTheme="minorHAnsi" w:cstheme="minorHAnsi"/>
          <w:sz w:val="24"/>
          <w:szCs w:val="24"/>
        </w:rPr>
        <w:br/>
        <w:t xml:space="preserve">o skutkach powierzania wykonywania pracy cudzoziemcom przebywającym </w:t>
      </w:r>
      <w:r w:rsidRPr="00594A5C">
        <w:rPr>
          <w:rFonts w:asciiTheme="minorHAnsi" w:hAnsiTheme="minorHAnsi" w:cstheme="minorHAnsi"/>
          <w:sz w:val="24"/>
          <w:szCs w:val="24"/>
        </w:rPr>
        <w:lastRenderedPageBreak/>
        <w:t>wbrew przepisom na terytorium Rzeczypospolitej Polskiej (Dz. U. poz. 769),</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przeciwko obrotowi gospodarczemu, o których mowa w art. 296-307 Kodeksu karnego, przestępstwo oszustwa, o którym mowa w art. 286 Kodeksu karn</w:t>
      </w:r>
      <w:r w:rsidRPr="00594A5C">
        <w:rPr>
          <w:rFonts w:asciiTheme="minorHAnsi" w:hAnsiTheme="minorHAnsi" w:cstheme="minorHAnsi"/>
          <w:sz w:val="24"/>
          <w:szCs w:val="24"/>
        </w:rPr>
        <w:t>e</w:t>
      </w:r>
      <w:r w:rsidRPr="00594A5C">
        <w:rPr>
          <w:rFonts w:asciiTheme="minorHAnsi" w:hAnsiTheme="minorHAnsi" w:cstheme="minorHAnsi"/>
          <w:sz w:val="24"/>
          <w:szCs w:val="24"/>
        </w:rPr>
        <w:t>go, przestępstwo przeciwko wiarygodności dokumentów, o których mowa w art. 270-277d Kodeksu karnego, lub przestępstwo skarbowe,</w:t>
      </w:r>
    </w:p>
    <w:p w:rsidR="00574C3F" w:rsidRPr="00594A5C" w:rsidRDefault="00574C3F" w:rsidP="00B2030C">
      <w:pPr>
        <w:pStyle w:val="Akapitzlist"/>
        <w:widowControl w:val="0"/>
        <w:numPr>
          <w:ilvl w:val="0"/>
          <w:numId w:val="67"/>
        </w:numPr>
        <w:suppressAutoHyphens w:val="0"/>
        <w:autoSpaceDN/>
        <w:spacing w:line="276" w:lineRule="auto"/>
        <w:ind w:left="1418"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74C3F" w:rsidRPr="00594A5C" w:rsidRDefault="00574C3F" w:rsidP="00B2030C">
      <w:pPr>
        <w:pStyle w:val="Akapitzlist"/>
        <w:widowControl w:val="0"/>
        <w:spacing w:line="276" w:lineRule="auto"/>
        <w:ind w:left="1418"/>
        <w:rPr>
          <w:rFonts w:asciiTheme="minorHAnsi" w:hAnsiTheme="minorHAnsi" w:cstheme="minorHAnsi"/>
          <w:sz w:val="24"/>
          <w:szCs w:val="24"/>
        </w:rPr>
      </w:pPr>
      <w:r w:rsidRPr="00594A5C">
        <w:rPr>
          <w:rFonts w:asciiTheme="minorHAnsi" w:hAnsiTheme="minorHAnsi" w:cstheme="minorHAnsi"/>
          <w:sz w:val="24"/>
          <w:szCs w:val="24"/>
        </w:rPr>
        <w:t>— lub za odpowiedni czyn zabroniony określony w przepisach prawa obcego;</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jeżeli urzędującego członka jego organu zarządzającego lub nadzorczego, wspólnika spółki w spółce jawnej lub partnerskiej albo </w:t>
      </w:r>
      <w:proofErr w:type="spellStart"/>
      <w:r w:rsidRPr="00594A5C">
        <w:rPr>
          <w:rFonts w:asciiTheme="minorHAnsi" w:hAnsiTheme="minorHAnsi" w:cstheme="minorHAnsi"/>
          <w:sz w:val="24"/>
          <w:szCs w:val="24"/>
        </w:rPr>
        <w:t>komplementariusza</w:t>
      </w:r>
      <w:proofErr w:type="spellEnd"/>
      <w:r w:rsidRPr="00594A5C">
        <w:rPr>
          <w:rFonts w:asciiTheme="minorHAnsi" w:hAnsiTheme="minorHAnsi" w:cstheme="minorHAnsi"/>
          <w:sz w:val="24"/>
          <w:szCs w:val="24"/>
        </w:rPr>
        <w:t xml:space="preserve"> </w:t>
      </w:r>
      <w:r w:rsidRPr="00594A5C">
        <w:rPr>
          <w:rFonts w:asciiTheme="minorHAnsi" w:hAnsiTheme="minorHAnsi" w:cstheme="minorHAnsi"/>
          <w:sz w:val="24"/>
          <w:szCs w:val="24"/>
        </w:rPr>
        <w:br/>
        <w:t>w spółce komandytowej lub komandytowo-akcyjnej lub prokurenta prawomocnie skazano za przestępstwo, o którym mowa w pkt 1.1;</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wobec którego wydano prawomocny wyrok sądu lub ostateczną decyzję administr</w:t>
      </w:r>
      <w:r w:rsidRPr="00594A5C">
        <w:rPr>
          <w:rFonts w:asciiTheme="minorHAnsi" w:hAnsiTheme="minorHAnsi" w:cstheme="minorHAnsi"/>
          <w:sz w:val="24"/>
          <w:szCs w:val="24"/>
        </w:rPr>
        <w:t>a</w:t>
      </w:r>
      <w:r w:rsidRPr="00594A5C">
        <w:rPr>
          <w:rFonts w:asciiTheme="minorHAnsi" w:hAnsiTheme="minorHAnsi" w:cstheme="minorHAnsi"/>
          <w:sz w:val="24"/>
          <w:szCs w:val="24"/>
        </w:rPr>
        <w:t xml:space="preserve">cyjną o zaleganiu z uiszczeniem podatków, opłat lub składek </w:t>
      </w:r>
      <w:r w:rsidRPr="00594A5C">
        <w:rPr>
          <w:rFonts w:asciiTheme="minorHAnsi" w:hAnsiTheme="minorHAnsi" w:cstheme="minorHAnsi"/>
          <w:sz w:val="24"/>
          <w:szCs w:val="24"/>
        </w:rPr>
        <w:br/>
        <w:t xml:space="preserve">na ubezpieczenie społeczne lub zdrowotne, chyba że Wykonawca odpowiednio przed upływem terminu do składania wniosków o dopuszczenie do udziału </w:t>
      </w:r>
      <w:r w:rsidRPr="00594A5C">
        <w:rPr>
          <w:rFonts w:asciiTheme="minorHAnsi" w:hAnsiTheme="minorHAnsi" w:cstheme="minorHAnsi"/>
          <w:sz w:val="24"/>
          <w:szCs w:val="24"/>
        </w:rPr>
        <w:br/>
        <w:t>w postępowaniu albo przed upływem terminu składania ofert dokonał płatności n</w:t>
      </w:r>
      <w:r w:rsidRPr="00594A5C">
        <w:rPr>
          <w:rFonts w:asciiTheme="minorHAnsi" w:hAnsiTheme="minorHAnsi" w:cstheme="minorHAnsi"/>
          <w:sz w:val="24"/>
          <w:szCs w:val="24"/>
        </w:rPr>
        <w:t>a</w:t>
      </w:r>
      <w:r w:rsidRPr="00594A5C">
        <w:rPr>
          <w:rFonts w:asciiTheme="minorHAnsi" w:hAnsiTheme="minorHAnsi" w:cstheme="minorHAnsi"/>
          <w:sz w:val="24"/>
          <w:szCs w:val="24"/>
        </w:rPr>
        <w:t>leżnych podatków, opłat lub składek na ubezpieczenie społeczne lub zdrowotne wraz z odsetkami lub grzywnami lub zawarł wiążące porozumienie w sprawie spłaty tych należności;</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wobec którego prawomocnie orzeczono zakaz ubiegania się o zamówienia publiczne;</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jeżeli Zamawiający może stwierdzić, na podstawie wiarygodnych przesłanek, że W</w:t>
      </w:r>
      <w:r w:rsidRPr="00594A5C">
        <w:rPr>
          <w:rFonts w:asciiTheme="minorHAnsi" w:hAnsiTheme="minorHAnsi" w:cstheme="minorHAnsi"/>
          <w:sz w:val="24"/>
          <w:szCs w:val="24"/>
        </w:rPr>
        <w:t>y</w:t>
      </w:r>
      <w:r w:rsidRPr="00594A5C">
        <w:rPr>
          <w:rFonts w:asciiTheme="minorHAnsi" w:hAnsiTheme="minorHAnsi" w:cstheme="minorHAnsi"/>
          <w:sz w:val="24"/>
          <w:szCs w:val="24"/>
        </w:rPr>
        <w:t>konawca zawarł z innymi Wykonawcami porozumienie mające na celu zakłócenie konkurencji, w szczególności jeżeli należąc do tej samej grupy kapitałowej w roz</w:t>
      </w:r>
      <w:r w:rsidRPr="00594A5C">
        <w:rPr>
          <w:rFonts w:asciiTheme="minorHAnsi" w:hAnsiTheme="minorHAnsi" w:cstheme="minorHAnsi"/>
          <w:sz w:val="24"/>
          <w:szCs w:val="24"/>
        </w:rPr>
        <w:t>u</w:t>
      </w:r>
      <w:r w:rsidRPr="00594A5C">
        <w:rPr>
          <w:rFonts w:asciiTheme="minorHAnsi" w:hAnsiTheme="minorHAnsi" w:cstheme="minorHAnsi"/>
          <w:sz w:val="24"/>
          <w:szCs w:val="24"/>
        </w:rPr>
        <w:t xml:space="preserve">mieniu ustawy z dnia 16 lutego 2007 r. o ochronie konkurencji i konsumentów, złożyli odrębne oferty, oferty częściowe lub wnioski </w:t>
      </w:r>
      <w:r w:rsidRPr="00594A5C">
        <w:rPr>
          <w:rFonts w:asciiTheme="minorHAnsi" w:hAnsiTheme="minorHAnsi" w:cstheme="minorHAnsi"/>
          <w:sz w:val="24"/>
          <w:szCs w:val="24"/>
        </w:rPr>
        <w:br/>
        <w:t>o dopuszczenie do udziału w postępowaniu, chyba że wykażą, że przygotowali te oferty lub wnioski niezależnie od siebie;</w:t>
      </w:r>
    </w:p>
    <w:p w:rsidR="00574C3F" w:rsidRPr="00594A5C" w:rsidRDefault="00574C3F"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594A5C">
        <w:rPr>
          <w:rFonts w:asciiTheme="minorHAnsi" w:hAnsiTheme="minorHAnsi" w:cstheme="minorHAnsi"/>
          <w:sz w:val="24"/>
          <w:szCs w:val="24"/>
        </w:rPr>
        <w:br/>
        <w:t>w postępowaniu o udzielenie zamówienia.</w:t>
      </w:r>
    </w:p>
    <w:p w:rsidR="00AA572A" w:rsidRPr="00594A5C" w:rsidRDefault="00AA572A" w:rsidP="00B2030C">
      <w:pPr>
        <w:pStyle w:val="Akapitzlist"/>
        <w:widowControl w:val="0"/>
        <w:numPr>
          <w:ilvl w:val="0"/>
          <w:numId w:val="66"/>
        </w:numPr>
        <w:tabs>
          <w:tab w:val="left" w:pos="483"/>
        </w:tabs>
        <w:suppressAutoHyphens w:val="0"/>
        <w:autoSpaceDN/>
        <w:spacing w:line="276" w:lineRule="auto"/>
        <w:ind w:left="709" w:hanging="283"/>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Zamawiający nie określa przesłanek wykluczenia z art. 109 ustawy </w:t>
      </w:r>
      <w:proofErr w:type="spellStart"/>
      <w:r w:rsidRPr="00594A5C">
        <w:rPr>
          <w:rFonts w:asciiTheme="minorHAnsi" w:hAnsiTheme="minorHAnsi" w:cstheme="minorHAnsi"/>
          <w:sz w:val="24"/>
          <w:szCs w:val="24"/>
        </w:rPr>
        <w:t>Pzp</w:t>
      </w:r>
      <w:proofErr w:type="spellEnd"/>
      <w:r w:rsidRPr="00594A5C">
        <w:rPr>
          <w:rFonts w:asciiTheme="minorHAnsi" w:hAnsiTheme="minorHAnsi" w:cstheme="minorHAnsi"/>
          <w:sz w:val="24"/>
          <w:szCs w:val="24"/>
        </w:rPr>
        <w:t>.</w:t>
      </w:r>
    </w:p>
    <w:p w:rsidR="00574C3F" w:rsidRPr="00594A5C"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lastRenderedPageBreak/>
        <w:t>Wykonawca może zostać wykluczony przez Zamawiającego na każdym etapie postęp</w:t>
      </w:r>
      <w:r w:rsidRPr="00594A5C">
        <w:rPr>
          <w:rFonts w:asciiTheme="minorHAnsi" w:hAnsiTheme="minorHAnsi" w:cstheme="minorHAnsi"/>
          <w:sz w:val="24"/>
          <w:szCs w:val="24"/>
        </w:rPr>
        <w:t>o</w:t>
      </w:r>
      <w:r w:rsidRPr="00594A5C">
        <w:rPr>
          <w:rFonts w:asciiTheme="minorHAnsi" w:hAnsiTheme="minorHAnsi" w:cstheme="minorHAnsi"/>
          <w:sz w:val="24"/>
          <w:szCs w:val="24"/>
        </w:rPr>
        <w:t>wania o udzielenie zamówienia.</w:t>
      </w:r>
    </w:p>
    <w:p w:rsidR="00574C3F" w:rsidRPr="00594A5C" w:rsidRDefault="00574C3F" w:rsidP="00B2030C">
      <w:pPr>
        <w:pStyle w:val="Akapitzlist"/>
        <w:numPr>
          <w:ilvl w:val="0"/>
          <w:numId w:val="65"/>
        </w:numPr>
        <w:tabs>
          <w:tab w:val="left" w:pos="426"/>
        </w:tabs>
        <w:suppressAutoHyphens w:val="0"/>
        <w:autoSpaceDN/>
        <w:spacing w:line="276" w:lineRule="auto"/>
        <w:ind w:right="20"/>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Wykonawca nie podlega wykluczeniu w okolicznościach określonych w art. 108 ust. 1 pkt 1, 2 i 5 ustawy, jeżeli udowodni Zamawiającemu, że spełnił łącznie następujące przesła</w:t>
      </w:r>
      <w:r w:rsidRPr="00594A5C">
        <w:rPr>
          <w:rFonts w:asciiTheme="minorHAnsi" w:hAnsiTheme="minorHAnsi" w:cstheme="minorHAnsi"/>
          <w:sz w:val="24"/>
          <w:szCs w:val="24"/>
        </w:rPr>
        <w:t>n</w:t>
      </w:r>
      <w:r w:rsidRPr="00594A5C">
        <w:rPr>
          <w:rFonts w:asciiTheme="minorHAnsi" w:hAnsiTheme="minorHAnsi" w:cstheme="minorHAnsi"/>
          <w:sz w:val="24"/>
          <w:szCs w:val="24"/>
        </w:rPr>
        <w:t xml:space="preserve">ki: </w:t>
      </w:r>
    </w:p>
    <w:p w:rsidR="00574C3F" w:rsidRPr="00594A5C"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naprawił lub zobowiązał się do naprawienia szkody wyrządzonej przestępstwem, w</w:t>
      </w:r>
      <w:r w:rsidRPr="00594A5C">
        <w:rPr>
          <w:rFonts w:asciiTheme="minorHAnsi" w:hAnsiTheme="minorHAnsi" w:cstheme="minorHAnsi"/>
          <w:sz w:val="24"/>
          <w:szCs w:val="24"/>
        </w:rPr>
        <w:t>y</w:t>
      </w:r>
      <w:r w:rsidRPr="00594A5C">
        <w:rPr>
          <w:rFonts w:asciiTheme="minorHAnsi" w:hAnsiTheme="minorHAnsi" w:cstheme="minorHAnsi"/>
          <w:sz w:val="24"/>
          <w:szCs w:val="24"/>
        </w:rPr>
        <w:t xml:space="preserve">kroczeniem lub swoim nieprawidłowym postępowaniem, </w:t>
      </w:r>
      <w:r w:rsidRPr="00594A5C">
        <w:rPr>
          <w:rFonts w:asciiTheme="minorHAnsi" w:hAnsiTheme="minorHAnsi" w:cstheme="minorHAnsi"/>
          <w:sz w:val="24"/>
          <w:szCs w:val="24"/>
        </w:rPr>
        <w:br/>
        <w:t xml:space="preserve">w tym poprzez zadośćuczynienie pieniężne; </w:t>
      </w:r>
    </w:p>
    <w:p w:rsidR="00574C3F" w:rsidRPr="00594A5C"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wyczerpująco wyjaśnił fakty i okoliczności związane z przestępstwem, wykroczeniem lub swoim nieprawidłowym postępowaniem oraz spowodowanymi przez nie szk</w:t>
      </w:r>
      <w:r w:rsidRPr="00594A5C">
        <w:rPr>
          <w:rFonts w:asciiTheme="minorHAnsi" w:hAnsiTheme="minorHAnsi" w:cstheme="minorHAnsi"/>
          <w:sz w:val="24"/>
          <w:szCs w:val="24"/>
        </w:rPr>
        <w:t>o</w:t>
      </w:r>
      <w:r w:rsidRPr="00594A5C">
        <w:rPr>
          <w:rFonts w:asciiTheme="minorHAnsi" w:hAnsiTheme="minorHAnsi" w:cstheme="minorHAnsi"/>
          <w:sz w:val="24"/>
          <w:szCs w:val="24"/>
        </w:rPr>
        <w:t xml:space="preserve">dami, aktywnie współpracując odpowiednio </w:t>
      </w:r>
      <w:r w:rsidRPr="00594A5C">
        <w:rPr>
          <w:rFonts w:asciiTheme="minorHAnsi" w:hAnsiTheme="minorHAnsi" w:cstheme="minorHAnsi"/>
          <w:sz w:val="24"/>
          <w:szCs w:val="24"/>
        </w:rPr>
        <w:br/>
        <w:t xml:space="preserve">z właściwymi organami, w tym organami ścigania, lub Zamawiającym; </w:t>
      </w:r>
    </w:p>
    <w:p w:rsidR="00574C3F" w:rsidRPr="00594A5C" w:rsidRDefault="00574C3F" w:rsidP="00B2030C">
      <w:pPr>
        <w:pStyle w:val="Akapitzlist"/>
        <w:numPr>
          <w:ilvl w:val="0"/>
          <w:numId w:val="69"/>
        </w:numPr>
        <w:tabs>
          <w:tab w:val="left" w:pos="426"/>
        </w:tabs>
        <w:suppressAutoHyphens w:val="0"/>
        <w:autoSpaceDN/>
        <w:spacing w:line="276" w:lineRule="auto"/>
        <w:ind w:left="709"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podjął konkretne środki techniczne, organizacyjne i kadrowe, odpowiednie dla zap</w:t>
      </w:r>
      <w:r w:rsidRPr="00594A5C">
        <w:rPr>
          <w:rFonts w:asciiTheme="minorHAnsi" w:hAnsiTheme="minorHAnsi" w:cstheme="minorHAnsi"/>
          <w:sz w:val="24"/>
          <w:szCs w:val="24"/>
        </w:rPr>
        <w:t>o</w:t>
      </w:r>
      <w:r w:rsidRPr="00594A5C">
        <w:rPr>
          <w:rFonts w:asciiTheme="minorHAnsi" w:hAnsiTheme="minorHAnsi" w:cstheme="minorHAnsi"/>
          <w:sz w:val="24"/>
          <w:szCs w:val="24"/>
        </w:rPr>
        <w:t>biegania dalszym przestępstwom, wykroczeniom lub nieprawidłowemu postępow</w:t>
      </w:r>
      <w:r w:rsidRPr="00594A5C">
        <w:rPr>
          <w:rFonts w:asciiTheme="minorHAnsi" w:hAnsiTheme="minorHAnsi" w:cstheme="minorHAnsi"/>
          <w:sz w:val="24"/>
          <w:szCs w:val="24"/>
        </w:rPr>
        <w:t>a</w:t>
      </w:r>
      <w:r w:rsidRPr="00594A5C">
        <w:rPr>
          <w:rFonts w:asciiTheme="minorHAnsi" w:hAnsiTheme="minorHAnsi" w:cstheme="minorHAnsi"/>
          <w:sz w:val="24"/>
          <w:szCs w:val="24"/>
        </w:rPr>
        <w:t>niu, w szczególności:</w:t>
      </w:r>
    </w:p>
    <w:p w:rsidR="00574C3F" w:rsidRPr="00594A5C"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zerwał wszelkie powiązania z osobami lub podmiotami odpowiedzialnymi za ni</w:t>
      </w:r>
      <w:r w:rsidRPr="00594A5C">
        <w:rPr>
          <w:rFonts w:asciiTheme="minorHAnsi" w:hAnsiTheme="minorHAnsi" w:cstheme="minorHAnsi"/>
          <w:sz w:val="24"/>
          <w:szCs w:val="24"/>
        </w:rPr>
        <w:t>e</w:t>
      </w:r>
      <w:r w:rsidRPr="00594A5C">
        <w:rPr>
          <w:rFonts w:asciiTheme="minorHAnsi" w:hAnsiTheme="minorHAnsi" w:cstheme="minorHAnsi"/>
          <w:sz w:val="24"/>
          <w:szCs w:val="24"/>
        </w:rPr>
        <w:t xml:space="preserve">prawidłowe postępowanie Wykonawcy, </w:t>
      </w:r>
    </w:p>
    <w:p w:rsidR="00574C3F" w:rsidRPr="00594A5C"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zreorganizował personel, </w:t>
      </w:r>
    </w:p>
    <w:p w:rsidR="00574C3F" w:rsidRPr="00594A5C"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wdrożył system sprawozdawczości i kontroli, </w:t>
      </w:r>
    </w:p>
    <w:p w:rsidR="00574C3F" w:rsidRPr="00594A5C"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utworzył struktury audytu wewnętrznego do monitorowania przestrzegania przepisów, wewnętrznych regulacji lub standardów, </w:t>
      </w:r>
    </w:p>
    <w:p w:rsidR="00574C3F" w:rsidRPr="00594A5C" w:rsidRDefault="00574C3F" w:rsidP="00B2030C">
      <w:pPr>
        <w:pStyle w:val="Akapitzlist"/>
        <w:numPr>
          <w:ilvl w:val="3"/>
          <w:numId w:val="68"/>
        </w:numPr>
        <w:tabs>
          <w:tab w:val="left" w:pos="426"/>
        </w:tabs>
        <w:suppressAutoHyphens w:val="0"/>
        <w:autoSpaceDN/>
        <w:spacing w:line="276" w:lineRule="auto"/>
        <w:ind w:left="1134" w:right="20" w:hanging="425"/>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wprowadził wewnętrzne regulacje dotyczące odpowiedzialności </w:t>
      </w:r>
      <w:r w:rsidRPr="00594A5C">
        <w:rPr>
          <w:rFonts w:asciiTheme="minorHAnsi" w:hAnsiTheme="minorHAnsi" w:cstheme="minorHAnsi"/>
          <w:sz w:val="24"/>
          <w:szCs w:val="24"/>
        </w:rPr>
        <w:br/>
        <w:t xml:space="preserve">i odszkodowań za nieprzestrzeganie przepisów, wewnętrznych regulacji lub standardów. </w:t>
      </w:r>
    </w:p>
    <w:p w:rsidR="00574C3F" w:rsidRPr="00594A5C" w:rsidRDefault="00574C3F" w:rsidP="00B2030C">
      <w:pPr>
        <w:numPr>
          <w:ilvl w:val="0"/>
          <w:numId w:val="20"/>
        </w:numPr>
        <w:tabs>
          <w:tab w:val="left" w:pos="426"/>
        </w:tabs>
        <w:spacing w:line="276" w:lineRule="auto"/>
        <w:ind w:left="426" w:hanging="426"/>
        <w:rPr>
          <w:rFonts w:asciiTheme="minorHAnsi" w:hAnsiTheme="minorHAnsi" w:cstheme="minorHAnsi"/>
        </w:rPr>
      </w:pPr>
      <w:r w:rsidRPr="00594A5C">
        <w:rPr>
          <w:rFonts w:asciiTheme="minorHAnsi" w:hAnsiTheme="minorHAnsi" w:cstheme="minorHAnsi"/>
          <w:bCs/>
          <w:color w:val="000000"/>
        </w:rPr>
        <w:t>Zamawiający ocenia, czy podjęte przez Wykonawcę czynności, o których mowa w pkt. 3 powyżej, są wystarczające do wykazania jego rzetelności, uwzględniając wagę i szczególne okoliczności czynu Wykonawcy. Zamawiający wyklucza Wykonawcę jeśli podjęte przez Wykonawcę czynności, o których mowa w pkt. powyżej, nie są wystarczające do wykazania jego rzetelności.</w:t>
      </w:r>
    </w:p>
    <w:p w:rsidR="00574C3F" w:rsidRPr="00594A5C" w:rsidRDefault="00574C3F" w:rsidP="00B2030C">
      <w:pPr>
        <w:tabs>
          <w:tab w:val="left" w:pos="426"/>
        </w:tabs>
        <w:spacing w:line="276" w:lineRule="auto"/>
        <w:rPr>
          <w:rFonts w:asciiTheme="minorHAnsi" w:hAnsiTheme="minorHAnsi" w:cstheme="minorHAnsi"/>
        </w:rPr>
      </w:pPr>
    </w:p>
    <w:p w:rsidR="00574C3F" w:rsidRPr="00594A5C" w:rsidRDefault="00574C3F" w:rsidP="00B2030C">
      <w:pPr>
        <w:numPr>
          <w:ilvl w:val="0"/>
          <w:numId w:val="20"/>
        </w:numPr>
        <w:tabs>
          <w:tab w:val="left" w:pos="426"/>
        </w:tabs>
        <w:spacing w:line="276" w:lineRule="auto"/>
        <w:ind w:left="426" w:hanging="426"/>
        <w:rPr>
          <w:rFonts w:asciiTheme="minorHAnsi" w:hAnsiTheme="minorHAnsi" w:cstheme="minorHAnsi"/>
        </w:rPr>
      </w:pPr>
      <w:r w:rsidRPr="00594A5C">
        <w:rPr>
          <w:rFonts w:asciiTheme="minorHAnsi" w:hAnsiTheme="minorHAnsi" w:cstheme="minorHAnsi"/>
          <w:b/>
        </w:rPr>
        <w:t>Zgodnie z art. 7 ust. 1</w:t>
      </w:r>
      <w:r w:rsidRPr="00594A5C">
        <w:rPr>
          <w:rFonts w:asciiTheme="minorHAnsi" w:hAnsiTheme="minorHAnsi" w:cstheme="minorHAnsi"/>
        </w:rPr>
        <w:t xml:space="preserve"> </w:t>
      </w:r>
      <w:r w:rsidRPr="00594A5C">
        <w:rPr>
          <w:rFonts w:asciiTheme="minorHAnsi" w:hAnsiTheme="minorHAnsi" w:cstheme="minorHAnsi"/>
          <w:b/>
        </w:rPr>
        <w:t>ustawy z dnia 13 kwietnia 2022 o szczególnych rozwiązaniach w zakresie przeciwdziałania wspieraniu agresji na Ukrainę  oraz służących ochronie bezpieczeństwa narodowego (Dz. U. z 2022 r. poz. 835), zwanej dalej ustawą  wyklucza się;</w:t>
      </w:r>
    </w:p>
    <w:p w:rsidR="00574C3F" w:rsidRPr="00594A5C" w:rsidRDefault="00574C3F" w:rsidP="00B2030C">
      <w:pPr>
        <w:pStyle w:val="Akapitzlist"/>
        <w:spacing w:line="276" w:lineRule="auto"/>
        <w:rPr>
          <w:rFonts w:asciiTheme="minorHAnsi" w:hAnsiTheme="minorHAnsi" w:cstheme="minorHAnsi"/>
          <w:b/>
          <w:sz w:val="24"/>
          <w:szCs w:val="24"/>
        </w:rPr>
      </w:pPr>
    </w:p>
    <w:p w:rsidR="00574C3F" w:rsidRPr="00594A5C"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594A5C">
        <w:rPr>
          <w:rFonts w:asciiTheme="minorHAnsi" w:hAnsiTheme="minorHAnsi" w:cstheme="minorHAnsi"/>
          <w:color w:val="000000"/>
        </w:rPr>
        <w:t xml:space="preserve">Wykonawcę oraz uczestnika konkursu wymienionego w wykazach określonych w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765/2006 i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269/2014 albo wpisanego na listę na </w:t>
      </w:r>
      <w:r w:rsidRPr="00594A5C">
        <w:rPr>
          <w:rFonts w:asciiTheme="minorHAnsi" w:hAnsiTheme="minorHAnsi" w:cstheme="minorHAnsi"/>
          <w:color w:val="000000"/>
        </w:rPr>
        <w:lastRenderedPageBreak/>
        <w:t xml:space="preserve">podstawie decyzji w sprawie wpisu na listę rozstrzygającej o zastosowaniu środka, o którym mowa w </w:t>
      </w:r>
      <w:r w:rsidRPr="00594A5C">
        <w:rPr>
          <w:rFonts w:asciiTheme="minorHAnsi" w:hAnsiTheme="minorHAnsi" w:cstheme="minorHAnsi"/>
          <w:color w:val="1B1B1B"/>
        </w:rPr>
        <w:t>art. 1 pkt 3</w:t>
      </w:r>
      <w:r w:rsidRPr="00594A5C">
        <w:rPr>
          <w:rFonts w:asciiTheme="minorHAnsi" w:hAnsiTheme="minorHAnsi" w:cstheme="minorHAnsi"/>
          <w:color w:val="000000"/>
        </w:rPr>
        <w:t xml:space="preserve">  ustawy;</w:t>
      </w:r>
    </w:p>
    <w:p w:rsidR="00574C3F" w:rsidRPr="00594A5C" w:rsidRDefault="00574C3F" w:rsidP="00B2030C">
      <w:pPr>
        <w:tabs>
          <w:tab w:val="left" w:pos="426"/>
        </w:tabs>
        <w:spacing w:line="276" w:lineRule="auto"/>
        <w:rPr>
          <w:rFonts w:asciiTheme="minorHAnsi" w:hAnsiTheme="minorHAnsi" w:cstheme="minorHAnsi"/>
          <w:color w:val="000000"/>
        </w:rPr>
      </w:pPr>
    </w:p>
    <w:p w:rsidR="00574C3F" w:rsidRPr="00594A5C"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594A5C">
        <w:rPr>
          <w:rFonts w:asciiTheme="minorHAnsi" w:hAnsiTheme="minorHAnsi" w:cstheme="minorHAnsi"/>
          <w:color w:val="000000"/>
        </w:rPr>
        <w:t xml:space="preserve"> Wykonawcę oraz uczestnika konkursu, którego beneficjentem rzeczywistym w rozumieniu </w:t>
      </w:r>
      <w:r w:rsidRPr="00594A5C">
        <w:rPr>
          <w:rFonts w:asciiTheme="minorHAnsi" w:hAnsiTheme="minorHAnsi" w:cstheme="minorHAnsi"/>
          <w:color w:val="1B1B1B"/>
        </w:rPr>
        <w:t>ustawy</w:t>
      </w:r>
      <w:r w:rsidRPr="00594A5C">
        <w:rPr>
          <w:rFonts w:asciiTheme="minorHAnsi" w:hAnsiTheme="minorHAnsi" w:cstheme="minorHAnsi"/>
          <w:color w:val="000000"/>
        </w:rPr>
        <w:t xml:space="preserve">  z dnia 1 marca 2018 r. o przeciwdziałaniu praniu pieniędzy oraz finansowaniu terroryzmu (</w:t>
      </w:r>
      <w:proofErr w:type="spellStart"/>
      <w:r w:rsidRPr="00594A5C">
        <w:rPr>
          <w:rFonts w:asciiTheme="minorHAnsi" w:hAnsiTheme="minorHAnsi" w:cstheme="minorHAnsi"/>
          <w:color w:val="000000"/>
        </w:rPr>
        <w:t>Dz.U</w:t>
      </w:r>
      <w:proofErr w:type="spellEnd"/>
      <w:r w:rsidRPr="00594A5C">
        <w:rPr>
          <w:rFonts w:asciiTheme="minorHAnsi" w:hAnsiTheme="minorHAnsi" w:cstheme="minorHAnsi"/>
          <w:color w:val="000000"/>
        </w:rPr>
        <w:t xml:space="preserve">. z 2022 r. poz. 593 i 655) jest osoba wymieniona w wykazach określonych w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765/2006 i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4C3F" w:rsidRPr="00594A5C" w:rsidRDefault="00574C3F" w:rsidP="00B2030C">
      <w:pPr>
        <w:tabs>
          <w:tab w:val="left" w:pos="426"/>
        </w:tabs>
        <w:spacing w:line="276" w:lineRule="auto"/>
        <w:rPr>
          <w:rFonts w:asciiTheme="minorHAnsi" w:hAnsiTheme="minorHAnsi" w:cstheme="minorHAnsi"/>
          <w:color w:val="000000"/>
        </w:rPr>
      </w:pPr>
    </w:p>
    <w:p w:rsidR="00574C3F" w:rsidRPr="00594A5C" w:rsidRDefault="00574C3F" w:rsidP="00B2030C">
      <w:pPr>
        <w:numPr>
          <w:ilvl w:val="3"/>
          <w:numId w:val="20"/>
        </w:numPr>
        <w:tabs>
          <w:tab w:val="left" w:pos="426"/>
        </w:tabs>
        <w:spacing w:line="276" w:lineRule="auto"/>
        <w:ind w:left="426" w:firstLine="0"/>
        <w:rPr>
          <w:rFonts w:asciiTheme="minorHAnsi" w:hAnsiTheme="minorHAnsi" w:cstheme="minorHAnsi"/>
          <w:color w:val="000000"/>
        </w:rPr>
      </w:pPr>
      <w:r w:rsidRPr="00594A5C">
        <w:rPr>
          <w:rFonts w:asciiTheme="minorHAnsi" w:hAnsiTheme="minorHAnsi" w:cstheme="minorHAnsi"/>
          <w:color w:val="000000"/>
        </w:rPr>
        <w:t xml:space="preserve">Wykonawcę oraz uczestnika konkursu, którego jednostką dominującą w rozumieniu </w:t>
      </w:r>
      <w:r w:rsidRPr="00594A5C">
        <w:rPr>
          <w:rFonts w:asciiTheme="minorHAnsi" w:hAnsiTheme="minorHAnsi" w:cstheme="minorHAnsi"/>
          <w:color w:val="1B1B1B"/>
        </w:rPr>
        <w:t>art. 3 ust. 1 pkt 37</w:t>
      </w:r>
      <w:r w:rsidRPr="00594A5C">
        <w:rPr>
          <w:rFonts w:asciiTheme="minorHAnsi" w:hAnsiTheme="minorHAnsi" w:cstheme="minorHAnsi"/>
          <w:color w:val="000000"/>
        </w:rPr>
        <w:t xml:space="preserve">  ustawy z dnia 29 września 1994 r. o rachunkowości (</w:t>
      </w:r>
      <w:proofErr w:type="spellStart"/>
      <w:r w:rsidRPr="00594A5C">
        <w:rPr>
          <w:rFonts w:asciiTheme="minorHAnsi" w:hAnsiTheme="minorHAnsi" w:cstheme="minorHAnsi"/>
          <w:color w:val="000000"/>
        </w:rPr>
        <w:t>Dz.U</w:t>
      </w:r>
      <w:proofErr w:type="spellEnd"/>
      <w:r w:rsidRPr="00594A5C">
        <w:rPr>
          <w:rFonts w:asciiTheme="minorHAnsi" w:hAnsiTheme="minorHAnsi" w:cstheme="minorHAnsi"/>
          <w:color w:val="000000"/>
        </w:rPr>
        <w:t xml:space="preserve">. z 2021 r. poz. 217, 2105 i 2106), jest podmiot wymieniony w wykazach określonych w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765/2006 i </w:t>
      </w:r>
      <w:r w:rsidRPr="00594A5C">
        <w:rPr>
          <w:rFonts w:asciiTheme="minorHAnsi" w:hAnsiTheme="minorHAnsi" w:cstheme="minorHAnsi"/>
          <w:color w:val="1B1B1B"/>
        </w:rPr>
        <w:t>rozporządzeniu</w:t>
      </w:r>
      <w:r w:rsidRPr="00594A5C">
        <w:rPr>
          <w:rFonts w:asciiTheme="minorHAnsi" w:hAnsiTheme="minorHAnsi" w:cs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w:t>
      </w:r>
      <w:r w:rsidRPr="00594A5C">
        <w:rPr>
          <w:rFonts w:asciiTheme="minorHAnsi" w:hAnsiTheme="minorHAnsi" w:cstheme="minorHAnsi"/>
          <w:color w:val="1B1B1B"/>
        </w:rPr>
        <w:t>art. 1 pkt 3</w:t>
      </w:r>
      <w:r w:rsidRPr="00594A5C">
        <w:rPr>
          <w:rFonts w:asciiTheme="minorHAnsi" w:hAnsiTheme="minorHAnsi" w:cstheme="minorHAnsi"/>
          <w:color w:val="000000"/>
        </w:rPr>
        <w:t xml:space="preserve">  ustawy.</w:t>
      </w:r>
    </w:p>
    <w:p w:rsidR="00574C3F" w:rsidRPr="00594A5C" w:rsidRDefault="00574C3F" w:rsidP="00B2030C">
      <w:pPr>
        <w:tabs>
          <w:tab w:val="left" w:pos="426"/>
        </w:tabs>
        <w:spacing w:before="120" w:after="120" w:line="276" w:lineRule="auto"/>
        <w:ind w:left="426"/>
        <w:rPr>
          <w:rFonts w:asciiTheme="minorHAnsi" w:hAnsiTheme="minorHAnsi" w:cstheme="minorHAnsi"/>
          <w:bCs/>
          <w:color w:val="000000"/>
        </w:rPr>
      </w:pPr>
    </w:p>
    <w:p w:rsidR="00921F40" w:rsidRPr="00594A5C"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594A5C">
        <w:rPr>
          <w:rFonts w:asciiTheme="minorHAnsi" w:hAnsiTheme="minorHAnsi" w:cstheme="minorHAnsi"/>
          <w:bCs/>
          <w:color w:val="000000"/>
        </w:rPr>
        <w:t>Wykonawca może zostać wykluczony przez Zamawiającego na każdym etapie postępowania o udzielenie zamówienia.</w:t>
      </w:r>
    </w:p>
    <w:p w:rsidR="00921F40" w:rsidRPr="00594A5C" w:rsidRDefault="00921F40" w:rsidP="00B2030C">
      <w:pPr>
        <w:numPr>
          <w:ilvl w:val="0"/>
          <w:numId w:val="20"/>
        </w:numPr>
        <w:tabs>
          <w:tab w:val="left" w:pos="426"/>
        </w:tabs>
        <w:spacing w:before="120" w:after="120" w:line="276" w:lineRule="auto"/>
        <w:ind w:left="426" w:hanging="426"/>
        <w:rPr>
          <w:rFonts w:asciiTheme="minorHAnsi" w:hAnsiTheme="minorHAnsi" w:cstheme="minorHAnsi"/>
          <w:bCs/>
          <w:color w:val="000000"/>
        </w:rPr>
      </w:pPr>
      <w:r w:rsidRPr="00594A5C">
        <w:rPr>
          <w:rFonts w:asciiTheme="minorHAnsi" w:hAnsiTheme="minorHAnsi" w:cstheme="minorHAnsi"/>
          <w:bCs/>
          <w:color w:val="000000"/>
        </w:rPr>
        <w:t>Wykonawca nie podlega wykluczeniu w okolicznościach określonych</w:t>
      </w:r>
      <w:r w:rsidR="00431CA9" w:rsidRPr="00594A5C">
        <w:rPr>
          <w:rFonts w:asciiTheme="minorHAnsi" w:hAnsiTheme="minorHAnsi" w:cstheme="minorHAnsi"/>
          <w:bCs/>
          <w:color w:val="000000"/>
        </w:rPr>
        <w:t xml:space="preserve"> w art. 108 ust. 1 pkt 1, 2, 5 </w:t>
      </w:r>
      <w:r w:rsidRPr="00594A5C">
        <w:rPr>
          <w:rFonts w:asciiTheme="minorHAnsi" w:hAnsiTheme="minorHAnsi" w:cstheme="minorHAnsi"/>
          <w:bCs/>
          <w:color w:val="000000"/>
        </w:rPr>
        <w:t xml:space="preserve">ustawy </w:t>
      </w:r>
      <w:proofErr w:type="spellStart"/>
      <w:r w:rsidRPr="00594A5C">
        <w:rPr>
          <w:rFonts w:asciiTheme="minorHAnsi" w:hAnsiTheme="minorHAnsi" w:cstheme="minorHAnsi"/>
          <w:bCs/>
          <w:color w:val="000000"/>
        </w:rPr>
        <w:t>p.z.p</w:t>
      </w:r>
      <w:proofErr w:type="spellEnd"/>
      <w:r w:rsidRPr="00594A5C">
        <w:rPr>
          <w:rFonts w:asciiTheme="minorHAnsi" w:hAnsiTheme="minorHAnsi" w:cstheme="minorHAnsi"/>
          <w:bCs/>
          <w:color w:val="000000"/>
        </w:rPr>
        <w:t>. jeżeli udowodni Zamawiającemu, że spełnił łącznie następujące przesłanki:</w:t>
      </w:r>
    </w:p>
    <w:p w:rsidR="00921F40" w:rsidRPr="00594A5C"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594A5C">
        <w:rPr>
          <w:rFonts w:asciiTheme="minorHAnsi" w:hAnsiTheme="minorHAnsi" w:cstheme="minorHAnsi"/>
          <w:bCs/>
          <w:color w:val="000000"/>
        </w:rPr>
        <w:t xml:space="preserve"> naprawił lub zobowiązał się do naprawiania szkody wyrządzonej przestępstwem, wykroczeniem lub swoim nieprawidłowym postępowaniem, w tym poprzez zadośćuczynienie pieniężne;</w:t>
      </w:r>
    </w:p>
    <w:p w:rsidR="00921F40" w:rsidRPr="00594A5C"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594A5C">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21F40" w:rsidRPr="00594A5C" w:rsidRDefault="00921F40" w:rsidP="00B2030C">
      <w:pPr>
        <w:numPr>
          <w:ilvl w:val="0"/>
          <w:numId w:val="21"/>
        </w:numPr>
        <w:tabs>
          <w:tab w:val="left" w:pos="851"/>
        </w:tabs>
        <w:spacing w:before="120" w:after="120" w:line="276" w:lineRule="auto"/>
        <w:ind w:left="851" w:hanging="284"/>
        <w:rPr>
          <w:rFonts w:asciiTheme="minorHAnsi" w:hAnsiTheme="minorHAnsi" w:cstheme="minorHAnsi"/>
          <w:bCs/>
          <w:color w:val="000000"/>
        </w:rPr>
      </w:pPr>
      <w:r w:rsidRPr="00594A5C">
        <w:rPr>
          <w:rFonts w:asciiTheme="minorHAnsi" w:hAnsiTheme="minorHAnsi" w:cstheme="minorHAnsi"/>
          <w:bCs/>
          <w:color w:val="000000"/>
        </w:rPr>
        <w:t xml:space="preserve"> podjął konkretne środki techniczne, organizacyjne i kadrowe, odpowiednie dla zapobiegania dalszym przestępstwom, wykroczeniom lub nieprawidłowemu postępowaniu, w szczególności:</w:t>
      </w:r>
    </w:p>
    <w:p w:rsidR="00921F40" w:rsidRPr="00594A5C"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594A5C">
        <w:rPr>
          <w:rFonts w:asciiTheme="minorHAnsi" w:hAnsiTheme="minorHAnsi" w:cstheme="minorHAnsi"/>
          <w:bCs/>
          <w:color w:val="000000"/>
        </w:rPr>
        <w:lastRenderedPageBreak/>
        <w:t>zerwał wszelkie powiązania z osobami lub podmiotami odpowiedzialnymi za nieprawidłowe postępowanie Wykonawcy,</w:t>
      </w:r>
    </w:p>
    <w:p w:rsidR="00921F40" w:rsidRPr="00594A5C"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594A5C">
        <w:rPr>
          <w:rFonts w:asciiTheme="minorHAnsi" w:hAnsiTheme="minorHAnsi" w:cstheme="minorHAnsi"/>
          <w:bCs/>
          <w:color w:val="000000"/>
        </w:rPr>
        <w:t>zreorganizował personel,</w:t>
      </w:r>
    </w:p>
    <w:p w:rsidR="00921F40" w:rsidRPr="00594A5C"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594A5C">
        <w:rPr>
          <w:rFonts w:asciiTheme="minorHAnsi" w:hAnsiTheme="minorHAnsi" w:cstheme="minorHAnsi"/>
          <w:bCs/>
          <w:color w:val="000000"/>
        </w:rPr>
        <w:t>wdrożył system sprawozdawczości i kontroli,</w:t>
      </w:r>
    </w:p>
    <w:p w:rsidR="00921F40" w:rsidRPr="00594A5C"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594A5C">
        <w:rPr>
          <w:rFonts w:asciiTheme="minorHAnsi" w:hAnsiTheme="minorHAnsi" w:cstheme="minorHAnsi"/>
          <w:bCs/>
          <w:color w:val="000000"/>
        </w:rPr>
        <w:t>utworzył struktury audytu wewnętrznego do monitorowania przestrzegania przepisów, wewnętrznych regulacji lub standardów,</w:t>
      </w:r>
    </w:p>
    <w:p w:rsidR="00921F40" w:rsidRPr="00594A5C" w:rsidRDefault="00921F40" w:rsidP="00B2030C">
      <w:pPr>
        <w:numPr>
          <w:ilvl w:val="0"/>
          <w:numId w:val="22"/>
        </w:numPr>
        <w:tabs>
          <w:tab w:val="left" w:pos="1134"/>
        </w:tabs>
        <w:spacing w:before="120" w:after="120" w:line="276" w:lineRule="auto"/>
        <w:ind w:left="1134" w:hanging="283"/>
        <w:rPr>
          <w:rFonts w:asciiTheme="minorHAnsi" w:hAnsiTheme="minorHAnsi" w:cstheme="minorHAnsi"/>
          <w:bCs/>
          <w:color w:val="000000"/>
        </w:rPr>
      </w:pPr>
      <w:r w:rsidRPr="00594A5C">
        <w:rPr>
          <w:rFonts w:asciiTheme="minorHAnsi" w:hAnsiTheme="minorHAnsi" w:cstheme="minorHAnsi"/>
          <w:bCs/>
          <w:color w:val="000000"/>
        </w:rPr>
        <w:t>wprowadził wewnętrzne regulacje dotyczące odpowiedzialności i odszkodowań za nieprzestrzeganie przepisów, wewnętrznych regulacji lub standardów.</w:t>
      </w:r>
    </w:p>
    <w:p w:rsidR="00921F40" w:rsidRPr="00594A5C" w:rsidRDefault="00921F40" w:rsidP="00B2030C">
      <w:pPr>
        <w:numPr>
          <w:ilvl w:val="0"/>
          <w:numId w:val="20"/>
        </w:numPr>
        <w:tabs>
          <w:tab w:val="left" w:pos="426"/>
        </w:tabs>
        <w:spacing w:line="276" w:lineRule="auto"/>
        <w:ind w:left="426" w:hanging="426"/>
        <w:rPr>
          <w:rFonts w:asciiTheme="minorHAnsi" w:hAnsiTheme="minorHAnsi" w:cstheme="minorHAnsi"/>
        </w:rPr>
      </w:pPr>
      <w:r w:rsidRPr="00594A5C">
        <w:rPr>
          <w:rFonts w:asciiTheme="minorHAnsi" w:hAnsiTheme="minorHAnsi" w:cstheme="minorHAnsi"/>
          <w:bCs/>
          <w:color w:val="000000"/>
        </w:rPr>
        <w:t xml:space="preserve">Zamawiający ocenia, czy podjęte przez Wykonawcę czynności, o których mowa powyżej, są wystarczające do wykazania jego rzetelności, uwzględniając wagę i szczególne okoliczności czynu Wykonawcy. Zamawiający wyklucza Wykonawcę jeśli podjęte przez Wykonawcę czynności, o których mowa w pkt. </w:t>
      </w:r>
      <w:r w:rsidR="00574C3F" w:rsidRPr="00594A5C">
        <w:rPr>
          <w:rFonts w:asciiTheme="minorHAnsi" w:hAnsiTheme="minorHAnsi" w:cstheme="minorHAnsi"/>
          <w:bCs/>
          <w:color w:val="000000"/>
        </w:rPr>
        <w:t>5</w:t>
      </w:r>
      <w:r w:rsidRPr="00594A5C">
        <w:rPr>
          <w:rFonts w:asciiTheme="minorHAnsi" w:hAnsiTheme="minorHAnsi" w:cstheme="minorHAnsi"/>
          <w:bCs/>
          <w:color w:val="000000"/>
        </w:rPr>
        <w:t xml:space="preserve"> powyżej, nie są wystarczające do wykazania jego rzetelności.</w:t>
      </w:r>
    </w:p>
    <w:p w:rsidR="00921F40" w:rsidRPr="00594A5C" w:rsidRDefault="00921F40" w:rsidP="00B2030C">
      <w:pPr>
        <w:tabs>
          <w:tab w:val="left" w:pos="426"/>
        </w:tabs>
        <w:spacing w:line="276" w:lineRule="auto"/>
        <w:ind w:left="426"/>
        <w:rPr>
          <w:rFonts w:asciiTheme="minorHAnsi" w:hAnsiTheme="minorHAnsi" w:cstheme="minorHAnsi"/>
          <w:b/>
        </w:rPr>
      </w:pPr>
    </w:p>
    <w:p w:rsidR="00530F04" w:rsidRPr="00594A5C" w:rsidRDefault="00B004B5" w:rsidP="00B2030C">
      <w:pPr>
        <w:pStyle w:val="Akapitzlist"/>
        <w:numPr>
          <w:ilvl w:val="0"/>
          <w:numId w:val="13"/>
        </w:numPr>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left="283" w:hanging="425"/>
        <w:rPr>
          <w:rFonts w:asciiTheme="minorHAnsi" w:hAnsiTheme="minorHAnsi" w:cstheme="minorHAnsi"/>
          <w:sz w:val="24"/>
          <w:szCs w:val="24"/>
        </w:rPr>
      </w:pPr>
      <w:r w:rsidRPr="00594A5C">
        <w:rPr>
          <w:rFonts w:asciiTheme="minorHAnsi" w:hAnsiTheme="minorHAnsi" w:cstheme="minorHAnsi"/>
          <w:b/>
          <w:color w:val="000000"/>
          <w:sz w:val="24"/>
          <w:szCs w:val="24"/>
        </w:rPr>
        <w:t xml:space="preserve"> PODMIOTOWE ŚRODKI DOWODOWE</w:t>
      </w:r>
    </w:p>
    <w:p w:rsidR="00F014D2" w:rsidRPr="00594A5C" w:rsidRDefault="00F014D2" w:rsidP="00B2030C">
      <w:pPr>
        <w:pStyle w:val="Akapitzlist"/>
        <w:tabs>
          <w:tab w:val="left" w:pos="426"/>
        </w:tabs>
        <w:spacing w:line="276" w:lineRule="auto"/>
        <w:ind w:left="426"/>
        <w:rPr>
          <w:rFonts w:asciiTheme="minorHAnsi" w:hAnsiTheme="minorHAnsi" w:cstheme="minorHAnsi"/>
          <w:color w:val="000000"/>
          <w:sz w:val="24"/>
          <w:szCs w:val="24"/>
        </w:rPr>
      </w:pPr>
    </w:p>
    <w:p w:rsidR="00F014D2" w:rsidRPr="00594A5C" w:rsidRDefault="00B004B5" w:rsidP="00B2030C">
      <w:pPr>
        <w:pStyle w:val="Akapitzlist"/>
        <w:numPr>
          <w:ilvl w:val="0"/>
          <w:numId w:val="23"/>
        </w:numPr>
        <w:tabs>
          <w:tab w:val="left" w:pos="426"/>
        </w:tabs>
        <w:spacing w:line="276" w:lineRule="auto"/>
        <w:ind w:left="426" w:hanging="425"/>
        <w:rPr>
          <w:rFonts w:asciiTheme="minorHAnsi" w:hAnsiTheme="minorHAnsi" w:cstheme="minorHAnsi"/>
          <w:sz w:val="24"/>
          <w:szCs w:val="24"/>
        </w:rPr>
      </w:pPr>
      <w:r w:rsidRPr="00594A5C">
        <w:rPr>
          <w:rFonts w:asciiTheme="minorHAnsi" w:hAnsiTheme="minorHAnsi" w:cstheme="minorHAnsi"/>
          <w:color w:val="000000"/>
          <w:sz w:val="24"/>
          <w:szCs w:val="24"/>
        </w:rPr>
        <w:t xml:space="preserve">Do oferty Wykonawca zobowiązany jest dołączyć oświadczenie </w:t>
      </w:r>
      <w:r w:rsidRPr="00594A5C">
        <w:rPr>
          <w:rFonts w:asciiTheme="minorHAnsi" w:hAnsiTheme="minorHAnsi" w:cstheme="minorHAnsi"/>
          <w:b/>
          <w:color w:val="000000"/>
          <w:sz w:val="24"/>
          <w:szCs w:val="24"/>
          <w:u w:val="single"/>
        </w:rPr>
        <w:t>o niepodleganiu wykluczeniu i spełnianiu warunków udziału w postępowaniu</w:t>
      </w:r>
      <w:r w:rsidRPr="00594A5C">
        <w:rPr>
          <w:rFonts w:asciiTheme="minorHAnsi" w:hAnsiTheme="minorHAnsi" w:cstheme="minorHAnsi"/>
          <w:color w:val="000000"/>
          <w:sz w:val="24"/>
          <w:szCs w:val="24"/>
        </w:rPr>
        <w:t xml:space="preserve"> w zakresie wskazanym przez Zamawiającego – zgodnie z </w:t>
      </w:r>
      <w:r w:rsidRPr="00594A5C">
        <w:rPr>
          <w:rFonts w:asciiTheme="minorHAnsi" w:hAnsiTheme="minorHAnsi" w:cstheme="minorHAnsi"/>
          <w:b/>
          <w:color w:val="000000"/>
          <w:sz w:val="24"/>
          <w:szCs w:val="24"/>
          <w:u w:val="single"/>
        </w:rPr>
        <w:t>Załącznikiem nr 2 do SWZ</w:t>
      </w:r>
      <w:r w:rsidRPr="00594A5C">
        <w:rPr>
          <w:rFonts w:asciiTheme="minorHAnsi" w:hAnsiTheme="minorHAnsi" w:cstheme="minorHAnsi"/>
          <w:color w:val="000000"/>
          <w:sz w:val="24"/>
          <w:szCs w:val="24"/>
          <w:u w:val="single"/>
        </w:rPr>
        <w:t>.</w:t>
      </w:r>
    </w:p>
    <w:p w:rsidR="00F014D2" w:rsidRPr="00594A5C" w:rsidRDefault="00B004B5" w:rsidP="00B2030C">
      <w:pPr>
        <w:pStyle w:val="Akapitzlist"/>
        <w:numPr>
          <w:ilvl w:val="0"/>
          <w:numId w:val="23"/>
        </w:numPr>
        <w:tabs>
          <w:tab w:val="left" w:pos="426"/>
        </w:tabs>
        <w:spacing w:line="276" w:lineRule="auto"/>
        <w:ind w:left="426" w:hanging="425"/>
        <w:rPr>
          <w:rFonts w:asciiTheme="minorHAnsi" w:hAnsiTheme="minorHAnsi" w:cstheme="minorHAnsi"/>
          <w:color w:val="000000"/>
          <w:sz w:val="24"/>
          <w:szCs w:val="24"/>
        </w:rPr>
      </w:pPr>
      <w:r w:rsidRPr="00594A5C">
        <w:rPr>
          <w:rFonts w:asciiTheme="minorHAnsi" w:hAnsiTheme="minorHAnsi" w:cstheme="minorHAnsi"/>
          <w:color w:val="000000"/>
          <w:sz w:val="24"/>
          <w:szCs w:val="24"/>
        </w:rPr>
        <w:t xml:space="preserve">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rsidR="00F014D2" w:rsidRPr="00594A5C"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594A5C">
        <w:rPr>
          <w:rFonts w:asciiTheme="minorHAnsi" w:hAnsiTheme="minorHAnsi" w:cstheme="minorHAnsi"/>
          <w:color w:val="000000"/>
          <w:sz w:val="24"/>
          <w:szCs w:val="24"/>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rsidR="00F014D2" w:rsidRPr="00594A5C"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594A5C">
        <w:rPr>
          <w:rFonts w:asciiTheme="minorHAnsi" w:hAnsiTheme="minorHAnsi" w:cstheme="minorHAnsi"/>
          <w:color w:val="000000"/>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F014D2" w:rsidRPr="00594A5C" w:rsidRDefault="00B004B5" w:rsidP="00B2030C">
      <w:pPr>
        <w:pStyle w:val="Akapitzlist"/>
        <w:numPr>
          <w:ilvl w:val="0"/>
          <w:numId w:val="23"/>
        </w:numPr>
        <w:tabs>
          <w:tab w:val="left" w:pos="426"/>
        </w:tabs>
        <w:spacing w:line="276" w:lineRule="auto"/>
        <w:ind w:left="426" w:hanging="426"/>
        <w:rPr>
          <w:rFonts w:asciiTheme="minorHAnsi" w:hAnsiTheme="minorHAnsi" w:cstheme="minorHAnsi"/>
          <w:color w:val="000000"/>
          <w:sz w:val="24"/>
          <w:szCs w:val="24"/>
        </w:rPr>
      </w:pPr>
      <w:r w:rsidRPr="00594A5C">
        <w:rPr>
          <w:rFonts w:asciiTheme="minorHAnsi" w:hAnsiTheme="minorHAnsi" w:cstheme="minorHAnsi"/>
          <w:color w:val="000000"/>
          <w:sz w:val="24"/>
          <w:szCs w:val="24"/>
        </w:rPr>
        <w:t xml:space="preserve">Zamawiający wzywa wykonawcę, którego oferta została najwyżej oceniona, do złożenia w wyznaczonym terminie, nie krótszym niż 5 dni od dnia wezwania, podmiotowych </w:t>
      </w:r>
      <w:r w:rsidRPr="00594A5C">
        <w:rPr>
          <w:rFonts w:asciiTheme="minorHAnsi" w:hAnsiTheme="minorHAnsi" w:cstheme="minorHAnsi"/>
          <w:color w:val="000000"/>
          <w:sz w:val="24"/>
          <w:szCs w:val="24"/>
        </w:rPr>
        <w:lastRenderedPageBreak/>
        <w:t>środków dowodowych, jeżeli wymagał ich złożenia w ogłoszeniu o zamówieniu lub dokumentach zamówienia, aktualnych na dzień złożenia podmiotowych środków dowodowych.</w:t>
      </w:r>
    </w:p>
    <w:p w:rsidR="00F014D2" w:rsidRPr="00594A5C" w:rsidRDefault="00F014D2" w:rsidP="00B2030C">
      <w:pPr>
        <w:pStyle w:val="Akapitzlist"/>
        <w:tabs>
          <w:tab w:val="left" w:pos="426"/>
        </w:tabs>
        <w:spacing w:line="276" w:lineRule="auto"/>
        <w:ind w:left="426"/>
        <w:rPr>
          <w:rFonts w:asciiTheme="minorHAnsi" w:hAnsiTheme="minorHAnsi" w:cstheme="minorHAnsi"/>
          <w:color w:val="000000"/>
          <w:sz w:val="24"/>
          <w:szCs w:val="24"/>
          <w:shd w:val="clear" w:color="auto" w:fill="FFFF00"/>
        </w:rPr>
      </w:pPr>
    </w:p>
    <w:p w:rsidR="00F014D2" w:rsidRPr="00594A5C" w:rsidRDefault="00B004B5" w:rsidP="00B2030C">
      <w:pPr>
        <w:pStyle w:val="Akapitzlist"/>
        <w:numPr>
          <w:ilvl w:val="0"/>
          <w:numId w:val="23"/>
        </w:numPr>
        <w:tabs>
          <w:tab w:val="left" w:pos="426"/>
        </w:tabs>
        <w:spacing w:line="276" w:lineRule="auto"/>
        <w:ind w:left="426" w:hanging="426"/>
        <w:rPr>
          <w:rFonts w:asciiTheme="minorHAnsi" w:hAnsiTheme="minorHAnsi" w:cstheme="minorHAnsi"/>
          <w:sz w:val="24"/>
          <w:szCs w:val="24"/>
        </w:rPr>
      </w:pPr>
      <w:r w:rsidRPr="00594A5C">
        <w:rPr>
          <w:rFonts w:asciiTheme="minorHAnsi" w:hAnsiTheme="minorHAnsi" w:cstheme="minorHAnsi"/>
          <w:color w:val="000000"/>
          <w:sz w:val="24"/>
          <w:szCs w:val="24"/>
        </w:rPr>
        <w:tab/>
      </w:r>
      <w:bookmarkStart w:id="4" w:name="_Hlk64360469"/>
      <w:r w:rsidRPr="00594A5C">
        <w:rPr>
          <w:rFonts w:asciiTheme="minorHAnsi" w:hAnsiTheme="minorHAnsi" w:cstheme="minorHAnsi"/>
          <w:b/>
          <w:bCs/>
          <w:color w:val="000000"/>
          <w:sz w:val="24"/>
          <w:szCs w:val="24"/>
        </w:rPr>
        <w:t>Podmiotowe środki dowodowe wymagane od wykonawcy w celu potwierdzenia braku podstaw wykluczenia z udziału w postępowaniu obejmują:</w:t>
      </w:r>
    </w:p>
    <w:p w:rsidR="00F014D2" w:rsidRPr="00594A5C" w:rsidRDefault="00F014D2" w:rsidP="00B2030C">
      <w:pPr>
        <w:pStyle w:val="Akapitzlist"/>
        <w:spacing w:line="276" w:lineRule="auto"/>
        <w:ind w:left="0"/>
        <w:rPr>
          <w:rFonts w:asciiTheme="minorHAnsi" w:hAnsiTheme="minorHAnsi" w:cstheme="minorHAnsi"/>
          <w:b/>
          <w:bCs/>
          <w:color w:val="000000"/>
          <w:sz w:val="24"/>
          <w:szCs w:val="24"/>
        </w:rPr>
      </w:pPr>
    </w:p>
    <w:bookmarkEnd w:id="4"/>
    <w:p w:rsidR="00F014D2" w:rsidRPr="00594A5C" w:rsidRDefault="00B004B5" w:rsidP="00B2030C">
      <w:pPr>
        <w:pStyle w:val="Style13"/>
        <w:numPr>
          <w:ilvl w:val="0"/>
          <w:numId w:val="24"/>
        </w:numPr>
        <w:tabs>
          <w:tab w:val="left" w:pos="851"/>
        </w:tabs>
        <w:spacing w:line="276" w:lineRule="auto"/>
        <w:ind w:left="851" w:hanging="425"/>
        <w:jc w:val="left"/>
        <w:rPr>
          <w:rFonts w:asciiTheme="minorHAnsi" w:hAnsiTheme="minorHAnsi" w:cstheme="minorHAnsi"/>
        </w:rPr>
      </w:pPr>
      <w:r w:rsidRPr="00594A5C">
        <w:rPr>
          <w:rStyle w:val="FontStyle35"/>
          <w:rFonts w:asciiTheme="minorHAnsi" w:hAnsiTheme="minorHAnsi" w:cstheme="minorHAnsi"/>
          <w:b w:val="0"/>
          <w:bCs w:val="0"/>
          <w:sz w:val="24"/>
          <w:szCs w:val="24"/>
        </w:rPr>
        <w:t>oświadczenie wykonawcy,</w:t>
      </w:r>
      <w:r w:rsidRPr="00594A5C">
        <w:rPr>
          <w:rStyle w:val="FontStyle35"/>
          <w:rFonts w:asciiTheme="minorHAnsi" w:hAnsiTheme="minorHAnsi" w:cstheme="minorHAnsi"/>
          <w:sz w:val="24"/>
          <w:szCs w:val="24"/>
        </w:rPr>
        <w:t xml:space="preserve"> </w:t>
      </w:r>
      <w:r w:rsidRPr="00594A5C">
        <w:rPr>
          <w:rStyle w:val="FontStyle37"/>
          <w:rFonts w:asciiTheme="minorHAnsi" w:hAnsiTheme="minorHAnsi" w:cstheme="minorHAnsi"/>
          <w:sz w:val="24"/>
          <w:szCs w:val="24"/>
        </w:rPr>
        <w:t xml:space="preserve">w zakresie art. 108 ust. 1 </w:t>
      </w:r>
      <w:proofErr w:type="spellStart"/>
      <w:r w:rsidRPr="00594A5C">
        <w:rPr>
          <w:rStyle w:val="FontStyle37"/>
          <w:rFonts w:asciiTheme="minorHAnsi" w:hAnsiTheme="minorHAnsi" w:cstheme="minorHAnsi"/>
          <w:sz w:val="24"/>
          <w:szCs w:val="24"/>
        </w:rPr>
        <w:t>pkt</w:t>
      </w:r>
      <w:proofErr w:type="spellEnd"/>
      <w:r w:rsidRPr="00594A5C">
        <w:rPr>
          <w:rStyle w:val="FontStyle37"/>
          <w:rFonts w:asciiTheme="minorHAnsi" w:hAnsiTheme="minorHAnsi" w:cstheme="minorHAnsi"/>
          <w:sz w:val="24"/>
          <w:szCs w:val="24"/>
        </w:rPr>
        <w:t xml:space="preserve"> 5 </w:t>
      </w:r>
      <w:proofErr w:type="spellStart"/>
      <w:r w:rsidRPr="00594A5C">
        <w:rPr>
          <w:rStyle w:val="FontStyle37"/>
          <w:rFonts w:asciiTheme="minorHAnsi" w:hAnsiTheme="minorHAnsi" w:cstheme="minorHAnsi"/>
          <w:sz w:val="24"/>
          <w:szCs w:val="24"/>
        </w:rPr>
        <w:t>p.z.p</w:t>
      </w:r>
      <w:proofErr w:type="spellEnd"/>
      <w:r w:rsidRPr="00594A5C">
        <w:rPr>
          <w:rStyle w:val="FontStyle37"/>
          <w:rFonts w:asciiTheme="minorHAnsi" w:hAnsiTheme="minorHAnsi" w:cstheme="minorHAnsi"/>
          <w:sz w:val="24"/>
          <w:szCs w:val="24"/>
        </w:rPr>
        <w:t xml:space="preserve">., o braku przynależności do tej samej grupy kapitałowej, w rozumieniu ustawy z dnia 16.02.2007 r. o ochronie konkurencji i konsumentów (Dz. U. z </w:t>
      </w:r>
      <w:r w:rsidR="006950DF" w:rsidRPr="00594A5C">
        <w:rPr>
          <w:rStyle w:val="FontStyle37"/>
          <w:rFonts w:asciiTheme="minorHAnsi" w:hAnsiTheme="minorHAnsi" w:cstheme="minorHAnsi"/>
          <w:sz w:val="24"/>
          <w:szCs w:val="24"/>
        </w:rPr>
        <w:t>202</w:t>
      </w:r>
      <w:r w:rsidR="008418F5">
        <w:rPr>
          <w:rStyle w:val="FontStyle37"/>
          <w:rFonts w:asciiTheme="minorHAnsi" w:hAnsiTheme="minorHAnsi" w:cstheme="minorHAnsi"/>
          <w:sz w:val="24"/>
          <w:szCs w:val="24"/>
        </w:rPr>
        <w:t>4</w:t>
      </w:r>
      <w:r w:rsidRPr="00594A5C">
        <w:rPr>
          <w:rStyle w:val="FontStyle37"/>
          <w:rFonts w:asciiTheme="minorHAnsi" w:hAnsiTheme="minorHAnsi" w:cstheme="minorHAnsi"/>
          <w:sz w:val="24"/>
          <w:szCs w:val="24"/>
        </w:rPr>
        <w:t xml:space="preserve"> r. poz. </w:t>
      </w:r>
      <w:r w:rsidR="008418F5">
        <w:rPr>
          <w:rStyle w:val="FontStyle37"/>
          <w:rFonts w:asciiTheme="minorHAnsi" w:hAnsiTheme="minorHAnsi" w:cstheme="minorHAnsi"/>
          <w:sz w:val="24"/>
          <w:szCs w:val="24"/>
        </w:rPr>
        <w:t>594</w:t>
      </w:r>
      <w:r w:rsidR="00673892" w:rsidRPr="00594A5C">
        <w:rPr>
          <w:rStyle w:val="FontStyle37"/>
          <w:rFonts w:asciiTheme="minorHAnsi" w:hAnsiTheme="minorHAnsi" w:cstheme="minorHAnsi"/>
          <w:sz w:val="24"/>
          <w:szCs w:val="24"/>
        </w:rPr>
        <w:t xml:space="preserve"> z </w:t>
      </w:r>
      <w:proofErr w:type="spellStart"/>
      <w:r w:rsidR="00673892" w:rsidRPr="00594A5C">
        <w:rPr>
          <w:rStyle w:val="FontStyle37"/>
          <w:rFonts w:asciiTheme="minorHAnsi" w:hAnsiTheme="minorHAnsi" w:cstheme="minorHAnsi"/>
          <w:sz w:val="24"/>
          <w:szCs w:val="24"/>
        </w:rPr>
        <w:t>późn</w:t>
      </w:r>
      <w:proofErr w:type="spellEnd"/>
      <w:r w:rsidR="00673892" w:rsidRPr="00594A5C">
        <w:rPr>
          <w:rStyle w:val="FontStyle37"/>
          <w:rFonts w:asciiTheme="minorHAnsi" w:hAnsiTheme="minorHAnsi" w:cstheme="minorHAnsi"/>
          <w:sz w:val="24"/>
          <w:szCs w:val="24"/>
        </w:rPr>
        <w:t>. zm.</w:t>
      </w:r>
      <w:r w:rsidRPr="00594A5C">
        <w:rPr>
          <w:rStyle w:val="FontStyle37"/>
          <w:rFonts w:asciiTheme="minorHAnsi" w:hAnsiTheme="minorHAnsi" w:cstheme="minorHAnsi"/>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94A5C">
        <w:rPr>
          <w:rStyle w:val="FontStyle37"/>
          <w:rFonts w:asciiTheme="minorHAnsi" w:hAnsiTheme="minorHAnsi" w:cstheme="minorHAnsi"/>
          <w:b/>
          <w:bCs/>
          <w:sz w:val="24"/>
          <w:szCs w:val="24"/>
        </w:rPr>
        <w:t xml:space="preserve">- </w:t>
      </w:r>
      <w:r w:rsidRPr="00594A5C">
        <w:rPr>
          <w:rStyle w:val="FontStyle35"/>
          <w:rFonts w:asciiTheme="minorHAnsi" w:hAnsiTheme="minorHAnsi" w:cstheme="minorHAnsi"/>
          <w:bCs w:val="0"/>
          <w:sz w:val="24"/>
          <w:szCs w:val="24"/>
          <w:u w:val="single"/>
        </w:rPr>
        <w:t xml:space="preserve">załącznik nr </w:t>
      </w:r>
      <w:r w:rsidR="006B183F" w:rsidRPr="00594A5C">
        <w:rPr>
          <w:rStyle w:val="FontStyle35"/>
          <w:rFonts w:asciiTheme="minorHAnsi" w:hAnsiTheme="minorHAnsi" w:cstheme="minorHAnsi"/>
          <w:bCs w:val="0"/>
          <w:sz w:val="24"/>
          <w:szCs w:val="24"/>
          <w:u w:val="single"/>
        </w:rPr>
        <w:t>7</w:t>
      </w:r>
      <w:r w:rsidRPr="00594A5C">
        <w:rPr>
          <w:rStyle w:val="FontStyle35"/>
          <w:rFonts w:asciiTheme="minorHAnsi" w:hAnsiTheme="minorHAnsi" w:cstheme="minorHAnsi"/>
          <w:bCs w:val="0"/>
          <w:sz w:val="24"/>
          <w:szCs w:val="24"/>
          <w:u w:val="single"/>
        </w:rPr>
        <w:t xml:space="preserve"> do SWZ</w:t>
      </w:r>
      <w:r w:rsidRPr="00594A5C">
        <w:rPr>
          <w:rStyle w:val="FontStyle35"/>
          <w:rFonts w:asciiTheme="minorHAnsi" w:hAnsiTheme="minorHAnsi" w:cstheme="minorHAnsi"/>
          <w:b w:val="0"/>
          <w:bCs w:val="0"/>
          <w:sz w:val="24"/>
          <w:szCs w:val="24"/>
          <w:u w:val="single"/>
        </w:rPr>
        <w:t>;</w:t>
      </w:r>
    </w:p>
    <w:p w:rsidR="00F014D2" w:rsidRPr="00594A5C" w:rsidRDefault="00F014D2" w:rsidP="00B2030C">
      <w:pPr>
        <w:pStyle w:val="Style13"/>
        <w:tabs>
          <w:tab w:val="left" w:pos="284"/>
        </w:tabs>
        <w:spacing w:line="276" w:lineRule="auto"/>
        <w:ind w:left="284" w:firstLine="0"/>
        <w:jc w:val="left"/>
        <w:rPr>
          <w:rFonts w:asciiTheme="minorHAnsi" w:hAnsiTheme="minorHAnsi" w:cstheme="minorHAnsi"/>
        </w:rPr>
      </w:pPr>
    </w:p>
    <w:p w:rsidR="00F014D2" w:rsidRPr="00594A5C" w:rsidRDefault="00B004B5" w:rsidP="00B2030C">
      <w:pPr>
        <w:pStyle w:val="Akapitzlist"/>
        <w:numPr>
          <w:ilvl w:val="0"/>
          <w:numId w:val="23"/>
        </w:numPr>
        <w:tabs>
          <w:tab w:val="left" w:pos="426"/>
        </w:tabs>
        <w:spacing w:line="276" w:lineRule="auto"/>
        <w:ind w:left="426" w:hanging="426"/>
        <w:rPr>
          <w:rFonts w:asciiTheme="minorHAnsi" w:hAnsiTheme="minorHAnsi" w:cstheme="minorHAnsi"/>
          <w:b/>
          <w:bCs/>
          <w:color w:val="000000"/>
          <w:sz w:val="24"/>
          <w:szCs w:val="24"/>
        </w:rPr>
      </w:pPr>
      <w:r w:rsidRPr="00594A5C">
        <w:rPr>
          <w:rFonts w:asciiTheme="minorHAnsi" w:hAnsiTheme="minorHAnsi" w:cstheme="minorHAnsi"/>
          <w:b/>
          <w:bCs/>
          <w:color w:val="000000"/>
          <w:sz w:val="24"/>
          <w:szCs w:val="24"/>
        </w:rPr>
        <w:t>Podmiotowe środki dowodowe wymagane od wykonawcy w celu potwierdzenia spełniania przez Wykonawcę warunków udziału w postępowaniu obejmują:</w:t>
      </w:r>
    </w:p>
    <w:p w:rsidR="00F014D2" w:rsidRPr="00594A5C" w:rsidRDefault="00F014D2" w:rsidP="00B2030C">
      <w:pPr>
        <w:pStyle w:val="Akapitzlist"/>
        <w:spacing w:line="276" w:lineRule="auto"/>
        <w:ind w:left="284"/>
        <w:rPr>
          <w:rFonts w:asciiTheme="minorHAnsi" w:hAnsiTheme="minorHAnsi" w:cstheme="minorHAnsi"/>
          <w:sz w:val="24"/>
          <w:szCs w:val="24"/>
        </w:rPr>
      </w:pPr>
    </w:p>
    <w:p w:rsidR="00F014D2" w:rsidRPr="00594A5C"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594A5C">
        <w:rPr>
          <w:rFonts w:asciiTheme="minorHAnsi" w:hAnsiTheme="minorHAnsi" w:cstheme="minorHAnsi"/>
          <w:color w:val="000000"/>
        </w:rPr>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94A5C">
        <w:rPr>
          <w:rFonts w:asciiTheme="minorHAnsi" w:hAnsiTheme="minorHAnsi" w:cstheme="minorHAnsi"/>
          <w:b/>
          <w:bCs/>
          <w:color w:val="000000"/>
          <w:u w:val="single"/>
        </w:rPr>
        <w:t>załącznik nr 3 do SWZ</w:t>
      </w:r>
      <w:r w:rsidRPr="00594A5C">
        <w:rPr>
          <w:rFonts w:asciiTheme="minorHAnsi" w:hAnsiTheme="minorHAnsi" w:cstheme="minorHAnsi"/>
          <w:color w:val="000000"/>
        </w:rPr>
        <w:t>)</w:t>
      </w:r>
    </w:p>
    <w:p w:rsidR="00F014D2" w:rsidRPr="00594A5C" w:rsidRDefault="00F014D2" w:rsidP="00B2030C">
      <w:pPr>
        <w:pStyle w:val="Style13"/>
        <w:tabs>
          <w:tab w:val="left" w:pos="851"/>
        </w:tabs>
        <w:spacing w:line="276" w:lineRule="auto"/>
        <w:ind w:left="851" w:hanging="360"/>
        <w:jc w:val="left"/>
        <w:rPr>
          <w:rFonts w:asciiTheme="minorHAnsi" w:hAnsiTheme="minorHAnsi" w:cstheme="minorHAnsi"/>
          <w:color w:val="000000"/>
        </w:rPr>
      </w:pPr>
    </w:p>
    <w:p w:rsidR="00F014D2" w:rsidRPr="00594A5C" w:rsidRDefault="00B004B5" w:rsidP="00B2030C">
      <w:pPr>
        <w:pStyle w:val="Style13"/>
        <w:numPr>
          <w:ilvl w:val="0"/>
          <w:numId w:val="25"/>
        </w:numPr>
        <w:tabs>
          <w:tab w:val="left" w:pos="851"/>
        </w:tabs>
        <w:spacing w:line="276" w:lineRule="auto"/>
        <w:ind w:left="851"/>
        <w:jc w:val="left"/>
        <w:rPr>
          <w:rFonts w:asciiTheme="minorHAnsi" w:hAnsiTheme="minorHAnsi" w:cstheme="minorHAnsi"/>
        </w:rPr>
      </w:pPr>
      <w:r w:rsidRPr="00594A5C">
        <w:rPr>
          <w:rFonts w:asciiTheme="minorHAnsi" w:hAnsiTheme="minorHAnsi" w:cstheme="minorHAnsi"/>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594A5C">
        <w:rPr>
          <w:rFonts w:asciiTheme="minorHAnsi" w:hAnsiTheme="minorHAnsi" w:cstheme="minorHAnsi"/>
          <w:color w:val="000000"/>
        </w:rPr>
        <w:lastRenderedPageBreak/>
        <w:t xml:space="preserve">zamówienia publicznego, a także zakresu wykonywanych przez nie czynności oraz informacją o podstawie do dysponowania tymi osobami </w:t>
      </w:r>
      <w:r w:rsidRPr="00594A5C">
        <w:rPr>
          <w:rStyle w:val="FontStyle25"/>
          <w:rFonts w:asciiTheme="minorHAnsi" w:hAnsiTheme="minorHAnsi" w:cstheme="minorHAnsi"/>
          <w:sz w:val="24"/>
          <w:szCs w:val="24"/>
        </w:rPr>
        <w:t>(</w:t>
      </w:r>
      <w:r w:rsidRPr="00594A5C">
        <w:rPr>
          <w:rStyle w:val="FontStyle25"/>
          <w:rFonts w:asciiTheme="minorHAnsi" w:hAnsiTheme="minorHAnsi" w:cstheme="minorHAnsi"/>
          <w:b/>
          <w:bCs/>
          <w:sz w:val="24"/>
          <w:szCs w:val="24"/>
          <w:u w:val="single"/>
        </w:rPr>
        <w:t>załącznik nr 4 do SWZ</w:t>
      </w:r>
      <w:r w:rsidRPr="00594A5C">
        <w:rPr>
          <w:rStyle w:val="FontStyle25"/>
          <w:rFonts w:asciiTheme="minorHAnsi" w:hAnsiTheme="minorHAnsi" w:cstheme="minorHAnsi"/>
          <w:sz w:val="24"/>
          <w:szCs w:val="24"/>
        </w:rPr>
        <w:t>);</w:t>
      </w:r>
    </w:p>
    <w:p w:rsidR="00F014D2" w:rsidRPr="00594A5C" w:rsidRDefault="00F014D2" w:rsidP="00B2030C">
      <w:pPr>
        <w:pStyle w:val="Style13"/>
        <w:tabs>
          <w:tab w:val="left" w:pos="851"/>
        </w:tabs>
        <w:spacing w:line="276" w:lineRule="auto"/>
        <w:ind w:left="851" w:hanging="360"/>
        <w:jc w:val="left"/>
        <w:rPr>
          <w:rFonts w:asciiTheme="minorHAnsi" w:hAnsiTheme="minorHAnsi" w:cstheme="minorHAnsi"/>
        </w:rPr>
      </w:pPr>
    </w:p>
    <w:p w:rsidR="00F014D2" w:rsidRPr="00A13B8A" w:rsidRDefault="00B004B5" w:rsidP="00B2030C">
      <w:pPr>
        <w:pStyle w:val="Style13"/>
        <w:numPr>
          <w:ilvl w:val="0"/>
          <w:numId w:val="25"/>
        </w:numPr>
        <w:tabs>
          <w:tab w:val="left" w:pos="851"/>
        </w:tabs>
        <w:spacing w:line="276" w:lineRule="auto"/>
        <w:ind w:left="851"/>
        <w:jc w:val="left"/>
        <w:rPr>
          <w:rStyle w:val="FontStyle25"/>
          <w:rFonts w:asciiTheme="minorHAnsi" w:hAnsiTheme="minorHAnsi" w:cstheme="minorHAnsi"/>
          <w:color w:val="auto"/>
          <w:sz w:val="24"/>
          <w:szCs w:val="24"/>
        </w:rPr>
      </w:pPr>
      <w:r w:rsidRPr="00594A5C">
        <w:rPr>
          <w:rStyle w:val="FontStyle25"/>
          <w:rFonts w:asciiTheme="minorHAnsi" w:hAnsiTheme="minorHAnsi" w:cstheme="minorHAnsi"/>
          <w:sz w:val="24"/>
          <w:szCs w:val="24"/>
        </w:rPr>
        <w:t xml:space="preserve">dokumenty potwierdzające, że Wykonawca jest ubezpieczony od odpowiedzialności cywilnej w zakresie prowadzonej działalności związanej z przedmiotem zamówienia na sumę gwarancyjną wskazaną przez Zamawiającego tj. </w:t>
      </w:r>
      <w:r w:rsidR="006B183F" w:rsidRPr="00594A5C">
        <w:rPr>
          <w:rStyle w:val="FontStyle25"/>
          <w:rFonts w:asciiTheme="minorHAnsi" w:hAnsiTheme="minorHAnsi" w:cstheme="minorHAnsi"/>
          <w:sz w:val="24"/>
          <w:szCs w:val="24"/>
        </w:rPr>
        <w:t xml:space="preserve">1000 000,00 </w:t>
      </w:r>
      <w:r w:rsidRPr="00594A5C">
        <w:rPr>
          <w:rStyle w:val="FontStyle25"/>
          <w:rFonts w:asciiTheme="minorHAnsi" w:hAnsiTheme="minorHAnsi" w:cstheme="minorHAnsi"/>
          <w:sz w:val="24"/>
          <w:szCs w:val="24"/>
        </w:rPr>
        <w:t xml:space="preserve"> zł.</w:t>
      </w:r>
    </w:p>
    <w:p w:rsidR="00A13B8A" w:rsidRPr="00594A5C" w:rsidRDefault="00A13B8A" w:rsidP="00B2030C">
      <w:pPr>
        <w:pStyle w:val="Style13"/>
        <w:numPr>
          <w:ilvl w:val="0"/>
          <w:numId w:val="25"/>
        </w:numPr>
        <w:tabs>
          <w:tab w:val="left" w:pos="851"/>
        </w:tabs>
        <w:spacing w:line="276" w:lineRule="auto"/>
        <w:ind w:left="851"/>
        <w:jc w:val="left"/>
        <w:rPr>
          <w:rFonts w:asciiTheme="minorHAnsi" w:hAnsiTheme="minorHAnsi" w:cstheme="minorHAnsi"/>
        </w:rPr>
      </w:pPr>
      <w:r w:rsidRPr="005959FE">
        <w:rPr>
          <w:rStyle w:val="FontStyle37"/>
          <w:rFonts w:ascii="Calibri" w:hAnsi="Calibri" w:cs="Calibri"/>
          <w:sz w:val="24"/>
          <w:szCs w:val="24"/>
        </w:rPr>
        <w:t xml:space="preserve">Oświadczenie wykonawcy o aktualności informacji zawartych w oświadczeniu, o którym mowa w art. 125 ust. 1 ustawy </w:t>
      </w:r>
      <w:proofErr w:type="spellStart"/>
      <w:r w:rsidRPr="005959FE">
        <w:rPr>
          <w:rStyle w:val="FontStyle37"/>
          <w:rFonts w:ascii="Calibri" w:hAnsi="Calibri" w:cs="Calibri"/>
          <w:sz w:val="24"/>
          <w:szCs w:val="24"/>
        </w:rPr>
        <w:t>Pzp</w:t>
      </w:r>
      <w:proofErr w:type="spellEnd"/>
      <w:r w:rsidRPr="005959FE">
        <w:rPr>
          <w:rStyle w:val="FontStyle37"/>
          <w:rFonts w:ascii="Calibri" w:hAnsi="Calibri" w:cs="Calibri"/>
          <w:sz w:val="24"/>
          <w:szCs w:val="24"/>
        </w:rPr>
        <w:t xml:space="preserve">, które wykonawca złożył wraz z ofertą; wzór oświadczenia stanowi Załącznik </w:t>
      </w:r>
      <w:r w:rsidRPr="0042545A">
        <w:rPr>
          <w:rStyle w:val="FontStyle37"/>
          <w:rFonts w:ascii="Calibri" w:hAnsi="Calibri" w:cs="Calibri"/>
          <w:sz w:val="24"/>
          <w:szCs w:val="24"/>
        </w:rPr>
        <w:t xml:space="preserve">nr 9 </w:t>
      </w:r>
      <w:r w:rsidRPr="005959FE">
        <w:rPr>
          <w:rStyle w:val="FontStyle37"/>
          <w:rFonts w:ascii="Calibri" w:hAnsi="Calibri" w:cs="Calibri"/>
          <w:sz w:val="24"/>
          <w:szCs w:val="24"/>
        </w:rPr>
        <w:t>do SWZ.</w:t>
      </w:r>
    </w:p>
    <w:p w:rsidR="00F014D2" w:rsidRPr="00594A5C" w:rsidRDefault="00F014D2" w:rsidP="00B2030C">
      <w:pPr>
        <w:tabs>
          <w:tab w:val="left" w:pos="284"/>
        </w:tabs>
        <w:spacing w:before="26" w:line="276" w:lineRule="auto"/>
        <w:rPr>
          <w:rFonts w:asciiTheme="minorHAnsi" w:hAnsiTheme="minorHAnsi" w:cstheme="minorHAnsi"/>
          <w:color w:val="000000"/>
        </w:rPr>
      </w:pPr>
    </w:p>
    <w:p w:rsidR="00F014D2" w:rsidRPr="00594A5C" w:rsidRDefault="00B004B5" w:rsidP="00B2030C">
      <w:pPr>
        <w:numPr>
          <w:ilvl w:val="0"/>
          <w:numId w:val="23"/>
        </w:numPr>
        <w:tabs>
          <w:tab w:val="left" w:pos="567"/>
        </w:tabs>
        <w:spacing w:before="26" w:line="276" w:lineRule="auto"/>
        <w:ind w:left="567" w:hanging="567"/>
        <w:rPr>
          <w:rFonts w:asciiTheme="minorHAnsi" w:hAnsiTheme="minorHAnsi" w:cstheme="minorHAnsi"/>
          <w:color w:val="000000"/>
        </w:rPr>
      </w:pPr>
      <w:r w:rsidRPr="00594A5C">
        <w:rPr>
          <w:rFonts w:asciiTheme="minorHAnsi"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xml:space="preserve"> dane umożli</w:t>
      </w:r>
      <w:r w:rsidR="005E0D6B" w:rsidRPr="00594A5C">
        <w:rPr>
          <w:rFonts w:asciiTheme="minorHAnsi" w:hAnsiTheme="minorHAnsi" w:cstheme="minorHAnsi"/>
          <w:color w:val="000000"/>
        </w:rPr>
        <w:t>wiające dostęp do tych środków.</w:t>
      </w:r>
    </w:p>
    <w:p w:rsidR="00F014D2" w:rsidRPr="00594A5C" w:rsidRDefault="00F014D2" w:rsidP="00B2030C">
      <w:pPr>
        <w:tabs>
          <w:tab w:val="left" w:pos="567"/>
        </w:tabs>
        <w:spacing w:before="26" w:line="276" w:lineRule="auto"/>
        <w:ind w:left="567" w:hanging="567"/>
        <w:rPr>
          <w:rFonts w:asciiTheme="minorHAnsi" w:hAnsiTheme="minorHAnsi" w:cstheme="minorHAnsi"/>
          <w:color w:val="000000"/>
        </w:rPr>
      </w:pPr>
    </w:p>
    <w:p w:rsidR="00F014D2" w:rsidRPr="00594A5C" w:rsidRDefault="00B004B5" w:rsidP="00B2030C">
      <w:pPr>
        <w:tabs>
          <w:tab w:val="left" w:pos="567"/>
        </w:tabs>
        <w:spacing w:line="276" w:lineRule="auto"/>
        <w:ind w:left="567" w:hanging="567"/>
        <w:rPr>
          <w:rFonts w:asciiTheme="minorHAnsi" w:hAnsiTheme="minorHAnsi" w:cstheme="minorHAnsi"/>
        </w:rPr>
      </w:pPr>
      <w:r w:rsidRPr="00594A5C">
        <w:rPr>
          <w:rFonts w:asciiTheme="minorHAnsi" w:hAnsiTheme="minorHAnsi" w:cstheme="minorHAnsi"/>
          <w:bCs/>
          <w:color w:val="000000"/>
        </w:rPr>
        <w:t>9.</w:t>
      </w:r>
      <w:r w:rsidRPr="00594A5C">
        <w:rPr>
          <w:rFonts w:asciiTheme="minorHAnsi" w:hAnsiTheme="minorHAnsi" w:cstheme="minorHAnsi"/>
          <w:b/>
          <w:color w:val="000000"/>
        </w:rPr>
        <w:tab/>
      </w:r>
      <w:r w:rsidRPr="00594A5C">
        <w:rPr>
          <w:rFonts w:asciiTheme="minorHAnsi" w:hAnsiTheme="minorHAnsi" w:cstheme="minorHAnsi"/>
          <w:color w:val="000000"/>
        </w:rPr>
        <w:t>Wykonawca nie jest zobowiązany do złożenia podmiotowych środków dowodowych, które zamawiający posiada, jeżeli wykonawca wskaże te środki oraz potwierdzi ich prawidłowość i aktualność.</w:t>
      </w:r>
    </w:p>
    <w:p w:rsidR="00F014D2" w:rsidRPr="00594A5C" w:rsidRDefault="00F014D2" w:rsidP="00B2030C">
      <w:pPr>
        <w:tabs>
          <w:tab w:val="left" w:pos="567"/>
        </w:tabs>
        <w:spacing w:line="276" w:lineRule="auto"/>
        <w:ind w:left="567" w:hanging="567"/>
        <w:rPr>
          <w:rFonts w:asciiTheme="minorHAnsi" w:hAnsiTheme="minorHAnsi" w:cstheme="minorHAnsi"/>
          <w:color w:val="000000"/>
        </w:rPr>
      </w:pPr>
    </w:p>
    <w:p w:rsidR="00F014D2" w:rsidRPr="00594A5C" w:rsidRDefault="0085677B" w:rsidP="00B2030C">
      <w:pPr>
        <w:tabs>
          <w:tab w:val="left" w:pos="567"/>
        </w:tabs>
        <w:spacing w:line="276" w:lineRule="auto"/>
        <w:ind w:left="567" w:hanging="567"/>
        <w:rPr>
          <w:rFonts w:asciiTheme="minorHAnsi" w:hAnsiTheme="minorHAnsi" w:cstheme="minorHAnsi"/>
          <w:color w:val="000000"/>
        </w:rPr>
      </w:pPr>
      <w:r w:rsidRPr="00594A5C">
        <w:rPr>
          <w:rFonts w:asciiTheme="minorHAnsi" w:hAnsiTheme="minorHAnsi" w:cstheme="minorHAnsi"/>
          <w:bCs/>
          <w:color w:val="000000"/>
        </w:rPr>
        <w:t>10.</w:t>
      </w:r>
      <w:r w:rsidRPr="00594A5C">
        <w:rPr>
          <w:rFonts w:asciiTheme="minorHAnsi" w:hAnsiTheme="minorHAnsi" w:cstheme="minorHAnsi"/>
          <w:color w:val="000000"/>
        </w:rPr>
        <w:tab/>
      </w:r>
      <w:r w:rsidR="00B004B5" w:rsidRPr="00594A5C">
        <w:rPr>
          <w:rFonts w:asciiTheme="minorHAnsi" w:hAnsiTheme="minorHAnsi" w:cstheme="minorHAnsi"/>
          <w:color w:val="00000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004B5" w:rsidRPr="00594A5C">
        <w:rPr>
          <w:rFonts w:asciiTheme="minorHAnsi" w:hAnsiTheme="minorHAnsi" w:cstheme="minorHAnsi"/>
          <w:caps/>
          <w:color w:val="000000"/>
        </w:rPr>
        <w:t xml:space="preserve"> </w:t>
      </w:r>
      <w:r w:rsidR="00B004B5" w:rsidRPr="00594A5C">
        <w:rPr>
          <w:rFonts w:asciiTheme="minorHAnsi" w:hAnsiTheme="minorHAnsi" w:cstheme="minorHAnsi"/>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7D3438" w:rsidRPr="00594A5C" w:rsidRDefault="007D3438" w:rsidP="00B2030C">
      <w:pPr>
        <w:tabs>
          <w:tab w:val="left" w:pos="567"/>
        </w:tabs>
        <w:spacing w:line="276" w:lineRule="auto"/>
        <w:ind w:left="567" w:hanging="567"/>
        <w:rPr>
          <w:rFonts w:asciiTheme="minorHAnsi" w:hAnsiTheme="minorHAnsi" w:cstheme="minorHAnsi"/>
          <w:color w:val="000000"/>
        </w:rPr>
      </w:pPr>
    </w:p>
    <w:p w:rsidR="0085677B" w:rsidRPr="00594A5C" w:rsidRDefault="0085677B" w:rsidP="00B2030C">
      <w:pPr>
        <w:tabs>
          <w:tab w:val="left" w:pos="567"/>
        </w:tabs>
        <w:spacing w:line="276" w:lineRule="auto"/>
        <w:ind w:left="426" w:hanging="426"/>
        <w:rPr>
          <w:rFonts w:asciiTheme="minorHAnsi" w:hAnsiTheme="minorHAnsi" w:cstheme="minorHAnsi"/>
        </w:rPr>
      </w:pPr>
      <w:r w:rsidRPr="00594A5C">
        <w:rPr>
          <w:rFonts w:asciiTheme="minorHAnsi" w:hAnsiTheme="minorHAnsi" w:cstheme="minorHAnsi"/>
          <w:color w:val="000000"/>
        </w:rPr>
        <w:t xml:space="preserve">11.  </w:t>
      </w:r>
      <w:r w:rsidR="007D3438" w:rsidRPr="00594A5C">
        <w:rPr>
          <w:rFonts w:asciiTheme="minorHAnsi" w:hAnsiTheme="minorHAnsi" w:cstheme="minorHAnsi"/>
          <w:color w:val="000000"/>
        </w:rPr>
        <w:t xml:space="preserve">  </w:t>
      </w:r>
      <w:r w:rsidRPr="00594A5C">
        <w:rPr>
          <w:rFonts w:asciiTheme="minorHAnsi" w:hAnsiTheme="minorHAnsi" w:cstheme="minorHAnsi"/>
          <w:color w:val="000000"/>
        </w:rPr>
        <w:t>Jeżeli złożone przez Wykonawcę oświadczenia lub podmiotowe środ</w:t>
      </w:r>
      <w:r w:rsidR="00673892" w:rsidRPr="00594A5C">
        <w:rPr>
          <w:rFonts w:asciiTheme="minorHAnsi" w:hAnsiTheme="minorHAnsi" w:cstheme="minorHAnsi"/>
          <w:color w:val="000000"/>
        </w:rPr>
        <w:t xml:space="preserve">ki dowodowe </w:t>
      </w:r>
      <w:r w:rsidR="007D3438" w:rsidRPr="00594A5C">
        <w:rPr>
          <w:rFonts w:asciiTheme="minorHAnsi" w:hAnsiTheme="minorHAnsi" w:cstheme="minorHAnsi"/>
          <w:color w:val="000000"/>
        </w:rPr>
        <w:t xml:space="preserve">       </w:t>
      </w:r>
      <w:r w:rsidR="00673892" w:rsidRPr="00594A5C">
        <w:rPr>
          <w:rFonts w:asciiTheme="minorHAnsi" w:hAnsiTheme="minorHAnsi" w:cstheme="minorHAnsi"/>
          <w:color w:val="000000"/>
        </w:rPr>
        <w:t xml:space="preserve">budzą wątpliwości </w:t>
      </w:r>
      <w:r w:rsidRPr="00594A5C">
        <w:rPr>
          <w:rFonts w:asciiTheme="minorHAnsi" w:hAnsiTheme="minorHAnsi" w:cstheme="minorHAnsi"/>
          <w:color w:val="000000"/>
        </w:rPr>
        <w:t xml:space="preserve">Zamawiającego może on zwrócić się bezpośrednio do podmiotu, </w:t>
      </w:r>
      <w:r w:rsidR="007D3438" w:rsidRPr="00594A5C">
        <w:rPr>
          <w:rFonts w:asciiTheme="minorHAnsi" w:hAnsiTheme="minorHAnsi" w:cstheme="minorHAnsi"/>
          <w:color w:val="000000"/>
        </w:rPr>
        <w:t xml:space="preserve"> </w:t>
      </w:r>
      <w:r w:rsidRPr="00594A5C">
        <w:rPr>
          <w:rFonts w:asciiTheme="minorHAnsi" w:hAnsiTheme="minorHAnsi" w:cstheme="minorHAnsi"/>
          <w:color w:val="000000"/>
        </w:rPr>
        <w:t xml:space="preserve">który jest w posiadaniu informacji lub dokumentów istotnych w zakresie dla oceny spełniania przez Wykonawcę warunków udziału w postępowaniu lub braku podstaw wykluczenia, o przedstawienie takich informacji lub dokumentów. </w:t>
      </w:r>
    </w:p>
    <w:p w:rsidR="00F014D2" w:rsidRPr="00594A5C" w:rsidRDefault="00B004B5" w:rsidP="00B2030C">
      <w:pPr>
        <w:pStyle w:val="arimr"/>
        <w:widowControl/>
        <w:numPr>
          <w:ilvl w:val="0"/>
          <w:numId w:val="13"/>
        </w:numPr>
        <w:pBdr>
          <w:top w:val="single" w:sz="4" w:space="0" w:color="000000"/>
          <w:left w:val="single" w:sz="4" w:space="8" w:color="000000"/>
          <w:bottom w:val="single" w:sz="4" w:space="0" w:color="000000"/>
          <w:right w:val="single" w:sz="4" w:space="0" w:color="000000"/>
        </w:pBdr>
        <w:shd w:val="clear" w:color="auto" w:fill="EAF1DD" w:themeFill="accent3" w:themeFillTint="33"/>
        <w:snapToGrid/>
        <w:spacing w:before="360" w:after="40" w:line="276" w:lineRule="auto"/>
        <w:ind w:left="284" w:hanging="284"/>
        <w:rPr>
          <w:rFonts w:asciiTheme="minorHAnsi" w:hAnsiTheme="minorHAnsi" w:cstheme="minorHAnsi"/>
          <w:szCs w:val="24"/>
        </w:rPr>
      </w:pPr>
      <w:r w:rsidRPr="00594A5C">
        <w:rPr>
          <w:rFonts w:asciiTheme="minorHAnsi" w:hAnsiTheme="minorHAnsi" w:cstheme="minorHAnsi"/>
          <w:b/>
          <w:color w:val="000000"/>
          <w:szCs w:val="24"/>
          <w:lang w:val="pl-PL"/>
        </w:rPr>
        <w:t>PODWYKONAWSTWO</w:t>
      </w:r>
    </w:p>
    <w:p w:rsidR="00921F40" w:rsidRPr="00594A5C" w:rsidRDefault="00B004B5" w:rsidP="00B2030C">
      <w:pPr>
        <w:pStyle w:val="arimr"/>
        <w:widowControl/>
        <w:numPr>
          <w:ilvl w:val="0"/>
          <w:numId w:val="26"/>
        </w:numPr>
        <w:snapToGrid/>
        <w:spacing w:before="240" w:line="276" w:lineRule="auto"/>
        <w:rPr>
          <w:rFonts w:asciiTheme="minorHAnsi" w:hAnsiTheme="minorHAnsi" w:cstheme="minorHAnsi"/>
          <w:color w:val="000000"/>
          <w:szCs w:val="24"/>
          <w:lang w:val="pl-PL"/>
        </w:rPr>
      </w:pPr>
      <w:r w:rsidRPr="00594A5C">
        <w:rPr>
          <w:rFonts w:asciiTheme="minorHAnsi" w:hAnsiTheme="minorHAnsi" w:cstheme="minorHAnsi"/>
          <w:color w:val="000000"/>
          <w:szCs w:val="24"/>
          <w:lang w:val="pl-PL"/>
        </w:rPr>
        <w:lastRenderedPageBreak/>
        <w:tab/>
      </w:r>
      <w:r w:rsidR="00921F40" w:rsidRPr="00594A5C">
        <w:rPr>
          <w:rFonts w:asciiTheme="minorHAnsi" w:hAnsiTheme="minorHAnsi" w:cstheme="minorHAnsi"/>
          <w:color w:val="000000"/>
          <w:szCs w:val="24"/>
          <w:lang w:val="pl-PL"/>
        </w:rPr>
        <w:t xml:space="preserve">Wykonawca może powierzyć wykonanie części zamówienia podwykonawcy (podwykonawcom). </w:t>
      </w:r>
    </w:p>
    <w:p w:rsidR="00921F40" w:rsidRPr="00594A5C" w:rsidRDefault="00921F40" w:rsidP="00B2030C">
      <w:pPr>
        <w:pStyle w:val="arimr"/>
        <w:widowControl/>
        <w:numPr>
          <w:ilvl w:val="0"/>
          <w:numId w:val="26"/>
        </w:numPr>
        <w:snapToGrid/>
        <w:spacing w:line="276" w:lineRule="auto"/>
        <w:rPr>
          <w:rFonts w:asciiTheme="minorHAnsi" w:hAnsiTheme="minorHAnsi" w:cstheme="minorHAnsi"/>
          <w:szCs w:val="24"/>
          <w:lang w:val="pl-PL"/>
        </w:rPr>
      </w:pPr>
      <w:r w:rsidRPr="00594A5C">
        <w:rPr>
          <w:rFonts w:asciiTheme="minorHAnsi" w:hAnsiTheme="minorHAnsi" w:cstheme="minorHAnsi"/>
          <w:color w:val="000000"/>
          <w:szCs w:val="24"/>
          <w:lang w:val="pl-PL"/>
        </w:rPr>
        <w:tab/>
        <w:t xml:space="preserve">Zamawiający </w:t>
      </w:r>
      <w:r w:rsidRPr="00594A5C">
        <w:rPr>
          <w:rFonts w:asciiTheme="minorHAnsi" w:hAnsiTheme="minorHAnsi" w:cstheme="minorHAnsi"/>
          <w:b/>
          <w:color w:val="000000"/>
          <w:szCs w:val="24"/>
          <w:lang w:val="pl-PL"/>
        </w:rPr>
        <w:t>nie zastrzega</w:t>
      </w:r>
      <w:r w:rsidRPr="00594A5C">
        <w:rPr>
          <w:rFonts w:asciiTheme="minorHAnsi" w:hAnsiTheme="minorHAnsi" w:cstheme="minorHAnsi"/>
          <w:color w:val="000000"/>
          <w:szCs w:val="24"/>
          <w:lang w:val="pl-PL"/>
        </w:rPr>
        <w:t xml:space="preserve"> obowiązku osobistego wykonania przez Wykonawcę kluczowych części zamówienia.</w:t>
      </w:r>
    </w:p>
    <w:p w:rsidR="00921F40" w:rsidRPr="00594A5C" w:rsidRDefault="00921F4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594A5C">
        <w:rPr>
          <w:rFonts w:asciiTheme="minorHAnsi" w:hAnsiTheme="minorHAnsi" w:cstheme="minorHAnsi"/>
          <w:b/>
          <w:color w:val="000000"/>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5677B" w:rsidRPr="00594A5C" w:rsidRDefault="00E326B0"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594A5C">
        <w:rPr>
          <w:rFonts w:asciiTheme="minorHAnsi" w:hAnsiTheme="minorHAnsi" w:cstheme="minorHAnsi"/>
          <w:color w:val="000000"/>
          <w:szCs w:val="24"/>
          <w:lang w:val="pl-PL"/>
        </w:rPr>
        <w:t>Wynagrodzenie za roboty budowlane wykonane za pośrednictwem podwykonawców i dalszych podwykonawców Zamawiający ureguluje na zasadach określonych w umowie</w:t>
      </w:r>
      <w:r w:rsidR="004740CC">
        <w:rPr>
          <w:rFonts w:asciiTheme="minorHAnsi" w:hAnsiTheme="minorHAnsi" w:cstheme="minorHAnsi"/>
          <w:color w:val="000000"/>
          <w:szCs w:val="24"/>
          <w:lang w:val="pl-PL"/>
        </w:rPr>
        <w:t>.</w:t>
      </w:r>
    </w:p>
    <w:p w:rsidR="003D59AB" w:rsidRPr="00594A5C" w:rsidRDefault="00673892" w:rsidP="00B2030C">
      <w:pPr>
        <w:pStyle w:val="arimr"/>
        <w:widowControl/>
        <w:numPr>
          <w:ilvl w:val="0"/>
          <w:numId w:val="26"/>
        </w:numPr>
        <w:snapToGrid/>
        <w:spacing w:line="276" w:lineRule="auto"/>
        <w:rPr>
          <w:rFonts w:asciiTheme="minorHAnsi" w:hAnsiTheme="minorHAnsi" w:cstheme="minorHAnsi"/>
          <w:b/>
          <w:color w:val="000000"/>
          <w:szCs w:val="24"/>
          <w:lang w:val="pl-PL"/>
        </w:rPr>
      </w:pPr>
      <w:r w:rsidRPr="00594A5C">
        <w:rPr>
          <w:rFonts w:asciiTheme="minorHAnsi" w:hAnsiTheme="minorHAnsi" w:cstheme="minorHAnsi"/>
          <w:color w:val="000000"/>
          <w:szCs w:val="24"/>
          <w:lang w:val="pl-PL"/>
        </w:rPr>
        <w:t xml:space="preserve"> </w:t>
      </w:r>
      <w:r w:rsidR="00E326B0" w:rsidRPr="00594A5C">
        <w:rPr>
          <w:rFonts w:asciiTheme="minorHAnsi" w:hAnsiTheme="minorHAnsi" w:cstheme="minorHAnsi"/>
          <w:color w:val="000000"/>
          <w:szCs w:val="24"/>
          <w:lang w:val="pl-PL"/>
        </w:rPr>
        <w:t xml:space="preserve">Zgłoszenie podwykonawcy, na którego zasoby Wykonawca </w:t>
      </w:r>
      <w:r w:rsidR="003D59AB" w:rsidRPr="00594A5C">
        <w:rPr>
          <w:rFonts w:asciiTheme="minorHAnsi" w:hAnsiTheme="minorHAnsi" w:cstheme="minorHAnsi"/>
          <w:color w:val="000000"/>
          <w:szCs w:val="24"/>
          <w:lang w:val="pl-PL"/>
        </w:rPr>
        <w:t>się powołuje, zobowiązuje Wykonawcę do złożenia wraz z ofertą oświadczenia na wezwanie Zamawiającego dokumentów potwierdzających nie podleganie wykluczeniu wobec tego podwykonawcy (oświadczenia i dokumenty są składane na zasadach określonych w SWZ jak dla Wykonawcy)</w:t>
      </w:r>
      <w:r w:rsidR="004740CC">
        <w:rPr>
          <w:rFonts w:asciiTheme="minorHAnsi" w:hAnsiTheme="minorHAnsi" w:cstheme="minorHAnsi"/>
          <w:color w:val="000000"/>
          <w:szCs w:val="24"/>
          <w:lang w:val="pl-PL"/>
        </w:rPr>
        <w:t>.</w:t>
      </w:r>
    </w:p>
    <w:p w:rsidR="00921F40" w:rsidRPr="00594A5C" w:rsidRDefault="00E326B0" w:rsidP="00B2030C">
      <w:pPr>
        <w:pStyle w:val="arimr"/>
        <w:widowControl/>
        <w:numPr>
          <w:ilvl w:val="0"/>
          <w:numId w:val="26"/>
        </w:numPr>
        <w:snapToGrid/>
        <w:spacing w:line="276" w:lineRule="auto"/>
        <w:rPr>
          <w:rFonts w:asciiTheme="minorHAnsi" w:hAnsiTheme="minorHAnsi" w:cstheme="minorHAnsi"/>
          <w:szCs w:val="24"/>
          <w:lang w:val="pl-PL"/>
        </w:rPr>
      </w:pPr>
      <w:r w:rsidRPr="00594A5C">
        <w:rPr>
          <w:rFonts w:asciiTheme="minorHAnsi" w:hAnsiTheme="minorHAnsi" w:cstheme="minorHAnsi"/>
          <w:color w:val="000000"/>
          <w:szCs w:val="24"/>
          <w:lang w:val="pl-PL"/>
        </w:rPr>
        <w:t xml:space="preserve"> </w:t>
      </w:r>
      <w:r w:rsidR="00921F40" w:rsidRPr="00594A5C">
        <w:rPr>
          <w:rFonts w:asciiTheme="minorHAnsi" w:hAnsiTheme="minorHAnsi" w:cstheme="minorHAnsi"/>
          <w:color w:val="000000"/>
          <w:szCs w:val="24"/>
          <w:lang w:val="pl-PL"/>
        </w:rPr>
        <w:t xml:space="preserve">Pozostałe wymagania dotyczące podwykonawstwa zostały określone we wzorze umowy, który stanowi </w:t>
      </w:r>
      <w:r w:rsidR="00921F40" w:rsidRPr="00594A5C">
        <w:rPr>
          <w:rFonts w:asciiTheme="minorHAnsi" w:hAnsiTheme="minorHAnsi" w:cstheme="minorHAnsi"/>
          <w:b/>
          <w:color w:val="000000"/>
          <w:szCs w:val="24"/>
          <w:u w:val="single"/>
          <w:lang w:val="pl-PL"/>
        </w:rPr>
        <w:t>załącznik nr 5 do SWZ.</w:t>
      </w:r>
      <w:r w:rsidR="00921F40" w:rsidRPr="00594A5C">
        <w:rPr>
          <w:rFonts w:asciiTheme="minorHAnsi" w:hAnsiTheme="minorHAnsi" w:cstheme="minorHAnsi"/>
          <w:color w:val="000000"/>
          <w:szCs w:val="24"/>
          <w:lang w:val="pl-PL"/>
        </w:rPr>
        <w:t xml:space="preserve"> </w:t>
      </w:r>
    </w:p>
    <w:p w:rsidR="00921F40" w:rsidRPr="00594A5C" w:rsidRDefault="00921F40" w:rsidP="00B2030C">
      <w:pPr>
        <w:pStyle w:val="arimr"/>
        <w:widowControl/>
        <w:numPr>
          <w:ilvl w:val="0"/>
          <w:numId w:val="26"/>
        </w:numPr>
        <w:snapToGrid/>
        <w:spacing w:line="276" w:lineRule="auto"/>
        <w:rPr>
          <w:rFonts w:asciiTheme="minorHAnsi" w:hAnsiTheme="minorHAnsi" w:cstheme="minorHAnsi"/>
          <w:color w:val="000000"/>
          <w:szCs w:val="24"/>
          <w:lang w:val="pl-PL"/>
        </w:rPr>
      </w:pPr>
      <w:r w:rsidRPr="00594A5C">
        <w:rPr>
          <w:rFonts w:asciiTheme="minorHAnsi" w:hAnsiTheme="minorHAnsi" w:cstheme="minorHAnsi"/>
          <w:color w:val="000000"/>
          <w:szCs w:val="24"/>
          <w:lang w:val="pl-PL"/>
        </w:rPr>
        <w:t>Powierzenie wykonania części zamówienia podwykonawcom nie zwalnia Wykonawcy z odpowiedzialności za należyte wykonanie tego zamówienia.</w:t>
      </w:r>
    </w:p>
    <w:p w:rsidR="00921F40" w:rsidRPr="00594A5C" w:rsidRDefault="00921F40" w:rsidP="00B2030C">
      <w:pPr>
        <w:pStyle w:val="arimr"/>
        <w:widowControl/>
        <w:numPr>
          <w:ilvl w:val="0"/>
          <w:numId w:val="26"/>
        </w:numPr>
        <w:tabs>
          <w:tab w:val="left" w:pos="-2745"/>
        </w:tabs>
        <w:snapToGrid/>
        <w:spacing w:line="276" w:lineRule="auto"/>
        <w:rPr>
          <w:rFonts w:asciiTheme="minorHAnsi" w:hAnsiTheme="minorHAnsi" w:cstheme="minorHAnsi"/>
          <w:szCs w:val="24"/>
          <w:lang w:val="pl-PL"/>
        </w:rPr>
      </w:pPr>
      <w:r w:rsidRPr="00594A5C">
        <w:rPr>
          <w:rFonts w:asciiTheme="minorHAnsi" w:hAnsiTheme="minorHAnsi" w:cstheme="minorHAnsi"/>
          <w:color w:val="000000"/>
          <w:szCs w:val="24"/>
          <w:lang w:val="pl-PL"/>
        </w:rPr>
        <w:t>Szczegóły dotyczące zawierania umów z podwykonawcami oraz dalszymi podwykonawcami wskazano we wzorze umowy będącym załącznikiem nr 5 do SWZ.</w:t>
      </w:r>
    </w:p>
    <w:p w:rsidR="00F014D2" w:rsidRPr="00594A5C" w:rsidRDefault="00921F40" w:rsidP="00B2030C">
      <w:pPr>
        <w:pStyle w:val="arimr"/>
        <w:widowControl/>
        <w:pBdr>
          <w:top w:val="single" w:sz="4" w:space="1" w:color="auto"/>
          <w:left w:val="single" w:sz="4" w:space="4" w:color="auto"/>
          <w:bottom w:val="single" w:sz="4" w:space="1" w:color="auto"/>
          <w:right w:val="single" w:sz="4" w:space="4" w:color="auto"/>
        </w:pBdr>
        <w:shd w:val="clear" w:color="auto" w:fill="EAF1DD" w:themeFill="accent3" w:themeFillTint="33"/>
        <w:snapToGrid/>
        <w:spacing w:before="240" w:line="276" w:lineRule="auto"/>
        <w:rPr>
          <w:rFonts w:asciiTheme="minorHAnsi" w:hAnsiTheme="minorHAnsi" w:cstheme="minorHAnsi"/>
          <w:szCs w:val="24"/>
          <w:lang w:val="pl-PL"/>
        </w:rPr>
      </w:pPr>
      <w:r w:rsidRPr="00594A5C">
        <w:rPr>
          <w:rFonts w:asciiTheme="minorHAnsi" w:hAnsiTheme="minorHAnsi" w:cstheme="minorHAnsi"/>
          <w:b/>
          <w:szCs w:val="24"/>
          <w:lang w:val="pl-PL"/>
        </w:rPr>
        <w:t>XIII</w:t>
      </w:r>
      <w:r w:rsidRPr="00594A5C">
        <w:rPr>
          <w:rFonts w:asciiTheme="minorHAnsi" w:hAnsiTheme="minorHAnsi" w:cstheme="minorHAnsi"/>
          <w:szCs w:val="24"/>
          <w:lang w:val="pl-PL"/>
        </w:rPr>
        <w:t>.</w:t>
      </w:r>
      <w:r w:rsidR="00B004B5" w:rsidRPr="00594A5C">
        <w:rPr>
          <w:rFonts w:asciiTheme="minorHAnsi" w:hAnsiTheme="minorHAnsi" w:cstheme="minorHAnsi"/>
          <w:b/>
          <w:color w:val="000000"/>
          <w:szCs w:val="24"/>
          <w:lang w:val="pl-PL"/>
        </w:rPr>
        <w:t>POLEGANIE NA ZASOBACH INNYCH PODMIOTÓW</w:t>
      </w:r>
    </w:p>
    <w:p w:rsidR="00F014D2" w:rsidRPr="00594A5C" w:rsidRDefault="00B004B5" w:rsidP="00B2030C">
      <w:pPr>
        <w:pStyle w:val="Teksttreci40"/>
        <w:numPr>
          <w:ilvl w:val="3"/>
          <w:numId w:val="27"/>
        </w:numPr>
        <w:shd w:val="clear" w:color="auto" w:fill="auto"/>
        <w:tabs>
          <w:tab w:val="left" w:pos="284"/>
        </w:tabs>
        <w:spacing w:after="0" w:line="276" w:lineRule="auto"/>
        <w:ind w:left="284" w:right="20" w:hanging="284"/>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014D2" w:rsidRPr="00594A5C"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objęte niniejszym zamówieniem do realizacji których te zdolności są wymagane. </w:t>
      </w:r>
    </w:p>
    <w:p w:rsidR="00F014D2" w:rsidRPr="00594A5C"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Wykonawca, który polega na zdolnościach lub sytuacji podmiotów udostępniających zasoby, składa, wraz z ofertą, zobowiązanie podmiotu udostępniającego do oddania mu do dyspozycji niezbędnych zasobów na potrzeby realizacji danego zamówienia lub inny podmiotowy środek dowodowy potwierdzający, że wykonawca realizując zamówienie, będzie dysponował niezbędnymi zasobami tych podmiotów.</w:t>
      </w:r>
    </w:p>
    <w:p w:rsidR="00F014D2" w:rsidRPr="00594A5C"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lastRenderedPageBreak/>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014D2" w:rsidRPr="00594A5C"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color w:val="000000"/>
          <w:sz w:val="24"/>
          <w:szCs w:val="24"/>
        </w:rPr>
      </w:pPr>
      <w:r w:rsidRPr="00594A5C">
        <w:rPr>
          <w:rFonts w:asciiTheme="minorHAnsi" w:hAnsiTheme="minorHAnsi" w:cstheme="minorHAnsi"/>
          <w:color w:val="000000"/>
          <w:sz w:val="24"/>
          <w:szCs w:val="24"/>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014D2" w:rsidRPr="00594A5C" w:rsidRDefault="00B004B5" w:rsidP="00B2030C">
      <w:pPr>
        <w:pStyle w:val="Teksttreci40"/>
        <w:numPr>
          <w:ilvl w:val="3"/>
          <w:numId w:val="27"/>
        </w:numPr>
        <w:shd w:val="clear" w:color="auto" w:fill="auto"/>
        <w:tabs>
          <w:tab w:val="left" w:pos="284"/>
        </w:tabs>
        <w:spacing w:before="0" w:after="0" w:line="276" w:lineRule="auto"/>
        <w:ind w:left="284" w:right="20" w:hanging="284"/>
        <w:jc w:val="left"/>
        <w:rPr>
          <w:rFonts w:asciiTheme="minorHAnsi" w:hAnsiTheme="minorHAnsi" w:cstheme="minorHAnsi"/>
          <w:sz w:val="24"/>
          <w:szCs w:val="24"/>
        </w:rPr>
      </w:pPr>
      <w:r w:rsidRPr="00594A5C">
        <w:rPr>
          <w:rFonts w:asciiTheme="minorHAnsi" w:hAnsiTheme="minorHAnsi" w:cstheme="minorHAnsi"/>
          <w:b/>
          <w:color w:val="000000"/>
          <w:sz w:val="24"/>
          <w:szCs w:val="24"/>
        </w:rPr>
        <w:tab/>
        <w:t xml:space="preserve">UWAGA: </w:t>
      </w:r>
      <w:r w:rsidRPr="00594A5C">
        <w:rPr>
          <w:rFonts w:asciiTheme="minorHAnsi" w:hAnsiTheme="minorHAnsi" w:cstheme="minorHAnsi"/>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1F40" w:rsidRPr="00594A5C" w:rsidRDefault="00B004B5" w:rsidP="00B2030C">
      <w:pPr>
        <w:pStyle w:val="Teksttreci0"/>
        <w:numPr>
          <w:ilvl w:val="3"/>
          <w:numId w:val="27"/>
        </w:numPr>
        <w:tabs>
          <w:tab w:val="left" w:pos="284"/>
        </w:tabs>
        <w:spacing w:line="276" w:lineRule="auto"/>
        <w:ind w:left="284" w:hanging="284"/>
        <w:rPr>
          <w:rFonts w:asciiTheme="minorHAnsi" w:hAnsiTheme="minorHAnsi" w:cstheme="minorHAnsi"/>
          <w:sz w:val="24"/>
          <w:szCs w:val="24"/>
        </w:rPr>
      </w:pPr>
      <w:r w:rsidRPr="00594A5C">
        <w:rPr>
          <w:rFonts w:asciiTheme="minorHAnsi" w:hAnsiTheme="minorHAnsi" w:cstheme="minorHAnsi"/>
          <w:color w:val="000000"/>
          <w:sz w:val="24"/>
          <w:szCs w:val="24"/>
        </w:rPr>
        <w:t>Wykonawca, w przypadku polegania na zdolnościach lub sytuacji podmiotów udostępniających zasoby przedkłada także podmiotowe środki dowodowe, które służą potwierdzenie braku podstaw do wykluczenia podmiotów udostępniających zasoby.</w:t>
      </w:r>
    </w:p>
    <w:p w:rsidR="00F014D2" w:rsidRPr="00594A5C"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left="142"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XIV.</w:t>
      </w:r>
      <w:r w:rsidR="00B004B5" w:rsidRPr="00594A5C">
        <w:rPr>
          <w:rFonts w:asciiTheme="minorHAnsi" w:hAnsiTheme="minorHAnsi" w:cstheme="minorHAnsi"/>
          <w:b/>
          <w:color w:val="000000"/>
          <w:sz w:val="24"/>
          <w:szCs w:val="24"/>
        </w:rPr>
        <w:t xml:space="preserve"> INFORMACJA DLA WYKONAWCÓW WSPÓLNIE UBIEGAJĄCYCH SIĘ O UDZIELENIE ZAMÓWIENIA (SPÓŁKI CYWILNE/ KONSORCJA)</w:t>
      </w:r>
    </w:p>
    <w:p w:rsidR="00921F40" w:rsidRPr="00594A5C" w:rsidRDefault="00B004B5"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94A5C">
        <w:rPr>
          <w:rFonts w:asciiTheme="minorHAnsi" w:hAnsiTheme="minorHAnsi" w:cstheme="minorHAnsi"/>
          <w:color w:val="000000"/>
          <w:sz w:val="24"/>
          <w:szCs w:val="24"/>
        </w:rPr>
        <w:tab/>
      </w:r>
      <w:r w:rsidR="00921F40" w:rsidRPr="00594A5C">
        <w:rPr>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Stosowne pełnomocnictwo należy załączyć do oferty, a treść pełnomocnictwa powinna dokładnie określać zakres umocowania.</w:t>
      </w:r>
    </w:p>
    <w:p w:rsidR="00921F40" w:rsidRPr="00594A5C" w:rsidRDefault="00921F40" w:rsidP="00B2030C">
      <w:pPr>
        <w:pStyle w:val="Akapitzlist"/>
        <w:numPr>
          <w:ilvl w:val="3"/>
          <w:numId w:val="13"/>
        </w:numPr>
        <w:autoSpaceDE w:val="0"/>
        <w:adjustRightInd w:val="0"/>
        <w:spacing w:line="276" w:lineRule="auto"/>
        <w:ind w:left="142" w:firstLine="65"/>
        <w:rPr>
          <w:rFonts w:asciiTheme="minorHAnsi" w:hAnsiTheme="minorHAnsi" w:cstheme="minorHAnsi"/>
          <w:b/>
          <w:sz w:val="24"/>
          <w:szCs w:val="24"/>
        </w:rPr>
      </w:pPr>
      <w:r w:rsidRPr="00594A5C">
        <w:rPr>
          <w:rFonts w:asciiTheme="minorHAnsi" w:hAnsiTheme="minorHAnsi" w:cstheme="minorHAnsi"/>
          <w:sz w:val="24"/>
          <w:szCs w:val="24"/>
        </w:rPr>
        <w:t xml:space="preserve">W przypadku Wykonawców wspólnie ubiegających się o udzielenie zamówienia, </w:t>
      </w:r>
      <w:r w:rsidRPr="00594A5C">
        <w:rPr>
          <w:rFonts w:asciiTheme="minorHAnsi" w:hAnsiTheme="minorHAnsi" w:cstheme="minorHAnsi"/>
          <w:b/>
          <w:sz w:val="24"/>
          <w:szCs w:val="24"/>
        </w:rPr>
        <w:t>oświadczenie, o spełnieniu warunków udziału w postępowaniu oraz brak podstaw wykluczenia składa każdy z Wykonawców.</w:t>
      </w:r>
    </w:p>
    <w:p w:rsidR="00561902" w:rsidRPr="00594A5C"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94A5C">
        <w:rPr>
          <w:rFonts w:asciiTheme="minorHAnsi" w:hAnsiTheme="minorHAnsi" w:cstheme="minorHAnsi"/>
          <w:sz w:val="24"/>
          <w:szCs w:val="24"/>
        </w:rPr>
        <w:t xml:space="preserve"> Wszelka korespondencja oraz rozliczenia będą dokonywane z podmiotem występującym jako pełnomocnik pozostałych. Oferta powinna być podpisana w taki sposób, by prawnie zobowiązywała wszystkie podmioty występujące wspólnie. Wykonawcy wspólnie ubiegający się o zamówienie ponoszą solidarną odpowiedzialność za wykonanie umowy.</w:t>
      </w:r>
    </w:p>
    <w:p w:rsidR="00561902" w:rsidRPr="00594A5C" w:rsidRDefault="00561902"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94A5C">
        <w:rPr>
          <w:rFonts w:asciiTheme="minorHAnsi" w:hAnsiTheme="minorHAnsi" w:cstheme="minorHAnsi"/>
          <w:color w:val="000000"/>
          <w:sz w:val="24"/>
          <w:szCs w:val="24"/>
        </w:rPr>
        <w:t xml:space="preserve">Jeżeli Wykonawca powołuje się na doświadczenie w realizacji robót budowlanych, wykonywanych wspólnie z innymi wykonawcami, powinien załączyć wykaz dot. robót budowlanych, w których wykonywaniu wykonawca ten bezpośrednio uczestniczył. </w:t>
      </w:r>
    </w:p>
    <w:p w:rsidR="00921F40" w:rsidRPr="00594A5C" w:rsidRDefault="00921F40" w:rsidP="00B2030C">
      <w:pPr>
        <w:pStyle w:val="Akapitzlist"/>
        <w:numPr>
          <w:ilvl w:val="3"/>
          <w:numId w:val="13"/>
        </w:numPr>
        <w:autoSpaceDE w:val="0"/>
        <w:adjustRightInd w:val="0"/>
        <w:spacing w:line="276" w:lineRule="auto"/>
        <w:ind w:left="142" w:firstLine="0"/>
        <w:rPr>
          <w:rFonts w:asciiTheme="minorHAnsi" w:hAnsiTheme="minorHAnsi" w:cstheme="minorHAnsi"/>
          <w:sz w:val="24"/>
          <w:szCs w:val="24"/>
        </w:rPr>
      </w:pPr>
      <w:r w:rsidRPr="00594A5C">
        <w:rPr>
          <w:rFonts w:asciiTheme="minorHAnsi" w:hAnsiTheme="minorHAnsi" w:cstheme="minorHAnsi"/>
          <w:color w:val="000000"/>
          <w:sz w:val="24"/>
          <w:szCs w:val="24"/>
        </w:rPr>
        <w:lastRenderedPageBreak/>
        <w:t xml:space="preserve">Wykonawcy wspólnie ubiegający się o udzielenie zamówienia w treści formularza ofertowego (ust. </w:t>
      </w:r>
      <w:r w:rsidR="00ED11DF" w:rsidRPr="00594A5C">
        <w:rPr>
          <w:rFonts w:asciiTheme="minorHAnsi" w:hAnsiTheme="minorHAnsi" w:cstheme="minorHAnsi"/>
          <w:color w:val="000000"/>
          <w:sz w:val="24"/>
          <w:szCs w:val="24"/>
        </w:rPr>
        <w:t>12</w:t>
      </w:r>
      <w:r w:rsidRPr="00594A5C">
        <w:rPr>
          <w:rFonts w:asciiTheme="minorHAnsi" w:hAnsiTheme="minorHAnsi" w:cstheme="minorHAnsi"/>
          <w:color w:val="000000"/>
          <w:sz w:val="24"/>
          <w:szCs w:val="24"/>
        </w:rPr>
        <w:t>) składają oświadczenie, z którego wynika, które usługi wykonają poszczególni wykonawcy</w:t>
      </w:r>
      <w:r w:rsidR="00ED11DF" w:rsidRPr="00594A5C">
        <w:rPr>
          <w:rFonts w:asciiTheme="minorHAnsi" w:hAnsiTheme="minorHAnsi" w:cstheme="minorHAnsi"/>
          <w:color w:val="000000"/>
          <w:sz w:val="24"/>
          <w:szCs w:val="24"/>
        </w:rPr>
        <w:t>.</w:t>
      </w:r>
    </w:p>
    <w:p w:rsidR="00F014D2" w:rsidRPr="00594A5C" w:rsidRDefault="00921F40"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bookmarkStart w:id="5" w:name="bookmark11"/>
      <w:r w:rsidRPr="00594A5C">
        <w:rPr>
          <w:rFonts w:asciiTheme="minorHAnsi" w:hAnsiTheme="minorHAnsi" w:cstheme="minorHAnsi"/>
          <w:b/>
          <w:bCs/>
          <w:color w:val="000000"/>
          <w:sz w:val="24"/>
          <w:szCs w:val="24"/>
        </w:rPr>
        <w:t>XV.</w:t>
      </w:r>
      <w:r w:rsidR="00B004B5" w:rsidRPr="00594A5C">
        <w:rPr>
          <w:rFonts w:asciiTheme="minorHAnsi" w:hAnsiTheme="minorHAnsi" w:cstheme="minorHAnsi"/>
          <w:b/>
          <w:bCs/>
          <w:color w:val="000000"/>
          <w:sz w:val="24"/>
          <w:szCs w:val="24"/>
        </w:rPr>
        <w:t xml:space="preserve">SPOSÓB KOMUNIKACJI ORAZ </w:t>
      </w:r>
      <w:bookmarkEnd w:id="5"/>
      <w:r w:rsidR="00B004B5" w:rsidRPr="00594A5C">
        <w:rPr>
          <w:rFonts w:asciiTheme="minorHAnsi" w:hAnsiTheme="minorHAnsi" w:cstheme="minorHAnsi"/>
          <w:b/>
          <w:bCs/>
          <w:color w:val="000000"/>
          <w:sz w:val="24"/>
          <w:szCs w:val="24"/>
        </w:rPr>
        <w:t>WYJAŚNIENIA TREŚCI SWZ</w:t>
      </w:r>
    </w:p>
    <w:p w:rsidR="007B277A" w:rsidRPr="00594A5C" w:rsidRDefault="007B277A" w:rsidP="00B2030C">
      <w:pPr>
        <w:numPr>
          <w:ilvl w:val="3"/>
          <w:numId w:val="28"/>
        </w:numPr>
        <w:spacing w:line="276" w:lineRule="auto"/>
        <w:ind w:left="284" w:right="91" w:hanging="284"/>
        <w:rPr>
          <w:rFonts w:asciiTheme="minorHAnsi" w:hAnsiTheme="minorHAnsi" w:cstheme="minorHAnsi"/>
          <w:color w:val="000000"/>
        </w:rPr>
      </w:pPr>
      <w:bookmarkStart w:id="6" w:name="bookmark12"/>
      <w:r w:rsidRPr="00594A5C">
        <w:rPr>
          <w:rFonts w:asciiTheme="minorHAnsi" w:hAnsiTheme="minorHAnsi" w:cstheme="minorHAnsi"/>
          <w:color w:val="000000"/>
        </w:rPr>
        <w:t xml:space="preserve">Pracownicy Zamawiającego uprawnieni do kontaktowania się z Wykonawcami są w dniach pracy Urzędu: </w:t>
      </w:r>
    </w:p>
    <w:p w:rsidR="007B277A" w:rsidRPr="00594A5C"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594A5C">
        <w:rPr>
          <w:rFonts w:asciiTheme="minorHAnsi" w:hAnsiTheme="minorHAnsi" w:cstheme="minorHAnsi"/>
          <w:color w:val="000000"/>
          <w:sz w:val="24"/>
          <w:szCs w:val="24"/>
        </w:rPr>
        <w:t>w kwestiach procedury przetargowej p. Renata Pietrus-Zemła, tel. 71/335 12 52 w godz. od 7</w:t>
      </w:r>
      <w:r w:rsidRPr="00594A5C">
        <w:rPr>
          <w:rFonts w:asciiTheme="minorHAnsi" w:hAnsiTheme="minorHAnsi" w:cstheme="minorHAnsi"/>
          <w:color w:val="000000"/>
          <w:sz w:val="24"/>
          <w:szCs w:val="24"/>
          <w:vertAlign w:val="superscript"/>
        </w:rPr>
        <w:t>30</w:t>
      </w:r>
      <w:r w:rsidRPr="00594A5C">
        <w:rPr>
          <w:rFonts w:asciiTheme="minorHAnsi" w:hAnsiTheme="minorHAnsi" w:cstheme="minorHAnsi"/>
          <w:color w:val="000000"/>
          <w:sz w:val="24"/>
          <w:szCs w:val="24"/>
        </w:rPr>
        <w:t xml:space="preserve"> do 14</w:t>
      </w:r>
      <w:r w:rsidRPr="00594A5C">
        <w:rPr>
          <w:rFonts w:asciiTheme="minorHAnsi" w:hAnsiTheme="minorHAnsi" w:cstheme="minorHAnsi"/>
          <w:color w:val="000000"/>
          <w:sz w:val="24"/>
          <w:szCs w:val="24"/>
          <w:vertAlign w:val="superscript"/>
        </w:rPr>
        <w:t>00</w:t>
      </w:r>
      <w:r w:rsidRPr="00594A5C">
        <w:rPr>
          <w:rFonts w:asciiTheme="minorHAnsi" w:hAnsiTheme="minorHAnsi" w:cstheme="minorHAnsi"/>
          <w:color w:val="000000"/>
          <w:sz w:val="24"/>
          <w:szCs w:val="24"/>
        </w:rPr>
        <w:t xml:space="preserve"> </w:t>
      </w:r>
    </w:p>
    <w:p w:rsidR="007B277A" w:rsidRPr="00594A5C" w:rsidRDefault="007B277A" w:rsidP="00B2030C">
      <w:pPr>
        <w:pStyle w:val="Akapitzlist"/>
        <w:numPr>
          <w:ilvl w:val="0"/>
          <w:numId w:val="50"/>
        </w:numPr>
        <w:spacing w:line="276" w:lineRule="auto"/>
        <w:ind w:left="709" w:hanging="425"/>
        <w:rPr>
          <w:rFonts w:asciiTheme="minorHAnsi" w:hAnsiTheme="minorHAnsi" w:cstheme="minorHAnsi"/>
          <w:sz w:val="24"/>
          <w:szCs w:val="24"/>
        </w:rPr>
      </w:pPr>
      <w:r w:rsidRPr="00594A5C">
        <w:rPr>
          <w:rFonts w:asciiTheme="minorHAnsi" w:hAnsiTheme="minorHAnsi" w:cstheme="minorHAnsi"/>
          <w:color w:val="000000"/>
          <w:sz w:val="24"/>
          <w:szCs w:val="24"/>
        </w:rPr>
        <w:t xml:space="preserve">w kwestiach przedmiotu zamówienia p. Janusz </w:t>
      </w:r>
      <w:proofErr w:type="spellStart"/>
      <w:r w:rsidRPr="00594A5C">
        <w:rPr>
          <w:rFonts w:asciiTheme="minorHAnsi" w:hAnsiTheme="minorHAnsi" w:cstheme="minorHAnsi"/>
          <w:color w:val="000000"/>
          <w:sz w:val="24"/>
          <w:szCs w:val="24"/>
        </w:rPr>
        <w:t>Cecot</w:t>
      </w:r>
      <w:proofErr w:type="spellEnd"/>
      <w:r w:rsidRPr="00594A5C">
        <w:rPr>
          <w:rFonts w:asciiTheme="minorHAnsi" w:hAnsiTheme="minorHAnsi" w:cstheme="minorHAnsi"/>
          <w:color w:val="000000"/>
          <w:sz w:val="24"/>
          <w:szCs w:val="24"/>
        </w:rPr>
        <w:t xml:space="preserve"> tel. 71/ 335 12 54 w godz. od 7</w:t>
      </w:r>
      <w:r w:rsidRPr="00594A5C">
        <w:rPr>
          <w:rFonts w:asciiTheme="minorHAnsi" w:hAnsiTheme="minorHAnsi" w:cstheme="minorHAnsi"/>
          <w:color w:val="000000"/>
          <w:sz w:val="24"/>
          <w:szCs w:val="24"/>
          <w:vertAlign w:val="superscript"/>
        </w:rPr>
        <w:t>30</w:t>
      </w:r>
      <w:r w:rsidRPr="00594A5C">
        <w:rPr>
          <w:rFonts w:asciiTheme="minorHAnsi" w:hAnsiTheme="minorHAnsi" w:cstheme="minorHAnsi"/>
          <w:color w:val="000000"/>
          <w:sz w:val="24"/>
          <w:szCs w:val="24"/>
        </w:rPr>
        <w:t> do 1</w:t>
      </w:r>
      <w:r w:rsidR="00C567DF" w:rsidRPr="00594A5C">
        <w:rPr>
          <w:rFonts w:asciiTheme="minorHAnsi" w:hAnsiTheme="minorHAnsi" w:cstheme="minorHAnsi"/>
          <w:color w:val="000000"/>
          <w:sz w:val="24"/>
          <w:szCs w:val="24"/>
        </w:rPr>
        <w:t>3</w:t>
      </w:r>
      <w:r w:rsidRPr="00594A5C">
        <w:rPr>
          <w:rFonts w:asciiTheme="minorHAnsi" w:hAnsiTheme="minorHAnsi" w:cstheme="minorHAnsi"/>
          <w:color w:val="000000"/>
          <w:sz w:val="24"/>
          <w:szCs w:val="24"/>
          <w:vertAlign w:val="superscript"/>
        </w:rPr>
        <w:t xml:space="preserve">00 </w:t>
      </w:r>
    </w:p>
    <w:p w:rsidR="007B277A" w:rsidRPr="00594A5C" w:rsidRDefault="007B277A" w:rsidP="00B2030C">
      <w:pPr>
        <w:pStyle w:val="Akapitzlist"/>
        <w:spacing w:line="276" w:lineRule="auto"/>
        <w:ind w:left="709"/>
        <w:rPr>
          <w:rFonts w:asciiTheme="minorHAnsi" w:hAnsiTheme="minorHAnsi" w:cstheme="minorHAnsi"/>
          <w:sz w:val="24"/>
          <w:szCs w:val="24"/>
        </w:rPr>
      </w:pPr>
    </w:p>
    <w:p w:rsidR="007B277A" w:rsidRPr="00594A5C" w:rsidRDefault="007B277A" w:rsidP="00B2030C">
      <w:pPr>
        <w:pStyle w:val="normal"/>
        <w:numPr>
          <w:ilvl w:val="0"/>
          <w:numId w:val="27"/>
        </w:numPr>
        <w:ind w:left="284" w:hanging="284"/>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Postępowanie prowadzone jest w języku polskim za pośrednictwem </w:t>
      </w:r>
      <w:hyperlink r:id="rId12">
        <w:r w:rsidRPr="00594A5C">
          <w:rPr>
            <w:rFonts w:asciiTheme="minorHAnsi" w:eastAsia="Calibri" w:hAnsiTheme="minorHAnsi" w:cstheme="minorHAnsi"/>
            <w:color w:val="1155CC"/>
            <w:sz w:val="24"/>
            <w:szCs w:val="24"/>
            <w:u w:val="single"/>
          </w:rPr>
          <w:t>platformazakup</w:t>
        </w:r>
        <w:r w:rsidRPr="00594A5C">
          <w:rPr>
            <w:rFonts w:asciiTheme="minorHAnsi" w:eastAsia="Calibri" w:hAnsiTheme="minorHAnsi" w:cstheme="minorHAnsi"/>
            <w:color w:val="1155CC"/>
            <w:sz w:val="24"/>
            <w:szCs w:val="24"/>
            <w:u w:val="single"/>
          </w:rPr>
          <w:t>o</w:t>
        </w:r>
        <w:r w:rsidRPr="00594A5C">
          <w:rPr>
            <w:rFonts w:asciiTheme="minorHAnsi" w:eastAsia="Calibri" w:hAnsiTheme="minorHAnsi" w:cstheme="minorHAnsi"/>
            <w:color w:val="1155CC"/>
            <w:sz w:val="24"/>
            <w:szCs w:val="24"/>
            <w:u w:val="single"/>
          </w:rPr>
          <w:t>wa.pl</w:t>
        </w:r>
      </w:hyperlink>
      <w:r w:rsidRPr="00594A5C">
        <w:rPr>
          <w:rFonts w:asciiTheme="minorHAnsi" w:eastAsia="Calibri" w:hAnsiTheme="minorHAnsi" w:cstheme="minorHAnsi"/>
          <w:sz w:val="24"/>
          <w:szCs w:val="24"/>
        </w:rPr>
        <w:t xml:space="preserve"> pod adresem: https://platformazakupowa.pl/pn/gmina_sobotka</w:t>
      </w:r>
    </w:p>
    <w:p w:rsidR="007B277A" w:rsidRPr="00594A5C" w:rsidRDefault="007B277A" w:rsidP="00B2030C">
      <w:pPr>
        <w:pStyle w:val="normal"/>
        <w:numPr>
          <w:ilvl w:val="0"/>
          <w:numId w:val="27"/>
        </w:numPr>
        <w:ind w:left="284" w:hanging="284"/>
        <w:rPr>
          <w:rFonts w:asciiTheme="minorHAnsi" w:eastAsia="Calibri" w:hAnsiTheme="minorHAnsi" w:cstheme="minorHAnsi"/>
          <w:sz w:val="24"/>
          <w:szCs w:val="24"/>
        </w:rPr>
      </w:pPr>
      <w:r w:rsidRPr="00594A5C">
        <w:rPr>
          <w:rFonts w:asciiTheme="minorHAnsi" w:eastAsia="Calibri" w:hAnsiTheme="minorHAnsi" w:cstheme="minorHAnsi"/>
          <w:sz w:val="24"/>
          <w:szCs w:val="24"/>
        </w:rPr>
        <w:t>W celu skrócenia czasu udzielenia odpowiedzi na pytania komunikacja między zamawiaj</w:t>
      </w:r>
      <w:r w:rsidRPr="00594A5C">
        <w:rPr>
          <w:rFonts w:asciiTheme="minorHAnsi" w:eastAsia="Calibri" w:hAnsiTheme="minorHAnsi" w:cstheme="minorHAnsi"/>
          <w:sz w:val="24"/>
          <w:szCs w:val="24"/>
        </w:rPr>
        <w:t>ą</w:t>
      </w:r>
      <w:r w:rsidRPr="00594A5C">
        <w:rPr>
          <w:rFonts w:asciiTheme="minorHAnsi" w:eastAsia="Calibri" w:hAnsiTheme="minorHAnsi" w:cstheme="minorHAnsi"/>
          <w:sz w:val="24"/>
          <w:szCs w:val="24"/>
        </w:rPr>
        <w:t>cym a wykonawcami w zakresie:</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Zamawiającemu pytań do treści SWZ;</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odpowiedzi na wezwanie Zamawiającego do złożenia podmiotowych środków dowodowych;</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odpowiedzi na wezwanie Zamawiającego do złoż</w:t>
      </w:r>
      <w:r w:rsidRPr="00594A5C">
        <w:rPr>
          <w:rFonts w:asciiTheme="minorHAnsi" w:eastAsia="Calibri" w:hAnsiTheme="minorHAnsi" w:cstheme="minorHAnsi"/>
          <w:sz w:val="24"/>
          <w:szCs w:val="24"/>
          <w:highlight w:val="white"/>
        </w:rPr>
        <w:t>e</w:t>
      </w:r>
      <w:r w:rsidRPr="00594A5C">
        <w:rPr>
          <w:rFonts w:asciiTheme="minorHAnsi" w:eastAsia="Calibri" w:hAnsiTheme="minorHAnsi" w:cstheme="minorHAnsi"/>
          <w:sz w:val="24"/>
          <w:szCs w:val="24"/>
          <w:highlight w:val="white"/>
        </w:rPr>
        <w:t>nia/poprawienia/uzupełnienia oświadczenia, o którym mowa w art. 125 ust. 1, po</w:t>
      </w:r>
      <w:r w:rsidRPr="00594A5C">
        <w:rPr>
          <w:rFonts w:asciiTheme="minorHAnsi" w:eastAsia="Calibri" w:hAnsiTheme="minorHAnsi" w:cstheme="minorHAnsi"/>
          <w:sz w:val="24"/>
          <w:szCs w:val="24"/>
          <w:highlight w:val="white"/>
        </w:rPr>
        <w:t>d</w:t>
      </w:r>
      <w:r w:rsidRPr="00594A5C">
        <w:rPr>
          <w:rFonts w:asciiTheme="minorHAnsi" w:eastAsia="Calibri" w:hAnsiTheme="minorHAnsi" w:cstheme="minorHAnsi"/>
          <w:sz w:val="24"/>
          <w:szCs w:val="24"/>
          <w:highlight w:val="white"/>
        </w:rPr>
        <w:t>miotowych środków dowodowych, innych dokumentów lub oświadczeń składanych w postępowaniu;</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odpowiedzi na wezwanie Zamawiającego do złożenia wyjaśnień dot</w:t>
      </w:r>
      <w:r w:rsidRPr="00594A5C">
        <w:rPr>
          <w:rFonts w:asciiTheme="minorHAnsi" w:eastAsia="Calibri" w:hAnsiTheme="minorHAnsi" w:cstheme="minorHAnsi"/>
          <w:sz w:val="24"/>
          <w:szCs w:val="24"/>
          <w:highlight w:val="white"/>
        </w:rPr>
        <w:t>y</w:t>
      </w:r>
      <w:r w:rsidRPr="00594A5C">
        <w:rPr>
          <w:rFonts w:asciiTheme="minorHAnsi" w:eastAsia="Calibri" w:hAnsiTheme="minorHAnsi" w:cstheme="minorHAnsi"/>
          <w:sz w:val="24"/>
          <w:szCs w:val="24"/>
          <w:highlight w:val="white"/>
        </w:rPr>
        <w:t>czących treści oświadczenia, o którym mowa w art. 125 ust. 1 lub złożonych podmi</w:t>
      </w:r>
      <w:r w:rsidRPr="00594A5C">
        <w:rPr>
          <w:rFonts w:asciiTheme="minorHAnsi" w:eastAsia="Calibri" w:hAnsiTheme="minorHAnsi" w:cstheme="minorHAnsi"/>
          <w:sz w:val="24"/>
          <w:szCs w:val="24"/>
          <w:highlight w:val="white"/>
        </w:rPr>
        <w:t>o</w:t>
      </w:r>
      <w:r w:rsidRPr="00594A5C">
        <w:rPr>
          <w:rFonts w:asciiTheme="minorHAnsi" w:eastAsia="Calibri" w:hAnsiTheme="minorHAnsi" w:cstheme="minorHAnsi"/>
          <w:sz w:val="24"/>
          <w:szCs w:val="24"/>
          <w:highlight w:val="white"/>
        </w:rPr>
        <w:t>towych środków dowodowych lub innych dokumentów lub oświadczeń składanych w postępowaniu;</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przesłania odpowiedzi na inne wezwania Zamawiającego wynikające z ustawy - Prawo zamówień publicznych;</w:t>
      </w:r>
    </w:p>
    <w:p w:rsidR="007B277A" w:rsidRPr="00594A5C" w:rsidRDefault="007B277A" w:rsidP="00B2030C">
      <w:pPr>
        <w:pStyle w:val="normal"/>
        <w:tabs>
          <w:tab w:val="left" w:pos="709"/>
        </w:tabs>
        <w:ind w:left="720"/>
        <w:rPr>
          <w:rFonts w:asciiTheme="minorHAnsi" w:eastAsia="Calibri" w:hAnsiTheme="minorHAnsi" w:cstheme="minorHAnsi"/>
          <w:sz w:val="24"/>
          <w:szCs w:val="24"/>
          <w:highlight w:val="white"/>
        </w:rPr>
      </w:pPr>
      <w:r w:rsidRPr="00594A5C">
        <w:rPr>
          <w:rFonts w:asciiTheme="minorHAnsi" w:eastAsia="Calibri" w:hAnsiTheme="minorHAnsi" w:cstheme="minorHAnsi"/>
          <w:sz w:val="24"/>
          <w:szCs w:val="24"/>
          <w:highlight w:val="white"/>
        </w:rPr>
        <w:t>- przesyłania wniosków, informacji, oświadczeń Wykonawcy;</w:t>
      </w:r>
    </w:p>
    <w:p w:rsidR="007B277A" w:rsidRPr="00594A5C" w:rsidRDefault="007B277A" w:rsidP="00B2030C">
      <w:pPr>
        <w:pStyle w:val="normal"/>
        <w:tabs>
          <w:tab w:val="left" w:pos="709"/>
        </w:tabs>
        <w:ind w:left="720"/>
        <w:rPr>
          <w:rFonts w:asciiTheme="minorHAnsi" w:eastAsia="Calibri" w:hAnsiTheme="minorHAnsi" w:cstheme="minorHAnsi"/>
          <w:sz w:val="24"/>
          <w:szCs w:val="24"/>
        </w:rPr>
      </w:pPr>
      <w:r w:rsidRPr="00594A5C">
        <w:rPr>
          <w:rFonts w:asciiTheme="minorHAnsi" w:eastAsia="Calibri" w:hAnsiTheme="minorHAnsi" w:cstheme="minorHAnsi"/>
          <w:sz w:val="24"/>
          <w:szCs w:val="24"/>
          <w:highlight w:val="white"/>
        </w:rPr>
        <w:t>- przesyłania odwołania/inne</w:t>
      </w:r>
    </w:p>
    <w:p w:rsidR="007B277A" w:rsidRPr="00594A5C" w:rsidRDefault="007B277A" w:rsidP="00B2030C">
      <w:pPr>
        <w:pStyle w:val="normal"/>
        <w:tabs>
          <w:tab w:val="left" w:pos="709"/>
        </w:tabs>
        <w:ind w:left="720"/>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odbywa się za pośrednictwem </w:t>
      </w:r>
      <w:hyperlink r:id="rId13">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i formularza „Wyślij wiadomość do zamawiającego”. </w:t>
      </w:r>
    </w:p>
    <w:p w:rsidR="007B277A" w:rsidRPr="00594A5C" w:rsidRDefault="007B277A" w:rsidP="00B2030C">
      <w:pPr>
        <w:pStyle w:val="normal"/>
        <w:tabs>
          <w:tab w:val="left" w:pos="709"/>
        </w:tabs>
        <w:ind w:left="720"/>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14">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poprzez </w:t>
      </w:r>
      <w:r w:rsidRPr="00594A5C">
        <w:rPr>
          <w:rFonts w:asciiTheme="minorHAnsi" w:eastAsia="Calibri" w:hAnsiTheme="minorHAnsi" w:cstheme="minorHAnsi"/>
          <w:sz w:val="24"/>
          <w:szCs w:val="24"/>
        </w:rPr>
        <w:lastRenderedPageBreak/>
        <w:t>kliknięcie przycisku  „Wyślij wiadomość do zamawiającego” po których pojawi się komunikat, że wiadomość została wysłana do zamawiającego.</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Zamawiający będzie przekazywał wykonawcom informacje za pośrednictwem </w:t>
      </w:r>
      <w:hyperlink r:id="rId15">
        <w:r w:rsidRPr="00594A5C">
          <w:rPr>
            <w:rFonts w:asciiTheme="minorHAnsi" w:eastAsia="Calibri" w:hAnsiTheme="minorHAnsi" w:cstheme="minorHAnsi"/>
            <w:color w:val="1155CC"/>
            <w:sz w:val="24"/>
            <w:szCs w:val="24"/>
            <w:u w:val="single"/>
          </w:rPr>
          <w:t>pla</w:t>
        </w:r>
        <w:r w:rsidRPr="00594A5C">
          <w:rPr>
            <w:rFonts w:asciiTheme="minorHAnsi" w:eastAsia="Calibri" w:hAnsiTheme="minorHAnsi" w:cstheme="minorHAnsi"/>
            <w:color w:val="1155CC"/>
            <w:sz w:val="24"/>
            <w:szCs w:val="24"/>
            <w:u w:val="single"/>
          </w:rPr>
          <w:t>t</w:t>
        </w:r>
        <w:r w:rsidRPr="00594A5C">
          <w:rPr>
            <w:rFonts w:asciiTheme="minorHAnsi" w:eastAsia="Calibri" w:hAnsiTheme="minorHAnsi" w:cstheme="minorHAnsi"/>
            <w:color w:val="1155CC"/>
            <w:sz w:val="24"/>
            <w:szCs w:val="24"/>
            <w:u w:val="single"/>
          </w:rPr>
          <w:t>formazakupowa.pl</w:t>
        </w:r>
      </w:hyperlink>
      <w:r w:rsidRPr="00594A5C">
        <w:rPr>
          <w:rFonts w:asciiTheme="minorHAnsi" w:eastAsia="Calibri" w:hAnsiTheme="minorHAnsi" w:cstheme="minorHAnsi"/>
          <w:sz w:val="24"/>
          <w:szCs w:val="24"/>
        </w:rPr>
        <w:t>. Informacje dotyczące odpowiedzi na pytania, zmiany specyf</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kacji, zmiany terminu składania i otwarcia ofert Zamawiający będzie zamieszczał na platformie w sekcji “Komunikaty”. Korespondencja, której zgodnie z obowiąz</w:t>
      </w:r>
      <w:r w:rsidRPr="00594A5C">
        <w:rPr>
          <w:rFonts w:asciiTheme="minorHAnsi" w:eastAsia="Calibri" w:hAnsiTheme="minorHAnsi" w:cstheme="minorHAnsi"/>
          <w:sz w:val="24"/>
          <w:szCs w:val="24"/>
        </w:rPr>
        <w:t>u</w:t>
      </w:r>
      <w:r w:rsidRPr="00594A5C">
        <w:rPr>
          <w:rFonts w:asciiTheme="minorHAnsi" w:eastAsia="Calibri" w:hAnsiTheme="minorHAnsi" w:cstheme="minorHAnsi"/>
          <w:sz w:val="24"/>
          <w:szCs w:val="24"/>
        </w:rPr>
        <w:t xml:space="preserve">jącymi przepisami adresatem jest konkretny wykonawca, będzie przekazywana za pośrednictwem </w:t>
      </w:r>
      <w:hyperlink r:id="rId16">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do konkretnego wykonawcy.</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Wykonawca jako podmiot profesjonalny ma obowiązek sprawdzania komunikatów i wiadomości bezpośrednio na platformazakupowa.pl przesłanych przez zamawi</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jącego, gdyż system powiadomień może ulec awarii lub powiadomienie może tr</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fić do folderu SPAM.</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hAnsiTheme="minorHAnsi" w:cstheme="minorHAnsi"/>
          <w:color w:val="000000"/>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hAnsiTheme="minorHAnsi" w:cstheme="minorHAnsi"/>
          <w:color w:val="000000"/>
          <w:sz w:val="24"/>
          <w:szCs w:val="24"/>
        </w:rPr>
        <w:t>Jeżeli zamawiający nie udzieli wyjaśnień w terminie, o którym mowa w ust. 6, przedłuża termin składania ofert odpowiednio o czas niezbędny do zapoznania się wszystkich zainteresowanych wykonawców z wyjaśnieniami niezbędnymi do nal</w:t>
      </w:r>
      <w:r w:rsidRPr="00594A5C">
        <w:rPr>
          <w:rFonts w:asciiTheme="minorHAnsi" w:hAnsiTheme="minorHAnsi" w:cstheme="minorHAnsi"/>
          <w:color w:val="000000"/>
          <w:sz w:val="24"/>
          <w:szCs w:val="24"/>
        </w:rPr>
        <w:t>e</w:t>
      </w:r>
      <w:r w:rsidRPr="00594A5C">
        <w:rPr>
          <w:rFonts w:asciiTheme="minorHAnsi" w:hAnsiTheme="minorHAnsi" w:cstheme="minorHAnsi"/>
          <w:color w:val="000000"/>
          <w:sz w:val="24"/>
          <w:szCs w:val="24"/>
        </w:rPr>
        <w:t xml:space="preserve">żytego przygotowania i złożenia ofert. </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hAnsiTheme="minorHAnsi" w:cstheme="minorHAnsi"/>
          <w:color w:val="000000"/>
          <w:sz w:val="24"/>
          <w:szCs w:val="24"/>
        </w:rPr>
        <w:t>W przypadku gdy wniosek o wyjaśnienie treści SWZ nie wpłynął w terminie, o kt</w:t>
      </w:r>
      <w:r w:rsidRPr="00594A5C">
        <w:rPr>
          <w:rFonts w:asciiTheme="minorHAnsi" w:hAnsiTheme="minorHAnsi" w:cstheme="minorHAnsi"/>
          <w:color w:val="000000"/>
          <w:sz w:val="24"/>
          <w:szCs w:val="24"/>
        </w:rPr>
        <w:t>ó</w:t>
      </w:r>
      <w:r w:rsidRPr="00594A5C">
        <w:rPr>
          <w:rFonts w:asciiTheme="minorHAnsi" w:hAnsiTheme="minorHAnsi" w:cstheme="minorHAnsi"/>
          <w:color w:val="000000"/>
          <w:sz w:val="24"/>
          <w:szCs w:val="24"/>
        </w:rPr>
        <w:t>rym mowa w ust. 6 zamawiający nie ma obowiązku udzielania wyjaśnień SWZ oraz obowiązku przedłużenia terminu składania ofert.</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Zamawiający, zgodnie z Rozporządzeniem </w:t>
      </w:r>
      <w:r w:rsidRPr="00594A5C">
        <w:rPr>
          <w:rFonts w:asciiTheme="minorHAnsi" w:eastAsia="Roboto" w:hAnsiTheme="minorHAnsi" w:cstheme="minorHAnsi"/>
          <w:sz w:val="24"/>
          <w:szCs w:val="24"/>
          <w:shd w:val="clear" w:color="auto" w:fill="F8F9FA"/>
        </w:rPr>
        <w:t xml:space="preserve">Prezesa Rady </w:t>
      </w:r>
      <w:r w:rsidRPr="00594A5C">
        <w:rPr>
          <w:rFonts w:asciiTheme="minorHAnsi" w:eastAsia="Roboto" w:hAnsiTheme="minorHAnsi" w:cstheme="minorHAnsi"/>
          <w:sz w:val="24"/>
          <w:szCs w:val="24"/>
        </w:rPr>
        <w:t>Ministrów z dnia 30 gru</w:t>
      </w:r>
      <w:r w:rsidRPr="00594A5C">
        <w:rPr>
          <w:rFonts w:asciiTheme="minorHAnsi" w:eastAsia="Roboto" w:hAnsiTheme="minorHAnsi" w:cstheme="minorHAnsi"/>
          <w:sz w:val="24"/>
          <w:szCs w:val="24"/>
        </w:rPr>
        <w:t>d</w:t>
      </w:r>
      <w:r w:rsidRPr="00594A5C">
        <w:rPr>
          <w:rFonts w:asciiTheme="minorHAnsi" w:eastAsia="Roboto" w:hAnsiTheme="minorHAnsi" w:cstheme="minorHAnsi"/>
          <w:sz w:val="24"/>
          <w:szCs w:val="24"/>
        </w:rPr>
        <w:t>nia 2020 r. w sprawie sposobu sporządzania i przekazywania informacji oraz w</w:t>
      </w:r>
      <w:r w:rsidRPr="00594A5C">
        <w:rPr>
          <w:rFonts w:asciiTheme="minorHAnsi" w:eastAsia="Roboto" w:hAnsiTheme="minorHAnsi" w:cstheme="minorHAnsi"/>
          <w:sz w:val="24"/>
          <w:szCs w:val="24"/>
        </w:rPr>
        <w:t>y</w:t>
      </w:r>
      <w:r w:rsidRPr="00594A5C">
        <w:rPr>
          <w:rFonts w:asciiTheme="minorHAnsi" w:eastAsia="Roboto" w:hAnsiTheme="minorHAnsi" w:cstheme="minorHAnsi"/>
          <w:sz w:val="24"/>
          <w:szCs w:val="24"/>
        </w:rPr>
        <w:t>magań technicznych dla dokumentów elektronicznych oraz środków komunikacji elektronicznej w postępowaniu o udzielenie zamówienia publicznego lub konku</w:t>
      </w:r>
      <w:r w:rsidRPr="00594A5C">
        <w:rPr>
          <w:rFonts w:asciiTheme="minorHAnsi" w:eastAsia="Roboto" w:hAnsiTheme="minorHAnsi" w:cstheme="minorHAnsi"/>
          <w:sz w:val="24"/>
          <w:szCs w:val="24"/>
        </w:rPr>
        <w:t>r</w:t>
      </w:r>
      <w:r w:rsidRPr="00594A5C">
        <w:rPr>
          <w:rFonts w:asciiTheme="minorHAnsi" w:eastAsia="Roboto" w:hAnsiTheme="minorHAnsi" w:cstheme="minorHAnsi"/>
          <w:sz w:val="24"/>
          <w:szCs w:val="24"/>
        </w:rPr>
        <w:t>sie (Dz. U. z 2020 r. poz. 2452)</w:t>
      </w:r>
      <w:r w:rsidRPr="00594A5C">
        <w:rPr>
          <w:rFonts w:asciiTheme="minorHAnsi" w:eastAsia="Calibri" w:hAnsiTheme="minorHAnsi" w:cstheme="minorHAnsi"/>
          <w:sz w:val="24"/>
          <w:szCs w:val="24"/>
        </w:rPr>
        <w:t>, określa niezbędne wymagania sprzętowo - aplik</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 xml:space="preserve">cyjne umożliwiające pracę na </w:t>
      </w:r>
      <w:hyperlink r:id="rId17">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tj.:</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stały dostęp do sieci Internet o gwarantowanej przepustowości nie mniejszej niż 512 </w:t>
      </w:r>
      <w:proofErr w:type="spellStart"/>
      <w:r w:rsidRPr="00594A5C">
        <w:rPr>
          <w:rFonts w:asciiTheme="minorHAnsi" w:eastAsia="Calibri" w:hAnsiTheme="minorHAnsi" w:cstheme="minorHAnsi"/>
          <w:sz w:val="24"/>
          <w:szCs w:val="24"/>
        </w:rPr>
        <w:t>kb</w:t>
      </w:r>
      <w:proofErr w:type="spellEnd"/>
      <w:r w:rsidRPr="00594A5C">
        <w:rPr>
          <w:rFonts w:asciiTheme="minorHAnsi" w:eastAsia="Calibri" w:hAnsiTheme="minorHAnsi" w:cstheme="minorHAnsi"/>
          <w:sz w:val="24"/>
          <w:szCs w:val="24"/>
        </w:rPr>
        <w:t>/s,</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komputer klasy PC lub MAC o następującej konfiguracji: pamięć min. 2 GB Ram, pr</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cesor Intel IV 2 GHZ lub jego nowsza wersja, jeden z systemów operacyjnych - MS Windows 7, Mac Os x 10 4, Linux, lub ich nowsze wersje,</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zainstalowana dowolna, inna przeglądarka internetowa niż Internet Explorer,</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włączona obsługa </w:t>
      </w:r>
      <w:proofErr w:type="spellStart"/>
      <w:r w:rsidRPr="00594A5C">
        <w:rPr>
          <w:rFonts w:asciiTheme="minorHAnsi" w:eastAsia="Calibri" w:hAnsiTheme="minorHAnsi" w:cstheme="minorHAnsi"/>
          <w:sz w:val="24"/>
          <w:szCs w:val="24"/>
        </w:rPr>
        <w:t>JavaScript</w:t>
      </w:r>
      <w:proofErr w:type="spellEnd"/>
      <w:r w:rsidRPr="00594A5C">
        <w:rPr>
          <w:rFonts w:asciiTheme="minorHAnsi" w:eastAsia="Calibri" w:hAnsiTheme="minorHAnsi" w:cstheme="minorHAnsi"/>
          <w:sz w:val="24"/>
          <w:szCs w:val="24"/>
        </w:rPr>
        <w:t>,</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zainstalowany program </w:t>
      </w:r>
      <w:proofErr w:type="spellStart"/>
      <w:r w:rsidRPr="00594A5C">
        <w:rPr>
          <w:rFonts w:asciiTheme="minorHAnsi" w:eastAsia="Calibri" w:hAnsiTheme="minorHAnsi" w:cstheme="minorHAnsi"/>
          <w:sz w:val="24"/>
          <w:szCs w:val="24"/>
        </w:rPr>
        <w:t>Adobe</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Acrobat</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Reader</w:t>
      </w:r>
      <w:proofErr w:type="spellEnd"/>
      <w:r w:rsidRPr="00594A5C">
        <w:rPr>
          <w:rFonts w:asciiTheme="minorHAnsi" w:eastAsia="Calibri" w:hAnsiTheme="minorHAnsi" w:cstheme="minorHAnsi"/>
          <w:sz w:val="24"/>
          <w:szCs w:val="24"/>
        </w:rPr>
        <w:t xml:space="preserve"> lub inny obsługujący format plików </w:t>
      </w:r>
      <w:proofErr w:type="spellStart"/>
      <w:r w:rsidRPr="00594A5C">
        <w:rPr>
          <w:rFonts w:asciiTheme="minorHAnsi" w:eastAsia="Calibri" w:hAnsiTheme="minorHAnsi" w:cstheme="minorHAnsi"/>
          <w:sz w:val="24"/>
          <w:szCs w:val="24"/>
        </w:rPr>
        <w:t>.pd</w:t>
      </w:r>
      <w:proofErr w:type="spellEnd"/>
      <w:r w:rsidRPr="00594A5C">
        <w:rPr>
          <w:rFonts w:asciiTheme="minorHAnsi" w:eastAsia="Calibri" w:hAnsiTheme="minorHAnsi" w:cstheme="minorHAnsi"/>
          <w:sz w:val="24"/>
          <w:szCs w:val="24"/>
        </w:rPr>
        <w:t>f,</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lastRenderedPageBreak/>
        <w:t>Szyfrowanie na platformazakupowa.pl odbywa się za pomocą protokołu TLS 1.3.</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Oznaczenie czasu odbioru danych przez platformę zakupową stanowi datę oraz d</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kładny czas (</w:t>
      </w:r>
      <w:proofErr w:type="spellStart"/>
      <w:r w:rsidRPr="00594A5C">
        <w:rPr>
          <w:rFonts w:asciiTheme="minorHAnsi" w:eastAsia="Calibri" w:hAnsiTheme="minorHAnsi" w:cstheme="minorHAnsi"/>
          <w:sz w:val="24"/>
          <w:szCs w:val="24"/>
        </w:rPr>
        <w:t>hh:mm:ss</w:t>
      </w:r>
      <w:proofErr w:type="spellEnd"/>
      <w:r w:rsidRPr="00594A5C">
        <w:rPr>
          <w:rFonts w:asciiTheme="minorHAnsi" w:eastAsia="Calibri" w:hAnsiTheme="minorHAnsi" w:cstheme="minorHAnsi"/>
          <w:sz w:val="24"/>
          <w:szCs w:val="24"/>
        </w:rPr>
        <w:t xml:space="preserve">) generowany </w:t>
      </w:r>
      <w:proofErr w:type="spellStart"/>
      <w:r w:rsidRPr="00594A5C">
        <w:rPr>
          <w:rFonts w:asciiTheme="minorHAnsi" w:eastAsia="Calibri" w:hAnsiTheme="minorHAnsi" w:cstheme="minorHAnsi"/>
          <w:sz w:val="24"/>
          <w:szCs w:val="24"/>
        </w:rPr>
        <w:t>wg</w:t>
      </w:r>
      <w:proofErr w:type="spellEnd"/>
      <w:r w:rsidRPr="00594A5C">
        <w:rPr>
          <w:rFonts w:asciiTheme="minorHAnsi" w:eastAsia="Calibri" w:hAnsiTheme="minorHAnsi" w:cstheme="minorHAnsi"/>
          <w:sz w:val="24"/>
          <w:szCs w:val="24"/>
        </w:rPr>
        <w:t>. czasu lokalnego serwera synchronizowan</w:t>
      </w:r>
      <w:r w:rsidRPr="00594A5C">
        <w:rPr>
          <w:rFonts w:asciiTheme="minorHAnsi" w:eastAsia="Calibri" w:hAnsiTheme="minorHAnsi" w:cstheme="minorHAnsi"/>
          <w:sz w:val="24"/>
          <w:szCs w:val="24"/>
        </w:rPr>
        <w:t>e</w:t>
      </w:r>
      <w:r w:rsidRPr="00594A5C">
        <w:rPr>
          <w:rFonts w:asciiTheme="minorHAnsi" w:eastAsia="Calibri" w:hAnsiTheme="minorHAnsi" w:cstheme="minorHAnsi"/>
          <w:sz w:val="24"/>
          <w:szCs w:val="24"/>
        </w:rPr>
        <w:t>go z zegarem Głównego Urzędu Miar.</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Wykonawca, przystępując do niniejszego postępowania o udzielenie zamówienia publicznego:</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akceptuje warunki korzystania z </w:t>
      </w:r>
      <w:hyperlink r:id="rId18">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określone w Regulaminie zamieszczonym na stronie internetowej </w:t>
      </w:r>
      <w:hyperlink r:id="rId19">
        <w:r w:rsidRPr="00594A5C">
          <w:rPr>
            <w:rFonts w:asciiTheme="minorHAnsi" w:eastAsia="Calibri" w:hAnsiTheme="minorHAnsi" w:cstheme="minorHAnsi"/>
            <w:sz w:val="24"/>
            <w:szCs w:val="24"/>
          </w:rPr>
          <w:t>pod linkiem</w:t>
        </w:r>
      </w:hyperlink>
      <w:r w:rsidRPr="00594A5C">
        <w:rPr>
          <w:rFonts w:asciiTheme="minorHAnsi" w:eastAsia="Calibri" w:hAnsiTheme="minorHAnsi" w:cstheme="minorHAnsi"/>
          <w:sz w:val="24"/>
          <w:szCs w:val="24"/>
        </w:rPr>
        <w:t xml:space="preserve">  w zakładce „Regulamin" oraz uznaje go za wiążący,</w:t>
      </w:r>
    </w:p>
    <w:p w:rsidR="007B277A" w:rsidRPr="00594A5C" w:rsidRDefault="007B277A" w:rsidP="00B2030C">
      <w:pPr>
        <w:pStyle w:val="normal"/>
        <w:numPr>
          <w:ilvl w:val="1"/>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zapoznał i stosuje się do Instrukcji składania ofert/wniosków dostępnej </w:t>
      </w:r>
      <w:hyperlink r:id="rId20">
        <w:r w:rsidRPr="00594A5C">
          <w:rPr>
            <w:rFonts w:asciiTheme="minorHAnsi" w:eastAsia="Calibri" w:hAnsiTheme="minorHAnsi" w:cstheme="minorHAnsi"/>
            <w:color w:val="1155CC"/>
            <w:sz w:val="24"/>
            <w:szCs w:val="24"/>
            <w:u w:val="single"/>
          </w:rPr>
          <w:t>pod linkiem</w:t>
        </w:r>
      </w:hyperlink>
      <w:r w:rsidRPr="00594A5C">
        <w:rPr>
          <w:rFonts w:asciiTheme="minorHAnsi" w:eastAsia="Calibri" w:hAnsiTheme="minorHAnsi" w:cstheme="minorHAnsi"/>
          <w:sz w:val="24"/>
          <w:szCs w:val="24"/>
        </w:rPr>
        <w:t xml:space="preserve">. </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b/>
          <w:sz w:val="24"/>
          <w:szCs w:val="24"/>
        </w:rPr>
        <w:t>Zamawiający nie ponosi odpowiedzialności za złożenie oferty w sposób niezgo</w:t>
      </w:r>
      <w:r w:rsidRPr="00594A5C">
        <w:rPr>
          <w:rFonts w:asciiTheme="minorHAnsi" w:eastAsia="Calibri" w:hAnsiTheme="minorHAnsi" w:cstheme="minorHAnsi"/>
          <w:b/>
          <w:sz w:val="24"/>
          <w:szCs w:val="24"/>
        </w:rPr>
        <w:t>d</w:t>
      </w:r>
      <w:r w:rsidRPr="00594A5C">
        <w:rPr>
          <w:rFonts w:asciiTheme="minorHAnsi" w:eastAsia="Calibri" w:hAnsiTheme="minorHAnsi" w:cstheme="minorHAnsi"/>
          <w:b/>
          <w:sz w:val="24"/>
          <w:szCs w:val="24"/>
        </w:rPr>
        <w:t xml:space="preserve">ny z Instrukcją korzystania z </w:t>
      </w:r>
      <w:hyperlink r:id="rId21">
        <w:r w:rsidRPr="00594A5C">
          <w:rPr>
            <w:rFonts w:asciiTheme="minorHAnsi" w:eastAsia="Calibri" w:hAnsiTheme="minorHAnsi" w:cstheme="minorHAnsi"/>
            <w:b/>
            <w:color w:val="1155CC"/>
            <w:sz w:val="24"/>
            <w:szCs w:val="24"/>
            <w:u w:val="single"/>
          </w:rPr>
          <w:t>platformazakupowa.pl</w:t>
        </w:r>
      </w:hyperlink>
      <w:r w:rsidRPr="00594A5C">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594A5C">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7B277A" w:rsidRPr="00594A5C" w:rsidRDefault="007B277A" w:rsidP="00B2030C">
      <w:pPr>
        <w:pStyle w:val="normal"/>
        <w:numPr>
          <w:ilvl w:val="0"/>
          <w:numId w:val="27"/>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Zamawiający informuje, że instrukcje korzystania z </w:t>
      </w:r>
      <w:hyperlink r:id="rId22">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dot</w:t>
      </w:r>
      <w:r w:rsidRPr="00594A5C">
        <w:rPr>
          <w:rFonts w:asciiTheme="minorHAnsi" w:eastAsia="Calibri" w:hAnsiTheme="minorHAnsi" w:cstheme="minorHAnsi"/>
          <w:sz w:val="24"/>
          <w:szCs w:val="24"/>
        </w:rPr>
        <w:t>y</w:t>
      </w:r>
      <w:r w:rsidRPr="00594A5C">
        <w:rPr>
          <w:rFonts w:asciiTheme="minorHAnsi" w:eastAsia="Calibri" w:hAnsiTheme="minorHAnsi" w:cstheme="minorHAnsi"/>
          <w:sz w:val="24"/>
          <w:szCs w:val="24"/>
        </w:rPr>
        <w:t xml:space="preserve">czące w szczególności logowania, składania wniosków o wyjaśnienie treści SWZ, składania ofert oraz innych czynności podejmowanych w niniejszym postępowaniu przy użyciu </w:t>
      </w:r>
      <w:hyperlink r:id="rId23">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znajdują się w zakładce „Instrukcje dla Wyk</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 xml:space="preserve">nawców" na stronie internetowej pod adresem: </w:t>
      </w:r>
      <w:hyperlink r:id="rId24">
        <w:r w:rsidRPr="00594A5C">
          <w:rPr>
            <w:rFonts w:asciiTheme="minorHAnsi" w:eastAsia="Calibri" w:hAnsiTheme="minorHAnsi" w:cstheme="minorHAnsi"/>
            <w:color w:val="1155CC"/>
            <w:sz w:val="24"/>
            <w:szCs w:val="24"/>
            <w:u w:val="single"/>
          </w:rPr>
          <w:t>https://platformazakupowa.pl/strona/45-instrukcje</w:t>
        </w:r>
      </w:hyperlink>
    </w:p>
    <w:p w:rsidR="007B277A" w:rsidRPr="00594A5C" w:rsidRDefault="007B277A" w:rsidP="00B2030C">
      <w:pPr>
        <w:pStyle w:val="Nagwek1"/>
        <w:spacing w:line="276" w:lineRule="auto"/>
        <w:rPr>
          <w:rFonts w:asciiTheme="minorHAnsi" w:eastAsia="Calibri" w:hAnsiTheme="minorHAnsi" w:cstheme="minorHAnsi"/>
          <w:b w:val="0"/>
          <w:sz w:val="24"/>
          <w:szCs w:val="24"/>
        </w:rPr>
      </w:pPr>
      <w:bookmarkStart w:id="7" w:name="_wp2umuqo1p7z" w:colFirst="0" w:colLast="0"/>
      <w:bookmarkEnd w:id="7"/>
      <w:r w:rsidRPr="00594A5C">
        <w:rPr>
          <w:rFonts w:asciiTheme="minorHAnsi" w:eastAsia="Calibri" w:hAnsiTheme="minorHAnsi" w:cstheme="minorHAnsi"/>
          <w:sz w:val="24"/>
          <w:szCs w:val="24"/>
        </w:rPr>
        <w:t>Zalecenia</w:t>
      </w:r>
    </w:p>
    <w:p w:rsidR="007B277A" w:rsidRPr="00594A5C" w:rsidRDefault="007B277A" w:rsidP="00B2030C">
      <w:pPr>
        <w:pStyle w:val="normal"/>
        <w:rPr>
          <w:rFonts w:asciiTheme="minorHAnsi" w:eastAsia="Calibri" w:hAnsiTheme="minorHAnsi" w:cstheme="minorHAnsi"/>
          <w:sz w:val="24"/>
          <w:szCs w:val="24"/>
        </w:rPr>
      </w:pPr>
      <w:r w:rsidRPr="00594A5C">
        <w:rPr>
          <w:rFonts w:asciiTheme="minorHAnsi" w:eastAsia="Calibri" w:hAnsiTheme="minorHAnsi" w:cstheme="minorHAnsi"/>
          <w:b/>
          <w:sz w:val="24"/>
          <w:szCs w:val="24"/>
        </w:rPr>
        <w:t>Formaty plików wykorzystywanych przez wykonawców powinny być zgodne z</w:t>
      </w:r>
      <w:r w:rsidRPr="00594A5C">
        <w:rPr>
          <w:rFonts w:asciiTheme="minorHAnsi" w:eastAsia="Calibri" w:hAnsiTheme="minorHAnsi" w:cstheme="minorHAnsi"/>
          <w:sz w:val="24"/>
          <w:szCs w:val="24"/>
        </w:rPr>
        <w:t xml:space="preserve"> “OBWIES</w:t>
      </w:r>
      <w:r w:rsidRPr="00594A5C">
        <w:rPr>
          <w:rFonts w:asciiTheme="minorHAnsi" w:eastAsia="Calibri" w:hAnsiTheme="minorHAnsi" w:cstheme="minorHAnsi"/>
          <w:sz w:val="24"/>
          <w:szCs w:val="24"/>
        </w:rPr>
        <w:t>Z</w:t>
      </w:r>
      <w:r w:rsidRPr="00594A5C">
        <w:rPr>
          <w:rFonts w:asciiTheme="minorHAnsi" w:eastAsia="Calibri" w:hAnsiTheme="minorHAnsi" w:cstheme="minorHAnsi"/>
          <w:sz w:val="24"/>
          <w:szCs w:val="24"/>
        </w:rPr>
        <w:t>CZENIEM PREZESA RADY MINISTRÓW z dnia 9 listopada 2017 r. w sprawie ogłoszenia jedn</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 xml:space="preserve">litego tekstu rozporządzenia Rady Ministrów w sprawie Krajowych Ram </w:t>
      </w:r>
      <w:proofErr w:type="spellStart"/>
      <w:r w:rsidRPr="00594A5C">
        <w:rPr>
          <w:rFonts w:asciiTheme="minorHAnsi" w:eastAsia="Calibri" w:hAnsiTheme="minorHAnsi" w:cstheme="minorHAnsi"/>
          <w:sz w:val="24"/>
          <w:szCs w:val="24"/>
        </w:rPr>
        <w:t>Interoperacyjności</w:t>
      </w:r>
      <w:proofErr w:type="spellEnd"/>
      <w:r w:rsidRPr="00594A5C">
        <w:rPr>
          <w:rFonts w:asciiTheme="minorHAnsi" w:eastAsia="Calibri" w:hAnsiTheme="minorHAnsi" w:cstheme="minorHAnsi"/>
          <w:sz w:val="24"/>
          <w:szCs w:val="24"/>
        </w:rPr>
        <w:t>, minimalnych wymagań dla rejestrów publicznych i wymiany informacji w postaci elektr</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nicznej oraz minimalnych wymagań dla systemów teleinformatycznych”.</w:t>
      </w:r>
    </w:p>
    <w:p w:rsidR="007B277A" w:rsidRPr="00594A5C" w:rsidRDefault="007B277A" w:rsidP="00B2030C">
      <w:pPr>
        <w:pStyle w:val="normal"/>
        <w:ind w:firstLine="227"/>
        <w:rPr>
          <w:rFonts w:asciiTheme="minorHAnsi" w:eastAsia="Calibri" w:hAnsiTheme="minorHAnsi" w:cstheme="minorHAnsi"/>
          <w:b/>
          <w:sz w:val="24"/>
          <w:szCs w:val="24"/>
        </w:rPr>
      </w:pPr>
      <w:r w:rsidRPr="00594A5C">
        <w:rPr>
          <w:rFonts w:asciiTheme="minorHAnsi" w:eastAsia="Calibri" w:hAnsiTheme="minorHAnsi" w:cstheme="minorHAnsi"/>
          <w:b/>
          <w:sz w:val="24"/>
          <w:szCs w:val="24"/>
        </w:rPr>
        <w:t>Poniżej przedstawiamy listę sugerowanych zapisów do specyfikacji:</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Zamawiający rekomenduje wykorzystanie formatów: </w:t>
      </w:r>
      <w:proofErr w:type="spellStart"/>
      <w:r w:rsidRPr="00594A5C">
        <w:rPr>
          <w:rFonts w:asciiTheme="minorHAnsi" w:eastAsia="Calibri" w:hAnsiTheme="minorHAnsi" w:cstheme="minorHAnsi"/>
          <w:sz w:val="24"/>
          <w:szCs w:val="24"/>
        </w:rPr>
        <w:t>.pd</w:t>
      </w:r>
      <w:proofErr w:type="spellEnd"/>
      <w:r w:rsidRPr="00594A5C">
        <w:rPr>
          <w:rFonts w:asciiTheme="minorHAnsi" w:eastAsia="Calibri" w:hAnsiTheme="minorHAnsi" w:cstheme="minorHAnsi"/>
          <w:sz w:val="24"/>
          <w:szCs w:val="24"/>
        </w:rPr>
        <w:t>f .</w:t>
      </w:r>
      <w:proofErr w:type="spellStart"/>
      <w:r w:rsidRPr="00594A5C">
        <w:rPr>
          <w:rFonts w:asciiTheme="minorHAnsi" w:eastAsia="Calibri" w:hAnsiTheme="minorHAnsi" w:cstheme="minorHAnsi"/>
          <w:sz w:val="24"/>
          <w:szCs w:val="24"/>
        </w:rPr>
        <w:t>doc</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xls</w:t>
      </w:r>
      <w:proofErr w:type="spellEnd"/>
      <w:r w:rsidRPr="00594A5C">
        <w:rPr>
          <w:rFonts w:asciiTheme="minorHAnsi" w:eastAsia="Calibri" w:hAnsiTheme="minorHAnsi" w:cstheme="minorHAnsi"/>
          <w:sz w:val="24"/>
          <w:szCs w:val="24"/>
        </w:rPr>
        <w:t xml:space="preserve"> .jpg (.</w:t>
      </w:r>
      <w:proofErr w:type="spellStart"/>
      <w:r w:rsidRPr="00594A5C">
        <w:rPr>
          <w:rFonts w:asciiTheme="minorHAnsi" w:eastAsia="Calibri" w:hAnsiTheme="minorHAnsi" w:cstheme="minorHAnsi"/>
          <w:sz w:val="24"/>
          <w:szCs w:val="24"/>
        </w:rPr>
        <w:t>jpeg</w:t>
      </w:r>
      <w:proofErr w:type="spellEnd"/>
      <w:r w:rsidRPr="00594A5C">
        <w:rPr>
          <w:rFonts w:asciiTheme="minorHAnsi" w:eastAsia="Calibri" w:hAnsiTheme="minorHAnsi" w:cstheme="minorHAnsi"/>
          <w:sz w:val="24"/>
          <w:szCs w:val="24"/>
        </w:rPr>
        <w:t xml:space="preserve">) </w:t>
      </w:r>
      <w:r w:rsidRPr="00594A5C">
        <w:rPr>
          <w:rFonts w:asciiTheme="minorHAnsi" w:eastAsia="Calibri" w:hAnsiTheme="minorHAnsi" w:cstheme="minorHAnsi"/>
          <w:b/>
          <w:sz w:val="24"/>
          <w:szCs w:val="24"/>
        </w:rPr>
        <w:t xml:space="preserve">ze szczególnym wskazaniem na </w:t>
      </w:r>
      <w:proofErr w:type="spellStart"/>
      <w:r w:rsidRPr="00594A5C">
        <w:rPr>
          <w:rFonts w:asciiTheme="minorHAnsi" w:eastAsia="Calibri" w:hAnsiTheme="minorHAnsi" w:cstheme="minorHAnsi"/>
          <w:b/>
          <w:sz w:val="24"/>
          <w:szCs w:val="24"/>
        </w:rPr>
        <w:t>.pd</w:t>
      </w:r>
      <w:proofErr w:type="spellEnd"/>
      <w:r w:rsidRPr="00594A5C">
        <w:rPr>
          <w:rFonts w:asciiTheme="minorHAnsi" w:eastAsia="Calibri" w:hAnsiTheme="minorHAnsi" w:cstheme="minorHAnsi"/>
          <w:b/>
          <w:sz w:val="24"/>
          <w:szCs w:val="24"/>
        </w:rPr>
        <w:t>f</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W celu ewentualnej kompresji danych Zamawiający rekomenduje wykorzystanie je</w:t>
      </w:r>
      <w:r w:rsidRPr="00594A5C">
        <w:rPr>
          <w:rFonts w:asciiTheme="minorHAnsi" w:eastAsia="Calibri" w:hAnsiTheme="minorHAnsi" w:cstheme="minorHAnsi"/>
          <w:sz w:val="24"/>
          <w:szCs w:val="24"/>
        </w:rPr>
        <w:t>d</w:t>
      </w:r>
      <w:r w:rsidRPr="00594A5C">
        <w:rPr>
          <w:rFonts w:asciiTheme="minorHAnsi" w:eastAsia="Calibri" w:hAnsiTheme="minorHAnsi" w:cstheme="minorHAnsi"/>
          <w:sz w:val="24"/>
          <w:szCs w:val="24"/>
        </w:rPr>
        <w:t>nego z formatów:</w:t>
      </w:r>
    </w:p>
    <w:p w:rsidR="007B277A" w:rsidRPr="00594A5C" w:rsidRDefault="007B277A" w:rsidP="00B2030C">
      <w:pPr>
        <w:pStyle w:val="normal"/>
        <w:numPr>
          <w:ilvl w:val="1"/>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.zip </w:t>
      </w:r>
    </w:p>
    <w:p w:rsidR="007B277A" w:rsidRPr="00594A5C" w:rsidRDefault="007B277A" w:rsidP="00B2030C">
      <w:pPr>
        <w:pStyle w:val="normal"/>
        <w:numPr>
          <w:ilvl w:val="1"/>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.7Z</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lastRenderedPageBreak/>
        <w:t xml:space="preserve">Wśród formatów powszechnych a </w:t>
      </w:r>
      <w:r w:rsidRPr="00594A5C">
        <w:rPr>
          <w:rFonts w:asciiTheme="minorHAnsi" w:eastAsia="Calibri" w:hAnsiTheme="minorHAnsi" w:cstheme="minorHAnsi"/>
          <w:b/>
          <w:sz w:val="24"/>
          <w:szCs w:val="24"/>
        </w:rPr>
        <w:t>NIE występujących</w:t>
      </w:r>
      <w:r w:rsidRPr="00594A5C">
        <w:rPr>
          <w:rFonts w:asciiTheme="minorHAnsi" w:eastAsia="Calibri" w:hAnsiTheme="minorHAnsi" w:cstheme="minorHAnsi"/>
          <w:sz w:val="24"/>
          <w:szCs w:val="24"/>
        </w:rPr>
        <w:t xml:space="preserve"> w rozporządzeniu występują: .</w:t>
      </w:r>
      <w:proofErr w:type="spellStart"/>
      <w:r w:rsidRPr="00594A5C">
        <w:rPr>
          <w:rFonts w:asciiTheme="minorHAnsi" w:eastAsia="Calibri" w:hAnsiTheme="minorHAnsi" w:cstheme="minorHAnsi"/>
          <w:sz w:val="24"/>
          <w:szCs w:val="24"/>
        </w:rPr>
        <w:t>rar</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gif</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bmp</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numbers</w:t>
      </w:r>
      <w:proofErr w:type="spellEnd"/>
      <w:r w:rsidRPr="00594A5C">
        <w:rPr>
          <w:rFonts w:asciiTheme="minorHAnsi" w:eastAsia="Calibri" w:hAnsiTheme="minorHAnsi" w:cstheme="minorHAnsi"/>
          <w:sz w:val="24"/>
          <w:szCs w:val="24"/>
        </w:rPr>
        <w:t xml:space="preserve"> .</w:t>
      </w:r>
      <w:proofErr w:type="spellStart"/>
      <w:r w:rsidRPr="00594A5C">
        <w:rPr>
          <w:rFonts w:asciiTheme="minorHAnsi" w:eastAsia="Calibri" w:hAnsiTheme="minorHAnsi" w:cstheme="minorHAnsi"/>
          <w:sz w:val="24"/>
          <w:szCs w:val="24"/>
        </w:rPr>
        <w:t>pages</w:t>
      </w:r>
      <w:proofErr w:type="spellEnd"/>
      <w:r w:rsidRPr="00594A5C">
        <w:rPr>
          <w:rFonts w:asciiTheme="minorHAnsi" w:eastAsia="Calibri" w:hAnsiTheme="minorHAnsi" w:cstheme="minorHAnsi"/>
          <w:sz w:val="24"/>
          <w:szCs w:val="24"/>
        </w:rPr>
        <w:t xml:space="preserve">. </w:t>
      </w:r>
      <w:r w:rsidRPr="00594A5C">
        <w:rPr>
          <w:rFonts w:asciiTheme="minorHAnsi" w:eastAsia="Calibri" w:hAnsiTheme="minorHAnsi" w:cstheme="minorHAnsi"/>
          <w:b/>
          <w:sz w:val="24"/>
          <w:szCs w:val="24"/>
        </w:rPr>
        <w:t>Dokumenty złożone w takich plikach zostaną uznane za złożone nieskutecznie.</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Zamawiający zwraca uwagę na ograniczenia wielkości plików podpisywanych prof</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lem zaufanym, który wynosi max 10MB, oraz na ograniczenie wielkości plików podp</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 xml:space="preserve">sywanych w aplikacji </w:t>
      </w:r>
      <w:proofErr w:type="spellStart"/>
      <w:r w:rsidRPr="00594A5C">
        <w:rPr>
          <w:rFonts w:asciiTheme="minorHAnsi" w:eastAsia="Calibri" w:hAnsiTheme="minorHAnsi" w:cstheme="minorHAnsi"/>
          <w:sz w:val="24"/>
          <w:szCs w:val="24"/>
        </w:rPr>
        <w:t>eDoApp</w:t>
      </w:r>
      <w:proofErr w:type="spellEnd"/>
      <w:r w:rsidRPr="00594A5C">
        <w:rPr>
          <w:rFonts w:asciiTheme="minorHAnsi" w:eastAsia="Calibri" w:hAnsiTheme="minorHAnsi" w:cstheme="minorHAnsi"/>
          <w:sz w:val="24"/>
          <w:szCs w:val="24"/>
        </w:rPr>
        <w:t xml:space="preserve"> służącej do składania podpisu osobistego, który wynosi max 5MB.</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Ze względu na niskie ryzyko naruszenia integralności pliku oraz łatwiejszą weryfikację podpisu, zamawiający zaleca, w miarę możliwości, przekonwertowanie plików skład</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 xml:space="preserve">jących się na ofertę na format </w:t>
      </w:r>
      <w:proofErr w:type="spellStart"/>
      <w:r w:rsidRPr="00594A5C">
        <w:rPr>
          <w:rFonts w:asciiTheme="minorHAnsi" w:eastAsia="Calibri" w:hAnsiTheme="minorHAnsi" w:cstheme="minorHAnsi"/>
          <w:sz w:val="24"/>
          <w:szCs w:val="24"/>
        </w:rPr>
        <w:t>.pd</w:t>
      </w:r>
      <w:proofErr w:type="spellEnd"/>
      <w:r w:rsidRPr="00594A5C">
        <w:rPr>
          <w:rFonts w:asciiTheme="minorHAnsi" w:eastAsia="Calibri" w:hAnsiTheme="minorHAnsi" w:cstheme="minorHAnsi"/>
          <w:sz w:val="24"/>
          <w:szCs w:val="24"/>
        </w:rPr>
        <w:t xml:space="preserve">f  i opatrzenie ich podpisem kwalifikowanym </w:t>
      </w:r>
      <w:proofErr w:type="spellStart"/>
      <w:r w:rsidRPr="00594A5C">
        <w:rPr>
          <w:rFonts w:asciiTheme="minorHAnsi" w:eastAsia="Calibri" w:hAnsiTheme="minorHAnsi" w:cstheme="minorHAnsi"/>
          <w:sz w:val="24"/>
          <w:szCs w:val="24"/>
        </w:rPr>
        <w:t>PAdES</w:t>
      </w:r>
      <w:proofErr w:type="spellEnd"/>
      <w:r w:rsidRPr="00594A5C">
        <w:rPr>
          <w:rFonts w:asciiTheme="minorHAnsi" w:eastAsia="Calibri" w:hAnsiTheme="minorHAnsi" w:cstheme="minorHAnsi"/>
          <w:sz w:val="24"/>
          <w:szCs w:val="24"/>
        </w:rPr>
        <w:t xml:space="preserve">. </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Pliki w innych formatach niż PDF zaleca się opatrzyć zewnętrznym podpisem </w:t>
      </w:r>
      <w:proofErr w:type="spellStart"/>
      <w:r w:rsidRPr="00594A5C">
        <w:rPr>
          <w:rFonts w:asciiTheme="minorHAnsi" w:eastAsia="Calibri" w:hAnsiTheme="minorHAnsi" w:cstheme="minorHAnsi"/>
          <w:sz w:val="24"/>
          <w:szCs w:val="24"/>
        </w:rPr>
        <w:t>XAdES</w:t>
      </w:r>
      <w:proofErr w:type="spellEnd"/>
      <w:r w:rsidRPr="00594A5C">
        <w:rPr>
          <w:rFonts w:asciiTheme="minorHAnsi" w:eastAsia="Calibri" w:hAnsiTheme="minorHAnsi" w:cstheme="minorHAnsi"/>
          <w:sz w:val="24"/>
          <w:szCs w:val="24"/>
        </w:rPr>
        <w:t>. Wykonawca powinien pamiętać, aby plik z podpisem przekazywać łącznie z dok</w:t>
      </w:r>
      <w:r w:rsidRPr="00594A5C">
        <w:rPr>
          <w:rFonts w:asciiTheme="minorHAnsi" w:eastAsia="Calibri" w:hAnsiTheme="minorHAnsi" w:cstheme="minorHAnsi"/>
          <w:sz w:val="24"/>
          <w:szCs w:val="24"/>
        </w:rPr>
        <w:t>u</w:t>
      </w:r>
      <w:r w:rsidRPr="00594A5C">
        <w:rPr>
          <w:rFonts w:asciiTheme="minorHAnsi" w:eastAsia="Calibri" w:hAnsiTheme="minorHAnsi" w:cstheme="minorHAnsi"/>
          <w:sz w:val="24"/>
          <w:szCs w:val="24"/>
        </w:rPr>
        <w:t>mentem podpisywanym.</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Zamawiający zaleca aby w przypadku podpisywania pliku przez kilka osób, stosować podpisy tego samego rodzaju. Podpisywanie różnymi rodzajami podpisów np. osob</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 xml:space="preserve">stym i kwalifikowanym może doprowadzić do problemów w weryfikacji plików. </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Zaleca się, aby komunikacja z wykonawcami odbywała się tylko na Platformie za p</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średnictwem formularza “Wyślij wiadomość do zamawiającego”, nie za pośredni</w:t>
      </w:r>
      <w:r w:rsidRPr="00594A5C">
        <w:rPr>
          <w:rFonts w:asciiTheme="minorHAnsi" w:eastAsia="Calibri" w:hAnsiTheme="minorHAnsi" w:cstheme="minorHAnsi"/>
          <w:sz w:val="24"/>
          <w:szCs w:val="24"/>
        </w:rPr>
        <w:t>c</w:t>
      </w:r>
      <w:r w:rsidRPr="00594A5C">
        <w:rPr>
          <w:rFonts w:asciiTheme="minorHAnsi" w:eastAsia="Calibri" w:hAnsiTheme="minorHAnsi" w:cstheme="minorHAnsi"/>
          <w:sz w:val="24"/>
          <w:szCs w:val="24"/>
        </w:rPr>
        <w:t>twem adresu email.</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Osobą składającą ofertę powinna być osoba kontaktowa podawana w dokumentacji.</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ny przed terminem składania ofert/wniosków.</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Podczas podpisywania plików zaleca się stosowanie algorytmu skrótu SHA2 zamiast SHA1.  </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Zamawiający rekomenduje wykorzystanie podpisu z kwalifikowanym znacznikiem czasu.</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Zamawiający zaleca aby </w:t>
      </w:r>
      <w:r w:rsidRPr="00594A5C">
        <w:rPr>
          <w:rFonts w:asciiTheme="minorHAnsi" w:eastAsia="Calibri" w:hAnsiTheme="minorHAnsi" w:cstheme="minorHAnsi"/>
          <w:sz w:val="24"/>
          <w:szCs w:val="24"/>
          <w:u w:val="single"/>
        </w:rPr>
        <w:t>nie</w:t>
      </w:r>
      <w:r w:rsidRPr="00594A5C">
        <w:rPr>
          <w:rFonts w:asciiTheme="minorHAnsi" w:eastAsia="Calibri" w:hAnsiTheme="minorHAnsi" w:cstheme="minorHAnsi"/>
          <w:sz w:val="24"/>
          <w:szCs w:val="24"/>
        </w:rPr>
        <w:t xml:space="preserve"> wprowadzać jakichkolwiek zmian w plikach po podpis</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niu ich podpisem kwalifikowanym. Może to skutkować naruszeniem integralności pl</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ków co równoważne będzie z koniecznością odrzucenia oferty w postępowaniu.</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hAnsiTheme="minorHAnsi" w:cstheme="minorHAnsi"/>
          <w:color w:val="000000"/>
          <w:sz w:val="24"/>
          <w:szCs w:val="24"/>
        </w:rPr>
        <w:t>Korzystanie z platformy jest bezpłatne.</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7B277A" w:rsidRPr="00594A5C" w:rsidRDefault="007B277A" w:rsidP="00B2030C">
      <w:pPr>
        <w:pStyle w:val="normal"/>
        <w:numPr>
          <w:ilvl w:val="0"/>
          <w:numId w:val="49"/>
        </w:numPr>
        <w:rPr>
          <w:rFonts w:asciiTheme="minorHAnsi" w:eastAsia="Calibri" w:hAnsiTheme="minorHAnsi" w:cstheme="minorHAnsi"/>
          <w:sz w:val="24"/>
          <w:szCs w:val="24"/>
        </w:rPr>
      </w:pPr>
      <w:r w:rsidRPr="00594A5C">
        <w:rPr>
          <w:rFonts w:asciiTheme="minorHAnsi" w:hAnsiTheme="minorHAnsi" w:cstheme="minorHAnsi"/>
          <w:color w:val="000000"/>
          <w:sz w:val="24"/>
          <w:szCs w:val="24"/>
        </w:rPr>
        <w:lastRenderedPageBreak/>
        <w:t xml:space="preserve">Przedłużenie terminu składania ofert, o których mowa w </w:t>
      </w:r>
      <w:r w:rsidRPr="00594A5C">
        <w:rPr>
          <w:rFonts w:asciiTheme="minorHAnsi" w:hAnsiTheme="minorHAnsi" w:cstheme="minorHAnsi"/>
          <w:b/>
          <w:color w:val="000000"/>
          <w:sz w:val="24"/>
          <w:szCs w:val="24"/>
          <w:u w:val="single"/>
        </w:rPr>
        <w:t>Rozdziale XV SWZ</w:t>
      </w:r>
      <w:r w:rsidRPr="00594A5C">
        <w:rPr>
          <w:rFonts w:asciiTheme="minorHAnsi" w:hAnsiTheme="minorHAnsi" w:cstheme="minorHAnsi"/>
          <w:color w:val="000000"/>
          <w:sz w:val="24"/>
          <w:szCs w:val="24"/>
        </w:rPr>
        <w:t xml:space="preserve"> nie wpływa na bieg terminu składania wniosku o wyjaśnienie treści SWZ.</w:t>
      </w:r>
    </w:p>
    <w:p w:rsidR="007B277A" w:rsidRPr="00594A5C" w:rsidRDefault="007B277A" w:rsidP="00B2030C">
      <w:pPr>
        <w:pStyle w:val="normal"/>
        <w:ind w:left="426" w:hanging="426"/>
        <w:rPr>
          <w:rFonts w:asciiTheme="minorHAnsi" w:eastAsia="Calibri" w:hAnsiTheme="minorHAnsi" w:cstheme="minorHAnsi"/>
          <w:sz w:val="24"/>
          <w:szCs w:val="24"/>
        </w:rPr>
      </w:pPr>
      <w:r w:rsidRPr="00594A5C">
        <w:rPr>
          <w:rFonts w:asciiTheme="minorHAnsi" w:hAnsiTheme="minorHAnsi" w:cstheme="minorHAnsi"/>
          <w:sz w:val="24"/>
          <w:szCs w:val="24"/>
        </w:rPr>
        <w:t xml:space="preserve">       </w:t>
      </w:r>
    </w:p>
    <w:p w:rsidR="00F014D2" w:rsidRPr="00594A5C" w:rsidRDefault="007B277A"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0"/>
        </w:tabs>
        <w:spacing w:before="360" w:after="40" w:line="276" w:lineRule="auto"/>
        <w:ind w:right="23" w:firstLine="0"/>
        <w:jc w:val="left"/>
        <w:rPr>
          <w:rFonts w:asciiTheme="minorHAnsi" w:hAnsiTheme="minorHAnsi" w:cstheme="minorHAnsi"/>
          <w:b/>
          <w:bCs/>
          <w:color w:val="000000"/>
          <w:sz w:val="24"/>
          <w:szCs w:val="24"/>
        </w:rPr>
      </w:pPr>
      <w:r w:rsidRPr="00594A5C">
        <w:rPr>
          <w:rFonts w:asciiTheme="minorHAnsi" w:hAnsiTheme="minorHAnsi" w:cstheme="minorHAnsi"/>
          <w:b/>
          <w:bCs/>
          <w:color w:val="000000"/>
          <w:sz w:val="24"/>
          <w:szCs w:val="24"/>
        </w:rPr>
        <w:t>XVI.</w:t>
      </w:r>
      <w:r w:rsidR="00B004B5" w:rsidRPr="00594A5C">
        <w:rPr>
          <w:rFonts w:asciiTheme="minorHAnsi" w:hAnsiTheme="minorHAnsi" w:cstheme="minorHAnsi"/>
          <w:b/>
          <w:bCs/>
          <w:color w:val="000000"/>
          <w:sz w:val="24"/>
          <w:szCs w:val="24"/>
        </w:rPr>
        <w:t xml:space="preserve"> OPIS SPOSOBU PRZYGOTOWANIA OFER</w:t>
      </w:r>
      <w:bookmarkEnd w:id="6"/>
      <w:r w:rsidR="00B004B5" w:rsidRPr="00594A5C">
        <w:rPr>
          <w:rFonts w:asciiTheme="minorHAnsi" w:hAnsiTheme="minorHAnsi" w:cstheme="minorHAnsi"/>
          <w:b/>
          <w:bCs/>
          <w:color w:val="000000"/>
          <w:sz w:val="24"/>
          <w:szCs w:val="24"/>
        </w:rPr>
        <w:t>T ORAZ WYMAGANIA FORMALNE DOTYCZĄCE SKŁADANYCH OŚWIADCZEŃ I DOKUMENTÓW</w:t>
      </w:r>
    </w:p>
    <w:p w:rsidR="007B277A" w:rsidRPr="00594A5C" w:rsidRDefault="00B004B5" w:rsidP="00B2030C">
      <w:pPr>
        <w:pStyle w:val="Akapitzlist"/>
        <w:numPr>
          <w:ilvl w:val="0"/>
          <w:numId w:val="29"/>
        </w:numPr>
        <w:tabs>
          <w:tab w:val="left" w:pos="284"/>
        </w:tabs>
        <w:spacing w:before="240" w:line="276" w:lineRule="auto"/>
        <w:ind w:left="284" w:hanging="284"/>
        <w:rPr>
          <w:rFonts w:asciiTheme="minorHAnsi" w:eastAsia="Verdana" w:hAnsiTheme="minorHAnsi" w:cstheme="minorHAnsi"/>
          <w:color w:val="000000"/>
          <w:sz w:val="24"/>
          <w:szCs w:val="24"/>
        </w:rPr>
      </w:pPr>
      <w:r w:rsidRPr="00594A5C">
        <w:rPr>
          <w:rFonts w:asciiTheme="minorHAnsi" w:eastAsia="Verdana" w:hAnsiTheme="minorHAnsi" w:cstheme="minorHAnsi"/>
          <w:color w:val="000000"/>
          <w:sz w:val="24"/>
          <w:szCs w:val="24"/>
        </w:rPr>
        <w:tab/>
      </w:r>
      <w:r w:rsidR="007B277A" w:rsidRPr="00594A5C">
        <w:rPr>
          <w:rFonts w:asciiTheme="minorHAnsi" w:eastAsia="Verdana" w:hAnsiTheme="minorHAnsi" w:cstheme="minorHAnsi"/>
          <w:color w:val="000000"/>
          <w:sz w:val="24"/>
          <w:szCs w:val="24"/>
        </w:rPr>
        <w:t>Wykonawca może złożyć tylko jedną ofertę.</w:t>
      </w:r>
    </w:p>
    <w:p w:rsidR="007B277A" w:rsidRPr="00594A5C" w:rsidRDefault="007B277A" w:rsidP="00B2030C">
      <w:pPr>
        <w:numPr>
          <w:ilvl w:val="0"/>
          <w:numId w:val="29"/>
        </w:numPr>
        <w:tabs>
          <w:tab w:val="left" w:pos="284"/>
        </w:tabs>
        <w:spacing w:line="276" w:lineRule="auto"/>
        <w:ind w:left="284" w:hanging="284"/>
        <w:rPr>
          <w:rFonts w:asciiTheme="minorHAnsi" w:eastAsia="Verdana" w:hAnsiTheme="minorHAnsi" w:cstheme="minorHAnsi"/>
          <w:color w:val="000000"/>
        </w:rPr>
      </w:pPr>
      <w:r w:rsidRPr="00594A5C">
        <w:rPr>
          <w:rFonts w:asciiTheme="minorHAnsi" w:eastAsia="Verdana" w:hAnsiTheme="minorHAnsi" w:cstheme="minorHAnsi"/>
          <w:color w:val="000000"/>
        </w:rPr>
        <w:t>Treść oferty musi odpowiadać treści SWZ.</w:t>
      </w:r>
    </w:p>
    <w:p w:rsidR="007B277A" w:rsidRPr="00594A5C" w:rsidRDefault="007B277A" w:rsidP="00B2030C">
      <w:pPr>
        <w:numPr>
          <w:ilvl w:val="0"/>
          <w:numId w:val="29"/>
        </w:numPr>
        <w:tabs>
          <w:tab w:val="left" w:pos="284"/>
        </w:tabs>
        <w:spacing w:line="276" w:lineRule="auto"/>
        <w:ind w:left="284" w:right="20" w:hanging="284"/>
        <w:rPr>
          <w:rFonts w:asciiTheme="minorHAnsi" w:hAnsiTheme="minorHAnsi" w:cstheme="minorHAnsi"/>
        </w:rPr>
      </w:pPr>
      <w:r w:rsidRPr="00594A5C">
        <w:rPr>
          <w:rFonts w:asciiTheme="minorHAnsi" w:eastAsia="Verdana" w:hAnsiTheme="minorHAnsi" w:cstheme="minorHAnsi"/>
          <w:color w:val="000000"/>
        </w:rPr>
        <w:t xml:space="preserve">Ofertę składa się na Formularzu Ofertowym – zgodnie z </w:t>
      </w:r>
      <w:r w:rsidRPr="00594A5C">
        <w:rPr>
          <w:rFonts w:asciiTheme="minorHAnsi" w:eastAsia="Verdana" w:hAnsiTheme="minorHAnsi" w:cstheme="minorHAnsi"/>
          <w:b/>
          <w:color w:val="000000"/>
          <w:u w:val="single"/>
        </w:rPr>
        <w:t>Załącznikiem nr 1 do SWZ</w:t>
      </w:r>
      <w:r w:rsidRPr="00594A5C">
        <w:rPr>
          <w:rFonts w:asciiTheme="minorHAnsi" w:eastAsia="Verdana" w:hAnsiTheme="minorHAnsi" w:cstheme="minorHAnsi"/>
          <w:color w:val="000000"/>
        </w:rPr>
        <w:t>. Wraz z ofertą Wykonawca jest zobowiązany złożyć:</w:t>
      </w:r>
    </w:p>
    <w:p w:rsidR="007B277A" w:rsidRPr="00594A5C"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594A5C">
        <w:rPr>
          <w:rFonts w:asciiTheme="minorHAnsi" w:eastAsia="Verdana" w:hAnsiTheme="minorHAnsi" w:cstheme="minorHAnsi"/>
          <w:color w:val="000000"/>
          <w:sz w:val="24"/>
          <w:szCs w:val="24"/>
        </w:rPr>
        <w:tab/>
        <w:t xml:space="preserve">Oświadczenie o spełnieniu warunku udziału w postępowaniu oraz braku podstaw do wykluczenia, o których mowa w </w:t>
      </w:r>
      <w:r w:rsidRPr="00594A5C">
        <w:rPr>
          <w:rFonts w:asciiTheme="minorHAnsi" w:eastAsia="Verdana" w:hAnsiTheme="minorHAnsi" w:cstheme="minorHAnsi"/>
          <w:b/>
          <w:color w:val="000000"/>
          <w:sz w:val="24"/>
          <w:szCs w:val="24"/>
          <w:u w:val="single"/>
        </w:rPr>
        <w:t>Rozdziale X i XI SWZ;</w:t>
      </w:r>
    </w:p>
    <w:p w:rsidR="007B277A" w:rsidRPr="00594A5C"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594A5C">
        <w:rPr>
          <w:rFonts w:asciiTheme="minorHAnsi" w:eastAsia="Verdana" w:hAnsiTheme="minorHAnsi" w:cstheme="minorHAnsi"/>
          <w:color w:val="000000"/>
          <w:sz w:val="24"/>
          <w:szCs w:val="24"/>
        </w:rPr>
        <w:tab/>
        <w:t>zobowiązanie innego podmiotu, o którym mowa w Rozdziale XI ust. 3 i 4 SWZ (jeżeli dotyczy);</w:t>
      </w:r>
    </w:p>
    <w:p w:rsidR="007B277A" w:rsidRPr="00594A5C"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594A5C">
        <w:rPr>
          <w:rFonts w:asciiTheme="minorHAnsi" w:eastAsia="Verdana" w:hAnsiTheme="minorHAnsi" w:cstheme="minorHAnsi"/>
          <w:color w:val="000000"/>
          <w:sz w:val="24"/>
          <w:szCs w:val="24"/>
        </w:rPr>
        <w:tab/>
        <w:t>Pełnomocnictwo do reprezentowania wszystkich Wykonawców wspólnie ubiegających się o udzielenie zamówienia lub inny dokument potwierdzający umocowanie do reprezentowania Wykonawcy.</w:t>
      </w:r>
    </w:p>
    <w:p w:rsidR="007B277A" w:rsidRPr="00594A5C" w:rsidRDefault="007B277A" w:rsidP="00B2030C">
      <w:pPr>
        <w:pStyle w:val="Akapitzlist"/>
        <w:numPr>
          <w:ilvl w:val="0"/>
          <w:numId w:val="30"/>
        </w:numPr>
        <w:tabs>
          <w:tab w:val="left" w:pos="567"/>
        </w:tabs>
        <w:spacing w:line="276" w:lineRule="auto"/>
        <w:ind w:left="567" w:right="20" w:hanging="283"/>
        <w:rPr>
          <w:rFonts w:asciiTheme="minorHAnsi" w:hAnsiTheme="minorHAnsi" w:cstheme="minorHAnsi"/>
          <w:sz w:val="24"/>
          <w:szCs w:val="24"/>
        </w:rPr>
      </w:pPr>
      <w:r w:rsidRPr="00594A5C">
        <w:rPr>
          <w:rFonts w:asciiTheme="minorHAnsi" w:eastAsia="Verdana" w:hAnsiTheme="minorHAnsi" w:cstheme="minorHAnsi"/>
          <w:color w:val="000000"/>
          <w:sz w:val="24"/>
          <w:szCs w:val="24"/>
        </w:rPr>
        <w:t xml:space="preserve">Pełnomocnictwo lub inny dokument potwierdzający umocowanie do reprezentowania Wykonawcy chyba, że umocowanie do reprezentacji wynika z dokumentów, o których mowa w ust. 4 poniżej.  </w:t>
      </w:r>
    </w:p>
    <w:p w:rsidR="007B277A" w:rsidRPr="00594A5C" w:rsidRDefault="007B277A" w:rsidP="00B2030C">
      <w:pPr>
        <w:numPr>
          <w:ilvl w:val="0"/>
          <w:numId w:val="29"/>
        </w:numPr>
        <w:tabs>
          <w:tab w:val="left" w:pos="284"/>
          <w:tab w:val="num" w:pos="1350"/>
        </w:tabs>
        <w:spacing w:line="276" w:lineRule="auto"/>
        <w:ind w:left="290" w:right="23" w:hanging="301"/>
        <w:rPr>
          <w:rFonts w:asciiTheme="minorHAnsi" w:eastAsia="Verdana" w:hAnsiTheme="minorHAnsi" w:cstheme="minorHAnsi"/>
          <w:color w:val="000000"/>
        </w:rPr>
      </w:pPr>
      <w:r w:rsidRPr="00594A5C">
        <w:rPr>
          <w:rFonts w:asciiTheme="minorHAnsi" w:eastAsia="Verdana" w:hAnsiTheme="minorHAnsi" w:cstheme="minorHAnsi"/>
          <w:color w:val="00000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rsidR="007B277A" w:rsidRPr="00594A5C" w:rsidRDefault="007B277A" w:rsidP="00B2030C">
      <w:pPr>
        <w:numPr>
          <w:ilvl w:val="0"/>
          <w:numId w:val="29"/>
        </w:numPr>
        <w:tabs>
          <w:tab w:val="left" w:pos="284"/>
          <w:tab w:val="num" w:pos="1350"/>
        </w:tabs>
        <w:spacing w:line="276" w:lineRule="auto"/>
        <w:ind w:left="284" w:right="23" w:hanging="298"/>
        <w:rPr>
          <w:rFonts w:asciiTheme="minorHAnsi" w:eastAsia="Verdana" w:hAnsiTheme="minorHAnsi" w:cstheme="minorHAnsi"/>
          <w:color w:val="000000"/>
        </w:rPr>
      </w:pPr>
      <w:r w:rsidRPr="00594A5C">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7B277A" w:rsidRPr="00594A5C" w:rsidRDefault="007B277A" w:rsidP="00B2030C">
      <w:pPr>
        <w:numPr>
          <w:ilvl w:val="0"/>
          <w:numId w:val="29"/>
        </w:numPr>
        <w:tabs>
          <w:tab w:val="left" w:pos="284"/>
          <w:tab w:val="num" w:pos="1350"/>
        </w:tabs>
        <w:spacing w:line="276" w:lineRule="auto"/>
        <w:ind w:left="284" w:right="23" w:hanging="298"/>
        <w:rPr>
          <w:rStyle w:val="FontStyle19"/>
          <w:rFonts w:asciiTheme="minorHAnsi" w:hAnsiTheme="minorHAnsi" w:cstheme="minorHAnsi"/>
          <w:sz w:val="24"/>
          <w:szCs w:val="24"/>
        </w:rPr>
      </w:pPr>
      <w:r w:rsidRPr="00594A5C">
        <w:rPr>
          <w:rStyle w:val="FontStyle19"/>
          <w:rFonts w:asciiTheme="minorHAnsi" w:hAnsiTheme="minorHAnsi" w:cstheme="minorHAnsi"/>
          <w:sz w:val="24"/>
          <w:szCs w:val="24"/>
        </w:rPr>
        <w:t>Formularz oferty nie podlega uzupełnieniu.</w:t>
      </w:r>
    </w:p>
    <w:p w:rsidR="007B277A" w:rsidRPr="00594A5C"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594A5C">
        <w:rPr>
          <w:rFonts w:asciiTheme="minorHAnsi" w:eastAsia="Calibri" w:hAnsiTheme="minorHAnsi" w:cstheme="minorHAnsi"/>
        </w:rPr>
        <w:t xml:space="preserve">Oferta, wniosek oraz przedmiotowe środki dowodowe (jeżeli były wymagane) składane elektronicznie muszą zostać podpisane </w:t>
      </w:r>
      <w:r w:rsidRPr="00594A5C">
        <w:rPr>
          <w:rFonts w:asciiTheme="minorHAnsi" w:eastAsia="Calibri" w:hAnsiTheme="minorHAnsi" w:cstheme="minorHAnsi"/>
          <w:b/>
        </w:rPr>
        <w:t>elektronicznym kwalifikowanym podpisem</w:t>
      </w:r>
      <w:r w:rsidRPr="00594A5C">
        <w:rPr>
          <w:rFonts w:asciiTheme="minorHAnsi" w:eastAsia="Calibri" w:hAnsiTheme="minorHAnsi" w:cstheme="minorHAnsi"/>
        </w:rPr>
        <w:t xml:space="preserve"> lub </w:t>
      </w:r>
      <w:r w:rsidRPr="00594A5C">
        <w:rPr>
          <w:rFonts w:asciiTheme="minorHAnsi" w:eastAsia="Calibri" w:hAnsiTheme="minorHAnsi" w:cstheme="minorHAnsi"/>
          <w:b/>
        </w:rPr>
        <w:lastRenderedPageBreak/>
        <w:t>podpisem zaufanym</w:t>
      </w:r>
      <w:r w:rsidRPr="00594A5C">
        <w:rPr>
          <w:rFonts w:asciiTheme="minorHAnsi" w:eastAsia="Calibri" w:hAnsiTheme="minorHAnsi" w:cstheme="minorHAnsi"/>
        </w:rPr>
        <w:t xml:space="preserve"> lub </w:t>
      </w:r>
      <w:r w:rsidRPr="00594A5C">
        <w:rPr>
          <w:rFonts w:asciiTheme="minorHAnsi" w:eastAsia="Calibri" w:hAnsiTheme="minorHAnsi" w:cstheme="minorHAnsi"/>
          <w:b/>
        </w:rPr>
        <w:t>podpisem osobistym</w:t>
      </w:r>
      <w:r w:rsidRPr="00594A5C">
        <w:rPr>
          <w:rFonts w:asciiTheme="minorHAnsi" w:eastAsia="Calibri" w:hAnsiTheme="minorHAnsi" w:cstheme="minorHAnsi"/>
        </w:rPr>
        <w:t xml:space="preserve">. W procesie składania oferty, wniosku w tym przedmiotowych środków dowodowych na platformie, </w:t>
      </w:r>
      <w:r w:rsidRPr="00594A5C">
        <w:rPr>
          <w:rFonts w:asciiTheme="minorHAnsi" w:eastAsia="Calibri" w:hAnsiTheme="minorHAnsi" w:cstheme="minorHAnsi"/>
          <w:b/>
        </w:rPr>
        <w:t>kwalifikowany podpis elektroniczny</w:t>
      </w:r>
      <w:r w:rsidRPr="00594A5C">
        <w:rPr>
          <w:rFonts w:asciiTheme="minorHAnsi" w:eastAsia="Calibri" w:hAnsiTheme="minorHAnsi" w:cstheme="minorHAnsi"/>
        </w:rPr>
        <w:t xml:space="preserve"> lub </w:t>
      </w:r>
      <w:r w:rsidRPr="00594A5C">
        <w:rPr>
          <w:rFonts w:asciiTheme="minorHAnsi" w:eastAsia="Calibri" w:hAnsiTheme="minorHAnsi" w:cstheme="minorHAnsi"/>
          <w:b/>
        </w:rPr>
        <w:t>podpis zaufany</w:t>
      </w:r>
      <w:r w:rsidRPr="00594A5C">
        <w:rPr>
          <w:rFonts w:asciiTheme="minorHAnsi" w:eastAsia="Calibri" w:hAnsiTheme="minorHAnsi" w:cstheme="minorHAnsi"/>
        </w:rPr>
        <w:t xml:space="preserve"> lub </w:t>
      </w:r>
      <w:r w:rsidRPr="00594A5C">
        <w:rPr>
          <w:rFonts w:asciiTheme="minorHAnsi" w:eastAsia="Calibri" w:hAnsiTheme="minorHAnsi" w:cstheme="minorHAnsi"/>
          <w:b/>
        </w:rPr>
        <w:t>podpis osobisty</w:t>
      </w:r>
      <w:r w:rsidRPr="00594A5C">
        <w:rPr>
          <w:rFonts w:asciiTheme="minorHAnsi" w:eastAsia="Calibri" w:hAnsiTheme="minorHAnsi" w:cstheme="minorHAnsi"/>
        </w:rPr>
        <w:t xml:space="preserve"> Wykonawca składa bezpośrednio na dokumencie, który następnie przesyła do systemu.</w:t>
      </w:r>
    </w:p>
    <w:p w:rsidR="007B277A" w:rsidRPr="00594A5C" w:rsidRDefault="007B277A" w:rsidP="00B2030C">
      <w:pPr>
        <w:numPr>
          <w:ilvl w:val="0"/>
          <w:numId w:val="29"/>
        </w:numPr>
        <w:tabs>
          <w:tab w:val="left" w:pos="284"/>
          <w:tab w:val="num" w:pos="1350"/>
        </w:tabs>
        <w:spacing w:line="276" w:lineRule="auto"/>
        <w:ind w:left="284" w:right="23" w:hanging="298"/>
        <w:rPr>
          <w:rFonts w:asciiTheme="minorHAnsi" w:hAnsiTheme="minorHAnsi" w:cstheme="minorHAnsi"/>
        </w:rPr>
      </w:pPr>
      <w:r w:rsidRPr="00594A5C">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B277A" w:rsidRPr="00594A5C" w:rsidRDefault="007B277A" w:rsidP="00B2030C">
      <w:pPr>
        <w:numPr>
          <w:ilvl w:val="0"/>
          <w:numId w:val="29"/>
        </w:numPr>
        <w:spacing w:line="276" w:lineRule="auto"/>
        <w:ind w:left="284" w:right="23" w:hanging="298"/>
        <w:rPr>
          <w:rFonts w:asciiTheme="minorHAnsi" w:hAnsiTheme="minorHAnsi" w:cstheme="minorHAnsi"/>
        </w:rPr>
      </w:pPr>
      <w:r w:rsidRPr="00594A5C">
        <w:rPr>
          <w:rFonts w:asciiTheme="minorHAnsi" w:eastAsia="Calibri" w:hAnsiTheme="minorHAnsi" w:cstheme="minorHAnsi"/>
        </w:rPr>
        <w:t>Oferta powinna być:</w:t>
      </w:r>
    </w:p>
    <w:p w:rsidR="007B277A" w:rsidRPr="00594A5C" w:rsidRDefault="007B277A" w:rsidP="00B2030C">
      <w:pPr>
        <w:pStyle w:val="normal"/>
        <w:numPr>
          <w:ilvl w:val="1"/>
          <w:numId w:val="51"/>
        </w:numPr>
        <w:ind w:left="709"/>
        <w:rPr>
          <w:rFonts w:asciiTheme="minorHAnsi" w:eastAsia="Calibri" w:hAnsiTheme="minorHAnsi" w:cstheme="minorHAnsi"/>
          <w:sz w:val="24"/>
          <w:szCs w:val="24"/>
        </w:rPr>
      </w:pPr>
      <w:r w:rsidRPr="00594A5C">
        <w:rPr>
          <w:rFonts w:asciiTheme="minorHAnsi" w:eastAsia="Calibri" w:hAnsiTheme="minorHAnsi" w:cstheme="minorHAnsi"/>
          <w:sz w:val="24"/>
          <w:szCs w:val="24"/>
        </w:rPr>
        <w:t>sporządzona na podstawie załączników niniejszej SWZ w języku polskim,</w:t>
      </w:r>
    </w:p>
    <w:p w:rsidR="007B277A" w:rsidRPr="00594A5C" w:rsidRDefault="007B277A" w:rsidP="00B2030C">
      <w:pPr>
        <w:pStyle w:val="normal"/>
        <w:numPr>
          <w:ilvl w:val="1"/>
          <w:numId w:val="51"/>
        </w:numPr>
        <w:ind w:left="567"/>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złożona przy użyciu środków komunikacji elektronicznej tzn. za pośrednictwem </w:t>
      </w:r>
      <w:hyperlink r:id="rId25">
        <w:r w:rsidRPr="00594A5C">
          <w:rPr>
            <w:rFonts w:asciiTheme="minorHAnsi" w:eastAsia="Calibri" w:hAnsiTheme="minorHAnsi" w:cstheme="minorHAnsi"/>
            <w:color w:val="1155CC"/>
            <w:sz w:val="24"/>
            <w:szCs w:val="24"/>
            <w:u w:val="single"/>
          </w:rPr>
          <w:t>pla</w:t>
        </w:r>
        <w:r w:rsidRPr="00594A5C">
          <w:rPr>
            <w:rFonts w:asciiTheme="minorHAnsi" w:eastAsia="Calibri" w:hAnsiTheme="minorHAnsi" w:cstheme="minorHAnsi"/>
            <w:color w:val="1155CC"/>
            <w:sz w:val="24"/>
            <w:szCs w:val="24"/>
            <w:u w:val="single"/>
          </w:rPr>
          <w:t>t</w:t>
        </w:r>
        <w:r w:rsidRPr="00594A5C">
          <w:rPr>
            <w:rFonts w:asciiTheme="minorHAnsi" w:eastAsia="Calibri" w:hAnsiTheme="minorHAnsi" w:cstheme="minorHAnsi"/>
            <w:color w:val="1155CC"/>
            <w:sz w:val="24"/>
            <w:szCs w:val="24"/>
            <w:u w:val="single"/>
          </w:rPr>
          <w:t>formazakupowa.pl</w:t>
        </w:r>
      </w:hyperlink>
      <w:r w:rsidRPr="00594A5C">
        <w:rPr>
          <w:rFonts w:asciiTheme="minorHAnsi" w:eastAsia="Calibri" w:hAnsiTheme="minorHAnsi" w:cstheme="minorHAnsi"/>
          <w:sz w:val="24"/>
          <w:szCs w:val="24"/>
        </w:rPr>
        <w:t>,</w:t>
      </w:r>
    </w:p>
    <w:p w:rsidR="007B277A" w:rsidRPr="00594A5C" w:rsidRDefault="007B277A" w:rsidP="00B2030C">
      <w:pPr>
        <w:pStyle w:val="normal"/>
        <w:numPr>
          <w:ilvl w:val="1"/>
          <w:numId w:val="51"/>
        </w:numPr>
        <w:ind w:left="567"/>
        <w:rPr>
          <w:rFonts w:asciiTheme="minorHAnsi" w:eastAsia="Calibri" w:hAnsiTheme="minorHAnsi" w:cstheme="minorHAnsi"/>
          <w:sz w:val="24"/>
          <w:szCs w:val="24"/>
        </w:rPr>
      </w:pPr>
      <w:r w:rsidRPr="00594A5C">
        <w:rPr>
          <w:rFonts w:asciiTheme="minorHAnsi" w:eastAsia="Calibri" w:hAnsiTheme="minorHAnsi" w:cstheme="minorHAnsi"/>
          <w:sz w:val="24"/>
          <w:szCs w:val="24"/>
        </w:rPr>
        <w:t>podpisana kwalifikowanym podpisem elektronicznym lub podpisem zaufanym lub podpisem osobistym przez osobę/osoby upoważnioną/upoważnione</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4A5C">
        <w:rPr>
          <w:rFonts w:asciiTheme="minorHAnsi" w:eastAsia="Calibri" w:hAnsiTheme="minorHAnsi" w:cstheme="minorHAnsi"/>
          <w:sz w:val="24"/>
          <w:szCs w:val="24"/>
        </w:rPr>
        <w:t>eIDAS</w:t>
      </w:r>
      <w:proofErr w:type="spellEnd"/>
      <w:r w:rsidRPr="00594A5C">
        <w:rPr>
          <w:rFonts w:asciiTheme="minorHAnsi" w:eastAsia="Calibri" w:hAnsiTheme="minorHAnsi" w:cstheme="minorHAnsi"/>
          <w:sz w:val="24"/>
          <w:szCs w:val="24"/>
        </w:rPr>
        <w:t>) (UE) nr 910/2014 - od 1 lipca 2016 roku”.</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W przypadku wykorzystania formatu podpisu </w:t>
      </w:r>
      <w:proofErr w:type="spellStart"/>
      <w:r w:rsidRPr="00594A5C">
        <w:rPr>
          <w:rFonts w:asciiTheme="minorHAnsi" w:eastAsia="Calibri" w:hAnsiTheme="minorHAnsi" w:cstheme="minorHAnsi"/>
          <w:sz w:val="24"/>
          <w:szCs w:val="24"/>
        </w:rPr>
        <w:t>XAdES</w:t>
      </w:r>
      <w:proofErr w:type="spellEnd"/>
      <w:r w:rsidRPr="00594A5C">
        <w:rPr>
          <w:rFonts w:asciiTheme="minorHAnsi" w:eastAsia="Calibri" w:hAnsiTheme="minorHAnsi" w:cstheme="minorHAnsi"/>
          <w:sz w:val="24"/>
          <w:szCs w:val="24"/>
        </w:rPr>
        <w:t xml:space="preserve"> zewnętrzny. Zamawiający wymaga dołączenia odpowiedniej ilości plików tj. podpisywanych plików z danymi oraz plików podpisu w formacie </w:t>
      </w:r>
      <w:proofErr w:type="spellStart"/>
      <w:r w:rsidRPr="00594A5C">
        <w:rPr>
          <w:rFonts w:asciiTheme="minorHAnsi" w:eastAsia="Calibri" w:hAnsiTheme="minorHAnsi" w:cstheme="minorHAnsi"/>
          <w:sz w:val="24"/>
          <w:szCs w:val="24"/>
        </w:rPr>
        <w:t>XAdES</w:t>
      </w:r>
      <w:proofErr w:type="spellEnd"/>
      <w:r w:rsidRPr="00594A5C">
        <w:rPr>
          <w:rFonts w:asciiTheme="minorHAnsi" w:eastAsia="Calibri" w:hAnsiTheme="minorHAnsi" w:cstheme="minorHAnsi"/>
          <w:sz w:val="24"/>
          <w:szCs w:val="24"/>
        </w:rPr>
        <w:t>.</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Zgodnie z art. 18 ust. 3 ustawy </w:t>
      </w:r>
      <w:proofErr w:type="spellStart"/>
      <w:r w:rsidRPr="00594A5C">
        <w:rPr>
          <w:rFonts w:asciiTheme="minorHAnsi" w:eastAsia="Calibri" w:hAnsiTheme="minorHAnsi" w:cstheme="minorHAnsi"/>
          <w:sz w:val="24"/>
          <w:szCs w:val="24"/>
        </w:rPr>
        <w:t>Pzp</w:t>
      </w:r>
      <w:proofErr w:type="spellEnd"/>
      <w:r w:rsidRPr="00594A5C">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ści zastrzegł, że nie mogą być one udostępniane oraz wykazał, załączając stosowne wyj</w:t>
      </w:r>
      <w:r w:rsidRPr="00594A5C">
        <w:rPr>
          <w:rFonts w:asciiTheme="minorHAnsi" w:eastAsia="Calibri" w:hAnsiTheme="minorHAnsi" w:cstheme="minorHAnsi"/>
          <w:sz w:val="24"/>
          <w:szCs w:val="24"/>
        </w:rPr>
        <w:t>a</w:t>
      </w:r>
      <w:r w:rsidRPr="00594A5C">
        <w:rPr>
          <w:rFonts w:asciiTheme="minorHAnsi" w:eastAsia="Calibri" w:hAnsiTheme="minorHAnsi" w:cstheme="minorHAnsi"/>
          <w:sz w:val="24"/>
          <w:szCs w:val="24"/>
        </w:rPr>
        <w:t>śnienia, iż zastrzeżone informacje stanowią tajemnicę przedsiębiorstwa. Na platformie w formularzu składania oferty znajduje się miejsce wyznaczone do dołączenia części oferty stanowiącej tajemnicę przedsiębiorstwa.</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 xml:space="preserve">Wykonawca, za pośrednictwem </w:t>
      </w:r>
      <w:hyperlink r:id="rId26">
        <w:r w:rsidRPr="00594A5C">
          <w:rPr>
            <w:rFonts w:asciiTheme="minorHAnsi" w:eastAsia="Calibri" w:hAnsiTheme="minorHAnsi" w:cstheme="minorHAnsi"/>
            <w:color w:val="1155CC"/>
            <w:sz w:val="24"/>
            <w:szCs w:val="24"/>
            <w:u w:val="single"/>
          </w:rPr>
          <w:t>platformazakupowa.pl</w:t>
        </w:r>
      </w:hyperlink>
      <w:r w:rsidRPr="00594A5C">
        <w:rPr>
          <w:rFonts w:asciiTheme="minorHAnsi" w:eastAsia="Calibri" w:hAnsiTheme="minorHAnsi" w:cstheme="minorHAnsi"/>
          <w:sz w:val="24"/>
          <w:szCs w:val="24"/>
        </w:rPr>
        <w:t xml:space="preserve"> może przed upływem terminu składania ofert wycofać ofertę. Sposób dokonywania wycofania oferty zamieszczono w instrukcji zamieszczonej na stronie internetowej pod adresem:</w:t>
      </w:r>
    </w:p>
    <w:p w:rsidR="007B277A" w:rsidRPr="00594A5C" w:rsidRDefault="006834A1" w:rsidP="00B2030C">
      <w:pPr>
        <w:pStyle w:val="normal"/>
        <w:ind w:left="720"/>
        <w:rPr>
          <w:rFonts w:asciiTheme="minorHAnsi" w:eastAsia="Calibri" w:hAnsiTheme="minorHAnsi" w:cstheme="minorHAnsi"/>
          <w:sz w:val="24"/>
          <w:szCs w:val="24"/>
        </w:rPr>
      </w:pPr>
      <w:hyperlink r:id="rId27">
        <w:r w:rsidR="007B277A" w:rsidRPr="00594A5C">
          <w:rPr>
            <w:rFonts w:asciiTheme="minorHAnsi" w:eastAsia="Calibri" w:hAnsiTheme="minorHAnsi" w:cstheme="minorHAnsi"/>
            <w:color w:val="1155CC"/>
            <w:sz w:val="24"/>
            <w:szCs w:val="24"/>
            <w:u w:val="single"/>
          </w:rPr>
          <w:t>https://platformazakupowa.pl/strona/45-instrukcje</w:t>
        </w:r>
      </w:hyperlink>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lastRenderedPageBreak/>
        <w:t>Każdy z wykonawców może złożyć tylko jedną ofertę. Złożenie większej liczby ofert lub oferty zawierającej propozycje wariantowe podlegać będą odrzuceniu.</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Ceny oferty muszą zawierać wszystkie koszty, jakie musi ponieść wykonawca, aby zreal</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zować zamówienie z najwyższą starannością oraz ewentualne rabaty.</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Dokumenty i oświadczenia składane przez wykonawcę powinny być w języku polskim, chyba że w SWZ dopuszczono inaczej. W przypadku  załączenia dokumentów sporządz</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nych w innym języku niż dopuszczony, wykonawca zobowiązany jest załączyć tłumacz</w:t>
      </w:r>
      <w:r w:rsidRPr="00594A5C">
        <w:rPr>
          <w:rFonts w:asciiTheme="minorHAnsi" w:eastAsia="Calibri" w:hAnsiTheme="minorHAnsi" w:cstheme="minorHAnsi"/>
          <w:sz w:val="24"/>
          <w:szCs w:val="24"/>
        </w:rPr>
        <w:t>e</w:t>
      </w:r>
      <w:r w:rsidRPr="00594A5C">
        <w:rPr>
          <w:rFonts w:asciiTheme="minorHAnsi" w:eastAsia="Calibri" w:hAnsiTheme="minorHAnsi" w:cstheme="minorHAnsi"/>
          <w:sz w:val="24"/>
          <w:szCs w:val="24"/>
        </w:rPr>
        <w:t>nie na język polski.</w:t>
      </w:r>
    </w:p>
    <w:p w:rsidR="007B277A" w:rsidRPr="00594A5C" w:rsidRDefault="007B277A" w:rsidP="00B2030C">
      <w:pPr>
        <w:pStyle w:val="normal"/>
        <w:numPr>
          <w:ilvl w:val="0"/>
          <w:numId w:val="29"/>
        </w:numPr>
        <w:ind w:left="426" w:hanging="426"/>
        <w:rPr>
          <w:rFonts w:asciiTheme="minorHAnsi" w:eastAsia="Calibri" w:hAnsiTheme="minorHAnsi" w:cstheme="minorHAnsi"/>
          <w:sz w:val="24"/>
          <w:szCs w:val="24"/>
        </w:rPr>
      </w:pPr>
      <w:r w:rsidRPr="00594A5C">
        <w:rPr>
          <w:rFonts w:asciiTheme="minorHAnsi" w:eastAsia="Calibri" w:hAnsiTheme="minorHAns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B277A" w:rsidRPr="00594A5C" w:rsidRDefault="007B277A" w:rsidP="00B2030C">
      <w:pPr>
        <w:pStyle w:val="normal"/>
        <w:numPr>
          <w:ilvl w:val="0"/>
          <w:numId w:val="29"/>
        </w:numPr>
        <w:ind w:left="426" w:hanging="426"/>
        <w:rPr>
          <w:rStyle w:val="FontStyle19"/>
          <w:rFonts w:asciiTheme="minorHAnsi" w:eastAsia="Calibri" w:hAnsiTheme="minorHAnsi" w:cstheme="minorHAnsi"/>
          <w:sz w:val="24"/>
          <w:szCs w:val="24"/>
        </w:rPr>
      </w:pPr>
      <w:r w:rsidRPr="00594A5C">
        <w:rPr>
          <w:rFonts w:asciiTheme="minorHAnsi" w:eastAsia="Calibri" w:hAnsiTheme="minorHAnsi" w:cstheme="minorHAnsi"/>
          <w:sz w:val="24"/>
          <w:szCs w:val="24"/>
        </w:rPr>
        <w:t>Maksymalny rozmiar jednego pliku przesyłanego za pośrednictwem dedykowanych fo</w:t>
      </w:r>
      <w:r w:rsidRPr="00594A5C">
        <w:rPr>
          <w:rFonts w:asciiTheme="minorHAnsi" w:eastAsia="Calibri" w:hAnsiTheme="minorHAnsi" w:cstheme="minorHAnsi"/>
          <w:sz w:val="24"/>
          <w:szCs w:val="24"/>
        </w:rPr>
        <w:t>r</w:t>
      </w:r>
      <w:r w:rsidRPr="00594A5C">
        <w:rPr>
          <w:rFonts w:asciiTheme="minorHAnsi" w:eastAsia="Calibri" w:hAnsiTheme="minorHAnsi" w:cstheme="minorHAnsi"/>
          <w:sz w:val="24"/>
          <w:szCs w:val="24"/>
        </w:rPr>
        <w:t>mularzy do: złożenia, zmiany, wycofania oferty wynosi 150 MB natomiast przy komun</w:t>
      </w:r>
      <w:r w:rsidRPr="00594A5C">
        <w:rPr>
          <w:rFonts w:asciiTheme="minorHAnsi" w:eastAsia="Calibri" w:hAnsiTheme="minorHAnsi" w:cstheme="minorHAnsi"/>
          <w:sz w:val="24"/>
          <w:szCs w:val="24"/>
        </w:rPr>
        <w:t>i</w:t>
      </w:r>
      <w:r w:rsidRPr="00594A5C">
        <w:rPr>
          <w:rFonts w:asciiTheme="minorHAnsi" w:eastAsia="Calibri" w:hAnsiTheme="minorHAnsi" w:cstheme="minorHAnsi"/>
          <w:sz w:val="24"/>
          <w:szCs w:val="24"/>
        </w:rPr>
        <w:t>kacji wielkość pliku to maksymalnie 500 MB.</w:t>
      </w:r>
    </w:p>
    <w:p w:rsidR="007B277A" w:rsidRPr="00594A5C"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594A5C">
        <w:rPr>
          <w:rFonts w:asciiTheme="minorHAnsi" w:eastAsia="Verdana" w:hAnsiTheme="minorHAnsi" w:cstheme="minorHAnsi"/>
          <w:color w:val="000000"/>
          <w:sz w:val="24"/>
          <w:szCs w:val="24"/>
        </w:rPr>
        <w:t>Każdy dokument składający się na ofertę powinien być czytelny.</w:t>
      </w:r>
    </w:p>
    <w:p w:rsidR="007B277A" w:rsidRPr="00594A5C" w:rsidRDefault="007B277A" w:rsidP="00B2030C">
      <w:pPr>
        <w:pStyle w:val="Akapitzlist"/>
        <w:widowControl w:val="0"/>
        <w:numPr>
          <w:ilvl w:val="0"/>
          <w:numId w:val="29"/>
        </w:numPr>
        <w:tabs>
          <w:tab w:val="left" w:pos="426"/>
          <w:tab w:val="num" w:pos="1350"/>
        </w:tabs>
        <w:autoSpaceDE w:val="0"/>
        <w:spacing w:line="276" w:lineRule="auto"/>
        <w:ind w:left="426" w:hanging="426"/>
        <w:rPr>
          <w:rFonts w:asciiTheme="minorHAnsi" w:hAnsiTheme="minorHAnsi" w:cstheme="minorHAnsi"/>
          <w:sz w:val="24"/>
          <w:szCs w:val="24"/>
        </w:rPr>
      </w:pPr>
      <w:r w:rsidRPr="00594A5C">
        <w:rPr>
          <w:rFonts w:asciiTheme="minorHAnsi" w:eastAsia="Verdana" w:hAnsiTheme="minorHAnsi" w:cstheme="minorHAnsi"/>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rsidR="00F014D2" w:rsidRPr="00594A5C" w:rsidRDefault="007B277A" w:rsidP="00B2030C">
      <w:pPr>
        <w:pStyle w:val="Akapitzlist"/>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before="240" w:line="276" w:lineRule="auto"/>
        <w:ind w:left="284"/>
        <w:rPr>
          <w:rFonts w:asciiTheme="minorHAnsi" w:hAnsiTheme="minorHAnsi" w:cstheme="minorHAnsi"/>
          <w:b/>
          <w:color w:val="000000"/>
          <w:sz w:val="24"/>
          <w:szCs w:val="24"/>
        </w:rPr>
      </w:pPr>
      <w:r w:rsidRPr="00594A5C">
        <w:rPr>
          <w:rFonts w:asciiTheme="minorHAnsi" w:hAnsiTheme="minorHAnsi" w:cstheme="minorHAnsi"/>
          <w:b/>
          <w:color w:val="000000"/>
          <w:sz w:val="24"/>
          <w:szCs w:val="24"/>
          <w:shd w:val="clear" w:color="auto" w:fill="D9D9D9"/>
        </w:rPr>
        <w:t>XVII.</w:t>
      </w:r>
      <w:r w:rsidR="00B004B5" w:rsidRPr="00594A5C">
        <w:rPr>
          <w:rFonts w:asciiTheme="minorHAnsi" w:hAnsiTheme="minorHAnsi" w:cstheme="minorHAnsi"/>
          <w:b/>
          <w:color w:val="000000"/>
          <w:sz w:val="24"/>
          <w:szCs w:val="24"/>
          <w:shd w:val="clear" w:color="auto" w:fill="D9D9D9"/>
        </w:rPr>
        <w:t>SPOSÓB OBLICZENIA CENY OFERT</w:t>
      </w:r>
      <w:r w:rsidR="007F733A" w:rsidRPr="00594A5C">
        <w:rPr>
          <w:rFonts w:asciiTheme="minorHAnsi" w:hAnsiTheme="minorHAnsi" w:cstheme="minorHAnsi"/>
          <w:b/>
          <w:color w:val="000000"/>
          <w:sz w:val="24"/>
          <w:szCs w:val="24"/>
          <w:shd w:val="clear" w:color="auto" w:fill="D9D9D9"/>
        </w:rPr>
        <w:t xml:space="preserve">Y </w:t>
      </w:r>
      <w:r w:rsidRPr="00594A5C">
        <w:rPr>
          <w:rFonts w:asciiTheme="minorHAnsi" w:hAnsiTheme="minorHAnsi" w:cstheme="minorHAnsi"/>
          <w:b/>
          <w:color w:val="000000"/>
          <w:sz w:val="24"/>
          <w:szCs w:val="24"/>
          <w:bdr w:val="single" w:sz="4" w:space="0" w:color="auto"/>
          <w:shd w:val="clear" w:color="auto" w:fill="D9D9D9"/>
        </w:rPr>
        <w:t xml:space="preserve">        </w:t>
      </w:r>
    </w:p>
    <w:p w:rsidR="00F014D2" w:rsidRPr="00594A5C" w:rsidRDefault="00F014D2" w:rsidP="00B2030C">
      <w:pPr>
        <w:tabs>
          <w:tab w:val="left" w:pos="284"/>
        </w:tabs>
        <w:spacing w:line="276" w:lineRule="auto"/>
        <w:ind w:left="284"/>
        <w:rPr>
          <w:rFonts w:asciiTheme="minorHAnsi" w:hAnsiTheme="minorHAnsi" w:cstheme="minorHAnsi"/>
          <w:color w:val="000000"/>
        </w:rPr>
      </w:pP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 xml:space="preserve">Cena ofertowa jest ceną ryczałtową. </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rPr>
      </w:pPr>
      <w:r w:rsidRPr="00594A5C">
        <w:rPr>
          <w:rFonts w:asciiTheme="minorHAnsi" w:hAnsiTheme="minorHAnsi" w:cstheme="minorHAnsi"/>
          <w:color w:val="000000"/>
        </w:rPr>
        <w:t>Cena oferty zostanie wyliczona przez Wykonawcę wpisana zostanie na f</w:t>
      </w:r>
      <w:r w:rsidR="00E9284E" w:rsidRPr="00594A5C">
        <w:rPr>
          <w:rFonts w:asciiTheme="minorHAnsi" w:hAnsiTheme="minorHAnsi" w:cstheme="minorHAnsi"/>
          <w:color w:val="000000"/>
        </w:rPr>
        <w:t>ormularzu stanowiącym integralną</w:t>
      </w:r>
      <w:r w:rsidRPr="00594A5C">
        <w:rPr>
          <w:rFonts w:asciiTheme="minorHAnsi" w:hAnsiTheme="minorHAnsi" w:cstheme="minorHAnsi"/>
          <w:color w:val="000000"/>
        </w:rPr>
        <w:t xml:space="preserve"> część SWZ </w:t>
      </w:r>
      <w:r w:rsidRPr="00594A5C">
        <w:rPr>
          <w:rFonts w:asciiTheme="minorHAnsi" w:hAnsiTheme="minorHAnsi" w:cstheme="minorHAnsi"/>
          <w:b/>
          <w:color w:val="000000"/>
          <w:u w:val="single"/>
        </w:rPr>
        <w:t>(załącznik nr 1 do SWZ).</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Wykonawca obliczając cenę oferty musi uwzględnić wszystkie elementy niezbędne do wykonania w ramach przedmiotu zamówienia opisane w dokumentacji projektowej, postanowieniach umowy, niniejszego SWZ oraz wynikających z obowiązujących przepisów.</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Wykonawca powinien wyliczyć cenę oferty brutto, tj. wraz z należnym podatkiem VAT w wysokości przewidzianej ustawowo.</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Cena oferty powinna być wyrażona w złotych polskich (PLN) z dokładnością do dwóch miejsc po przecinku.</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t>Zamawiający nie przewiduje rozliczeń w walucie obcej.</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color w:val="000000"/>
        </w:rPr>
      </w:pPr>
      <w:r w:rsidRPr="00594A5C">
        <w:rPr>
          <w:rFonts w:asciiTheme="minorHAnsi" w:hAnsiTheme="minorHAnsi" w:cstheme="minorHAnsi"/>
          <w:color w:val="000000"/>
        </w:rPr>
        <w:lastRenderedPageBreak/>
        <w:t>Wyliczona cena oferty brutto będzie służyć do porównania złożonych ofert i do rozliczenia w trakcie realizacji zamówienia.</w:t>
      </w:r>
    </w:p>
    <w:p w:rsidR="00F014D2" w:rsidRPr="00594A5C" w:rsidRDefault="00B004B5" w:rsidP="00B2030C">
      <w:pPr>
        <w:numPr>
          <w:ilvl w:val="0"/>
          <w:numId w:val="31"/>
        </w:numPr>
        <w:tabs>
          <w:tab w:val="left" w:pos="426"/>
        </w:tabs>
        <w:spacing w:line="276" w:lineRule="auto"/>
        <w:ind w:left="426" w:hanging="426"/>
        <w:rPr>
          <w:rFonts w:asciiTheme="minorHAnsi" w:hAnsiTheme="minorHAnsi" w:cstheme="minorHAnsi"/>
        </w:rPr>
      </w:pPr>
      <w:r w:rsidRPr="00594A5C">
        <w:rPr>
          <w:rFonts w:asciiTheme="minorHAnsi" w:hAnsiTheme="minorHAnsi" w:cstheme="minorHAnsi"/>
          <w:color w:val="000000"/>
        </w:rPr>
        <w:t xml:space="preserve">Jeżeli została złożona oferta, której wybór prowadziłby do powstania </w:t>
      </w:r>
      <w:r w:rsidRPr="00594A5C">
        <w:rPr>
          <w:rFonts w:asciiTheme="minorHAnsi" w:hAnsiTheme="minorHAnsi" w:cstheme="minorHAnsi"/>
          <w:color w:val="000000"/>
        </w:rPr>
        <w:br/>
        <w:t xml:space="preserve">u zamawiającego obowiązku podatkowego zgodnie z ustawą z dnia 11 marca 2004 r. o podatku od towarów i usług (Dz. U. z 2018 r. poz. 2174, z </w:t>
      </w:r>
      <w:proofErr w:type="spellStart"/>
      <w:r w:rsidRPr="00594A5C">
        <w:rPr>
          <w:rFonts w:asciiTheme="minorHAnsi" w:hAnsiTheme="minorHAnsi" w:cstheme="minorHAnsi"/>
          <w:color w:val="000000"/>
        </w:rPr>
        <w:t>późn</w:t>
      </w:r>
      <w:proofErr w:type="spellEnd"/>
      <w:r w:rsidRPr="00594A5C">
        <w:rPr>
          <w:rFonts w:asciiTheme="minorHAnsi" w:hAnsiTheme="minorHAnsi" w:cstheme="minorHAnsi"/>
          <w:color w:val="000000"/>
        </w:rPr>
        <w:t>. zm.), dla celów zastosowania kryterium ceny lub kosztu zamawiający dolicza do przedstawionej w tej ofercie ceny kwotę podatku od towarów i usług, którą miałby obowiązek rozliczyć.</w:t>
      </w:r>
      <w:r w:rsidRPr="00594A5C">
        <w:rPr>
          <w:rFonts w:asciiTheme="minorHAnsi" w:hAnsiTheme="minorHAnsi" w:cstheme="minorHAnsi"/>
          <w:b/>
          <w:color w:val="000000"/>
        </w:rPr>
        <w:t xml:space="preserve"> </w:t>
      </w:r>
      <w:r w:rsidRPr="00594A5C">
        <w:rPr>
          <w:rFonts w:asciiTheme="minorHAnsi" w:hAnsiTheme="minorHAnsi" w:cstheme="minorHAnsi"/>
          <w:color w:val="000000"/>
        </w:rPr>
        <w:t>W ofercie, o której mowa w ust. 1, wykonawca ma obowiązek:</w:t>
      </w:r>
    </w:p>
    <w:p w:rsidR="00F014D2" w:rsidRPr="00594A5C" w:rsidRDefault="00B004B5" w:rsidP="00B2030C">
      <w:pPr>
        <w:tabs>
          <w:tab w:val="left" w:pos="851"/>
          <w:tab w:val="left" w:pos="3855"/>
        </w:tabs>
        <w:spacing w:line="276" w:lineRule="auto"/>
        <w:ind w:left="826" w:hanging="409"/>
        <w:rPr>
          <w:rFonts w:asciiTheme="minorHAnsi" w:hAnsiTheme="minorHAnsi" w:cstheme="minorHAnsi"/>
          <w:color w:val="000000"/>
        </w:rPr>
      </w:pPr>
      <w:r w:rsidRPr="00594A5C">
        <w:rPr>
          <w:rFonts w:asciiTheme="minorHAnsi" w:hAnsiTheme="minorHAnsi" w:cstheme="minorHAnsi"/>
          <w:color w:val="000000"/>
        </w:rPr>
        <w:t>1)</w:t>
      </w:r>
      <w:r w:rsidRPr="00594A5C">
        <w:rPr>
          <w:rFonts w:asciiTheme="minorHAnsi" w:hAnsiTheme="minorHAnsi" w:cstheme="minorHAnsi"/>
          <w:color w:val="000000"/>
        </w:rPr>
        <w:tab/>
        <w:t>poinformowania zamawiającego, że wybór jego oferty będzie prowadził do powstania u zamawiającego obowiązku podatkowego;</w:t>
      </w:r>
    </w:p>
    <w:p w:rsidR="00F014D2" w:rsidRPr="00594A5C" w:rsidRDefault="00B004B5" w:rsidP="00B2030C">
      <w:pPr>
        <w:tabs>
          <w:tab w:val="left" w:pos="851"/>
          <w:tab w:val="left" w:pos="3855"/>
        </w:tabs>
        <w:spacing w:line="276" w:lineRule="auto"/>
        <w:ind w:left="826" w:hanging="409"/>
        <w:rPr>
          <w:rFonts w:asciiTheme="minorHAnsi" w:hAnsiTheme="minorHAnsi" w:cstheme="minorHAnsi"/>
          <w:color w:val="000000"/>
        </w:rPr>
      </w:pPr>
      <w:r w:rsidRPr="00594A5C">
        <w:rPr>
          <w:rFonts w:asciiTheme="minorHAnsi" w:hAnsiTheme="minorHAnsi" w:cstheme="minorHAnsi"/>
          <w:color w:val="000000"/>
        </w:rPr>
        <w:t>2)</w:t>
      </w:r>
      <w:r w:rsidRPr="00594A5C">
        <w:rPr>
          <w:rFonts w:asciiTheme="minorHAnsi" w:hAnsiTheme="minorHAnsi" w:cstheme="minorHAnsi"/>
          <w:color w:val="000000"/>
        </w:rPr>
        <w:tab/>
        <w:t>wskazania nazwy (rodzaju) towaru lub usługi, których dostawa lub świadczenie będą prowadziły do powstania obowiązku podatkowego;</w:t>
      </w:r>
    </w:p>
    <w:p w:rsidR="00F014D2" w:rsidRPr="00594A5C" w:rsidRDefault="00B004B5" w:rsidP="00B2030C">
      <w:pPr>
        <w:tabs>
          <w:tab w:val="left" w:pos="851"/>
          <w:tab w:val="left" w:pos="3855"/>
        </w:tabs>
        <w:spacing w:line="276" w:lineRule="auto"/>
        <w:ind w:left="826" w:hanging="409"/>
        <w:rPr>
          <w:rFonts w:asciiTheme="minorHAnsi" w:hAnsiTheme="minorHAnsi" w:cstheme="minorHAnsi"/>
          <w:color w:val="000000"/>
        </w:rPr>
      </w:pPr>
      <w:r w:rsidRPr="00594A5C">
        <w:rPr>
          <w:rFonts w:asciiTheme="minorHAnsi" w:hAnsiTheme="minorHAnsi" w:cstheme="minorHAnsi"/>
          <w:color w:val="000000"/>
        </w:rPr>
        <w:t>3)</w:t>
      </w:r>
      <w:r w:rsidRPr="00594A5C">
        <w:rPr>
          <w:rFonts w:asciiTheme="minorHAnsi" w:hAnsiTheme="minorHAnsi" w:cstheme="minorHAnsi"/>
          <w:color w:val="000000"/>
        </w:rPr>
        <w:tab/>
        <w:t>wskazania wartości towaru lub usługi objętego obowiązkiem podatkowym zamawiającego, bez kwoty podatku;</w:t>
      </w:r>
    </w:p>
    <w:p w:rsidR="00F014D2" w:rsidRPr="00594A5C" w:rsidRDefault="00B004B5" w:rsidP="00B2030C">
      <w:pPr>
        <w:tabs>
          <w:tab w:val="left" w:pos="851"/>
          <w:tab w:val="left" w:pos="3855"/>
        </w:tabs>
        <w:spacing w:line="276" w:lineRule="auto"/>
        <w:ind w:left="826" w:hanging="409"/>
        <w:rPr>
          <w:rFonts w:asciiTheme="minorHAnsi" w:hAnsiTheme="minorHAnsi" w:cstheme="minorHAnsi"/>
          <w:color w:val="000000"/>
        </w:rPr>
      </w:pPr>
      <w:r w:rsidRPr="00594A5C">
        <w:rPr>
          <w:rFonts w:asciiTheme="minorHAnsi" w:hAnsiTheme="minorHAnsi" w:cstheme="minorHAnsi"/>
          <w:color w:val="000000"/>
        </w:rPr>
        <w:t>4)</w:t>
      </w:r>
      <w:r w:rsidRPr="00594A5C">
        <w:rPr>
          <w:rFonts w:asciiTheme="minorHAnsi" w:hAnsiTheme="minorHAnsi" w:cstheme="minorHAnsi"/>
          <w:color w:val="000000"/>
        </w:rPr>
        <w:tab/>
        <w:t>wskazania stawki podatku od towarów i usług, która zgodnie z wiedzą wykonawcy, będzie miała zastosowanie.</w:t>
      </w:r>
    </w:p>
    <w:p w:rsidR="00F014D2" w:rsidRPr="00594A5C" w:rsidRDefault="00B004B5" w:rsidP="00B2030C">
      <w:pPr>
        <w:numPr>
          <w:ilvl w:val="0"/>
          <w:numId w:val="31"/>
        </w:numPr>
        <w:tabs>
          <w:tab w:val="left" w:pos="284"/>
        </w:tabs>
        <w:spacing w:line="276" w:lineRule="auto"/>
        <w:ind w:left="284" w:hanging="284"/>
        <w:rPr>
          <w:rFonts w:asciiTheme="minorHAnsi" w:hAnsiTheme="minorHAnsi" w:cstheme="minorHAnsi"/>
        </w:rPr>
      </w:pPr>
      <w:r w:rsidRPr="00594A5C">
        <w:rPr>
          <w:rFonts w:asciiTheme="minorHAnsi" w:hAnsiTheme="minorHAnsi" w:cstheme="minorHAnsi"/>
          <w:color w:val="00000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014D2" w:rsidRPr="00594A5C" w:rsidRDefault="00F014D2" w:rsidP="00B2030C">
      <w:pPr>
        <w:tabs>
          <w:tab w:val="left" w:pos="284"/>
        </w:tabs>
        <w:spacing w:line="276" w:lineRule="auto"/>
        <w:rPr>
          <w:rFonts w:asciiTheme="minorHAnsi" w:hAnsiTheme="minorHAnsi" w:cstheme="minorHAnsi"/>
          <w:b/>
          <w:color w:val="000000"/>
        </w:rPr>
      </w:pPr>
    </w:p>
    <w:p w:rsidR="00F014D2" w:rsidRPr="00594A5C"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XVIII</w:t>
      </w:r>
      <w:r w:rsidR="00561902" w:rsidRPr="00594A5C">
        <w:rPr>
          <w:rFonts w:asciiTheme="minorHAnsi" w:hAnsiTheme="minorHAnsi" w:cstheme="minorHAnsi"/>
          <w:b/>
          <w:color w:val="000000"/>
          <w:sz w:val="24"/>
          <w:szCs w:val="24"/>
        </w:rPr>
        <w:t>.</w:t>
      </w:r>
      <w:r w:rsidRPr="00594A5C">
        <w:rPr>
          <w:rFonts w:asciiTheme="minorHAnsi" w:hAnsiTheme="minorHAnsi" w:cstheme="minorHAnsi"/>
          <w:b/>
          <w:color w:val="000000"/>
          <w:sz w:val="24"/>
          <w:szCs w:val="24"/>
        </w:rPr>
        <w:t xml:space="preserve"> </w:t>
      </w:r>
      <w:r w:rsidR="00B004B5" w:rsidRPr="00594A5C">
        <w:rPr>
          <w:rFonts w:asciiTheme="minorHAnsi" w:hAnsiTheme="minorHAnsi" w:cstheme="minorHAnsi"/>
          <w:b/>
          <w:color w:val="000000"/>
          <w:sz w:val="24"/>
          <w:szCs w:val="24"/>
        </w:rPr>
        <w:t>WYMAGANIA DOTYCZĄCE WADIUM</w:t>
      </w:r>
    </w:p>
    <w:p w:rsidR="00F014D2" w:rsidRPr="00594A5C" w:rsidRDefault="00F014D2" w:rsidP="00B2030C">
      <w:pPr>
        <w:spacing w:line="276" w:lineRule="auto"/>
        <w:ind w:left="284"/>
        <w:rPr>
          <w:rFonts w:asciiTheme="minorHAnsi" w:hAnsiTheme="minorHAnsi" w:cstheme="minorHAnsi"/>
          <w:color w:val="000000"/>
        </w:rPr>
      </w:pPr>
    </w:p>
    <w:p w:rsidR="007E2982" w:rsidRPr="00594A5C" w:rsidRDefault="007E2982" w:rsidP="00B2030C">
      <w:pPr>
        <w:numPr>
          <w:ilvl w:val="3"/>
          <w:numId w:val="52"/>
        </w:numPr>
        <w:tabs>
          <w:tab w:val="clear" w:pos="2880"/>
          <w:tab w:val="left" w:pos="284"/>
        </w:tabs>
        <w:suppressAutoHyphens w:val="0"/>
        <w:autoSpaceDN/>
        <w:spacing w:before="240" w:line="276" w:lineRule="auto"/>
        <w:ind w:left="284" w:hanging="284"/>
        <w:textAlignment w:val="auto"/>
        <w:rPr>
          <w:rFonts w:asciiTheme="minorHAnsi" w:hAnsiTheme="minorHAnsi" w:cstheme="minorHAnsi"/>
          <w:color w:val="000000"/>
        </w:rPr>
      </w:pPr>
      <w:r w:rsidRPr="00594A5C">
        <w:rPr>
          <w:rFonts w:asciiTheme="minorHAnsi" w:hAnsiTheme="minorHAnsi" w:cstheme="minorHAnsi"/>
          <w:color w:val="000000"/>
        </w:rPr>
        <w:t xml:space="preserve">Wykonawca zobowiązany jest do zabezpieczenia swojej oferty wadium </w:t>
      </w:r>
      <w:r w:rsidRPr="00594A5C">
        <w:rPr>
          <w:rFonts w:asciiTheme="minorHAnsi" w:hAnsiTheme="minorHAnsi" w:cstheme="minorHAnsi"/>
          <w:color w:val="000000"/>
        </w:rPr>
        <w:br/>
        <w:t xml:space="preserve">w wysokości: </w:t>
      </w:r>
      <w:r w:rsidR="00891F6F">
        <w:rPr>
          <w:rFonts w:asciiTheme="minorHAnsi" w:hAnsiTheme="minorHAnsi" w:cstheme="minorHAnsi"/>
          <w:b/>
          <w:color w:val="000000"/>
        </w:rPr>
        <w:t>15</w:t>
      </w:r>
      <w:r w:rsidR="00FA5F7E" w:rsidRPr="00594A5C">
        <w:rPr>
          <w:rFonts w:asciiTheme="minorHAnsi" w:hAnsiTheme="minorHAnsi" w:cstheme="minorHAnsi"/>
          <w:b/>
          <w:color w:val="000000"/>
        </w:rPr>
        <w:t>.000</w:t>
      </w:r>
      <w:r w:rsidRPr="00594A5C">
        <w:rPr>
          <w:rFonts w:asciiTheme="minorHAnsi" w:hAnsiTheme="minorHAnsi" w:cstheme="minorHAnsi"/>
          <w:b/>
          <w:color w:val="000000"/>
        </w:rPr>
        <w:t>,00 zł (sło</w:t>
      </w:r>
      <w:r w:rsidR="00891F6F">
        <w:rPr>
          <w:rFonts w:asciiTheme="minorHAnsi" w:hAnsiTheme="minorHAnsi" w:cstheme="minorHAnsi"/>
          <w:b/>
          <w:color w:val="000000"/>
        </w:rPr>
        <w:t>wnie piętnaście</w:t>
      </w:r>
      <w:r w:rsidR="00233310" w:rsidRPr="00594A5C">
        <w:rPr>
          <w:rFonts w:asciiTheme="minorHAnsi" w:hAnsiTheme="minorHAnsi" w:cstheme="minorHAnsi"/>
          <w:b/>
          <w:color w:val="000000"/>
        </w:rPr>
        <w:t xml:space="preserve"> </w:t>
      </w:r>
      <w:r w:rsidR="000F1661" w:rsidRPr="00594A5C">
        <w:rPr>
          <w:rFonts w:asciiTheme="minorHAnsi" w:hAnsiTheme="minorHAnsi" w:cstheme="minorHAnsi"/>
          <w:b/>
          <w:color w:val="000000"/>
        </w:rPr>
        <w:t>tysięcy zł</w:t>
      </w:r>
      <w:r w:rsidRPr="00594A5C">
        <w:rPr>
          <w:rFonts w:asciiTheme="minorHAnsi" w:hAnsiTheme="minorHAnsi" w:cstheme="minorHAnsi"/>
          <w:b/>
          <w:color w:val="000000"/>
        </w:rPr>
        <w:t xml:space="preserve"> 00/100)</w:t>
      </w:r>
    </w:p>
    <w:p w:rsidR="007E2982" w:rsidRPr="00594A5C"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594A5C">
        <w:rPr>
          <w:rFonts w:asciiTheme="minorHAnsi" w:hAnsiTheme="minorHAnsi" w:cstheme="minorHAnsi"/>
        </w:rPr>
        <w:t>Wadium wnosi się przed upływem terminu składania ofert i utrzymuje nieprzerwalnie do dnia upływu terminu związania ofertą.</w:t>
      </w:r>
    </w:p>
    <w:p w:rsidR="007E2982" w:rsidRPr="00594A5C"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594A5C">
        <w:rPr>
          <w:rFonts w:asciiTheme="minorHAnsi" w:hAnsiTheme="minorHAnsi" w:cstheme="minorHAnsi"/>
        </w:rPr>
        <w:t>Przedłużenie terminu związania ofertą jest dopuszczalne tylko z jednoczesnym przedłuż</w:t>
      </w:r>
      <w:r w:rsidRPr="00594A5C">
        <w:rPr>
          <w:rFonts w:asciiTheme="minorHAnsi" w:hAnsiTheme="minorHAnsi" w:cstheme="minorHAnsi"/>
        </w:rPr>
        <w:t>e</w:t>
      </w:r>
      <w:r w:rsidRPr="00594A5C">
        <w:rPr>
          <w:rFonts w:asciiTheme="minorHAnsi" w:hAnsiTheme="minorHAnsi" w:cstheme="minorHAnsi"/>
        </w:rPr>
        <w:t>niem okresu ważności wadium albo, jeżeli nie jest to możliwe, z wniesieniem nowego wadium na przedłużony okres związania ofertą.</w:t>
      </w:r>
    </w:p>
    <w:p w:rsidR="007E2982" w:rsidRPr="00594A5C" w:rsidRDefault="007E2982" w:rsidP="00B2030C">
      <w:pPr>
        <w:numPr>
          <w:ilvl w:val="3"/>
          <w:numId w:val="52"/>
        </w:numPr>
        <w:tabs>
          <w:tab w:val="clear" w:pos="2880"/>
          <w:tab w:val="left" w:pos="284"/>
        </w:tabs>
        <w:suppressAutoHyphens w:val="0"/>
        <w:autoSpaceDN/>
        <w:spacing w:line="276" w:lineRule="auto"/>
        <w:ind w:left="425" w:hanging="425"/>
        <w:textAlignment w:val="auto"/>
        <w:rPr>
          <w:rFonts w:asciiTheme="minorHAnsi" w:hAnsiTheme="minorHAnsi" w:cstheme="minorHAnsi"/>
        </w:rPr>
      </w:pPr>
      <w:r w:rsidRPr="00594A5C">
        <w:rPr>
          <w:rFonts w:asciiTheme="minorHAnsi" w:hAnsiTheme="minorHAnsi" w:cstheme="minorHAnsi"/>
        </w:rPr>
        <w:t>Wadium może być wnoszone w jednej lub kilku następujących formach:</w:t>
      </w:r>
    </w:p>
    <w:p w:rsidR="007E2982" w:rsidRPr="00594A5C"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594A5C">
        <w:rPr>
          <w:rFonts w:asciiTheme="minorHAnsi" w:hAnsiTheme="minorHAnsi" w:cstheme="minorHAnsi"/>
        </w:rPr>
        <w:tab/>
        <w:t xml:space="preserve">pieniądzu; </w:t>
      </w:r>
    </w:p>
    <w:p w:rsidR="007E2982" w:rsidRPr="00594A5C"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594A5C">
        <w:rPr>
          <w:rFonts w:asciiTheme="minorHAnsi" w:hAnsiTheme="minorHAnsi" w:cstheme="minorHAnsi"/>
        </w:rPr>
        <w:tab/>
        <w:t>gwarancjach bankowych;</w:t>
      </w:r>
    </w:p>
    <w:p w:rsidR="007E2982" w:rsidRPr="00594A5C"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594A5C">
        <w:rPr>
          <w:rFonts w:asciiTheme="minorHAnsi" w:hAnsiTheme="minorHAnsi" w:cstheme="minorHAnsi"/>
        </w:rPr>
        <w:tab/>
        <w:t>gwarancjach ubezpieczeniowych;</w:t>
      </w:r>
    </w:p>
    <w:p w:rsidR="007E2982" w:rsidRPr="00594A5C" w:rsidRDefault="007E2982" w:rsidP="00B2030C">
      <w:pPr>
        <w:numPr>
          <w:ilvl w:val="1"/>
          <w:numId w:val="53"/>
        </w:numPr>
        <w:tabs>
          <w:tab w:val="left" w:pos="567"/>
        </w:tabs>
        <w:suppressAutoHyphens w:val="0"/>
        <w:autoSpaceDN/>
        <w:spacing w:line="276" w:lineRule="auto"/>
        <w:ind w:left="567" w:hanging="283"/>
        <w:textAlignment w:val="auto"/>
        <w:rPr>
          <w:rFonts w:asciiTheme="minorHAnsi" w:hAnsiTheme="minorHAnsi" w:cstheme="minorHAnsi"/>
        </w:rPr>
      </w:pPr>
      <w:r w:rsidRPr="00594A5C">
        <w:rPr>
          <w:rFonts w:asciiTheme="minorHAnsi" w:hAnsiTheme="minorHAnsi" w:cstheme="minorHAnsi"/>
        </w:rPr>
        <w:lastRenderedPageBreak/>
        <w:tab/>
        <w:t>poręczeniach udzielanych przez podmioty, o których mowa w art. 6b ust. 5 pkt 2 ust</w:t>
      </w:r>
      <w:r w:rsidRPr="00594A5C">
        <w:rPr>
          <w:rFonts w:asciiTheme="minorHAnsi" w:hAnsiTheme="minorHAnsi" w:cstheme="minorHAnsi"/>
        </w:rPr>
        <w:t>a</w:t>
      </w:r>
      <w:r w:rsidRPr="00594A5C">
        <w:rPr>
          <w:rFonts w:asciiTheme="minorHAnsi" w:hAnsiTheme="minorHAnsi" w:cstheme="minorHAnsi"/>
        </w:rPr>
        <w:t>wy z dnia 9 listopada 2000 r. o utworzeniu Polskiej Agencji Rozwoju Przedsiębiorczości (Dz. U. z 2020 r. poz. 299).</w:t>
      </w:r>
    </w:p>
    <w:p w:rsidR="007E2982" w:rsidRPr="00594A5C" w:rsidRDefault="007E2982" w:rsidP="00B2030C">
      <w:pPr>
        <w:spacing w:line="276" w:lineRule="auto"/>
        <w:ind w:left="284"/>
        <w:rPr>
          <w:rFonts w:asciiTheme="minorHAnsi" w:hAnsiTheme="minorHAnsi" w:cstheme="minorHAnsi"/>
        </w:rPr>
      </w:pPr>
      <w:r w:rsidRPr="00594A5C">
        <w:rPr>
          <w:rFonts w:asciiTheme="minorHAnsi" w:hAnsiTheme="minorHAnsi" w:cstheme="minorHAnsi"/>
        </w:rPr>
        <w:t xml:space="preserve">Wadium wnoszone w pieniądzu wpłaca się przelewem na rachunek bankowy Zamawiającego </w:t>
      </w:r>
      <w:r w:rsidRPr="00594A5C">
        <w:rPr>
          <w:rFonts w:asciiTheme="minorHAnsi" w:hAnsiTheme="minorHAnsi" w:cstheme="minorHAnsi"/>
          <w:b/>
          <w:bCs/>
        </w:rPr>
        <w:t xml:space="preserve">72 9574 1015 2003 0200 1605 0004 </w:t>
      </w:r>
      <w:r w:rsidRPr="00594A5C">
        <w:rPr>
          <w:rFonts w:asciiTheme="minorHAnsi" w:hAnsiTheme="minorHAnsi" w:cstheme="minorHAnsi"/>
        </w:rPr>
        <w:t xml:space="preserve">w Banku Spółdzielczym w Kątach Wrocławskich, Oddział w Sobótce (w tytule przelewu należy wpisać nazwę postępowania „Wadium – nr postępowania”). </w:t>
      </w:r>
      <w:r w:rsidRPr="00594A5C">
        <w:rPr>
          <w:rFonts w:asciiTheme="minorHAnsi" w:hAnsiTheme="minorHAnsi" w:cstheme="minorHAnsi"/>
          <w:b/>
        </w:rPr>
        <w:t xml:space="preserve">UWAGA: </w:t>
      </w:r>
      <w:r w:rsidRPr="00594A5C">
        <w:rPr>
          <w:rFonts w:asciiTheme="minorHAnsi" w:hAnsiTheme="minorHAnsi" w:cstheme="minorHAnsi"/>
        </w:rPr>
        <w:t>Za termin wniesienia wadium w formie pieniężnej zostanie przyjęty termin uznania rachunku Zamawiającego. Zaleca się dołączenie do oferty kopii polecenia przelewu.</w:t>
      </w:r>
    </w:p>
    <w:p w:rsidR="007E2982" w:rsidRPr="00594A5C" w:rsidRDefault="007E2982" w:rsidP="00B2030C">
      <w:pPr>
        <w:numPr>
          <w:ilvl w:val="0"/>
          <w:numId w:val="55"/>
        </w:numPr>
        <w:tabs>
          <w:tab w:val="left" w:pos="284"/>
        </w:tabs>
        <w:suppressAutoHyphens w:val="0"/>
        <w:autoSpaceDN/>
        <w:spacing w:line="276" w:lineRule="auto"/>
        <w:ind w:left="284" w:hanging="284"/>
        <w:textAlignment w:val="auto"/>
        <w:rPr>
          <w:rFonts w:asciiTheme="minorHAnsi" w:hAnsiTheme="minorHAnsi" w:cstheme="minorHAnsi"/>
        </w:rPr>
      </w:pPr>
      <w:r w:rsidRPr="00594A5C">
        <w:rPr>
          <w:rFonts w:asciiTheme="minorHAnsi" w:hAnsiTheme="minorHAnsi" w:cstheme="minorHAnsi"/>
        </w:rPr>
        <w:t>Wadium wnoszone w formie gwarancji lub poręczenia musi być złożone jako oryginał gwarancji lub poręczenia w postaci elektronicznej i spełniać co najmniej poniższe wym</w:t>
      </w:r>
      <w:r w:rsidRPr="00594A5C">
        <w:rPr>
          <w:rFonts w:asciiTheme="minorHAnsi" w:hAnsiTheme="minorHAnsi" w:cstheme="minorHAnsi"/>
        </w:rPr>
        <w:t>a</w:t>
      </w:r>
      <w:r w:rsidRPr="00594A5C">
        <w:rPr>
          <w:rFonts w:asciiTheme="minorHAnsi" w:hAnsiTheme="minorHAnsi" w:cstheme="minorHAnsi"/>
        </w:rPr>
        <w:t>gania:</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ab/>
        <w:t xml:space="preserve">musi obejmować odpowiedzialność za wszystkie przypadki powodujące utratę wadium przez Wykonawcę określone w ustawie </w:t>
      </w:r>
      <w:proofErr w:type="spellStart"/>
      <w:r w:rsidRPr="00594A5C">
        <w:rPr>
          <w:rFonts w:asciiTheme="minorHAnsi" w:hAnsiTheme="minorHAnsi" w:cstheme="minorHAnsi"/>
          <w:sz w:val="24"/>
          <w:szCs w:val="24"/>
        </w:rPr>
        <w:t>p.z.p</w:t>
      </w:r>
      <w:proofErr w:type="spellEnd"/>
      <w:r w:rsidRPr="00594A5C">
        <w:rPr>
          <w:rFonts w:asciiTheme="minorHAnsi" w:hAnsiTheme="minorHAnsi" w:cstheme="minorHAnsi"/>
          <w:sz w:val="24"/>
          <w:szCs w:val="24"/>
        </w:rPr>
        <w:t>.;</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z jej treści powinno jednoznacznej wynikać zobowiązanie gwaranta do zapłaty całej kwoty wadium;</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powinno być nieodwołalne i bezwarunkowe oraz płatne na pierwsze żądanie;</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termin obowiązywania poręczenia lub gwarancji nie może być krótszy niż termin zwi</w:t>
      </w:r>
      <w:r w:rsidRPr="00594A5C">
        <w:rPr>
          <w:rFonts w:asciiTheme="minorHAnsi" w:hAnsiTheme="minorHAnsi" w:cstheme="minorHAnsi"/>
          <w:sz w:val="24"/>
          <w:szCs w:val="24"/>
        </w:rPr>
        <w:t>ą</w:t>
      </w:r>
      <w:r w:rsidRPr="00594A5C">
        <w:rPr>
          <w:rFonts w:asciiTheme="minorHAnsi" w:hAnsiTheme="minorHAnsi" w:cstheme="minorHAnsi"/>
          <w:sz w:val="24"/>
          <w:szCs w:val="24"/>
        </w:rPr>
        <w:t xml:space="preserve">zania ofertą (z zastrzeżeniem iż pierwszym dniem związania ofertą jest dzień składania ofert); </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w treści poręczenia lub gwarancji powinna znaleźć się nazwa oraz numer przedmiot</w:t>
      </w:r>
      <w:r w:rsidRPr="00594A5C">
        <w:rPr>
          <w:rFonts w:asciiTheme="minorHAnsi" w:hAnsiTheme="minorHAnsi" w:cstheme="minorHAnsi"/>
          <w:sz w:val="24"/>
          <w:szCs w:val="24"/>
        </w:rPr>
        <w:t>o</w:t>
      </w:r>
      <w:r w:rsidRPr="00594A5C">
        <w:rPr>
          <w:rFonts w:asciiTheme="minorHAnsi" w:hAnsiTheme="minorHAnsi" w:cstheme="minorHAnsi"/>
          <w:sz w:val="24"/>
          <w:szCs w:val="24"/>
        </w:rPr>
        <w:t>wego postępowania;</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beneficjentem poręczenia lub gwarancji jest: Gmina Sobótka</w:t>
      </w:r>
    </w:p>
    <w:p w:rsidR="007E2982" w:rsidRPr="00594A5C" w:rsidRDefault="007E2982" w:rsidP="00B2030C">
      <w:pPr>
        <w:pStyle w:val="Akapitzlist"/>
        <w:numPr>
          <w:ilvl w:val="0"/>
          <w:numId w:val="54"/>
        </w:numPr>
        <w:tabs>
          <w:tab w:val="left" w:pos="567"/>
        </w:tabs>
        <w:suppressAutoHyphens w:val="0"/>
        <w:autoSpaceDN/>
        <w:spacing w:line="276" w:lineRule="auto"/>
        <w:ind w:left="567" w:hanging="283"/>
        <w:textAlignment w:val="auto"/>
        <w:rPr>
          <w:rFonts w:asciiTheme="minorHAnsi" w:hAnsiTheme="minorHAnsi" w:cstheme="minorHAnsi"/>
          <w:sz w:val="24"/>
          <w:szCs w:val="24"/>
        </w:rPr>
      </w:pPr>
      <w:r w:rsidRPr="00594A5C">
        <w:rPr>
          <w:rFonts w:asciiTheme="minorHAnsi" w:hAnsiTheme="minorHAnsi" w:cstheme="minorHAnsi"/>
          <w:sz w:val="24"/>
          <w:szCs w:val="24"/>
        </w:rPr>
        <w:t xml:space="preserve">w przypadku Wykonawców wspólnie ubiegających się o udzielenie zamówienia (art. 58 </w:t>
      </w:r>
      <w:proofErr w:type="spellStart"/>
      <w:r w:rsidRPr="00594A5C">
        <w:rPr>
          <w:rFonts w:asciiTheme="minorHAnsi" w:hAnsiTheme="minorHAnsi" w:cstheme="minorHAnsi"/>
          <w:sz w:val="24"/>
          <w:szCs w:val="24"/>
        </w:rPr>
        <w:t>p.z.p</w:t>
      </w:r>
      <w:proofErr w:type="spellEnd"/>
      <w:r w:rsidRPr="00594A5C">
        <w:rPr>
          <w:rFonts w:asciiTheme="minorHAnsi" w:hAnsiTheme="minorHAnsi" w:cstheme="minorHAnsi"/>
          <w:sz w:val="24"/>
          <w:szCs w:val="24"/>
        </w:rPr>
        <w:t>.), Zamawiający wymaga aby poręczenie lub gwarancja obejmowała swą treścią (tj. zobowiązanych z tytułu poręczenia lub gwarancji) wszystkich Wykonawców wspó</w:t>
      </w:r>
      <w:r w:rsidRPr="00594A5C">
        <w:rPr>
          <w:rFonts w:asciiTheme="minorHAnsi" w:hAnsiTheme="minorHAnsi" w:cstheme="minorHAnsi"/>
          <w:sz w:val="24"/>
          <w:szCs w:val="24"/>
        </w:rPr>
        <w:t>l</w:t>
      </w:r>
      <w:r w:rsidRPr="00594A5C">
        <w:rPr>
          <w:rFonts w:asciiTheme="minorHAnsi" w:hAnsiTheme="minorHAnsi" w:cstheme="minorHAnsi"/>
          <w:sz w:val="24"/>
          <w:szCs w:val="24"/>
        </w:rPr>
        <w:t>nie ubiegających się o udzielenie zamówienia lub aby z jej treści wynikało, że zabezpi</w:t>
      </w:r>
      <w:r w:rsidRPr="00594A5C">
        <w:rPr>
          <w:rFonts w:asciiTheme="minorHAnsi" w:hAnsiTheme="minorHAnsi" w:cstheme="minorHAnsi"/>
          <w:sz w:val="24"/>
          <w:szCs w:val="24"/>
        </w:rPr>
        <w:t>e</w:t>
      </w:r>
      <w:r w:rsidRPr="00594A5C">
        <w:rPr>
          <w:rFonts w:asciiTheme="minorHAnsi" w:hAnsiTheme="minorHAnsi" w:cstheme="minorHAnsi"/>
          <w:sz w:val="24"/>
          <w:szCs w:val="24"/>
        </w:rPr>
        <w:t>cza ofertę Wykonawców wspólnie ubiegających się o udzielenie zamówienia (konso</w:t>
      </w:r>
      <w:r w:rsidRPr="00594A5C">
        <w:rPr>
          <w:rFonts w:asciiTheme="minorHAnsi" w:hAnsiTheme="minorHAnsi" w:cstheme="minorHAnsi"/>
          <w:sz w:val="24"/>
          <w:szCs w:val="24"/>
        </w:rPr>
        <w:t>r</w:t>
      </w:r>
      <w:r w:rsidRPr="00594A5C">
        <w:rPr>
          <w:rFonts w:asciiTheme="minorHAnsi" w:hAnsiTheme="minorHAnsi" w:cstheme="minorHAnsi"/>
          <w:sz w:val="24"/>
          <w:szCs w:val="24"/>
        </w:rPr>
        <w:t>cjum);</w:t>
      </w:r>
    </w:p>
    <w:p w:rsidR="007E2982" w:rsidRPr="00594A5C"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594A5C">
        <w:rPr>
          <w:rFonts w:asciiTheme="minorHAnsi" w:hAnsiTheme="minorHAnsi" w:cstheme="minorHAnsi"/>
        </w:rPr>
        <w:tab/>
        <w:t>W przypadku wnoszenia wadium w formie innej niż pieniężna Wykonawca wnosi w fo</w:t>
      </w:r>
      <w:r w:rsidRPr="00594A5C">
        <w:rPr>
          <w:rFonts w:asciiTheme="minorHAnsi" w:hAnsiTheme="minorHAnsi" w:cstheme="minorHAnsi"/>
        </w:rPr>
        <w:t>r</w:t>
      </w:r>
      <w:r w:rsidRPr="00594A5C">
        <w:rPr>
          <w:rFonts w:asciiTheme="minorHAnsi" w:hAnsiTheme="minorHAnsi" w:cstheme="minorHAnsi"/>
        </w:rPr>
        <w:t>mie elektronicznej poprzez wczytanie na Platformie w zakładce OFERTY” – poprzez w</w:t>
      </w:r>
      <w:r w:rsidRPr="00594A5C">
        <w:rPr>
          <w:rFonts w:asciiTheme="minorHAnsi" w:hAnsiTheme="minorHAnsi" w:cstheme="minorHAnsi"/>
        </w:rPr>
        <w:t>y</w:t>
      </w:r>
      <w:r w:rsidRPr="00594A5C">
        <w:rPr>
          <w:rFonts w:asciiTheme="minorHAnsi" w:hAnsiTheme="minorHAnsi" w:cstheme="minorHAnsi"/>
        </w:rPr>
        <w:t>branie polecenia „dodaj dokument" oryginału dokumentu wadialnego tj. opatrzonego kwalifikowanym podpisem elektronicznym osób upoważnionych do jego wystawienia z zastrzeżeniem, że w przypadku wnoszenia wadium w formie dla której na podstawie przepisów szczególnych wymagane jest zachowanie pod rygorem nieważności formy p</w:t>
      </w:r>
      <w:r w:rsidRPr="00594A5C">
        <w:rPr>
          <w:rFonts w:asciiTheme="minorHAnsi" w:hAnsiTheme="minorHAnsi" w:cstheme="minorHAnsi"/>
        </w:rPr>
        <w:t>i</w:t>
      </w:r>
      <w:r w:rsidRPr="00594A5C">
        <w:rPr>
          <w:rFonts w:asciiTheme="minorHAnsi" w:hAnsiTheme="minorHAnsi" w:cstheme="minorHAnsi"/>
        </w:rPr>
        <w:t>semnej, dokument wniesienia wadium Wykonawca składa zgodnie z wytycznymi ninie</w:t>
      </w:r>
      <w:r w:rsidRPr="00594A5C">
        <w:rPr>
          <w:rFonts w:asciiTheme="minorHAnsi" w:hAnsiTheme="minorHAnsi" w:cstheme="minorHAnsi"/>
        </w:rPr>
        <w:t>j</w:t>
      </w:r>
      <w:r w:rsidRPr="00594A5C">
        <w:rPr>
          <w:rFonts w:asciiTheme="minorHAnsi" w:hAnsiTheme="minorHAnsi" w:cstheme="minorHAnsi"/>
        </w:rPr>
        <w:t>szego rozdziału SWZ.</w:t>
      </w:r>
    </w:p>
    <w:p w:rsidR="007E2982" w:rsidRPr="00594A5C"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594A5C">
        <w:rPr>
          <w:rFonts w:asciiTheme="minorHAnsi" w:hAnsiTheme="minorHAnsi" w:cstheme="minorHAnsi"/>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4A5C">
        <w:rPr>
          <w:rFonts w:asciiTheme="minorHAnsi" w:hAnsiTheme="minorHAnsi" w:cstheme="minorHAnsi"/>
        </w:rPr>
        <w:t>pkt</w:t>
      </w:r>
      <w:proofErr w:type="spellEnd"/>
      <w:r w:rsidRPr="00594A5C">
        <w:rPr>
          <w:rFonts w:asciiTheme="minorHAnsi" w:hAnsiTheme="minorHAnsi" w:cstheme="minorHAnsi"/>
        </w:rPr>
        <w:t xml:space="preserve"> 3 </w:t>
      </w:r>
      <w:proofErr w:type="spellStart"/>
      <w:r w:rsidRPr="00594A5C">
        <w:rPr>
          <w:rFonts w:asciiTheme="minorHAnsi" w:hAnsiTheme="minorHAnsi" w:cstheme="minorHAnsi"/>
        </w:rPr>
        <w:t>p.z.p</w:t>
      </w:r>
      <w:proofErr w:type="spellEnd"/>
      <w:r w:rsidRPr="00594A5C">
        <w:rPr>
          <w:rFonts w:asciiTheme="minorHAnsi" w:hAnsiTheme="minorHAnsi" w:cstheme="minorHAnsi"/>
        </w:rPr>
        <w:t>. zost</w:t>
      </w:r>
      <w:r w:rsidRPr="00594A5C">
        <w:rPr>
          <w:rFonts w:asciiTheme="minorHAnsi" w:hAnsiTheme="minorHAnsi" w:cstheme="minorHAnsi"/>
        </w:rPr>
        <w:t>a</w:t>
      </w:r>
      <w:r w:rsidRPr="00594A5C">
        <w:rPr>
          <w:rFonts w:asciiTheme="minorHAnsi" w:hAnsiTheme="minorHAnsi" w:cstheme="minorHAnsi"/>
        </w:rPr>
        <w:t>nie odrzucona.</w:t>
      </w:r>
    </w:p>
    <w:p w:rsidR="007E2982" w:rsidRPr="00594A5C" w:rsidRDefault="007E2982" w:rsidP="00B2030C">
      <w:pPr>
        <w:numPr>
          <w:ilvl w:val="0"/>
          <w:numId w:val="56"/>
        </w:numPr>
        <w:tabs>
          <w:tab w:val="clear" w:pos="2880"/>
          <w:tab w:val="num" w:pos="284"/>
        </w:tabs>
        <w:suppressAutoHyphens w:val="0"/>
        <w:autoSpaceDN/>
        <w:spacing w:line="276" w:lineRule="auto"/>
        <w:ind w:left="284" w:hanging="284"/>
        <w:textAlignment w:val="auto"/>
        <w:rPr>
          <w:rFonts w:asciiTheme="minorHAnsi" w:hAnsiTheme="minorHAnsi" w:cstheme="minorHAnsi"/>
        </w:rPr>
      </w:pPr>
      <w:r w:rsidRPr="00594A5C">
        <w:rPr>
          <w:rFonts w:asciiTheme="minorHAnsi" w:hAnsiTheme="minorHAnsi" w:cstheme="minorHAnsi"/>
        </w:rPr>
        <w:t xml:space="preserve">Zasady zwrotu oraz okoliczności zatrzymania wadium określa art. 98 </w:t>
      </w:r>
      <w:proofErr w:type="spellStart"/>
      <w:r w:rsidRPr="00594A5C">
        <w:rPr>
          <w:rFonts w:asciiTheme="minorHAnsi" w:hAnsiTheme="minorHAnsi" w:cstheme="minorHAnsi"/>
        </w:rPr>
        <w:t>p.z.p</w:t>
      </w:r>
      <w:proofErr w:type="spellEnd"/>
      <w:r w:rsidRPr="00594A5C">
        <w:rPr>
          <w:rFonts w:asciiTheme="minorHAnsi" w:hAnsiTheme="minorHAnsi" w:cstheme="minorHAnsi"/>
        </w:rPr>
        <w:t>.</w:t>
      </w:r>
    </w:p>
    <w:p w:rsidR="00F014D2" w:rsidRPr="00594A5C"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TERMIN ZWIĄZANIA OFERTĄ</w:t>
      </w:r>
    </w:p>
    <w:p w:rsidR="00F014D2" w:rsidRPr="00594A5C" w:rsidRDefault="00B004B5" w:rsidP="00B2030C">
      <w:pPr>
        <w:numPr>
          <w:ilvl w:val="0"/>
          <w:numId w:val="32"/>
        </w:numPr>
        <w:tabs>
          <w:tab w:val="left" w:pos="284"/>
        </w:tabs>
        <w:spacing w:before="240" w:line="276" w:lineRule="auto"/>
        <w:ind w:left="284" w:hanging="284"/>
        <w:rPr>
          <w:rFonts w:asciiTheme="minorHAnsi" w:hAnsiTheme="minorHAnsi" w:cstheme="minorHAnsi"/>
        </w:rPr>
      </w:pPr>
      <w:r w:rsidRPr="00594A5C">
        <w:rPr>
          <w:rFonts w:asciiTheme="minorHAnsi" w:hAnsiTheme="minorHAnsi" w:cstheme="minorHAnsi"/>
          <w:color w:val="000000"/>
        </w:rPr>
        <w:tab/>
      </w:r>
      <w:bookmarkStart w:id="8" w:name="_Hlk65156783"/>
      <w:r w:rsidRPr="00594A5C">
        <w:rPr>
          <w:rFonts w:asciiTheme="minorHAnsi" w:hAnsiTheme="minorHAnsi" w:cstheme="minorHAnsi"/>
          <w:color w:val="000000"/>
        </w:rPr>
        <w:t xml:space="preserve">Wykonawca będzie związany ofertą przez okres </w:t>
      </w:r>
      <w:r w:rsidRPr="00594A5C">
        <w:rPr>
          <w:rFonts w:asciiTheme="minorHAnsi" w:hAnsiTheme="minorHAnsi" w:cstheme="minorHAnsi"/>
          <w:b/>
          <w:color w:val="000000"/>
        </w:rPr>
        <w:t>30 dni</w:t>
      </w:r>
      <w:r w:rsidR="00E80E5B" w:rsidRPr="00594A5C">
        <w:rPr>
          <w:rFonts w:asciiTheme="minorHAnsi" w:hAnsiTheme="minorHAnsi" w:cstheme="minorHAnsi"/>
          <w:color w:val="000000"/>
        </w:rPr>
        <w:t xml:space="preserve"> tj. do  </w:t>
      </w:r>
      <w:r w:rsidR="008C3007" w:rsidRPr="008C3007">
        <w:rPr>
          <w:rFonts w:asciiTheme="minorHAnsi" w:hAnsiTheme="minorHAnsi" w:cstheme="minorHAnsi"/>
          <w:color w:val="000000"/>
        </w:rPr>
        <w:t>18.09.</w:t>
      </w:r>
      <w:r w:rsidR="00B25DED" w:rsidRPr="008C3007">
        <w:rPr>
          <w:rFonts w:asciiTheme="minorHAnsi" w:hAnsiTheme="minorHAnsi" w:cstheme="minorHAnsi"/>
          <w:color w:val="000000"/>
        </w:rPr>
        <w:t>2024</w:t>
      </w:r>
      <w:r w:rsidR="00B25DED" w:rsidRPr="00594A5C">
        <w:rPr>
          <w:rFonts w:asciiTheme="minorHAnsi" w:hAnsiTheme="minorHAnsi" w:cstheme="minorHAnsi"/>
          <w:color w:val="000000"/>
        </w:rPr>
        <w:t xml:space="preserve"> </w:t>
      </w:r>
      <w:r w:rsidR="00E80E5B" w:rsidRPr="00594A5C">
        <w:rPr>
          <w:rFonts w:asciiTheme="minorHAnsi" w:hAnsiTheme="minorHAnsi" w:cstheme="minorHAnsi"/>
          <w:color w:val="000000"/>
        </w:rPr>
        <w:t xml:space="preserve">r. </w:t>
      </w:r>
      <w:r w:rsidR="00422657" w:rsidRPr="00594A5C">
        <w:rPr>
          <w:rFonts w:asciiTheme="minorHAnsi" w:hAnsiTheme="minorHAnsi" w:cstheme="minorHAnsi"/>
          <w:color w:val="000000"/>
        </w:rPr>
        <w:t xml:space="preserve"> </w:t>
      </w:r>
      <w:r w:rsidRPr="00594A5C">
        <w:rPr>
          <w:rFonts w:asciiTheme="minorHAnsi" w:hAnsiTheme="minorHAnsi" w:cstheme="minorHAnsi"/>
          <w:color w:val="000000"/>
        </w:rPr>
        <w:t>Bieg terminu związania ofertą rozpoczyna się wraz z upływem terminu składania ofert.</w:t>
      </w:r>
      <w:bookmarkEnd w:id="8"/>
    </w:p>
    <w:p w:rsidR="00F014D2" w:rsidRPr="00594A5C" w:rsidRDefault="00B004B5" w:rsidP="00B2030C">
      <w:pPr>
        <w:numPr>
          <w:ilvl w:val="0"/>
          <w:numId w:val="32"/>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ab/>
        <w:t xml:space="preserve">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w:t>
      </w:r>
      <w:r w:rsidRPr="00594A5C">
        <w:rPr>
          <w:rFonts w:asciiTheme="minorHAnsi" w:hAnsiTheme="minorHAnsi" w:cstheme="minorHAnsi"/>
          <w:color w:val="000000"/>
        </w:rPr>
        <w:tab/>
        <w:t>Przedłużenie terminu związania ofertą wymaga złożenia przez wykonawcę pisemnego oświadczenia o wyrażeniu zgody na przedłużenie terminu związania ofertą.</w:t>
      </w:r>
    </w:p>
    <w:p w:rsidR="00C567DF" w:rsidRPr="00594A5C" w:rsidRDefault="00C567DF" w:rsidP="00B2030C">
      <w:pPr>
        <w:tabs>
          <w:tab w:val="left" w:pos="284"/>
        </w:tabs>
        <w:spacing w:line="276" w:lineRule="auto"/>
        <w:rPr>
          <w:rFonts w:asciiTheme="minorHAnsi" w:hAnsiTheme="minorHAnsi" w:cstheme="minorHAnsi"/>
          <w:color w:val="000000"/>
        </w:rPr>
      </w:pPr>
    </w:p>
    <w:p w:rsidR="00F014D2" w:rsidRPr="00594A5C" w:rsidRDefault="00B004B5" w:rsidP="00B2030C">
      <w:pPr>
        <w:pStyle w:val="Teksttreci40"/>
        <w:numPr>
          <w:ilvl w:val="0"/>
          <w:numId w:val="58"/>
        </w:numPr>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426"/>
        </w:tabs>
        <w:spacing w:before="360" w:after="40" w:line="276" w:lineRule="auto"/>
        <w:ind w:right="23"/>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SPOSÓB I TERMIN SKŁADANIA I OTWARCIA OFERT</w:t>
      </w:r>
    </w:p>
    <w:p w:rsidR="00F014D2" w:rsidRPr="00594A5C" w:rsidRDefault="00F014D2" w:rsidP="00B2030C">
      <w:pPr>
        <w:tabs>
          <w:tab w:val="left" w:pos="284"/>
        </w:tabs>
        <w:spacing w:line="276" w:lineRule="auto"/>
        <w:ind w:left="284"/>
        <w:rPr>
          <w:rFonts w:asciiTheme="minorHAnsi" w:hAnsiTheme="minorHAnsi" w:cstheme="minorHAnsi"/>
          <w:b/>
          <w:color w:val="000000"/>
        </w:rPr>
      </w:pPr>
    </w:p>
    <w:p w:rsidR="007B277A" w:rsidRPr="00594A5C" w:rsidRDefault="00B004B5" w:rsidP="00B2030C">
      <w:pPr>
        <w:numPr>
          <w:ilvl w:val="0"/>
          <w:numId w:val="33"/>
        </w:numPr>
        <w:tabs>
          <w:tab w:val="left" w:pos="284"/>
        </w:tabs>
        <w:spacing w:line="276" w:lineRule="auto"/>
        <w:ind w:left="284" w:hanging="284"/>
        <w:rPr>
          <w:rFonts w:asciiTheme="minorHAnsi" w:hAnsiTheme="minorHAnsi" w:cstheme="minorHAnsi"/>
          <w:u w:val="single"/>
        </w:rPr>
      </w:pPr>
      <w:r w:rsidRPr="00594A5C">
        <w:rPr>
          <w:rFonts w:asciiTheme="minorHAnsi" w:hAnsiTheme="minorHAnsi" w:cstheme="minorHAnsi"/>
          <w:color w:val="000000"/>
        </w:rPr>
        <w:tab/>
      </w:r>
      <w:r w:rsidR="007B277A" w:rsidRPr="00594A5C">
        <w:rPr>
          <w:rFonts w:asciiTheme="minorHAnsi" w:eastAsia="Calibri" w:hAnsiTheme="minorHAnsi" w:cstheme="minorHAnsi"/>
        </w:rPr>
        <w:t xml:space="preserve">Ofertę wraz z wymaganymi dokumentami należy umieścić na </w:t>
      </w:r>
      <w:hyperlink r:id="rId28">
        <w:r w:rsidR="007B277A" w:rsidRPr="00594A5C">
          <w:rPr>
            <w:rFonts w:asciiTheme="minorHAnsi" w:eastAsia="Calibri" w:hAnsiTheme="minorHAnsi" w:cstheme="minorHAnsi"/>
            <w:color w:val="1155CC"/>
            <w:u w:val="single"/>
          </w:rPr>
          <w:t>platformazakupowa.pl</w:t>
        </w:r>
      </w:hyperlink>
      <w:r w:rsidR="007B277A" w:rsidRPr="00594A5C">
        <w:rPr>
          <w:rFonts w:asciiTheme="minorHAnsi" w:eastAsia="Calibri" w:hAnsiTheme="minorHAnsi" w:cstheme="minorHAnsi"/>
        </w:rPr>
        <w:t xml:space="preserve"> pod adresem: https://platformazakupowa.pl/pn/gmina_sobotka w myśl Ustawy na stronie internetowej prowadzonego postępowania  </w:t>
      </w:r>
      <w:r w:rsidR="007B277A" w:rsidRPr="00594A5C">
        <w:rPr>
          <w:rFonts w:asciiTheme="minorHAnsi" w:hAnsiTheme="minorHAnsi" w:cstheme="minorHAnsi"/>
          <w:b/>
          <w:color w:val="000000"/>
          <w:u w:val="single"/>
        </w:rPr>
        <w:t xml:space="preserve">do dnia </w:t>
      </w:r>
      <w:r w:rsidR="008C3007">
        <w:rPr>
          <w:rFonts w:asciiTheme="minorHAnsi" w:hAnsiTheme="minorHAnsi" w:cstheme="minorHAnsi"/>
          <w:b/>
          <w:color w:val="000000"/>
          <w:u w:val="single"/>
        </w:rPr>
        <w:t>20.08</w:t>
      </w:r>
      <w:r w:rsidR="00233310" w:rsidRPr="00385EE9">
        <w:rPr>
          <w:rFonts w:asciiTheme="minorHAnsi" w:hAnsiTheme="minorHAnsi" w:cstheme="minorHAnsi"/>
          <w:b/>
          <w:color w:val="000000"/>
          <w:u w:val="single"/>
        </w:rPr>
        <w:t>.</w:t>
      </w:r>
      <w:r w:rsidR="00233310" w:rsidRPr="00594A5C">
        <w:rPr>
          <w:rFonts w:asciiTheme="minorHAnsi" w:hAnsiTheme="minorHAnsi" w:cstheme="minorHAnsi"/>
          <w:b/>
          <w:color w:val="000000"/>
          <w:u w:val="single"/>
        </w:rPr>
        <w:t>2024</w:t>
      </w:r>
      <w:r w:rsidR="007B277A" w:rsidRPr="00594A5C">
        <w:rPr>
          <w:rFonts w:asciiTheme="minorHAnsi" w:hAnsiTheme="minorHAnsi" w:cstheme="minorHAnsi"/>
          <w:b/>
          <w:color w:val="000000"/>
          <w:u w:val="single"/>
        </w:rPr>
        <w:t xml:space="preserve"> r. do godziny </w:t>
      </w:r>
      <w:r w:rsidR="007B277A" w:rsidRPr="00594A5C">
        <w:rPr>
          <w:rFonts w:asciiTheme="minorHAnsi" w:hAnsiTheme="minorHAnsi" w:cstheme="minorHAnsi"/>
          <w:b/>
          <w:caps/>
          <w:color w:val="000000"/>
          <w:u w:val="single"/>
        </w:rPr>
        <w:t>10</w:t>
      </w:r>
      <w:r w:rsidR="007B277A" w:rsidRPr="00594A5C">
        <w:rPr>
          <w:rFonts w:asciiTheme="minorHAnsi" w:hAnsiTheme="minorHAnsi" w:cstheme="minorHAnsi"/>
          <w:b/>
          <w:color w:val="000000"/>
          <w:u w:val="single"/>
        </w:rPr>
        <w:t>:00</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hAnsiTheme="minorHAnsi" w:cstheme="minorHAnsi"/>
          <w:color w:val="000000"/>
        </w:rPr>
        <w:tab/>
        <w:t>O terminie złożenia oferty decyduje czas pełnego przeprocesowania transakcji na platformie zakupowej.</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Do oferty należy dołączyć wszystkie wymagane w SWZ dokumenty.</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Po wypełnieniu Formularza składania oferty lub wniosku i dołączenia  wszystkich wymaganych załączników należy kliknąć przycisk „Przejdź do podsumowania”.</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9">
        <w:r w:rsidRPr="00594A5C">
          <w:rPr>
            <w:rFonts w:asciiTheme="minorHAnsi" w:eastAsia="Calibri" w:hAnsiTheme="minorHAnsi" w:cstheme="minorHAnsi"/>
            <w:color w:val="1155CC"/>
            <w:u w:val="single"/>
          </w:rPr>
          <w:t>platformazakupowa.pl</w:t>
        </w:r>
      </w:hyperlink>
      <w:r w:rsidRPr="00594A5C">
        <w:rPr>
          <w:rFonts w:asciiTheme="minorHAnsi" w:eastAsia="Calibri" w:hAnsiTheme="minorHAnsi" w:cstheme="minorHAnsi"/>
        </w:rPr>
        <w:t xml:space="preserve">, wykonawca powinien złożyć podpis bezpośrednio na dokumentach przesłanych za pośrednictwem </w:t>
      </w:r>
      <w:hyperlink r:id="rId30">
        <w:r w:rsidRPr="00594A5C">
          <w:rPr>
            <w:rFonts w:asciiTheme="minorHAnsi" w:eastAsia="Calibri" w:hAnsiTheme="minorHAnsi" w:cstheme="minorHAnsi"/>
            <w:color w:val="1155CC"/>
            <w:u w:val="single"/>
          </w:rPr>
          <w:t>platformazakupowa.pl</w:t>
        </w:r>
      </w:hyperlink>
      <w:r w:rsidRPr="00594A5C">
        <w:rPr>
          <w:rFonts w:asciiTheme="minorHAnsi" w:eastAsia="Calibri" w:hAnsiTheme="minorHAnsi" w:cstheme="minorHAnsi"/>
        </w:rPr>
        <w:t xml:space="preserve">. Zalecamy stosowanie podpisu na każdym załączonym pliku osobno, w szczególności wskazanych w art. 63 ust 1 oraz ust.2  </w:t>
      </w:r>
      <w:proofErr w:type="spellStart"/>
      <w:r w:rsidRPr="00594A5C">
        <w:rPr>
          <w:rFonts w:asciiTheme="minorHAnsi" w:eastAsia="Calibri" w:hAnsiTheme="minorHAnsi" w:cstheme="minorHAnsi"/>
        </w:rPr>
        <w:t>Pzp</w:t>
      </w:r>
      <w:proofErr w:type="spellEnd"/>
      <w:r w:rsidRPr="00594A5C">
        <w:rPr>
          <w:rFonts w:asciiTheme="minorHAnsi" w:eastAsia="Calibr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31">
        <w:r w:rsidRPr="00594A5C">
          <w:rPr>
            <w:rFonts w:asciiTheme="minorHAnsi" w:eastAsia="Calibri" w:hAnsiTheme="minorHAnsi" w:cstheme="minorHAnsi"/>
            <w:color w:val="1155CC"/>
            <w:u w:val="single"/>
          </w:rPr>
          <w:t>https://platformazakupowa.pl/strona/45-instrukcje</w:t>
        </w:r>
      </w:hyperlink>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hAnsiTheme="minorHAnsi" w:cstheme="minorHAnsi"/>
          <w:color w:val="000000"/>
        </w:rPr>
        <w:tab/>
        <w:t xml:space="preserve">Otwarcie ofert nastąpi </w:t>
      </w:r>
      <w:r w:rsidRPr="00594A5C">
        <w:rPr>
          <w:rFonts w:asciiTheme="minorHAnsi" w:hAnsiTheme="minorHAnsi" w:cstheme="minorHAnsi"/>
          <w:b/>
          <w:bCs/>
          <w:color w:val="000000"/>
          <w:u w:val="single"/>
        </w:rPr>
        <w:t>w dniu</w:t>
      </w:r>
      <w:r w:rsidR="00530F04" w:rsidRPr="00594A5C">
        <w:rPr>
          <w:rFonts w:asciiTheme="minorHAnsi" w:hAnsiTheme="minorHAnsi" w:cstheme="minorHAnsi"/>
          <w:b/>
          <w:bCs/>
          <w:color w:val="000000"/>
          <w:u w:val="single"/>
        </w:rPr>
        <w:t xml:space="preserve"> </w:t>
      </w:r>
      <w:r w:rsidR="008C3007" w:rsidRPr="008C3007">
        <w:rPr>
          <w:rFonts w:asciiTheme="minorHAnsi" w:hAnsiTheme="minorHAnsi" w:cstheme="minorHAnsi"/>
          <w:b/>
          <w:bCs/>
          <w:color w:val="000000"/>
          <w:u w:val="single"/>
        </w:rPr>
        <w:t>20.08</w:t>
      </w:r>
      <w:r w:rsidR="004740CC" w:rsidRPr="008C3007">
        <w:rPr>
          <w:rFonts w:asciiTheme="minorHAnsi" w:hAnsiTheme="minorHAnsi" w:cstheme="minorHAnsi"/>
          <w:b/>
          <w:bCs/>
          <w:color w:val="000000"/>
          <w:u w:val="single"/>
        </w:rPr>
        <w:t>.</w:t>
      </w:r>
      <w:r w:rsidR="00233310" w:rsidRPr="008C3007">
        <w:rPr>
          <w:rFonts w:asciiTheme="minorHAnsi" w:hAnsiTheme="minorHAnsi" w:cstheme="minorHAnsi"/>
          <w:b/>
          <w:bCs/>
          <w:color w:val="000000"/>
          <w:u w:val="single"/>
        </w:rPr>
        <w:t>2024</w:t>
      </w:r>
      <w:r w:rsidRPr="00594A5C">
        <w:rPr>
          <w:rFonts w:asciiTheme="minorHAnsi" w:hAnsiTheme="minorHAnsi" w:cstheme="minorHAnsi"/>
          <w:b/>
          <w:bCs/>
          <w:color w:val="000000"/>
          <w:u w:val="single"/>
        </w:rPr>
        <w:t xml:space="preserve"> r. o godzinie </w:t>
      </w:r>
      <w:r w:rsidRPr="00594A5C">
        <w:rPr>
          <w:rFonts w:asciiTheme="minorHAnsi" w:hAnsiTheme="minorHAnsi" w:cstheme="minorHAnsi"/>
          <w:b/>
          <w:bCs/>
          <w:caps/>
          <w:color w:val="000000"/>
          <w:u w:val="single"/>
        </w:rPr>
        <w:t>10</w:t>
      </w:r>
      <w:r w:rsidRPr="00594A5C">
        <w:rPr>
          <w:rFonts w:asciiTheme="minorHAnsi" w:hAnsiTheme="minorHAnsi" w:cstheme="minorHAnsi"/>
          <w:b/>
          <w:bCs/>
          <w:color w:val="000000"/>
          <w:u w:val="single"/>
        </w:rPr>
        <w:t>:30</w:t>
      </w:r>
      <w:r w:rsidRPr="00594A5C">
        <w:rPr>
          <w:rFonts w:asciiTheme="minorHAnsi" w:hAnsiTheme="minorHAnsi" w:cstheme="minorHAnsi"/>
          <w:color w:val="000000"/>
          <w:u w:val="single"/>
        </w:rPr>
        <w:t>.</w:t>
      </w:r>
      <w:r w:rsidRPr="00594A5C">
        <w:rPr>
          <w:rFonts w:asciiTheme="minorHAnsi" w:hAnsiTheme="minorHAnsi" w:cstheme="minorHAnsi"/>
          <w:color w:val="000000"/>
        </w:rPr>
        <w:t xml:space="preserve"> </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Zamawiający poinformuje o zmianie terminu otwarcia ofert na stronie internetowej prowadzonego postępowania.</w:t>
      </w:r>
    </w:p>
    <w:p w:rsidR="007B277A" w:rsidRPr="00594A5C" w:rsidRDefault="007B277A" w:rsidP="00B2030C">
      <w:pPr>
        <w:numPr>
          <w:ilvl w:val="0"/>
          <w:numId w:val="33"/>
        </w:numPr>
        <w:tabs>
          <w:tab w:val="left" w:pos="284"/>
        </w:tabs>
        <w:spacing w:line="276" w:lineRule="auto"/>
        <w:ind w:left="284" w:hanging="284"/>
        <w:rPr>
          <w:rFonts w:asciiTheme="minorHAnsi" w:hAnsiTheme="minorHAnsi" w:cstheme="minorHAnsi"/>
        </w:rPr>
      </w:pPr>
      <w:r w:rsidRPr="00594A5C">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rsidR="00BB6A5D" w:rsidRPr="00594A5C" w:rsidRDefault="00BB6A5D" w:rsidP="00B2030C">
      <w:pPr>
        <w:tabs>
          <w:tab w:val="left" w:pos="284"/>
        </w:tabs>
        <w:spacing w:line="276" w:lineRule="auto"/>
        <w:rPr>
          <w:rFonts w:asciiTheme="minorHAnsi" w:hAnsiTheme="minorHAnsi" w:cstheme="minorHAnsi"/>
        </w:rPr>
      </w:pPr>
    </w:p>
    <w:p w:rsidR="00F014D2" w:rsidRPr="00594A5C" w:rsidRDefault="004F653D" w:rsidP="00B2030C">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284"/>
        </w:tabs>
        <w:spacing w:line="276" w:lineRule="auto"/>
        <w:rPr>
          <w:rFonts w:asciiTheme="minorHAnsi" w:hAnsiTheme="minorHAnsi" w:cstheme="minorHAnsi"/>
          <w:b/>
          <w:color w:val="000000"/>
        </w:rPr>
      </w:pPr>
      <w:r w:rsidRPr="00594A5C">
        <w:rPr>
          <w:rFonts w:asciiTheme="minorHAnsi" w:hAnsiTheme="minorHAnsi" w:cstheme="minorHAnsi"/>
          <w:b/>
          <w:color w:val="000000"/>
        </w:rPr>
        <w:t>XXI</w:t>
      </w:r>
      <w:r w:rsidR="00BB6A5D" w:rsidRPr="00594A5C">
        <w:rPr>
          <w:rFonts w:asciiTheme="minorHAnsi" w:hAnsiTheme="minorHAnsi" w:cstheme="minorHAnsi"/>
          <w:b/>
          <w:color w:val="000000"/>
        </w:rPr>
        <w:t xml:space="preserve">. </w:t>
      </w:r>
      <w:r w:rsidR="00B004B5" w:rsidRPr="00594A5C">
        <w:rPr>
          <w:rFonts w:asciiTheme="minorHAnsi" w:hAnsiTheme="minorHAnsi" w:cstheme="minorHAnsi"/>
          <w:b/>
          <w:color w:val="000000"/>
        </w:rPr>
        <w:t>OPIS KRYTERIÓW OCENY OFERT, WRAZ Z PODANIEM WAG TYCH KRYTERIÓW I SPOSOBU OCENY OFERT</w:t>
      </w:r>
    </w:p>
    <w:p w:rsidR="00F014D2" w:rsidRPr="00594A5C" w:rsidRDefault="00F014D2" w:rsidP="00B2030C">
      <w:pPr>
        <w:pStyle w:val="Akapitzlist"/>
        <w:tabs>
          <w:tab w:val="left" w:pos="567"/>
        </w:tabs>
        <w:spacing w:line="276" w:lineRule="auto"/>
        <w:ind w:left="567" w:hanging="567"/>
        <w:rPr>
          <w:rFonts w:asciiTheme="minorHAnsi" w:hAnsiTheme="minorHAnsi" w:cstheme="minorHAnsi"/>
          <w:color w:val="000000"/>
          <w:sz w:val="24"/>
          <w:szCs w:val="24"/>
        </w:rPr>
      </w:pPr>
    </w:p>
    <w:p w:rsidR="00F014D2" w:rsidRPr="00594A5C" w:rsidRDefault="00B004B5" w:rsidP="00B2030C">
      <w:pPr>
        <w:pStyle w:val="Akapitzlist"/>
        <w:numPr>
          <w:ilvl w:val="0"/>
          <w:numId w:val="34"/>
        </w:numPr>
        <w:tabs>
          <w:tab w:val="left" w:pos="567"/>
        </w:tabs>
        <w:spacing w:line="276" w:lineRule="auto"/>
        <w:ind w:left="567" w:hanging="567"/>
        <w:rPr>
          <w:rFonts w:asciiTheme="minorHAnsi" w:hAnsiTheme="minorHAnsi" w:cstheme="minorHAnsi"/>
          <w:color w:val="000000"/>
          <w:sz w:val="24"/>
          <w:szCs w:val="24"/>
        </w:rPr>
      </w:pPr>
      <w:r w:rsidRPr="00594A5C">
        <w:rPr>
          <w:rFonts w:asciiTheme="minorHAnsi" w:hAnsiTheme="minorHAnsi" w:cstheme="minorHAnsi"/>
          <w:color w:val="000000"/>
          <w:sz w:val="24"/>
          <w:szCs w:val="24"/>
        </w:rPr>
        <w:t>Przy wyborze najkorzystniejszej oferty Zamawiający będzie się kierował następującymi kryteriami oceny ofert:</w:t>
      </w:r>
    </w:p>
    <w:p w:rsidR="00F014D2" w:rsidRPr="00594A5C" w:rsidRDefault="00F014D2" w:rsidP="00B2030C">
      <w:pPr>
        <w:pStyle w:val="Akapitzlist"/>
        <w:spacing w:line="276" w:lineRule="auto"/>
        <w:ind w:left="425"/>
        <w:rPr>
          <w:rFonts w:asciiTheme="minorHAnsi" w:hAnsiTheme="minorHAnsi" w:cstheme="minorHAnsi"/>
          <w:color w:val="000000"/>
          <w:sz w:val="24"/>
          <w:szCs w:val="24"/>
        </w:rPr>
      </w:pPr>
    </w:p>
    <w:p w:rsidR="00F014D2" w:rsidRPr="00594A5C"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594A5C">
        <w:rPr>
          <w:rFonts w:asciiTheme="minorHAnsi" w:hAnsiTheme="minorHAnsi" w:cstheme="minorHAnsi"/>
          <w:b/>
          <w:color w:val="000000"/>
          <w:sz w:val="24"/>
          <w:szCs w:val="24"/>
        </w:rPr>
        <w:t>Cena (C) – waga kryterium 60%;</w:t>
      </w:r>
    </w:p>
    <w:p w:rsidR="00F014D2" w:rsidRPr="00594A5C" w:rsidRDefault="00B004B5" w:rsidP="00B2030C">
      <w:pPr>
        <w:pStyle w:val="Akapitzlist"/>
        <w:numPr>
          <w:ilvl w:val="0"/>
          <w:numId w:val="35"/>
        </w:numPr>
        <w:tabs>
          <w:tab w:val="left" w:pos="1134"/>
        </w:tabs>
        <w:spacing w:line="276" w:lineRule="auto"/>
        <w:ind w:left="1134" w:hanging="566"/>
        <w:rPr>
          <w:rFonts w:asciiTheme="minorHAnsi" w:hAnsiTheme="minorHAnsi" w:cstheme="minorHAnsi"/>
          <w:sz w:val="24"/>
          <w:szCs w:val="24"/>
        </w:rPr>
      </w:pPr>
      <w:r w:rsidRPr="00594A5C">
        <w:rPr>
          <w:rFonts w:asciiTheme="minorHAnsi" w:hAnsiTheme="minorHAnsi" w:cstheme="minorHAnsi"/>
          <w:b/>
          <w:color w:val="000000"/>
          <w:sz w:val="24"/>
          <w:szCs w:val="24"/>
        </w:rPr>
        <w:t xml:space="preserve">Okres udzielonej gwarancji </w:t>
      </w:r>
      <w:r w:rsidRPr="00594A5C">
        <w:rPr>
          <w:rFonts w:asciiTheme="minorHAnsi" w:hAnsiTheme="minorHAnsi" w:cstheme="minorHAnsi"/>
          <w:b/>
          <w:bCs/>
          <w:color w:val="000000"/>
          <w:sz w:val="24"/>
          <w:szCs w:val="24"/>
        </w:rPr>
        <w:t>(G)</w:t>
      </w:r>
      <w:r w:rsidRPr="00594A5C">
        <w:rPr>
          <w:rFonts w:asciiTheme="minorHAnsi" w:hAnsiTheme="minorHAnsi" w:cstheme="minorHAnsi"/>
          <w:b/>
          <w:color w:val="000000"/>
          <w:sz w:val="24"/>
          <w:szCs w:val="24"/>
        </w:rPr>
        <w:t>- waga kryterium 40%.</w:t>
      </w:r>
    </w:p>
    <w:p w:rsidR="00F014D2" w:rsidRPr="00594A5C" w:rsidRDefault="00F014D2" w:rsidP="00B2030C">
      <w:pPr>
        <w:pStyle w:val="Akapitzlist"/>
        <w:spacing w:line="276" w:lineRule="auto"/>
        <w:ind w:left="0"/>
        <w:rPr>
          <w:rFonts w:asciiTheme="minorHAnsi" w:hAnsiTheme="minorHAnsi" w:cstheme="minorHAnsi"/>
          <w:b/>
          <w:color w:val="000000"/>
          <w:sz w:val="24"/>
          <w:szCs w:val="24"/>
        </w:rPr>
      </w:pPr>
    </w:p>
    <w:p w:rsidR="00F014D2" w:rsidRPr="00594A5C" w:rsidRDefault="00B004B5" w:rsidP="00B2030C">
      <w:pPr>
        <w:pStyle w:val="Akapitzlist"/>
        <w:spacing w:line="276" w:lineRule="auto"/>
        <w:ind w:left="0"/>
        <w:rPr>
          <w:rFonts w:asciiTheme="minorHAnsi" w:hAnsiTheme="minorHAnsi" w:cstheme="minorHAnsi"/>
          <w:b/>
          <w:color w:val="000000"/>
          <w:sz w:val="24"/>
          <w:szCs w:val="24"/>
          <w:u w:val="single"/>
        </w:rPr>
      </w:pPr>
      <w:r w:rsidRPr="00594A5C">
        <w:rPr>
          <w:rFonts w:asciiTheme="minorHAnsi" w:hAnsiTheme="minorHAnsi" w:cstheme="minorHAnsi"/>
          <w:b/>
          <w:color w:val="000000"/>
          <w:sz w:val="24"/>
          <w:szCs w:val="24"/>
          <w:u w:val="single"/>
        </w:rPr>
        <w:t>Ad. 1 Cena (C) – waga 60%</w:t>
      </w:r>
    </w:p>
    <w:p w:rsidR="00F014D2" w:rsidRPr="00594A5C" w:rsidRDefault="00F014D2" w:rsidP="00B2030C">
      <w:pPr>
        <w:pStyle w:val="Akapitzlist"/>
        <w:spacing w:line="276" w:lineRule="auto"/>
        <w:rPr>
          <w:rFonts w:asciiTheme="minorHAnsi" w:hAnsiTheme="minorHAnsi" w:cstheme="minorHAnsi"/>
          <w:b/>
          <w:color w:val="000000"/>
          <w:sz w:val="24"/>
          <w:szCs w:val="24"/>
        </w:rPr>
      </w:pPr>
    </w:p>
    <w:p w:rsidR="00F014D2" w:rsidRPr="00594A5C" w:rsidRDefault="00B004B5" w:rsidP="00B2030C">
      <w:pPr>
        <w:pStyle w:val="Akapitzlist"/>
        <w:spacing w:line="276" w:lineRule="auto"/>
        <w:ind w:left="0"/>
        <w:rPr>
          <w:rFonts w:asciiTheme="minorHAnsi" w:hAnsiTheme="minorHAnsi" w:cstheme="minorHAnsi"/>
          <w:color w:val="000000"/>
          <w:sz w:val="24"/>
          <w:szCs w:val="24"/>
        </w:rPr>
      </w:pPr>
      <w:r w:rsidRPr="00594A5C">
        <w:rPr>
          <w:rFonts w:asciiTheme="minorHAnsi" w:hAnsiTheme="minorHAnsi" w:cstheme="minorHAnsi"/>
          <w:color w:val="000000"/>
          <w:sz w:val="24"/>
          <w:szCs w:val="24"/>
        </w:rPr>
        <w:t>Kryterium „Cena” będzie rozpatrywana na podstawie ceny brutto za wykonanie przedmiotu zamówienia, podanej przez Wykonawcę w Formularzu oferty.</w:t>
      </w:r>
    </w:p>
    <w:p w:rsidR="00F014D2" w:rsidRPr="00594A5C" w:rsidRDefault="00F014D2" w:rsidP="00B2030C">
      <w:pPr>
        <w:pStyle w:val="Akapitzlist"/>
        <w:spacing w:line="276" w:lineRule="auto"/>
        <w:ind w:left="0"/>
        <w:rPr>
          <w:rFonts w:asciiTheme="minorHAnsi" w:hAnsiTheme="minorHAnsi" w:cstheme="minorHAnsi"/>
          <w:color w:val="000000"/>
          <w:sz w:val="24"/>
          <w:szCs w:val="24"/>
        </w:rPr>
      </w:pPr>
    </w:p>
    <w:p w:rsidR="00F014D2" w:rsidRPr="00594A5C" w:rsidRDefault="00B004B5" w:rsidP="00B2030C">
      <w:pPr>
        <w:pStyle w:val="Akapitzlist"/>
        <w:spacing w:line="276" w:lineRule="auto"/>
        <w:ind w:left="0"/>
        <w:rPr>
          <w:rFonts w:asciiTheme="minorHAnsi" w:hAnsiTheme="minorHAnsi" w:cstheme="minorHAnsi"/>
          <w:color w:val="000000"/>
          <w:sz w:val="24"/>
          <w:szCs w:val="24"/>
        </w:rPr>
      </w:pPr>
      <w:r w:rsidRPr="00594A5C">
        <w:rPr>
          <w:rFonts w:asciiTheme="minorHAnsi" w:hAnsiTheme="minorHAnsi" w:cstheme="minorHAnsi"/>
          <w:color w:val="000000"/>
          <w:sz w:val="24"/>
          <w:szCs w:val="24"/>
        </w:rPr>
        <w:t>Zamawiający ofercie o najniższej cenie spośród ofert ocenianych przyzna 60 punktów a każdej następnej zostanie przyporządkowana liczba punktów proporcjonalnie mniejsza, według wzoru:</w:t>
      </w:r>
    </w:p>
    <w:p w:rsidR="00F014D2" w:rsidRPr="00594A5C" w:rsidRDefault="00F014D2" w:rsidP="00B2030C">
      <w:pPr>
        <w:pStyle w:val="Akapitzlist"/>
        <w:spacing w:line="276" w:lineRule="auto"/>
        <w:ind w:left="0"/>
        <w:rPr>
          <w:rFonts w:asciiTheme="minorHAnsi" w:hAnsiTheme="minorHAnsi" w:cstheme="minorHAnsi"/>
          <w:color w:val="000000"/>
          <w:sz w:val="24"/>
          <w:szCs w:val="24"/>
        </w:rPr>
      </w:pPr>
    </w:p>
    <w:p w:rsidR="00F014D2" w:rsidRPr="00594A5C" w:rsidRDefault="00B004B5" w:rsidP="00B2030C">
      <w:pPr>
        <w:pStyle w:val="Akapitzlist"/>
        <w:spacing w:before="240" w:line="276" w:lineRule="auto"/>
        <w:ind w:left="2124"/>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cena najniższa brutto*</w:t>
      </w:r>
    </w:p>
    <w:p w:rsidR="00F014D2" w:rsidRPr="00594A5C" w:rsidRDefault="00B004B5" w:rsidP="00B2030C">
      <w:pPr>
        <w:pStyle w:val="Akapitzlist"/>
        <w:spacing w:line="276" w:lineRule="auto"/>
        <w:ind w:left="1080"/>
        <w:rPr>
          <w:rFonts w:asciiTheme="minorHAnsi" w:hAnsiTheme="minorHAnsi" w:cstheme="minorHAnsi"/>
          <w:sz w:val="24"/>
          <w:szCs w:val="24"/>
        </w:rPr>
      </w:pPr>
      <w:r w:rsidRPr="00594A5C">
        <w:rPr>
          <w:rFonts w:asciiTheme="minorHAnsi" w:hAnsiTheme="minorHAnsi" w:cstheme="minorHAnsi"/>
          <w:bCs/>
          <w:color w:val="000000"/>
          <w:sz w:val="24"/>
          <w:szCs w:val="24"/>
        </w:rPr>
        <w:t xml:space="preserve">C = </w:t>
      </w:r>
      <w:r w:rsidRPr="00594A5C">
        <w:rPr>
          <w:rFonts w:asciiTheme="minorHAnsi" w:hAnsiTheme="minorHAnsi" w:cstheme="minorHAnsi"/>
          <w:bCs/>
          <w:strike/>
          <w:color w:val="000000"/>
          <w:sz w:val="24"/>
          <w:szCs w:val="24"/>
        </w:rPr>
        <w:t xml:space="preserve">------------------------------------------------ </w:t>
      </w:r>
      <w:r w:rsidRPr="00594A5C">
        <w:rPr>
          <w:rFonts w:asciiTheme="minorHAnsi" w:hAnsiTheme="minorHAnsi" w:cstheme="minorHAnsi"/>
          <w:bCs/>
          <w:color w:val="000000"/>
          <w:sz w:val="24"/>
          <w:szCs w:val="24"/>
        </w:rPr>
        <w:t xml:space="preserve">  x 100 pkt x </w:t>
      </w:r>
      <w:r w:rsidRPr="00594A5C">
        <w:rPr>
          <w:rFonts w:asciiTheme="minorHAnsi" w:hAnsiTheme="minorHAnsi" w:cstheme="minorHAnsi"/>
          <w:bCs/>
          <w:caps/>
          <w:color w:val="000000"/>
          <w:sz w:val="24"/>
          <w:szCs w:val="24"/>
        </w:rPr>
        <w:t>60</w:t>
      </w:r>
      <w:r w:rsidRPr="00594A5C">
        <w:rPr>
          <w:rFonts w:asciiTheme="minorHAnsi" w:hAnsiTheme="minorHAnsi" w:cstheme="minorHAnsi"/>
          <w:bCs/>
          <w:color w:val="000000"/>
          <w:sz w:val="24"/>
          <w:szCs w:val="24"/>
        </w:rPr>
        <w:t>%</w:t>
      </w:r>
    </w:p>
    <w:p w:rsidR="00F014D2" w:rsidRPr="00594A5C" w:rsidRDefault="00B004B5" w:rsidP="00B2030C">
      <w:pPr>
        <w:pStyle w:val="Akapitzlist"/>
        <w:spacing w:line="276" w:lineRule="auto"/>
        <w:ind w:left="1736"/>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lastRenderedPageBreak/>
        <w:t xml:space="preserve">  cena oferty ocenianej brutto</w:t>
      </w:r>
    </w:p>
    <w:p w:rsidR="00F014D2" w:rsidRPr="00594A5C" w:rsidRDefault="00B004B5" w:rsidP="00B2030C">
      <w:pPr>
        <w:spacing w:before="240" w:line="276" w:lineRule="auto"/>
        <w:rPr>
          <w:rFonts w:asciiTheme="minorHAnsi" w:hAnsiTheme="minorHAnsi" w:cstheme="minorHAnsi"/>
        </w:rPr>
      </w:pPr>
      <w:r w:rsidRPr="00594A5C">
        <w:rPr>
          <w:rFonts w:asciiTheme="minorHAnsi" w:hAnsiTheme="minorHAnsi" w:cstheme="minorHAnsi"/>
          <w:bCs/>
          <w:color w:val="000000"/>
        </w:rPr>
        <w:t>* spośród wszystkich złożonych ofert niepodlegających odrzuceniu</w:t>
      </w:r>
      <w:r w:rsidRPr="00594A5C">
        <w:rPr>
          <w:rFonts w:asciiTheme="minorHAnsi" w:hAnsiTheme="minorHAnsi" w:cstheme="minorHAnsi"/>
          <w:color w:val="000000"/>
        </w:rPr>
        <w:br/>
      </w:r>
    </w:p>
    <w:p w:rsidR="00F014D2" w:rsidRPr="00594A5C" w:rsidRDefault="00B004B5" w:rsidP="00B2030C">
      <w:pPr>
        <w:pStyle w:val="Akapitzlist"/>
        <w:spacing w:line="276" w:lineRule="auto"/>
        <w:ind w:left="0"/>
        <w:rPr>
          <w:rFonts w:asciiTheme="minorHAnsi" w:hAnsiTheme="minorHAnsi" w:cstheme="minorHAnsi"/>
          <w:sz w:val="24"/>
          <w:szCs w:val="24"/>
        </w:rPr>
      </w:pPr>
      <w:r w:rsidRPr="00594A5C">
        <w:rPr>
          <w:rFonts w:asciiTheme="minorHAnsi" w:hAnsiTheme="minorHAnsi" w:cstheme="minorHAnsi"/>
          <w:b/>
          <w:color w:val="000000"/>
          <w:sz w:val="24"/>
          <w:szCs w:val="24"/>
          <w:u w:val="single"/>
        </w:rPr>
        <w:t xml:space="preserve">Ad. 2 Okres udzielonej gwarancji (G) – waga </w:t>
      </w:r>
      <w:r w:rsidRPr="00594A5C">
        <w:rPr>
          <w:rFonts w:asciiTheme="minorHAnsi" w:hAnsiTheme="minorHAnsi" w:cstheme="minorHAnsi"/>
          <w:b/>
          <w:bCs/>
          <w:caps/>
          <w:color w:val="000000"/>
          <w:sz w:val="24"/>
          <w:szCs w:val="24"/>
          <w:u w:val="single"/>
        </w:rPr>
        <w:t>40</w:t>
      </w:r>
      <w:r w:rsidRPr="00594A5C">
        <w:rPr>
          <w:rFonts w:asciiTheme="minorHAnsi" w:hAnsiTheme="minorHAnsi" w:cstheme="minorHAnsi"/>
          <w:b/>
          <w:color w:val="000000"/>
          <w:sz w:val="24"/>
          <w:szCs w:val="24"/>
          <w:u w:val="single"/>
        </w:rPr>
        <w:t>%</w:t>
      </w:r>
    </w:p>
    <w:p w:rsidR="00F014D2" w:rsidRPr="00594A5C" w:rsidRDefault="00F014D2" w:rsidP="00B2030C">
      <w:pPr>
        <w:pStyle w:val="Akapitzlist"/>
        <w:spacing w:line="276" w:lineRule="auto"/>
        <w:ind w:left="910"/>
        <w:rPr>
          <w:rFonts w:asciiTheme="minorHAnsi" w:hAnsiTheme="minorHAnsi" w:cstheme="minorHAnsi"/>
          <w:b/>
          <w:color w:val="000000"/>
          <w:sz w:val="24"/>
          <w:szCs w:val="24"/>
        </w:rPr>
      </w:pPr>
    </w:p>
    <w:p w:rsidR="00F014D2" w:rsidRPr="00594A5C" w:rsidRDefault="008D1602" w:rsidP="00B2030C">
      <w:pPr>
        <w:pStyle w:val="Textbody"/>
        <w:spacing w:line="276" w:lineRule="auto"/>
        <w:rPr>
          <w:rFonts w:asciiTheme="minorHAnsi" w:hAnsiTheme="minorHAnsi" w:cstheme="minorHAnsi"/>
          <w:color w:val="000000"/>
          <w:sz w:val="24"/>
          <w:szCs w:val="24"/>
        </w:rPr>
      </w:pPr>
      <w:r w:rsidRPr="00594A5C">
        <w:rPr>
          <w:rFonts w:asciiTheme="minorHAnsi" w:hAnsiTheme="minorHAnsi" w:cstheme="minorHAnsi"/>
          <w:color w:val="000000"/>
          <w:sz w:val="24"/>
          <w:szCs w:val="24"/>
        </w:rPr>
        <w:t>Gwarancja (minimum 36 miesięcy, maksymalnie 60 miesięcy)- oferty zostaną ocenione wg następującej zasady:</w:t>
      </w:r>
    </w:p>
    <w:p w:rsidR="008D1602" w:rsidRPr="00594A5C" w:rsidRDefault="008D1602" w:rsidP="00B2030C">
      <w:pPr>
        <w:pStyle w:val="Textbody"/>
        <w:spacing w:line="276" w:lineRule="auto"/>
        <w:rPr>
          <w:rFonts w:asciiTheme="minorHAnsi" w:hAnsiTheme="minorHAnsi" w:cstheme="minorHAnsi"/>
          <w:color w:val="000000"/>
          <w:sz w:val="24"/>
          <w:szCs w:val="24"/>
        </w:rPr>
      </w:pPr>
      <w:r w:rsidRPr="00594A5C">
        <w:rPr>
          <w:rFonts w:asciiTheme="minorHAnsi" w:hAnsiTheme="minorHAnsi" w:cstheme="minorHAnsi"/>
          <w:color w:val="000000"/>
          <w:sz w:val="24"/>
          <w:szCs w:val="24"/>
        </w:rPr>
        <w:t>Okres gwarancji 36 miesięcy- 0 punktów,</w:t>
      </w:r>
    </w:p>
    <w:p w:rsidR="008D1602" w:rsidRPr="00594A5C" w:rsidRDefault="008D1602" w:rsidP="00B2030C">
      <w:pPr>
        <w:pStyle w:val="Textbody"/>
        <w:spacing w:line="276" w:lineRule="auto"/>
        <w:rPr>
          <w:rFonts w:asciiTheme="minorHAnsi" w:hAnsiTheme="minorHAnsi" w:cstheme="minorHAnsi"/>
          <w:color w:val="000000"/>
          <w:sz w:val="24"/>
          <w:szCs w:val="24"/>
        </w:rPr>
      </w:pPr>
      <w:r w:rsidRPr="00594A5C">
        <w:rPr>
          <w:rFonts w:asciiTheme="minorHAnsi" w:hAnsiTheme="minorHAnsi" w:cstheme="minorHAnsi"/>
          <w:color w:val="000000"/>
          <w:sz w:val="24"/>
          <w:szCs w:val="24"/>
        </w:rPr>
        <w:t>Okres gwarancji 48 miesięcy- 20 punktów,</w:t>
      </w:r>
    </w:p>
    <w:p w:rsidR="008D1602" w:rsidRPr="00594A5C" w:rsidRDefault="008D1602" w:rsidP="00B2030C">
      <w:pPr>
        <w:pStyle w:val="Textbody"/>
        <w:spacing w:line="276" w:lineRule="auto"/>
        <w:rPr>
          <w:rFonts w:asciiTheme="minorHAnsi" w:hAnsiTheme="minorHAnsi" w:cstheme="minorHAnsi"/>
          <w:color w:val="000000"/>
          <w:sz w:val="24"/>
          <w:szCs w:val="24"/>
        </w:rPr>
      </w:pPr>
      <w:r w:rsidRPr="00594A5C">
        <w:rPr>
          <w:rFonts w:asciiTheme="minorHAnsi" w:hAnsiTheme="minorHAnsi" w:cstheme="minorHAnsi"/>
          <w:color w:val="000000"/>
          <w:sz w:val="24"/>
          <w:szCs w:val="24"/>
        </w:rPr>
        <w:t>Okres gwarancji 60 miesięcy- 40 punktów,</w:t>
      </w:r>
    </w:p>
    <w:p w:rsidR="008D1602" w:rsidRPr="00594A5C" w:rsidRDefault="008D1602" w:rsidP="00B2030C">
      <w:pPr>
        <w:pStyle w:val="Textbody"/>
        <w:spacing w:line="276" w:lineRule="auto"/>
        <w:rPr>
          <w:rFonts w:asciiTheme="minorHAnsi" w:hAnsiTheme="minorHAnsi" w:cstheme="minorHAnsi"/>
          <w:color w:val="000000"/>
          <w:sz w:val="24"/>
          <w:szCs w:val="24"/>
        </w:rPr>
      </w:pPr>
    </w:p>
    <w:p w:rsidR="008D1602" w:rsidRPr="00594A5C" w:rsidRDefault="008D1602" w:rsidP="00B2030C">
      <w:pPr>
        <w:pStyle w:val="Textbody"/>
        <w:spacing w:line="276" w:lineRule="auto"/>
        <w:rPr>
          <w:rFonts w:asciiTheme="minorHAnsi" w:hAnsiTheme="minorHAnsi" w:cstheme="minorHAnsi"/>
          <w:color w:val="000000"/>
          <w:sz w:val="24"/>
          <w:szCs w:val="24"/>
        </w:rPr>
      </w:pPr>
    </w:p>
    <w:p w:rsidR="00B2030C" w:rsidRPr="00594A5C" w:rsidRDefault="00B2030C" w:rsidP="00B2030C">
      <w:pPr>
        <w:pStyle w:val="Textbody"/>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UWAGA !</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Wykonawca zobowiązany jest do udzielenia okresu gwarancyjnego nie krótszego, niż wskazany termin minimalny tj. 36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W przypadku gdy oferta zostanie opatrzona okresem gwarancji krótszym niż 36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oferta będzie podlegała odrzuceniu jako niezgodna z SWZ.</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 W przypadku gdy Wykonawca w ofercie nie wskaże okresu gwarancji, Zamawiający w trakcie oceny przyjmie najkrótszy dopuszczalny okres, tj. 36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W przypadku gdy oferta zostanie opatrzona okresem gwarancji dłuższym niż 60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Wykonawca otrzyma maksymalną liczbę punktów przewidzianą w kryterium okresu gwarancji tj. 40 pkt. </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W przypadku wyznaczenia przez Wykonawcę terminu gwarancji dłuższego niż 36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ale krótszego niż 48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(wykonawca będzie zobowiązany udzielić gwarancji na okres 36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 oferta otrzyma 0 pkt.</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W przypadku wyznaczenia przez Wykonawcę terminu gwarancji dłuższego niż 48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ale krótszego niż 60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(wykonawca będzie zobowiązany udzielić gwarancji na okres 48 </w:t>
      </w:r>
      <w:proofErr w:type="spellStart"/>
      <w:r w:rsidRPr="00594A5C">
        <w:rPr>
          <w:rFonts w:asciiTheme="minorHAnsi" w:hAnsiTheme="minorHAnsi" w:cstheme="minorHAnsi"/>
          <w:b/>
          <w:bCs/>
          <w:iCs/>
          <w:color w:val="000000"/>
          <w:sz w:val="24"/>
          <w:szCs w:val="24"/>
        </w:rPr>
        <w:t>m-cy</w:t>
      </w:r>
      <w:proofErr w:type="spellEnd"/>
      <w:r w:rsidRPr="00594A5C">
        <w:rPr>
          <w:rFonts w:asciiTheme="minorHAnsi" w:hAnsiTheme="minorHAnsi" w:cstheme="minorHAnsi"/>
          <w:b/>
          <w:bCs/>
          <w:iCs/>
          <w:color w:val="000000"/>
          <w:sz w:val="24"/>
          <w:szCs w:val="24"/>
        </w:rPr>
        <w:t xml:space="preserve"> – oferta otrzyma 20 pkt. </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 Zamawiający zastrzega, iż w umowie zostanie przyjęty taki okres gwarancji, jaki został wskazany w ofercie Wykonawcy.</w:t>
      </w:r>
    </w:p>
    <w:p w:rsidR="00B2030C" w:rsidRPr="00594A5C" w:rsidRDefault="00B2030C" w:rsidP="00B2030C">
      <w:pPr>
        <w:pStyle w:val="Textbody"/>
        <w:numPr>
          <w:ilvl w:val="1"/>
          <w:numId w:val="49"/>
        </w:numPr>
        <w:spacing w:line="276" w:lineRule="auto"/>
        <w:rPr>
          <w:rFonts w:asciiTheme="minorHAnsi" w:hAnsiTheme="minorHAnsi" w:cstheme="minorHAnsi"/>
          <w:b/>
          <w:bCs/>
          <w:iCs/>
          <w:color w:val="000000"/>
          <w:sz w:val="24"/>
          <w:szCs w:val="24"/>
        </w:rPr>
      </w:pPr>
      <w:r w:rsidRPr="00594A5C">
        <w:rPr>
          <w:rFonts w:asciiTheme="minorHAnsi" w:hAnsiTheme="minorHAnsi" w:cstheme="minorHAnsi"/>
          <w:b/>
          <w:bCs/>
          <w:iCs/>
          <w:color w:val="000000"/>
          <w:sz w:val="24"/>
          <w:szCs w:val="24"/>
        </w:rPr>
        <w:t xml:space="preserve">Maksymalna ilość punktów, która może zostać przyznana wykonawcy w </w:t>
      </w:r>
      <w:r w:rsidRPr="00594A5C">
        <w:rPr>
          <w:rFonts w:asciiTheme="minorHAnsi" w:hAnsiTheme="minorHAnsi" w:cstheme="minorHAnsi"/>
          <w:b/>
          <w:bCs/>
          <w:iCs/>
          <w:color w:val="000000"/>
          <w:sz w:val="24"/>
          <w:szCs w:val="24"/>
        </w:rPr>
        <w:lastRenderedPageBreak/>
        <w:t>kryterium (G) oferty : 40 punktów</w:t>
      </w:r>
    </w:p>
    <w:p w:rsidR="00F014D2" w:rsidRPr="00594A5C" w:rsidRDefault="00B004B5" w:rsidP="00B2030C">
      <w:pPr>
        <w:pStyle w:val="Textbody"/>
        <w:spacing w:line="276" w:lineRule="auto"/>
        <w:rPr>
          <w:rFonts w:asciiTheme="minorHAnsi" w:hAnsiTheme="minorHAnsi" w:cstheme="minorHAnsi"/>
          <w:b/>
          <w:bCs/>
          <w:color w:val="000000"/>
          <w:sz w:val="24"/>
          <w:szCs w:val="24"/>
        </w:rPr>
      </w:pPr>
      <w:r w:rsidRPr="00594A5C">
        <w:rPr>
          <w:rFonts w:asciiTheme="minorHAnsi" w:hAnsiTheme="minorHAnsi" w:cstheme="minorHAnsi"/>
          <w:b/>
          <w:bCs/>
          <w:color w:val="000000"/>
          <w:sz w:val="24"/>
          <w:szCs w:val="24"/>
        </w:rPr>
        <w:t xml:space="preserve">Liczba punktów określona zostanie na podstawie wzoru:  </w:t>
      </w:r>
      <w:proofErr w:type="spellStart"/>
      <w:r w:rsidRPr="00594A5C">
        <w:rPr>
          <w:rFonts w:asciiTheme="minorHAnsi" w:hAnsiTheme="minorHAnsi" w:cstheme="minorHAnsi"/>
          <w:b/>
          <w:bCs/>
          <w:color w:val="000000"/>
          <w:sz w:val="24"/>
          <w:szCs w:val="24"/>
        </w:rPr>
        <w:t>C+G</w:t>
      </w:r>
      <w:proofErr w:type="spellEnd"/>
    </w:p>
    <w:p w:rsidR="00AA044A" w:rsidRPr="00594A5C"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Punktacja przyznawana ofertom w poszczególnych kryteriach oceny ofert będzie liczona z dokładnością do dwóch miejsc po przecinku, zgodnie z zasadami arytmetyki.</w:t>
      </w:r>
    </w:p>
    <w:p w:rsidR="000A6CEF" w:rsidRPr="00594A5C"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W toku badania i oceny ofert Zamawiający może żądać od Wykonawcy wyjaśnień dotyczących treści złożonej oferty, w tym zaoferowanej ceny.</w:t>
      </w:r>
    </w:p>
    <w:p w:rsidR="000A6CEF" w:rsidRPr="00594A5C" w:rsidRDefault="000A6CEF" w:rsidP="00B2030C">
      <w:pPr>
        <w:pStyle w:val="Textbody"/>
        <w:numPr>
          <w:ilvl w:val="0"/>
          <w:numId w:val="34"/>
        </w:numPr>
        <w:spacing w:line="276" w:lineRule="auto"/>
        <w:ind w:left="142" w:firstLine="0"/>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Zamawiający poprawi w ofercie:</w:t>
      </w:r>
    </w:p>
    <w:p w:rsidR="000A6CEF" w:rsidRPr="00594A5C" w:rsidRDefault="000A6CEF" w:rsidP="00B2030C">
      <w:pPr>
        <w:pStyle w:val="Textbody"/>
        <w:spacing w:line="276" w:lineRule="auto"/>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a). oczywiste omyłki pisarskie ,</w:t>
      </w:r>
    </w:p>
    <w:p w:rsidR="000A6CEF" w:rsidRPr="00594A5C" w:rsidRDefault="000A6CEF" w:rsidP="00B2030C">
      <w:pPr>
        <w:pStyle w:val="Textbody"/>
        <w:spacing w:line="276" w:lineRule="auto"/>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b). oczywiste omyłki rachunkowe, z uwzględnieniem konsekwencji rachunkowych dokonanych poprawek,</w:t>
      </w:r>
    </w:p>
    <w:p w:rsidR="00F014D2" w:rsidRPr="00594A5C" w:rsidRDefault="000A6CEF" w:rsidP="00B2030C">
      <w:pPr>
        <w:pStyle w:val="Textbody"/>
        <w:spacing w:line="276" w:lineRule="auto"/>
        <w:rPr>
          <w:rFonts w:asciiTheme="minorHAnsi" w:hAnsiTheme="minorHAnsi" w:cstheme="minorHAnsi"/>
          <w:bCs/>
          <w:color w:val="000000"/>
          <w:sz w:val="24"/>
          <w:szCs w:val="24"/>
        </w:rPr>
      </w:pPr>
      <w:r w:rsidRPr="00594A5C">
        <w:rPr>
          <w:rFonts w:asciiTheme="minorHAnsi" w:hAnsiTheme="minorHAnsi" w:cstheme="minorHAnsi"/>
          <w:bCs/>
          <w:color w:val="000000"/>
          <w:sz w:val="24"/>
          <w:szCs w:val="24"/>
        </w:rPr>
        <w:t xml:space="preserve">c). inne omyłki polegające na niezgodności oferty z dokumentami zamówienia, niepowodujące istotnych zmian w treści oferty, niezwłocznie zawiadamiając o tym </w:t>
      </w:r>
      <w:r w:rsidR="004935F4" w:rsidRPr="00594A5C">
        <w:rPr>
          <w:rFonts w:asciiTheme="minorHAnsi" w:hAnsiTheme="minorHAnsi" w:cstheme="minorHAnsi"/>
          <w:bCs/>
          <w:color w:val="000000"/>
          <w:sz w:val="24"/>
          <w:szCs w:val="24"/>
        </w:rPr>
        <w:t>Wykonawcę, którego oferta została poprawiona.</w:t>
      </w:r>
    </w:p>
    <w:p w:rsidR="00F014D2" w:rsidRPr="00594A5C" w:rsidRDefault="00B004B5" w:rsidP="00B2030C">
      <w:pPr>
        <w:pStyle w:val="Textbody"/>
        <w:spacing w:line="276" w:lineRule="auto"/>
        <w:rPr>
          <w:rFonts w:asciiTheme="minorHAnsi" w:hAnsiTheme="minorHAnsi" w:cstheme="minorHAnsi"/>
          <w:color w:val="000000"/>
          <w:sz w:val="24"/>
          <w:szCs w:val="24"/>
        </w:rPr>
      </w:pPr>
      <w:r w:rsidRPr="00594A5C">
        <w:rPr>
          <w:rFonts w:asciiTheme="minorHAnsi" w:hAnsiTheme="minorHAnsi" w:cstheme="minorHAnsi"/>
          <w:color w:val="000000"/>
          <w:sz w:val="24"/>
          <w:szCs w:val="24"/>
        </w:rPr>
        <w:t>Za najkorzystniejszą zostanie wybrana oferta, która zgodnie z powyższymi kryteriami oceny ofert uzyska najwyższą liczbę punktów spośród ofert nie podlegających odrzuceniu.</w:t>
      </w:r>
    </w:p>
    <w:p w:rsidR="00F014D2" w:rsidRPr="00594A5C" w:rsidRDefault="00B004B5" w:rsidP="00B2030C">
      <w:pPr>
        <w:pStyle w:val="Textbody"/>
        <w:spacing w:line="276" w:lineRule="auto"/>
        <w:rPr>
          <w:rFonts w:asciiTheme="minorHAnsi" w:hAnsiTheme="minorHAnsi" w:cstheme="minorHAnsi"/>
          <w:sz w:val="24"/>
          <w:szCs w:val="24"/>
        </w:rPr>
      </w:pPr>
      <w:r w:rsidRPr="00594A5C">
        <w:rPr>
          <w:rFonts w:asciiTheme="minorHAnsi" w:hAnsiTheme="minorHAnsi" w:cstheme="minorHAnsi"/>
          <w:bCs/>
          <w:color w:val="000000"/>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014D2" w:rsidRPr="00594A5C" w:rsidRDefault="00BB6A5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w:t>
      </w:r>
      <w:r w:rsidR="004F653D" w:rsidRPr="00594A5C">
        <w:rPr>
          <w:rFonts w:asciiTheme="minorHAnsi" w:hAnsiTheme="minorHAnsi" w:cstheme="minorHAnsi"/>
          <w:b/>
          <w:color w:val="000000"/>
          <w:sz w:val="24"/>
          <w:szCs w:val="24"/>
        </w:rPr>
        <w:t>XII</w:t>
      </w:r>
      <w:r w:rsidRPr="00594A5C">
        <w:rPr>
          <w:rFonts w:asciiTheme="minorHAnsi" w:hAnsiTheme="minorHAnsi" w:cstheme="minorHAnsi"/>
          <w:b/>
          <w:color w:val="000000"/>
          <w:sz w:val="24"/>
          <w:szCs w:val="24"/>
          <w:shd w:val="clear" w:color="auto" w:fill="EAF1DD" w:themeFill="accent3" w:themeFillTint="33"/>
        </w:rPr>
        <w:t>.</w:t>
      </w:r>
      <w:r w:rsidR="00B004B5" w:rsidRPr="00594A5C">
        <w:rPr>
          <w:rFonts w:asciiTheme="minorHAnsi" w:hAnsiTheme="minorHAnsi" w:cstheme="minorHAnsi"/>
          <w:b/>
          <w:color w:val="000000"/>
          <w:sz w:val="24"/>
          <w:szCs w:val="24"/>
          <w:shd w:val="clear" w:color="auto" w:fill="EAF1DD" w:themeFill="accent3" w:themeFillTint="33"/>
        </w:rPr>
        <w:tab/>
        <w:t>INFORMACJE O FORMALNOŚCIACH, JAKIE POWINNY BYĆ DOPEŁNIONE PO WYBORZE OFERTY W CELU ZAWARCIA UMOWY W SPRAWIE ZAMÓWIENIA PUBLICZNEGO</w:t>
      </w:r>
    </w:p>
    <w:p w:rsidR="00F014D2" w:rsidRPr="00594A5C" w:rsidRDefault="00B004B5" w:rsidP="00B2030C">
      <w:pPr>
        <w:numPr>
          <w:ilvl w:val="0"/>
          <w:numId w:val="36"/>
        </w:numPr>
        <w:tabs>
          <w:tab w:val="left" w:pos="284"/>
        </w:tabs>
        <w:spacing w:before="240" w:line="276" w:lineRule="auto"/>
        <w:ind w:left="284" w:hanging="284"/>
        <w:rPr>
          <w:rFonts w:asciiTheme="minorHAnsi" w:hAnsiTheme="minorHAnsi" w:cstheme="minorHAnsi"/>
          <w:color w:val="000000"/>
        </w:rPr>
      </w:pPr>
      <w:r w:rsidRPr="00594A5C">
        <w:rPr>
          <w:rFonts w:asciiTheme="minorHAnsi" w:hAnsiTheme="minorHAnsi" w:cstheme="minorHAnsi"/>
          <w:color w:val="000000"/>
        </w:rPr>
        <w:t>Zamawiający zawiera umowę w sprawie zamówienia publicznego w terminie nie krótszym niż 5 dni od dnia przesłania zawiadomienia o wyborze najkorzystniejszej oferty.</w:t>
      </w:r>
    </w:p>
    <w:p w:rsidR="00F014D2" w:rsidRPr="00594A5C"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ab/>
        <w:t xml:space="preserve">Zamawiający może zawrzeć umowę w sprawie zamówienia publicznego przed upływem terminu, o którym mowa w ust. 1, jeżeli </w:t>
      </w:r>
      <w:r w:rsidRPr="00594A5C">
        <w:rPr>
          <w:rFonts w:asciiTheme="minorHAnsi" w:hAnsiTheme="minorHAnsi" w:cstheme="minorHAnsi"/>
          <w:color w:val="000000"/>
        </w:rPr>
        <w:tab/>
        <w:t>w postępowaniu o udzielenie zamówienia prowadzonym w trybie</w:t>
      </w:r>
      <w:r w:rsidRPr="00594A5C">
        <w:rPr>
          <w:rFonts w:asciiTheme="minorHAnsi" w:hAnsiTheme="minorHAnsi" w:cstheme="minorHAnsi"/>
          <w:color w:val="000000"/>
        </w:rPr>
        <w:tab/>
        <w:t>podstawowym złożono tylko jedną ofertę.</w:t>
      </w:r>
    </w:p>
    <w:p w:rsidR="00F014D2" w:rsidRPr="00594A5C" w:rsidRDefault="00B004B5" w:rsidP="00B2030C">
      <w:pPr>
        <w:numPr>
          <w:ilvl w:val="0"/>
          <w:numId w:val="36"/>
        </w:numPr>
        <w:tabs>
          <w:tab w:val="left" w:pos="284"/>
        </w:tabs>
        <w:spacing w:line="276" w:lineRule="auto"/>
        <w:ind w:left="284" w:hanging="284"/>
        <w:rPr>
          <w:rFonts w:asciiTheme="minorHAnsi" w:hAnsiTheme="minorHAnsi" w:cstheme="minorHAnsi"/>
        </w:rPr>
      </w:pPr>
      <w:r w:rsidRPr="00594A5C">
        <w:rPr>
          <w:rFonts w:asciiTheme="minorHAnsi" w:hAnsiTheme="minorHAnsi" w:cstheme="minorHAnsi"/>
          <w:color w:val="000000"/>
        </w:rPr>
        <w:tab/>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594A5C">
        <w:rPr>
          <w:rFonts w:asciiTheme="minorHAnsi" w:hAnsiTheme="minorHAnsi" w:cstheme="minorHAnsi"/>
          <w:b/>
          <w:color w:val="000000"/>
          <w:u w:val="single"/>
        </w:rPr>
        <w:t xml:space="preserve">Rozdziale </w:t>
      </w:r>
      <w:r w:rsidR="00E82496" w:rsidRPr="00594A5C">
        <w:rPr>
          <w:rFonts w:asciiTheme="minorHAnsi" w:hAnsiTheme="minorHAnsi" w:cstheme="minorHAnsi"/>
          <w:b/>
          <w:color w:val="000000"/>
          <w:u w:val="single"/>
        </w:rPr>
        <w:t>XXIII</w:t>
      </w:r>
      <w:r w:rsidRPr="00594A5C">
        <w:rPr>
          <w:rFonts w:asciiTheme="minorHAnsi" w:hAnsiTheme="minorHAnsi" w:cstheme="minorHAnsi"/>
          <w:b/>
          <w:color w:val="000000"/>
          <w:u w:val="single"/>
        </w:rPr>
        <w:t xml:space="preserve"> SWZ.</w:t>
      </w:r>
    </w:p>
    <w:p w:rsidR="00F014D2" w:rsidRPr="00594A5C"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ab/>
        <w:t xml:space="preserve">W przypadku wyboru oferty złożonej przez Wykonawców wspólnie ubiegających się o udzielenie zamówienia Zamawiający zastrzega sobie prawo żądania przed zawarciem </w:t>
      </w:r>
      <w:r w:rsidRPr="00594A5C">
        <w:rPr>
          <w:rFonts w:asciiTheme="minorHAnsi" w:hAnsiTheme="minorHAnsi" w:cstheme="minorHAnsi"/>
          <w:color w:val="000000"/>
        </w:rPr>
        <w:lastRenderedPageBreak/>
        <w:t>umowy w sprawie zamówienia publicznego umowy regulującej współpracę tych Wykonawców.</w:t>
      </w:r>
    </w:p>
    <w:p w:rsidR="00F014D2" w:rsidRPr="00594A5C"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 xml:space="preserve">Wykonawca jest zobowiązany do opracowania i dostarczenia Zamawiającemu Harmonogramu szczegółowego realizacji inwestycji, zwanego dalej „Harmonogramem” nie później niż </w:t>
      </w:r>
      <w:r w:rsidR="00A70556" w:rsidRPr="00594A5C">
        <w:rPr>
          <w:rFonts w:asciiTheme="minorHAnsi" w:hAnsiTheme="minorHAnsi" w:cstheme="minorHAnsi"/>
          <w:color w:val="000000"/>
        </w:rPr>
        <w:t>w dniu</w:t>
      </w:r>
      <w:r w:rsidRPr="00594A5C">
        <w:rPr>
          <w:rFonts w:asciiTheme="minorHAnsi" w:hAnsiTheme="minorHAnsi" w:cstheme="minorHAnsi"/>
          <w:color w:val="000000"/>
        </w:rPr>
        <w:t xml:space="preserve">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9A598E" w:rsidRPr="00594A5C" w:rsidRDefault="009A598E" w:rsidP="00B2030C">
      <w:pPr>
        <w:numPr>
          <w:ilvl w:val="0"/>
          <w:numId w:val="36"/>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Wykonawca jest zobowiązany do przygotowania i dostarczenia Zamawiającemu w dniu podpisania umowy wypełnionej tabeli elementów rozliczeniowych (zał. Nr 7 do SWZ).</w:t>
      </w:r>
      <w:r w:rsidRPr="00594A5C">
        <w:rPr>
          <w:rFonts w:asciiTheme="minorHAnsi" w:hAnsiTheme="minorHAnsi" w:cstheme="minorHAnsi"/>
          <w:color w:val="000000"/>
        </w:rPr>
        <w:tab/>
      </w:r>
    </w:p>
    <w:p w:rsidR="00F014D2" w:rsidRPr="00594A5C" w:rsidRDefault="00B004B5" w:rsidP="00B2030C">
      <w:pPr>
        <w:numPr>
          <w:ilvl w:val="0"/>
          <w:numId w:val="36"/>
        </w:numPr>
        <w:tabs>
          <w:tab w:val="left" w:pos="284"/>
        </w:tabs>
        <w:spacing w:line="276" w:lineRule="auto"/>
        <w:ind w:left="284" w:hanging="284"/>
        <w:rPr>
          <w:rFonts w:asciiTheme="minorHAnsi" w:hAnsiTheme="minorHAnsi" w:cstheme="minorHAnsi"/>
          <w:color w:val="000000"/>
        </w:rPr>
      </w:pPr>
      <w:r w:rsidRPr="00594A5C">
        <w:rPr>
          <w:rFonts w:asciiTheme="minorHAnsi" w:hAnsiTheme="minorHAnsi" w:cstheme="minorHAnsi"/>
          <w:color w:val="000000"/>
        </w:rPr>
        <w:tab/>
        <w:t>Wykonawca będzie zobowiązany do podpisania umowy w miejscu i terminie wskazanym przez Zamawiającego.</w:t>
      </w:r>
      <w:r w:rsidR="004935F4" w:rsidRPr="00594A5C">
        <w:rPr>
          <w:rFonts w:asciiTheme="minorHAnsi" w:hAnsiTheme="minorHAnsi" w:cstheme="minorHAnsi"/>
          <w:color w:val="000000"/>
        </w:rPr>
        <w:t xml:space="preserve"> Dwukrotne niedopełnienie obowiązku podpisania umowy w uzgodnionym terminie, uznane zostanie za uchylenie się od jej podpisania.</w:t>
      </w:r>
    </w:p>
    <w:p w:rsidR="00F014D2" w:rsidRPr="00594A5C" w:rsidRDefault="004F653D" w:rsidP="00B2030C">
      <w:pPr>
        <w:pStyle w:val="Teksttreci40"/>
        <w:pBdr>
          <w:top w:val="single" w:sz="4" w:space="0" w:color="000000"/>
          <w:left w:val="single" w:sz="4" w:space="12" w:color="000000"/>
          <w:bottom w:val="single" w:sz="4" w:space="0" w:color="000000"/>
          <w:right w:val="single" w:sz="4" w:space="0" w:color="000000"/>
        </w:pBdr>
        <w:shd w:val="clear" w:color="auto" w:fill="EAF1DD" w:themeFill="accent3" w:themeFillTint="33"/>
        <w:tabs>
          <w:tab w:val="left" w:pos="709"/>
        </w:tabs>
        <w:spacing w:before="360" w:after="40" w:line="276" w:lineRule="auto"/>
        <w:ind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XXIII.</w:t>
      </w:r>
      <w:r w:rsidR="00B004B5" w:rsidRPr="00594A5C">
        <w:rPr>
          <w:rFonts w:asciiTheme="minorHAnsi" w:hAnsiTheme="minorHAnsi" w:cstheme="minorHAnsi"/>
          <w:b/>
          <w:color w:val="000000"/>
          <w:sz w:val="24"/>
          <w:szCs w:val="24"/>
        </w:rPr>
        <w:t>WYMAGANIA DOTYCZĄCE ZABEZPIECZENIA NALEŻYTEGO WYKONANIA UMOWY</w:t>
      </w:r>
    </w:p>
    <w:p w:rsidR="00F014D2" w:rsidRPr="00594A5C" w:rsidRDefault="00F014D2" w:rsidP="00B2030C">
      <w:pPr>
        <w:pStyle w:val="Style13"/>
        <w:tabs>
          <w:tab w:val="left" w:pos="696"/>
        </w:tabs>
        <w:spacing w:line="276" w:lineRule="auto"/>
        <w:ind w:firstLine="0"/>
        <w:jc w:val="left"/>
        <w:rPr>
          <w:rFonts w:asciiTheme="minorHAnsi" w:hAnsiTheme="minorHAnsi" w:cstheme="minorHAnsi"/>
        </w:rPr>
      </w:pPr>
    </w:p>
    <w:p w:rsidR="00F014D2" w:rsidRPr="00594A5C"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594A5C">
        <w:rPr>
          <w:rStyle w:val="FontStyle27"/>
          <w:rFonts w:asciiTheme="minorHAnsi" w:hAnsiTheme="minorHAnsi" w:cstheme="minorHAnsi"/>
          <w:color w:val="000000"/>
        </w:rPr>
        <w:t xml:space="preserve">Zamawiający wymaga wniesienia zabezpieczenia należytego wykonania umowy w wysokości 5 % </w:t>
      </w:r>
      <w:r w:rsidRPr="00594A5C">
        <w:rPr>
          <w:rFonts w:asciiTheme="minorHAnsi" w:hAnsiTheme="minorHAnsi" w:cstheme="minorHAnsi"/>
          <w:color w:val="000000"/>
        </w:rPr>
        <w:t>ceny całkowitej podanej w ofercie</w:t>
      </w:r>
      <w:r w:rsidRPr="00594A5C">
        <w:rPr>
          <w:rStyle w:val="FontStyle27"/>
          <w:rFonts w:asciiTheme="minorHAnsi" w:hAnsiTheme="minorHAnsi" w:cstheme="minorHAnsi"/>
          <w:color w:val="000000"/>
        </w:rPr>
        <w:t>.</w:t>
      </w:r>
    </w:p>
    <w:p w:rsidR="00F014D2" w:rsidRPr="00594A5C" w:rsidRDefault="00B004B5" w:rsidP="00B2030C">
      <w:pPr>
        <w:pStyle w:val="Style13"/>
        <w:numPr>
          <w:ilvl w:val="0"/>
          <w:numId w:val="37"/>
        </w:numPr>
        <w:tabs>
          <w:tab w:val="left" w:pos="284"/>
        </w:tabs>
        <w:spacing w:line="276" w:lineRule="auto"/>
        <w:ind w:left="284" w:hanging="284"/>
        <w:jc w:val="left"/>
        <w:rPr>
          <w:rFonts w:asciiTheme="minorHAnsi" w:hAnsiTheme="minorHAnsi" w:cstheme="minorHAnsi"/>
        </w:rPr>
      </w:pPr>
      <w:r w:rsidRPr="00594A5C">
        <w:rPr>
          <w:rStyle w:val="FontStyle27"/>
          <w:rFonts w:asciiTheme="minorHAnsi" w:hAnsiTheme="minorHAnsi" w:cstheme="minorHAnsi"/>
          <w:color w:val="000000"/>
        </w:rPr>
        <w:t>Zabezpieczenie może być wnoszone według wyboru Wykonawcy w jednej lub w kilku następujących formach:</w:t>
      </w:r>
    </w:p>
    <w:p w:rsidR="00F014D2" w:rsidRPr="00594A5C" w:rsidRDefault="00B004B5" w:rsidP="00B2030C">
      <w:pPr>
        <w:numPr>
          <w:ilvl w:val="0"/>
          <w:numId w:val="38"/>
        </w:numPr>
        <w:tabs>
          <w:tab w:val="left" w:pos="567"/>
        </w:tabs>
        <w:spacing w:line="276" w:lineRule="auto"/>
        <w:ind w:left="567" w:hanging="283"/>
        <w:rPr>
          <w:rFonts w:asciiTheme="minorHAnsi" w:hAnsiTheme="minorHAnsi" w:cstheme="minorHAnsi"/>
          <w:color w:val="000000"/>
        </w:rPr>
      </w:pPr>
      <w:r w:rsidRPr="00594A5C">
        <w:rPr>
          <w:rFonts w:asciiTheme="minorHAnsi" w:hAnsiTheme="minorHAnsi" w:cstheme="minorHAnsi"/>
          <w:color w:val="000000"/>
        </w:rPr>
        <w:t>pieniądzu;</w:t>
      </w:r>
    </w:p>
    <w:p w:rsidR="00F014D2" w:rsidRPr="00594A5C"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594A5C">
        <w:rPr>
          <w:rFonts w:asciiTheme="minorHAnsi" w:hAnsiTheme="minorHAnsi" w:cstheme="minorHAnsi"/>
          <w:color w:val="000000"/>
        </w:rPr>
        <w:t>poręczeniach bankowych lub poręczeniach spółdzielczej kasy oszczędnościowo-kredytowej, z tym że zobowiązanie kasy jest zawsze zobowiązaniem pieniężnym;</w:t>
      </w:r>
    </w:p>
    <w:p w:rsidR="00F014D2" w:rsidRPr="00594A5C"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594A5C">
        <w:rPr>
          <w:rFonts w:asciiTheme="minorHAnsi" w:hAnsiTheme="minorHAnsi" w:cstheme="minorHAnsi"/>
          <w:color w:val="000000"/>
        </w:rPr>
        <w:t>gwarancjach bankowych;</w:t>
      </w:r>
    </w:p>
    <w:p w:rsidR="00F014D2" w:rsidRPr="00594A5C" w:rsidRDefault="00B004B5" w:rsidP="00B2030C">
      <w:pPr>
        <w:numPr>
          <w:ilvl w:val="0"/>
          <w:numId w:val="38"/>
        </w:numPr>
        <w:tabs>
          <w:tab w:val="left" w:pos="567"/>
        </w:tabs>
        <w:spacing w:before="26" w:line="276" w:lineRule="auto"/>
        <w:ind w:left="567" w:hanging="283"/>
        <w:rPr>
          <w:rFonts w:asciiTheme="minorHAnsi" w:hAnsiTheme="minorHAnsi" w:cstheme="minorHAnsi"/>
          <w:color w:val="000000"/>
        </w:rPr>
      </w:pPr>
      <w:r w:rsidRPr="00594A5C">
        <w:rPr>
          <w:rFonts w:asciiTheme="minorHAnsi" w:hAnsiTheme="minorHAnsi" w:cstheme="minorHAnsi"/>
          <w:color w:val="000000"/>
        </w:rPr>
        <w:t>gwarancjach ubezpieczeniowych;</w:t>
      </w:r>
    </w:p>
    <w:p w:rsidR="00F014D2" w:rsidRPr="00594A5C" w:rsidRDefault="00B004B5" w:rsidP="00B2030C">
      <w:pPr>
        <w:numPr>
          <w:ilvl w:val="0"/>
          <w:numId w:val="38"/>
        </w:numPr>
        <w:tabs>
          <w:tab w:val="left" w:pos="567"/>
        </w:tabs>
        <w:spacing w:before="26" w:line="276" w:lineRule="auto"/>
        <w:ind w:left="567" w:hanging="283"/>
        <w:rPr>
          <w:rFonts w:asciiTheme="minorHAnsi" w:hAnsiTheme="minorHAnsi" w:cstheme="minorHAnsi"/>
        </w:rPr>
      </w:pPr>
      <w:r w:rsidRPr="00594A5C">
        <w:rPr>
          <w:rFonts w:asciiTheme="minorHAnsi" w:hAnsiTheme="minorHAnsi" w:cstheme="minorHAnsi"/>
          <w:color w:val="000000"/>
        </w:rPr>
        <w:t>poręczeniach udzielanych przez podmioty, o których mowa w art. 6b ust. 5 pkt 2 ustawy z dnia 9 listopada 2000 r. o utworzeniu Polskiej Agencji Rozwoju Przedsiębiorczości.</w:t>
      </w:r>
      <w:r w:rsidRPr="00594A5C">
        <w:rPr>
          <w:rStyle w:val="WW8Num16z2"/>
          <w:rFonts w:asciiTheme="minorHAnsi" w:eastAsia="Calibri" w:hAnsiTheme="minorHAnsi" w:cstheme="minorHAnsi"/>
          <w:b/>
          <w:color w:val="000000"/>
        </w:rPr>
        <w:t xml:space="preserve"> </w:t>
      </w:r>
      <w:r w:rsidRPr="00594A5C">
        <w:rPr>
          <w:rStyle w:val="FontStyle56"/>
          <w:rFonts w:asciiTheme="minorHAnsi" w:eastAsia="Calibri" w:hAnsiTheme="minorHAnsi" w:cstheme="minorHAnsi"/>
          <w:bCs/>
          <w:color w:val="000000"/>
        </w:rPr>
        <w:t>(Dz. U. z 2020.299).</w:t>
      </w:r>
    </w:p>
    <w:p w:rsidR="00F014D2" w:rsidRPr="00594A5C"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594A5C">
        <w:rPr>
          <w:rFonts w:asciiTheme="minorHAnsi" w:hAnsiTheme="minorHAnsi" w:cstheme="minorHAnsi"/>
          <w:color w:val="000000"/>
        </w:rPr>
        <w:t>Zabezpieczenie wnoszone w pieniądzu wykonawca wpłaca przelewem na rachunek bankowy wskazany przez zamawiającego.</w:t>
      </w:r>
    </w:p>
    <w:p w:rsidR="00F014D2" w:rsidRPr="00594A5C" w:rsidRDefault="00B004B5" w:rsidP="00B2030C">
      <w:pPr>
        <w:numPr>
          <w:ilvl w:val="0"/>
          <w:numId w:val="37"/>
        </w:numPr>
        <w:tabs>
          <w:tab w:val="left" w:pos="284"/>
        </w:tabs>
        <w:spacing w:before="26" w:line="276" w:lineRule="auto"/>
        <w:ind w:left="284" w:hanging="284"/>
        <w:rPr>
          <w:rStyle w:val="FontStyle27"/>
          <w:rFonts w:asciiTheme="minorHAnsi" w:hAnsiTheme="minorHAnsi" w:cstheme="minorHAnsi"/>
        </w:rPr>
      </w:pPr>
      <w:r w:rsidRPr="00594A5C">
        <w:rPr>
          <w:rFonts w:asciiTheme="minorHAnsi" w:hAnsiTheme="minorHAnsi" w:cstheme="minorHAnsi"/>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594A5C">
        <w:rPr>
          <w:rFonts w:asciiTheme="minorHAnsi" w:hAnsiTheme="minorHAnsi" w:cstheme="minorHAnsi"/>
          <w:color w:val="000000"/>
        </w:rPr>
        <w:lastRenderedPageBreak/>
        <w:t>przechowywane, pomniejszone o koszt prowadzenia tego rachunku oraz prowizji bankowej za przelew pieniędzy na rachunek bankowy wykonawcy</w:t>
      </w:r>
      <w:r w:rsidRPr="00594A5C">
        <w:rPr>
          <w:rStyle w:val="FontStyle27"/>
          <w:rFonts w:asciiTheme="minorHAnsi" w:hAnsiTheme="minorHAnsi" w:cstheme="minorHAnsi"/>
          <w:color w:val="000000"/>
        </w:rPr>
        <w:t>.</w:t>
      </w:r>
    </w:p>
    <w:p w:rsidR="00F30357" w:rsidRPr="00594A5C" w:rsidRDefault="00F30357" w:rsidP="00B2030C">
      <w:pPr>
        <w:numPr>
          <w:ilvl w:val="0"/>
          <w:numId w:val="37"/>
        </w:numPr>
        <w:tabs>
          <w:tab w:val="left" w:pos="284"/>
        </w:tabs>
        <w:spacing w:before="26" w:line="276" w:lineRule="auto"/>
        <w:ind w:left="284" w:hanging="284"/>
        <w:rPr>
          <w:rFonts w:asciiTheme="minorHAnsi" w:hAnsiTheme="minorHAnsi" w:cstheme="minorHAnsi"/>
        </w:rPr>
      </w:pPr>
      <w:r w:rsidRPr="00594A5C">
        <w:rPr>
          <w:rStyle w:val="FontStyle27"/>
          <w:rFonts w:asciiTheme="minorHAnsi" w:hAnsiTheme="minorHAnsi" w:cstheme="minorHAnsi"/>
          <w:color w:val="000000"/>
        </w:rPr>
        <w:t xml:space="preserve">Zabezpieczenie musi być wniesione przed podpisaniem umowy przez Wykonawcę. </w:t>
      </w:r>
    </w:p>
    <w:p w:rsidR="00F014D2" w:rsidRPr="00594A5C"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594A5C">
        <w:rPr>
          <w:rFonts w:asciiTheme="minorHAnsi" w:hAnsiTheme="minorHAnsi" w:cstheme="minorHAnsi"/>
          <w:color w:val="000000"/>
        </w:rPr>
        <w:t>Zamawiający zwraca zabezpieczenie w terminie 30 dni od dnia wykonania zamówienia i uznania przez zamawiającego za należycie wykonane.</w:t>
      </w:r>
    </w:p>
    <w:p w:rsidR="00F014D2" w:rsidRPr="00594A5C"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594A5C">
        <w:rPr>
          <w:rFonts w:asciiTheme="minorHAnsi" w:hAnsiTheme="minorHAnsi" w:cstheme="minorHAnsi"/>
          <w:color w:val="000000"/>
        </w:rPr>
        <w:t>Zamawiający pozostawia na zabezpieczenie roszczeń z tytułu rękojmi za wady lub gwarancji kwotę 30% zabezpieczenia.</w:t>
      </w:r>
    </w:p>
    <w:p w:rsidR="00F014D2" w:rsidRPr="00594A5C" w:rsidRDefault="00B004B5" w:rsidP="00B2030C">
      <w:pPr>
        <w:numPr>
          <w:ilvl w:val="0"/>
          <w:numId w:val="37"/>
        </w:numPr>
        <w:tabs>
          <w:tab w:val="left" w:pos="284"/>
        </w:tabs>
        <w:spacing w:before="26" w:line="276" w:lineRule="auto"/>
        <w:ind w:left="284" w:hanging="284"/>
        <w:rPr>
          <w:rFonts w:asciiTheme="minorHAnsi" w:hAnsiTheme="minorHAnsi" w:cstheme="minorHAnsi"/>
          <w:color w:val="000000"/>
        </w:rPr>
      </w:pPr>
      <w:r w:rsidRPr="00594A5C">
        <w:rPr>
          <w:rFonts w:asciiTheme="minorHAnsi" w:hAnsiTheme="minorHAnsi" w:cstheme="minorHAnsi"/>
          <w:color w:val="000000"/>
        </w:rPr>
        <w:t>Kwota, zabezpieczenia jest zwracana nie później niż w 15. dniu po upływie okresu rękojmi za wady lub gwarancji.</w:t>
      </w:r>
    </w:p>
    <w:p w:rsidR="00F014D2" w:rsidRPr="00594A5C" w:rsidRDefault="004F653D" w:rsidP="00B2030C">
      <w:pPr>
        <w:pStyle w:val="Teksttreci40"/>
        <w:pBdr>
          <w:top w:val="single" w:sz="4" w:space="0" w:color="000000"/>
          <w:left w:val="single" w:sz="4" w:space="25" w:color="000000"/>
          <w:bottom w:val="single" w:sz="4" w:space="0" w:color="000000"/>
          <w:right w:val="single" w:sz="4" w:space="0" w:color="000000"/>
        </w:pBdr>
        <w:shd w:val="clear" w:color="auto" w:fill="EAF1DD" w:themeFill="accent3" w:themeFillTint="33"/>
        <w:tabs>
          <w:tab w:val="left" w:pos="709"/>
        </w:tabs>
        <w:spacing w:before="360" w:after="40" w:line="276" w:lineRule="auto"/>
        <w:ind w:left="426"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XXIV.</w:t>
      </w:r>
      <w:r w:rsidR="00B004B5" w:rsidRPr="00594A5C">
        <w:rPr>
          <w:rFonts w:asciiTheme="minorHAnsi" w:hAnsiTheme="minorHAnsi" w:cstheme="minorHAnsi"/>
          <w:b/>
          <w:color w:val="000000"/>
          <w:sz w:val="24"/>
          <w:szCs w:val="24"/>
        </w:rPr>
        <w:t>INFORMACJE O TREŚCI ZAWIERANEJ UMOWY ORAZ MOŻLIWOŚCI JEJ ZMIANY</w:t>
      </w:r>
    </w:p>
    <w:p w:rsidR="00F014D2" w:rsidRPr="00594A5C" w:rsidRDefault="00B004B5" w:rsidP="00B2030C">
      <w:pPr>
        <w:pStyle w:val="Akapitzlist"/>
        <w:numPr>
          <w:ilvl w:val="3"/>
          <w:numId w:val="39"/>
        </w:numPr>
        <w:tabs>
          <w:tab w:val="left" w:pos="284"/>
        </w:tabs>
        <w:spacing w:before="240" w:line="276" w:lineRule="auto"/>
        <w:ind w:left="284" w:hanging="284"/>
        <w:rPr>
          <w:rFonts w:asciiTheme="minorHAnsi" w:hAnsiTheme="minorHAnsi" w:cstheme="minorHAnsi"/>
          <w:sz w:val="24"/>
          <w:szCs w:val="24"/>
        </w:rPr>
      </w:pPr>
      <w:r w:rsidRPr="00594A5C">
        <w:rPr>
          <w:rFonts w:asciiTheme="minorHAnsi" w:hAnsiTheme="minorHAnsi" w:cstheme="minorHAnsi"/>
          <w:color w:val="000000"/>
          <w:sz w:val="24"/>
          <w:szCs w:val="24"/>
        </w:rPr>
        <w:tab/>
        <w:t xml:space="preserve">Wybrany Wykonawca jest zobowiązany do zawarcia umowy w sprawie zamówienia publicznego na warunkach określonych we Wzorze Umowy, stanowiącym </w:t>
      </w:r>
      <w:r w:rsidRPr="00594A5C">
        <w:rPr>
          <w:rFonts w:asciiTheme="minorHAnsi" w:hAnsiTheme="minorHAnsi" w:cstheme="minorHAnsi"/>
          <w:b/>
          <w:color w:val="000000"/>
          <w:sz w:val="24"/>
          <w:szCs w:val="24"/>
          <w:u w:val="single"/>
        </w:rPr>
        <w:t>Załącznik nr 5 do SWZ</w:t>
      </w:r>
      <w:r w:rsidRPr="00594A5C">
        <w:rPr>
          <w:rFonts w:asciiTheme="minorHAnsi" w:hAnsiTheme="minorHAnsi" w:cstheme="minorHAnsi"/>
          <w:color w:val="000000"/>
          <w:sz w:val="24"/>
          <w:szCs w:val="24"/>
          <w:u w:val="single"/>
        </w:rPr>
        <w:t>.</w:t>
      </w:r>
    </w:p>
    <w:p w:rsidR="00F014D2" w:rsidRPr="00594A5C"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594A5C">
        <w:rPr>
          <w:rFonts w:asciiTheme="minorHAnsi" w:hAnsiTheme="minorHAnsi" w:cstheme="minorHAnsi"/>
          <w:color w:val="000000"/>
          <w:sz w:val="24"/>
          <w:szCs w:val="24"/>
        </w:rPr>
        <w:tab/>
        <w:t>Zakres świadczenia Wykonawcy wynikający z umowy jest tożsamy z jego zobowiązaniem zawartym w ofercie.</w:t>
      </w:r>
    </w:p>
    <w:p w:rsidR="003E7B5A" w:rsidRPr="00594A5C" w:rsidRDefault="00B004B5" w:rsidP="00B2030C">
      <w:pPr>
        <w:pStyle w:val="Akapitzlist"/>
        <w:numPr>
          <w:ilvl w:val="3"/>
          <w:numId w:val="39"/>
        </w:numPr>
        <w:tabs>
          <w:tab w:val="left" w:pos="284"/>
        </w:tabs>
        <w:spacing w:line="276" w:lineRule="auto"/>
        <w:ind w:left="0" w:hanging="284"/>
        <w:rPr>
          <w:rFonts w:asciiTheme="minorHAnsi" w:hAnsiTheme="minorHAnsi" w:cstheme="minorHAnsi"/>
          <w:color w:val="000000"/>
          <w:sz w:val="24"/>
          <w:szCs w:val="24"/>
          <w:u w:val="single"/>
        </w:rPr>
      </w:pPr>
      <w:r w:rsidRPr="00594A5C">
        <w:rPr>
          <w:rFonts w:asciiTheme="minorHAnsi" w:hAnsiTheme="minorHAnsi" w:cstheme="minorHAnsi"/>
          <w:color w:val="000000"/>
          <w:sz w:val="24"/>
          <w:szCs w:val="24"/>
        </w:rPr>
        <w:tab/>
        <w:t xml:space="preserve">Zamawiający przewiduje możliwość zmiany zawartej umowy w stosunku do treści wybranej oferty w zakresie </w:t>
      </w:r>
      <w:r w:rsidR="00740DD9" w:rsidRPr="00594A5C">
        <w:rPr>
          <w:rFonts w:asciiTheme="minorHAnsi" w:hAnsiTheme="minorHAnsi" w:cstheme="minorHAnsi"/>
          <w:color w:val="000000"/>
          <w:sz w:val="24"/>
          <w:szCs w:val="24"/>
        </w:rPr>
        <w:t xml:space="preserve">uregulowanym w art. 454-455 PZP. </w:t>
      </w:r>
      <w:r w:rsidR="00740DD9" w:rsidRPr="00594A5C">
        <w:rPr>
          <w:rFonts w:asciiTheme="minorHAnsi" w:hAnsiTheme="minorHAnsi" w:cstheme="minorHAnsi"/>
          <w:sz w:val="24"/>
          <w:szCs w:val="24"/>
        </w:rPr>
        <w:t>M</w:t>
      </w:r>
      <w:r w:rsidR="000C1FD5" w:rsidRPr="00594A5C">
        <w:rPr>
          <w:rFonts w:asciiTheme="minorHAnsi" w:hAnsiTheme="minorHAnsi" w:cstheme="minorHAnsi"/>
          <w:sz w:val="24"/>
          <w:szCs w:val="24"/>
        </w:rPr>
        <w:t>ożliwość zmian umowy została opisana w projektowanych postanowieniach umowy</w:t>
      </w:r>
      <w:r w:rsidRPr="00594A5C">
        <w:rPr>
          <w:rFonts w:asciiTheme="minorHAnsi" w:hAnsiTheme="minorHAnsi" w:cstheme="minorHAnsi"/>
          <w:color w:val="000000"/>
          <w:sz w:val="24"/>
          <w:szCs w:val="24"/>
        </w:rPr>
        <w:t xml:space="preserve"> wskazanym we Wzorze Umowy, stanowiącym </w:t>
      </w:r>
      <w:r w:rsidRPr="00594A5C">
        <w:rPr>
          <w:rFonts w:asciiTheme="minorHAnsi" w:hAnsiTheme="minorHAnsi" w:cstheme="minorHAnsi"/>
          <w:color w:val="000000"/>
          <w:sz w:val="24"/>
          <w:szCs w:val="24"/>
          <w:u w:val="single"/>
        </w:rPr>
        <w:t>Załącznik nr 5 do SWZ.</w:t>
      </w:r>
      <w:r w:rsidR="003E7B5A" w:rsidRPr="00594A5C">
        <w:rPr>
          <w:rFonts w:asciiTheme="minorHAnsi" w:hAnsiTheme="minorHAnsi" w:cstheme="minorHAnsi"/>
          <w:b/>
          <w:color w:val="000000"/>
          <w:sz w:val="24"/>
          <w:szCs w:val="24"/>
          <w:u w:val="single"/>
        </w:rPr>
        <w:t xml:space="preserve"> </w:t>
      </w:r>
    </w:p>
    <w:p w:rsidR="003E7B5A" w:rsidRPr="00594A5C"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Zamawiający dopuszcza możliwość dokonania zmian postanowień zawartej umowy w stosunku do treści oferty oraz określa warunki takiej zmiany, tj.:</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aktualizacji danych Wykonawcy i Zamawiającego poprzez: zmianę nazwy firmy, zmianę adresu siedziby, zmianę formy prawnej, itp.</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aktualizacji rozwiązań ze względu na postęp technologiczny lub gdyby zastosowanie przewidzianych rozwiązań groziło niewykonaniem lub wadliwym wykonaniem przedmiotu umowy,</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konieczność wprowadzenia zmian w dokumentacji,</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kolizje z sieciami infrastruktury,</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usprawnienia wpływające na przyszłe użytkowanie obiektu,</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zmiany przepisów prawnych istotnych dla realizacji przedmiotu umowy,</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ograniczenia zakresu prac objętych niniejszą umową w przypadku stwierdzenia braku konieczności wykonywania części zamówienia, ujętych w dokumentacji,</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lastRenderedPageBreak/>
        <w:t>zmiany ustawowej stawki podatku VAT oraz zmianę wartości umowy,</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zmiana wysokości wynagrodzenia Wykonawcy oraz terminu realizacji i zakresu przedmiotowego zamówienia w przypadku: </w:t>
      </w:r>
    </w:p>
    <w:p w:rsidR="003E7B5A" w:rsidRPr="00594A5C"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wystąpienia konieczności zaniechania określonych robót ze względu na ich zbyteczność,  </w:t>
      </w:r>
    </w:p>
    <w:p w:rsidR="003E7B5A" w:rsidRPr="00594A5C"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wystąpienia konieczności wykonania robót zamiennych, co obejmuje możliwość zaniechania realizacji części robót i/lub powierzenia Wykonawcy do wykonania innych robót lub robót wykonanych w inny sposób w miejsce robót zaniechanych,</w:t>
      </w:r>
    </w:p>
    <w:p w:rsidR="003E7B5A" w:rsidRPr="00594A5C" w:rsidRDefault="003E7B5A" w:rsidP="00B2030C">
      <w:pPr>
        <w:pStyle w:val="Akapitzlist"/>
        <w:widowControl w:val="0"/>
        <w:numPr>
          <w:ilvl w:val="2"/>
          <w:numId w:val="63"/>
        </w:numPr>
        <w:tabs>
          <w:tab w:val="clear" w:pos="2340"/>
          <w:tab w:val="num" w:pos="1418"/>
        </w:tabs>
        <w:autoSpaceDN/>
        <w:spacing w:line="276" w:lineRule="auto"/>
        <w:ind w:left="1418" w:right="-1"/>
        <w:contextualSpacing/>
        <w:textAlignment w:val="auto"/>
        <w:rPr>
          <w:rFonts w:asciiTheme="minorHAnsi" w:hAnsiTheme="minorHAnsi" w:cstheme="minorHAnsi"/>
          <w:sz w:val="24"/>
          <w:szCs w:val="24"/>
        </w:rPr>
      </w:pPr>
      <w:r w:rsidRPr="00594A5C">
        <w:rPr>
          <w:rFonts w:asciiTheme="minorHAnsi" w:hAnsiTheme="minorHAnsi" w:cstheme="minorHAnsi"/>
          <w:color w:val="000000"/>
          <w:sz w:val="24"/>
          <w:szCs w:val="24"/>
        </w:rPr>
        <w:t>wystąpienia konieczności wykonania robot dodatkowych obejmujących zwiększenie zakresu ilościowego lub rzeczowego wykonywanych robót, jeśli ich nieobjęcie jest spowodowane np. błędem projektowym, który Wykonawca wykaże, a wykonanie tych robót jest konieczne dla osiągnięcia celu realizacji zamówienia.</w:t>
      </w:r>
    </w:p>
    <w:p w:rsidR="003E7B5A" w:rsidRPr="00594A5C" w:rsidRDefault="003E7B5A" w:rsidP="00B2030C">
      <w:pPr>
        <w:pStyle w:val="Akapitzlist"/>
        <w:widowControl w:val="0"/>
        <w:numPr>
          <w:ilvl w:val="2"/>
          <w:numId w:val="60"/>
        </w:numPr>
        <w:tabs>
          <w:tab w:val="left" w:pos="993"/>
        </w:tabs>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Odpowiednia zmiana wysokości wynagrodzenia (zwiększenie/zmniejszenie) </w:t>
      </w:r>
      <w:r w:rsidRPr="00594A5C">
        <w:rPr>
          <w:rFonts w:asciiTheme="minorHAnsi" w:hAnsiTheme="minorHAnsi" w:cstheme="minorHAnsi"/>
          <w:sz w:val="24"/>
          <w:szCs w:val="24"/>
        </w:rPr>
        <w:br/>
        <w:t xml:space="preserve">w przypadku wystąpienia robót zamiennych wykonana na zasadach określonych w umowie, </w:t>
      </w:r>
      <w:r w:rsidRPr="00594A5C">
        <w:rPr>
          <w:rFonts w:asciiTheme="minorHAnsi" w:hAnsiTheme="minorHAnsi" w:cstheme="minorHAnsi"/>
          <w:sz w:val="24"/>
          <w:szCs w:val="24"/>
        </w:rPr>
        <w:br/>
        <w:t>nie może przekroczyć 50% wartości umowy zawartej w § 2 ust. 2 oraz musi być zgodna z art. 455 ustawy PZP.</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zmiana zakresu robót wykonywanych przez podwykonawców, </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 xml:space="preserve">rozszerzenie zakresu podwykonawstwa w porównaniu do wskazanego w ofercie Wykonawcy, </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zmiany sposobu rozliczania umowy lub dokonywania płatności na rzecz Wykonawcy na skutek zmian zawartej przez Zamawiającego umowy o dofinansowanie projektu lub wytycznych dotyczących realizacji projektu,</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konieczność skoordynowania robót budowlanych z innymi zadaniami, jeśli mają wpływ na wykonanie przedmiotu zamówienia,</w:t>
      </w:r>
    </w:p>
    <w:p w:rsidR="003E7B5A" w:rsidRPr="00594A5C" w:rsidRDefault="003E7B5A" w:rsidP="00B2030C">
      <w:pPr>
        <w:pStyle w:val="Akapitzlist"/>
        <w:widowControl w:val="0"/>
        <w:numPr>
          <w:ilvl w:val="2"/>
          <w:numId w:val="60"/>
        </w:numPr>
        <w:autoSpaceDN/>
        <w:spacing w:line="276" w:lineRule="auto"/>
        <w:ind w:left="993"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Zamawiający dopuszcza zmianę w zawartej umowie polegającą na zmianie terminu wykonania w następujących wypadkach:</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zmiany spowodowane warunkami atmosferycznymi w szczególności: klęski żywiołowe, warunki atmosferyczne odbiegające od typowych, uniemożliwiające prowadzenie robót budowlanych, przeprowadzanie prób i sprawdzeń, dokonywanie odbiorów,</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lastRenderedPageBreak/>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3E7B5A" w:rsidRPr="00594A5C" w:rsidRDefault="003E7B5A" w:rsidP="00B2030C">
      <w:pPr>
        <w:numPr>
          <w:ilvl w:val="1"/>
          <w:numId w:val="61"/>
        </w:numPr>
        <w:tabs>
          <w:tab w:val="left" w:pos="709"/>
        </w:tabs>
        <w:autoSpaceDN/>
        <w:spacing w:line="276" w:lineRule="auto"/>
        <w:ind w:left="1276" w:right="-1" w:hanging="284"/>
        <w:textAlignment w:val="auto"/>
        <w:rPr>
          <w:rFonts w:asciiTheme="minorHAnsi" w:hAnsiTheme="minorHAnsi" w:cstheme="minorHAnsi"/>
        </w:rPr>
      </w:pPr>
      <w:r w:rsidRPr="00594A5C">
        <w:rPr>
          <w:rFonts w:asciiTheme="minorHAnsi" w:hAnsiTheme="minorHAnsi" w:cstheme="minorHAnsi"/>
        </w:rPr>
        <w:t>w przypadku konieczności aktualizacji, usunięcia błędów lub wprowadzenia zmian w dokumentacji projektowej, odmowy wydania przez organ administracji lub inne podmioty wymaganych decyzji, zezwoleń, uzgodnień z przyczyn niezawinionych przez Wykonawcę,</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nie przekazania w terminie placu budowy,</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w przypadku konieczności uzyskania dodatkowych uzgodnień i opinii,</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E7B5A" w:rsidRPr="00594A5C" w:rsidRDefault="003E7B5A" w:rsidP="00B2030C">
      <w:pPr>
        <w:pStyle w:val="Akapitzlist"/>
        <w:widowControl w:val="0"/>
        <w:numPr>
          <w:ilvl w:val="1"/>
          <w:numId w:val="61"/>
        </w:numPr>
        <w:autoSpaceDN/>
        <w:spacing w:line="276" w:lineRule="auto"/>
        <w:ind w:left="1276" w:right="-1" w:hanging="284"/>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E7B5A" w:rsidRPr="00594A5C" w:rsidRDefault="003E7B5A" w:rsidP="00B2030C">
      <w:pPr>
        <w:pStyle w:val="Akapitzlist"/>
        <w:widowControl w:val="0"/>
        <w:numPr>
          <w:ilvl w:val="6"/>
          <w:numId w:val="62"/>
        </w:numPr>
        <w:tabs>
          <w:tab w:val="clear" w:pos="5040"/>
          <w:tab w:val="num" w:pos="426"/>
        </w:tabs>
        <w:autoSpaceDN/>
        <w:spacing w:line="276" w:lineRule="auto"/>
        <w:ind w:left="426" w:right="-1"/>
        <w:contextualSpacing/>
        <w:textAlignment w:val="auto"/>
        <w:rPr>
          <w:rFonts w:asciiTheme="minorHAnsi" w:hAnsiTheme="minorHAnsi" w:cstheme="minorHAnsi"/>
          <w:sz w:val="24"/>
          <w:szCs w:val="24"/>
        </w:rPr>
      </w:pPr>
      <w:r w:rsidRPr="00594A5C">
        <w:rPr>
          <w:rFonts w:asciiTheme="minorHAnsi" w:hAnsiTheme="minorHAnsi" w:cstheme="minorHAnsi"/>
          <w:sz w:val="24"/>
          <w:szCs w:val="24"/>
        </w:rPr>
        <w:t>Nie stanowi zmiany umowy zmiana danych związanych z obsługą administracyjno-organizacyjną Umowy (np. zmiana nr rachunku bankowego, zmiana dokumentów potwierdzających uregulowanie płatności wobec podwykonawców).</w:t>
      </w:r>
    </w:p>
    <w:p w:rsidR="003E7B5A" w:rsidRPr="00594A5C" w:rsidRDefault="003E7B5A" w:rsidP="00B2030C">
      <w:pPr>
        <w:pStyle w:val="Akapitzlist"/>
        <w:numPr>
          <w:ilvl w:val="6"/>
          <w:numId w:val="62"/>
        </w:numPr>
        <w:tabs>
          <w:tab w:val="clear" w:pos="5040"/>
        </w:tabs>
        <w:autoSpaceDN/>
        <w:spacing w:line="276" w:lineRule="auto"/>
        <w:ind w:left="426" w:hanging="426"/>
        <w:contextualSpacing/>
        <w:textAlignment w:val="auto"/>
        <w:rPr>
          <w:rFonts w:asciiTheme="minorHAnsi" w:hAnsiTheme="minorHAnsi" w:cstheme="minorHAnsi"/>
          <w:sz w:val="24"/>
          <w:szCs w:val="24"/>
        </w:rPr>
      </w:pPr>
      <w:r w:rsidRPr="00594A5C">
        <w:rPr>
          <w:rFonts w:asciiTheme="minorHAnsi" w:hAnsiTheme="minorHAnsi" w:cstheme="minorHAnsi"/>
          <w:bCs/>
          <w:sz w:val="24"/>
          <w:szCs w:val="24"/>
        </w:rPr>
        <w:t xml:space="preserve">    Wszystkie powyższe postanowienia opisane w ust. 1 niniejszego paragrafu stanowią katalog zmian, na które Zamawiający może wyrazić zgodę. Nie stanowią jednocześnie zobowiązania do wyrażenia takiej zgody.</w:t>
      </w:r>
      <w:r w:rsidRPr="00594A5C">
        <w:rPr>
          <w:rFonts w:asciiTheme="minorHAnsi" w:hAnsiTheme="minorHAnsi" w:cstheme="minorHAnsi"/>
          <w:sz w:val="24"/>
          <w:szCs w:val="24"/>
        </w:rPr>
        <w:t xml:space="preserve"> Warunkiem dokonania zmian postanowień zawartej umowy w formie aneksu do umowy jest zgoda obu stron wyrażona na piśmie, pod rygorem nieważności zmiany. </w:t>
      </w:r>
    </w:p>
    <w:p w:rsidR="00F014D2" w:rsidRPr="00594A5C" w:rsidRDefault="00B004B5" w:rsidP="00B2030C">
      <w:pPr>
        <w:pStyle w:val="Akapitzlist"/>
        <w:numPr>
          <w:ilvl w:val="3"/>
          <w:numId w:val="39"/>
        </w:numPr>
        <w:tabs>
          <w:tab w:val="left" w:pos="284"/>
        </w:tabs>
        <w:spacing w:line="276" w:lineRule="auto"/>
        <w:ind w:left="284" w:hanging="284"/>
        <w:rPr>
          <w:rFonts w:asciiTheme="minorHAnsi" w:hAnsiTheme="minorHAnsi" w:cstheme="minorHAnsi"/>
          <w:color w:val="000000"/>
          <w:sz w:val="24"/>
          <w:szCs w:val="24"/>
        </w:rPr>
      </w:pPr>
      <w:r w:rsidRPr="00594A5C">
        <w:rPr>
          <w:rFonts w:asciiTheme="minorHAnsi" w:hAnsiTheme="minorHAnsi" w:cstheme="minorHAnsi"/>
          <w:color w:val="000000"/>
          <w:sz w:val="24"/>
          <w:szCs w:val="24"/>
        </w:rPr>
        <w:tab/>
      </w:r>
      <w:r w:rsidR="003E7B5A" w:rsidRPr="00594A5C">
        <w:rPr>
          <w:rFonts w:asciiTheme="minorHAnsi" w:hAnsiTheme="minorHAnsi" w:cstheme="minorHAnsi"/>
          <w:color w:val="000000"/>
          <w:sz w:val="24"/>
          <w:szCs w:val="24"/>
        </w:rPr>
        <w:t xml:space="preserve">  </w:t>
      </w:r>
      <w:r w:rsidRPr="00594A5C">
        <w:rPr>
          <w:rFonts w:asciiTheme="minorHAnsi" w:hAnsiTheme="minorHAnsi" w:cstheme="minorHAnsi"/>
          <w:color w:val="000000"/>
          <w:sz w:val="24"/>
          <w:szCs w:val="24"/>
        </w:rPr>
        <w:t xml:space="preserve">Zmiana umowy wymaga dla swej ważności, pod rygorem nieważności, zachowania formy </w:t>
      </w:r>
      <w:r w:rsidR="003E7B5A" w:rsidRPr="00594A5C">
        <w:rPr>
          <w:rFonts w:asciiTheme="minorHAnsi" w:hAnsiTheme="minorHAnsi" w:cstheme="minorHAnsi"/>
          <w:color w:val="000000"/>
          <w:sz w:val="24"/>
          <w:szCs w:val="24"/>
        </w:rPr>
        <w:t xml:space="preserve">  </w:t>
      </w:r>
      <w:r w:rsidRPr="00594A5C">
        <w:rPr>
          <w:rFonts w:asciiTheme="minorHAnsi" w:hAnsiTheme="minorHAnsi" w:cstheme="minorHAnsi"/>
          <w:color w:val="000000"/>
          <w:sz w:val="24"/>
          <w:szCs w:val="24"/>
        </w:rPr>
        <w:t>pisemnej.</w:t>
      </w:r>
    </w:p>
    <w:p w:rsidR="00F014D2" w:rsidRPr="00594A5C" w:rsidRDefault="00B004B5" w:rsidP="00B2030C">
      <w:pPr>
        <w:pStyle w:val="Teksttreci40"/>
        <w:numPr>
          <w:ilvl w:val="0"/>
          <w:numId w:val="59"/>
        </w:numPr>
        <w:pBdr>
          <w:top w:val="single" w:sz="4" w:space="0" w:color="000000"/>
          <w:left w:val="single" w:sz="4" w:space="24" w:color="000000"/>
          <w:bottom w:val="single" w:sz="4" w:space="0" w:color="000000"/>
          <w:right w:val="single" w:sz="4" w:space="0" w:color="000000"/>
        </w:pBdr>
        <w:shd w:val="clear" w:color="auto" w:fill="EAF1DD" w:themeFill="accent3" w:themeFillTint="33"/>
        <w:spacing w:before="360" w:after="40" w:line="276" w:lineRule="auto"/>
        <w:ind w:right="23"/>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lastRenderedPageBreak/>
        <w:t>POUCZENIE O ŚRODKACH OCHRONY PRAWNEJ PRZYSŁUGUJĄCYCH WYKONAWCY</w:t>
      </w:r>
    </w:p>
    <w:p w:rsidR="00F014D2" w:rsidRPr="00594A5C" w:rsidRDefault="00F014D2" w:rsidP="00B2030C">
      <w:pPr>
        <w:tabs>
          <w:tab w:val="left" w:pos="426"/>
        </w:tabs>
        <w:spacing w:line="276" w:lineRule="auto"/>
        <w:rPr>
          <w:rFonts w:asciiTheme="minorHAnsi" w:hAnsiTheme="minorHAnsi" w:cstheme="minorHAnsi"/>
          <w:color w:val="000000"/>
        </w:rPr>
      </w:pPr>
    </w:p>
    <w:p w:rsidR="00553A4D" w:rsidRPr="00594A5C" w:rsidRDefault="00553A4D" w:rsidP="00B2030C">
      <w:pPr>
        <w:numPr>
          <w:ilvl w:val="0"/>
          <w:numId w:val="70"/>
        </w:numPr>
        <w:tabs>
          <w:tab w:val="left" w:pos="426"/>
        </w:tabs>
        <w:spacing w:line="276" w:lineRule="auto"/>
        <w:rPr>
          <w:rFonts w:asciiTheme="minorHAnsi" w:hAnsiTheme="minorHAnsi" w:cstheme="minorHAnsi"/>
          <w:color w:val="000000"/>
        </w:rPr>
      </w:pPr>
      <w:bookmarkStart w:id="9" w:name="_Toc99705764"/>
      <w:bookmarkStart w:id="10" w:name="_Toc101441099"/>
      <w:r w:rsidRPr="00594A5C">
        <w:rPr>
          <w:rFonts w:asciiTheme="minorHAnsi" w:hAnsiTheme="minorHAnsi" w:cstheme="minorHAnsi"/>
          <w:color w:val="000000"/>
        </w:rPr>
        <w:t xml:space="preserve">Wykonawcom, a także innemu podmiotowi, jeżeli ma lub miał interes w uzyskaniu zamówienia oraz poniósł lub może ponieść szkodę w wyniku naruszenia przez zamawiającego przepisów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xml:space="preserve">., przysługują środki ochrony prawnej na zasadach przewidzianych w dziale IX ustawy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(art. 505–590).</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 xml:space="preserve">Środki ochrony prawnej wobec ogłoszenia wszczynającego postępowanie o udzielenie zamówienia oraz wobec dokumentów zamówienia przysługują również organizacjom wpisanym na listę, o której mowa w art. 469 </w:t>
      </w:r>
      <w:proofErr w:type="spellStart"/>
      <w:r w:rsidRPr="00594A5C">
        <w:rPr>
          <w:rFonts w:asciiTheme="minorHAnsi" w:hAnsiTheme="minorHAnsi" w:cstheme="minorHAnsi"/>
        </w:rPr>
        <w:t>pkt</w:t>
      </w:r>
      <w:proofErr w:type="spellEnd"/>
      <w:r w:rsidRPr="00594A5C">
        <w:rPr>
          <w:rFonts w:asciiTheme="minorHAnsi" w:hAnsiTheme="minorHAnsi" w:cstheme="minorHAnsi"/>
        </w:rPr>
        <w:t xml:space="preserve"> 15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xml:space="preserve"> oraz Rzecznikowi Małych i Średnich Przedsiębiorców.</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Odwołanie przysługuje na:</w:t>
      </w:r>
    </w:p>
    <w:p w:rsidR="00553A4D" w:rsidRPr="00594A5C"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 xml:space="preserve">niezgodną z przepisami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xml:space="preserve"> czynność zamawiającego, podjętą w postępowaniu o udzielenie zamówienia, w tym na projektowane postanowienie umowy;</w:t>
      </w:r>
    </w:p>
    <w:p w:rsidR="00553A4D" w:rsidRPr="00594A5C" w:rsidRDefault="00553A4D" w:rsidP="00B2030C">
      <w:pPr>
        <w:numPr>
          <w:ilvl w:val="0"/>
          <w:numId w:val="71"/>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zaniechanie czynności w postępowaniu o udzielenie zamówienia, do której zamawi</w:t>
      </w:r>
      <w:r w:rsidRPr="00594A5C">
        <w:rPr>
          <w:rFonts w:asciiTheme="minorHAnsi" w:hAnsiTheme="minorHAnsi" w:cstheme="minorHAnsi"/>
        </w:rPr>
        <w:t>a</w:t>
      </w:r>
      <w:r w:rsidRPr="00594A5C">
        <w:rPr>
          <w:rFonts w:asciiTheme="minorHAnsi" w:hAnsiTheme="minorHAnsi" w:cstheme="minorHAnsi"/>
        </w:rPr>
        <w:t xml:space="preserve">jący był obowiązany na podstawie ustawy </w:t>
      </w:r>
      <w:proofErr w:type="spellStart"/>
      <w:r w:rsidRPr="00594A5C">
        <w:rPr>
          <w:rFonts w:asciiTheme="minorHAnsi" w:hAnsiTheme="minorHAnsi" w:cstheme="minorHAnsi"/>
        </w:rPr>
        <w:t>Pzp</w:t>
      </w:r>
      <w:proofErr w:type="spellEnd"/>
      <w:r w:rsidRPr="00594A5C">
        <w:rPr>
          <w:rFonts w:asciiTheme="minorHAnsi" w:hAnsiTheme="minorHAnsi" w:cstheme="minorHAnsi"/>
        </w:rPr>
        <w:t>.</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53A4D" w:rsidRPr="00594A5C" w:rsidRDefault="00553A4D" w:rsidP="00B2030C">
      <w:pPr>
        <w:numPr>
          <w:ilvl w:val="0"/>
          <w:numId w:val="70"/>
        </w:numPr>
        <w:suppressAutoHyphens w:val="0"/>
        <w:autoSpaceDN/>
        <w:spacing w:line="276" w:lineRule="auto"/>
        <w:contextualSpacing/>
        <w:textAlignment w:val="auto"/>
        <w:rPr>
          <w:rFonts w:asciiTheme="minorHAnsi" w:hAnsiTheme="minorHAnsi" w:cstheme="minorHAnsi"/>
        </w:rPr>
      </w:pPr>
      <w:r w:rsidRPr="00594A5C">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Odwołanie wobec treści ogłoszenia wszczynającego postępowanie o udzielenie zam</w:t>
      </w:r>
      <w:r w:rsidRPr="00594A5C">
        <w:rPr>
          <w:rFonts w:asciiTheme="minorHAnsi" w:hAnsiTheme="minorHAnsi" w:cstheme="minorHAnsi"/>
        </w:rPr>
        <w:t>ó</w:t>
      </w:r>
      <w:r w:rsidRPr="00594A5C">
        <w:rPr>
          <w:rFonts w:asciiTheme="minorHAnsi" w:hAnsiTheme="minorHAnsi" w:cstheme="minorHAnsi"/>
        </w:rPr>
        <w:t>wienia lub wobec treści dokumentów zamówienia wnosi się w terminie 5 dni od dnia zamieszczenia ogłoszenia w Biuletynie Zamówień Publicznych lub dokumentów zam</w:t>
      </w:r>
      <w:r w:rsidRPr="00594A5C">
        <w:rPr>
          <w:rFonts w:asciiTheme="minorHAnsi" w:hAnsiTheme="minorHAnsi" w:cstheme="minorHAnsi"/>
        </w:rPr>
        <w:t>ó</w:t>
      </w:r>
      <w:r w:rsidRPr="00594A5C">
        <w:rPr>
          <w:rFonts w:asciiTheme="minorHAnsi" w:hAnsiTheme="minorHAnsi" w:cstheme="minorHAnsi"/>
        </w:rPr>
        <w:t>wienia na stronie internetowej.</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Odwołanie wnosi się w terminie:</w:t>
      </w:r>
    </w:p>
    <w:p w:rsidR="00553A4D" w:rsidRPr="00594A5C"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5 dni od dnia przekazania informacji o czynności zamawiającego stanowiącej podst</w:t>
      </w:r>
      <w:r w:rsidRPr="00594A5C">
        <w:rPr>
          <w:rFonts w:asciiTheme="minorHAnsi" w:hAnsiTheme="minorHAnsi" w:cstheme="minorHAnsi"/>
        </w:rPr>
        <w:t>a</w:t>
      </w:r>
      <w:r w:rsidRPr="00594A5C">
        <w:rPr>
          <w:rFonts w:asciiTheme="minorHAnsi" w:hAnsiTheme="minorHAnsi" w:cstheme="minorHAnsi"/>
        </w:rPr>
        <w:t>wę jego wniesienia, jeżeli informacja została przekazana przy użyciu środków kom</w:t>
      </w:r>
      <w:r w:rsidRPr="00594A5C">
        <w:rPr>
          <w:rFonts w:asciiTheme="minorHAnsi" w:hAnsiTheme="minorHAnsi" w:cstheme="minorHAnsi"/>
        </w:rPr>
        <w:t>u</w:t>
      </w:r>
      <w:r w:rsidRPr="00594A5C">
        <w:rPr>
          <w:rFonts w:asciiTheme="minorHAnsi" w:hAnsiTheme="minorHAnsi" w:cstheme="minorHAnsi"/>
        </w:rPr>
        <w:t>nikacji elektronicznej;</w:t>
      </w:r>
    </w:p>
    <w:p w:rsidR="00553A4D" w:rsidRPr="00594A5C" w:rsidRDefault="00553A4D" w:rsidP="00B2030C">
      <w:pPr>
        <w:numPr>
          <w:ilvl w:val="0"/>
          <w:numId w:val="72"/>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10 dni od dnia przekazania informacji o czynności zamawiającego stanowiącej po</w:t>
      </w:r>
      <w:r w:rsidRPr="00594A5C">
        <w:rPr>
          <w:rFonts w:asciiTheme="minorHAnsi" w:hAnsiTheme="minorHAnsi" w:cstheme="minorHAnsi"/>
        </w:rPr>
        <w:t>d</w:t>
      </w:r>
      <w:r w:rsidRPr="00594A5C">
        <w:rPr>
          <w:rFonts w:asciiTheme="minorHAnsi" w:hAnsiTheme="minorHAnsi" w:cstheme="minorHAnsi"/>
        </w:rPr>
        <w:t>stawę jego wniesienia, jeżeli informacja została przekazana w sposób inny niż okr</w:t>
      </w:r>
      <w:r w:rsidRPr="00594A5C">
        <w:rPr>
          <w:rFonts w:asciiTheme="minorHAnsi" w:hAnsiTheme="minorHAnsi" w:cstheme="minorHAnsi"/>
        </w:rPr>
        <w:t>e</w:t>
      </w:r>
      <w:r w:rsidRPr="00594A5C">
        <w:rPr>
          <w:rFonts w:asciiTheme="minorHAnsi" w:hAnsiTheme="minorHAnsi" w:cstheme="minorHAnsi"/>
        </w:rPr>
        <w:t>ślony w pkt. 1.</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lastRenderedPageBreak/>
        <w:t>Odwołanie, w przypadkach innych niż określone w ust. 6 i 7, wnosi się w terminie 5 dni od dnia, w którym powzięto lub przy zachowaniu należytej staranności, można było p</w:t>
      </w:r>
      <w:r w:rsidRPr="00594A5C">
        <w:rPr>
          <w:rFonts w:asciiTheme="minorHAnsi" w:hAnsiTheme="minorHAnsi" w:cstheme="minorHAnsi"/>
        </w:rPr>
        <w:t>o</w:t>
      </w:r>
      <w:r w:rsidRPr="00594A5C">
        <w:rPr>
          <w:rFonts w:asciiTheme="minorHAnsi" w:hAnsiTheme="minorHAnsi" w:cstheme="minorHAnsi"/>
        </w:rPr>
        <w:t>wziąć wiadomość o okolicznościach stanowiących podstawę jego wniesienia.</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 xml:space="preserve">Na orzeczenie Izby oraz postanowienie Prezesa Izby, o którym mowa w art. 519 ust. 1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stronom oraz uczestnikom postępowania odwoławczego przysługuje skarga do sądu.</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W postępowaniu toczącym się wskutek wniesienia skargi stosuje się odpowiednio przep</w:t>
      </w:r>
      <w:r w:rsidRPr="00594A5C">
        <w:rPr>
          <w:rFonts w:asciiTheme="minorHAnsi" w:hAnsiTheme="minorHAnsi" w:cstheme="minorHAnsi"/>
        </w:rPr>
        <w:t>i</w:t>
      </w:r>
      <w:r w:rsidRPr="00594A5C">
        <w:rPr>
          <w:rFonts w:asciiTheme="minorHAnsi" w:hAnsiTheme="minorHAnsi" w:cstheme="minorHAnsi"/>
        </w:rPr>
        <w:t xml:space="preserve">sy ustawy z dnia 17 listopada 1964 r. - Kodeks postępowania cywilnego (Dz. U. z 2021 r. poz. 1805, z </w:t>
      </w:r>
      <w:proofErr w:type="spellStart"/>
      <w:r w:rsidRPr="00594A5C">
        <w:rPr>
          <w:rFonts w:asciiTheme="minorHAnsi" w:hAnsiTheme="minorHAnsi" w:cstheme="minorHAnsi"/>
        </w:rPr>
        <w:t>późn</w:t>
      </w:r>
      <w:proofErr w:type="spellEnd"/>
      <w:r w:rsidRPr="00594A5C">
        <w:rPr>
          <w:rFonts w:asciiTheme="minorHAnsi" w:hAnsiTheme="minorHAnsi" w:cstheme="minorHAnsi"/>
        </w:rPr>
        <w:t>. zm.) o apelacji, jeżeli przepisy niniejszego rozdziału nie stanowią in</w:t>
      </w:r>
      <w:r w:rsidRPr="00594A5C">
        <w:rPr>
          <w:rFonts w:asciiTheme="minorHAnsi" w:hAnsiTheme="minorHAnsi" w:cstheme="minorHAnsi"/>
        </w:rPr>
        <w:t>a</w:t>
      </w:r>
      <w:r w:rsidRPr="00594A5C">
        <w:rPr>
          <w:rFonts w:asciiTheme="minorHAnsi" w:hAnsiTheme="minorHAnsi" w:cstheme="minorHAnsi"/>
        </w:rPr>
        <w:t>czej.</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Skargę wnosi się do Sądu Okręgowego w Warszawie - sądu zamówień publicznych.</w:t>
      </w:r>
    </w:p>
    <w:p w:rsidR="00553A4D" w:rsidRPr="00594A5C" w:rsidRDefault="00553A4D" w:rsidP="00B2030C">
      <w:pPr>
        <w:numPr>
          <w:ilvl w:val="0"/>
          <w:numId w:val="70"/>
        </w:numPr>
        <w:suppressAutoHyphens w:val="0"/>
        <w:autoSpaceDN/>
        <w:spacing w:after="160" w:line="276" w:lineRule="auto"/>
        <w:contextualSpacing/>
        <w:textAlignment w:val="auto"/>
        <w:rPr>
          <w:rFonts w:asciiTheme="minorHAnsi" w:hAnsiTheme="minorHAnsi" w:cstheme="minorHAnsi"/>
        </w:rPr>
      </w:pPr>
      <w:r w:rsidRPr="00594A5C">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Pr="00594A5C">
        <w:rPr>
          <w:rFonts w:asciiTheme="minorHAnsi" w:hAnsiTheme="minorHAnsi" w:cstheme="minorHAnsi"/>
        </w:rPr>
        <w:t>Pzp</w:t>
      </w:r>
      <w:proofErr w:type="spellEnd"/>
      <w:r w:rsidRPr="00594A5C">
        <w:rPr>
          <w:rFonts w:asciiTheme="minorHAnsi" w:hAnsiTheme="minorHAnsi" w:cstheme="minorHAnsi"/>
        </w:rPr>
        <w:t>, przesyłając jednocześnie jej odpis przeciwnikowi skargi. Złożenie skargi w placówce pocztowej operatora wyznaczonego w rozumieniu ustawy z dnia 23 listopada 2012 r. - Prawo pocztowe (Dz. U. z 2022 r. poz. 896, z </w:t>
      </w:r>
      <w:proofErr w:type="spellStart"/>
      <w:r w:rsidRPr="00594A5C">
        <w:rPr>
          <w:rFonts w:asciiTheme="minorHAnsi" w:hAnsiTheme="minorHAnsi" w:cstheme="minorHAnsi"/>
        </w:rPr>
        <w:t>późn</w:t>
      </w:r>
      <w:proofErr w:type="spellEnd"/>
      <w:r w:rsidRPr="00594A5C">
        <w:rPr>
          <w:rFonts w:asciiTheme="minorHAnsi" w:hAnsiTheme="minorHAnsi" w:cstheme="minorHAnsi"/>
        </w:rPr>
        <w:t>. zm.) albo wysłanie na adres do dor</w:t>
      </w:r>
      <w:r w:rsidRPr="00594A5C">
        <w:rPr>
          <w:rFonts w:asciiTheme="minorHAnsi" w:hAnsiTheme="minorHAnsi" w:cstheme="minorHAnsi"/>
        </w:rPr>
        <w:t>ę</w:t>
      </w:r>
      <w:r w:rsidRPr="00594A5C">
        <w:rPr>
          <w:rFonts w:asciiTheme="minorHAnsi" w:hAnsiTheme="minorHAnsi" w:cstheme="minorHAnsi"/>
        </w:rPr>
        <w:t xml:space="preserve">czeń elektronicznych, o którym mowa w art. 2 pkt 1 ustawy z dnia 18 listopada 2020 r. o doręczeniach elektronicznych (Dz. U. z 2022 r. poz. 569, z </w:t>
      </w:r>
      <w:proofErr w:type="spellStart"/>
      <w:r w:rsidRPr="00594A5C">
        <w:rPr>
          <w:rFonts w:asciiTheme="minorHAnsi" w:hAnsiTheme="minorHAnsi" w:cstheme="minorHAnsi"/>
        </w:rPr>
        <w:t>późn</w:t>
      </w:r>
      <w:proofErr w:type="spellEnd"/>
      <w:r w:rsidRPr="00594A5C">
        <w:rPr>
          <w:rFonts w:asciiTheme="minorHAnsi" w:hAnsiTheme="minorHAnsi" w:cstheme="minorHAnsi"/>
        </w:rPr>
        <w:t>. zm.), jest równoznaczne z jej wniesieniem.</w:t>
      </w:r>
    </w:p>
    <w:bookmarkEnd w:id="9"/>
    <w:bookmarkEnd w:id="10"/>
    <w:p w:rsidR="00C567DF" w:rsidRPr="00594A5C" w:rsidRDefault="00C567DF" w:rsidP="00B2030C">
      <w:pPr>
        <w:tabs>
          <w:tab w:val="left" w:pos="426"/>
        </w:tabs>
        <w:spacing w:line="276" w:lineRule="auto"/>
        <w:rPr>
          <w:rFonts w:asciiTheme="minorHAnsi" w:hAnsiTheme="minorHAnsi" w:cstheme="minorHAnsi"/>
          <w:color w:val="000000"/>
        </w:rPr>
      </w:pPr>
    </w:p>
    <w:p w:rsidR="00F014D2" w:rsidRPr="00594A5C" w:rsidRDefault="004F653D" w:rsidP="00B2030C">
      <w:pPr>
        <w:pStyle w:val="Teksttreci40"/>
        <w:pBdr>
          <w:top w:val="single" w:sz="4" w:space="0" w:color="000000"/>
          <w:left w:val="single" w:sz="4" w:space="0" w:color="000000"/>
          <w:bottom w:val="single" w:sz="4" w:space="0" w:color="000000"/>
          <w:right w:val="single" w:sz="4" w:space="0" w:color="000000"/>
        </w:pBdr>
        <w:shd w:val="clear" w:color="auto" w:fill="EAF1DD" w:themeFill="accent3" w:themeFillTint="33"/>
        <w:spacing w:before="360" w:after="40" w:line="276" w:lineRule="auto"/>
        <w:ind w:right="23" w:firstLine="0"/>
        <w:jc w:val="left"/>
        <w:rPr>
          <w:rFonts w:asciiTheme="minorHAnsi" w:hAnsiTheme="minorHAnsi" w:cstheme="minorHAnsi"/>
          <w:b/>
          <w:color w:val="000000"/>
          <w:sz w:val="24"/>
          <w:szCs w:val="24"/>
        </w:rPr>
      </w:pPr>
      <w:r w:rsidRPr="00594A5C">
        <w:rPr>
          <w:rFonts w:asciiTheme="minorHAnsi" w:hAnsiTheme="minorHAnsi" w:cstheme="minorHAnsi"/>
          <w:b/>
          <w:color w:val="000000"/>
          <w:sz w:val="24"/>
          <w:szCs w:val="24"/>
        </w:rPr>
        <w:t>XXVI.</w:t>
      </w:r>
      <w:r w:rsidR="00B004B5" w:rsidRPr="00594A5C">
        <w:rPr>
          <w:rFonts w:asciiTheme="minorHAnsi" w:hAnsiTheme="minorHAnsi" w:cstheme="minorHAnsi"/>
          <w:b/>
          <w:color w:val="000000"/>
          <w:sz w:val="24"/>
          <w:szCs w:val="24"/>
        </w:rPr>
        <w:tab/>
        <w:t>WYKAZ ZAŁĄCZNIKÓW DO SWZ</w:t>
      </w:r>
    </w:p>
    <w:p w:rsidR="00F014D2" w:rsidRPr="00594A5C" w:rsidRDefault="00F014D2" w:rsidP="00B2030C">
      <w:pPr>
        <w:tabs>
          <w:tab w:val="left" w:pos="0"/>
        </w:tabs>
        <w:spacing w:after="40" w:line="276" w:lineRule="auto"/>
        <w:ind w:left="709" w:hanging="709"/>
        <w:rPr>
          <w:rFonts w:asciiTheme="minorHAnsi" w:hAnsiTheme="minorHAnsi" w:cstheme="minorHAnsi"/>
          <w:i/>
          <w:iCs/>
          <w:color w:val="000000"/>
        </w:rPr>
      </w:pP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Załącznik nr 1 - Formularz Ofertowy</w:t>
      </w: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Załącznik nr 2 - Oświadczenie o braku podstaw do wykluczenia i o spełnianiu warunków udziału w postępowaniu</w:t>
      </w: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Załącznik nr 3 - Wykaz robót budowlanych</w:t>
      </w: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Załącznik nr 4 - Wykaz osób przewidzianych do realizacji zamówienia</w:t>
      </w: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 xml:space="preserve">Załącznik nr 5 - Wzór </w:t>
      </w:r>
      <w:r w:rsidR="00530F04" w:rsidRPr="00594A5C">
        <w:rPr>
          <w:rFonts w:asciiTheme="minorHAnsi" w:hAnsiTheme="minorHAnsi" w:cstheme="minorHAnsi"/>
          <w:iCs/>
          <w:color w:val="000000"/>
        </w:rPr>
        <w:t>umowy</w:t>
      </w:r>
    </w:p>
    <w:p w:rsidR="00CF7AA6" w:rsidRPr="00594A5C" w:rsidRDefault="00B004B5" w:rsidP="00CF7AA6">
      <w:pPr>
        <w:pStyle w:val="Akapitzlist"/>
        <w:suppressAutoHyphens w:val="0"/>
        <w:autoSpaceDN/>
        <w:spacing w:line="276" w:lineRule="auto"/>
        <w:ind w:left="0"/>
        <w:contextualSpacing/>
        <w:jc w:val="both"/>
        <w:textAlignment w:val="auto"/>
        <w:rPr>
          <w:rFonts w:asciiTheme="minorHAnsi" w:hAnsiTheme="minorHAnsi" w:cstheme="minorHAnsi"/>
          <w:sz w:val="24"/>
          <w:szCs w:val="24"/>
        </w:rPr>
      </w:pPr>
      <w:r w:rsidRPr="00594A5C">
        <w:rPr>
          <w:rFonts w:asciiTheme="minorHAnsi" w:hAnsiTheme="minorHAnsi" w:cstheme="minorHAnsi"/>
          <w:color w:val="000000"/>
          <w:sz w:val="24"/>
          <w:szCs w:val="24"/>
          <w:lang w:eastAsia="ar-SA"/>
        </w:rPr>
        <w:t xml:space="preserve">Załącznik nr </w:t>
      </w:r>
      <w:r w:rsidR="00236321" w:rsidRPr="00594A5C">
        <w:rPr>
          <w:rFonts w:asciiTheme="minorHAnsi" w:hAnsiTheme="minorHAnsi" w:cstheme="minorHAnsi"/>
          <w:color w:val="000000"/>
          <w:sz w:val="24"/>
          <w:szCs w:val="24"/>
          <w:lang w:eastAsia="ar-SA"/>
        </w:rPr>
        <w:t>6</w:t>
      </w:r>
      <w:r w:rsidRPr="00594A5C">
        <w:rPr>
          <w:rFonts w:asciiTheme="minorHAnsi" w:hAnsiTheme="minorHAnsi" w:cstheme="minorHAnsi"/>
          <w:color w:val="000000"/>
          <w:sz w:val="24"/>
          <w:szCs w:val="24"/>
          <w:lang w:eastAsia="ar-SA"/>
        </w:rPr>
        <w:t xml:space="preserve"> </w:t>
      </w:r>
      <w:r w:rsidR="00CF7AA6" w:rsidRPr="00594A5C">
        <w:rPr>
          <w:rFonts w:asciiTheme="minorHAnsi" w:hAnsiTheme="minorHAnsi" w:cstheme="minorHAnsi"/>
          <w:color w:val="000000"/>
          <w:sz w:val="24"/>
          <w:szCs w:val="24"/>
          <w:lang w:eastAsia="ar-SA"/>
        </w:rPr>
        <w:t xml:space="preserve">- </w:t>
      </w:r>
      <w:r w:rsidR="00CF7AA6" w:rsidRPr="00594A5C">
        <w:rPr>
          <w:rFonts w:asciiTheme="minorHAnsi" w:hAnsiTheme="minorHAnsi" w:cstheme="minorHAnsi"/>
          <w:sz w:val="24"/>
          <w:szCs w:val="24"/>
        </w:rPr>
        <w:t>dokumentacja projektowa</w:t>
      </w:r>
    </w:p>
    <w:p w:rsidR="00F014D2" w:rsidRPr="00594A5C" w:rsidRDefault="00B004B5" w:rsidP="00B2030C">
      <w:pPr>
        <w:spacing w:line="276" w:lineRule="auto"/>
        <w:rPr>
          <w:rFonts w:asciiTheme="minorHAnsi" w:hAnsiTheme="minorHAnsi" w:cstheme="minorHAnsi"/>
          <w:iCs/>
          <w:color w:val="000000"/>
        </w:rPr>
      </w:pPr>
      <w:r w:rsidRPr="00594A5C">
        <w:rPr>
          <w:rFonts w:asciiTheme="minorHAnsi" w:hAnsiTheme="minorHAnsi" w:cstheme="minorHAnsi"/>
          <w:iCs/>
          <w:color w:val="000000"/>
        </w:rPr>
        <w:t xml:space="preserve">Załącznik nr </w:t>
      </w:r>
      <w:r w:rsidR="00236321" w:rsidRPr="00594A5C">
        <w:rPr>
          <w:rFonts w:asciiTheme="minorHAnsi" w:hAnsiTheme="minorHAnsi" w:cstheme="minorHAnsi"/>
          <w:iCs/>
          <w:color w:val="000000"/>
        </w:rPr>
        <w:t>7</w:t>
      </w:r>
      <w:r w:rsidRPr="00594A5C">
        <w:rPr>
          <w:rFonts w:asciiTheme="minorHAnsi" w:hAnsiTheme="minorHAnsi" w:cstheme="minorHAnsi"/>
          <w:iCs/>
          <w:color w:val="000000"/>
        </w:rPr>
        <w:t xml:space="preserve"> - Oświadczenie o przynależności do grupy kapitałowej</w:t>
      </w:r>
    </w:p>
    <w:p w:rsidR="004A4B28" w:rsidRDefault="00DA0CF7" w:rsidP="004A4B28">
      <w:pPr>
        <w:spacing w:line="276" w:lineRule="auto"/>
        <w:rPr>
          <w:rFonts w:asciiTheme="minorHAnsi" w:hAnsiTheme="minorHAnsi" w:cstheme="minorHAnsi"/>
          <w:iCs/>
          <w:color w:val="000000"/>
        </w:rPr>
      </w:pPr>
      <w:r w:rsidRPr="00594A5C">
        <w:rPr>
          <w:rFonts w:asciiTheme="minorHAnsi" w:hAnsiTheme="minorHAnsi" w:cstheme="minorHAnsi"/>
          <w:iCs/>
          <w:color w:val="000000"/>
        </w:rPr>
        <w:t>Załącznik nr 8- Tabela elementów rozliczeniowyc</w:t>
      </w:r>
      <w:r w:rsidR="00CF5C5B" w:rsidRPr="00594A5C">
        <w:rPr>
          <w:rFonts w:asciiTheme="minorHAnsi" w:hAnsiTheme="minorHAnsi" w:cstheme="minorHAnsi"/>
          <w:iCs/>
          <w:color w:val="000000"/>
        </w:rPr>
        <w:t>h</w:t>
      </w:r>
    </w:p>
    <w:p w:rsidR="00A13B8A" w:rsidRDefault="00A13B8A" w:rsidP="004A4B28">
      <w:pPr>
        <w:spacing w:line="276" w:lineRule="auto"/>
        <w:rPr>
          <w:rFonts w:asciiTheme="minorHAnsi" w:hAnsiTheme="minorHAnsi" w:cstheme="minorHAnsi"/>
          <w:iCs/>
          <w:color w:val="000000"/>
        </w:rPr>
      </w:pPr>
      <w:r>
        <w:rPr>
          <w:rFonts w:asciiTheme="minorHAnsi" w:hAnsiTheme="minorHAnsi" w:cstheme="minorHAnsi"/>
          <w:iCs/>
          <w:color w:val="000000"/>
        </w:rPr>
        <w:t>Załącznik nr 9-Oświadczenie o aktualności informacji zawartych w oświadczeniu z art.125 ust. 1</w:t>
      </w:r>
    </w:p>
    <w:p w:rsidR="004A4B28" w:rsidRPr="00594A5C" w:rsidRDefault="00270340" w:rsidP="00270340">
      <w:pPr>
        <w:tabs>
          <w:tab w:val="left" w:pos="6314"/>
        </w:tabs>
        <w:spacing w:line="276" w:lineRule="auto"/>
        <w:rPr>
          <w:rFonts w:asciiTheme="minorHAnsi" w:hAnsiTheme="minorHAnsi" w:cstheme="minorHAnsi"/>
          <w:iCs/>
          <w:color w:val="000000"/>
        </w:rPr>
      </w:pPr>
      <w:r>
        <w:rPr>
          <w:rFonts w:asciiTheme="minorHAnsi" w:hAnsiTheme="minorHAnsi" w:cstheme="minorHAnsi"/>
          <w:iCs/>
          <w:color w:val="000000"/>
        </w:rPr>
        <w:tab/>
      </w:r>
    </w:p>
    <w:p w:rsidR="00F014D2" w:rsidRPr="00594A5C" w:rsidRDefault="007F7603" w:rsidP="004A4B28">
      <w:pPr>
        <w:spacing w:line="276" w:lineRule="auto"/>
        <w:rPr>
          <w:rFonts w:asciiTheme="minorHAnsi" w:hAnsiTheme="minorHAnsi" w:cstheme="minorHAnsi"/>
          <w:iCs/>
          <w:color w:val="000000"/>
        </w:rPr>
      </w:pPr>
      <w:r>
        <w:rPr>
          <w:rFonts w:asciiTheme="minorHAnsi" w:hAnsiTheme="minorHAnsi" w:cstheme="minorHAnsi"/>
          <w:color w:val="000000"/>
        </w:rPr>
        <w:t>26</w:t>
      </w:r>
      <w:r w:rsidR="007C34B3">
        <w:rPr>
          <w:rFonts w:asciiTheme="minorHAnsi" w:hAnsiTheme="minorHAnsi" w:cstheme="minorHAnsi"/>
          <w:color w:val="000000"/>
        </w:rPr>
        <w:t>.07</w:t>
      </w:r>
      <w:r w:rsidR="00E82496" w:rsidRPr="00594A5C">
        <w:rPr>
          <w:rFonts w:asciiTheme="minorHAnsi" w:hAnsiTheme="minorHAnsi" w:cstheme="minorHAnsi"/>
          <w:color w:val="000000"/>
        </w:rPr>
        <w:t>.2024</w:t>
      </w:r>
      <w:r w:rsidR="00B004B5" w:rsidRPr="00594A5C">
        <w:rPr>
          <w:rFonts w:asciiTheme="minorHAnsi" w:hAnsiTheme="minorHAnsi" w:cstheme="minorHAnsi"/>
          <w:color w:val="000000"/>
        </w:rPr>
        <w:t xml:space="preserve">  r.</w:t>
      </w:r>
    </w:p>
    <w:p w:rsidR="00F014D2" w:rsidRPr="00594A5C" w:rsidRDefault="004A4B28" w:rsidP="00B2030C">
      <w:pPr>
        <w:spacing w:line="276" w:lineRule="auto"/>
        <w:ind w:left="4820" w:hanging="4820"/>
        <w:rPr>
          <w:rFonts w:asciiTheme="minorHAnsi" w:hAnsiTheme="minorHAnsi" w:cstheme="minorHAnsi"/>
          <w:color w:val="000000"/>
        </w:rPr>
      </w:pPr>
      <w:r w:rsidRPr="00594A5C">
        <w:rPr>
          <w:rFonts w:asciiTheme="minorHAnsi" w:hAnsiTheme="minorHAnsi" w:cstheme="minorHAnsi"/>
          <w:color w:val="000000"/>
        </w:rPr>
        <w:t xml:space="preserve">                                                                                                                                </w:t>
      </w:r>
    </w:p>
    <w:p w:rsidR="00F014D2" w:rsidRPr="00594A5C" w:rsidRDefault="004A4B28" w:rsidP="004A4B28">
      <w:pPr>
        <w:tabs>
          <w:tab w:val="left" w:pos="6456"/>
        </w:tabs>
        <w:rPr>
          <w:rFonts w:asciiTheme="minorHAnsi" w:hAnsiTheme="minorHAnsi" w:cstheme="minorHAnsi"/>
        </w:rPr>
      </w:pPr>
      <w:r w:rsidRPr="00594A5C">
        <w:rPr>
          <w:rFonts w:asciiTheme="minorHAnsi" w:hAnsiTheme="minorHAnsi" w:cstheme="minorHAnsi"/>
        </w:rPr>
        <w:tab/>
      </w:r>
    </w:p>
    <w:p w:rsidR="00F014D2" w:rsidRPr="00594A5C" w:rsidRDefault="00F014D2" w:rsidP="00B2030C">
      <w:pPr>
        <w:pageBreakBefore/>
        <w:tabs>
          <w:tab w:val="left" w:pos="0"/>
        </w:tabs>
        <w:spacing w:after="40" w:line="276" w:lineRule="auto"/>
        <w:rPr>
          <w:rFonts w:asciiTheme="minorHAnsi" w:hAnsiTheme="minorHAnsi" w:cstheme="minorHAnsi"/>
          <w:b/>
          <w:color w:val="000000"/>
        </w:rPr>
      </w:pPr>
    </w:p>
    <w:p w:rsidR="00F014D2" w:rsidRPr="00594A5C" w:rsidRDefault="00B004B5" w:rsidP="00B2030C">
      <w:pPr>
        <w:tabs>
          <w:tab w:val="left" w:pos="4395"/>
        </w:tabs>
        <w:spacing w:line="276" w:lineRule="auto"/>
        <w:jc w:val="center"/>
        <w:rPr>
          <w:rFonts w:asciiTheme="minorHAnsi" w:eastAsia="Calibri" w:hAnsiTheme="minorHAnsi" w:cstheme="minorHAnsi"/>
          <w:b/>
          <w:bCs/>
          <w:iCs/>
          <w:color w:val="000000"/>
          <w:u w:val="single"/>
          <w:lang w:eastAsia="en-US"/>
        </w:rPr>
      </w:pPr>
      <w:r w:rsidRPr="00594A5C">
        <w:rPr>
          <w:rFonts w:asciiTheme="minorHAnsi" w:eastAsia="Calibri" w:hAnsiTheme="minorHAnsi" w:cstheme="minorHAnsi"/>
          <w:b/>
          <w:bCs/>
          <w:iCs/>
          <w:color w:val="000000"/>
          <w:u w:val="single"/>
          <w:lang w:eastAsia="en-US"/>
        </w:rPr>
        <w:t>Załącznik nr 1 –FORMULARZ OFERTOWY</w:t>
      </w:r>
    </w:p>
    <w:p w:rsidR="00F014D2" w:rsidRPr="007C34B3" w:rsidRDefault="00B004B5" w:rsidP="00B2030C">
      <w:pPr>
        <w:tabs>
          <w:tab w:val="left" w:pos="4395"/>
        </w:tabs>
        <w:spacing w:line="276" w:lineRule="auto"/>
        <w:rPr>
          <w:rFonts w:asciiTheme="minorHAnsi" w:hAnsiTheme="minorHAnsi" w:cstheme="minorHAnsi"/>
          <w:u w:val="single"/>
        </w:rPr>
      </w:pPr>
      <w:r w:rsidRPr="00594A5C">
        <w:rPr>
          <w:rFonts w:asciiTheme="minorHAnsi" w:hAnsiTheme="minorHAnsi" w:cstheme="minorHAnsi"/>
          <w:b/>
          <w:color w:val="000000"/>
          <w:u w:val="single"/>
        </w:rPr>
        <w:t xml:space="preserve">na zadanie p.n.: </w:t>
      </w:r>
      <w:r w:rsidRPr="007F7603">
        <w:rPr>
          <w:rFonts w:asciiTheme="minorHAnsi" w:hAnsiTheme="minorHAnsi" w:cstheme="minorHAnsi"/>
          <w:b/>
          <w:color w:val="000000"/>
          <w:u w:val="single"/>
        </w:rPr>
        <w:t>„</w:t>
      </w:r>
      <w:r w:rsidR="007F7603" w:rsidRPr="007F7603">
        <w:rPr>
          <w:rFonts w:asciiTheme="minorHAnsi" w:hAnsiTheme="minorHAnsi" w:cstheme="minorHAnsi"/>
          <w:b/>
          <w:bCs/>
          <w:u w:val="single"/>
        </w:rPr>
        <w:t>Wymiana zniszczonej stolarki okiennej i drzwiowej Pałacu w Świątnikach- drugie postępowanie</w:t>
      </w:r>
      <w:r w:rsidR="00325DBC" w:rsidRPr="007C34B3">
        <w:rPr>
          <w:rFonts w:asciiTheme="minorHAnsi" w:hAnsiTheme="minorHAnsi" w:cstheme="minorHAnsi"/>
          <w:b/>
          <w:u w:val="single"/>
        </w:rPr>
        <w:t>.</w:t>
      </w:r>
      <w:r w:rsidR="00227513" w:rsidRPr="007C34B3">
        <w:rPr>
          <w:rFonts w:asciiTheme="minorHAnsi" w:hAnsiTheme="minorHAnsi" w:cstheme="minorHAnsi"/>
          <w:b/>
          <w:bCs/>
          <w:color w:val="000000"/>
          <w:u w:val="single"/>
        </w:rPr>
        <w:t>”</w:t>
      </w:r>
    </w:p>
    <w:p w:rsidR="00F014D2" w:rsidRPr="00594A5C" w:rsidRDefault="00B004B5" w:rsidP="00B2030C">
      <w:pPr>
        <w:shd w:val="clear" w:color="auto" w:fill="FFFFFF"/>
        <w:autoSpaceDE w:val="0"/>
        <w:spacing w:line="276" w:lineRule="auto"/>
        <w:rPr>
          <w:rFonts w:asciiTheme="minorHAnsi" w:hAnsiTheme="minorHAnsi" w:cstheme="minorHAnsi"/>
          <w:b/>
          <w:color w:val="000000"/>
          <w:u w:val="single"/>
        </w:rPr>
      </w:pPr>
      <w:r w:rsidRPr="00594A5C">
        <w:rPr>
          <w:rFonts w:asciiTheme="minorHAnsi" w:hAnsiTheme="minorHAnsi" w:cstheme="minorHAnsi"/>
          <w:b/>
          <w:color w:val="000000"/>
          <w:u w:val="single"/>
        </w:rPr>
        <w:t xml:space="preserve">Znak sprawy: </w:t>
      </w:r>
      <w:r w:rsidR="00912886" w:rsidRPr="00594A5C">
        <w:rPr>
          <w:rFonts w:asciiTheme="minorHAnsi" w:hAnsiTheme="minorHAnsi" w:cstheme="minorHAnsi"/>
          <w:b/>
          <w:color w:val="000000"/>
          <w:u w:val="single"/>
        </w:rPr>
        <w:t>RIGKiP.271.</w:t>
      </w:r>
      <w:r w:rsidR="007F7603">
        <w:rPr>
          <w:rFonts w:asciiTheme="minorHAnsi" w:hAnsiTheme="minorHAnsi" w:cstheme="minorHAnsi"/>
          <w:b/>
          <w:color w:val="000000"/>
          <w:u w:val="single"/>
        </w:rPr>
        <w:t>14</w:t>
      </w:r>
      <w:r w:rsidR="00D72629" w:rsidRPr="00594A5C">
        <w:rPr>
          <w:rFonts w:asciiTheme="minorHAnsi" w:hAnsiTheme="minorHAnsi" w:cstheme="minorHAnsi"/>
          <w:b/>
          <w:color w:val="000000"/>
          <w:u w:val="single"/>
        </w:rPr>
        <w:t>.2024</w:t>
      </w:r>
    </w:p>
    <w:p w:rsidR="00F014D2" w:rsidRPr="00594A5C" w:rsidRDefault="00F014D2" w:rsidP="00B2030C">
      <w:pPr>
        <w:shd w:val="clear" w:color="auto" w:fill="FFFFFF"/>
        <w:autoSpaceDE w:val="0"/>
        <w:spacing w:line="276" w:lineRule="auto"/>
        <w:rPr>
          <w:rFonts w:asciiTheme="minorHAnsi" w:hAnsiTheme="minorHAnsi" w:cstheme="minorHAnsi"/>
          <w:b/>
          <w:color w:val="000000"/>
          <w:u w:val="single"/>
        </w:rPr>
      </w:pP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 xml:space="preserve">ZAMAWIAJĄCY: </w:t>
      </w:r>
    </w:p>
    <w:p w:rsidR="00F014D2" w:rsidRPr="00594A5C" w:rsidRDefault="00B004B5" w:rsidP="00B2030C">
      <w:p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Gmina Sobótka</w:t>
      </w:r>
    </w:p>
    <w:p w:rsidR="00F014D2" w:rsidRPr="00594A5C" w:rsidRDefault="00B004B5" w:rsidP="00B2030C">
      <w:p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ul. Rynek 1</w:t>
      </w:r>
    </w:p>
    <w:p w:rsidR="00F014D2" w:rsidRPr="00594A5C" w:rsidRDefault="00B004B5" w:rsidP="00B2030C">
      <w:p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55-050 Sobótka, </w:t>
      </w:r>
    </w:p>
    <w:p w:rsidR="00F014D2" w:rsidRPr="00594A5C" w:rsidRDefault="00B004B5" w:rsidP="00B2030C">
      <w:pPr>
        <w:spacing w:after="160" w:line="276" w:lineRule="auto"/>
        <w:rPr>
          <w:rFonts w:asciiTheme="minorHAnsi" w:eastAsia="Calibri" w:hAnsiTheme="minorHAnsi" w:cstheme="minorHAnsi"/>
          <w:b/>
          <w:color w:val="000000"/>
        </w:rPr>
      </w:pPr>
      <w:r w:rsidRPr="00594A5C">
        <w:rPr>
          <w:rFonts w:asciiTheme="minorHAnsi" w:eastAsia="Calibri" w:hAnsiTheme="minorHAnsi" w:cstheme="minorHAnsi"/>
          <w:b/>
          <w:color w:val="000000"/>
        </w:rPr>
        <w:t>WYKONAWCA:</w:t>
      </w:r>
    </w:p>
    <w:p w:rsidR="00F014D2" w:rsidRPr="00594A5C" w:rsidRDefault="00B004B5" w:rsidP="00B2030C">
      <w:pPr>
        <w:spacing w:after="160" w:line="276" w:lineRule="auto"/>
        <w:rPr>
          <w:rFonts w:asciiTheme="minorHAnsi" w:hAnsiTheme="minorHAnsi" w:cstheme="minorHAnsi"/>
        </w:rPr>
      </w:pPr>
      <w:r w:rsidRPr="00594A5C">
        <w:rPr>
          <w:rFonts w:asciiTheme="minorHAnsi" w:eastAsia="Calibri" w:hAnsiTheme="minorHAnsi" w:cstheme="minorHAnsi"/>
          <w:b/>
          <w:color w:val="000000"/>
          <w:lang w:eastAsia="en-US"/>
        </w:rPr>
        <w:t>Niniejsza oferta zostaje złożona przez</w:t>
      </w:r>
      <w:r w:rsidRPr="00594A5C">
        <w:rPr>
          <w:rFonts w:asciiTheme="minorHAnsi" w:eastAsia="Calibri" w:hAnsiTheme="minorHAnsi" w:cstheme="minorHAnsi"/>
          <w:b/>
          <w:color w:val="000000"/>
          <w:vertAlign w:val="superscript"/>
          <w:lang w:eastAsia="en-US"/>
        </w:rPr>
        <w:footnoteReference w:id="1"/>
      </w:r>
      <w:r w:rsidRPr="00594A5C">
        <w:rPr>
          <w:rFonts w:asciiTheme="minorHAnsi" w:eastAsia="Calibri" w:hAnsiTheme="minorHAnsi" w:cstheme="minorHAnsi"/>
          <w:b/>
          <w:color w:val="000000"/>
          <w:lang w:eastAsia="en-US"/>
        </w:rPr>
        <w:t xml:space="preserve">: </w:t>
      </w:r>
      <w:r w:rsidRPr="00594A5C">
        <w:rPr>
          <w:rFonts w:asciiTheme="minorHAnsi" w:eastAsia="Calibri" w:hAnsiTheme="minorHAnsi" w:cstheme="minorHAnsi"/>
          <w:b/>
          <w:color w:val="000000"/>
          <w:lang w:eastAsia="en-US"/>
        </w:rPr>
        <w:tab/>
      </w:r>
      <w:r w:rsidRPr="00594A5C">
        <w:rPr>
          <w:rFonts w:asciiTheme="minorHAnsi" w:eastAsia="Calibri" w:hAnsiTheme="minorHAnsi" w:cstheme="minorHAnsi"/>
          <w:b/>
          <w:color w:val="000000"/>
          <w:lang w:eastAsia="en-US"/>
        </w:rPr>
        <w:tab/>
      </w:r>
      <w:r w:rsidRPr="00594A5C">
        <w:rPr>
          <w:rFonts w:asciiTheme="minorHAnsi" w:eastAsia="Calibri" w:hAnsiTheme="minorHAnsi" w:cstheme="minorHAnsi"/>
          <w:b/>
          <w:color w:val="000000"/>
          <w:lang w:eastAsia="en-US"/>
        </w:rPr>
        <w:tab/>
      </w:r>
      <w:r w:rsidRPr="00594A5C">
        <w:rPr>
          <w:rFonts w:asciiTheme="minorHAnsi" w:eastAsia="Calibri" w:hAnsiTheme="minorHAnsi" w:cstheme="minorHAnsi"/>
          <w:b/>
          <w:color w:val="000000"/>
          <w:lang w:eastAsia="en-US"/>
        </w:rPr>
        <w:tab/>
      </w:r>
      <w:r w:rsidRPr="00594A5C">
        <w:rPr>
          <w:rFonts w:asciiTheme="minorHAnsi" w:eastAsia="Calibri" w:hAnsiTheme="minorHAnsi" w:cstheme="minorHAnsi"/>
          <w:b/>
          <w:color w:val="000000"/>
          <w:lang w:eastAsia="en-US"/>
        </w:rPr>
        <w:tab/>
      </w:r>
      <w:r w:rsidRPr="00594A5C">
        <w:rPr>
          <w:rFonts w:asciiTheme="minorHAnsi" w:eastAsia="Calibri" w:hAnsiTheme="minorHAnsi" w:cstheme="minorHAnsi"/>
          <w:b/>
          <w:color w:val="000000"/>
          <w:lang w:eastAsia="en-US"/>
        </w:rPr>
        <w:tab/>
      </w:r>
    </w:p>
    <w:tbl>
      <w:tblPr>
        <w:tblW w:w="9212" w:type="dxa"/>
        <w:tblInd w:w="75" w:type="dxa"/>
        <w:tblLayout w:type="fixed"/>
        <w:tblCellMar>
          <w:left w:w="10" w:type="dxa"/>
          <w:right w:w="10" w:type="dxa"/>
        </w:tblCellMar>
        <w:tblLook w:val="0000"/>
      </w:tblPr>
      <w:tblGrid>
        <w:gridCol w:w="610"/>
        <w:gridCol w:w="4063"/>
        <w:gridCol w:w="4539"/>
      </w:tblGrid>
      <w:tr w:rsidR="00F014D2" w:rsidRPr="00594A5C"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l.p.</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Nazwa(y) Wykonawcy(ów)</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Adres(y) Wykonawcy(ów)</w:t>
            </w:r>
          </w:p>
        </w:tc>
      </w:tr>
      <w:tr w:rsidR="00F014D2" w:rsidRPr="00594A5C" w:rsidTr="00F014D2">
        <w:trPr>
          <w:cantSplit/>
          <w:trHeight w:val="8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Ul.:</w:t>
            </w: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Kod pocztowy:</w:t>
            </w: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Miejscowość:</w:t>
            </w: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NIP:</w:t>
            </w: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REGON:</w:t>
            </w:r>
          </w:p>
        </w:tc>
      </w:tr>
    </w:tbl>
    <w:p w:rsidR="00F014D2" w:rsidRPr="00594A5C" w:rsidRDefault="00F014D2" w:rsidP="00B2030C">
      <w:pPr>
        <w:tabs>
          <w:tab w:val="left" w:pos="2340"/>
        </w:tabs>
        <w:spacing w:after="160" w:line="276" w:lineRule="auto"/>
        <w:rPr>
          <w:rFonts w:asciiTheme="minorHAnsi" w:eastAsia="Calibri" w:hAnsiTheme="minorHAnsi" w:cstheme="minorHAnsi"/>
          <w:b/>
          <w:color w:val="000000"/>
          <w:lang w:eastAsia="en-US"/>
        </w:rPr>
      </w:pPr>
    </w:p>
    <w:p w:rsidR="00F014D2" w:rsidRPr="00594A5C" w:rsidRDefault="00B004B5" w:rsidP="00B2030C">
      <w:pPr>
        <w:tabs>
          <w:tab w:val="left" w:pos="2340"/>
        </w:tabs>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 xml:space="preserve">OSOBA UPRAWNIONA DO KONTAKTÓW: </w:t>
      </w:r>
    </w:p>
    <w:tbl>
      <w:tblPr>
        <w:tblW w:w="9209" w:type="dxa"/>
        <w:tblInd w:w="75" w:type="dxa"/>
        <w:tblLayout w:type="fixed"/>
        <w:tblCellMar>
          <w:left w:w="10" w:type="dxa"/>
          <w:right w:w="10" w:type="dxa"/>
        </w:tblCellMar>
        <w:tblLook w:val="0000"/>
      </w:tblPr>
      <w:tblGrid>
        <w:gridCol w:w="3397"/>
        <w:gridCol w:w="5812"/>
      </w:tblGrid>
      <w:tr w:rsidR="00F014D2" w:rsidRPr="00594A5C"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Imię i nazwisko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tc>
      </w:tr>
      <w:tr w:rsidR="00F014D2" w:rsidRPr="00594A5C"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val="de-DE" w:eastAsia="en-US"/>
              </w:rPr>
            </w:pPr>
            <w:proofErr w:type="spellStart"/>
            <w:r w:rsidRPr="00594A5C">
              <w:rPr>
                <w:rFonts w:asciiTheme="minorHAnsi" w:eastAsia="Calibri" w:hAnsiTheme="minorHAnsi" w:cstheme="minorHAnsi"/>
                <w:b/>
                <w:color w:val="000000"/>
                <w:lang w:val="de-DE" w:eastAsia="en-US"/>
              </w:rPr>
              <w:t>Nr</w:t>
            </w:r>
            <w:proofErr w:type="spellEnd"/>
            <w:r w:rsidRPr="00594A5C">
              <w:rPr>
                <w:rFonts w:asciiTheme="minorHAnsi" w:eastAsia="Calibri" w:hAnsiTheme="minorHAnsi" w:cstheme="minorHAnsi"/>
                <w:b/>
                <w:color w:val="000000"/>
                <w:lang w:val="de-DE" w:eastAsia="en-US"/>
              </w:rPr>
              <w:t xml:space="preserve"> </w:t>
            </w:r>
            <w:proofErr w:type="spellStart"/>
            <w:r w:rsidRPr="00594A5C">
              <w:rPr>
                <w:rFonts w:asciiTheme="minorHAnsi" w:eastAsia="Calibri" w:hAnsiTheme="minorHAnsi" w:cstheme="minorHAnsi"/>
                <w:b/>
                <w:color w:val="000000"/>
                <w:lang w:val="de-DE" w:eastAsia="en-US"/>
              </w:rPr>
              <w:t>telefonu</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val="de-DE" w:eastAsia="en-US"/>
              </w:rPr>
            </w:pPr>
          </w:p>
        </w:tc>
      </w:tr>
      <w:tr w:rsidR="00F014D2" w:rsidRPr="00594A5C" w:rsidTr="00F014D2">
        <w:trPr>
          <w:trHeight w:val="6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val="de-DE" w:eastAsia="en-US"/>
              </w:rPr>
            </w:pPr>
            <w:proofErr w:type="spellStart"/>
            <w:r w:rsidRPr="00594A5C">
              <w:rPr>
                <w:rFonts w:asciiTheme="minorHAnsi" w:eastAsia="Calibri" w:hAnsiTheme="minorHAnsi" w:cstheme="minorHAnsi"/>
                <w:b/>
                <w:color w:val="000000"/>
                <w:lang w:val="de-DE" w:eastAsia="en-US"/>
              </w:rPr>
              <w:t>Adres</w:t>
            </w:r>
            <w:proofErr w:type="spellEnd"/>
            <w:r w:rsidRPr="00594A5C">
              <w:rPr>
                <w:rFonts w:asciiTheme="minorHAnsi" w:eastAsia="Calibri" w:hAnsiTheme="minorHAnsi" w:cstheme="minorHAnsi"/>
                <w:b/>
                <w:color w:val="000000"/>
                <w:lang w:val="de-DE" w:eastAsia="en-US"/>
              </w:rPr>
              <w:t xml:space="preserve"> e-</w:t>
            </w:r>
            <w:proofErr w:type="spellStart"/>
            <w:r w:rsidRPr="00594A5C">
              <w:rPr>
                <w:rFonts w:asciiTheme="minorHAnsi" w:eastAsia="Calibri" w:hAnsiTheme="minorHAnsi" w:cstheme="minorHAnsi"/>
                <w:b/>
                <w:color w:val="000000"/>
                <w:lang w:val="de-DE" w:eastAsia="en-US"/>
              </w:rPr>
              <w:t>mail</w:t>
            </w:r>
            <w:proofErr w:type="spellEnd"/>
            <w:r w:rsidRPr="00594A5C">
              <w:rPr>
                <w:rFonts w:asciiTheme="minorHAnsi" w:eastAsia="Calibri" w:hAnsiTheme="minorHAnsi" w:cstheme="minorHAnsi"/>
                <w:b/>
                <w:color w:val="000000"/>
                <w:lang w:val="de-DE" w:eastAsia="en-US"/>
              </w:rPr>
              <w:t xml:space="preserve"> </w:t>
            </w:r>
            <w:proofErr w:type="spellStart"/>
            <w:r w:rsidRPr="00594A5C">
              <w:rPr>
                <w:rFonts w:asciiTheme="minorHAnsi" w:eastAsia="Calibri" w:hAnsiTheme="minorHAnsi" w:cstheme="minorHAnsi"/>
                <w:b/>
                <w:color w:val="000000"/>
                <w:lang w:val="de-DE" w:eastAsia="en-US"/>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val="de-DE" w:eastAsia="en-US"/>
              </w:rPr>
            </w:pPr>
          </w:p>
        </w:tc>
      </w:tr>
      <w:tr w:rsidR="00F014D2" w:rsidRPr="00594A5C" w:rsidTr="00F014D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hAnsiTheme="minorHAnsi" w:cstheme="minorHAnsi"/>
              </w:rPr>
            </w:pPr>
            <w:proofErr w:type="spellStart"/>
            <w:r w:rsidRPr="00594A5C">
              <w:rPr>
                <w:rFonts w:asciiTheme="minorHAnsi" w:eastAsia="Calibri" w:hAnsiTheme="minorHAnsi" w:cstheme="minorHAnsi"/>
                <w:b/>
                <w:color w:val="000000"/>
                <w:lang w:val="de-DE"/>
              </w:rPr>
              <w:t>Adres</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internetowy</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pod</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którym</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Zamawiający</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może</w:t>
            </w:r>
            <w:proofErr w:type="spellEnd"/>
            <w:r w:rsidRPr="00594A5C">
              <w:rPr>
                <w:rFonts w:asciiTheme="minorHAnsi" w:eastAsia="Calibri" w:hAnsiTheme="minorHAnsi" w:cstheme="minorHAnsi"/>
                <w:b/>
                <w:color w:val="000000"/>
                <w:lang w:val="de-DE"/>
              </w:rPr>
              <w:t xml:space="preserve"> </w:t>
            </w:r>
            <w:proofErr w:type="spellStart"/>
            <w:r w:rsidRPr="00594A5C">
              <w:rPr>
                <w:rFonts w:asciiTheme="minorHAnsi" w:eastAsia="Calibri" w:hAnsiTheme="minorHAnsi" w:cstheme="minorHAnsi"/>
                <w:b/>
                <w:color w:val="000000"/>
                <w:lang w:val="de-DE"/>
              </w:rPr>
              <w:t>pobrać</w:t>
            </w:r>
            <w:proofErr w:type="spellEnd"/>
            <w:r w:rsidRPr="00594A5C">
              <w:rPr>
                <w:rFonts w:asciiTheme="minorHAnsi" w:eastAsia="Calibri" w:hAnsiTheme="minorHAnsi" w:cstheme="minorHAnsi"/>
                <w:b/>
                <w:color w:val="000000"/>
                <w:lang w:val="de-DE"/>
              </w:rPr>
              <w:t xml:space="preserve"> KRS </w:t>
            </w:r>
            <w:proofErr w:type="spellStart"/>
            <w:r w:rsidRPr="00594A5C">
              <w:rPr>
                <w:rFonts w:asciiTheme="minorHAnsi" w:eastAsia="Calibri" w:hAnsiTheme="minorHAnsi" w:cstheme="minorHAnsi"/>
                <w:b/>
                <w:color w:val="000000"/>
                <w:lang w:val="de-DE"/>
              </w:rPr>
              <w:t>lub</w:t>
            </w:r>
            <w:proofErr w:type="spellEnd"/>
            <w:r w:rsidRPr="00594A5C">
              <w:rPr>
                <w:rFonts w:asciiTheme="minorHAnsi" w:eastAsia="Calibri" w:hAnsiTheme="minorHAnsi" w:cstheme="minorHAnsi"/>
                <w:b/>
                <w:color w:val="000000"/>
                <w:lang w:val="de-DE"/>
              </w:rPr>
              <w:t xml:space="preserve"> CEIDG </w:t>
            </w:r>
            <w:proofErr w:type="spellStart"/>
            <w:r w:rsidRPr="00594A5C">
              <w:rPr>
                <w:rFonts w:asciiTheme="minorHAnsi" w:eastAsia="Calibri" w:hAnsiTheme="minorHAnsi" w:cstheme="minorHAnsi"/>
                <w:b/>
                <w:color w:val="000000"/>
                <w:lang w:val="de-DE"/>
              </w:rPr>
              <w:t>Wykonawcy</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val="de-DE" w:eastAsia="en-US"/>
              </w:rPr>
            </w:pPr>
          </w:p>
        </w:tc>
      </w:tr>
    </w:tbl>
    <w:p w:rsidR="00F014D2" w:rsidRPr="00594A5C" w:rsidRDefault="00F014D2" w:rsidP="00B2030C">
      <w:pPr>
        <w:spacing w:after="160" w:line="276" w:lineRule="auto"/>
        <w:rPr>
          <w:rFonts w:asciiTheme="minorHAnsi" w:eastAsia="Calibri" w:hAnsiTheme="minorHAnsi" w:cstheme="minorHAnsi"/>
          <w:b/>
          <w:color w:val="000000"/>
          <w:lang w:val="de-DE" w:eastAsia="en-US"/>
        </w:rPr>
      </w:pPr>
    </w:p>
    <w:p w:rsidR="00F014D2" w:rsidRPr="00594A5C" w:rsidRDefault="00B004B5" w:rsidP="00B2030C">
      <w:pPr>
        <w:numPr>
          <w:ilvl w:val="0"/>
          <w:numId w:val="40"/>
        </w:numPr>
        <w:spacing w:after="160" w:line="276" w:lineRule="auto"/>
        <w:rPr>
          <w:rFonts w:asciiTheme="minorHAnsi" w:hAnsiTheme="minorHAnsi" w:cstheme="minorHAnsi"/>
        </w:rPr>
      </w:pPr>
      <w:r w:rsidRPr="00594A5C">
        <w:rPr>
          <w:rFonts w:asciiTheme="minorHAnsi" w:eastAsia="Calibri" w:hAnsiTheme="minorHAnsi" w:cstheme="minorHAnsi"/>
          <w:b/>
          <w:color w:val="000000"/>
          <w:lang w:eastAsia="en-US"/>
        </w:rPr>
        <w:lastRenderedPageBreak/>
        <w:t xml:space="preserve">    Ja (my) niżej podpisany(i) oświadczam(y), że:</w:t>
      </w:r>
    </w:p>
    <w:p w:rsidR="00F014D2" w:rsidRPr="00594A5C" w:rsidRDefault="00B004B5" w:rsidP="00B2030C">
      <w:pPr>
        <w:numPr>
          <w:ilvl w:val="1"/>
          <w:numId w:val="41"/>
        </w:numPr>
        <w:tabs>
          <w:tab w:val="left" w:pos="360"/>
        </w:tabs>
        <w:spacing w:after="160" w:line="276" w:lineRule="auto"/>
        <w:ind w:left="426" w:hanging="426"/>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Gwarantuję wykonanie niniejszego zamówienia zgodnie z treścią: SWZ, wyjaśnień do SWZ oraz jej modyfikacji, w tym w szczególności z wzorem umowy, dokumentacji projektowej, i odbioru robót budowlanych będących załącznikami do SWZ</w:t>
      </w:r>
    </w:p>
    <w:p w:rsidR="00F014D2" w:rsidRPr="00594A5C" w:rsidRDefault="00B004B5" w:rsidP="00B2030C">
      <w:pPr>
        <w:pStyle w:val="Akapitzlist"/>
        <w:numPr>
          <w:ilvl w:val="1"/>
          <w:numId w:val="41"/>
        </w:numPr>
        <w:spacing w:line="276" w:lineRule="auto"/>
        <w:rPr>
          <w:rFonts w:asciiTheme="minorHAnsi" w:hAnsiTheme="minorHAnsi" w:cstheme="minorHAnsi"/>
          <w:sz w:val="24"/>
          <w:szCs w:val="24"/>
        </w:rPr>
      </w:pPr>
      <w:r w:rsidRPr="00594A5C">
        <w:rPr>
          <w:rFonts w:asciiTheme="minorHAnsi" w:hAnsiTheme="minorHAnsi" w:cstheme="minorHAnsi"/>
          <w:color w:val="000000"/>
          <w:sz w:val="24"/>
          <w:szCs w:val="24"/>
        </w:rPr>
        <w:t xml:space="preserve">Odpowiadając na ogłoszenie o zamówieniu publicznym pn. </w:t>
      </w:r>
      <w:bookmarkStart w:id="11" w:name="_Hlk64531973"/>
      <w:r w:rsidRPr="00594A5C">
        <w:rPr>
          <w:rFonts w:asciiTheme="minorHAnsi" w:hAnsiTheme="minorHAnsi" w:cstheme="minorHAnsi"/>
          <w:b/>
          <w:color w:val="000000"/>
          <w:sz w:val="24"/>
          <w:szCs w:val="24"/>
        </w:rPr>
        <w:t>„</w:t>
      </w:r>
      <w:r w:rsidR="007F7603" w:rsidRPr="007F7603">
        <w:rPr>
          <w:rFonts w:asciiTheme="minorHAnsi" w:hAnsiTheme="minorHAnsi" w:cstheme="minorHAnsi"/>
          <w:b/>
          <w:bCs/>
          <w:sz w:val="24"/>
          <w:szCs w:val="24"/>
        </w:rPr>
        <w:t>Wymiana zniszczonej stolarki okiennej i drzwiowej Pałacu w Świątnikach- drugie postępowanie</w:t>
      </w:r>
      <w:r w:rsidRPr="007F7603">
        <w:rPr>
          <w:rFonts w:asciiTheme="minorHAnsi" w:hAnsiTheme="minorHAnsi" w:cstheme="minorHAnsi"/>
          <w:b/>
          <w:bCs/>
          <w:color w:val="000000"/>
          <w:sz w:val="24"/>
          <w:szCs w:val="24"/>
        </w:rPr>
        <w:t>”</w:t>
      </w:r>
      <w:r w:rsidRPr="005B5952">
        <w:rPr>
          <w:rFonts w:asciiTheme="minorHAnsi" w:hAnsiTheme="minorHAnsi" w:cstheme="minorHAnsi"/>
          <w:bCs/>
          <w:color w:val="000000"/>
          <w:sz w:val="24"/>
          <w:szCs w:val="24"/>
        </w:rPr>
        <w:t xml:space="preserve"> </w:t>
      </w:r>
      <w:r w:rsidRPr="00594A5C">
        <w:rPr>
          <w:rFonts w:asciiTheme="minorHAnsi" w:hAnsiTheme="minorHAnsi" w:cstheme="minorHAnsi"/>
          <w:bCs/>
          <w:i/>
          <w:color w:val="000000"/>
          <w:sz w:val="24"/>
          <w:szCs w:val="24"/>
        </w:rPr>
        <w:t xml:space="preserve"> </w:t>
      </w:r>
      <w:bookmarkEnd w:id="11"/>
      <w:r w:rsidRPr="00594A5C">
        <w:rPr>
          <w:rFonts w:asciiTheme="minorHAnsi" w:hAnsiTheme="minorHAnsi" w:cstheme="minorHAnsi"/>
          <w:color w:val="000000"/>
          <w:sz w:val="24"/>
          <w:szCs w:val="24"/>
        </w:rPr>
        <w:t>składam/my niniejszą ofertę:</w:t>
      </w:r>
    </w:p>
    <w:p w:rsidR="00F014D2" w:rsidRPr="00594A5C" w:rsidRDefault="00F014D2" w:rsidP="00B2030C">
      <w:pPr>
        <w:spacing w:line="276" w:lineRule="auto"/>
        <w:rPr>
          <w:rFonts w:asciiTheme="minorHAnsi" w:hAnsiTheme="minorHAnsi" w:cstheme="minorHAnsi"/>
          <w:bCs/>
          <w:color w:val="000000"/>
        </w:rPr>
      </w:pPr>
    </w:p>
    <w:p w:rsidR="00F014D2" w:rsidRPr="00594A5C" w:rsidRDefault="00F014D2" w:rsidP="00B2030C">
      <w:pPr>
        <w:pStyle w:val="Tytu"/>
        <w:spacing w:line="276" w:lineRule="auto"/>
        <w:jc w:val="left"/>
        <w:rPr>
          <w:rFonts w:asciiTheme="minorHAnsi" w:hAnsiTheme="minorHAnsi" w:cstheme="minorHAnsi"/>
          <w:sz w:val="24"/>
          <w:szCs w:val="24"/>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color w:val="000000"/>
        </w:rPr>
        <w:t>Oferuję wykonanie zamówienia za kwotę:</w:t>
      </w:r>
    </w:p>
    <w:p w:rsidR="00F014D2" w:rsidRPr="00594A5C" w:rsidRDefault="00F014D2" w:rsidP="00B2030C">
      <w:pPr>
        <w:spacing w:line="276" w:lineRule="auto"/>
        <w:rPr>
          <w:rFonts w:asciiTheme="minorHAnsi" w:eastAsia="Arial Unicode MS" w:hAnsiTheme="minorHAnsi" w:cstheme="minorHAnsi"/>
          <w:b/>
          <w:bCs/>
          <w:color w:val="000000"/>
        </w:rPr>
      </w:pPr>
    </w:p>
    <w:p w:rsidR="00F014D2" w:rsidRPr="00594A5C" w:rsidRDefault="00B004B5" w:rsidP="00B2030C">
      <w:pPr>
        <w:spacing w:line="276" w:lineRule="auto"/>
        <w:rPr>
          <w:rFonts w:asciiTheme="minorHAnsi" w:hAnsiTheme="minorHAnsi" w:cstheme="minorHAnsi"/>
        </w:rPr>
      </w:pPr>
      <w:r w:rsidRPr="00594A5C">
        <w:rPr>
          <w:rFonts w:asciiTheme="minorHAnsi" w:eastAsia="Arial Unicode MS" w:hAnsiTheme="minorHAnsi" w:cstheme="minorHAnsi"/>
          <w:b/>
          <w:bCs/>
          <w:color w:val="000000"/>
        </w:rPr>
        <w:t xml:space="preserve">Netto </w:t>
      </w:r>
      <w:r w:rsidRPr="00594A5C">
        <w:rPr>
          <w:rFonts w:asciiTheme="minorHAnsi" w:eastAsia="Arial Unicode MS" w:hAnsiTheme="minorHAnsi" w:cstheme="minorHAnsi"/>
          <w:bCs/>
          <w:color w:val="000000"/>
        </w:rPr>
        <w:t xml:space="preserve">................................................................................................... </w:t>
      </w:r>
      <w:r w:rsidRPr="00594A5C">
        <w:rPr>
          <w:rFonts w:asciiTheme="minorHAnsi" w:eastAsia="Arial Unicode MS" w:hAnsiTheme="minorHAnsi" w:cstheme="minorHAnsi"/>
          <w:color w:val="000000"/>
        </w:rPr>
        <w:t xml:space="preserve">................................. zł  </w:t>
      </w:r>
    </w:p>
    <w:p w:rsidR="00F014D2" w:rsidRPr="00594A5C" w:rsidRDefault="00B004B5" w:rsidP="00B2030C">
      <w:pPr>
        <w:spacing w:line="276" w:lineRule="auto"/>
        <w:rPr>
          <w:rFonts w:asciiTheme="minorHAnsi" w:hAnsiTheme="minorHAnsi" w:cstheme="minorHAnsi"/>
        </w:rPr>
      </w:pPr>
      <w:r w:rsidRPr="00594A5C">
        <w:rPr>
          <w:rFonts w:asciiTheme="minorHAnsi" w:eastAsia="Arial Unicode MS" w:hAnsiTheme="minorHAnsi" w:cstheme="minorHAnsi"/>
          <w:color w:val="000000"/>
        </w:rPr>
        <w:t>słownie: .....................................................................................................................................................</w:t>
      </w: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bCs/>
          <w:color w:val="000000"/>
        </w:rPr>
        <w:t>Podatek VAT …………..</w:t>
      </w:r>
      <w:r w:rsidRPr="00594A5C">
        <w:rPr>
          <w:rFonts w:asciiTheme="minorHAnsi" w:hAnsiTheme="minorHAnsi" w:cstheme="minorHAnsi"/>
          <w:color w:val="000000"/>
        </w:rPr>
        <w:t>.......% tj. ……….……………………………………..............................zł. słownie...............................................................................................................................................</w:t>
      </w:r>
    </w:p>
    <w:p w:rsidR="00F014D2" w:rsidRPr="00594A5C" w:rsidRDefault="00B004B5" w:rsidP="00B2030C">
      <w:pPr>
        <w:spacing w:before="120" w:line="276" w:lineRule="auto"/>
        <w:rPr>
          <w:rFonts w:asciiTheme="minorHAnsi" w:hAnsiTheme="minorHAnsi" w:cstheme="minorHAnsi"/>
        </w:rPr>
      </w:pPr>
      <w:r w:rsidRPr="00594A5C">
        <w:rPr>
          <w:rFonts w:asciiTheme="minorHAnsi" w:hAnsiTheme="minorHAnsi" w:cstheme="minorHAnsi"/>
          <w:color w:val="000000"/>
          <w:u w:val="single"/>
        </w:rPr>
        <w:t>RAZEM BRUTTO</w:t>
      </w:r>
      <w:r w:rsidRPr="00594A5C">
        <w:rPr>
          <w:rFonts w:asciiTheme="minorHAnsi" w:hAnsiTheme="minorHAnsi" w:cstheme="minorHAnsi"/>
          <w:color w:val="000000"/>
        </w:rPr>
        <w:t xml:space="preserve"> ……………………………………………………………................................... zł </w:t>
      </w:r>
    </w:p>
    <w:p w:rsidR="00F014D2" w:rsidRPr="00594A5C" w:rsidRDefault="00B004B5" w:rsidP="00B2030C">
      <w:pPr>
        <w:spacing w:before="120" w:line="276" w:lineRule="auto"/>
        <w:rPr>
          <w:rFonts w:asciiTheme="minorHAnsi" w:hAnsiTheme="minorHAnsi" w:cstheme="minorHAnsi"/>
        </w:rPr>
      </w:pPr>
      <w:r w:rsidRPr="00594A5C">
        <w:rPr>
          <w:rFonts w:asciiTheme="minorHAnsi" w:hAnsiTheme="minorHAnsi" w:cstheme="minorHAnsi"/>
          <w:color w:val="000000"/>
        </w:rPr>
        <w:t>słownie ...............................................................................................................................................</w:t>
      </w:r>
    </w:p>
    <w:p w:rsidR="00F014D2" w:rsidRPr="00594A5C" w:rsidRDefault="00F014D2" w:rsidP="00B2030C">
      <w:pPr>
        <w:spacing w:line="276" w:lineRule="auto"/>
        <w:rPr>
          <w:rFonts w:asciiTheme="minorHAnsi" w:hAnsiTheme="minorHAnsi" w:cstheme="minorHAnsi"/>
          <w:b/>
          <w:color w:val="000000"/>
        </w:rPr>
      </w:pPr>
    </w:p>
    <w:p w:rsidR="00F014D2" w:rsidRPr="00594A5C" w:rsidRDefault="00B004B5" w:rsidP="00B2030C">
      <w:pPr>
        <w:spacing w:line="276" w:lineRule="auto"/>
        <w:rPr>
          <w:rFonts w:asciiTheme="minorHAnsi" w:hAnsiTheme="minorHAnsi" w:cstheme="minorHAnsi"/>
          <w:b/>
          <w:color w:val="000000"/>
          <w:u w:val="single"/>
        </w:rPr>
      </w:pPr>
      <w:r w:rsidRPr="00594A5C">
        <w:rPr>
          <w:rFonts w:asciiTheme="minorHAnsi" w:hAnsiTheme="minorHAnsi" w:cstheme="minorHAnsi"/>
          <w:b/>
          <w:color w:val="000000"/>
          <w:u w:val="single"/>
        </w:rPr>
        <w:t>Pozostałe informacje dot. zaproponowanej ceny:</w:t>
      </w: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b/>
          <w:color w:val="000000"/>
        </w:rPr>
        <w:br/>
      </w:r>
      <w:r w:rsidRPr="00594A5C">
        <w:rPr>
          <w:rFonts w:asciiTheme="minorHAnsi" w:hAnsiTheme="minorHAnsi" w:cstheme="minorHAnsi"/>
          <w:bCs/>
          <w:color w:val="000000"/>
        </w:rPr>
        <w:t>Oświadczam, że złożona oferta:</w:t>
      </w:r>
    </w:p>
    <w:p w:rsidR="00F014D2" w:rsidRPr="00594A5C"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594A5C">
        <w:rPr>
          <w:rFonts w:asciiTheme="minorHAnsi" w:hAnsiTheme="minorHAnsi" w:cstheme="minorHAnsi"/>
          <w:bCs/>
          <w:color w:val="000000"/>
        </w:rPr>
        <w:t>nie prowadzi do powstania u Zamawiającego obowiązku podatkowego zgodnie z przepisami ustawy o podatku od towarów i usług,</w:t>
      </w:r>
    </w:p>
    <w:p w:rsidR="00F014D2" w:rsidRPr="00594A5C" w:rsidRDefault="00B004B5" w:rsidP="00B2030C">
      <w:pPr>
        <w:numPr>
          <w:ilvl w:val="0"/>
          <w:numId w:val="42"/>
        </w:numPr>
        <w:tabs>
          <w:tab w:val="left" w:pos="1134"/>
        </w:tabs>
        <w:spacing w:line="276" w:lineRule="auto"/>
        <w:ind w:left="1134" w:hanging="414"/>
        <w:rPr>
          <w:rFonts w:asciiTheme="minorHAnsi" w:hAnsiTheme="minorHAnsi" w:cstheme="minorHAnsi"/>
          <w:bCs/>
          <w:color w:val="000000"/>
        </w:rPr>
      </w:pPr>
      <w:r w:rsidRPr="00594A5C">
        <w:rPr>
          <w:rFonts w:asciiTheme="minorHAnsi" w:hAnsiTheme="minorHAnsi" w:cstheme="minorHAnsi"/>
          <w:bCs/>
          <w:color w:val="000000"/>
        </w:rPr>
        <w:t>prowadzi do powstania u Zamawiającego obowiązku podatkowego zgodnie z przepisami ustawy o podatku od towarów i usług, jednocześnie wskazując:</w:t>
      </w:r>
    </w:p>
    <w:p w:rsidR="00F014D2" w:rsidRPr="00594A5C" w:rsidRDefault="00F014D2" w:rsidP="00B2030C">
      <w:pPr>
        <w:spacing w:line="276" w:lineRule="auto"/>
        <w:rPr>
          <w:rFonts w:asciiTheme="minorHAnsi" w:hAnsiTheme="minorHAnsi" w:cstheme="minorHAnsi"/>
          <w:bCs/>
          <w:color w:val="000000"/>
        </w:rPr>
      </w:pPr>
    </w:p>
    <w:tbl>
      <w:tblPr>
        <w:tblW w:w="9178" w:type="dxa"/>
        <w:tblInd w:w="108" w:type="dxa"/>
        <w:tblCellMar>
          <w:left w:w="10" w:type="dxa"/>
          <w:right w:w="10" w:type="dxa"/>
        </w:tblCellMar>
        <w:tblLook w:val="0000"/>
      </w:tblPr>
      <w:tblGrid>
        <w:gridCol w:w="852"/>
        <w:gridCol w:w="2550"/>
        <w:gridCol w:w="2976"/>
        <w:gridCol w:w="2800"/>
      </w:tblGrid>
      <w:tr w:rsidR="00F014D2" w:rsidRPr="00594A5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bCs/>
                <w:color w:val="000000"/>
              </w:rPr>
            </w:pPr>
            <w:bookmarkStart w:id="12" w:name="_Hlk64885469"/>
            <w:r w:rsidRPr="00594A5C">
              <w:rPr>
                <w:rFonts w:asciiTheme="minorHAnsi" w:hAnsiTheme="minorHAnsi" w:cstheme="minorHAnsi"/>
                <w:bCs/>
                <w:color w:val="00000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Nazwa (rodzaj) towaru lub usługi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Wartość bez kwoty podatku [zł]</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 xml:space="preserve">Stawka podatku [%] </w:t>
            </w:r>
          </w:p>
        </w:tc>
      </w:tr>
      <w:tr w:rsidR="00F014D2" w:rsidRPr="00594A5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p w:rsidR="00F014D2" w:rsidRPr="00594A5C"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tc>
      </w:tr>
      <w:tr w:rsidR="00F014D2" w:rsidRPr="00594A5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p w:rsidR="00F014D2" w:rsidRPr="00594A5C" w:rsidRDefault="00F014D2" w:rsidP="00B2030C">
            <w:pPr>
              <w:spacing w:line="276" w:lineRule="auto"/>
              <w:rPr>
                <w:rFonts w:asciiTheme="minorHAnsi" w:hAnsiTheme="minorHAnsi" w:cstheme="minorHAnsi"/>
                <w:bCs/>
                <w:color w:val="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spacing w:line="276" w:lineRule="auto"/>
              <w:rPr>
                <w:rFonts w:asciiTheme="minorHAnsi" w:hAnsiTheme="minorHAnsi" w:cstheme="minorHAnsi"/>
                <w:bCs/>
                <w:color w:val="000000"/>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F014D2" w:rsidP="00B2030C">
            <w:pPr>
              <w:spacing w:line="276" w:lineRule="auto"/>
              <w:rPr>
                <w:rFonts w:asciiTheme="minorHAnsi" w:hAnsiTheme="minorHAnsi" w:cstheme="minorHAnsi"/>
                <w:bCs/>
                <w:color w:val="000000"/>
              </w:rPr>
            </w:pPr>
          </w:p>
        </w:tc>
      </w:tr>
    </w:tbl>
    <w:bookmarkEnd w:id="12"/>
    <w:p w:rsidR="00F014D2" w:rsidRPr="00594A5C" w:rsidRDefault="00B004B5" w:rsidP="00B2030C">
      <w:pPr>
        <w:spacing w:line="276" w:lineRule="auto"/>
        <w:ind w:right="333"/>
        <w:rPr>
          <w:rFonts w:asciiTheme="minorHAnsi" w:hAnsiTheme="minorHAnsi" w:cstheme="minorHAnsi"/>
        </w:rPr>
      </w:pPr>
      <w:r w:rsidRPr="00594A5C">
        <w:rPr>
          <w:rFonts w:asciiTheme="minorHAnsi" w:hAnsiTheme="minorHAnsi" w:cstheme="minorHAnsi"/>
          <w:b/>
          <w:bCs/>
          <w:color w:val="000000"/>
          <w:u w:val="single"/>
        </w:rPr>
        <w:lastRenderedPageBreak/>
        <w:br/>
      </w:r>
      <w:bookmarkStart w:id="13" w:name="_Hlk66359791"/>
      <w:r w:rsidRPr="00594A5C">
        <w:rPr>
          <w:rFonts w:asciiTheme="minorHAnsi" w:hAnsiTheme="minorHAnsi" w:cstheme="minorHAnsi"/>
          <w:b/>
          <w:color w:val="000000"/>
          <w:u w:val="single"/>
        </w:rPr>
        <w:t xml:space="preserve">Informacja o poza cenowym kryterium oceny ofert w postępowaniu nr </w:t>
      </w:r>
      <w:r w:rsidR="00912886" w:rsidRPr="00594A5C">
        <w:rPr>
          <w:rFonts w:asciiTheme="minorHAnsi" w:hAnsiTheme="minorHAnsi" w:cstheme="minorHAnsi"/>
          <w:b/>
          <w:color w:val="000000"/>
          <w:u w:val="single"/>
        </w:rPr>
        <w:t>RIGKiP.271</w:t>
      </w:r>
      <w:r w:rsidR="00912886" w:rsidRPr="007C34B3">
        <w:rPr>
          <w:rFonts w:asciiTheme="minorHAnsi" w:hAnsiTheme="minorHAnsi" w:cstheme="minorHAnsi"/>
          <w:b/>
          <w:color w:val="000000"/>
          <w:u w:val="single"/>
        </w:rPr>
        <w:t>.</w:t>
      </w:r>
      <w:r w:rsidR="007F7603">
        <w:rPr>
          <w:rFonts w:asciiTheme="minorHAnsi" w:hAnsiTheme="minorHAnsi" w:cstheme="minorHAnsi"/>
          <w:b/>
          <w:color w:val="000000"/>
          <w:u w:val="single"/>
        </w:rPr>
        <w:t>14</w:t>
      </w:r>
      <w:r w:rsidR="00D72629" w:rsidRPr="007C34B3">
        <w:rPr>
          <w:rFonts w:asciiTheme="minorHAnsi" w:hAnsiTheme="minorHAnsi" w:cstheme="minorHAnsi"/>
          <w:b/>
          <w:color w:val="000000"/>
          <w:u w:val="single"/>
        </w:rPr>
        <w:t>.2024</w:t>
      </w:r>
    </w:p>
    <w:p w:rsidR="00F014D2" w:rsidRPr="00594A5C" w:rsidRDefault="00F014D2" w:rsidP="00B2030C">
      <w:pPr>
        <w:spacing w:line="276" w:lineRule="auto"/>
        <w:textAlignment w:val="top"/>
        <w:rPr>
          <w:rFonts w:asciiTheme="minorHAnsi" w:hAnsiTheme="minorHAnsi" w:cstheme="minorHAnsi"/>
          <w:b/>
          <w:color w:val="000000"/>
        </w:rPr>
      </w:pPr>
    </w:p>
    <w:bookmarkEnd w:id="13"/>
    <w:p w:rsidR="00F014D2" w:rsidRPr="00594A5C" w:rsidRDefault="00B004B5" w:rsidP="00B2030C">
      <w:pPr>
        <w:spacing w:line="276" w:lineRule="auto"/>
        <w:rPr>
          <w:rFonts w:asciiTheme="minorHAnsi" w:hAnsiTheme="minorHAnsi" w:cstheme="minorHAnsi"/>
          <w:b/>
        </w:rPr>
      </w:pPr>
      <w:r w:rsidRPr="00594A5C">
        <w:rPr>
          <w:rFonts w:asciiTheme="minorHAnsi" w:hAnsiTheme="minorHAnsi" w:cstheme="minorHAnsi"/>
          <w:b/>
          <w:color w:val="000000"/>
        </w:rPr>
        <w:t>Deklarowany okres udzielenia gwarancji:  na przedmiot zamówienia udzielamy …</w:t>
      </w:r>
      <w:r w:rsidR="00CF7AA6" w:rsidRPr="00594A5C">
        <w:rPr>
          <w:rFonts w:asciiTheme="minorHAnsi" w:hAnsiTheme="minorHAnsi" w:cstheme="minorHAnsi"/>
          <w:b/>
          <w:color w:val="000000"/>
        </w:rPr>
        <w:t>…….</w:t>
      </w:r>
      <w:r w:rsidRPr="00594A5C">
        <w:rPr>
          <w:rFonts w:asciiTheme="minorHAnsi" w:hAnsiTheme="minorHAnsi" w:cstheme="minorHAnsi"/>
          <w:b/>
          <w:color w:val="000000"/>
        </w:rPr>
        <w:t xml:space="preserve"> miesięcznej gwarancji jakości, liczonej od daty odbioru poszczególnych robót (nie mniej niż 36 miesięcy, nie więcej niż 60 miesięcy). </w:t>
      </w:r>
      <w:r w:rsidRPr="00594A5C">
        <w:rPr>
          <w:rFonts w:asciiTheme="minorHAnsi" w:hAnsiTheme="minorHAnsi" w:cstheme="minorHAnsi"/>
          <w:b/>
          <w:color w:val="000000"/>
          <w:u w:val="single"/>
        </w:rPr>
        <w:t>Jest to poza cenowe kryterium oceny ofert.</w:t>
      </w:r>
    </w:p>
    <w:p w:rsidR="00F014D2" w:rsidRPr="00594A5C" w:rsidRDefault="00F014D2" w:rsidP="00B2030C">
      <w:pPr>
        <w:spacing w:line="276" w:lineRule="auto"/>
        <w:rPr>
          <w:rFonts w:asciiTheme="minorHAnsi" w:hAnsiTheme="minorHAnsi" w:cstheme="minorHAnsi"/>
          <w:b/>
          <w:color w:val="000000"/>
          <w:u w:val="single"/>
        </w:rPr>
      </w:pPr>
    </w:p>
    <w:p w:rsidR="00F014D2" w:rsidRPr="00594A5C" w:rsidRDefault="00B004B5" w:rsidP="00B2030C">
      <w:pPr>
        <w:pStyle w:val="Standard"/>
        <w:spacing w:line="276" w:lineRule="auto"/>
        <w:rPr>
          <w:rFonts w:asciiTheme="minorHAnsi" w:hAnsiTheme="minorHAnsi" w:cstheme="minorHAnsi"/>
          <w:b/>
          <w:color w:val="FF0000"/>
        </w:rPr>
      </w:pPr>
      <w:r w:rsidRPr="00594A5C">
        <w:rPr>
          <w:rFonts w:asciiTheme="minorHAnsi" w:hAnsiTheme="minorHAnsi" w:cstheme="minorHAnsi"/>
          <w:b/>
          <w:color w:val="FF0000"/>
        </w:rPr>
        <w:t>UWAGA: W PRZYPADKU, GDY WYKONAWCA NIE WPISZE ŻADNEJ CYFRY OTRZYMA W  PRZEDMIOTOYM KRYTERIUM „0 PKT”</w:t>
      </w:r>
    </w:p>
    <w:p w:rsidR="00F014D2" w:rsidRPr="00594A5C" w:rsidRDefault="00F014D2" w:rsidP="00B2030C">
      <w:pPr>
        <w:pStyle w:val="Tytu"/>
        <w:spacing w:line="276" w:lineRule="auto"/>
        <w:jc w:val="left"/>
        <w:rPr>
          <w:rFonts w:asciiTheme="minorHAnsi" w:hAnsiTheme="minorHAnsi" w:cstheme="minorHAnsi"/>
          <w:color w:val="000000"/>
          <w:sz w:val="24"/>
          <w:szCs w:val="24"/>
          <w:u w:val="single"/>
          <w:shd w:val="clear" w:color="auto" w:fill="FFFFFF"/>
        </w:rPr>
      </w:pPr>
    </w:p>
    <w:p w:rsidR="00F014D2" w:rsidRPr="00594A5C" w:rsidRDefault="00F014D2" w:rsidP="00B2030C">
      <w:pPr>
        <w:pStyle w:val="Akapitzlist"/>
        <w:spacing w:line="276" w:lineRule="auto"/>
        <w:ind w:left="0"/>
        <w:rPr>
          <w:rFonts w:asciiTheme="minorHAnsi" w:hAnsiTheme="minorHAnsi" w:cstheme="minorHAnsi"/>
          <w:color w:val="000000"/>
          <w:sz w:val="24"/>
          <w:szCs w:val="24"/>
        </w:rPr>
      </w:pP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hAnsiTheme="minorHAnsi" w:cstheme="minorHAnsi"/>
          <w:color w:val="000000"/>
        </w:rPr>
        <w:t>Oświadczamy, że wykonawca którego reprezentuję jest:</w:t>
      </w:r>
    </w:p>
    <w:p w:rsidR="00F014D2" w:rsidRPr="00594A5C"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594A5C">
        <w:rPr>
          <w:rFonts w:asciiTheme="minorHAnsi" w:hAnsiTheme="minorHAnsi" w:cstheme="minorHAnsi"/>
          <w:b/>
          <w:color w:val="000000"/>
        </w:rPr>
        <w:t>micro przedsiębiorcą</w:t>
      </w:r>
      <w:r w:rsidRPr="00594A5C">
        <w:rPr>
          <w:rFonts w:asciiTheme="minorHAnsi" w:hAnsiTheme="minorHAnsi" w:cstheme="minorHAnsi"/>
          <w:color w:val="000000"/>
        </w:rPr>
        <w:t xml:space="preserve"> (micro przedsiębiorstwo definiuje się jako przedsiębiorstwo, które zatrudniało średniorocznie mniej niż 10 </w:t>
      </w:r>
      <w:hyperlink r:id="rId32" w:tooltip="Pracownik" w:history="1">
        <w:r w:rsidRPr="00594A5C">
          <w:rPr>
            <w:rStyle w:val="Hipercze"/>
            <w:rFonts w:asciiTheme="minorHAnsi" w:hAnsiTheme="minorHAnsi" w:cstheme="minorHAnsi"/>
            <w:color w:val="000000"/>
            <w:u w:val="none"/>
          </w:rPr>
          <w:t>pracowników</w:t>
        </w:r>
      </w:hyperlink>
      <w:r w:rsidRPr="00594A5C">
        <w:rPr>
          <w:rFonts w:asciiTheme="minorHAnsi" w:hAnsiTheme="minorHAnsi" w:cstheme="minorHAnsi"/>
          <w:color w:val="000000"/>
        </w:rPr>
        <w:t xml:space="preserve"> oraz</w:t>
      </w:r>
      <w:r w:rsidRPr="00594A5C">
        <w:rPr>
          <w:rFonts w:asciiTheme="minorHAnsi" w:hAnsiTheme="minorHAnsi" w:cstheme="minorHAnsi"/>
          <w:b/>
          <w:color w:val="000000"/>
        </w:rPr>
        <w:t xml:space="preserve"> </w:t>
      </w:r>
      <w:r w:rsidRPr="00594A5C">
        <w:rPr>
          <w:rFonts w:asciiTheme="minorHAnsi" w:hAnsiTheme="minorHAnsi" w:cstheme="minorHAnsi"/>
          <w:color w:val="000000"/>
        </w:rPr>
        <w:t xml:space="preserve">osiągnął roczny </w:t>
      </w:r>
      <w:hyperlink r:id="rId33" w:tooltip="Obrót" w:history="1">
        <w:r w:rsidRPr="00594A5C">
          <w:rPr>
            <w:rStyle w:val="Hipercze"/>
            <w:rFonts w:asciiTheme="minorHAnsi" w:hAnsiTheme="minorHAnsi" w:cstheme="minorHAnsi"/>
            <w:color w:val="000000"/>
            <w:u w:val="none"/>
          </w:rPr>
          <w:t>obrót</w:t>
        </w:r>
      </w:hyperlink>
      <w:r w:rsidRPr="00594A5C">
        <w:rPr>
          <w:rFonts w:asciiTheme="minorHAnsi" w:hAnsiTheme="minorHAnsi" w:cstheme="minorHAnsi"/>
          <w:color w:val="000000"/>
        </w:rPr>
        <w:t xml:space="preserve"> </w:t>
      </w:r>
      <w:hyperlink r:id="rId34" w:tooltip="Wartość netto" w:history="1">
        <w:r w:rsidRPr="00594A5C">
          <w:rPr>
            <w:rStyle w:val="Hipercze"/>
            <w:rFonts w:asciiTheme="minorHAnsi" w:hAnsiTheme="minorHAnsi" w:cstheme="minorHAnsi"/>
            <w:color w:val="000000"/>
            <w:u w:val="none"/>
          </w:rPr>
          <w:t>netto</w:t>
        </w:r>
      </w:hyperlink>
      <w:r w:rsidRPr="00594A5C">
        <w:rPr>
          <w:rFonts w:asciiTheme="minorHAnsi" w:hAnsiTheme="minorHAnsi" w:cstheme="minorHAnsi"/>
          <w:color w:val="000000"/>
        </w:rPr>
        <w:t xml:space="preserve"> ze sprzedaży </w:t>
      </w:r>
      <w:hyperlink r:id="rId35" w:tooltip="Towar" w:history="1">
        <w:r w:rsidRPr="00594A5C">
          <w:rPr>
            <w:rStyle w:val="Hipercze"/>
            <w:rFonts w:asciiTheme="minorHAnsi" w:hAnsiTheme="minorHAnsi" w:cstheme="minorHAnsi"/>
            <w:color w:val="000000"/>
            <w:u w:val="none"/>
          </w:rPr>
          <w:t>towarów</w:t>
        </w:r>
      </w:hyperlink>
      <w:r w:rsidRPr="00594A5C">
        <w:rPr>
          <w:rFonts w:asciiTheme="minorHAnsi" w:hAnsiTheme="minorHAnsi" w:cstheme="minorHAnsi"/>
          <w:color w:val="000000"/>
        </w:rPr>
        <w:t xml:space="preserve">, </w:t>
      </w:r>
      <w:hyperlink r:id="rId36" w:tooltip="Produkt (marketing)" w:history="1">
        <w:r w:rsidRPr="00594A5C">
          <w:rPr>
            <w:rStyle w:val="Hipercze"/>
            <w:rFonts w:asciiTheme="minorHAnsi" w:hAnsiTheme="minorHAnsi" w:cstheme="minorHAnsi"/>
            <w:color w:val="000000"/>
            <w:u w:val="none"/>
          </w:rPr>
          <w:t>wyrobów</w:t>
        </w:r>
      </w:hyperlink>
      <w:r w:rsidRPr="00594A5C">
        <w:rPr>
          <w:rFonts w:asciiTheme="minorHAnsi" w:hAnsiTheme="minorHAnsi" w:cstheme="minorHAnsi"/>
          <w:color w:val="000000"/>
        </w:rPr>
        <w:t xml:space="preserve"> i </w:t>
      </w:r>
      <w:hyperlink r:id="rId37" w:tooltip="Usługi" w:history="1">
        <w:r w:rsidRPr="00594A5C">
          <w:rPr>
            <w:rStyle w:val="Hipercze"/>
            <w:rFonts w:asciiTheme="minorHAnsi" w:hAnsiTheme="minorHAnsi" w:cstheme="minorHAnsi"/>
            <w:color w:val="000000"/>
            <w:u w:val="none"/>
          </w:rPr>
          <w:t>usług</w:t>
        </w:r>
      </w:hyperlink>
      <w:r w:rsidRPr="00594A5C">
        <w:rPr>
          <w:rFonts w:asciiTheme="minorHAnsi" w:hAnsiTheme="minorHAnsi" w:cstheme="minorHAnsi"/>
          <w:color w:val="000000"/>
        </w:rPr>
        <w:t xml:space="preserve"> oraz operacji finansowych nie przekraczający równowartości w złotych 2 mln euro lub sumy </w:t>
      </w:r>
      <w:hyperlink r:id="rId38" w:tooltip="Aktywa" w:history="1">
        <w:r w:rsidRPr="00594A5C">
          <w:rPr>
            <w:rStyle w:val="Hipercze"/>
            <w:rFonts w:asciiTheme="minorHAnsi" w:hAnsiTheme="minorHAnsi" w:cstheme="minorHAnsi"/>
            <w:color w:val="000000"/>
            <w:u w:val="none"/>
          </w:rPr>
          <w:t>aktywów</w:t>
        </w:r>
      </w:hyperlink>
      <w:r w:rsidRPr="00594A5C">
        <w:rPr>
          <w:rFonts w:asciiTheme="minorHAnsi" w:hAnsiTheme="minorHAnsi" w:cstheme="minorHAnsi"/>
          <w:color w:val="000000"/>
        </w:rPr>
        <w:t xml:space="preserve"> jego </w:t>
      </w:r>
      <w:hyperlink r:id="rId39" w:tooltip="Bilans (rachunkowość)" w:history="1">
        <w:r w:rsidRPr="00594A5C">
          <w:rPr>
            <w:rStyle w:val="Hipercze"/>
            <w:rFonts w:asciiTheme="minorHAnsi" w:hAnsiTheme="minorHAnsi" w:cstheme="minorHAnsi"/>
            <w:color w:val="000000"/>
            <w:u w:val="none"/>
          </w:rPr>
          <w:t>bilansu</w:t>
        </w:r>
      </w:hyperlink>
      <w:r w:rsidRPr="00594A5C">
        <w:rPr>
          <w:rFonts w:asciiTheme="minorHAnsi" w:hAnsiTheme="minorHAnsi" w:cstheme="minorHAnsi"/>
          <w:color w:val="000000"/>
        </w:rPr>
        <w:t xml:space="preserve"> sporządzonego na koniec jednego z tych 2 lat nieprzekraczający równowartości w złotych 2 mln euro)</w:t>
      </w:r>
    </w:p>
    <w:p w:rsidR="00F014D2" w:rsidRPr="00594A5C"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594A5C">
        <w:rPr>
          <w:rFonts w:asciiTheme="minorHAnsi" w:hAnsiTheme="minorHAnsi" w:cstheme="minorHAnsi"/>
          <w:b/>
          <w:color w:val="000000"/>
        </w:rPr>
        <w:t>małym przedsiębiorcą</w:t>
      </w:r>
      <w:r w:rsidRPr="00594A5C">
        <w:rPr>
          <w:rFonts w:asciiTheme="minorHAnsi" w:hAnsiTheme="minorHAnsi" w:cstheme="minorHAnsi"/>
          <w:color w:val="000000"/>
        </w:rPr>
        <w:t xml:space="preserve"> (małe przedsiębiorstwo definiuje się jako przedsiębiorstwo, które zatrudnia mniej niż 50 pracowników i którego roczny obrót lub roczna suma bilansowa nie przekracza 10 milionów EUR)</w:t>
      </w:r>
    </w:p>
    <w:p w:rsidR="00F014D2" w:rsidRPr="00594A5C" w:rsidRDefault="00B004B5" w:rsidP="00B2030C">
      <w:pPr>
        <w:numPr>
          <w:ilvl w:val="0"/>
          <w:numId w:val="43"/>
        </w:numPr>
        <w:tabs>
          <w:tab w:val="left" w:pos="426"/>
        </w:tabs>
        <w:spacing w:after="60" w:line="276" w:lineRule="auto"/>
        <w:ind w:left="426" w:hanging="426"/>
        <w:rPr>
          <w:rFonts w:asciiTheme="minorHAnsi" w:hAnsiTheme="minorHAnsi" w:cstheme="minorHAnsi"/>
        </w:rPr>
      </w:pPr>
      <w:r w:rsidRPr="00594A5C">
        <w:rPr>
          <w:rFonts w:asciiTheme="minorHAnsi" w:hAnsiTheme="minorHAnsi" w:cstheme="minorHAnsi"/>
          <w:b/>
          <w:color w:val="000000"/>
        </w:rPr>
        <w:t>średnim przedsiębiorcą</w:t>
      </w:r>
      <w:r w:rsidRPr="00594A5C">
        <w:rPr>
          <w:rFonts w:asciiTheme="minorHAnsi" w:hAnsiTheme="minorHAnsi" w:cstheme="minorHAnsi"/>
          <w:color w:val="000000"/>
        </w:rPr>
        <w:t xml:space="preserve"> (średnie przedsiębiorstwo definiuje się jako przedsiębiorstwo, które zatrudnia mniej niż 250 pracowników i którego roczny obrót nie przekracza 50 milionów EUR lub roczna suma bilansowa nie przekracza 43 milionów EUR)</w:t>
      </w:r>
    </w:p>
    <w:p w:rsidR="00F014D2" w:rsidRPr="00594A5C" w:rsidRDefault="00B004B5" w:rsidP="00B2030C">
      <w:pPr>
        <w:numPr>
          <w:ilvl w:val="0"/>
          <w:numId w:val="43"/>
        </w:numPr>
        <w:tabs>
          <w:tab w:val="left" w:pos="426"/>
        </w:tabs>
        <w:spacing w:after="120" w:line="276" w:lineRule="auto"/>
        <w:ind w:left="426" w:hanging="426"/>
        <w:rPr>
          <w:rFonts w:asciiTheme="minorHAnsi" w:hAnsiTheme="minorHAnsi" w:cstheme="minorHAnsi"/>
        </w:rPr>
      </w:pPr>
      <w:r w:rsidRPr="00594A5C">
        <w:rPr>
          <w:rFonts w:asciiTheme="minorHAnsi" w:hAnsiTheme="minorHAnsi" w:cstheme="minorHAnsi"/>
          <w:b/>
          <w:color w:val="000000"/>
        </w:rPr>
        <w:t>dużym przedsiębiorcą</w:t>
      </w:r>
    </w:p>
    <w:p w:rsidR="00F014D2" w:rsidRPr="00594A5C" w:rsidRDefault="00B004B5" w:rsidP="00B2030C">
      <w:pPr>
        <w:numPr>
          <w:ilvl w:val="0"/>
          <w:numId w:val="43"/>
        </w:numPr>
        <w:shd w:val="clear" w:color="auto" w:fill="FFFFFF"/>
        <w:tabs>
          <w:tab w:val="left" w:pos="426"/>
        </w:tabs>
        <w:spacing w:after="120" w:line="276" w:lineRule="auto"/>
        <w:ind w:left="426" w:hanging="426"/>
        <w:rPr>
          <w:rFonts w:asciiTheme="minorHAnsi" w:hAnsiTheme="minorHAnsi" w:cstheme="minorHAnsi"/>
          <w:b/>
          <w:color w:val="000000"/>
        </w:rPr>
      </w:pPr>
      <w:r w:rsidRPr="00594A5C">
        <w:rPr>
          <w:rFonts w:asciiTheme="minorHAnsi" w:hAnsiTheme="minorHAnsi" w:cstheme="minorHAnsi"/>
          <w:b/>
          <w:color w:val="000000"/>
        </w:rPr>
        <w:t xml:space="preserve">jednoosobowa działalność gospodarcza, </w:t>
      </w:r>
    </w:p>
    <w:p w:rsidR="00F014D2" w:rsidRPr="00594A5C" w:rsidRDefault="00B004B5" w:rsidP="00B2030C">
      <w:pPr>
        <w:numPr>
          <w:ilvl w:val="0"/>
          <w:numId w:val="43"/>
        </w:numPr>
        <w:shd w:val="clear" w:color="auto" w:fill="FFFFFF"/>
        <w:tabs>
          <w:tab w:val="left" w:pos="426"/>
        </w:tabs>
        <w:spacing w:after="160" w:line="276" w:lineRule="auto"/>
        <w:ind w:left="426" w:hanging="426"/>
        <w:rPr>
          <w:rFonts w:asciiTheme="minorHAnsi" w:hAnsiTheme="minorHAnsi" w:cstheme="minorHAnsi"/>
        </w:rPr>
      </w:pPr>
      <w:r w:rsidRPr="00594A5C">
        <w:rPr>
          <w:rFonts w:asciiTheme="minorHAnsi" w:hAnsiTheme="minorHAnsi" w:cstheme="minorHAnsi"/>
          <w:b/>
          <w:color w:val="000000"/>
        </w:rPr>
        <w:t xml:space="preserve">osoba fizyczna nieprowadząca działalności gospodarczej, </w:t>
      </w:r>
    </w:p>
    <w:p w:rsidR="00F014D2" w:rsidRPr="00594A5C" w:rsidRDefault="00B004B5" w:rsidP="00B2030C">
      <w:pPr>
        <w:numPr>
          <w:ilvl w:val="1"/>
          <w:numId w:val="41"/>
        </w:numPr>
        <w:shd w:val="clear" w:color="auto" w:fill="FFFFFF"/>
        <w:tabs>
          <w:tab w:val="left" w:pos="360"/>
          <w:tab w:val="left" w:pos="426"/>
        </w:tabs>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Oświadczam, że pozostaję związany ofertą przez okres wskazany przez Zamawiającego w SWZ. </w:t>
      </w: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eastAsia="Calibri" w:hAnsiTheme="minorHAnsi" w:cstheme="minorHAnsi"/>
          <w:b/>
          <w:color w:val="000000"/>
          <w:lang w:eastAsia="en-US"/>
        </w:rPr>
        <w:t>Oświadczam, że wypełniłem obowiązki informacyjne przewidziane w art. 13 lub art. 14 RODO</w:t>
      </w:r>
      <w:r w:rsidRPr="00594A5C">
        <w:rPr>
          <w:rFonts w:asciiTheme="minorHAnsi" w:eastAsia="Calibri" w:hAnsiTheme="minorHAnsi" w:cstheme="minorHAnsi"/>
          <w:b/>
          <w:color w:val="000000"/>
          <w:vertAlign w:val="superscript"/>
          <w:lang w:eastAsia="en-US"/>
        </w:rPr>
        <w:footnoteReference w:id="2"/>
      </w:r>
      <w:r w:rsidRPr="00594A5C">
        <w:rPr>
          <w:rFonts w:asciiTheme="minorHAnsi" w:eastAsia="Calibri" w:hAnsiTheme="minorHAnsi" w:cstheme="minorHAnsi"/>
          <w:b/>
          <w:color w:val="000000"/>
          <w:vertAlign w:val="superscript"/>
          <w:lang w:eastAsia="en-US"/>
        </w:rPr>
        <w:t>)</w:t>
      </w:r>
      <w:r w:rsidRPr="00594A5C">
        <w:rPr>
          <w:rFonts w:asciiTheme="minorHAnsi" w:eastAsia="Calibri" w:hAnsiTheme="minorHAnsi" w:cstheme="minorHAnsi"/>
          <w:b/>
          <w:color w:val="000000"/>
          <w:lang w:eastAsia="en-US"/>
        </w:rPr>
        <w:t xml:space="preserve"> wobec osób fizycznych, od których dane osobowe bezpośrednio lub pośrednio </w:t>
      </w:r>
      <w:r w:rsidRPr="00594A5C">
        <w:rPr>
          <w:rFonts w:asciiTheme="minorHAnsi" w:eastAsia="Calibri" w:hAnsiTheme="minorHAnsi" w:cstheme="minorHAnsi"/>
          <w:b/>
          <w:color w:val="000000"/>
          <w:lang w:eastAsia="en-US"/>
        </w:rPr>
        <w:lastRenderedPageBreak/>
        <w:t>pozyskałem w celu ubiegania się o udzielenie zamówienia publicznego w niniejszym postępowaniu</w:t>
      </w: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eastAsia="Calibri" w:hAnsiTheme="minorHAnsi" w:cstheme="minorHAnsi"/>
          <w:color w:val="000000"/>
          <w:lang w:eastAsia="en-US"/>
        </w:rPr>
        <w:t xml:space="preserve">akceptuję(my) bez zastrzeżeń projekt umowy stanowiący </w:t>
      </w:r>
      <w:r w:rsidRPr="00594A5C">
        <w:rPr>
          <w:rFonts w:asciiTheme="minorHAnsi" w:eastAsia="Calibri" w:hAnsiTheme="minorHAnsi" w:cstheme="minorHAnsi"/>
          <w:b/>
          <w:color w:val="000000"/>
          <w:u w:val="single"/>
          <w:lang w:eastAsia="en-US"/>
        </w:rPr>
        <w:t>załącznik nr 5 do SWZ</w:t>
      </w:r>
      <w:r w:rsidRPr="00594A5C">
        <w:rPr>
          <w:rFonts w:asciiTheme="minorHAnsi" w:eastAsia="Calibri" w:hAnsiTheme="minorHAnsi" w:cstheme="minorHAnsi"/>
          <w:color w:val="000000"/>
          <w:lang w:eastAsia="en-US"/>
        </w:rPr>
        <w:t xml:space="preserve"> - w przypadku uznania mojej (naszej) oferty za najkorzystniejszą umowę  zobowiązuję(my)  się zawrzeć w miejscu i terminie jakie zostaną wskazane przez Zamawiającego .</w:t>
      </w:r>
    </w:p>
    <w:p w:rsidR="005E0D6B" w:rsidRPr="00594A5C" w:rsidRDefault="005E0D6B" w:rsidP="00B2030C">
      <w:pPr>
        <w:numPr>
          <w:ilvl w:val="1"/>
          <w:numId w:val="41"/>
        </w:numPr>
        <w:shd w:val="clear" w:color="auto" w:fill="FFFFFF"/>
        <w:tabs>
          <w:tab w:val="left" w:pos="142"/>
          <w:tab w:val="left" w:pos="567"/>
        </w:tabs>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Wadium w kwocie </w:t>
      </w:r>
      <w:r w:rsidR="00A13B8A" w:rsidRPr="00A13B8A">
        <w:rPr>
          <w:rFonts w:asciiTheme="minorHAnsi" w:eastAsia="Calibri" w:hAnsiTheme="minorHAnsi" w:cstheme="minorHAnsi"/>
          <w:color w:val="000000"/>
          <w:lang w:eastAsia="en-US"/>
        </w:rPr>
        <w:t>15</w:t>
      </w:r>
      <w:r w:rsidR="00296414" w:rsidRPr="00A13B8A">
        <w:rPr>
          <w:rFonts w:asciiTheme="minorHAnsi" w:eastAsia="Calibri" w:hAnsiTheme="minorHAnsi" w:cstheme="minorHAnsi"/>
          <w:color w:val="000000"/>
          <w:lang w:eastAsia="en-US"/>
        </w:rPr>
        <w:t>.000,00</w:t>
      </w:r>
      <w:r w:rsidRPr="00594A5C">
        <w:rPr>
          <w:rFonts w:asciiTheme="minorHAnsi" w:eastAsia="Calibri" w:hAnsiTheme="minorHAnsi" w:cstheme="minorHAnsi"/>
          <w:color w:val="000000"/>
          <w:lang w:eastAsia="en-US"/>
        </w:rPr>
        <w:t xml:space="preserve"> zł zostało wniesione w dniu……. w formie…….(dowód      wpłacenia/wniesienia w załączniku)</w:t>
      </w:r>
    </w:p>
    <w:p w:rsidR="005E0D6B" w:rsidRPr="00594A5C" w:rsidRDefault="005E0D6B" w:rsidP="00B2030C">
      <w:pPr>
        <w:pStyle w:val="Akapitzlist"/>
        <w:numPr>
          <w:ilvl w:val="1"/>
          <w:numId w:val="41"/>
        </w:numPr>
        <w:suppressAutoHyphens w:val="0"/>
        <w:autoSpaceDE w:val="0"/>
        <w:adjustRightInd w:val="0"/>
        <w:spacing w:line="276" w:lineRule="auto"/>
        <w:ind w:left="0"/>
        <w:rPr>
          <w:rFonts w:asciiTheme="minorHAnsi" w:hAnsiTheme="minorHAnsi" w:cstheme="minorHAnsi"/>
          <w:sz w:val="24"/>
          <w:szCs w:val="24"/>
        </w:rPr>
      </w:pPr>
      <w:r w:rsidRPr="00594A5C">
        <w:rPr>
          <w:rFonts w:asciiTheme="minorHAnsi" w:eastAsia="Calibri" w:hAnsiTheme="minorHAnsi" w:cstheme="minorHAnsi"/>
          <w:b/>
          <w:sz w:val="24"/>
          <w:szCs w:val="24"/>
        </w:rPr>
        <w:t>Zobowiązuję się</w:t>
      </w:r>
      <w:r w:rsidRPr="00594A5C">
        <w:rPr>
          <w:rFonts w:asciiTheme="minorHAnsi" w:eastAsia="Calibri" w:hAnsiTheme="minorHAnsi" w:cstheme="minorHAnsi"/>
          <w:bCs/>
          <w:sz w:val="24"/>
          <w:szCs w:val="24"/>
        </w:rPr>
        <w:t xml:space="preserve"> do zatrudnienia na podstawie umowy o pracę </w:t>
      </w:r>
      <w:r w:rsidRPr="00594A5C">
        <w:rPr>
          <w:rFonts w:asciiTheme="minorHAnsi" w:eastAsia="Calibri" w:hAnsiTheme="minorHAnsi" w:cstheme="minorHAnsi"/>
          <w:sz w:val="24"/>
          <w:szCs w:val="24"/>
        </w:rPr>
        <w:t>we własnym przedsiębio</w:t>
      </w:r>
      <w:r w:rsidRPr="00594A5C">
        <w:rPr>
          <w:rFonts w:asciiTheme="minorHAnsi" w:eastAsia="Calibri" w:hAnsiTheme="minorHAnsi" w:cstheme="minorHAnsi"/>
          <w:sz w:val="24"/>
          <w:szCs w:val="24"/>
        </w:rPr>
        <w:t>r</w:t>
      </w:r>
      <w:r w:rsidR="00D72629" w:rsidRPr="00594A5C">
        <w:rPr>
          <w:rFonts w:asciiTheme="minorHAnsi" w:eastAsia="Calibri" w:hAnsiTheme="minorHAnsi" w:cstheme="minorHAnsi"/>
          <w:sz w:val="24"/>
          <w:szCs w:val="24"/>
        </w:rPr>
        <w:t>stwie</w:t>
      </w:r>
      <w:r w:rsidRPr="00594A5C">
        <w:rPr>
          <w:rFonts w:asciiTheme="minorHAnsi" w:eastAsia="Calibri" w:hAnsiTheme="minorHAnsi" w:cstheme="minorHAnsi"/>
          <w:sz w:val="24"/>
          <w:szCs w:val="24"/>
        </w:rPr>
        <w:t xml:space="preserve"> lub przez podwykonawcę (jeżeli nastąpi powierzenie realizacji części zamówienia) osób mających realizować zamówienie, jeżeli zakres czynności tych osób polegać będzie na wyk</w:t>
      </w:r>
      <w:r w:rsidRPr="00594A5C">
        <w:rPr>
          <w:rFonts w:asciiTheme="minorHAnsi" w:eastAsia="Calibri" w:hAnsiTheme="minorHAnsi" w:cstheme="minorHAnsi"/>
          <w:sz w:val="24"/>
          <w:szCs w:val="24"/>
        </w:rPr>
        <w:t>o</w:t>
      </w:r>
      <w:r w:rsidRPr="00594A5C">
        <w:rPr>
          <w:rFonts w:asciiTheme="minorHAnsi" w:eastAsia="Calibri" w:hAnsiTheme="minorHAnsi" w:cstheme="minorHAnsi"/>
          <w:sz w:val="24"/>
          <w:szCs w:val="24"/>
        </w:rPr>
        <w:t>nywaniu pracy w sposób określony w art. 22 § 1 ustawy z dnia  26 czerwca 1974 r. – Kodeks pracy. Dla udokumentowania tego faktu przed zawarciem umowy przedłożę zamawiającemu dokumenty   o których mowa w treści SWZ część VI .</w:t>
      </w: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eastAsia="Calibri" w:hAnsiTheme="minorHAnsi" w:cstheme="minorHAnsi"/>
          <w:color w:val="000000"/>
          <w:lang w:eastAsia="en-US"/>
        </w:rPr>
        <w:t>składam(y) niniejszą ofertę  [we własnym imieniu] / [jako Wykonawcy wspólnie ubiegający się o udzielenie zamówienia]</w:t>
      </w:r>
      <w:r w:rsidRPr="00594A5C">
        <w:rPr>
          <w:rFonts w:asciiTheme="minorHAnsi" w:eastAsia="Calibri" w:hAnsiTheme="minorHAnsi" w:cstheme="minorHAnsi"/>
          <w:color w:val="000000"/>
          <w:vertAlign w:val="superscript"/>
          <w:lang w:eastAsia="en-US"/>
        </w:rPr>
        <w:footnoteReference w:id="3"/>
      </w:r>
      <w:r w:rsidRPr="00594A5C">
        <w:rPr>
          <w:rFonts w:asciiTheme="minorHAnsi" w:eastAsia="Calibri" w:hAnsiTheme="minorHAnsi" w:cstheme="minorHAnsi"/>
          <w:color w:val="000000"/>
          <w:lang w:eastAsia="en-US"/>
        </w:rPr>
        <w:t xml:space="preserve">, </w:t>
      </w:r>
    </w:p>
    <w:p w:rsidR="00F014D2" w:rsidRPr="00594A5C" w:rsidRDefault="00B004B5" w:rsidP="00B2030C">
      <w:pPr>
        <w:numPr>
          <w:ilvl w:val="1"/>
          <w:numId w:val="41"/>
        </w:num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nie uczestniczę(my) jako Wykonawca w jakiejkolwiek innej ofercie złożonej w celu udzielenie niniejszego zamówienia,</w:t>
      </w: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hAnsiTheme="minorHAnsi" w:cstheme="minorHAnsi"/>
          <w:color w:val="000000"/>
        </w:rPr>
        <w:t>Na podstawie art. 127 ust. 2 ustawy z dnia 11 września 2019 r. Prawo zamówień publicznych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xml:space="preserve">) </w:t>
      </w:r>
      <w:r w:rsidRPr="00594A5C">
        <w:rPr>
          <w:rFonts w:asciiTheme="minorHAnsi" w:hAnsiTheme="minorHAnsi" w:cstheme="minorHAnsi"/>
          <w:color w:val="000000"/>
          <w:u w:val="single"/>
        </w:rPr>
        <w:t>wskazuję</w:t>
      </w:r>
      <w:r w:rsidRPr="00594A5C">
        <w:rPr>
          <w:rFonts w:asciiTheme="minorHAnsi" w:hAnsiTheme="minorHAnsi" w:cstheme="minorHAnsi"/>
          <w:color w:val="000000"/>
        </w:rPr>
        <w:t xml:space="preserve"> nazwę i numer postępowania (oznaczenie sprawy)o udzielenie zamówienia publicznego oraz </w:t>
      </w:r>
      <w:r w:rsidRPr="00594A5C">
        <w:rPr>
          <w:rFonts w:asciiTheme="minorHAnsi" w:hAnsiTheme="minorHAnsi" w:cstheme="minorHAnsi"/>
          <w:color w:val="000000"/>
          <w:u w:val="single"/>
        </w:rPr>
        <w:t>podmiotowe środki dowodowe, które znajdują się w posiadaniu zamawiającego</w:t>
      </w:r>
      <w:r w:rsidRPr="00594A5C">
        <w:rPr>
          <w:rFonts w:asciiTheme="minorHAnsi" w:hAnsiTheme="minorHAnsi" w:cstheme="minorHAnsi"/>
          <w:color w:val="000000"/>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xml:space="preserve">, </w:t>
      </w:r>
      <w:r w:rsidRPr="00594A5C">
        <w:rPr>
          <w:rFonts w:asciiTheme="minorHAnsi" w:hAnsiTheme="minorHAnsi" w:cstheme="minorHAnsi"/>
          <w:color w:val="000000"/>
          <w:u w:val="single"/>
        </w:rPr>
        <w:t xml:space="preserve">w celu potwierdzenia okoliczności, o których mowa w art. 273 ust. 1 </w:t>
      </w:r>
      <w:proofErr w:type="spellStart"/>
      <w:r w:rsidRPr="00594A5C">
        <w:rPr>
          <w:rFonts w:asciiTheme="minorHAnsi" w:hAnsiTheme="minorHAnsi" w:cstheme="minorHAnsi"/>
          <w:color w:val="000000"/>
          <w:u w:val="single"/>
        </w:rPr>
        <w:t>Pzp</w:t>
      </w:r>
      <w:proofErr w:type="spellEnd"/>
      <w:r w:rsidRPr="00594A5C">
        <w:rPr>
          <w:rFonts w:asciiTheme="minorHAnsi" w:hAnsiTheme="minorHAnsi" w:cstheme="minorHAnsi"/>
          <w:color w:val="000000"/>
          <w:u w:val="single"/>
        </w:rPr>
        <w:t xml:space="preserve"> i potwierdzam ich prawidłowość i aktualność</w:t>
      </w:r>
      <w:r w:rsidRPr="00594A5C">
        <w:rPr>
          <w:rFonts w:asciiTheme="minorHAnsi" w:eastAsia="Calibri" w:hAnsiTheme="minorHAnsi" w:cstheme="minorHAnsi"/>
          <w:color w:val="000000"/>
          <w:lang w:eastAsia="en-US"/>
        </w:rPr>
        <w:t xml:space="preserve"> </w:t>
      </w:r>
      <w:r w:rsidRPr="00594A5C">
        <w:rPr>
          <w:rFonts w:asciiTheme="minorHAnsi" w:hAnsiTheme="minorHAnsi" w:cstheme="minorHAnsi"/>
          <w:i/>
          <w:color w:val="000000"/>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594A5C">
        <w:rPr>
          <w:rFonts w:asciiTheme="minorHAnsi" w:hAnsiTheme="minorHAnsi" w:cstheme="minorHAnsi"/>
          <w:i/>
          <w:color w:val="000000"/>
        </w:rPr>
        <w:t>Pzp</w:t>
      </w:r>
      <w:proofErr w:type="spellEnd"/>
      <w:r w:rsidRPr="00594A5C">
        <w:rPr>
          <w:rFonts w:asciiTheme="minorHAnsi" w:hAnsiTheme="minorHAnsi" w:cstheme="minorHAnsi"/>
          <w:i/>
          <w:color w:val="000000"/>
        </w:rPr>
        <w:t>)</w:t>
      </w:r>
    </w:p>
    <w:p w:rsidR="00F014D2" w:rsidRPr="00594A5C" w:rsidRDefault="00F014D2" w:rsidP="00B2030C">
      <w:pPr>
        <w:spacing w:line="276" w:lineRule="auto"/>
        <w:rPr>
          <w:rFonts w:asciiTheme="minorHAnsi" w:hAnsiTheme="minorHAnsi" w:cstheme="minorHAnsi"/>
          <w:i/>
          <w:color w:val="000000"/>
        </w:rPr>
      </w:pPr>
    </w:p>
    <w:p w:rsidR="00CF7AA6" w:rsidRPr="00594A5C" w:rsidRDefault="00CF7AA6" w:rsidP="00B2030C">
      <w:pPr>
        <w:spacing w:line="276" w:lineRule="auto"/>
        <w:rPr>
          <w:rFonts w:asciiTheme="minorHAnsi" w:hAnsiTheme="minorHAnsi" w:cstheme="minorHAnsi"/>
          <w:i/>
          <w:color w:val="000000"/>
        </w:rPr>
      </w:pPr>
    </w:p>
    <w:tbl>
      <w:tblPr>
        <w:tblW w:w="8752" w:type="dxa"/>
        <w:tblInd w:w="534" w:type="dxa"/>
        <w:tblCellMar>
          <w:left w:w="10" w:type="dxa"/>
          <w:right w:w="10" w:type="dxa"/>
        </w:tblCellMar>
        <w:tblLook w:val="0000"/>
      </w:tblPr>
      <w:tblGrid>
        <w:gridCol w:w="2835"/>
        <w:gridCol w:w="2409"/>
        <w:gridCol w:w="3508"/>
      </w:tblGrid>
      <w:tr w:rsidR="00F014D2" w:rsidRPr="00594A5C">
        <w:tc>
          <w:tcPr>
            <w:tcW w:w="28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b/>
                <w:color w:val="000000"/>
              </w:rPr>
            </w:pPr>
            <w:r w:rsidRPr="00594A5C">
              <w:rPr>
                <w:rFonts w:asciiTheme="minorHAnsi" w:hAnsiTheme="minorHAnsi" w:cstheme="minorHAnsi"/>
                <w:b/>
                <w:color w:val="000000"/>
              </w:rPr>
              <w:lastRenderedPageBreak/>
              <w:t>Nazwa postępowania</w:t>
            </w:r>
          </w:p>
        </w:tc>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b/>
                <w:color w:val="000000"/>
              </w:rPr>
              <w:t>Numer postępowania</w:t>
            </w:r>
            <w:r w:rsidRPr="00594A5C">
              <w:rPr>
                <w:rFonts w:asciiTheme="minorHAnsi" w:hAnsiTheme="minorHAnsi" w:cstheme="minorHAnsi"/>
                <w:color w:val="000000"/>
              </w:rPr>
              <w:t xml:space="preserve"> (oznaczenie sprawy, do której dokumenty zostały dołączone)</w:t>
            </w:r>
          </w:p>
        </w:tc>
        <w:tc>
          <w:tcPr>
            <w:tcW w:w="35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b/>
                <w:color w:val="000000"/>
              </w:rPr>
              <w:t>Rodzaj oświadczeń lub dokumentów (</w:t>
            </w:r>
            <w:r w:rsidRPr="00594A5C">
              <w:rPr>
                <w:rFonts w:asciiTheme="minorHAnsi" w:hAnsiTheme="minorHAnsi" w:cstheme="minorHAnsi"/>
                <w:i/>
                <w:color w:val="000000"/>
              </w:rPr>
              <w:t>znajdujących się w posiadaniu zamawiającego).</w:t>
            </w:r>
            <w:r w:rsidRPr="00594A5C">
              <w:rPr>
                <w:rFonts w:asciiTheme="minorHAnsi" w:hAnsiTheme="minorHAnsi" w:cstheme="minorHAnsi"/>
                <w:b/>
                <w:color w:val="000000"/>
                <w:vertAlign w:val="superscript"/>
              </w:rPr>
              <w:t xml:space="preserve"> </w:t>
            </w:r>
            <w:r w:rsidRPr="00594A5C">
              <w:rPr>
                <w:rFonts w:asciiTheme="minorHAnsi" w:hAnsiTheme="minorHAnsi" w:cstheme="minorHAnsi"/>
                <w:b/>
                <w:color w:val="000000"/>
                <w:vertAlign w:val="superscript"/>
              </w:rPr>
              <w:footnoteReference w:id="4"/>
            </w:r>
          </w:p>
        </w:tc>
      </w:tr>
      <w:tr w:rsidR="00F014D2" w:rsidRPr="00594A5C">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spacing w:line="276" w:lineRule="auto"/>
              <w:rPr>
                <w:rFonts w:asciiTheme="minorHAnsi" w:hAnsiTheme="minorHAnsi" w:cstheme="minorHAnsi"/>
                <w:color w:val="000000"/>
              </w:rPr>
            </w:pPr>
          </w:p>
        </w:tc>
        <w:tc>
          <w:tcPr>
            <w:tcW w:w="35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F014D2" w:rsidRPr="00594A5C" w:rsidRDefault="00F014D2" w:rsidP="00B2030C">
            <w:pPr>
              <w:spacing w:line="276" w:lineRule="auto"/>
              <w:rPr>
                <w:rFonts w:asciiTheme="minorHAnsi" w:hAnsiTheme="minorHAnsi" w:cstheme="minorHAnsi"/>
                <w:color w:val="000000"/>
              </w:rPr>
            </w:pPr>
          </w:p>
        </w:tc>
      </w:tr>
    </w:tbl>
    <w:p w:rsidR="00F014D2" w:rsidRPr="00594A5C" w:rsidRDefault="00F014D2" w:rsidP="00B2030C">
      <w:pPr>
        <w:spacing w:after="160" w:line="276" w:lineRule="auto"/>
        <w:rPr>
          <w:rFonts w:asciiTheme="minorHAnsi" w:eastAsia="Calibri" w:hAnsiTheme="minorHAnsi" w:cstheme="minorHAnsi"/>
          <w:color w:val="000000"/>
          <w:lang w:eastAsia="en-US"/>
        </w:rPr>
      </w:pPr>
    </w:p>
    <w:p w:rsidR="00F014D2" w:rsidRPr="00594A5C" w:rsidRDefault="00B004B5" w:rsidP="00B2030C">
      <w:pPr>
        <w:numPr>
          <w:ilvl w:val="1"/>
          <w:numId w:val="41"/>
        </w:numPr>
        <w:spacing w:before="100" w:after="160" w:line="276" w:lineRule="auto"/>
        <w:rPr>
          <w:rFonts w:asciiTheme="minorHAnsi" w:eastAsia="Calibri" w:hAnsiTheme="minorHAnsi" w:cstheme="minorHAnsi"/>
          <w:b/>
          <w:bCs/>
          <w:color w:val="000000"/>
          <w:u w:val="single"/>
          <w:lang w:eastAsia="en-US"/>
        </w:rPr>
      </w:pPr>
      <w:r w:rsidRPr="00594A5C">
        <w:rPr>
          <w:rFonts w:asciiTheme="minorHAnsi" w:eastAsia="Calibri" w:hAnsiTheme="minorHAnsi" w:cstheme="minorHAnsi"/>
          <w:b/>
          <w:bCs/>
          <w:color w:val="000000"/>
          <w:u w:val="single"/>
          <w:lang w:eastAsia="en-US"/>
        </w:rPr>
        <w:t>WYKONAWCY WSPÓLNIE UBIEGAJĄCY SIĘ O UDZIELENIA ZAMÓWIENIA (jeśli dotyczy)*</w:t>
      </w:r>
    </w:p>
    <w:p w:rsidR="00F014D2" w:rsidRPr="00594A5C" w:rsidRDefault="00B004B5" w:rsidP="00B2030C">
      <w:pPr>
        <w:spacing w:before="100"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OŚWIADCZENIE WYKONAWCÓW WSPÓLNIE UBIEGAJĄCYCH SIĘ O UDZIELENIE ZAMÓWIENIA SKŁADANE NA PODSTAWIE z art. 117 ust 4 ustawy </w:t>
      </w:r>
      <w:proofErr w:type="spellStart"/>
      <w:r w:rsidRPr="00594A5C">
        <w:rPr>
          <w:rFonts w:asciiTheme="minorHAnsi" w:eastAsia="Calibri" w:hAnsiTheme="minorHAnsi" w:cstheme="minorHAnsi"/>
          <w:color w:val="000000"/>
          <w:lang w:eastAsia="en-US"/>
        </w:rPr>
        <w:t>Pzp</w:t>
      </w:r>
      <w:proofErr w:type="spellEnd"/>
      <w:r w:rsidRPr="00594A5C">
        <w:rPr>
          <w:rFonts w:asciiTheme="minorHAnsi" w:eastAsia="Calibri" w:hAnsiTheme="minorHAnsi" w:cstheme="minorHAnsi"/>
          <w:color w:val="000000"/>
          <w:lang w:eastAsia="en-US"/>
        </w:rPr>
        <w:t>, jako Wykonawcy ubiegający się wspólnie o udzielenie zamówienia, oświadczam, że*:</w:t>
      </w:r>
    </w:p>
    <w:p w:rsidR="00F014D2" w:rsidRPr="00594A5C"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…………………………………………………………(Nazwa Wykonawcy), zrealizuje następujące roboty budowlane ……………………………….……………………………………………….……</w:t>
      </w:r>
    </w:p>
    <w:p w:rsidR="00F014D2" w:rsidRPr="00594A5C" w:rsidRDefault="00B004B5" w:rsidP="00B2030C">
      <w:pPr>
        <w:numPr>
          <w:ilvl w:val="0"/>
          <w:numId w:val="44"/>
        </w:numPr>
        <w:spacing w:before="100" w:after="160" w:line="276" w:lineRule="auto"/>
        <w:ind w:left="0" w:firstLine="0"/>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…………………………………………………………(Nazwa Wykonawcy), zrealizuje następujące roboty budowlane ……………………………….……………………………………………….……</w:t>
      </w:r>
    </w:p>
    <w:p w:rsidR="00F014D2" w:rsidRPr="00594A5C" w:rsidRDefault="00B004B5" w:rsidP="00B2030C">
      <w:pPr>
        <w:spacing w:before="100"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Oświadczamy, że realizacja przedmiotu zamówienia, będzie odbywała się zgodnie z powyższą deklaracją.</w:t>
      </w:r>
    </w:p>
    <w:p w:rsidR="00F014D2" w:rsidRPr="00594A5C" w:rsidRDefault="00B004B5" w:rsidP="00B2030C">
      <w:pPr>
        <w:spacing w:before="100"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*Konieczność złożenia takiego  oświadczenia następuje w przypadku uregulowanym w art. 117 ust. 2 i 3 PZP tj. :</w:t>
      </w:r>
    </w:p>
    <w:p w:rsidR="00F014D2" w:rsidRPr="00594A5C"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gdy nie wszyscy wykonawcy wspólnie ubiegający się o zamówienie spełniają warunek dotyczący uprawnień do prowadzenia określonej działalności gospodarczej lub zawodowej, o którym mowa w art. 112 ust. 2 pkt 2 PZP lub</w:t>
      </w:r>
    </w:p>
    <w:p w:rsidR="00F014D2" w:rsidRPr="00594A5C" w:rsidRDefault="00B004B5" w:rsidP="00B2030C">
      <w:pPr>
        <w:numPr>
          <w:ilvl w:val="0"/>
          <w:numId w:val="45"/>
        </w:numPr>
        <w:tabs>
          <w:tab w:val="left" w:pos="284"/>
        </w:tabs>
        <w:spacing w:before="100" w:after="160" w:line="276" w:lineRule="auto"/>
        <w:ind w:left="284" w:hanging="284"/>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gdy nie wszyscy wykonawcy wspólnie ubiegający się o zamówienie spełniają warunek dotyczących wykształcenia, kwalifikacji zawodowych lub doświadczenia. </w:t>
      </w:r>
    </w:p>
    <w:p w:rsidR="00F014D2" w:rsidRPr="00594A5C" w:rsidRDefault="00B004B5" w:rsidP="00B2030C">
      <w:pPr>
        <w:numPr>
          <w:ilvl w:val="1"/>
          <w:numId w:val="41"/>
        </w:numPr>
        <w:spacing w:before="100"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Oświadczamy, że na podstawie art. 18 ust. 3 </w:t>
      </w:r>
      <w:proofErr w:type="spellStart"/>
      <w:r w:rsidRPr="00594A5C">
        <w:rPr>
          <w:rFonts w:asciiTheme="minorHAnsi" w:eastAsia="Calibri" w:hAnsiTheme="minorHAnsi" w:cstheme="minorHAnsi"/>
          <w:color w:val="000000"/>
          <w:lang w:eastAsia="en-US"/>
        </w:rPr>
        <w:t>Pzp</w:t>
      </w:r>
      <w:proofErr w:type="spellEnd"/>
      <w:r w:rsidRPr="00594A5C">
        <w:rPr>
          <w:rFonts w:asciiTheme="minorHAnsi" w:eastAsia="Calibri" w:hAnsiTheme="minorHAnsi" w:cstheme="minorHAnsi"/>
          <w:color w:val="000000"/>
          <w:lang w:eastAsia="en-US"/>
        </w:rPr>
        <w:t>:</w:t>
      </w:r>
    </w:p>
    <w:p w:rsidR="00F014D2" w:rsidRPr="00594A5C"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 </w:t>
      </w:r>
      <w:r w:rsidRPr="00594A5C">
        <w:rPr>
          <w:rFonts w:asciiTheme="minorHAnsi" w:eastAsia="Calibri" w:hAnsiTheme="minorHAnsi" w:cstheme="minorHAnsi"/>
          <w:color w:val="000000"/>
          <w:lang w:eastAsia="en-US"/>
        </w:rPr>
        <w:tab/>
      </w:r>
      <w:r w:rsidRPr="00594A5C">
        <w:rPr>
          <w:rFonts w:asciiTheme="minorHAnsi" w:eastAsia="Calibri" w:hAnsiTheme="minorHAnsi" w:cstheme="minorHAnsi"/>
          <w:color w:val="000000"/>
          <w:lang w:eastAsia="en-US"/>
        </w:rPr>
        <w:tab/>
        <w:t>żadne z informacji zawartych w ofercie oraz załączonych do niej dokumentach, nie stanowią tajemnicy przedsiębiorstwa w rozumieniu przepisów o zwalczaniu nieuczciwej konkurencji,</w:t>
      </w:r>
    </w:p>
    <w:p w:rsidR="00F014D2" w:rsidRPr="00594A5C" w:rsidRDefault="00B004B5" w:rsidP="00B2030C">
      <w:pPr>
        <w:tabs>
          <w:tab w:val="left" w:pos="567"/>
        </w:tabs>
        <w:spacing w:before="100" w:after="160" w:line="276" w:lineRule="auto"/>
        <w:ind w:left="567" w:hanging="567"/>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lastRenderedPageBreak/>
        <w:t xml:space="preserve">□ </w:t>
      </w:r>
      <w:r w:rsidRPr="00594A5C">
        <w:rPr>
          <w:rFonts w:asciiTheme="minorHAnsi" w:eastAsia="Calibri" w:hAnsiTheme="minorHAnsi" w:cstheme="minorHAnsi"/>
          <w:color w:val="000000"/>
          <w:lang w:eastAsia="en-US"/>
        </w:rPr>
        <w:tab/>
        <w:t>wskazane informacje oznaczone nazwą pliku „ ………………………………… ” stanowią tajemnicę przedsiębiorstwa w rozumieniu przepisów o zwalczaniu nieuczciwej konkurencji i w związku z niniejszym nie mogą być one udostępniane, w szczególności innym uczestnikom postępowania</w:t>
      </w:r>
    </w:p>
    <w:p w:rsidR="00F014D2" w:rsidRPr="00594A5C" w:rsidRDefault="00B004B5" w:rsidP="00B2030C">
      <w:pPr>
        <w:spacing w:before="100" w:after="160" w:line="276" w:lineRule="auto"/>
        <w:rPr>
          <w:rFonts w:asciiTheme="minorHAnsi" w:eastAsia="Calibri" w:hAnsiTheme="minorHAnsi" w:cstheme="minorHAnsi"/>
          <w:iCs/>
          <w:color w:val="000000"/>
          <w:lang w:eastAsia="en-US"/>
        </w:rPr>
      </w:pPr>
      <w:r w:rsidRPr="00594A5C">
        <w:rPr>
          <w:rFonts w:asciiTheme="minorHAnsi" w:eastAsia="Calibri" w:hAnsiTheme="minorHAnsi" w:cstheme="minorHAnsi"/>
          <w:iCs/>
          <w:color w:val="000000"/>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rsidR="00F014D2" w:rsidRPr="00594A5C" w:rsidRDefault="00B004B5" w:rsidP="00B2030C">
      <w:pPr>
        <w:numPr>
          <w:ilvl w:val="1"/>
          <w:numId w:val="41"/>
        </w:numPr>
        <w:spacing w:after="160" w:line="276" w:lineRule="auto"/>
        <w:rPr>
          <w:rFonts w:asciiTheme="minorHAnsi" w:hAnsiTheme="minorHAnsi" w:cstheme="minorHAnsi"/>
        </w:rPr>
      </w:pPr>
      <w:r w:rsidRPr="00594A5C">
        <w:rPr>
          <w:rFonts w:asciiTheme="minorHAnsi" w:eastAsia="Calibri" w:hAnsiTheme="minorHAnsi" w:cstheme="minorHAnsi"/>
          <w:color w:val="000000"/>
          <w:lang w:eastAsia="en-US"/>
        </w:rPr>
        <w:t xml:space="preserve"> Nie zamierzam(y) powierzać do </w:t>
      </w:r>
      <w:proofErr w:type="spellStart"/>
      <w:r w:rsidRPr="00594A5C">
        <w:rPr>
          <w:rFonts w:asciiTheme="minorHAnsi" w:eastAsia="Calibri" w:hAnsiTheme="minorHAnsi" w:cstheme="minorHAnsi"/>
          <w:color w:val="000000"/>
          <w:lang w:eastAsia="en-US"/>
        </w:rPr>
        <w:t>podwykonania</w:t>
      </w:r>
      <w:proofErr w:type="spellEnd"/>
      <w:r w:rsidRPr="00594A5C">
        <w:rPr>
          <w:rFonts w:asciiTheme="minorHAnsi" w:eastAsia="Calibri" w:hAnsiTheme="minorHAnsi" w:cstheme="minorHAnsi"/>
          <w:color w:val="000000"/>
          <w:lang w:eastAsia="en-US"/>
        </w:rPr>
        <w:t xml:space="preserve"> żadnej części niniejszego zamówienia / następujące części niniejszego zamówienia zamierzam(y) powierzyć podwykonawcom]</w:t>
      </w:r>
      <w:r w:rsidRPr="00594A5C">
        <w:rPr>
          <w:rFonts w:asciiTheme="minorHAnsi" w:eastAsia="Calibri" w:hAnsiTheme="minorHAnsi" w:cstheme="minorHAnsi"/>
          <w:color w:val="000000"/>
          <w:vertAlign w:val="superscript"/>
          <w:lang w:eastAsia="en-US"/>
        </w:rPr>
        <w:footnoteReference w:id="5"/>
      </w:r>
      <w:r w:rsidRPr="00594A5C">
        <w:rPr>
          <w:rFonts w:asciiTheme="minorHAnsi" w:eastAsia="Calibri" w:hAnsiTheme="minorHAnsi" w:cstheme="minorHAnsi"/>
          <w:color w:val="000000"/>
          <w:lang w:eastAsia="en-US"/>
        </w:rPr>
        <w:t xml:space="preserve">: </w:t>
      </w:r>
    </w:p>
    <w:tbl>
      <w:tblPr>
        <w:tblW w:w="8100" w:type="dxa"/>
        <w:tblInd w:w="790" w:type="dxa"/>
        <w:tblLayout w:type="fixed"/>
        <w:tblCellMar>
          <w:left w:w="10" w:type="dxa"/>
          <w:right w:w="10" w:type="dxa"/>
        </w:tblCellMar>
        <w:tblLook w:val="0000"/>
      </w:tblPr>
      <w:tblGrid>
        <w:gridCol w:w="900"/>
        <w:gridCol w:w="7200"/>
      </w:tblGrid>
      <w:tr w:rsidR="00F014D2" w:rsidRPr="00594A5C"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l.p.</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Nazwa części zamówienia , firmy podwykonawców (o ile są znane)</w:t>
            </w:r>
          </w:p>
        </w:tc>
      </w:tr>
      <w:tr w:rsidR="00F014D2" w:rsidRPr="00594A5C"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color w:val="000000"/>
                <w:lang w:eastAsia="en-US"/>
              </w:rPr>
            </w:pPr>
          </w:p>
        </w:tc>
      </w:tr>
      <w:tr w:rsidR="00F014D2" w:rsidRPr="00594A5C" w:rsidTr="00F014D2">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numPr>
                <w:ilvl w:val="0"/>
                <w:numId w:val="46"/>
              </w:numPr>
              <w:spacing w:after="160" w:line="276" w:lineRule="auto"/>
              <w:rPr>
                <w:rFonts w:asciiTheme="minorHAnsi" w:eastAsia="Calibri" w:hAnsiTheme="minorHAnsi" w:cstheme="minorHAnsi"/>
                <w:b/>
                <w:color w:val="000000"/>
                <w:lang w:eastAsia="en-U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color w:val="000000"/>
                <w:lang w:eastAsia="en-US"/>
              </w:rPr>
            </w:pPr>
          </w:p>
        </w:tc>
      </w:tr>
    </w:tbl>
    <w:p w:rsidR="00F014D2" w:rsidRPr="00594A5C" w:rsidRDefault="00F014D2" w:rsidP="00B2030C">
      <w:pPr>
        <w:spacing w:line="276" w:lineRule="auto"/>
        <w:rPr>
          <w:rFonts w:asciiTheme="minorHAnsi" w:eastAsia="Calibri" w:hAnsiTheme="minorHAnsi" w:cstheme="minorHAnsi"/>
          <w:b/>
          <w:color w:val="000000"/>
          <w:lang w:eastAsia="en-US"/>
        </w:rPr>
      </w:pPr>
    </w:p>
    <w:p w:rsidR="00F014D2" w:rsidRPr="00594A5C" w:rsidRDefault="00B004B5" w:rsidP="00B2030C">
      <w:pPr>
        <w:pageBreakBefore/>
        <w:spacing w:line="276" w:lineRule="auto"/>
        <w:rPr>
          <w:rFonts w:asciiTheme="minorHAnsi" w:hAnsiTheme="minorHAnsi" w:cstheme="minorHAnsi"/>
        </w:rPr>
      </w:pPr>
      <w:r w:rsidRPr="00594A5C">
        <w:rPr>
          <w:rFonts w:asciiTheme="minorHAnsi" w:hAnsiTheme="minorHAnsi" w:cstheme="minorHAnsi"/>
          <w:b/>
          <w:iCs/>
          <w:color w:val="000000"/>
          <w:u w:val="single"/>
        </w:rPr>
        <w:lastRenderedPageBreak/>
        <w:t xml:space="preserve">Załącznik nr 2 do SWZ. Oświadczenie o braku podstaw do wykluczenia i o spełnianiu warunków udziału w postępowaniu (wstępne oświadczenie  podczas składania ofert). </w:t>
      </w:r>
      <w:r w:rsidRPr="00594A5C">
        <w:rPr>
          <w:rFonts w:asciiTheme="minorHAnsi" w:eastAsia="Calibri" w:hAnsiTheme="minorHAnsi" w:cstheme="minorHAnsi"/>
          <w:b/>
          <w:color w:val="000000"/>
          <w:u w:val="single"/>
        </w:rPr>
        <w:t xml:space="preserve">– nr postępowania </w:t>
      </w:r>
      <w:r w:rsidR="00912886" w:rsidRPr="00594A5C">
        <w:rPr>
          <w:rFonts w:asciiTheme="minorHAnsi" w:hAnsiTheme="minorHAnsi" w:cstheme="minorHAnsi"/>
          <w:b/>
          <w:color w:val="000000"/>
          <w:u w:val="single"/>
        </w:rPr>
        <w:t>RIGKiP.271.</w:t>
      </w:r>
      <w:r w:rsidR="007F7603">
        <w:rPr>
          <w:rFonts w:asciiTheme="minorHAnsi" w:hAnsiTheme="minorHAnsi" w:cstheme="minorHAnsi"/>
          <w:b/>
          <w:color w:val="000000"/>
          <w:u w:val="single"/>
        </w:rPr>
        <w:t>14</w:t>
      </w:r>
      <w:r w:rsidR="00D72629" w:rsidRPr="00594A5C">
        <w:rPr>
          <w:rFonts w:asciiTheme="minorHAnsi" w:hAnsiTheme="minorHAnsi" w:cstheme="minorHAnsi"/>
          <w:b/>
          <w:color w:val="000000"/>
          <w:u w:val="single"/>
        </w:rPr>
        <w:t>.2024</w:t>
      </w:r>
    </w:p>
    <w:p w:rsidR="00F014D2" w:rsidRPr="00594A5C" w:rsidRDefault="00F014D2" w:rsidP="00B2030C">
      <w:pPr>
        <w:spacing w:line="276" w:lineRule="auto"/>
        <w:ind w:left="6237" w:hanging="6237"/>
        <w:rPr>
          <w:rFonts w:asciiTheme="minorHAnsi" w:hAnsiTheme="minorHAnsi" w:cstheme="minorHAnsi"/>
          <w:b/>
          <w:iCs/>
          <w:color w:val="000000"/>
        </w:rPr>
      </w:pPr>
    </w:p>
    <w:p w:rsidR="00F014D2" w:rsidRPr="00594A5C" w:rsidRDefault="00B004B5" w:rsidP="00B2030C">
      <w:pPr>
        <w:keepNext/>
        <w:widowControl w:val="0"/>
        <w:numPr>
          <w:ilvl w:val="0"/>
          <w:numId w:val="47"/>
        </w:numPr>
        <w:autoSpaceDE w:val="0"/>
        <w:spacing w:before="240" w:after="120" w:line="276" w:lineRule="auto"/>
        <w:ind w:left="357" w:right="45" w:hanging="357"/>
        <w:rPr>
          <w:rFonts w:asciiTheme="minorHAnsi" w:hAnsiTheme="minorHAnsi" w:cstheme="minorHAnsi"/>
          <w:b/>
          <w:color w:val="000000"/>
        </w:rPr>
      </w:pPr>
      <w:r w:rsidRPr="00594A5C">
        <w:rPr>
          <w:rFonts w:asciiTheme="minorHAnsi" w:hAnsiTheme="minorHAnsi" w:cstheme="minorHAnsi"/>
          <w:b/>
          <w:color w:val="000000"/>
        </w:rPr>
        <w:t>ZAMAWIAJĄCY:</w:t>
      </w:r>
    </w:p>
    <w:p w:rsidR="00F014D2" w:rsidRPr="00594A5C" w:rsidRDefault="00B004B5" w:rsidP="00B2030C">
      <w:pPr>
        <w:keepNext/>
        <w:widowControl w:val="0"/>
        <w:spacing w:line="276" w:lineRule="auto"/>
        <w:rPr>
          <w:rFonts w:asciiTheme="minorHAnsi" w:hAnsiTheme="minorHAnsi" w:cstheme="minorHAnsi"/>
          <w:b/>
          <w:color w:val="000000"/>
        </w:rPr>
      </w:pPr>
      <w:r w:rsidRPr="00594A5C">
        <w:rPr>
          <w:rFonts w:asciiTheme="minorHAnsi" w:hAnsiTheme="minorHAnsi" w:cstheme="minorHAnsi"/>
          <w:b/>
          <w:color w:val="000000"/>
        </w:rPr>
        <w:t xml:space="preserve">Gmina Sobótka, </w:t>
      </w:r>
    </w:p>
    <w:p w:rsidR="00F014D2" w:rsidRPr="00594A5C" w:rsidRDefault="00B004B5" w:rsidP="00B2030C">
      <w:pPr>
        <w:keepNext/>
        <w:widowControl w:val="0"/>
        <w:spacing w:line="276" w:lineRule="auto"/>
        <w:rPr>
          <w:rFonts w:asciiTheme="minorHAnsi" w:hAnsiTheme="minorHAnsi" w:cstheme="minorHAnsi"/>
          <w:b/>
          <w:color w:val="000000"/>
        </w:rPr>
      </w:pPr>
      <w:r w:rsidRPr="00594A5C">
        <w:rPr>
          <w:rFonts w:asciiTheme="minorHAnsi" w:hAnsiTheme="minorHAnsi" w:cstheme="minorHAnsi"/>
          <w:b/>
          <w:color w:val="000000"/>
        </w:rPr>
        <w:t>ul. Rynek 1, 55 – 050 Sobótka</w:t>
      </w:r>
    </w:p>
    <w:p w:rsidR="00F014D2" w:rsidRPr="00594A5C" w:rsidRDefault="00B004B5" w:rsidP="00B2030C">
      <w:pPr>
        <w:keepNext/>
        <w:keepLines/>
        <w:widowControl w:val="0"/>
        <w:numPr>
          <w:ilvl w:val="0"/>
          <w:numId w:val="47"/>
        </w:numPr>
        <w:spacing w:before="240" w:after="120" w:line="276" w:lineRule="auto"/>
        <w:ind w:left="357" w:hanging="357"/>
        <w:rPr>
          <w:rFonts w:asciiTheme="minorHAnsi" w:hAnsiTheme="minorHAnsi" w:cstheme="minorHAnsi"/>
          <w:b/>
          <w:color w:val="000000"/>
        </w:rPr>
      </w:pPr>
      <w:r w:rsidRPr="00594A5C">
        <w:rPr>
          <w:rFonts w:asciiTheme="minorHAnsi" w:hAnsiTheme="minorHAnsi" w:cstheme="minorHAnsi"/>
          <w:b/>
          <w:color w:val="000000"/>
        </w:rPr>
        <w:t>WYKONAWCA:</w:t>
      </w:r>
    </w:p>
    <w:p w:rsidR="00F014D2" w:rsidRPr="00594A5C" w:rsidRDefault="00B004B5" w:rsidP="00B2030C">
      <w:pPr>
        <w:keepNext/>
        <w:widowControl w:val="0"/>
        <w:spacing w:after="120" w:line="276" w:lineRule="auto"/>
        <w:ind w:left="360"/>
        <w:rPr>
          <w:rFonts w:asciiTheme="minorHAnsi" w:hAnsiTheme="minorHAnsi" w:cstheme="minorHAnsi"/>
        </w:rPr>
      </w:pPr>
      <w:r w:rsidRPr="00594A5C">
        <w:rPr>
          <w:rFonts w:asciiTheme="minorHAnsi" w:hAnsiTheme="minorHAnsi" w:cstheme="minorHAnsi"/>
          <w:b/>
          <w:color w:val="000000"/>
        </w:rPr>
        <w:t>Niniejsza oferta zostaje złożona przez</w:t>
      </w:r>
      <w:r w:rsidRPr="00594A5C">
        <w:rPr>
          <w:rFonts w:asciiTheme="minorHAnsi" w:hAnsiTheme="minorHAnsi" w:cstheme="minorHAnsi"/>
          <w:b/>
          <w:color w:val="000000"/>
          <w:vertAlign w:val="superscript"/>
        </w:rPr>
        <w:footnoteReference w:id="6"/>
      </w:r>
      <w:r w:rsidRPr="00594A5C">
        <w:rPr>
          <w:rFonts w:asciiTheme="minorHAnsi" w:hAnsiTheme="minorHAnsi" w:cstheme="minorHAnsi"/>
          <w:b/>
          <w:color w:val="000000"/>
        </w:rPr>
        <w:t xml:space="preserve">: </w:t>
      </w:r>
    </w:p>
    <w:tbl>
      <w:tblPr>
        <w:tblW w:w="9498" w:type="dxa"/>
        <w:tblInd w:w="108" w:type="dxa"/>
        <w:tblCellMar>
          <w:left w:w="10" w:type="dxa"/>
          <w:right w:w="10" w:type="dxa"/>
        </w:tblCellMar>
        <w:tblLook w:val="0000"/>
      </w:tblPr>
      <w:tblGrid>
        <w:gridCol w:w="819"/>
        <w:gridCol w:w="3434"/>
        <w:gridCol w:w="2977"/>
        <w:gridCol w:w="2268"/>
      </w:tblGrid>
      <w:tr w:rsidR="00F014D2" w:rsidRPr="00594A5C">
        <w:trPr>
          <w:trHeight w:val="814"/>
        </w:trPr>
        <w:tc>
          <w:tcPr>
            <w:tcW w:w="819"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keepNext/>
              <w:spacing w:line="276" w:lineRule="auto"/>
              <w:rPr>
                <w:rFonts w:asciiTheme="minorHAnsi" w:hAnsiTheme="minorHAnsi" w:cstheme="minorHAnsi"/>
                <w:b/>
                <w:color w:val="000000"/>
              </w:rPr>
            </w:pPr>
            <w:r w:rsidRPr="00594A5C">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keepNext/>
              <w:spacing w:line="276" w:lineRule="auto"/>
              <w:rPr>
                <w:rFonts w:asciiTheme="minorHAnsi" w:hAnsiTheme="minorHAnsi" w:cstheme="minorHAnsi"/>
                <w:b/>
                <w:color w:val="000000"/>
              </w:rPr>
            </w:pPr>
            <w:r w:rsidRPr="00594A5C">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F014D2" w:rsidRPr="00594A5C" w:rsidRDefault="00B004B5" w:rsidP="00B2030C">
            <w:pPr>
              <w:keepNext/>
              <w:spacing w:line="276" w:lineRule="auto"/>
              <w:rPr>
                <w:rFonts w:asciiTheme="minorHAnsi" w:hAnsiTheme="minorHAnsi" w:cstheme="minorHAnsi"/>
              </w:rPr>
            </w:pPr>
            <w:r w:rsidRPr="00594A5C">
              <w:rPr>
                <w:rFonts w:asciiTheme="minorHAnsi" w:hAnsiTheme="minorHAnsi" w:cstheme="minorHAnsi"/>
                <w:b/>
                <w:color w:val="000000"/>
              </w:rPr>
              <w:t xml:space="preserve">Adres(y) </w:t>
            </w:r>
            <w:r w:rsidRPr="00594A5C">
              <w:rPr>
                <w:rFonts w:asciiTheme="minorHAnsi" w:hAnsiTheme="minorHAnsi" w:cstheme="minorHAnsi"/>
                <w:b/>
                <w:caps/>
                <w:color w:val="000000"/>
              </w:rPr>
              <w:t>W</w:t>
            </w:r>
            <w:r w:rsidRPr="00594A5C">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F014D2" w:rsidRPr="00594A5C" w:rsidRDefault="00B004B5" w:rsidP="00B2030C">
            <w:pPr>
              <w:keepNext/>
              <w:spacing w:line="276" w:lineRule="auto"/>
              <w:rPr>
                <w:rFonts w:asciiTheme="minorHAnsi" w:hAnsiTheme="minorHAnsi" w:cstheme="minorHAnsi"/>
                <w:b/>
                <w:color w:val="000000"/>
              </w:rPr>
            </w:pPr>
            <w:r w:rsidRPr="00594A5C">
              <w:rPr>
                <w:rFonts w:asciiTheme="minorHAnsi" w:hAnsiTheme="minorHAnsi" w:cstheme="minorHAnsi"/>
                <w:b/>
                <w:color w:val="000000"/>
              </w:rPr>
              <w:t>NIP</w:t>
            </w:r>
          </w:p>
        </w:tc>
      </w:tr>
      <w:tr w:rsidR="00F014D2" w:rsidRPr="00594A5C">
        <w:tc>
          <w:tcPr>
            <w:tcW w:w="819"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keepNext/>
              <w:spacing w:after="120" w:line="276" w:lineRule="auto"/>
              <w:rPr>
                <w:rFonts w:asciiTheme="minorHAnsi" w:hAnsiTheme="minorHAnsi" w:cstheme="minorHAnsi"/>
                <w:b/>
                <w:color w:val="000000"/>
              </w:rPr>
            </w:pPr>
          </w:p>
          <w:p w:rsidR="00F014D2" w:rsidRPr="00594A5C" w:rsidRDefault="00F014D2" w:rsidP="00B2030C">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4D2" w:rsidRPr="00594A5C" w:rsidRDefault="00F014D2" w:rsidP="00B2030C">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014D2" w:rsidRPr="00594A5C" w:rsidRDefault="00F014D2" w:rsidP="00B2030C">
            <w:pPr>
              <w:keepNext/>
              <w:spacing w:after="120" w:line="276" w:lineRule="auto"/>
              <w:rPr>
                <w:rFonts w:asciiTheme="minorHAnsi" w:hAnsiTheme="minorHAnsi" w:cstheme="minorHAnsi"/>
                <w:b/>
                <w:color w:val="000000"/>
              </w:rPr>
            </w:pPr>
          </w:p>
        </w:tc>
      </w:tr>
    </w:tbl>
    <w:p w:rsidR="00F014D2" w:rsidRPr="00594A5C" w:rsidRDefault="00F014D2" w:rsidP="00B2030C">
      <w:pPr>
        <w:spacing w:after="120" w:line="276" w:lineRule="auto"/>
        <w:rPr>
          <w:rFonts w:asciiTheme="minorHAnsi" w:hAnsiTheme="minorHAnsi" w:cstheme="minorHAnsi"/>
          <w:b/>
          <w:color w:val="000000"/>
          <w:u w:val="single"/>
        </w:rPr>
      </w:pPr>
    </w:p>
    <w:p w:rsidR="00F014D2" w:rsidRPr="00594A5C" w:rsidRDefault="00B004B5" w:rsidP="00B2030C">
      <w:pPr>
        <w:spacing w:after="120" w:line="276" w:lineRule="auto"/>
        <w:rPr>
          <w:rFonts w:asciiTheme="minorHAnsi" w:hAnsiTheme="minorHAnsi" w:cstheme="minorHAnsi"/>
          <w:b/>
          <w:color w:val="000000"/>
          <w:u w:val="single"/>
        </w:rPr>
      </w:pPr>
      <w:r w:rsidRPr="00594A5C">
        <w:rPr>
          <w:rFonts w:asciiTheme="minorHAnsi" w:hAnsiTheme="minorHAnsi" w:cstheme="minorHAnsi"/>
          <w:b/>
          <w:color w:val="000000"/>
          <w:u w:val="single"/>
        </w:rPr>
        <w:t xml:space="preserve">Oświadczenie wykonawcy </w:t>
      </w: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 xml:space="preserve">składane na podstawie art. 125 ust. 1 ustawy z dnia 11 września 2019 r. </w:t>
      </w: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 xml:space="preserve">Prawo zamówień publicznych (dalej jako: ustawa </w:t>
      </w:r>
      <w:proofErr w:type="spellStart"/>
      <w:r w:rsidRPr="00594A5C">
        <w:rPr>
          <w:rFonts w:asciiTheme="minorHAnsi" w:hAnsiTheme="minorHAnsi" w:cstheme="minorHAnsi"/>
          <w:bCs/>
          <w:color w:val="000000"/>
        </w:rPr>
        <w:t>Pzp</w:t>
      </w:r>
      <w:proofErr w:type="spellEnd"/>
      <w:r w:rsidRPr="00594A5C">
        <w:rPr>
          <w:rFonts w:asciiTheme="minorHAnsi" w:hAnsiTheme="minorHAnsi" w:cstheme="minorHAnsi"/>
          <w:bCs/>
          <w:color w:val="000000"/>
        </w:rPr>
        <w:t xml:space="preserve">), </w:t>
      </w: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bCs/>
          <w:color w:val="000000"/>
        </w:rPr>
        <w:t>o braku podstaw do wykluczenia i o spełnianiu warunków udziału w postępowaniu</w:t>
      </w:r>
      <w:r w:rsidRPr="00594A5C">
        <w:rPr>
          <w:rFonts w:asciiTheme="minorHAnsi" w:hAnsiTheme="minorHAnsi" w:cstheme="minorHAnsi"/>
          <w:bCs/>
          <w:color w:val="000000"/>
          <w:u w:val="single"/>
        </w:rPr>
        <w:br/>
      </w:r>
    </w:p>
    <w:p w:rsidR="00F014D2" w:rsidRPr="00594A5C" w:rsidRDefault="00B004B5" w:rsidP="00B2030C">
      <w:pPr>
        <w:spacing w:line="276" w:lineRule="auto"/>
        <w:ind w:right="357"/>
        <w:rPr>
          <w:rFonts w:asciiTheme="minorHAnsi" w:hAnsiTheme="minorHAnsi" w:cstheme="minorHAnsi"/>
        </w:rPr>
      </w:pPr>
      <w:r w:rsidRPr="00594A5C">
        <w:rPr>
          <w:rFonts w:asciiTheme="minorHAnsi" w:hAnsiTheme="minorHAnsi" w:cstheme="minorHAnsi"/>
          <w:color w:val="000000"/>
        </w:rPr>
        <w:t xml:space="preserve">Na potrzeby postępowania o udzielenie zamówienia publicznego pn.: </w:t>
      </w:r>
      <w:r w:rsidRPr="00594A5C">
        <w:rPr>
          <w:rFonts w:asciiTheme="minorHAnsi" w:hAnsiTheme="minorHAnsi" w:cstheme="minorHAnsi"/>
          <w:b/>
          <w:color w:val="000000"/>
        </w:rPr>
        <w:t>„</w:t>
      </w:r>
      <w:r w:rsidR="007F7603" w:rsidRPr="007F7603">
        <w:rPr>
          <w:rFonts w:asciiTheme="minorHAnsi" w:hAnsiTheme="minorHAnsi" w:cstheme="minorHAnsi"/>
          <w:b/>
          <w:bCs/>
          <w:u w:val="single"/>
        </w:rPr>
        <w:t>Wymiana zniszczonej stolarki okiennej i drzwiowej Pałacu w Świątnikach- drugie postępowanie</w:t>
      </w:r>
      <w:r w:rsidR="00B2030C" w:rsidRPr="00594A5C">
        <w:rPr>
          <w:rFonts w:asciiTheme="minorHAnsi" w:hAnsiTheme="minorHAnsi" w:cstheme="minorHAnsi"/>
          <w:b/>
        </w:rPr>
        <w:t>”</w:t>
      </w:r>
      <w:r w:rsidRPr="00594A5C">
        <w:rPr>
          <w:rFonts w:asciiTheme="minorHAnsi" w:hAnsiTheme="minorHAnsi" w:cstheme="minorHAnsi"/>
          <w:b/>
          <w:bCs/>
          <w:color w:val="000000"/>
        </w:rPr>
        <w:t xml:space="preserve"> </w:t>
      </w:r>
      <w:r w:rsidRPr="00594A5C">
        <w:rPr>
          <w:rFonts w:asciiTheme="minorHAnsi" w:hAnsiTheme="minorHAnsi" w:cstheme="minorHAnsi"/>
          <w:color w:val="000000"/>
        </w:rPr>
        <w:t>prowadzonym przez Gminę Sobótka oświadczam, co następuje:</w:t>
      </w:r>
    </w:p>
    <w:p w:rsidR="00F014D2" w:rsidRPr="00594A5C" w:rsidRDefault="00F014D2" w:rsidP="00B2030C">
      <w:pPr>
        <w:spacing w:line="276" w:lineRule="auto"/>
        <w:ind w:firstLine="709"/>
        <w:rPr>
          <w:rFonts w:asciiTheme="minorHAnsi" w:hAnsiTheme="minorHAnsi" w:cstheme="minorHAnsi"/>
          <w:color w:val="000000"/>
        </w:rPr>
      </w:pPr>
    </w:p>
    <w:p w:rsidR="00F014D2" w:rsidRPr="00594A5C" w:rsidRDefault="00B004B5" w:rsidP="000C4A2C">
      <w:pPr>
        <w:shd w:val="clear" w:color="auto" w:fill="EAF1DD" w:themeFill="accent3" w:themeFillTint="33"/>
        <w:spacing w:line="276" w:lineRule="auto"/>
        <w:rPr>
          <w:rFonts w:asciiTheme="minorHAnsi" w:hAnsiTheme="minorHAnsi" w:cstheme="minorHAnsi"/>
          <w:b/>
          <w:color w:val="000000"/>
        </w:rPr>
      </w:pPr>
      <w:r w:rsidRPr="00594A5C">
        <w:rPr>
          <w:rFonts w:asciiTheme="minorHAnsi" w:hAnsiTheme="minorHAnsi" w:cstheme="minorHAnsi"/>
          <w:b/>
          <w:color w:val="000000"/>
        </w:rPr>
        <w:t>INFORMACJA DOTYCZĄCA WYKONAWCY:</w:t>
      </w: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color w:val="000000"/>
        </w:rPr>
        <w:t>Oświadczam, że spełniam warunki udziału w postępowaniu określone przez Zamawiającego w </w:t>
      </w:r>
      <w:r w:rsidRPr="00594A5C">
        <w:rPr>
          <w:rFonts w:asciiTheme="minorHAnsi" w:hAnsiTheme="minorHAnsi" w:cstheme="minorHAnsi"/>
          <w:b/>
          <w:color w:val="000000"/>
          <w:u w:val="single"/>
        </w:rPr>
        <w:t>Rozdziale IX ust. 2. SWZ.</w:t>
      </w: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i/>
          <w:color w:val="000000"/>
        </w:rPr>
      </w:pPr>
    </w:p>
    <w:p w:rsidR="00F014D2" w:rsidRPr="00594A5C" w:rsidRDefault="00B004B5" w:rsidP="000C4A2C">
      <w:pPr>
        <w:shd w:val="clear" w:color="auto" w:fill="EAF1DD" w:themeFill="accent3" w:themeFillTint="33"/>
        <w:spacing w:line="276" w:lineRule="auto"/>
        <w:rPr>
          <w:rFonts w:asciiTheme="minorHAnsi" w:hAnsiTheme="minorHAnsi" w:cstheme="minorHAnsi"/>
        </w:rPr>
      </w:pPr>
      <w:r w:rsidRPr="00594A5C">
        <w:rPr>
          <w:rFonts w:asciiTheme="minorHAnsi" w:hAnsiTheme="minorHAnsi" w:cstheme="minorHAnsi"/>
          <w:b/>
          <w:color w:val="000000"/>
        </w:rPr>
        <w:t>INFORMACJA W ZWIĄZKU Z POLEGANIEM NA ZASOBACH INNYCH PODMIOTÓW</w:t>
      </w:r>
      <w:r w:rsidRPr="00594A5C">
        <w:rPr>
          <w:rFonts w:asciiTheme="minorHAnsi" w:hAnsiTheme="minorHAnsi" w:cstheme="minorHAnsi"/>
          <w:color w:val="000000"/>
        </w:rPr>
        <w:t xml:space="preserve">: </w:t>
      </w: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color w:val="000000"/>
        </w:rPr>
        <w:lastRenderedPageBreak/>
        <w:t xml:space="preserve">Oświadczam, że w celu wykazania spełniania warunków udziału  w postępowaniu, określonych przez zamawiającego w </w:t>
      </w:r>
      <w:r w:rsidRPr="00594A5C">
        <w:rPr>
          <w:rFonts w:asciiTheme="minorHAnsi" w:hAnsiTheme="minorHAnsi" w:cstheme="minorHAnsi"/>
          <w:b/>
          <w:color w:val="000000"/>
          <w:u w:val="single"/>
        </w:rPr>
        <w:t xml:space="preserve">Rozdziale IX ust. 2 SWZ </w:t>
      </w:r>
      <w:r w:rsidRPr="00594A5C">
        <w:rPr>
          <w:rFonts w:asciiTheme="minorHAnsi" w:hAnsiTheme="minorHAnsi" w:cstheme="minorHAnsi"/>
          <w:color w:val="000000"/>
        </w:rPr>
        <w:t>polegam na zasobach następującego/</w:t>
      </w:r>
      <w:proofErr w:type="spellStart"/>
      <w:r w:rsidRPr="00594A5C">
        <w:rPr>
          <w:rFonts w:asciiTheme="minorHAnsi" w:hAnsiTheme="minorHAnsi" w:cstheme="minorHAnsi"/>
          <w:color w:val="000000"/>
        </w:rPr>
        <w:t>ych</w:t>
      </w:r>
      <w:proofErr w:type="spellEnd"/>
      <w:r w:rsidRPr="00594A5C">
        <w:rPr>
          <w:rFonts w:asciiTheme="minorHAnsi" w:hAnsiTheme="minorHAnsi" w:cstheme="minorHAnsi"/>
          <w:color w:val="000000"/>
        </w:rPr>
        <w:t xml:space="preserve"> podmiotu/ów: </w:t>
      </w: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w:t>
      </w:r>
      <w:r w:rsidRPr="00594A5C">
        <w:rPr>
          <w:rFonts w:asciiTheme="minorHAnsi" w:hAnsiTheme="minorHAnsi" w:cstheme="minorHAnsi"/>
          <w:color w:val="000000"/>
        </w:rPr>
        <w:br/>
      </w: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 xml:space="preserve">w następującym zakresie: </w:t>
      </w:r>
    </w:p>
    <w:p w:rsidR="00F014D2" w:rsidRPr="00594A5C" w:rsidRDefault="00F014D2" w:rsidP="00B2030C">
      <w:pPr>
        <w:spacing w:line="276" w:lineRule="auto"/>
        <w:rPr>
          <w:rFonts w:asciiTheme="minorHAnsi" w:hAnsiTheme="minorHAnsi" w:cstheme="minorHAnsi"/>
          <w:color w:val="000000"/>
        </w:rPr>
      </w:pP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color w:val="000000"/>
        </w:rPr>
        <w:t xml:space="preserve">…………………………………………………………………………………………………………… </w:t>
      </w:r>
      <w:r w:rsidRPr="00594A5C">
        <w:rPr>
          <w:rFonts w:asciiTheme="minorHAnsi" w:hAnsiTheme="minorHAnsi" w:cstheme="minorHAnsi"/>
          <w:i/>
          <w:color w:val="000000"/>
        </w:rPr>
        <w:t xml:space="preserve">(wskazać podmiot i określić odpowiedni zakres dla wskazanego podmiotu). </w:t>
      </w: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b/>
          <w:iCs/>
          <w:color w:val="000000"/>
        </w:rPr>
      </w:pPr>
    </w:p>
    <w:p w:rsidR="00F014D2" w:rsidRPr="00594A5C" w:rsidRDefault="00B004B5" w:rsidP="000C4A2C">
      <w:pPr>
        <w:shd w:val="clear" w:color="auto" w:fill="EAF1DD" w:themeFill="accent3" w:themeFillTint="33"/>
        <w:spacing w:line="276" w:lineRule="auto"/>
        <w:rPr>
          <w:rFonts w:asciiTheme="minorHAnsi" w:hAnsiTheme="minorHAnsi" w:cstheme="minorHAnsi"/>
          <w:b/>
          <w:color w:val="000000"/>
        </w:rPr>
      </w:pPr>
      <w:r w:rsidRPr="00594A5C">
        <w:rPr>
          <w:rFonts w:asciiTheme="minorHAnsi" w:hAnsiTheme="minorHAnsi" w:cstheme="minorHAnsi"/>
          <w:b/>
          <w:color w:val="000000"/>
        </w:rPr>
        <w:t>OŚWIADCZENIA DOTYCZĄCE WYKONAWCY:</w:t>
      </w:r>
    </w:p>
    <w:p w:rsidR="00F014D2" w:rsidRPr="00594A5C" w:rsidRDefault="00F014D2" w:rsidP="00B2030C">
      <w:pPr>
        <w:pStyle w:val="Kolorowalistaakcent11"/>
        <w:spacing w:after="0"/>
        <w:rPr>
          <w:rFonts w:asciiTheme="minorHAnsi" w:hAnsiTheme="minorHAnsi" w:cstheme="minorHAnsi"/>
          <w:color w:val="000000"/>
          <w:sz w:val="24"/>
          <w:szCs w:val="24"/>
        </w:rPr>
      </w:pPr>
    </w:p>
    <w:p w:rsidR="00565707" w:rsidRPr="00594A5C" w:rsidRDefault="00565707" w:rsidP="00B2030C">
      <w:pPr>
        <w:pStyle w:val="Teksttreci0"/>
        <w:shd w:val="clear" w:color="auto" w:fill="auto"/>
        <w:spacing w:line="276" w:lineRule="auto"/>
        <w:ind w:firstLine="0"/>
        <w:rPr>
          <w:rFonts w:asciiTheme="minorHAnsi" w:hAnsiTheme="minorHAnsi" w:cstheme="minorHAnsi"/>
          <w:b/>
          <w:sz w:val="24"/>
          <w:szCs w:val="24"/>
        </w:rPr>
      </w:pPr>
      <w:r w:rsidRPr="00594A5C">
        <w:rPr>
          <w:rFonts w:asciiTheme="minorHAnsi" w:hAnsiTheme="minorHAnsi" w:cstheme="minorHAnsi"/>
          <w:color w:val="000000"/>
          <w:sz w:val="24"/>
          <w:szCs w:val="24"/>
        </w:rPr>
        <w:t xml:space="preserve">Oświadczam, że nie podlegam wykluczeniu z postępowania na podstawie </w:t>
      </w:r>
      <w:r w:rsidRPr="00594A5C">
        <w:rPr>
          <w:rFonts w:asciiTheme="minorHAnsi" w:hAnsiTheme="minorHAnsi" w:cstheme="minorHAnsi"/>
          <w:b/>
          <w:color w:val="000000"/>
          <w:sz w:val="24"/>
          <w:szCs w:val="24"/>
        </w:rPr>
        <w:t xml:space="preserve">art. 108 </w:t>
      </w:r>
      <w:r w:rsidRPr="00594A5C">
        <w:rPr>
          <w:rFonts w:asciiTheme="minorHAnsi" w:hAnsiTheme="minorHAnsi" w:cstheme="minorHAnsi"/>
          <w:b/>
          <w:color w:val="000000"/>
          <w:sz w:val="24"/>
          <w:szCs w:val="24"/>
        </w:rPr>
        <w:br/>
        <w:t xml:space="preserve">ust. 1 </w:t>
      </w:r>
      <w:r w:rsidRPr="00594A5C">
        <w:rPr>
          <w:rFonts w:asciiTheme="minorHAnsi" w:hAnsiTheme="minorHAnsi" w:cstheme="minorHAnsi"/>
          <w:color w:val="000000"/>
          <w:sz w:val="24"/>
          <w:szCs w:val="24"/>
        </w:rPr>
        <w:t xml:space="preserve">ustawy </w:t>
      </w:r>
      <w:proofErr w:type="spellStart"/>
      <w:r w:rsidRPr="00594A5C">
        <w:rPr>
          <w:rFonts w:asciiTheme="minorHAnsi" w:hAnsiTheme="minorHAnsi" w:cstheme="minorHAnsi"/>
          <w:color w:val="000000"/>
          <w:sz w:val="24"/>
          <w:szCs w:val="24"/>
        </w:rPr>
        <w:t>Pzp</w:t>
      </w:r>
      <w:proofErr w:type="spellEnd"/>
      <w:r w:rsidRPr="00594A5C">
        <w:rPr>
          <w:rFonts w:asciiTheme="minorHAnsi" w:hAnsiTheme="minorHAnsi" w:cstheme="minorHAnsi"/>
          <w:color w:val="000000"/>
          <w:sz w:val="24"/>
          <w:szCs w:val="24"/>
        </w:rPr>
        <w:t xml:space="preserve">. </w:t>
      </w:r>
    </w:p>
    <w:p w:rsidR="00565707" w:rsidRPr="00594A5C" w:rsidRDefault="00565707" w:rsidP="00B2030C">
      <w:pPr>
        <w:pStyle w:val="Kolorowalistaakcent11"/>
        <w:tabs>
          <w:tab w:val="left" w:pos="284"/>
        </w:tabs>
        <w:spacing w:after="0"/>
        <w:rPr>
          <w:rFonts w:asciiTheme="minorHAnsi" w:hAnsiTheme="minorHAnsi" w:cstheme="minorHAnsi"/>
          <w:color w:val="000000"/>
          <w:sz w:val="24"/>
          <w:szCs w:val="24"/>
        </w:rPr>
      </w:pPr>
    </w:p>
    <w:p w:rsidR="00565707" w:rsidRPr="00594A5C" w:rsidRDefault="00565707" w:rsidP="00B2030C">
      <w:pPr>
        <w:spacing w:line="276" w:lineRule="auto"/>
        <w:ind w:left="5664" w:firstLine="708"/>
        <w:rPr>
          <w:rFonts w:asciiTheme="minorHAnsi" w:hAnsiTheme="minorHAnsi" w:cstheme="minorHAnsi"/>
          <w:i/>
          <w:color w:val="000000"/>
        </w:rPr>
      </w:pPr>
    </w:p>
    <w:p w:rsidR="00565707" w:rsidRPr="00594A5C" w:rsidRDefault="00565707" w:rsidP="00B2030C">
      <w:pPr>
        <w:spacing w:line="276" w:lineRule="auto"/>
        <w:rPr>
          <w:rFonts w:asciiTheme="minorHAnsi" w:hAnsiTheme="minorHAnsi" w:cstheme="minorHAnsi"/>
        </w:rPr>
      </w:pPr>
      <w:r w:rsidRPr="00594A5C">
        <w:rPr>
          <w:rFonts w:asciiTheme="minorHAnsi" w:hAnsiTheme="minorHAnsi" w:cstheme="minorHAnsi"/>
          <w:color w:val="000000"/>
        </w:rPr>
        <w:t xml:space="preserve">Oświadczam, że zachodzą w stosunku do mnie podstawy wykluczenia z postępowania na podstawie art. …………. ustawy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 xml:space="preserve">. </w:t>
      </w:r>
      <w:r w:rsidRPr="00594A5C">
        <w:rPr>
          <w:rFonts w:asciiTheme="minorHAnsi" w:hAnsiTheme="minorHAnsi" w:cstheme="minorHAnsi"/>
          <w:i/>
          <w:color w:val="000000"/>
        </w:rPr>
        <w:t xml:space="preserve">(podać mającą zastosowanie podstawę wykluczenia spośród wymienionych w art. 108 </w:t>
      </w:r>
      <w:r w:rsidRPr="00594A5C">
        <w:rPr>
          <w:rFonts w:asciiTheme="minorHAnsi" w:hAnsiTheme="minorHAnsi" w:cstheme="minorHAnsi"/>
          <w:color w:val="000000"/>
        </w:rPr>
        <w:t>ust. 1 pkt 1, 2 i 5</w:t>
      </w:r>
      <w:r w:rsidR="004B2205" w:rsidRPr="00594A5C">
        <w:rPr>
          <w:rFonts w:asciiTheme="minorHAnsi" w:hAnsiTheme="minorHAnsi" w:cstheme="minorHAnsi"/>
          <w:color w:val="000000"/>
        </w:rPr>
        <w:t xml:space="preserve"> </w:t>
      </w:r>
      <w:r w:rsidRPr="00594A5C">
        <w:rPr>
          <w:rFonts w:asciiTheme="minorHAnsi" w:hAnsiTheme="minorHAnsi" w:cstheme="minorHAnsi"/>
          <w:color w:val="000000"/>
        </w:rPr>
        <w:t xml:space="preserve">ustawy </w:t>
      </w:r>
      <w:proofErr w:type="spellStart"/>
      <w:r w:rsidRPr="00594A5C">
        <w:rPr>
          <w:rFonts w:asciiTheme="minorHAnsi" w:hAnsiTheme="minorHAnsi" w:cstheme="minorHAnsi"/>
          <w:color w:val="000000"/>
        </w:rPr>
        <w:t>P.z.p</w:t>
      </w:r>
      <w:proofErr w:type="spellEnd"/>
      <w:r w:rsidRPr="00594A5C">
        <w:rPr>
          <w:rFonts w:asciiTheme="minorHAnsi" w:hAnsiTheme="minorHAnsi" w:cstheme="minorHAnsi"/>
          <w:color w:val="000000"/>
        </w:rPr>
        <w:t>.</w:t>
      </w:r>
      <w:r w:rsidRPr="00594A5C">
        <w:rPr>
          <w:rFonts w:asciiTheme="minorHAnsi" w:hAnsiTheme="minorHAnsi" w:cstheme="minorHAnsi"/>
          <w:i/>
          <w:color w:val="000000"/>
        </w:rPr>
        <w:t>).</w:t>
      </w:r>
      <w:r w:rsidRPr="00594A5C">
        <w:rPr>
          <w:rFonts w:asciiTheme="minorHAnsi" w:hAnsiTheme="minorHAnsi" w:cstheme="minorHAnsi"/>
          <w:color w:val="000000"/>
        </w:rPr>
        <w:t xml:space="preserve"> Jednocześnie oświadczam, że w związku z ww. okolicznością, na podstawie art. 110 ust. 2 ustawy Prawo zamówień publicznych podjąłem następujące środki naprawcze:</w:t>
      </w:r>
      <w:r w:rsidR="004B2205" w:rsidRPr="00594A5C">
        <w:rPr>
          <w:rFonts w:asciiTheme="minorHAnsi" w:hAnsiTheme="minorHAnsi" w:cstheme="minorHAnsi"/>
          <w:color w:val="000000"/>
        </w:rPr>
        <w:t>……………………………………………………………………………………………………………………………………………………….</w:t>
      </w:r>
    </w:p>
    <w:p w:rsidR="00565707" w:rsidRPr="00594A5C" w:rsidRDefault="00565707" w:rsidP="00B2030C">
      <w:pPr>
        <w:spacing w:line="276" w:lineRule="auto"/>
        <w:rPr>
          <w:rFonts w:asciiTheme="minorHAnsi" w:hAnsiTheme="minorHAnsi" w:cstheme="minorHAnsi"/>
          <w:i/>
          <w:color w:val="000000"/>
        </w:rPr>
      </w:pPr>
    </w:p>
    <w:p w:rsidR="000A32CB" w:rsidRPr="00594A5C" w:rsidRDefault="000A32CB" w:rsidP="00B2030C">
      <w:pPr>
        <w:spacing w:line="276" w:lineRule="auto"/>
        <w:rPr>
          <w:rFonts w:asciiTheme="minorHAnsi" w:hAnsiTheme="minorHAnsi" w:cstheme="minorHAnsi"/>
          <w:i/>
          <w:color w:val="000000"/>
        </w:rPr>
      </w:pPr>
    </w:p>
    <w:p w:rsidR="00565707" w:rsidRPr="00594A5C" w:rsidRDefault="00565707" w:rsidP="00B2030C">
      <w:pPr>
        <w:spacing w:line="276" w:lineRule="auto"/>
        <w:rPr>
          <w:rFonts w:asciiTheme="minorHAnsi" w:hAnsiTheme="minorHAnsi" w:cstheme="minorHAnsi"/>
          <w:b/>
        </w:rPr>
      </w:pPr>
      <w:r w:rsidRPr="00594A5C">
        <w:rPr>
          <w:rFonts w:asciiTheme="minorHAnsi" w:hAnsiTheme="minorHAnsi" w:cstheme="minorHAnsi"/>
          <w:b/>
        </w:rPr>
        <w:t>Przesłanka wykluczenia w związku z wejściem w życie z dniem 16 kwietnia 2022 r. ustawy z 13 kwietnia 2022 r. o szczególnych rozwiązaniach w zakresie przeciwdziałania wspieraniu agresji na Ukrainę oraz służących ochronie bezpieczeństwa narodowego (</w:t>
      </w:r>
      <w:proofErr w:type="spellStart"/>
      <w:r w:rsidRPr="00594A5C">
        <w:rPr>
          <w:rFonts w:asciiTheme="minorHAnsi" w:hAnsiTheme="minorHAnsi" w:cstheme="minorHAnsi"/>
          <w:b/>
        </w:rPr>
        <w:t>Dz.U</w:t>
      </w:r>
      <w:proofErr w:type="spellEnd"/>
      <w:r w:rsidRPr="00594A5C">
        <w:rPr>
          <w:rFonts w:asciiTheme="minorHAnsi" w:hAnsiTheme="minorHAnsi" w:cstheme="minorHAnsi"/>
          <w:b/>
        </w:rPr>
        <w:t>. poz. 835) oraz rozporządzeń UE</w:t>
      </w:r>
    </w:p>
    <w:p w:rsidR="00565707" w:rsidRPr="00594A5C" w:rsidRDefault="00565707" w:rsidP="00B2030C">
      <w:pPr>
        <w:spacing w:line="276" w:lineRule="auto"/>
        <w:rPr>
          <w:rFonts w:asciiTheme="minorHAnsi" w:hAnsiTheme="minorHAnsi" w:cstheme="minorHAnsi"/>
          <w:b/>
        </w:rPr>
      </w:pPr>
    </w:p>
    <w:p w:rsidR="00565707" w:rsidRPr="00594A5C" w:rsidRDefault="00565707" w:rsidP="00B2030C">
      <w:pPr>
        <w:spacing w:line="276" w:lineRule="auto"/>
        <w:rPr>
          <w:rFonts w:asciiTheme="minorHAnsi" w:hAnsiTheme="minorHAnsi" w:cstheme="minorHAnsi"/>
        </w:rPr>
      </w:pPr>
      <w:r w:rsidRPr="00594A5C">
        <w:rPr>
          <w:rFonts w:asciiTheme="minorHAnsi" w:hAnsiTheme="minorHAnsi" w:cstheme="minorHAnsi"/>
        </w:rPr>
        <w:t xml:space="preserve">- Oświadczam, że nie zachodzą w stosunku do mnie podstawy wykluczenia z postępowania określone w art. 7 ust. 1 ustawy z 13 kwietnia 2022 r. o szczególnych rozwiązaniach w zakresie przeciwdziałania wspieraniu agresji na Ukrainę oraz służących ochronie </w:t>
      </w:r>
      <w:r w:rsidRPr="00594A5C">
        <w:rPr>
          <w:rFonts w:asciiTheme="minorHAnsi" w:hAnsiTheme="minorHAnsi" w:cstheme="minorHAnsi"/>
        </w:rPr>
        <w:lastRenderedPageBreak/>
        <w:t>bezpieczeństwa narodowego - oświadczam, że nie figuruję w wykazach określonych w Rozporządzeniu Rady (WE) nr 765/2006 z dnia 18 maja 2006 r. dotyczące środków ograniczających w związku z sytuacją na Białorusi i udziałem Białorusi w agresji Rosji wobec Ukrainy (</w:t>
      </w:r>
      <w:proofErr w:type="spellStart"/>
      <w:r w:rsidRPr="00594A5C">
        <w:rPr>
          <w:rFonts w:asciiTheme="minorHAnsi" w:hAnsiTheme="minorHAnsi" w:cstheme="minorHAnsi"/>
        </w:rPr>
        <w:t>Dz.Urz.UE.L</w:t>
      </w:r>
      <w:proofErr w:type="spellEnd"/>
      <w:r w:rsidRPr="00594A5C">
        <w:rPr>
          <w:rFonts w:asciiTheme="minorHAnsi" w:hAnsiTheme="minorHAnsi" w:cstheme="minorHAnsi"/>
        </w:rPr>
        <w:t xml:space="preserve"> 2006 Nr 134, str. 1) i Rozporządzeniu Rady (UE) nr 269/2014 z dnia 17 marca 2014 r. w sprawie środków ograniczających w odniesieniu do działań podważających integralność terytorialną, suwerenność i niezależność Ukrainy lub im zagrażających (</w:t>
      </w:r>
      <w:proofErr w:type="spellStart"/>
      <w:r w:rsidRPr="00594A5C">
        <w:rPr>
          <w:rFonts w:asciiTheme="minorHAnsi" w:hAnsiTheme="minorHAnsi" w:cstheme="minorHAnsi"/>
        </w:rPr>
        <w:t>Dz.Urz.UE.L</w:t>
      </w:r>
      <w:proofErr w:type="spellEnd"/>
      <w:r w:rsidRPr="00594A5C">
        <w:rPr>
          <w:rFonts w:asciiTheme="minorHAnsi" w:hAnsiTheme="minorHAnsi" w:cstheme="minorHAnsi"/>
        </w:rPr>
        <w:t xml:space="preserve"> 2014 Nr 78, str. 6) - oświadczam że nie jestem wpisany na listę na podstawie decyzji w sprawie wpisu na listę rozstrzygającej o zastosowaniu środka, o którym mowa w art. 1 pkt 3 ustawy z 13 kwietnia 2022 r. o szczególnych rozwiązaniach w zakresie przeciwdziałania wspieraniu agresji na Ukrainę oraz służących ochronie bezpieczeństwa narodowego.</w:t>
      </w:r>
    </w:p>
    <w:p w:rsidR="00565707" w:rsidRPr="00594A5C" w:rsidRDefault="00565707" w:rsidP="00B2030C">
      <w:pPr>
        <w:spacing w:line="276" w:lineRule="auto"/>
        <w:rPr>
          <w:rFonts w:asciiTheme="minorHAnsi" w:hAnsiTheme="minorHAnsi" w:cstheme="minorHAnsi"/>
          <w:i/>
          <w:color w:val="000000"/>
        </w:rPr>
      </w:pPr>
    </w:p>
    <w:p w:rsidR="00565707" w:rsidRPr="00594A5C" w:rsidRDefault="00565707" w:rsidP="00B2030C">
      <w:pPr>
        <w:spacing w:line="276" w:lineRule="auto"/>
        <w:rPr>
          <w:rFonts w:asciiTheme="minorHAnsi" w:hAnsiTheme="minorHAnsi" w:cstheme="minorHAnsi"/>
          <w:i/>
          <w:color w:val="000000"/>
        </w:rPr>
      </w:pPr>
    </w:p>
    <w:p w:rsidR="00565707" w:rsidRPr="00594A5C" w:rsidRDefault="00565707" w:rsidP="00B2030C">
      <w:pPr>
        <w:spacing w:line="276" w:lineRule="auto"/>
        <w:ind w:left="4959"/>
        <w:rPr>
          <w:rFonts w:asciiTheme="minorHAnsi" w:hAnsiTheme="minorHAnsi" w:cstheme="minorHAnsi"/>
          <w:color w:val="000000"/>
        </w:rPr>
      </w:pPr>
    </w:p>
    <w:p w:rsidR="00565707" w:rsidRPr="00594A5C" w:rsidRDefault="00565707" w:rsidP="00B2030C">
      <w:pPr>
        <w:spacing w:line="276" w:lineRule="auto"/>
        <w:ind w:firstLine="57"/>
        <w:rPr>
          <w:rFonts w:asciiTheme="minorHAnsi" w:hAnsiTheme="minorHAnsi" w:cstheme="minorHAnsi"/>
          <w:i/>
          <w:color w:val="000000"/>
          <w:vertAlign w:val="subscript"/>
        </w:rPr>
      </w:pPr>
      <w:r w:rsidRPr="00594A5C">
        <w:rPr>
          <w:rFonts w:asciiTheme="minorHAnsi" w:hAnsiTheme="minorHAnsi" w:cstheme="minorHAnsi"/>
          <w:i/>
          <w:color w:val="000000"/>
          <w:vertAlign w:val="subscript"/>
        </w:rPr>
        <w:t>W przypadku Wykonawców wspólnie ubiegających się o udzielenie zamówienia niniejsze oświadczenie winno być przedłożone odrębnie przez każdego Wykonawcę (uczestnika oferty wspólnej)</w:t>
      </w:r>
    </w:p>
    <w:p w:rsidR="00F014D2" w:rsidRPr="00594A5C" w:rsidRDefault="00F014D2" w:rsidP="00B2030C">
      <w:pPr>
        <w:spacing w:line="276" w:lineRule="auto"/>
        <w:rPr>
          <w:rFonts w:asciiTheme="minorHAnsi" w:hAnsiTheme="minorHAnsi" w:cstheme="minorHAnsi"/>
          <w:i/>
          <w:color w:val="000000"/>
        </w:rPr>
      </w:pPr>
    </w:p>
    <w:p w:rsidR="00F014D2" w:rsidRPr="00594A5C" w:rsidRDefault="00F014D2" w:rsidP="00B2030C">
      <w:pPr>
        <w:spacing w:line="276" w:lineRule="auto"/>
        <w:rPr>
          <w:rFonts w:asciiTheme="minorHAnsi" w:hAnsiTheme="minorHAnsi" w:cstheme="minorHAnsi"/>
          <w:i/>
          <w:color w:val="000000"/>
        </w:rPr>
      </w:pPr>
    </w:p>
    <w:p w:rsidR="00F014D2" w:rsidRPr="00594A5C" w:rsidRDefault="00B004B5" w:rsidP="000C4A2C">
      <w:pPr>
        <w:shd w:val="clear" w:color="auto" w:fill="EAF1DD" w:themeFill="accent3" w:themeFillTint="33"/>
        <w:spacing w:line="276" w:lineRule="auto"/>
        <w:rPr>
          <w:rFonts w:asciiTheme="minorHAnsi" w:hAnsiTheme="minorHAnsi" w:cstheme="minorHAnsi"/>
          <w:b/>
          <w:color w:val="000000"/>
        </w:rPr>
      </w:pPr>
      <w:r w:rsidRPr="00594A5C">
        <w:rPr>
          <w:rFonts w:asciiTheme="minorHAnsi" w:hAnsiTheme="minorHAnsi" w:cstheme="minorHAnsi"/>
          <w:b/>
          <w:color w:val="000000"/>
        </w:rPr>
        <w:t>OŚWIADCZENIE DOTYCZĄCE PODANYCH INFORMACJI:</w:t>
      </w:r>
    </w:p>
    <w:p w:rsidR="00F014D2" w:rsidRPr="00594A5C" w:rsidRDefault="00F014D2" w:rsidP="00B2030C">
      <w:pPr>
        <w:spacing w:line="276" w:lineRule="auto"/>
        <w:rPr>
          <w:rFonts w:asciiTheme="minorHAnsi" w:hAnsiTheme="minorHAnsi" w:cstheme="minorHAnsi"/>
          <w:b/>
          <w:color w:val="000000"/>
        </w:rPr>
      </w:pP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tbl>
      <w:tblPr>
        <w:tblW w:w="9193"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859"/>
        <w:gridCol w:w="4334"/>
      </w:tblGrid>
      <w:tr w:rsidR="000A32CB" w:rsidRPr="005B5952" w:rsidTr="00D72629">
        <w:trPr>
          <w:trHeight w:val="831"/>
          <w:jc w:val="center"/>
        </w:trPr>
        <w:tc>
          <w:tcPr>
            <w:tcW w:w="4859" w:type="dxa"/>
            <w:tcBorders>
              <w:top w:val="single" w:sz="6" w:space="0" w:color="808080"/>
              <w:left w:val="single" w:sz="6" w:space="0" w:color="808080"/>
              <w:bottom w:val="single" w:sz="6" w:space="0" w:color="808080"/>
              <w:right w:val="single" w:sz="6" w:space="0" w:color="808080"/>
            </w:tcBorders>
            <w:shd w:val="pct12" w:color="auto" w:fill="auto"/>
            <w:vAlign w:val="center"/>
          </w:tcPr>
          <w:p w:rsidR="000A32CB" w:rsidRPr="005B5952" w:rsidRDefault="000A32CB" w:rsidP="00B2030C">
            <w:pPr>
              <w:overflowPunct w:val="0"/>
              <w:autoSpaceDE w:val="0"/>
              <w:adjustRightInd w:val="0"/>
              <w:spacing w:line="276" w:lineRule="auto"/>
              <w:rPr>
                <w:rFonts w:asciiTheme="minorHAnsi" w:hAnsiTheme="minorHAnsi" w:cstheme="minorHAnsi"/>
                <w:b/>
                <w:sz w:val="16"/>
                <w:szCs w:val="16"/>
                <w:lang w:eastAsia="zh-CN"/>
              </w:rPr>
            </w:pPr>
            <w:r w:rsidRPr="005B5952">
              <w:rPr>
                <w:rFonts w:asciiTheme="minorHAnsi" w:hAnsiTheme="minorHAnsi" w:cstheme="minorHAnsi"/>
                <w:b/>
                <w:sz w:val="16"/>
                <w:szCs w:val="16"/>
                <w:lang w:eastAsia="zh-CN"/>
              </w:rPr>
              <w:t>PODPISY</w:t>
            </w:r>
          </w:p>
          <w:p w:rsidR="000A32CB" w:rsidRPr="005B5952" w:rsidRDefault="000A32CB" w:rsidP="00B2030C">
            <w:pPr>
              <w:overflowPunct w:val="0"/>
              <w:autoSpaceDE w:val="0"/>
              <w:adjustRightInd w:val="0"/>
              <w:spacing w:line="276" w:lineRule="auto"/>
              <w:rPr>
                <w:rFonts w:asciiTheme="minorHAnsi" w:hAnsiTheme="minorHAnsi" w:cstheme="minorHAnsi"/>
                <w:sz w:val="16"/>
                <w:szCs w:val="16"/>
                <w:lang w:eastAsia="zh-CN"/>
              </w:rPr>
            </w:pPr>
            <w:r w:rsidRPr="005B5952">
              <w:rPr>
                <w:rFonts w:asciiTheme="minorHAnsi" w:hAnsiTheme="minorHAnsi" w:cstheme="minorHAnsi"/>
                <w:sz w:val="16"/>
                <w:szCs w:val="16"/>
                <w:lang w:eastAsia="zh-CN"/>
              </w:rPr>
              <w:t>data i podpisy osób upoważnionych do podpisywania dokumentów</w:t>
            </w:r>
          </w:p>
          <w:p w:rsidR="000A32CB" w:rsidRPr="005B5952" w:rsidRDefault="000A32CB" w:rsidP="00B2030C">
            <w:pPr>
              <w:spacing w:line="276" w:lineRule="auto"/>
              <w:ind w:left="72" w:hanging="72"/>
              <w:rPr>
                <w:rFonts w:asciiTheme="minorHAnsi" w:hAnsiTheme="minorHAnsi" w:cstheme="minorHAnsi"/>
                <w:sz w:val="16"/>
                <w:szCs w:val="16"/>
                <w:lang w:eastAsia="zh-CN"/>
              </w:rPr>
            </w:pPr>
            <w:r w:rsidRPr="005B5952">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34" w:type="dxa"/>
            <w:tcBorders>
              <w:top w:val="single" w:sz="6" w:space="0" w:color="808080"/>
              <w:left w:val="single" w:sz="6" w:space="0" w:color="808080"/>
              <w:bottom w:val="single" w:sz="6" w:space="0" w:color="808080"/>
              <w:right w:val="single" w:sz="6" w:space="0" w:color="808080"/>
            </w:tcBorders>
          </w:tcPr>
          <w:p w:rsidR="000A32CB" w:rsidRPr="005B5952" w:rsidRDefault="000A32CB" w:rsidP="00B2030C">
            <w:pPr>
              <w:overflowPunct w:val="0"/>
              <w:autoSpaceDE w:val="0"/>
              <w:adjustRightInd w:val="0"/>
              <w:spacing w:line="276" w:lineRule="auto"/>
              <w:ind w:left="110"/>
              <w:rPr>
                <w:rFonts w:asciiTheme="minorHAnsi" w:hAnsiTheme="minorHAnsi" w:cstheme="minorHAnsi"/>
                <w:sz w:val="16"/>
                <w:szCs w:val="16"/>
                <w:lang w:eastAsia="zh-CN"/>
              </w:rPr>
            </w:pPr>
          </w:p>
          <w:p w:rsidR="000A32CB" w:rsidRPr="005B5952" w:rsidRDefault="000A32CB" w:rsidP="00B2030C">
            <w:pPr>
              <w:spacing w:line="276" w:lineRule="auto"/>
              <w:rPr>
                <w:rFonts w:asciiTheme="minorHAnsi" w:hAnsiTheme="minorHAnsi" w:cstheme="minorHAnsi"/>
                <w:b/>
                <w:spacing w:val="-4"/>
                <w:sz w:val="16"/>
                <w:szCs w:val="16"/>
                <w:lang w:eastAsia="zh-CN"/>
              </w:rPr>
            </w:pPr>
          </w:p>
          <w:p w:rsidR="000A32CB" w:rsidRPr="005B5952" w:rsidRDefault="000A32CB" w:rsidP="00B2030C">
            <w:pPr>
              <w:spacing w:line="276" w:lineRule="auto"/>
              <w:rPr>
                <w:rFonts w:asciiTheme="minorHAnsi" w:hAnsiTheme="minorHAnsi" w:cstheme="minorHAnsi"/>
                <w:b/>
                <w:spacing w:val="-4"/>
                <w:sz w:val="16"/>
                <w:szCs w:val="16"/>
                <w:lang w:eastAsia="zh-CN"/>
              </w:rPr>
            </w:pPr>
            <w:r w:rsidRPr="005B5952">
              <w:rPr>
                <w:rFonts w:asciiTheme="minorHAnsi" w:hAnsiTheme="minorHAnsi" w:cstheme="minorHAnsi"/>
                <w:b/>
                <w:spacing w:val="-4"/>
                <w:sz w:val="16"/>
                <w:szCs w:val="16"/>
                <w:lang w:eastAsia="zh-CN"/>
              </w:rPr>
              <w:t>OFERTA PODPISANA PRZY POMOCY</w:t>
            </w:r>
          </w:p>
          <w:p w:rsidR="000A32CB" w:rsidRPr="005B5952" w:rsidRDefault="000A32CB" w:rsidP="00B2030C">
            <w:pPr>
              <w:spacing w:line="276" w:lineRule="auto"/>
              <w:rPr>
                <w:rFonts w:asciiTheme="minorHAnsi" w:hAnsiTheme="minorHAnsi" w:cstheme="minorHAnsi"/>
                <w:sz w:val="16"/>
                <w:szCs w:val="16"/>
                <w:lang w:eastAsia="zh-CN"/>
              </w:rPr>
            </w:pPr>
            <w:r w:rsidRPr="005B5952">
              <w:rPr>
                <w:rFonts w:asciiTheme="minorHAnsi" w:hAnsiTheme="minorHAnsi" w:cstheme="minorHAnsi"/>
                <w:b/>
                <w:spacing w:val="-4"/>
                <w:sz w:val="16"/>
                <w:szCs w:val="16"/>
                <w:lang w:eastAsia="zh-CN"/>
              </w:rPr>
              <w:t>PODPISU ELEKTRONICZNEGO</w:t>
            </w:r>
          </w:p>
        </w:tc>
      </w:tr>
    </w:tbl>
    <w:p w:rsidR="00F014D2" w:rsidRPr="00594A5C" w:rsidRDefault="00F014D2" w:rsidP="00B2030C">
      <w:pPr>
        <w:spacing w:line="276" w:lineRule="auto"/>
        <w:rPr>
          <w:rFonts w:asciiTheme="minorHAnsi" w:hAnsiTheme="minorHAnsi" w:cstheme="minorHAnsi"/>
          <w:b/>
          <w:color w:val="000000"/>
        </w:rPr>
      </w:pPr>
    </w:p>
    <w:p w:rsidR="00530F04" w:rsidRPr="00594A5C" w:rsidRDefault="00530F04" w:rsidP="00B2030C">
      <w:pPr>
        <w:spacing w:line="276" w:lineRule="auto"/>
        <w:rPr>
          <w:rFonts w:asciiTheme="minorHAnsi" w:eastAsia="Calibri" w:hAnsiTheme="minorHAnsi" w:cstheme="minorHAnsi"/>
          <w:b/>
          <w:color w:val="000000"/>
          <w:u w:val="single"/>
          <w:lang w:eastAsia="en-US"/>
        </w:rPr>
      </w:pPr>
    </w:p>
    <w:p w:rsidR="00530F04" w:rsidRPr="00594A5C" w:rsidRDefault="00530F04" w:rsidP="00B2030C">
      <w:pPr>
        <w:spacing w:line="276" w:lineRule="auto"/>
        <w:rPr>
          <w:rFonts w:asciiTheme="minorHAnsi" w:eastAsia="Calibri" w:hAnsiTheme="minorHAnsi" w:cstheme="minorHAnsi"/>
          <w:b/>
          <w:color w:val="000000"/>
          <w:u w:val="single"/>
          <w:lang w:eastAsia="en-US"/>
        </w:rPr>
      </w:pPr>
    </w:p>
    <w:p w:rsidR="00F014D2" w:rsidRPr="00594A5C" w:rsidRDefault="00B004B5" w:rsidP="00B2030C">
      <w:pPr>
        <w:spacing w:line="276" w:lineRule="auto"/>
        <w:rPr>
          <w:rFonts w:asciiTheme="minorHAnsi" w:hAnsiTheme="minorHAnsi" w:cstheme="minorHAnsi"/>
        </w:rPr>
      </w:pPr>
      <w:r w:rsidRPr="00594A5C">
        <w:rPr>
          <w:rFonts w:asciiTheme="minorHAnsi" w:eastAsia="Calibri" w:hAnsiTheme="minorHAnsi" w:cstheme="minorHAnsi"/>
          <w:b/>
          <w:color w:val="000000"/>
          <w:u w:val="single"/>
          <w:lang w:eastAsia="en-US"/>
        </w:rPr>
        <w:t xml:space="preserve">Załącznik nr 3 </w:t>
      </w:r>
      <w:r w:rsidRPr="00594A5C">
        <w:rPr>
          <w:rFonts w:asciiTheme="minorHAnsi" w:eastAsia="Calibri" w:hAnsiTheme="minorHAnsi" w:cstheme="minorHAnsi"/>
          <w:color w:val="000000"/>
          <w:u w:val="single"/>
          <w:lang w:eastAsia="en-US"/>
        </w:rPr>
        <w:t xml:space="preserve">-  </w:t>
      </w:r>
      <w:r w:rsidRPr="00594A5C">
        <w:rPr>
          <w:rFonts w:asciiTheme="minorHAnsi" w:eastAsia="Calibri" w:hAnsiTheme="minorHAnsi" w:cstheme="minorHAnsi"/>
          <w:b/>
          <w:color w:val="000000"/>
          <w:u w:val="single"/>
          <w:lang w:eastAsia="en-US"/>
        </w:rPr>
        <w:t xml:space="preserve">Wykaz wykonanych robót budowlanych (spełnienie warunku udziału w postępowaniu) </w:t>
      </w:r>
      <w:r w:rsidRPr="00594A5C">
        <w:rPr>
          <w:rFonts w:asciiTheme="minorHAnsi" w:eastAsia="Calibri" w:hAnsiTheme="minorHAnsi" w:cstheme="minorHAnsi"/>
          <w:b/>
          <w:color w:val="000000"/>
          <w:u w:val="single"/>
        </w:rPr>
        <w:t xml:space="preserve">– nr postępowania </w:t>
      </w:r>
      <w:r w:rsidR="00912886" w:rsidRPr="00594A5C">
        <w:rPr>
          <w:rFonts w:asciiTheme="minorHAnsi" w:hAnsiTheme="minorHAnsi" w:cstheme="minorHAnsi"/>
          <w:b/>
          <w:color w:val="000000"/>
          <w:u w:val="single"/>
        </w:rPr>
        <w:t>RIGKiP.271.</w:t>
      </w:r>
      <w:r w:rsidR="007F7603">
        <w:rPr>
          <w:rFonts w:asciiTheme="minorHAnsi" w:hAnsiTheme="minorHAnsi" w:cstheme="minorHAnsi"/>
          <w:b/>
          <w:color w:val="000000"/>
          <w:u w:val="single"/>
        </w:rPr>
        <w:t>14</w:t>
      </w:r>
      <w:r w:rsidR="00D72629" w:rsidRPr="00594A5C">
        <w:rPr>
          <w:rFonts w:asciiTheme="minorHAnsi" w:hAnsiTheme="minorHAnsi" w:cstheme="minorHAnsi"/>
          <w:b/>
          <w:color w:val="000000"/>
          <w:u w:val="single"/>
        </w:rPr>
        <w:t>.2024</w:t>
      </w:r>
    </w:p>
    <w:p w:rsidR="00F014D2" w:rsidRPr="00594A5C" w:rsidRDefault="00F014D2" w:rsidP="00B2030C">
      <w:pPr>
        <w:spacing w:after="160" w:line="276" w:lineRule="auto"/>
        <w:rPr>
          <w:rFonts w:asciiTheme="minorHAnsi" w:eastAsia="Calibri" w:hAnsiTheme="minorHAnsi" w:cstheme="minorHAnsi"/>
          <w:b/>
          <w:color w:val="000000"/>
          <w:lang w:eastAsia="en-US"/>
        </w:rPr>
      </w:pP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 xml:space="preserve">ZAMAWIAJĄCY: </w:t>
      </w:r>
    </w:p>
    <w:p w:rsidR="00F014D2" w:rsidRPr="00594A5C" w:rsidRDefault="00B004B5" w:rsidP="00B2030C">
      <w:p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Gmina Sobótka </w:t>
      </w:r>
    </w:p>
    <w:p w:rsidR="00F014D2" w:rsidRPr="00594A5C" w:rsidRDefault="00B004B5" w:rsidP="00B2030C">
      <w:pPr>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ul. Rynek 1, 55-050 Sobótka</w:t>
      </w:r>
    </w:p>
    <w:p w:rsidR="00F014D2" w:rsidRPr="00594A5C" w:rsidRDefault="00F014D2" w:rsidP="00B2030C">
      <w:pPr>
        <w:spacing w:after="160" w:line="276" w:lineRule="auto"/>
        <w:rPr>
          <w:rFonts w:asciiTheme="minorHAnsi" w:eastAsia="Calibri" w:hAnsiTheme="minorHAnsi" w:cstheme="minorHAnsi"/>
          <w:color w:val="000000"/>
          <w:lang w:eastAsia="en-US"/>
        </w:rPr>
      </w:pPr>
    </w:p>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WYKONAWCA:</w:t>
      </w:r>
    </w:p>
    <w:tbl>
      <w:tblPr>
        <w:tblW w:w="9212" w:type="dxa"/>
        <w:tblInd w:w="75" w:type="dxa"/>
        <w:tblLayout w:type="fixed"/>
        <w:tblCellMar>
          <w:left w:w="10" w:type="dxa"/>
          <w:right w:w="10" w:type="dxa"/>
        </w:tblCellMar>
        <w:tblLook w:val="0000"/>
      </w:tblPr>
      <w:tblGrid>
        <w:gridCol w:w="610"/>
        <w:gridCol w:w="6120"/>
        <w:gridCol w:w="2482"/>
      </w:tblGrid>
      <w:tr w:rsidR="00F014D2" w:rsidRPr="00594A5C"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B004B5" w:rsidP="00B2030C">
            <w:pPr>
              <w:spacing w:after="160" w:line="276" w:lineRule="auto"/>
              <w:rPr>
                <w:rFonts w:asciiTheme="minorHAnsi" w:eastAsia="Calibri" w:hAnsiTheme="minorHAnsi" w:cstheme="minorHAnsi"/>
                <w:b/>
                <w:color w:val="000000"/>
                <w:lang w:eastAsia="en-US"/>
              </w:rPr>
            </w:pPr>
            <w:r w:rsidRPr="00594A5C">
              <w:rPr>
                <w:rFonts w:asciiTheme="minorHAnsi" w:eastAsia="Calibri" w:hAnsiTheme="minorHAnsi" w:cstheme="minorHAnsi"/>
                <w:b/>
                <w:color w:val="000000"/>
                <w:lang w:eastAsia="en-US"/>
              </w:rPr>
              <w:t>Adres(y) Wykonawcy(ów)</w:t>
            </w:r>
          </w:p>
        </w:tc>
      </w:tr>
      <w:tr w:rsidR="00F014D2" w:rsidRPr="00594A5C" w:rsidTr="00F014D2">
        <w:trPr>
          <w:cantSplit/>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p w:rsidR="00F014D2" w:rsidRPr="00594A5C" w:rsidRDefault="00F014D2" w:rsidP="00B2030C">
            <w:pPr>
              <w:spacing w:after="160" w:line="276" w:lineRule="auto"/>
              <w:rPr>
                <w:rFonts w:asciiTheme="minorHAnsi" w:eastAsia="Calibri" w:hAnsiTheme="minorHAnsi" w:cstheme="minorHAnsi"/>
                <w:b/>
                <w:color w:val="000000"/>
                <w:lang w:eastAsia="en-US"/>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after="160" w:line="276" w:lineRule="auto"/>
              <w:rPr>
                <w:rFonts w:asciiTheme="minorHAnsi" w:eastAsia="Calibri" w:hAnsiTheme="minorHAnsi" w:cstheme="minorHAnsi"/>
                <w:b/>
                <w:color w:val="000000"/>
                <w:lang w:eastAsia="en-US"/>
              </w:rPr>
            </w:pPr>
          </w:p>
        </w:tc>
      </w:tr>
    </w:tbl>
    <w:p w:rsidR="00F014D2" w:rsidRPr="00594A5C" w:rsidRDefault="00B004B5" w:rsidP="00B2030C">
      <w:pPr>
        <w:shd w:val="clear" w:color="auto" w:fill="FFFFFF"/>
        <w:spacing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 xml:space="preserve">Składając ofertę w postępowaniu pn: </w:t>
      </w:r>
    </w:p>
    <w:p w:rsidR="00F014D2" w:rsidRPr="00594A5C" w:rsidRDefault="00B004B5" w:rsidP="00B2030C">
      <w:pPr>
        <w:keepNext/>
        <w:spacing w:before="240" w:after="60" w:line="276" w:lineRule="auto"/>
        <w:rPr>
          <w:rFonts w:asciiTheme="minorHAnsi" w:hAnsiTheme="minorHAnsi" w:cstheme="minorHAnsi"/>
        </w:rPr>
      </w:pPr>
      <w:r w:rsidRPr="00594A5C">
        <w:rPr>
          <w:rFonts w:asciiTheme="minorHAnsi" w:hAnsiTheme="minorHAnsi" w:cstheme="minorHAnsi"/>
          <w:b/>
          <w:color w:val="000000"/>
        </w:rPr>
        <w:t>„</w:t>
      </w:r>
      <w:r w:rsidR="007F7603" w:rsidRPr="00594A5C">
        <w:rPr>
          <w:rFonts w:asciiTheme="minorHAnsi" w:hAnsiTheme="minorHAnsi" w:cstheme="minorHAnsi"/>
          <w:b/>
          <w:bCs/>
        </w:rPr>
        <w:t>Wymiana zniszczonej stolarki okiennej i drzwiowej Pałacu w Świątnikach</w:t>
      </w:r>
      <w:r w:rsidR="007F7603">
        <w:rPr>
          <w:rFonts w:asciiTheme="minorHAnsi" w:hAnsiTheme="minorHAnsi" w:cstheme="minorHAnsi"/>
          <w:b/>
          <w:bCs/>
        </w:rPr>
        <w:t>- drugie postępowanie</w:t>
      </w:r>
      <w:r w:rsidRPr="00594A5C">
        <w:rPr>
          <w:rFonts w:asciiTheme="minorHAnsi" w:hAnsiTheme="minorHAnsi" w:cstheme="minorHAnsi"/>
          <w:b/>
          <w:bCs/>
          <w:color w:val="000000"/>
        </w:rPr>
        <w:t xml:space="preserve">” OŚWIADCZAM(Y), ŻE: </w:t>
      </w:r>
      <w:r w:rsidRPr="00594A5C">
        <w:rPr>
          <w:rFonts w:asciiTheme="minorHAnsi" w:hAnsiTheme="minorHAnsi" w:cstheme="minorHAnsi"/>
          <w:color w:val="000000"/>
        </w:rPr>
        <w:t>wykonałem (wykonaliśmy) następujące roboty budowlane:</w:t>
      </w:r>
    </w:p>
    <w:tbl>
      <w:tblPr>
        <w:tblW w:w="9143" w:type="dxa"/>
        <w:tblInd w:w="85" w:type="dxa"/>
        <w:tblLayout w:type="fixed"/>
        <w:tblCellMar>
          <w:left w:w="10" w:type="dxa"/>
          <w:right w:w="10" w:type="dxa"/>
        </w:tblCellMar>
        <w:tblLook w:val="0000"/>
      </w:tblPr>
      <w:tblGrid>
        <w:gridCol w:w="1067"/>
        <w:gridCol w:w="1612"/>
        <w:gridCol w:w="1417"/>
        <w:gridCol w:w="1224"/>
        <w:gridCol w:w="1753"/>
        <w:gridCol w:w="2070"/>
      </w:tblGrid>
      <w:tr w:rsidR="00F014D2" w:rsidRPr="00594A5C" w:rsidTr="00F014D2">
        <w:trPr>
          <w:cantSplit/>
          <w:trHeight w:val="2146"/>
        </w:trPr>
        <w:tc>
          <w:tcPr>
            <w:tcW w:w="106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ind w:left="-243" w:firstLine="62"/>
              <w:rPr>
                <w:rFonts w:asciiTheme="minorHAnsi" w:hAnsiTheme="minorHAnsi" w:cstheme="minorHAnsi"/>
                <w:color w:val="000000"/>
              </w:rPr>
            </w:pPr>
            <w:r w:rsidRPr="00594A5C">
              <w:rPr>
                <w:rFonts w:asciiTheme="minorHAnsi" w:hAnsiTheme="minorHAnsi" w:cstheme="minorHAnsi"/>
                <w:color w:val="000000"/>
              </w:rPr>
              <w:t xml:space="preserve">   L.p.</w:t>
            </w:r>
          </w:p>
        </w:tc>
        <w:tc>
          <w:tcPr>
            <w:tcW w:w="1612" w:type="dxa"/>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Wartość wykonanych robót budowlanych</w:t>
            </w:r>
          </w:p>
          <w:p w:rsidR="00F014D2" w:rsidRPr="00594A5C" w:rsidRDefault="00B004B5" w:rsidP="00B2030C">
            <w:pPr>
              <w:spacing w:line="276" w:lineRule="auto"/>
              <w:rPr>
                <w:rFonts w:asciiTheme="minorHAnsi" w:hAnsiTheme="minorHAnsi" w:cstheme="minorHAnsi"/>
              </w:rPr>
            </w:pPr>
            <w:r w:rsidRPr="00594A5C">
              <w:rPr>
                <w:rFonts w:asciiTheme="minorHAnsi" w:hAnsiTheme="minorHAnsi" w:cstheme="minorHAnsi"/>
                <w:color w:val="000000"/>
              </w:rPr>
              <w:t>w brutto [PLN]*</w:t>
            </w:r>
          </w:p>
        </w:tc>
        <w:tc>
          <w:tcPr>
            <w:tcW w:w="1417" w:type="dxa"/>
            <w:tcBorders>
              <w:top w:val="single" w:sz="12"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Przedmiot i rodzaj roboty budowlanej z krótkim opisem</w:t>
            </w:r>
          </w:p>
        </w:tc>
        <w:tc>
          <w:tcPr>
            <w:tcW w:w="1224"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 xml:space="preserve">Data </w:t>
            </w: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wykonania</w:t>
            </w: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(miesiąc / rok)</w:t>
            </w:r>
          </w:p>
        </w:tc>
        <w:tc>
          <w:tcPr>
            <w:tcW w:w="1753" w:type="dxa"/>
            <w:tcBorders>
              <w:top w:val="single" w:sz="12" w:space="0" w:color="000000"/>
              <w:left w:val="single" w:sz="4" w:space="0" w:color="000000"/>
              <w:bottom w:val="single" w:sz="6" w:space="0" w:color="000000"/>
              <w:right w:val="single" w:sz="4"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 xml:space="preserve">Miejsce </w:t>
            </w:r>
          </w:p>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wykonania</w:t>
            </w:r>
          </w:p>
        </w:tc>
        <w:tc>
          <w:tcPr>
            <w:tcW w:w="2070" w:type="dxa"/>
            <w:tcBorders>
              <w:top w:val="single" w:sz="12"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Podmiot na rzecz, którego roboty zostały wykonane</w:t>
            </w:r>
          </w:p>
        </w:tc>
      </w:tr>
      <w:tr w:rsidR="00F014D2" w:rsidRPr="00594A5C" w:rsidTr="00F014D2">
        <w:trPr>
          <w:cantSplit/>
          <w:trHeight w:val="418"/>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 xml:space="preserve">  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r>
      <w:tr w:rsidR="00F014D2" w:rsidRPr="00594A5C" w:rsidTr="00F014D2">
        <w:trPr>
          <w:cantSplit/>
        </w:trPr>
        <w:tc>
          <w:tcPr>
            <w:tcW w:w="106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594A5C" w:rsidRDefault="00B004B5" w:rsidP="00B2030C">
            <w:pPr>
              <w:spacing w:line="276" w:lineRule="auto"/>
              <w:rPr>
                <w:rFonts w:asciiTheme="minorHAnsi" w:hAnsiTheme="minorHAnsi" w:cstheme="minorHAnsi"/>
                <w:color w:val="000000"/>
              </w:rPr>
            </w:pPr>
            <w:r w:rsidRPr="00594A5C">
              <w:rPr>
                <w:rFonts w:asciiTheme="minorHAnsi" w:hAnsiTheme="minorHAnsi" w:cstheme="minorHAnsi"/>
                <w:color w:val="000000"/>
              </w:rPr>
              <w:t xml:space="preserve">  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p w:rsidR="00F014D2" w:rsidRPr="00594A5C" w:rsidRDefault="00F014D2" w:rsidP="00B2030C">
            <w:pPr>
              <w:spacing w:line="276" w:lineRule="auto"/>
              <w:rPr>
                <w:rFonts w:asciiTheme="minorHAnsi" w:hAnsiTheme="minorHAnsi" w:cstheme="minorHAnsi"/>
                <w:color w:val="000000"/>
              </w:rPr>
            </w:pP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1753"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c>
          <w:tcPr>
            <w:tcW w:w="207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F014D2" w:rsidRPr="00594A5C" w:rsidRDefault="00F014D2" w:rsidP="00B2030C">
            <w:pPr>
              <w:spacing w:line="276" w:lineRule="auto"/>
              <w:rPr>
                <w:rFonts w:asciiTheme="minorHAnsi" w:hAnsiTheme="minorHAnsi" w:cstheme="minorHAnsi"/>
                <w:color w:val="000000"/>
              </w:rPr>
            </w:pPr>
          </w:p>
        </w:tc>
      </w:tr>
    </w:tbl>
    <w:p w:rsidR="00F014D2" w:rsidRPr="00594A5C" w:rsidRDefault="00F014D2" w:rsidP="00B2030C">
      <w:pPr>
        <w:spacing w:before="60" w:after="160" w:line="276" w:lineRule="auto"/>
        <w:rPr>
          <w:rFonts w:asciiTheme="minorHAnsi" w:eastAsia="Calibri" w:hAnsiTheme="minorHAnsi" w:cstheme="minorHAnsi"/>
          <w:color w:val="000000"/>
          <w:lang w:eastAsia="en-US"/>
        </w:rPr>
      </w:pPr>
    </w:p>
    <w:p w:rsidR="00F014D2" w:rsidRPr="00594A5C" w:rsidRDefault="00B004B5" w:rsidP="00B2030C">
      <w:pPr>
        <w:spacing w:before="60" w:after="160" w:line="276" w:lineRule="auto"/>
        <w:rPr>
          <w:rFonts w:asciiTheme="minorHAnsi" w:hAnsiTheme="minorHAnsi" w:cstheme="minorHAnsi"/>
        </w:rPr>
      </w:pPr>
      <w:r w:rsidRPr="00594A5C">
        <w:rPr>
          <w:rFonts w:asciiTheme="minorHAnsi" w:eastAsia="Calibri" w:hAnsiTheme="minorHAnsi" w:cstheme="minorHAnsi"/>
          <w:color w:val="000000"/>
          <w:lang w:eastAsia="en-US"/>
        </w:rPr>
        <w:t xml:space="preserve">Do niniejszego wykazu należy dołączyć </w:t>
      </w:r>
      <w:r w:rsidRPr="00594A5C">
        <w:rPr>
          <w:rFonts w:asciiTheme="minorHAnsi" w:hAnsiTheme="minorHAnsi" w:cstheme="minorHAnsi"/>
          <w:color w:val="00000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14D2" w:rsidRPr="00594A5C" w:rsidRDefault="00B004B5" w:rsidP="00B2030C">
      <w:pPr>
        <w:spacing w:before="60" w:after="160" w:line="276" w:lineRule="auto"/>
        <w:rPr>
          <w:rFonts w:asciiTheme="minorHAnsi" w:eastAsia="Calibri" w:hAnsiTheme="minorHAnsi" w:cstheme="minorHAnsi"/>
          <w:color w:val="000000"/>
          <w:lang w:eastAsia="en-US"/>
        </w:rPr>
      </w:pPr>
      <w:r w:rsidRPr="00594A5C">
        <w:rPr>
          <w:rFonts w:asciiTheme="minorHAnsi" w:eastAsia="Calibri" w:hAnsiTheme="minorHAnsi" w:cstheme="minorHAnsi"/>
          <w:color w:val="000000"/>
          <w:lang w:eastAsia="en-US"/>
        </w:rPr>
        <w:t>*-W przypadku, gdy wartości te wyrażone są w walucie innej niż PLN, Zamawiający dokona ich przeliczenia na PLN wg średniego kursu NBP na dzień ogłoszenia przetargu.</w:t>
      </w:r>
    </w:p>
    <w:p w:rsidR="00F014D2" w:rsidRPr="00594A5C" w:rsidRDefault="00F014D2" w:rsidP="00B2030C">
      <w:pPr>
        <w:autoSpaceDE w:val="0"/>
        <w:spacing w:line="276" w:lineRule="auto"/>
        <w:ind w:left="2832" w:firstLine="708"/>
        <w:rPr>
          <w:rFonts w:asciiTheme="minorHAnsi" w:hAnsiTheme="minorHAnsi" w:cstheme="minorHAnsi"/>
          <w:color w:val="000000"/>
        </w:rPr>
      </w:pPr>
    </w:p>
    <w:tbl>
      <w:tblPr>
        <w:tblW w:w="9321"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4927"/>
        <w:gridCol w:w="4394"/>
      </w:tblGrid>
      <w:tr w:rsidR="00E80E5B" w:rsidRPr="005B5952" w:rsidTr="00D72629">
        <w:trPr>
          <w:trHeight w:val="781"/>
          <w:jc w:val="center"/>
        </w:trPr>
        <w:tc>
          <w:tcPr>
            <w:tcW w:w="4927" w:type="dxa"/>
            <w:tcBorders>
              <w:top w:val="single" w:sz="6" w:space="0" w:color="808080"/>
              <w:left w:val="single" w:sz="6" w:space="0" w:color="808080"/>
              <w:bottom w:val="single" w:sz="6" w:space="0" w:color="808080"/>
              <w:right w:val="single" w:sz="6" w:space="0" w:color="808080"/>
            </w:tcBorders>
            <w:shd w:val="pct12" w:color="auto" w:fill="auto"/>
            <w:vAlign w:val="center"/>
          </w:tcPr>
          <w:p w:rsidR="00E80E5B" w:rsidRPr="005B5952" w:rsidRDefault="00E80E5B" w:rsidP="00B2030C">
            <w:pPr>
              <w:overflowPunct w:val="0"/>
              <w:autoSpaceDE w:val="0"/>
              <w:adjustRightInd w:val="0"/>
              <w:spacing w:line="276" w:lineRule="auto"/>
              <w:rPr>
                <w:rFonts w:asciiTheme="minorHAnsi" w:hAnsiTheme="minorHAnsi" w:cstheme="minorHAnsi"/>
                <w:b/>
                <w:sz w:val="16"/>
                <w:szCs w:val="16"/>
                <w:lang w:eastAsia="zh-CN"/>
              </w:rPr>
            </w:pPr>
            <w:r w:rsidRPr="005B5952">
              <w:rPr>
                <w:rFonts w:asciiTheme="minorHAnsi" w:hAnsiTheme="minorHAnsi" w:cstheme="minorHAnsi"/>
                <w:b/>
                <w:sz w:val="16"/>
                <w:szCs w:val="16"/>
                <w:lang w:eastAsia="zh-CN"/>
              </w:rPr>
              <w:lastRenderedPageBreak/>
              <w:t>PODPISY</w:t>
            </w:r>
          </w:p>
          <w:p w:rsidR="00E80E5B" w:rsidRPr="005B5952" w:rsidRDefault="00E80E5B" w:rsidP="00B2030C">
            <w:pPr>
              <w:overflowPunct w:val="0"/>
              <w:autoSpaceDE w:val="0"/>
              <w:adjustRightInd w:val="0"/>
              <w:spacing w:line="276" w:lineRule="auto"/>
              <w:rPr>
                <w:rFonts w:asciiTheme="minorHAnsi" w:hAnsiTheme="minorHAnsi" w:cstheme="minorHAnsi"/>
                <w:sz w:val="16"/>
                <w:szCs w:val="16"/>
                <w:lang w:eastAsia="zh-CN"/>
              </w:rPr>
            </w:pPr>
            <w:r w:rsidRPr="005B5952">
              <w:rPr>
                <w:rFonts w:asciiTheme="minorHAnsi" w:hAnsiTheme="minorHAnsi" w:cstheme="minorHAnsi"/>
                <w:sz w:val="16"/>
                <w:szCs w:val="16"/>
                <w:lang w:eastAsia="zh-CN"/>
              </w:rPr>
              <w:t>data i podpisy osób upoważnionych do podpisywania dokumentów</w:t>
            </w:r>
          </w:p>
          <w:p w:rsidR="00E80E5B" w:rsidRPr="005B5952" w:rsidRDefault="00E80E5B" w:rsidP="00B2030C">
            <w:pPr>
              <w:spacing w:line="276" w:lineRule="auto"/>
              <w:ind w:left="72" w:hanging="72"/>
              <w:rPr>
                <w:rFonts w:asciiTheme="minorHAnsi" w:hAnsiTheme="minorHAnsi" w:cstheme="minorHAnsi"/>
                <w:sz w:val="16"/>
                <w:szCs w:val="16"/>
                <w:lang w:eastAsia="zh-CN"/>
              </w:rPr>
            </w:pPr>
            <w:r w:rsidRPr="005B5952">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394" w:type="dxa"/>
            <w:tcBorders>
              <w:top w:val="single" w:sz="6" w:space="0" w:color="808080"/>
              <w:left w:val="single" w:sz="6" w:space="0" w:color="808080"/>
              <w:bottom w:val="single" w:sz="6" w:space="0" w:color="808080"/>
              <w:right w:val="single" w:sz="6" w:space="0" w:color="808080"/>
            </w:tcBorders>
          </w:tcPr>
          <w:p w:rsidR="00E80E5B" w:rsidRPr="005B5952" w:rsidRDefault="00E80E5B" w:rsidP="00B2030C">
            <w:pPr>
              <w:overflowPunct w:val="0"/>
              <w:autoSpaceDE w:val="0"/>
              <w:adjustRightInd w:val="0"/>
              <w:spacing w:line="276" w:lineRule="auto"/>
              <w:ind w:left="110"/>
              <w:rPr>
                <w:rFonts w:asciiTheme="minorHAnsi" w:hAnsiTheme="minorHAnsi" w:cstheme="minorHAnsi"/>
                <w:sz w:val="16"/>
                <w:szCs w:val="16"/>
                <w:lang w:eastAsia="zh-CN"/>
              </w:rPr>
            </w:pPr>
          </w:p>
          <w:p w:rsidR="00E80E5B" w:rsidRPr="005B5952" w:rsidRDefault="00E80E5B" w:rsidP="00B2030C">
            <w:pPr>
              <w:spacing w:line="276" w:lineRule="auto"/>
              <w:rPr>
                <w:rFonts w:asciiTheme="minorHAnsi" w:hAnsiTheme="minorHAnsi" w:cstheme="minorHAnsi"/>
                <w:b/>
                <w:spacing w:val="-4"/>
                <w:sz w:val="16"/>
                <w:szCs w:val="16"/>
                <w:lang w:eastAsia="zh-CN"/>
              </w:rPr>
            </w:pPr>
          </w:p>
          <w:p w:rsidR="00E80E5B" w:rsidRPr="005B5952" w:rsidRDefault="00E80E5B" w:rsidP="00B2030C">
            <w:pPr>
              <w:spacing w:line="276" w:lineRule="auto"/>
              <w:rPr>
                <w:rFonts w:asciiTheme="minorHAnsi" w:hAnsiTheme="minorHAnsi" w:cstheme="minorHAnsi"/>
                <w:b/>
                <w:spacing w:val="-4"/>
                <w:sz w:val="16"/>
                <w:szCs w:val="16"/>
                <w:lang w:eastAsia="zh-CN"/>
              </w:rPr>
            </w:pPr>
            <w:r w:rsidRPr="005B5952">
              <w:rPr>
                <w:rFonts w:asciiTheme="minorHAnsi" w:hAnsiTheme="minorHAnsi" w:cstheme="minorHAnsi"/>
                <w:b/>
                <w:spacing w:val="-4"/>
                <w:sz w:val="16"/>
                <w:szCs w:val="16"/>
                <w:lang w:eastAsia="zh-CN"/>
              </w:rPr>
              <w:t>OFERTA PODPISANA PRZY POMOCY</w:t>
            </w:r>
          </w:p>
          <w:p w:rsidR="00E80E5B" w:rsidRPr="005B5952" w:rsidRDefault="00E80E5B" w:rsidP="00B2030C">
            <w:pPr>
              <w:spacing w:line="276" w:lineRule="auto"/>
              <w:rPr>
                <w:rFonts w:asciiTheme="minorHAnsi" w:hAnsiTheme="minorHAnsi" w:cstheme="minorHAnsi"/>
                <w:sz w:val="16"/>
                <w:szCs w:val="16"/>
                <w:lang w:eastAsia="zh-CN"/>
              </w:rPr>
            </w:pPr>
            <w:r w:rsidRPr="005B5952">
              <w:rPr>
                <w:rFonts w:asciiTheme="minorHAnsi" w:hAnsiTheme="minorHAnsi" w:cstheme="minorHAnsi"/>
                <w:b/>
                <w:spacing w:val="-4"/>
                <w:sz w:val="16"/>
                <w:szCs w:val="16"/>
                <w:lang w:eastAsia="zh-CN"/>
              </w:rPr>
              <w:t>PODPISU ELEKTRONICZNEGO</w:t>
            </w:r>
          </w:p>
        </w:tc>
      </w:tr>
    </w:tbl>
    <w:p w:rsidR="00DD5841" w:rsidRPr="00594A5C" w:rsidRDefault="00DD5841" w:rsidP="00B2030C">
      <w:pPr>
        <w:keepNext/>
        <w:spacing w:before="240" w:after="60" w:line="276" w:lineRule="auto"/>
        <w:rPr>
          <w:rFonts w:asciiTheme="minorHAnsi" w:hAnsiTheme="minorHAnsi" w:cstheme="minorHAnsi"/>
          <w:b/>
          <w:bCs/>
          <w:color w:val="000000"/>
          <w:u w:val="single"/>
        </w:rPr>
      </w:pPr>
    </w:p>
    <w:p w:rsidR="00F014D2" w:rsidRPr="00594A5C" w:rsidRDefault="00B004B5" w:rsidP="00B2030C">
      <w:pPr>
        <w:keepNext/>
        <w:spacing w:before="240" w:after="60" w:line="276" w:lineRule="auto"/>
        <w:rPr>
          <w:rFonts w:asciiTheme="minorHAnsi" w:hAnsiTheme="minorHAnsi" w:cstheme="minorHAnsi"/>
        </w:rPr>
      </w:pPr>
      <w:r w:rsidRPr="00594A5C">
        <w:rPr>
          <w:rFonts w:asciiTheme="minorHAnsi" w:hAnsiTheme="minorHAnsi" w:cstheme="minorHAnsi"/>
          <w:b/>
          <w:bCs/>
          <w:color w:val="000000"/>
          <w:u w:val="single"/>
        </w:rPr>
        <w:t>Załącznik nr  4 do SWZ - Wzór wykazu osób, skierowanych przez Wykonawcę do realizacji zamówienia publicznego</w:t>
      </w:r>
      <w:r w:rsidRPr="00594A5C">
        <w:rPr>
          <w:rFonts w:asciiTheme="minorHAnsi" w:hAnsiTheme="minorHAnsi" w:cstheme="minorHAnsi"/>
          <w:b/>
          <w:bCs/>
          <w:color w:val="000000"/>
          <w:u w:val="single"/>
        </w:rPr>
        <w:tab/>
        <w:t xml:space="preserve"> </w:t>
      </w:r>
      <w:r w:rsidRPr="00594A5C">
        <w:rPr>
          <w:rFonts w:asciiTheme="minorHAnsi" w:eastAsia="Calibri" w:hAnsiTheme="minorHAnsi" w:cstheme="minorHAnsi"/>
          <w:b/>
          <w:color w:val="000000"/>
          <w:u w:val="single"/>
          <w:lang w:eastAsia="en-US"/>
        </w:rPr>
        <w:t xml:space="preserve"> (spełnienie warunku udziału w postępowaniu) </w:t>
      </w:r>
      <w:r w:rsidRPr="00594A5C">
        <w:rPr>
          <w:rFonts w:asciiTheme="minorHAnsi" w:eastAsia="Calibri" w:hAnsiTheme="minorHAnsi" w:cstheme="minorHAnsi"/>
          <w:b/>
          <w:color w:val="000000"/>
          <w:u w:val="single"/>
        </w:rPr>
        <w:t xml:space="preserve">– nr postępowania </w:t>
      </w:r>
      <w:r w:rsidR="00912886" w:rsidRPr="00594A5C">
        <w:rPr>
          <w:rFonts w:asciiTheme="minorHAnsi" w:hAnsiTheme="minorHAnsi" w:cstheme="minorHAnsi"/>
          <w:b/>
          <w:color w:val="000000"/>
          <w:u w:val="single"/>
        </w:rPr>
        <w:t>RIGKiP.271.</w:t>
      </w:r>
      <w:r w:rsidR="007C34B3">
        <w:rPr>
          <w:rFonts w:asciiTheme="minorHAnsi" w:hAnsiTheme="minorHAnsi" w:cstheme="minorHAnsi"/>
          <w:b/>
          <w:color w:val="000000"/>
          <w:u w:val="single"/>
        </w:rPr>
        <w:t>1</w:t>
      </w:r>
      <w:r w:rsidR="007F7603">
        <w:rPr>
          <w:rFonts w:asciiTheme="minorHAnsi" w:hAnsiTheme="minorHAnsi" w:cstheme="minorHAnsi"/>
          <w:b/>
          <w:color w:val="000000"/>
          <w:u w:val="single"/>
        </w:rPr>
        <w:t>4</w:t>
      </w:r>
      <w:r w:rsidR="00D72629" w:rsidRPr="00594A5C">
        <w:rPr>
          <w:rFonts w:asciiTheme="minorHAnsi" w:hAnsiTheme="minorHAnsi" w:cstheme="minorHAnsi"/>
          <w:b/>
          <w:color w:val="000000"/>
          <w:u w:val="single"/>
        </w:rPr>
        <w:t>.2024</w:t>
      </w:r>
    </w:p>
    <w:p w:rsidR="00F014D2" w:rsidRPr="00594A5C" w:rsidRDefault="00F014D2" w:rsidP="00B2030C">
      <w:pPr>
        <w:spacing w:line="276" w:lineRule="auto"/>
        <w:rPr>
          <w:rFonts w:asciiTheme="minorHAnsi" w:hAnsiTheme="minorHAnsi" w:cstheme="minorHAnsi"/>
          <w:b/>
          <w:bCs/>
          <w:color w:val="000000"/>
        </w:rPr>
      </w:pPr>
    </w:p>
    <w:p w:rsidR="00F014D2" w:rsidRPr="00594A5C" w:rsidRDefault="00B004B5" w:rsidP="00B2030C">
      <w:pPr>
        <w:spacing w:line="276" w:lineRule="auto"/>
        <w:rPr>
          <w:rFonts w:asciiTheme="minorHAnsi" w:hAnsiTheme="minorHAnsi" w:cstheme="minorHAnsi"/>
          <w:b/>
          <w:bCs/>
          <w:color w:val="000000"/>
        </w:rPr>
      </w:pPr>
      <w:r w:rsidRPr="00594A5C">
        <w:rPr>
          <w:rFonts w:asciiTheme="minorHAnsi" w:hAnsiTheme="minorHAnsi" w:cstheme="minorHAnsi"/>
          <w:b/>
          <w:bCs/>
          <w:color w:val="000000"/>
        </w:rPr>
        <w:t>ZAMAWIAJĄCY:</w:t>
      </w: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 xml:space="preserve">Gmina Sobótka, </w:t>
      </w: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ul. Rynek 1, 55-050 Sobótka</w:t>
      </w:r>
    </w:p>
    <w:p w:rsidR="00F014D2" w:rsidRPr="00594A5C" w:rsidRDefault="00F014D2" w:rsidP="00B2030C">
      <w:pPr>
        <w:spacing w:line="276" w:lineRule="auto"/>
        <w:rPr>
          <w:rFonts w:asciiTheme="minorHAnsi" w:hAnsiTheme="minorHAnsi" w:cstheme="minorHAnsi"/>
          <w:b/>
          <w:bCs/>
          <w:color w:val="000000"/>
        </w:rPr>
      </w:pPr>
    </w:p>
    <w:p w:rsidR="00F014D2" w:rsidRPr="00594A5C" w:rsidRDefault="00B004B5" w:rsidP="00B2030C">
      <w:pPr>
        <w:spacing w:line="276" w:lineRule="auto"/>
        <w:rPr>
          <w:rFonts w:asciiTheme="minorHAnsi" w:hAnsiTheme="minorHAnsi" w:cstheme="minorHAnsi"/>
          <w:b/>
          <w:bCs/>
          <w:color w:val="000000"/>
        </w:rPr>
      </w:pPr>
      <w:r w:rsidRPr="00594A5C">
        <w:rPr>
          <w:rFonts w:asciiTheme="minorHAnsi" w:hAnsiTheme="minorHAnsi" w:cstheme="minorHAnsi"/>
          <w:b/>
          <w:bCs/>
          <w:color w:val="000000"/>
        </w:rPr>
        <w:t xml:space="preserve">WYKONAWCA: </w:t>
      </w:r>
    </w:p>
    <w:p w:rsidR="00F014D2" w:rsidRPr="00594A5C" w:rsidRDefault="00F014D2" w:rsidP="00B2030C">
      <w:pPr>
        <w:spacing w:line="276" w:lineRule="auto"/>
        <w:rPr>
          <w:rFonts w:asciiTheme="minorHAnsi" w:hAnsiTheme="minorHAnsi" w:cstheme="minorHAnsi"/>
          <w:b/>
          <w:bCs/>
          <w:color w:val="000000"/>
        </w:rPr>
      </w:pP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w:t>
      </w:r>
    </w:p>
    <w:p w:rsidR="00F014D2" w:rsidRPr="00594A5C" w:rsidRDefault="00B004B5" w:rsidP="00B2030C">
      <w:pPr>
        <w:spacing w:line="276" w:lineRule="auto"/>
        <w:rPr>
          <w:rFonts w:asciiTheme="minorHAnsi" w:hAnsiTheme="minorHAnsi" w:cstheme="minorHAnsi"/>
          <w:bCs/>
          <w:color w:val="000000"/>
        </w:rPr>
      </w:pPr>
      <w:r w:rsidRPr="00594A5C">
        <w:rPr>
          <w:rFonts w:asciiTheme="minorHAnsi" w:hAnsiTheme="minorHAnsi" w:cstheme="minorHAnsi"/>
          <w:bCs/>
          <w:color w:val="000000"/>
        </w:rPr>
        <w:t>(nazwa i adres Wykonawcy)</w:t>
      </w:r>
    </w:p>
    <w:p w:rsidR="00F014D2" w:rsidRPr="00594A5C" w:rsidRDefault="00F014D2" w:rsidP="00B2030C">
      <w:pPr>
        <w:spacing w:line="276" w:lineRule="auto"/>
        <w:rPr>
          <w:rFonts w:asciiTheme="minorHAnsi" w:hAnsiTheme="minorHAnsi" w:cstheme="minorHAnsi"/>
          <w:bCs/>
          <w:color w:val="000000"/>
        </w:rPr>
      </w:pPr>
    </w:p>
    <w:p w:rsidR="005E0D6B" w:rsidRPr="00594A5C" w:rsidRDefault="005E0D6B" w:rsidP="00B2030C">
      <w:pPr>
        <w:spacing w:line="276" w:lineRule="auto"/>
        <w:ind w:left="2832" w:firstLine="708"/>
        <w:rPr>
          <w:rFonts w:asciiTheme="minorHAnsi" w:hAnsiTheme="minorHAnsi" w:cstheme="minorHAnsi"/>
          <w:b/>
          <w:bCs/>
          <w:iCs/>
          <w:caps/>
          <w:color w:val="000000"/>
        </w:rPr>
      </w:pPr>
    </w:p>
    <w:p w:rsidR="00F014D2" w:rsidRPr="00594A5C" w:rsidRDefault="00B004B5" w:rsidP="00B2030C">
      <w:pPr>
        <w:spacing w:line="276" w:lineRule="auto"/>
        <w:ind w:left="2832" w:firstLine="708"/>
        <w:rPr>
          <w:rFonts w:asciiTheme="minorHAnsi" w:hAnsiTheme="minorHAnsi" w:cstheme="minorHAnsi"/>
        </w:rPr>
      </w:pPr>
      <w:r w:rsidRPr="00594A5C">
        <w:rPr>
          <w:rFonts w:asciiTheme="minorHAnsi" w:hAnsiTheme="minorHAnsi" w:cstheme="minorHAnsi"/>
          <w:b/>
          <w:bCs/>
          <w:iCs/>
          <w:caps/>
          <w:color w:val="000000"/>
        </w:rPr>
        <w:t>wykaz osób,</w:t>
      </w:r>
    </w:p>
    <w:p w:rsidR="00F014D2" w:rsidRPr="00594A5C" w:rsidRDefault="00B004B5" w:rsidP="00B2030C">
      <w:pPr>
        <w:tabs>
          <w:tab w:val="left" w:pos="1080"/>
        </w:tabs>
        <w:spacing w:line="276" w:lineRule="auto"/>
        <w:rPr>
          <w:rFonts w:asciiTheme="minorHAnsi" w:hAnsiTheme="minorHAnsi" w:cstheme="minorHAnsi"/>
          <w:b/>
          <w:bCs/>
          <w:i/>
          <w:iCs/>
          <w:caps/>
          <w:color w:val="000000"/>
        </w:rPr>
      </w:pPr>
      <w:r w:rsidRPr="00594A5C">
        <w:rPr>
          <w:rFonts w:asciiTheme="minorHAnsi" w:hAnsiTheme="minorHAnsi" w:cstheme="minorHAnsi"/>
          <w:b/>
          <w:bCs/>
          <w:iCs/>
          <w:caps/>
          <w:color w:val="000000"/>
        </w:rPr>
        <w:t>skierowanych przez wykonawcę do realizacji zamówienia</w:t>
      </w:r>
      <w:r w:rsidR="003E7B5A" w:rsidRPr="00594A5C">
        <w:rPr>
          <w:rFonts w:asciiTheme="minorHAnsi" w:hAnsiTheme="minorHAnsi" w:cstheme="minorHAnsi"/>
          <w:b/>
          <w:bCs/>
          <w:iCs/>
          <w:caps/>
          <w:color w:val="000000"/>
        </w:rPr>
        <w:t xml:space="preserve"> pn. </w:t>
      </w:r>
      <w:r w:rsidR="005E0D6B" w:rsidRPr="00594A5C">
        <w:rPr>
          <w:rFonts w:asciiTheme="minorHAnsi" w:hAnsiTheme="minorHAnsi" w:cstheme="minorHAnsi"/>
          <w:b/>
          <w:bCs/>
          <w:iCs/>
          <w:caps/>
          <w:color w:val="000000"/>
        </w:rPr>
        <w:t>„</w:t>
      </w:r>
      <w:r w:rsidR="007F7603" w:rsidRPr="00594A5C">
        <w:rPr>
          <w:rFonts w:asciiTheme="minorHAnsi" w:hAnsiTheme="minorHAnsi" w:cstheme="minorHAnsi"/>
          <w:b/>
          <w:bCs/>
        </w:rPr>
        <w:t>Wymiana zniszczonej stolarki okiennej i drzwiowej Pałacu w Świątnikach</w:t>
      </w:r>
      <w:r w:rsidR="007F7603">
        <w:rPr>
          <w:rFonts w:asciiTheme="minorHAnsi" w:hAnsiTheme="minorHAnsi" w:cstheme="minorHAnsi"/>
          <w:b/>
          <w:bCs/>
        </w:rPr>
        <w:t>- drugie postępowanie</w:t>
      </w:r>
      <w:r w:rsidR="005E0D6B" w:rsidRPr="00594A5C">
        <w:rPr>
          <w:rFonts w:asciiTheme="minorHAnsi" w:hAnsiTheme="minorHAnsi" w:cstheme="minorHAnsi"/>
          <w:b/>
        </w:rPr>
        <w:t>”</w:t>
      </w:r>
      <w:r w:rsidR="00B25DED" w:rsidRPr="00594A5C">
        <w:rPr>
          <w:rFonts w:asciiTheme="minorHAnsi" w:hAnsiTheme="minorHAnsi" w:cstheme="minorHAnsi"/>
          <w:b/>
        </w:rPr>
        <w:t>.</w:t>
      </w:r>
    </w:p>
    <w:p w:rsidR="00F014D2" w:rsidRPr="00594A5C" w:rsidRDefault="00B004B5" w:rsidP="00B2030C">
      <w:pPr>
        <w:tabs>
          <w:tab w:val="left" w:pos="1080"/>
        </w:tabs>
        <w:spacing w:line="276" w:lineRule="auto"/>
        <w:rPr>
          <w:rFonts w:asciiTheme="minorHAnsi" w:hAnsiTheme="minorHAnsi" w:cstheme="minorHAnsi"/>
          <w:iCs/>
          <w:color w:val="000000"/>
        </w:rPr>
      </w:pPr>
      <w:r w:rsidRPr="00594A5C">
        <w:rPr>
          <w:rFonts w:asciiTheme="minorHAnsi" w:hAnsiTheme="minorHAnsi" w:cstheme="minorHAnsi"/>
          <w:iCs/>
          <w:color w:val="000000"/>
        </w:rPr>
        <w:t xml:space="preserve">Niniejszym składam wykaz na potwierdzenie warunku, że dysponuję lub będę dysponował odpowiednimi osobami zdolnymi do wykonania przedmiotu zamówienia </w:t>
      </w:r>
    </w:p>
    <w:p w:rsidR="00F014D2" w:rsidRPr="00594A5C" w:rsidRDefault="00F014D2" w:rsidP="00B2030C">
      <w:pPr>
        <w:tabs>
          <w:tab w:val="left" w:pos="1080"/>
        </w:tabs>
        <w:spacing w:line="276" w:lineRule="auto"/>
        <w:rPr>
          <w:rFonts w:asciiTheme="minorHAnsi" w:hAnsiTheme="minorHAnsi" w:cstheme="minorHAnsi"/>
          <w:i/>
          <w:iCs/>
          <w:color w:val="000000"/>
        </w:rPr>
      </w:pPr>
    </w:p>
    <w:tbl>
      <w:tblPr>
        <w:tblW w:w="9751" w:type="dxa"/>
        <w:jc w:val="center"/>
        <w:tblLayout w:type="fixed"/>
        <w:tblCellMar>
          <w:left w:w="10" w:type="dxa"/>
          <w:right w:w="10" w:type="dxa"/>
        </w:tblCellMar>
        <w:tblLook w:val="0000"/>
      </w:tblPr>
      <w:tblGrid>
        <w:gridCol w:w="116"/>
        <w:gridCol w:w="427"/>
        <w:gridCol w:w="1767"/>
        <w:gridCol w:w="2476"/>
        <w:gridCol w:w="147"/>
        <w:gridCol w:w="2409"/>
        <w:gridCol w:w="1610"/>
        <w:gridCol w:w="799"/>
      </w:tblGrid>
      <w:tr w:rsidR="00530F04" w:rsidRPr="00594A5C" w:rsidTr="001266C4">
        <w:trPr>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Lp.</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 xml:space="preserve">Imię i nazwisko osoby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Kwalifikacje zawodowe (rodzaj posiadanych uprawnień budowlanych</w:t>
            </w:r>
            <w:r w:rsidR="0011258B" w:rsidRPr="00594A5C">
              <w:rPr>
                <w:rFonts w:asciiTheme="minorHAnsi" w:hAnsiTheme="minorHAnsi" w:cstheme="minorHAnsi"/>
                <w:b/>
                <w:bCs/>
                <w:iCs/>
                <w:color w:val="000000"/>
              </w:rPr>
              <w:t>)</w:t>
            </w:r>
          </w:p>
        </w:tc>
        <w:tc>
          <w:tcPr>
            <w:tcW w:w="2409" w:type="dxa"/>
            <w:tcBorders>
              <w:top w:val="single" w:sz="4" w:space="0" w:color="000000"/>
              <w:left w:val="single" w:sz="4" w:space="0" w:color="000000"/>
              <w:bottom w:val="single" w:sz="4" w:space="0" w:color="000000"/>
              <w:right w:val="single" w:sz="4" w:space="0" w:color="000000"/>
            </w:tcBorders>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 xml:space="preserve">Wykaz robót budowlanych </w:t>
            </w:r>
          </w:p>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 xml:space="preserve">spełnienie war. rozdział IX ust. 2 pkt 4 lit </w:t>
            </w:r>
            <w:r w:rsidR="00D12163" w:rsidRPr="00594A5C">
              <w:rPr>
                <w:rFonts w:asciiTheme="minorHAnsi" w:hAnsiTheme="minorHAnsi" w:cstheme="minorHAnsi"/>
                <w:b/>
                <w:bCs/>
                <w:iCs/>
                <w:color w:val="000000"/>
              </w:rPr>
              <w:t>a</w:t>
            </w:r>
            <w:r w:rsidRPr="00594A5C">
              <w:rPr>
                <w:rFonts w:asciiTheme="minorHAnsi" w:hAnsiTheme="minorHAnsi" w:cstheme="minorHAnsi"/>
                <w:b/>
                <w:bCs/>
                <w:iCs/>
                <w:color w:val="000000"/>
              </w:rPr>
              <w:t xml:space="preserve"> </w:t>
            </w:r>
            <w:proofErr w:type="spellStart"/>
            <w:r w:rsidRPr="00594A5C">
              <w:rPr>
                <w:rFonts w:asciiTheme="minorHAnsi" w:hAnsiTheme="minorHAnsi" w:cstheme="minorHAnsi"/>
                <w:b/>
                <w:bCs/>
                <w:iCs/>
                <w:color w:val="000000"/>
              </w:rPr>
              <w:t>swz</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Informacja o podstawie do dysponowania osobą</w:t>
            </w:r>
          </w:p>
        </w:tc>
      </w:tr>
      <w:tr w:rsidR="00530F04" w:rsidRPr="00594A5C" w:rsidTr="001266C4">
        <w:trPr>
          <w:trHeight w:val="1260"/>
          <w:jc w:val="center"/>
        </w:trPr>
        <w:tc>
          <w:tcPr>
            <w:tcW w:w="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b/>
                <w:bCs/>
                <w:iCs/>
                <w:color w:val="000000"/>
              </w:rPr>
            </w:pPr>
            <w:r w:rsidRPr="00594A5C">
              <w:rPr>
                <w:rFonts w:asciiTheme="minorHAnsi" w:hAnsiTheme="minorHAnsi" w:cstheme="minorHAnsi"/>
                <w:b/>
                <w:bCs/>
                <w:iCs/>
                <w:color w:val="000000"/>
              </w:rPr>
              <w:t>1.</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bCs/>
                <w:iCs/>
                <w:color w:val="000000"/>
                <w:shd w:val="clear" w:color="auto" w:fill="FFFF00"/>
              </w:rPr>
            </w:pPr>
          </w:p>
          <w:p w:rsidR="00530F04" w:rsidRPr="00594A5C" w:rsidRDefault="00530F04" w:rsidP="00B2030C">
            <w:pPr>
              <w:spacing w:line="276" w:lineRule="auto"/>
              <w:rPr>
                <w:rFonts w:asciiTheme="minorHAnsi" w:hAnsiTheme="minorHAnsi" w:cstheme="minorHAnsi"/>
                <w:b/>
                <w:bCs/>
                <w:iCs/>
                <w:color w:val="000000"/>
                <w:shd w:val="clear" w:color="auto" w:fill="FFFF0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F04" w:rsidRPr="00594A5C" w:rsidRDefault="00530F04" w:rsidP="00B2030C">
            <w:pPr>
              <w:spacing w:line="276" w:lineRule="auto"/>
              <w:rPr>
                <w:rFonts w:asciiTheme="minorHAnsi" w:hAnsiTheme="minorHAnsi" w:cstheme="minorHAnsi"/>
                <w:color w:val="000000"/>
                <w:shd w:val="clear" w:color="auto" w:fill="FFFF00"/>
              </w:rPr>
            </w:pPr>
          </w:p>
          <w:p w:rsidR="00530F04" w:rsidRPr="00594A5C" w:rsidRDefault="00530F04" w:rsidP="00B2030C">
            <w:pPr>
              <w:spacing w:line="276" w:lineRule="auto"/>
              <w:rPr>
                <w:rFonts w:asciiTheme="minorHAnsi" w:hAnsiTheme="minorHAnsi" w:cstheme="minorHAnsi"/>
                <w:bCs/>
                <w:iCs/>
                <w:color w:val="000000"/>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Pr>
          <w:p w:rsidR="00530F04" w:rsidRPr="00594A5C" w:rsidRDefault="00530F04" w:rsidP="00B2030C">
            <w:pPr>
              <w:spacing w:line="276" w:lineRule="auto"/>
              <w:rPr>
                <w:rFonts w:asciiTheme="minorHAnsi" w:hAnsiTheme="minorHAnsi" w:cstheme="minorHAnsi"/>
                <w:b/>
                <w:bCs/>
                <w:i/>
                <w:iCs/>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F04" w:rsidRPr="00594A5C" w:rsidRDefault="00530F04" w:rsidP="00B2030C">
            <w:pPr>
              <w:spacing w:line="276" w:lineRule="auto"/>
              <w:rPr>
                <w:rFonts w:asciiTheme="minorHAnsi" w:hAnsiTheme="minorHAnsi" w:cstheme="minorHAnsi"/>
                <w:b/>
                <w:bCs/>
                <w:i/>
                <w:iCs/>
                <w:color w:val="000000"/>
              </w:rPr>
            </w:pPr>
          </w:p>
          <w:p w:rsidR="00530F04" w:rsidRPr="00594A5C" w:rsidRDefault="00530F04" w:rsidP="00B2030C">
            <w:pPr>
              <w:spacing w:line="276" w:lineRule="auto"/>
              <w:rPr>
                <w:rFonts w:asciiTheme="minorHAnsi" w:hAnsiTheme="minorHAnsi" w:cstheme="minorHAnsi"/>
                <w:b/>
                <w:bCs/>
                <w:i/>
                <w:iCs/>
                <w:color w:val="000000"/>
              </w:rPr>
            </w:pPr>
          </w:p>
        </w:tc>
      </w:tr>
      <w:tr w:rsidR="001266C4" w:rsidRPr="00594A5C" w:rsidTr="001266C4">
        <w:tblPrEx>
          <w:jc w:val="left"/>
          <w:tblBorders>
            <w:top w:val="single" w:sz="6" w:space="0" w:color="808080"/>
            <w:left w:val="single" w:sz="6" w:space="0" w:color="808080"/>
            <w:bottom w:val="single" w:sz="6" w:space="0" w:color="808080"/>
            <w:right w:val="single" w:sz="6" w:space="0" w:color="808080"/>
          </w:tblBorders>
          <w:tblCellMar>
            <w:left w:w="70" w:type="dxa"/>
            <w:right w:w="70" w:type="dxa"/>
          </w:tblCellMar>
        </w:tblPrEx>
        <w:trPr>
          <w:gridBefore w:val="1"/>
          <w:gridAfter w:val="1"/>
          <w:wBefore w:w="116" w:type="dxa"/>
          <w:wAfter w:w="799" w:type="dxa"/>
          <w:trHeight w:val="1230"/>
        </w:trPr>
        <w:tc>
          <w:tcPr>
            <w:tcW w:w="4670" w:type="dxa"/>
            <w:gridSpan w:val="3"/>
            <w:tcBorders>
              <w:top w:val="single" w:sz="6" w:space="0" w:color="808080"/>
              <w:left w:val="single" w:sz="6" w:space="0" w:color="808080"/>
              <w:bottom w:val="single" w:sz="6" w:space="0" w:color="808080"/>
              <w:right w:val="single" w:sz="6" w:space="0" w:color="808080"/>
            </w:tcBorders>
            <w:shd w:val="pct12" w:color="auto" w:fill="auto"/>
            <w:vAlign w:val="center"/>
          </w:tcPr>
          <w:p w:rsidR="001266C4" w:rsidRPr="004F45B3" w:rsidRDefault="001266C4" w:rsidP="00B2030C">
            <w:pPr>
              <w:overflowPunct w:val="0"/>
              <w:autoSpaceDE w:val="0"/>
              <w:adjustRightInd w:val="0"/>
              <w:spacing w:line="276" w:lineRule="auto"/>
              <w:rPr>
                <w:rFonts w:asciiTheme="minorHAnsi" w:hAnsiTheme="minorHAnsi" w:cstheme="minorHAnsi"/>
                <w:b/>
                <w:sz w:val="16"/>
                <w:szCs w:val="16"/>
                <w:lang w:eastAsia="zh-CN"/>
              </w:rPr>
            </w:pPr>
            <w:r w:rsidRPr="004F45B3">
              <w:rPr>
                <w:rFonts w:asciiTheme="minorHAnsi" w:hAnsiTheme="minorHAnsi" w:cstheme="minorHAnsi"/>
                <w:b/>
                <w:sz w:val="16"/>
                <w:szCs w:val="16"/>
                <w:lang w:eastAsia="zh-CN"/>
              </w:rPr>
              <w:t>PODPISY</w:t>
            </w:r>
          </w:p>
          <w:p w:rsidR="001266C4" w:rsidRPr="004F45B3" w:rsidRDefault="001266C4" w:rsidP="00B2030C">
            <w:pPr>
              <w:overflowPunct w:val="0"/>
              <w:autoSpaceDE w:val="0"/>
              <w:adjustRightInd w:val="0"/>
              <w:spacing w:line="276" w:lineRule="auto"/>
              <w:rPr>
                <w:rFonts w:asciiTheme="minorHAnsi" w:hAnsiTheme="minorHAnsi" w:cstheme="minorHAnsi"/>
                <w:sz w:val="16"/>
                <w:szCs w:val="16"/>
                <w:lang w:eastAsia="zh-CN"/>
              </w:rPr>
            </w:pPr>
            <w:r w:rsidRPr="004F45B3">
              <w:rPr>
                <w:rFonts w:asciiTheme="minorHAnsi" w:hAnsiTheme="minorHAnsi" w:cstheme="minorHAnsi"/>
                <w:sz w:val="16"/>
                <w:szCs w:val="16"/>
                <w:lang w:eastAsia="zh-CN"/>
              </w:rPr>
              <w:t>data i podpisy osób upoważnionych do podpisywania dokumentów</w:t>
            </w:r>
          </w:p>
          <w:p w:rsidR="001266C4" w:rsidRPr="004F45B3" w:rsidRDefault="001266C4" w:rsidP="00B2030C">
            <w:pPr>
              <w:spacing w:line="276" w:lineRule="auto"/>
              <w:ind w:left="72" w:hanging="72"/>
              <w:rPr>
                <w:rFonts w:asciiTheme="minorHAnsi" w:hAnsiTheme="minorHAnsi" w:cstheme="minorHAnsi"/>
                <w:sz w:val="16"/>
                <w:szCs w:val="16"/>
                <w:lang w:eastAsia="zh-CN"/>
              </w:rPr>
            </w:pPr>
            <w:r w:rsidRPr="004F45B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66" w:type="dxa"/>
            <w:gridSpan w:val="3"/>
            <w:tcBorders>
              <w:top w:val="single" w:sz="6" w:space="0" w:color="808080"/>
              <w:left w:val="single" w:sz="6" w:space="0" w:color="808080"/>
              <w:bottom w:val="single" w:sz="6" w:space="0" w:color="808080"/>
              <w:right w:val="single" w:sz="6" w:space="0" w:color="808080"/>
            </w:tcBorders>
          </w:tcPr>
          <w:p w:rsidR="001266C4" w:rsidRPr="004F45B3" w:rsidRDefault="001266C4" w:rsidP="00B2030C">
            <w:pPr>
              <w:overflowPunct w:val="0"/>
              <w:autoSpaceDE w:val="0"/>
              <w:adjustRightInd w:val="0"/>
              <w:spacing w:line="276" w:lineRule="auto"/>
              <w:ind w:left="110"/>
              <w:rPr>
                <w:rFonts w:asciiTheme="minorHAnsi" w:hAnsiTheme="minorHAnsi" w:cstheme="minorHAnsi"/>
                <w:sz w:val="16"/>
                <w:szCs w:val="16"/>
                <w:lang w:eastAsia="zh-CN"/>
              </w:rPr>
            </w:pPr>
          </w:p>
          <w:p w:rsidR="001266C4" w:rsidRPr="004F45B3" w:rsidRDefault="001266C4" w:rsidP="00B2030C">
            <w:pPr>
              <w:spacing w:line="276" w:lineRule="auto"/>
              <w:rPr>
                <w:rFonts w:asciiTheme="minorHAnsi" w:hAnsiTheme="minorHAnsi" w:cstheme="minorHAnsi"/>
                <w:b/>
                <w:spacing w:val="-4"/>
                <w:sz w:val="16"/>
                <w:szCs w:val="16"/>
                <w:lang w:eastAsia="zh-CN"/>
              </w:rPr>
            </w:pPr>
          </w:p>
          <w:p w:rsidR="001266C4" w:rsidRPr="004F45B3" w:rsidRDefault="001266C4" w:rsidP="00B2030C">
            <w:pPr>
              <w:spacing w:line="276" w:lineRule="auto"/>
              <w:rPr>
                <w:rFonts w:asciiTheme="minorHAnsi" w:hAnsiTheme="minorHAnsi" w:cstheme="minorHAnsi"/>
                <w:b/>
                <w:spacing w:val="-4"/>
                <w:sz w:val="16"/>
                <w:szCs w:val="16"/>
                <w:lang w:eastAsia="zh-CN"/>
              </w:rPr>
            </w:pPr>
            <w:r w:rsidRPr="004F45B3">
              <w:rPr>
                <w:rFonts w:asciiTheme="minorHAnsi" w:hAnsiTheme="minorHAnsi" w:cstheme="minorHAnsi"/>
                <w:b/>
                <w:spacing w:val="-4"/>
                <w:sz w:val="16"/>
                <w:szCs w:val="16"/>
                <w:lang w:eastAsia="zh-CN"/>
              </w:rPr>
              <w:t>OFERTA PODPISANA PRZY POMOCY</w:t>
            </w:r>
          </w:p>
          <w:p w:rsidR="001266C4" w:rsidRPr="004F45B3" w:rsidRDefault="001266C4" w:rsidP="00B2030C">
            <w:pPr>
              <w:spacing w:line="276" w:lineRule="auto"/>
              <w:rPr>
                <w:rFonts w:asciiTheme="minorHAnsi" w:hAnsiTheme="minorHAnsi" w:cstheme="minorHAnsi"/>
                <w:sz w:val="16"/>
                <w:szCs w:val="16"/>
                <w:lang w:eastAsia="zh-CN"/>
              </w:rPr>
            </w:pPr>
            <w:r w:rsidRPr="004F45B3">
              <w:rPr>
                <w:rFonts w:asciiTheme="minorHAnsi" w:hAnsiTheme="minorHAnsi" w:cstheme="minorHAnsi"/>
                <w:b/>
                <w:spacing w:val="-4"/>
                <w:sz w:val="16"/>
                <w:szCs w:val="16"/>
                <w:lang w:eastAsia="zh-CN"/>
              </w:rPr>
              <w:t>PODPISU ELEKTRONICZNEGO</w:t>
            </w:r>
          </w:p>
        </w:tc>
      </w:tr>
    </w:tbl>
    <w:p w:rsidR="000C4A2C" w:rsidRPr="00594A5C" w:rsidRDefault="000C4A2C" w:rsidP="000C4A2C">
      <w:pPr>
        <w:tabs>
          <w:tab w:val="left" w:pos="934"/>
        </w:tabs>
        <w:rPr>
          <w:rFonts w:asciiTheme="minorHAnsi" w:hAnsiTheme="minorHAnsi" w:cstheme="minorHAnsi"/>
        </w:rPr>
      </w:pPr>
    </w:p>
    <w:p w:rsidR="000C4A2C" w:rsidRPr="00594A5C" w:rsidRDefault="00B004B5" w:rsidP="000C4A2C">
      <w:pPr>
        <w:pageBreakBefore/>
        <w:spacing w:line="276" w:lineRule="auto"/>
        <w:rPr>
          <w:rFonts w:asciiTheme="minorHAnsi" w:hAnsiTheme="minorHAnsi" w:cstheme="minorHAnsi"/>
          <w:b/>
          <w:color w:val="000000"/>
        </w:rPr>
      </w:pPr>
      <w:r w:rsidRPr="00594A5C">
        <w:rPr>
          <w:rFonts w:asciiTheme="minorHAnsi" w:hAnsiTheme="minorHAnsi" w:cstheme="minorHAnsi"/>
          <w:b/>
          <w:color w:val="000000"/>
          <w:spacing w:val="4"/>
          <w:u w:val="single"/>
        </w:rPr>
        <w:lastRenderedPageBreak/>
        <w:t xml:space="preserve">Załącznik nr </w:t>
      </w:r>
      <w:r w:rsidR="00236321" w:rsidRPr="00594A5C">
        <w:rPr>
          <w:rFonts w:asciiTheme="minorHAnsi" w:hAnsiTheme="minorHAnsi" w:cstheme="minorHAnsi"/>
          <w:b/>
          <w:color w:val="000000"/>
          <w:spacing w:val="4"/>
          <w:u w:val="single"/>
        </w:rPr>
        <w:t>7</w:t>
      </w:r>
      <w:r w:rsidRPr="00594A5C">
        <w:rPr>
          <w:rFonts w:asciiTheme="minorHAnsi" w:hAnsiTheme="minorHAnsi" w:cstheme="minorHAnsi"/>
          <w:b/>
          <w:color w:val="000000"/>
          <w:spacing w:val="4"/>
          <w:u w:val="single"/>
        </w:rPr>
        <w:t xml:space="preserve"> do SWZ. </w:t>
      </w:r>
      <w:r w:rsidRPr="00594A5C">
        <w:rPr>
          <w:rFonts w:asciiTheme="minorHAnsi" w:eastAsia="Calibri" w:hAnsiTheme="minorHAnsi" w:cstheme="minorHAnsi"/>
          <w:b/>
          <w:color w:val="000000"/>
          <w:u w:val="single"/>
        </w:rPr>
        <w:t xml:space="preserve">Oświadczenie o przynależności lub braku przynależności do grupy kapitałowej – nr postępowania </w:t>
      </w:r>
      <w:r w:rsidR="0040188D" w:rsidRPr="00594A5C">
        <w:rPr>
          <w:rFonts w:asciiTheme="minorHAnsi" w:hAnsiTheme="minorHAnsi" w:cstheme="minorHAnsi"/>
          <w:b/>
          <w:color w:val="000000"/>
          <w:u w:val="single"/>
        </w:rPr>
        <w:t>RIGKiP.271.</w:t>
      </w:r>
      <w:r w:rsidR="007F7603">
        <w:rPr>
          <w:rFonts w:asciiTheme="minorHAnsi" w:hAnsiTheme="minorHAnsi" w:cstheme="minorHAnsi"/>
          <w:b/>
          <w:color w:val="000000"/>
          <w:u w:val="single"/>
        </w:rPr>
        <w:t>14</w:t>
      </w:r>
      <w:r w:rsidR="00D72629" w:rsidRPr="00594A5C">
        <w:rPr>
          <w:rFonts w:asciiTheme="minorHAnsi" w:hAnsiTheme="minorHAnsi" w:cstheme="minorHAnsi"/>
          <w:b/>
          <w:color w:val="000000"/>
          <w:u w:val="single"/>
        </w:rPr>
        <w:t>.202</w:t>
      </w:r>
      <w:r w:rsidR="000C4A2C" w:rsidRPr="00594A5C">
        <w:rPr>
          <w:rFonts w:asciiTheme="minorHAnsi" w:hAnsiTheme="minorHAnsi" w:cstheme="minorHAnsi"/>
          <w:b/>
          <w:color w:val="000000"/>
          <w:u w:val="single"/>
        </w:rPr>
        <w:t>4</w:t>
      </w:r>
    </w:p>
    <w:p w:rsidR="000C4A2C" w:rsidRPr="00594A5C" w:rsidRDefault="000C4A2C" w:rsidP="000C4A2C">
      <w:pPr>
        <w:keepNext/>
        <w:widowControl w:val="0"/>
        <w:spacing w:line="276" w:lineRule="auto"/>
        <w:rPr>
          <w:rFonts w:asciiTheme="minorHAnsi" w:hAnsiTheme="minorHAnsi" w:cstheme="minorHAnsi"/>
          <w:b/>
          <w:color w:val="000000"/>
        </w:rPr>
      </w:pPr>
      <w:r w:rsidRPr="00594A5C">
        <w:rPr>
          <w:rFonts w:asciiTheme="minorHAnsi" w:hAnsiTheme="minorHAnsi" w:cstheme="minorHAnsi"/>
          <w:b/>
          <w:color w:val="000000"/>
        </w:rPr>
        <w:t>ZAMAWIAJĄCY:</w:t>
      </w:r>
    </w:p>
    <w:p w:rsidR="000C4A2C" w:rsidRPr="00594A5C" w:rsidRDefault="000C4A2C" w:rsidP="000C4A2C">
      <w:pPr>
        <w:keepNext/>
        <w:widowControl w:val="0"/>
        <w:spacing w:line="276" w:lineRule="auto"/>
        <w:rPr>
          <w:rFonts w:asciiTheme="minorHAnsi" w:hAnsiTheme="minorHAnsi" w:cstheme="minorHAnsi"/>
          <w:b/>
          <w:color w:val="000000"/>
        </w:rPr>
      </w:pPr>
      <w:r w:rsidRPr="00594A5C">
        <w:rPr>
          <w:rFonts w:asciiTheme="minorHAnsi" w:hAnsiTheme="minorHAnsi" w:cstheme="minorHAnsi"/>
          <w:b/>
          <w:color w:val="000000"/>
        </w:rPr>
        <w:t>Gmina Sobótka</w:t>
      </w:r>
      <w:r w:rsidRPr="00594A5C">
        <w:rPr>
          <w:rFonts w:asciiTheme="minorHAnsi" w:hAnsiTheme="minorHAnsi" w:cstheme="minorHAnsi"/>
          <w:b/>
          <w:color w:val="000000"/>
        </w:rPr>
        <w:tab/>
      </w:r>
    </w:p>
    <w:p w:rsidR="000C4A2C" w:rsidRPr="00594A5C" w:rsidRDefault="000C4A2C" w:rsidP="000C4A2C">
      <w:pPr>
        <w:keepNext/>
        <w:widowControl w:val="0"/>
        <w:tabs>
          <w:tab w:val="left" w:pos="7137"/>
        </w:tabs>
        <w:spacing w:line="276" w:lineRule="auto"/>
        <w:rPr>
          <w:rFonts w:asciiTheme="minorHAnsi" w:hAnsiTheme="minorHAnsi" w:cstheme="minorHAnsi"/>
          <w:b/>
          <w:color w:val="000000"/>
        </w:rPr>
      </w:pPr>
      <w:r w:rsidRPr="00594A5C">
        <w:rPr>
          <w:rFonts w:asciiTheme="minorHAnsi" w:hAnsiTheme="minorHAnsi" w:cstheme="minorHAnsi"/>
          <w:b/>
          <w:color w:val="000000"/>
        </w:rPr>
        <w:t xml:space="preserve">ul. Rynek 1, </w:t>
      </w:r>
    </w:p>
    <w:p w:rsidR="000C4A2C" w:rsidRPr="00594A5C" w:rsidRDefault="000C4A2C" w:rsidP="000C4A2C">
      <w:pPr>
        <w:keepNext/>
        <w:widowControl w:val="0"/>
        <w:tabs>
          <w:tab w:val="left" w:pos="7137"/>
        </w:tabs>
        <w:spacing w:line="276" w:lineRule="auto"/>
        <w:rPr>
          <w:rFonts w:asciiTheme="minorHAnsi" w:hAnsiTheme="minorHAnsi" w:cstheme="minorHAnsi"/>
          <w:b/>
          <w:color w:val="000000"/>
        </w:rPr>
      </w:pPr>
      <w:r w:rsidRPr="00594A5C">
        <w:rPr>
          <w:rFonts w:asciiTheme="minorHAnsi" w:hAnsiTheme="minorHAnsi" w:cstheme="minorHAnsi"/>
          <w:b/>
          <w:color w:val="000000"/>
        </w:rPr>
        <w:t>55-050 Sobótka</w:t>
      </w:r>
    </w:p>
    <w:p w:rsidR="000C4A2C" w:rsidRPr="00594A5C" w:rsidRDefault="000C4A2C" w:rsidP="000C4A2C">
      <w:pPr>
        <w:keepNext/>
        <w:widowControl w:val="0"/>
        <w:tabs>
          <w:tab w:val="left" w:pos="7137"/>
        </w:tabs>
        <w:spacing w:line="276" w:lineRule="auto"/>
        <w:ind w:left="360"/>
        <w:rPr>
          <w:rFonts w:asciiTheme="minorHAnsi" w:hAnsiTheme="minorHAnsi" w:cstheme="minorHAnsi"/>
          <w:b/>
          <w:color w:val="000000"/>
        </w:rPr>
      </w:pPr>
      <w:r w:rsidRPr="00594A5C">
        <w:rPr>
          <w:rFonts w:asciiTheme="minorHAnsi" w:hAnsiTheme="minorHAnsi" w:cstheme="minorHAnsi"/>
          <w:b/>
          <w:color w:val="000000"/>
        </w:rPr>
        <w:tab/>
      </w:r>
    </w:p>
    <w:p w:rsidR="000C4A2C" w:rsidRPr="00594A5C" w:rsidRDefault="000C4A2C" w:rsidP="000C4A2C">
      <w:pPr>
        <w:keepNext/>
        <w:keepLines/>
        <w:widowControl w:val="0"/>
        <w:numPr>
          <w:ilvl w:val="0"/>
          <w:numId w:val="48"/>
        </w:numPr>
        <w:spacing w:before="120" w:after="120" w:line="276" w:lineRule="auto"/>
        <w:rPr>
          <w:rFonts w:asciiTheme="minorHAnsi" w:eastAsia="Calibri" w:hAnsiTheme="minorHAnsi" w:cstheme="minorHAnsi"/>
          <w:b/>
          <w:color w:val="000000"/>
        </w:rPr>
      </w:pPr>
      <w:r w:rsidRPr="00594A5C">
        <w:rPr>
          <w:rFonts w:asciiTheme="minorHAnsi" w:eastAsia="Calibri" w:hAnsiTheme="minorHAnsi" w:cstheme="minorHAnsi"/>
          <w:b/>
          <w:color w:val="000000"/>
        </w:rPr>
        <w:t xml:space="preserve"> WYKONAWCA:</w:t>
      </w:r>
    </w:p>
    <w:p w:rsidR="000C4A2C" w:rsidRPr="00594A5C" w:rsidRDefault="000C4A2C" w:rsidP="000C4A2C">
      <w:pPr>
        <w:keepNext/>
        <w:widowControl w:val="0"/>
        <w:spacing w:after="120" w:line="276" w:lineRule="auto"/>
        <w:rPr>
          <w:rFonts w:asciiTheme="minorHAnsi" w:hAnsiTheme="minorHAnsi" w:cstheme="minorHAnsi"/>
        </w:rPr>
      </w:pPr>
      <w:r w:rsidRPr="00594A5C">
        <w:rPr>
          <w:rFonts w:asciiTheme="minorHAnsi" w:hAnsiTheme="minorHAnsi" w:cstheme="minorHAnsi"/>
          <w:b/>
          <w:color w:val="000000"/>
        </w:rPr>
        <w:t>Niniejsza oferta zostaje złożona przez</w:t>
      </w:r>
      <w:r w:rsidRPr="00594A5C">
        <w:rPr>
          <w:rFonts w:asciiTheme="minorHAnsi" w:hAnsiTheme="minorHAnsi" w:cstheme="minorHAnsi"/>
          <w:b/>
          <w:color w:val="000000"/>
          <w:vertAlign w:val="superscript"/>
        </w:rPr>
        <w:footnoteReference w:id="7"/>
      </w:r>
      <w:r w:rsidRPr="00594A5C">
        <w:rPr>
          <w:rFonts w:asciiTheme="minorHAnsi" w:hAnsiTheme="minorHAnsi" w:cstheme="minorHAnsi"/>
          <w:b/>
          <w:color w:val="000000"/>
        </w:rPr>
        <w:t xml:space="preserve">: </w:t>
      </w:r>
    </w:p>
    <w:tbl>
      <w:tblPr>
        <w:tblW w:w="9246" w:type="dxa"/>
        <w:tblInd w:w="-176" w:type="dxa"/>
        <w:tblCellMar>
          <w:left w:w="10" w:type="dxa"/>
          <w:right w:w="10" w:type="dxa"/>
        </w:tblCellMar>
        <w:tblLook w:val="0000"/>
      </w:tblPr>
      <w:tblGrid>
        <w:gridCol w:w="567"/>
        <w:gridCol w:w="3434"/>
        <w:gridCol w:w="2977"/>
        <w:gridCol w:w="2268"/>
      </w:tblGrid>
      <w:tr w:rsidR="000C4A2C" w:rsidRPr="00594A5C" w:rsidTr="000A7EBF">
        <w:trPr>
          <w:trHeight w:val="814"/>
        </w:trPr>
        <w:tc>
          <w:tcPr>
            <w:tcW w:w="567"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594A5C" w:rsidRDefault="000C4A2C" w:rsidP="000A7EBF">
            <w:pPr>
              <w:keepNext/>
              <w:spacing w:line="276" w:lineRule="auto"/>
              <w:rPr>
                <w:rFonts w:asciiTheme="minorHAnsi" w:hAnsiTheme="minorHAnsi" w:cstheme="minorHAnsi"/>
                <w:b/>
                <w:color w:val="000000"/>
              </w:rPr>
            </w:pPr>
            <w:r w:rsidRPr="00594A5C">
              <w:rPr>
                <w:rFonts w:asciiTheme="minorHAnsi" w:hAnsiTheme="minorHAnsi" w:cstheme="minorHAnsi"/>
                <w:b/>
                <w:color w:val="000000"/>
              </w:rPr>
              <w:t>Lp.</w:t>
            </w:r>
          </w:p>
        </w:tc>
        <w:tc>
          <w:tcPr>
            <w:tcW w:w="3434"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594A5C" w:rsidRDefault="000C4A2C" w:rsidP="000A7EBF">
            <w:pPr>
              <w:keepNext/>
              <w:spacing w:line="276" w:lineRule="auto"/>
              <w:rPr>
                <w:rFonts w:asciiTheme="minorHAnsi" w:hAnsiTheme="minorHAnsi" w:cstheme="minorHAnsi"/>
                <w:b/>
                <w:color w:val="000000"/>
              </w:rPr>
            </w:pPr>
            <w:r w:rsidRPr="00594A5C">
              <w:rPr>
                <w:rFonts w:asciiTheme="minorHAnsi" w:hAnsiTheme="minorHAnsi" w:cstheme="minorHAnsi"/>
                <w:b/>
                <w:color w:val="000000"/>
              </w:rPr>
              <w:t>Nazwa(y) Wykonawcy(ów)</w:t>
            </w:r>
          </w:p>
        </w:tc>
        <w:tc>
          <w:tcPr>
            <w:tcW w:w="2977"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C4A2C" w:rsidRPr="00594A5C" w:rsidRDefault="000C4A2C" w:rsidP="000A7EBF">
            <w:pPr>
              <w:keepNext/>
              <w:spacing w:line="276" w:lineRule="auto"/>
              <w:rPr>
                <w:rFonts w:asciiTheme="minorHAnsi" w:hAnsiTheme="minorHAnsi" w:cstheme="minorHAnsi"/>
              </w:rPr>
            </w:pPr>
            <w:r w:rsidRPr="00594A5C">
              <w:rPr>
                <w:rFonts w:asciiTheme="minorHAnsi" w:hAnsiTheme="minorHAnsi" w:cstheme="minorHAnsi"/>
                <w:b/>
                <w:color w:val="000000"/>
              </w:rPr>
              <w:t xml:space="preserve">Adres(y) </w:t>
            </w:r>
            <w:r w:rsidRPr="00594A5C">
              <w:rPr>
                <w:rFonts w:asciiTheme="minorHAnsi" w:hAnsiTheme="minorHAnsi" w:cstheme="minorHAnsi"/>
                <w:b/>
                <w:caps/>
                <w:color w:val="000000"/>
              </w:rPr>
              <w:t>W</w:t>
            </w:r>
            <w:r w:rsidRPr="00594A5C">
              <w:rPr>
                <w:rFonts w:asciiTheme="minorHAnsi" w:hAnsiTheme="minorHAnsi" w:cstheme="minorHAnsi"/>
                <w:b/>
                <w:color w:val="000000"/>
              </w:rPr>
              <w:t>ykonawcy(ów)</w:t>
            </w:r>
          </w:p>
        </w:tc>
        <w:tc>
          <w:tcPr>
            <w:tcW w:w="2268"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0C4A2C" w:rsidRPr="00594A5C" w:rsidRDefault="000C4A2C" w:rsidP="000A7EBF">
            <w:pPr>
              <w:keepNext/>
              <w:spacing w:line="276" w:lineRule="auto"/>
              <w:rPr>
                <w:rFonts w:asciiTheme="minorHAnsi" w:hAnsiTheme="minorHAnsi" w:cstheme="minorHAnsi"/>
                <w:b/>
                <w:color w:val="000000"/>
              </w:rPr>
            </w:pPr>
            <w:r w:rsidRPr="00594A5C">
              <w:rPr>
                <w:rFonts w:asciiTheme="minorHAnsi" w:hAnsiTheme="minorHAnsi" w:cstheme="minorHAnsi"/>
                <w:b/>
                <w:color w:val="000000"/>
              </w:rPr>
              <w:t>NIP</w:t>
            </w:r>
          </w:p>
        </w:tc>
      </w:tr>
      <w:tr w:rsidR="000C4A2C" w:rsidRPr="00594A5C" w:rsidTr="000A7EBF">
        <w:tc>
          <w:tcPr>
            <w:tcW w:w="567"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spacing w:line="276" w:lineRule="auto"/>
              <w:rPr>
                <w:rFonts w:asciiTheme="minorHAnsi" w:hAnsiTheme="minorHAnsi" w:cstheme="minorHAnsi"/>
                <w:b/>
                <w:color w:val="000000"/>
              </w:rPr>
            </w:pPr>
          </w:p>
        </w:tc>
        <w:tc>
          <w:tcPr>
            <w:tcW w:w="3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spacing w:after="120" w:line="276" w:lineRule="auto"/>
              <w:rPr>
                <w:rFonts w:asciiTheme="minorHAnsi" w:hAnsiTheme="minorHAnsi" w:cstheme="minorHAnsi"/>
                <w:b/>
                <w:color w:val="000000"/>
              </w:rPr>
            </w:pPr>
          </w:p>
          <w:p w:rsidR="000C4A2C" w:rsidRPr="00594A5C" w:rsidRDefault="000C4A2C" w:rsidP="000A7EBF">
            <w:pPr>
              <w:keepNext/>
              <w:spacing w:after="120" w:line="276" w:lineRule="auto"/>
              <w:rPr>
                <w:rFonts w:asciiTheme="minorHAnsi" w:hAnsiTheme="minorHAnsi" w:cstheme="minorHAnsi"/>
                <w:b/>
                <w:color w:val="000000"/>
              </w:rPr>
            </w:pPr>
          </w:p>
        </w:tc>
        <w:tc>
          <w:tcPr>
            <w:tcW w:w="29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spacing w:after="120" w:line="276" w:lineRule="auto"/>
              <w:rPr>
                <w:rFonts w:asciiTheme="minorHAnsi" w:hAnsiTheme="minorHAnsi" w:cstheme="minorHAnsi"/>
                <w:b/>
                <w:color w:val="000000"/>
              </w:rPr>
            </w:pPr>
          </w:p>
        </w:tc>
        <w:tc>
          <w:tcPr>
            <w:tcW w:w="2268"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594A5C" w:rsidRDefault="000C4A2C" w:rsidP="000A7EBF">
            <w:pPr>
              <w:keepNext/>
              <w:spacing w:after="120" w:line="276" w:lineRule="auto"/>
              <w:rPr>
                <w:rFonts w:asciiTheme="minorHAnsi" w:hAnsiTheme="minorHAnsi" w:cstheme="minorHAnsi"/>
                <w:b/>
                <w:color w:val="000000"/>
              </w:rPr>
            </w:pPr>
          </w:p>
        </w:tc>
      </w:tr>
    </w:tbl>
    <w:p w:rsidR="000C4A2C" w:rsidRPr="00594A5C" w:rsidRDefault="000C4A2C" w:rsidP="000C4A2C">
      <w:pPr>
        <w:keepNext/>
        <w:widowControl w:val="0"/>
        <w:spacing w:line="276" w:lineRule="auto"/>
        <w:ind w:left="360"/>
        <w:rPr>
          <w:rFonts w:asciiTheme="minorHAnsi" w:hAnsiTheme="minorHAnsi" w:cstheme="minorHAnsi"/>
          <w:color w:val="000000"/>
        </w:rPr>
      </w:pPr>
    </w:p>
    <w:p w:rsidR="000C4A2C" w:rsidRPr="00594A5C" w:rsidRDefault="000C4A2C" w:rsidP="000C4A2C">
      <w:pPr>
        <w:keepNext/>
        <w:keepLines/>
        <w:widowControl w:val="0"/>
        <w:autoSpaceDE w:val="0"/>
        <w:spacing w:line="276" w:lineRule="auto"/>
        <w:ind w:firstLine="709"/>
        <w:rPr>
          <w:rFonts w:asciiTheme="minorHAnsi" w:hAnsiTheme="minorHAnsi" w:cstheme="minorHAnsi"/>
        </w:rPr>
      </w:pPr>
      <w:r w:rsidRPr="00594A5C">
        <w:rPr>
          <w:rFonts w:asciiTheme="minorHAnsi" w:eastAsia="Calibri" w:hAnsiTheme="minorHAnsi" w:cstheme="minorHAnsi"/>
          <w:color w:val="000000"/>
        </w:rPr>
        <w:t>Przystępując do postępowania o udzielenie zamówienia publicznego realizowanego w trybie podstawowym bez negocjacji pn.</w:t>
      </w:r>
      <w:r w:rsidRPr="00594A5C">
        <w:rPr>
          <w:rFonts w:asciiTheme="minorHAnsi" w:hAnsiTheme="minorHAnsi" w:cstheme="minorHAnsi"/>
          <w:b/>
          <w:bCs/>
          <w:color w:val="000000"/>
        </w:rPr>
        <w:t xml:space="preserve"> </w:t>
      </w:r>
      <w:r w:rsidRPr="00594A5C">
        <w:rPr>
          <w:rFonts w:asciiTheme="minorHAnsi" w:hAnsiTheme="minorHAnsi" w:cstheme="minorHAnsi"/>
          <w:b/>
          <w:color w:val="000000"/>
        </w:rPr>
        <w:t>„</w:t>
      </w:r>
      <w:r w:rsidR="007F7603" w:rsidRPr="00594A5C">
        <w:rPr>
          <w:rFonts w:asciiTheme="minorHAnsi" w:hAnsiTheme="minorHAnsi" w:cstheme="minorHAnsi"/>
          <w:b/>
          <w:bCs/>
        </w:rPr>
        <w:t>Wymiana zniszczonej stolarki okiennej i drzwiowej Pałacu w Świątnikach</w:t>
      </w:r>
      <w:r w:rsidR="007F7603">
        <w:rPr>
          <w:rFonts w:asciiTheme="minorHAnsi" w:hAnsiTheme="minorHAnsi" w:cstheme="minorHAnsi"/>
          <w:b/>
          <w:bCs/>
        </w:rPr>
        <w:t>- drugie postępowanie</w:t>
      </w:r>
      <w:r w:rsidRPr="00594A5C">
        <w:rPr>
          <w:rFonts w:asciiTheme="minorHAnsi" w:hAnsiTheme="minorHAnsi" w:cstheme="minorHAnsi"/>
          <w:b/>
          <w:bCs/>
          <w:color w:val="000000"/>
        </w:rPr>
        <w:t xml:space="preserve">” </w:t>
      </w:r>
      <w:r w:rsidRPr="00594A5C">
        <w:rPr>
          <w:rFonts w:asciiTheme="minorHAnsi" w:eastAsia="Calibri" w:hAnsiTheme="minorHAnsi" w:cstheme="minorHAnsi"/>
          <w:color w:val="000000"/>
        </w:rPr>
        <w:t xml:space="preserve">na podstawie art. 108 ust. 1 </w:t>
      </w:r>
      <w:proofErr w:type="spellStart"/>
      <w:r w:rsidRPr="00594A5C">
        <w:rPr>
          <w:rFonts w:asciiTheme="minorHAnsi" w:eastAsia="Calibri" w:hAnsiTheme="minorHAnsi" w:cstheme="minorHAnsi"/>
          <w:color w:val="000000"/>
        </w:rPr>
        <w:t>pkt</w:t>
      </w:r>
      <w:proofErr w:type="spellEnd"/>
      <w:r w:rsidRPr="00594A5C">
        <w:rPr>
          <w:rFonts w:asciiTheme="minorHAnsi" w:eastAsia="Calibri" w:hAnsiTheme="minorHAnsi" w:cstheme="minorHAnsi"/>
          <w:color w:val="000000"/>
        </w:rPr>
        <w:t xml:space="preserve"> 5 ustawy Prawo zamówień publicznych oświadczam/my, że:</w:t>
      </w:r>
    </w:p>
    <w:p w:rsidR="000C4A2C" w:rsidRPr="00594A5C" w:rsidRDefault="000C4A2C" w:rsidP="000C4A2C">
      <w:pPr>
        <w:keepNext/>
        <w:keepLines/>
        <w:widowControl w:val="0"/>
        <w:autoSpaceDE w:val="0"/>
        <w:spacing w:line="276" w:lineRule="auto"/>
        <w:ind w:firstLine="709"/>
        <w:rPr>
          <w:rFonts w:asciiTheme="minorHAnsi" w:eastAsia="Calibri" w:hAnsiTheme="minorHAnsi" w:cstheme="minorHAnsi"/>
          <w:color w:val="000000"/>
        </w:rPr>
      </w:pPr>
    </w:p>
    <w:p w:rsidR="000C4A2C" w:rsidRPr="00594A5C" w:rsidRDefault="006834A1" w:rsidP="000C4A2C">
      <w:pPr>
        <w:keepNext/>
        <w:keepLines/>
        <w:widowControl w:val="0"/>
        <w:tabs>
          <w:tab w:val="left" w:pos="426"/>
          <w:tab w:val="left" w:pos="1080"/>
        </w:tabs>
        <w:spacing w:line="276" w:lineRule="auto"/>
        <w:rPr>
          <w:rFonts w:asciiTheme="minorHAnsi" w:hAnsiTheme="minorHAnsi" w:cstheme="minorHAnsi"/>
        </w:rPr>
      </w:pPr>
      <w:r w:rsidRPr="006834A1">
        <w:rPr>
          <w:rFonts w:asciiTheme="minorHAnsi" w:eastAsia="Calibri" w:hAnsiTheme="minorHAnsi" w:cstheme="minorHAnsi"/>
          <w:noProof/>
          <w:color w:val="000000"/>
        </w:rPr>
        <w:pict>
          <v:rect id="_x0000_s2053" style="position:absolute;margin-left:-15.45pt;margin-top:6.45pt;width:11.45pt;height:12.75pt;z-index:251661824"/>
        </w:pict>
      </w:r>
      <w:r w:rsidR="000C4A2C" w:rsidRPr="00594A5C">
        <w:rPr>
          <w:rFonts w:asciiTheme="minorHAnsi" w:eastAsia="Calibri" w:hAnsiTheme="minorHAnsi" w:cstheme="minorHAnsi"/>
          <w:color w:val="000000"/>
        </w:rPr>
        <w:t>należę/</w:t>
      </w:r>
      <w:proofErr w:type="spellStart"/>
      <w:r w:rsidR="000C4A2C" w:rsidRPr="00594A5C">
        <w:rPr>
          <w:rFonts w:asciiTheme="minorHAnsi" w:eastAsia="Calibri" w:hAnsiTheme="minorHAnsi" w:cstheme="minorHAnsi"/>
          <w:color w:val="000000"/>
        </w:rPr>
        <w:t>ymy</w:t>
      </w:r>
      <w:proofErr w:type="spellEnd"/>
      <w:r w:rsidR="000C4A2C" w:rsidRPr="00594A5C">
        <w:rPr>
          <w:rFonts w:asciiTheme="minorHAnsi" w:eastAsia="Calibri" w:hAnsiTheme="minorHAnsi" w:cstheme="minorHAnsi"/>
          <w:color w:val="000000"/>
        </w:rPr>
        <w:t xml:space="preserve"> do grupy kapitałowej (w rozumieniu ustawy z dnia 16 lutego 2007 r. o ochronie konkurencji i konsumentów – Dz. U. z 2020 r. poz. 1076 ze zm.), o której mowa w art. art. 108 ust. 1 </w:t>
      </w:r>
      <w:proofErr w:type="spellStart"/>
      <w:r w:rsidR="000C4A2C" w:rsidRPr="00594A5C">
        <w:rPr>
          <w:rFonts w:asciiTheme="minorHAnsi" w:eastAsia="Calibri" w:hAnsiTheme="minorHAnsi" w:cstheme="minorHAnsi"/>
          <w:color w:val="000000"/>
        </w:rPr>
        <w:t>pkt</w:t>
      </w:r>
      <w:proofErr w:type="spellEnd"/>
      <w:r w:rsidR="000C4A2C" w:rsidRPr="00594A5C">
        <w:rPr>
          <w:rFonts w:asciiTheme="minorHAnsi" w:eastAsia="Calibri" w:hAnsiTheme="minorHAnsi" w:cstheme="minorHAnsi"/>
          <w:color w:val="000000"/>
        </w:rPr>
        <w:t xml:space="preserve"> 5 ustawy </w:t>
      </w:r>
      <w:proofErr w:type="spellStart"/>
      <w:r w:rsidR="000C4A2C" w:rsidRPr="00594A5C">
        <w:rPr>
          <w:rFonts w:asciiTheme="minorHAnsi" w:eastAsia="Calibri" w:hAnsiTheme="minorHAnsi" w:cstheme="minorHAnsi"/>
          <w:color w:val="000000"/>
        </w:rPr>
        <w:t>Pzp</w:t>
      </w:r>
      <w:proofErr w:type="spellEnd"/>
      <w:r w:rsidR="000C4A2C" w:rsidRPr="00594A5C">
        <w:rPr>
          <w:rFonts w:asciiTheme="minorHAnsi" w:eastAsia="Calibri" w:hAnsiTheme="minorHAnsi" w:cstheme="minorHAnsi"/>
          <w:color w:val="000000"/>
        </w:rPr>
        <w:t>, w skład której wchodzą następujące podmioty: *</w:t>
      </w:r>
    </w:p>
    <w:p w:rsidR="000C4A2C" w:rsidRPr="00594A5C" w:rsidRDefault="000C4A2C" w:rsidP="000C4A2C">
      <w:pPr>
        <w:keepNext/>
        <w:widowControl w:val="0"/>
        <w:spacing w:line="276" w:lineRule="auto"/>
        <w:ind w:left="502"/>
        <w:rPr>
          <w:rFonts w:asciiTheme="minorHAnsi" w:eastAsia="Calibri" w:hAnsiTheme="minorHAnsi" w:cstheme="minorHAnsi"/>
          <w:color w:val="000000"/>
        </w:rPr>
      </w:pPr>
    </w:p>
    <w:tbl>
      <w:tblPr>
        <w:tblW w:w="8722" w:type="dxa"/>
        <w:tblInd w:w="468" w:type="dxa"/>
        <w:tblCellMar>
          <w:left w:w="10" w:type="dxa"/>
          <w:right w:w="10" w:type="dxa"/>
        </w:tblCellMar>
        <w:tblLook w:val="0000"/>
      </w:tblPr>
      <w:tblGrid>
        <w:gridCol w:w="550"/>
        <w:gridCol w:w="8172"/>
      </w:tblGrid>
      <w:tr w:rsidR="000C4A2C" w:rsidRPr="00594A5C" w:rsidTr="000A7EBF">
        <w:tc>
          <w:tcPr>
            <w:tcW w:w="550"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r w:rsidRPr="00594A5C">
              <w:rPr>
                <w:rFonts w:asciiTheme="minorHAnsi" w:eastAsia="Calibri" w:hAnsiTheme="minorHAnsi" w:cstheme="minorHAnsi"/>
                <w:color w:val="000000"/>
              </w:rPr>
              <w:t>Lp.</w:t>
            </w:r>
          </w:p>
        </w:tc>
        <w:tc>
          <w:tcPr>
            <w:tcW w:w="8172" w:type="dxa"/>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r w:rsidRPr="00594A5C">
              <w:rPr>
                <w:rFonts w:asciiTheme="minorHAnsi" w:eastAsia="Calibri" w:hAnsiTheme="minorHAnsi" w:cstheme="minorHAnsi"/>
                <w:color w:val="000000"/>
              </w:rPr>
              <w:t>Podmioty należące do grupy kapitałowej</w:t>
            </w:r>
          </w:p>
        </w:tc>
      </w:tr>
      <w:tr w:rsidR="000C4A2C" w:rsidRPr="00594A5C" w:rsidTr="000A7EBF">
        <w:tc>
          <w:tcPr>
            <w:tcW w:w="55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r w:rsidRPr="00594A5C">
              <w:rPr>
                <w:rFonts w:asciiTheme="minorHAnsi" w:eastAsia="Calibri" w:hAnsiTheme="minorHAnsi" w:cstheme="minorHAnsi"/>
                <w:color w:val="000000"/>
              </w:rPr>
              <w:t>1</w:t>
            </w:r>
          </w:p>
        </w:tc>
        <w:tc>
          <w:tcPr>
            <w:tcW w:w="817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p>
        </w:tc>
      </w:tr>
      <w:tr w:rsidR="000C4A2C" w:rsidRPr="00594A5C" w:rsidTr="000A7EBF">
        <w:tc>
          <w:tcPr>
            <w:tcW w:w="5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r w:rsidRPr="00594A5C">
              <w:rPr>
                <w:rFonts w:asciiTheme="minorHAnsi" w:eastAsia="Calibri" w:hAnsiTheme="minorHAnsi" w:cstheme="minorHAnsi"/>
                <w:color w:val="000000"/>
              </w:rPr>
              <w:t>2</w:t>
            </w:r>
          </w:p>
        </w:tc>
        <w:tc>
          <w:tcPr>
            <w:tcW w:w="817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p>
        </w:tc>
      </w:tr>
      <w:tr w:rsidR="000C4A2C" w:rsidRPr="00594A5C" w:rsidTr="000A7EBF">
        <w:tc>
          <w:tcPr>
            <w:tcW w:w="5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r w:rsidRPr="00594A5C">
              <w:rPr>
                <w:rFonts w:asciiTheme="minorHAnsi" w:eastAsia="Calibri" w:hAnsiTheme="minorHAnsi" w:cstheme="minorHAnsi"/>
                <w:color w:val="000000"/>
              </w:rPr>
              <w:t>3</w:t>
            </w:r>
          </w:p>
        </w:tc>
        <w:tc>
          <w:tcPr>
            <w:tcW w:w="817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C4A2C" w:rsidRPr="00594A5C" w:rsidRDefault="000C4A2C" w:rsidP="000A7EBF">
            <w:pPr>
              <w:keepNext/>
              <w:widowControl w:val="0"/>
              <w:spacing w:line="276" w:lineRule="auto"/>
              <w:rPr>
                <w:rFonts w:asciiTheme="minorHAnsi" w:eastAsia="Calibri" w:hAnsiTheme="minorHAnsi" w:cstheme="minorHAnsi"/>
                <w:color w:val="000000"/>
              </w:rPr>
            </w:pPr>
          </w:p>
        </w:tc>
      </w:tr>
    </w:tbl>
    <w:p w:rsidR="000C4A2C" w:rsidRPr="00594A5C" w:rsidRDefault="006834A1" w:rsidP="000C4A2C">
      <w:pPr>
        <w:keepNext/>
        <w:keepLines/>
        <w:widowControl w:val="0"/>
        <w:tabs>
          <w:tab w:val="left" w:pos="426"/>
          <w:tab w:val="left" w:pos="1080"/>
        </w:tabs>
        <w:spacing w:line="276" w:lineRule="auto"/>
        <w:rPr>
          <w:rFonts w:asciiTheme="minorHAnsi" w:hAnsiTheme="minorHAnsi" w:cstheme="minorHAnsi"/>
        </w:rPr>
      </w:pPr>
      <w:r w:rsidRPr="006834A1">
        <w:rPr>
          <w:rFonts w:asciiTheme="minorHAnsi" w:eastAsia="Calibri" w:hAnsiTheme="minorHAnsi" w:cstheme="minorHAnsi"/>
          <w:noProof/>
          <w:color w:val="000000"/>
        </w:rPr>
        <w:pict>
          <v:rect id="_x0000_s2054" style="position:absolute;margin-left:-15.45pt;margin-top:4.85pt;width:11.45pt;height:13.35pt;z-index:251662848;mso-position-horizontal-relative:text;mso-position-vertical-relative:text"/>
        </w:pict>
      </w:r>
      <w:r w:rsidR="000C4A2C" w:rsidRPr="00594A5C">
        <w:rPr>
          <w:rFonts w:asciiTheme="minorHAnsi" w:eastAsia="Calibri" w:hAnsiTheme="minorHAnsi" w:cstheme="minorHAnsi"/>
          <w:color w:val="000000"/>
        </w:rPr>
        <w:t>nie należę/</w:t>
      </w:r>
      <w:proofErr w:type="spellStart"/>
      <w:r w:rsidR="000C4A2C" w:rsidRPr="00594A5C">
        <w:rPr>
          <w:rFonts w:asciiTheme="minorHAnsi" w:eastAsia="Calibri" w:hAnsiTheme="minorHAnsi" w:cstheme="minorHAnsi"/>
          <w:color w:val="000000"/>
        </w:rPr>
        <w:t>ymy</w:t>
      </w:r>
      <w:proofErr w:type="spellEnd"/>
      <w:r w:rsidR="000C4A2C" w:rsidRPr="00594A5C">
        <w:rPr>
          <w:rFonts w:asciiTheme="minorHAnsi" w:eastAsia="Calibri" w:hAnsiTheme="minorHAnsi" w:cstheme="minorHAnsi"/>
          <w:color w:val="000000"/>
        </w:rPr>
        <w:t xml:space="preserve"> do grupy kapitałowej (w rozumieniu ustawy z dnia 16 lutego 2007 r.</w:t>
      </w:r>
      <w:r w:rsidR="000C4A2C" w:rsidRPr="00594A5C">
        <w:rPr>
          <w:rFonts w:asciiTheme="minorHAnsi" w:eastAsia="Calibri" w:hAnsiTheme="minorHAnsi" w:cstheme="minorHAnsi"/>
          <w:color w:val="000000"/>
        </w:rPr>
        <w:br/>
        <w:t xml:space="preserve">o ochronie konkurencji i konsumentów – Dz. U. z 2023 r. poz. 1689 ze zm.), o której mowa w art. art. 108 ust. 1 </w:t>
      </w:r>
      <w:proofErr w:type="spellStart"/>
      <w:r w:rsidR="000C4A2C" w:rsidRPr="00594A5C">
        <w:rPr>
          <w:rFonts w:asciiTheme="minorHAnsi" w:eastAsia="Calibri" w:hAnsiTheme="minorHAnsi" w:cstheme="minorHAnsi"/>
          <w:color w:val="000000"/>
        </w:rPr>
        <w:t>pkt</w:t>
      </w:r>
      <w:proofErr w:type="spellEnd"/>
      <w:r w:rsidR="000C4A2C" w:rsidRPr="00594A5C">
        <w:rPr>
          <w:rFonts w:asciiTheme="minorHAnsi" w:eastAsia="Calibri" w:hAnsiTheme="minorHAnsi" w:cstheme="minorHAnsi"/>
          <w:color w:val="000000"/>
        </w:rPr>
        <w:t xml:space="preserve"> 5 ustawy </w:t>
      </w:r>
      <w:proofErr w:type="spellStart"/>
      <w:r w:rsidR="000C4A2C" w:rsidRPr="00594A5C">
        <w:rPr>
          <w:rFonts w:asciiTheme="minorHAnsi" w:eastAsia="Calibri" w:hAnsiTheme="minorHAnsi" w:cstheme="minorHAnsi"/>
          <w:color w:val="000000"/>
        </w:rPr>
        <w:t>Pzp</w:t>
      </w:r>
      <w:proofErr w:type="spellEnd"/>
      <w:r w:rsidR="000C4A2C" w:rsidRPr="00594A5C">
        <w:rPr>
          <w:rFonts w:asciiTheme="minorHAnsi" w:eastAsia="Calibri" w:hAnsiTheme="minorHAnsi" w:cstheme="minorHAnsi"/>
          <w:color w:val="000000"/>
        </w:rPr>
        <w:t xml:space="preserve"> *.</w:t>
      </w:r>
    </w:p>
    <w:p w:rsidR="000C4A2C" w:rsidRPr="00594A5C" w:rsidRDefault="000C4A2C" w:rsidP="000C4A2C">
      <w:pPr>
        <w:keepNext/>
        <w:keepLines/>
        <w:widowControl w:val="0"/>
        <w:spacing w:line="276" w:lineRule="auto"/>
        <w:ind w:left="360"/>
        <w:rPr>
          <w:rFonts w:asciiTheme="minorHAnsi" w:eastAsia="Calibri" w:hAnsiTheme="minorHAnsi" w:cstheme="minorHAnsi"/>
          <w:color w:val="000000"/>
        </w:rPr>
      </w:pPr>
    </w:p>
    <w:p w:rsidR="000C4A2C" w:rsidRPr="00594A5C" w:rsidRDefault="000C4A2C" w:rsidP="000C4A2C">
      <w:pPr>
        <w:keepNext/>
        <w:keepLines/>
        <w:widowControl w:val="0"/>
        <w:autoSpaceDE w:val="0"/>
        <w:spacing w:line="276" w:lineRule="auto"/>
        <w:ind w:right="45"/>
        <w:rPr>
          <w:rFonts w:asciiTheme="minorHAnsi" w:hAnsiTheme="minorHAnsi" w:cstheme="minorHAnsi"/>
        </w:rPr>
      </w:pPr>
      <w:r w:rsidRPr="00594A5C">
        <w:rPr>
          <w:rFonts w:asciiTheme="minorHAnsi" w:eastAsia="Calibri" w:hAnsiTheme="minorHAnsi" w:cstheme="minorHAnsi"/>
          <w:color w:val="000000"/>
        </w:rPr>
        <w:t>* Zaznaczyć odpowiedni kwadrat.</w:t>
      </w:r>
    </w:p>
    <w:p w:rsidR="000C4A2C" w:rsidRPr="00594A5C" w:rsidRDefault="000C4A2C" w:rsidP="000C4A2C">
      <w:pPr>
        <w:keepNext/>
        <w:keepLines/>
        <w:widowControl w:val="0"/>
        <w:autoSpaceDE w:val="0"/>
        <w:spacing w:line="276" w:lineRule="auto"/>
        <w:ind w:right="45"/>
        <w:rPr>
          <w:rFonts w:asciiTheme="minorHAnsi" w:eastAsia="Calibri" w:hAnsiTheme="minorHAnsi" w:cstheme="minorHAnsi"/>
          <w:i/>
          <w:color w:val="000000"/>
        </w:rPr>
      </w:pPr>
    </w:p>
    <w:tbl>
      <w:tblPr>
        <w:tblW w:w="5000" w:type="pct"/>
        <w:jc w:val="center"/>
        <w:tblCellMar>
          <w:left w:w="10" w:type="dxa"/>
          <w:right w:w="10" w:type="dxa"/>
        </w:tblCellMar>
        <w:tblLook w:val="0000"/>
      </w:tblPr>
      <w:tblGrid>
        <w:gridCol w:w="9064"/>
        <w:gridCol w:w="222"/>
      </w:tblGrid>
      <w:tr w:rsidR="000C4A2C" w:rsidRPr="004F45B3" w:rsidTr="000A7EBF">
        <w:trPr>
          <w:jc w:val="center"/>
        </w:trPr>
        <w:tc>
          <w:tcPr>
            <w:tcW w:w="3369" w:type="dxa"/>
            <w:shd w:val="clear" w:color="auto" w:fill="auto"/>
            <w:tcMar>
              <w:top w:w="0" w:type="dxa"/>
              <w:left w:w="108" w:type="dxa"/>
              <w:bottom w:w="0" w:type="dxa"/>
              <w:right w:w="108" w:type="dxa"/>
            </w:tcMar>
            <w:vAlign w:val="center"/>
          </w:tcPr>
          <w:tbl>
            <w:tblPr>
              <w:tblW w:w="8874" w:type="dxa"/>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4690"/>
              <w:gridCol w:w="4184"/>
            </w:tblGrid>
            <w:tr w:rsidR="000C4A2C" w:rsidRPr="004F45B3" w:rsidTr="000A7EBF">
              <w:trPr>
                <w:trHeight w:val="841"/>
                <w:jc w:val="center"/>
              </w:trPr>
              <w:tc>
                <w:tcPr>
                  <w:tcW w:w="4690" w:type="dxa"/>
                  <w:tcBorders>
                    <w:top w:val="single" w:sz="6" w:space="0" w:color="808080"/>
                    <w:left w:val="single" w:sz="6" w:space="0" w:color="808080"/>
                    <w:bottom w:val="single" w:sz="6" w:space="0" w:color="808080"/>
                    <w:right w:val="single" w:sz="6" w:space="0" w:color="808080"/>
                  </w:tcBorders>
                  <w:shd w:val="pct12" w:color="auto" w:fill="auto"/>
                  <w:vAlign w:val="center"/>
                </w:tcPr>
                <w:p w:rsidR="000C4A2C" w:rsidRPr="004F45B3" w:rsidRDefault="000C4A2C" w:rsidP="000A7EBF">
                  <w:pPr>
                    <w:overflowPunct w:val="0"/>
                    <w:autoSpaceDE w:val="0"/>
                    <w:adjustRightInd w:val="0"/>
                    <w:spacing w:line="276" w:lineRule="auto"/>
                    <w:rPr>
                      <w:rFonts w:asciiTheme="minorHAnsi" w:hAnsiTheme="minorHAnsi" w:cstheme="minorHAnsi"/>
                      <w:b/>
                      <w:sz w:val="16"/>
                      <w:szCs w:val="16"/>
                      <w:lang w:eastAsia="zh-CN"/>
                    </w:rPr>
                  </w:pPr>
                  <w:r w:rsidRPr="004F45B3">
                    <w:rPr>
                      <w:rFonts w:asciiTheme="minorHAnsi" w:hAnsiTheme="minorHAnsi" w:cstheme="minorHAnsi"/>
                      <w:b/>
                      <w:sz w:val="16"/>
                      <w:szCs w:val="16"/>
                      <w:lang w:eastAsia="zh-CN"/>
                    </w:rPr>
                    <w:t>PODPISY</w:t>
                  </w:r>
                </w:p>
                <w:p w:rsidR="000C4A2C" w:rsidRPr="004F45B3" w:rsidRDefault="000C4A2C" w:rsidP="000A7EBF">
                  <w:pPr>
                    <w:overflowPunct w:val="0"/>
                    <w:autoSpaceDE w:val="0"/>
                    <w:adjustRightInd w:val="0"/>
                    <w:spacing w:line="276" w:lineRule="auto"/>
                    <w:rPr>
                      <w:rFonts w:asciiTheme="minorHAnsi" w:hAnsiTheme="minorHAnsi" w:cstheme="minorHAnsi"/>
                      <w:sz w:val="16"/>
                      <w:szCs w:val="16"/>
                      <w:lang w:eastAsia="zh-CN"/>
                    </w:rPr>
                  </w:pPr>
                  <w:r w:rsidRPr="004F45B3">
                    <w:rPr>
                      <w:rFonts w:asciiTheme="minorHAnsi" w:hAnsiTheme="minorHAnsi" w:cstheme="minorHAnsi"/>
                      <w:sz w:val="16"/>
                      <w:szCs w:val="16"/>
                      <w:lang w:eastAsia="zh-CN"/>
                    </w:rPr>
                    <w:lastRenderedPageBreak/>
                    <w:t>data i podpisy osób upoważnionych do podpisywania dokumentów</w:t>
                  </w:r>
                </w:p>
                <w:p w:rsidR="000C4A2C" w:rsidRPr="004F45B3" w:rsidRDefault="000C4A2C" w:rsidP="000A7EBF">
                  <w:pPr>
                    <w:spacing w:line="276" w:lineRule="auto"/>
                    <w:ind w:left="72" w:hanging="72"/>
                    <w:rPr>
                      <w:rFonts w:asciiTheme="minorHAnsi" w:hAnsiTheme="minorHAnsi" w:cstheme="minorHAnsi"/>
                      <w:sz w:val="16"/>
                      <w:szCs w:val="16"/>
                      <w:lang w:eastAsia="zh-CN"/>
                    </w:rPr>
                  </w:pPr>
                  <w:r w:rsidRPr="004F45B3">
                    <w:rPr>
                      <w:rFonts w:asciiTheme="minorHAnsi" w:hAnsiTheme="minorHAnsi" w:cstheme="minorHAnsi"/>
                      <w:i/>
                      <w:sz w:val="16"/>
                      <w:szCs w:val="16"/>
                      <w:lang w:eastAsia="zh-CN"/>
                    </w:rPr>
                    <w:t>(zgodnie z dokumentami rejestrowymi – odpis z KRS, Centralnej ewidencji i informacji o działalności gospodarczej, pełnomocnictwa)</w:t>
                  </w:r>
                </w:p>
              </w:tc>
              <w:tc>
                <w:tcPr>
                  <w:tcW w:w="4184" w:type="dxa"/>
                  <w:tcBorders>
                    <w:top w:val="single" w:sz="6" w:space="0" w:color="808080"/>
                    <w:left w:val="single" w:sz="6" w:space="0" w:color="808080"/>
                    <w:bottom w:val="single" w:sz="6" w:space="0" w:color="808080"/>
                    <w:right w:val="single" w:sz="6" w:space="0" w:color="808080"/>
                  </w:tcBorders>
                </w:tcPr>
                <w:p w:rsidR="000C4A2C" w:rsidRPr="004F45B3" w:rsidRDefault="000C4A2C" w:rsidP="000A7EBF">
                  <w:pPr>
                    <w:overflowPunct w:val="0"/>
                    <w:autoSpaceDE w:val="0"/>
                    <w:adjustRightInd w:val="0"/>
                    <w:spacing w:line="276" w:lineRule="auto"/>
                    <w:ind w:left="110"/>
                    <w:rPr>
                      <w:rFonts w:asciiTheme="minorHAnsi" w:hAnsiTheme="minorHAnsi" w:cstheme="minorHAnsi"/>
                      <w:sz w:val="16"/>
                      <w:szCs w:val="16"/>
                      <w:lang w:eastAsia="zh-CN"/>
                    </w:rPr>
                  </w:pPr>
                </w:p>
                <w:p w:rsidR="000C4A2C" w:rsidRPr="004F45B3" w:rsidRDefault="000C4A2C" w:rsidP="000A7EBF">
                  <w:pPr>
                    <w:spacing w:line="276" w:lineRule="auto"/>
                    <w:rPr>
                      <w:rFonts w:asciiTheme="minorHAnsi" w:hAnsiTheme="minorHAnsi" w:cstheme="minorHAnsi"/>
                      <w:b/>
                      <w:spacing w:val="-4"/>
                      <w:sz w:val="16"/>
                      <w:szCs w:val="16"/>
                      <w:lang w:eastAsia="zh-CN"/>
                    </w:rPr>
                  </w:pPr>
                </w:p>
                <w:p w:rsidR="000C4A2C" w:rsidRPr="004F45B3" w:rsidRDefault="000C4A2C" w:rsidP="000A7EBF">
                  <w:pPr>
                    <w:spacing w:line="276" w:lineRule="auto"/>
                    <w:rPr>
                      <w:rFonts w:asciiTheme="minorHAnsi" w:hAnsiTheme="minorHAnsi" w:cstheme="minorHAnsi"/>
                      <w:b/>
                      <w:spacing w:val="-4"/>
                      <w:sz w:val="16"/>
                      <w:szCs w:val="16"/>
                      <w:lang w:eastAsia="zh-CN"/>
                    </w:rPr>
                  </w:pPr>
                  <w:r w:rsidRPr="004F45B3">
                    <w:rPr>
                      <w:rFonts w:asciiTheme="minorHAnsi" w:hAnsiTheme="minorHAnsi" w:cstheme="minorHAnsi"/>
                      <w:b/>
                      <w:spacing w:val="-4"/>
                      <w:sz w:val="16"/>
                      <w:szCs w:val="16"/>
                      <w:lang w:eastAsia="zh-CN"/>
                    </w:rPr>
                    <w:t>OFERTA PODPISANA PRZY POMOCY</w:t>
                  </w:r>
                </w:p>
                <w:p w:rsidR="000C4A2C" w:rsidRPr="004F45B3" w:rsidRDefault="000C4A2C" w:rsidP="000A7EBF">
                  <w:pPr>
                    <w:spacing w:line="276" w:lineRule="auto"/>
                    <w:rPr>
                      <w:rFonts w:asciiTheme="minorHAnsi" w:hAnsiTheme="minorHAnsi" w:cstheme="minorHAnsi"/>
                      <w:sz w:val="16"/>
                      <w:szCs w:val="16"/>
                      <w:lang w:eastAsia="zh-CN"/>
                    </w:rPr>
                  </w:pPr>
                  <w:r w:rsidRPr="004F45B3">
                    <w:rPr>
                      <w:rFonts w:asciiTheme="minorHAnsi" w:hAnsiTheme="minorHAnsi" w:cstheme="minorHAnsi"/>
                      <w:b/>
                      <w:spacing w:val="-4"/>
                      <w:sz w:val="16"/>
                      <w:szCs w:val="16"/>
                      <w:lang w:eastAsia="zh-CN"/>
                    </w:rPr>
                    <w:t>PODPISU ELEKTRONICZNEGO</w:t>
                  </w:r>
                </w:p>
              </w:tc>
            </w:tr>
          </w:tbl>
          <w:p w:rsidR="000C4A2C" w:rsidRPr="004F45B3" w:rsidRDefault="000C4A2C" w:rsidP="000A7EBF">
            <w:pPr>
              <w:spacing w:line="276" w:lineRule="auto"/>
              <w:ind w:left="72" w:hanging="72"/>
              <w:rPr>
                <w:rFonts w:asciiTheme="minorHAnsi" w:hAnsiTheme="minorHAnsi" w:cstheme="minorHAnsi"/>
                <w:sz w:val="16"/>
                <w:szCs w:val="16"/>
                <w:lang w:eastAsia="zh-CN"/>
              </w:rPr>
            </w:pPr>
          </w:p>
        </w:tc>
        <w:tc>
          <w:tcPr>
            <w:tcW w:w="5917" w:type="dxa"/>
            <w:shd w:val="clear" w:color="auto" w:fill="auto"/>
            <w:tcMar>
              <w:top w:w="0" w:type="dxa"/>
              <w:left w:w="108" w:type="dxa"/>
              <w:bottom w:w="0" w:type="dxa"/>
              <w:right w:w="108" w:type="dxa"/>
            </w:tcMar>
          </w:tcPr>
          <w:p w:rsidR="000C4A2C" w:rsidRPr="004F45B3" w:rsidRDefault="000C4A2C" w:rsidP="000A7EBF">
            <w:pPr>
              <w:spacing w:line="276" w:lineRule="auto"/>
              <w:rPr>
                <w:rFonts w:asciiTheme="minorHAnsi" w:hAnsiTheme="minorHAnsi" w:cstheme="minorHAnsi"/>
                <w:sz w:val="16"/>
                <w:szCs w:val="16"/>
                <w:lang w:eastAsia="zh-CN"/>
              </w:rPr>
            </w:pPr>
          </w:p>
        </w:tc>
      </w:tr>
    </w:tbl>
    <w:p w:rsidR="000C4A2C" w:rsidRPr="00594A5C" w:rsidRDefault="000C4A2C" w:rsidP="000C4A2C">
      <w:pPr>
        <w:rPr>
          <w:rFonts w:asciiTheme="minorHAnsi" w:hAnsiTheme="minorHAnsi" w:cstheme="minorHAnsi"/>
        </w:rPr>
      </w:pPr>
    </w:p>
    <w:p w:rsidR="000C4A2C" w:rsidRPr="00594A5C" w:rsidRDefault="000C4A2C" w:rsidP="000C4A2C">
      <w:pPr>
        <w:rPr>
          <w:rFonts w:asciiTheme="minorHAnsi" w:hAnsiTheme="minorHAnsi" w:cstheme="minorHAnsi"/>
        </w:rPr>
      </w:pPr>
    </w:p>
    <w:p w:rsidR="000C4A2C" w:rsidRPr="00594A5C" w:rsidRDefault="000C4A2C" w:rsidP="000C4A2C">
      <w:pPr>
        <w:rPr>
          <w:rFonts w:asciiTheme="minorHAnsi" w:hAnsiTheme="minorHAnsi" w:cstheme="minorHAnsi"/>
        </w:rPr>
      </w:pPr>
    </w:p>
    <w:p w:rsidR="00A13B8A" w:rsidRPr="00594A5C" w:rsidRDefault="00A13B8A" w:rsidP="00A13B8A">
      <w:pPr>
        <w:pageBreakBefore/>
        <w:spacing w:line="276" w:lineRule="auto"/>
        <w:rPr>
          <w:rFonts w:asciiTheme="minorHAnsi" w:hAnsiTheme="minorHAnsi" w:cstheme="minorHAnsi"/>
          <w:b/>
          <w:color w:val="000000"/>
        </w:rPr>
      </w:pPr>
      <w:r w:rsidRPr="00594A5C">
        <w:rPr>
          <w:rFonts w:asciiTheme="minorHAnsi" w:hAnsiTheme="minorHAnsi" w:cstheme="minorHAnsi"/>
          <w:b/>
          <w:color w:val="000000"/>
          <w:spacing w:val="4"/>
          <w:u w:val="single"/>
        </w:rPr>
        <w:lastRenderedPageBreak/>
        <w:t xml:space="preserve">Załącznik nr </w:t>
      </w:r>
      <w:r>
        <w:rPr>
          <w:rFonts w:asciiTheme="minorHAnsi" w:hAnsiTheme="minorHAnsi" w:cstheme="minorHAnsi"/>
          <w:b/>
          <w:color w:val="000000"/>
          <w:spacing w:val="4"/>
          <w:u w:val="single"/>
        </w:rPr>
        <w:t>9</w:t>
      </w:r>
      <w:r w:rsidRPr="00594A5C">
        <w:rPr>
          <w:rFonts w:asciiTheme="minorHAnsi" w:hAnsiTheme="minorHAnsi" w:cstheme="minorHAnsi"/>
          <w:b/>
          <w:color w:val="000000"/>
          <w:spacing w:val="4"/>
          <w:u w:val="single"/>
        </w:rPr>
        <w:t xml:space="preserve"> do SWZ. </w:t>
      </w:r>
      <w:r w:rsidRPr="00594A5C">
        <w:rPr>
          <w:rFonts w:asciiTheme="minorHAnsi" w:eastAsia="Calibri" w:hAnsiTheme="minorHAnsi" w:cstheme="minorHAnsi"/>
          <w:b/>
          <w:color w:val="000000"/>
          <w:u w:val="single"/>
        </w:rPr>
        <w:t xml:space="preserve">Oświadczenie </w:t>
      </w:r>
      <w:r>
        <w:rPr>
          <w:rFonts w:asciiTheme="minorHAnsi" w:eastAsia="Calibri" w:hAnsiTheme="minorHAnsi" w:cstheme="minorHAnsi"/>
          <w:b/>
          <w:color w:val="000000"/>
          <w:u w:val="single"/>
        </w:rPr>
        <w:t>o aktualności informacji zawartych  oświadczeniu z art. 125 ust. 1</w:t>
      </w:r>
      <w:r w:rsidRPr="00594A5C">
        <w:rPr>
          <w:rFonts w:asciiTheme="minorHAnsi" w:eastAsia="Calibri" w:hAnsiTheme="minorHAnsi" w:cstheme="minorHAnsi"/>
          <w:b/>
          <w:color w:val="000000"/>
          <w:u w:val="single"/>
        </w:rPr>
        <w:t xml:space="preserve"> – nr postępowania </w:t>
      </w:r>
      <w:r w:rsidRPr="00594A5C">
        <w:rPr>
          <w:rFonts w:asciiTheme="minorHAnsi" w:hAnsiTheme="minorHAnsi" w:cstheme="minorHAnsi"/>
          <w:b/>
          <w:color w:val="000000"/>
          <w:u w:val="single"/>
        </w:rPr>
        <w:t>RIGKiP.271.</w:t>
      </w:r>
      <w:r w:rsidR="007F7603">
        <w:rPr>
          <w:rFonts w:asciiTheme="minorHAnsi" w:hAnsiTheme="minorHAnsi" w:cstheme="minorHAnsi"/>
          <w:b/>
          <w:color w:val="000000"/>
          <w:u w:val="single"/>
        </w:rPr>
        <w:t>14</w:t>
      </w:r>
      <w:r w:rsidRPr="00594A5C">
        <w:rPr>
          <w:rFonts w:asciiTheme="minorHAnsi" w:hAnsiTheme="minorHAnsi" w:cstheme="minorHAnsi"/>
          <w:b/>
          <w:color w:val="000000"/>
          <w:u w:val="single"/>
        </w:rPr>
        <w:t>.2024</w:t>
      </w:r>
    </w:p>
    <w:p w:rsidR="000C4A2C" w:rsidRPr="00594A5C" w:rsidRDefault="000C4A2C" w:rsidP="000C4A2C">
      <w:pPr>
        <w:rPr>
          <w:rFonts w:asciiTheme="minorHAnsi" w:hAnsiTheme="minorHAnsi" w:cstheme="minorHAnsi"/>
        </w:rPr>
      </w:pPr>
    </w:p>
    <w:p w:rsidR="000C4A2C" w:rsidRPr="00594A5C" w:rsidRDefault="000C4A2C" w:rsidP="000C4A2C">
      <w:pPr>
        <w:rPr>
          <w:rFonts w:asciiTheme="minorHAnsi" w:hAnsiTheme="minorHAnsi" w:cstheme="minorHAnsi"/>
        </w:rPr>
      </w:pPr>
    </w:p>
    <w:p w:rsidR="000C4A2C" w:rsidRPr="00594A5C" w:rsidRDefault="000C4A2C" w:rsidP="000C4A2C">
      <w:pPr>
        <w:rPr>
          <w:rFonts w:asciiTheme="minorHAnsi" w:hAnsiTheme="minorHAnsi" w:cstheme="minorHAnsi"/>
        </w:rPr>
      </w:pPr>
    </w:p>
    <w:tbl>
      <w:tblPr>
        <w:tblW w:w="0" w:type="auto"/>
        <w:tblLook w:val="04A0"/>
      </w:tblPr>
      <w:tblGrid>
        <w:gridCol w:w="5416"/>
      </w:tblGrid>
      <w:tr w:rsidR="00A13B8A" w:rsidRPr="00A13B8A" w:rsidTr="00CB3E7B">
        <w:tc>
          <w:tcPr>
            <w:tcW w:w="5416" w:type="dxa"/>
            <w:shd w:val="clear" w:color="auto" w:fill="auto"/>
          </w:tcPr>
          <w:p w:rsidR="00A13B8A" w:rsidRPr="00A13B8A" w:rsidRDefault="00A13B8A" w:rsidP="00CB3E7B">
            <w:pPr>
              <w:rPr>
                <w:rFonts w:asciiTheme="minorHAnsi" w:eastAsia="Calibri" w:hAnsiTheme="minorHAnsi" w:cstheme="minorHAnsi"/>
                <w:i/>
                <w:lang w:eastAsia="en-US"/>
              </w:rPr>
            </w:pPr>
            <w:r w:rsidRPr="00A13B8A">
              <w:rPr>
                <w:rFonts w:asciiTheme="minorHAnsi" w:eastAsia="Calibri" w:hAnsiTheme="minorHAnsi" w:cstheme="minorHAnsi"/>
                <w:i/>
                <w:lang w:eastAsia="en-US"/>
              </w:rPr>
              <w:t>(pełna nazwa/firma, adres, w zależności od podmiotu: NIP/PESEL, KRS/</w:t>
            </w:r>
            <w:proofErr w:type="spellStart"/>
            <w:r w:rsidRPr="00A13B8A">
              <w:rPr>
                <w:rFonts w:asciiTheme="minorHAnsi" w:eastAsia="Calibri" w:hAnsiTheme="minorHAnsi" w:cstheme="minorHAnsi"/>
                <w:i/>
                <w:lang w:eastAsia="en-US"/>
              </w:rPr>
              <w:t>CEiDG</w:t>
            </w:r>
            <w:proofErr w:type="spellEnd"/>
            <w:r w:rsidRPr="00A13B8A">
              <w:rPr>
                <w:rFonts w:asciiTheme="minorHAnsi" w:eastAsia="Calibri" w:hAnsiTheme="minorHAnsi" w:cstheme="minorHAnsi"/>
                <w:i/>
                <w:lang w:eastAsia="en-US"/>
              </w:rPr>
              <w:t>)</w:t>
            </w:r>
          </w:p>
        </w:tc>
      </w:tr>
    </w:tbl>
    <w:p w:rsidR="00A13B8A" w:rsidRPr="00A13B8A" w:rsidRDefault="00A13B8A" w:rsidP="00A13B8A">
      <w:pPr>
        <w:pStyle w:val="Default"/>
        <w:rPr>
          <w:rFonts w:asciiTheme="minorHAnsi" w:hAnsiTheme="minorHAnsi" w:cstheme="minorHAnsi"/>
          <w:b/>
          <w:bCs/>
        </w:rPr>
      </w:pPr>
    </w:p>
    <w:p w:rsidR="00A13B8A" w:rsidRPr="00A13B8A" w:rsidRDefault="00A13B8A" w:rsidP="00A13B8A">
      <w:pPr>
        <w:pStyle w:val="Default"/>
        <w:rPr>
          <w:rFonts w:asciiTheme="minorHAnsi" w:hAnsiTheme="minorHAnsi" w:cstheme="minorHAnsi"/>
          <w:b/>
          <w:bCs/>
        </w:rPr>
      </w:pPr>
    </w:p>
    <w:p w:rsidR="00A13B8A" w:rsidRPr="00A13B8A" w:rsidRDefault="00A13B8A" w:rsidP="00A13B8A">
      <w:pPr>
        <w:pStyle w:val="Default"/>
        <w:jc w:val="center"/>
        <w:rPr>
          <w:rFonts w:asciiTheme="minorHAnsi" w:hAnsiTheme="minorHAnsi" w:cstheme="minorHAnsi"/>
          <w:b/>
          <w:bCs/>
        </w:rPr>
      </w:pPr>
      <w:r w:rsidRPr="00A13B8A">
        <w:rPr>
          <w:rFonts w:asciiTheme="minorHAnsi" w:hAnsiTheme="minorHAnsi" w:cstheme="minorHAnsi"/>
          <w:b/>
          <w:bCs/>
        </w:rPr>
        <w:t xml:space="preserve">OŚWIADCZENIE </w:t>
      </w:r>
    </w:p>
    <w:p w:rsidR="00A13B8A" w:rsidRPr="00A13B8A" w:rsidRDefault="00A13B8A" w:rsidP="00A13B8A">
      <w:pPr>
        <w:pStyle w:val="Default"/>
        <w:jc w:val="center"/>
        <w:rPr>
          <w:rFonts w:asciiTheme="minorHAnsi" w:hAnsiTheme="minorHAnsi" w:cstheme="minorHAnsi"/>
          <w:b/>
          <w:bCs/>
        </w:rPr>
      </w:pPr>
      <w:r w:rsidRPr="00A13B8A">
        <w:rPr>
          <w:rFonts w:asciiTheme="minorHAnsi" w:hAnsiTheme="minorHAnsi" w:cstheme="minorHAnsi"/>
          <w:b/>
          <w:bCs/>
        </w:rPr>
        <w:t>O AKTUALNOŚCI INFORMACJI ZAWARTYCH W OŚWIADCZENIU Z ART. 125 UST. 1</w:t>
      </w:r>
    </w:p>
    <w:p w:rsidR="00A13B8A" w:rsidRPr="00A13B8A" w:rsidRDefault="00A13B8A" w:rsidP="00A13B8A">
      <w:pPr>
        <w:pStyle w:val="Default"/>
        <w:jc w:val="center"/>
        <w:rPr>
          <w:rFonts w:asciiTheme="minorHAnsi" w:hAnsiTheme="minorHAnsi" w:cstheme="minorHAnsi"/>
          <w:bCs/>
        </w:rPr>
      </w:pPr>
    </w:p>
    <w:p w:rsidR="00A13B8A" w:rsidRPr="00A13B8A" w:rsidRDefault="00A13B8A" w:rsidP="00A13B8A">
      <w:pPr>
        <w:pStyle w:val="Default"/>
        <w:jc w:val="center"/>
        <w:rPr>
          <w:rFonts w:asciiTheme="minorHAnsi" w:hAnsiTheme="minorHAnsi" w:cstheme="minorHAnsi"/>
          <w:bC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286"/>
      </w:tblGrid>
      <w:tr w:rsidR="00A13B8A" w:rsidRPr="00A13B8A" w:rsidTr="00CB3E7B">
        <w:trPr>
          <w:jc w:val="center"/>
        </w:trPr>
        <w:tc>
          <w:tcPr>
            <w:tcW w:w="10344" w:type="dxa"/>
            <w:shd w:val="clear" w:color="auto" w:fill="auto"/>
          </w:tcPr>
          <w:p w:rsidR="00A13B8A" w:rsidRPr="00A13B8A" w:rsidRDefault="00A13B8A" w:rsidP="00CB3E7B">
            <w:pPr>
              <w:autoSpaceDE w:val="0"/>
              <w:adjustRightInd w:val="0"/>
              <w:spacing w:after="120"/>
              <w:jc w:val="center"/>
              <w:rPr>
                <w:rFonts w:asciiTheme="minorHAnsi" w:eastAsia="Calibri" w:hAnsiTheme="minorHAnsi" w:cstheme="minorHAnsi"/>
                <w:lang w:eastAsia="en-US"/>
              </w:rPr>
            </w:pPr>
            <w:r w:rsidRPr="00A13B8A">
              <w:rPr>
                <w:rFonts w:asciiTheme="minorHAnsi" w:eastAsia="Calibri" w:hAnsiTheme="minorHAnsi" w:cstheme="minorHAnsi"/>
                <w:lang w:eastAsia="en-US"/>
              </w:rPr>
              <w:t>Na potrzeby postępowania o udzielenie zamówienia publicznego pn.:</w:t>
            </w:r>
          </w:p>
        </w:tc>
      </w:tr>
      <w:tr w:rsidR="00A13B8A" w:rsidRPr="00A13B8A" w:rsidTr="00CB3E7B">
        <w:trPr>
          <w:jc w:val="center"/>
        </w:trPr>
        <w:tc>
          <w:tcPr>
            <w:tcW w:w="10344" w:type="dxa"/>
            <w:shd w:val="clear" w:color="auto" w:fill="auto"/>
            <w:hideMark/>
          </w:tcPr>
          <w:p w:rsidR="00A13B8A" w:rsidRPr="00A13B8A" w:rsidRDefault="00A13B8A" w:rsidP="00CB3E7B">
            <w:pPr>
              <w:autoSpaceDE w:val="0"/>
              <w:adjustRightInd w:val="0"/>
              <w:spacing w:after="120"/>
              <w:jc w:val="center"/>
              <w:rPr>
                <w:rFonts w:asciiTheme="minorHAnsi" w:eastAsia="Calibri" w:hAnsiTheme="minorHAnsi" w:cstheme="minorHAnsi"/>
                <w:b/>
                <w:color w:val="000000"/>
                <w:lang w:eastAsia="en-US"/>
              </w:rPr>
            </w:pPr>
          </w:p>
          <w:p w:rsidR="00A13B8A" w:rsidRPr="00A13B8A" w:rsidRDefault="00A13B8A" w:rsidP="00CB3E7B">
            <w:pPr>
              <w:autoSpaceDE w:val="0"/>
              <w:adjustRightInd w:val="0"/>
              <w:spacing w:after="120"/>
              <w:jc w:val="center"/>
              <w:rPr>
                <w:rFonts w:asciiTheme="minorHAnsi" w:eastAsia="Calibri" w:hAnsiTheme="minorHAnsi" w:cstheme="minorHAnsi"/>
                <w:b/>
                <w:color w:val="000000"/>
                <w:lang w:eastAsia="en-US"/>
              </w:rPr>
            </w:pPr>
            <w:r w:rsidRPr="00A13B8A">
              <w:rPr>
                <w:rFonts w:asciiTheme="minorHAnsi" w:eastAsia="Calibri" w:hAnsiTheme="minorHAnsi" w:cstheme="minorHAnsi"/>
                <w:b/>
                <w:color w:val="000000"/>
                <w:lang w:eastAsia="en-US"/>
              </w:rPr>
              <w:t>„</w:t>
            </w:r>
            <w:r w:rsidR="007F7603" w:rsidRPr="00594A5C">
              <w:rPr>
                <w:rFonts w:asciiTheme="minorHAnsi" w:hAnsiTheme="minorHAnsi" w:cstheme="minorHAnsi"/>
                <w:b/>
                <w:bCs/>
              </w:rPr>
              <w:t>Wymiana zniszczonej stolarki okiennej i drzwiowej Pałacu w Świątnikach</w:t>
            </w:r>
            <w:r w:rsidR="007F7603">
              <w:rPr>
                <w:rFonts w:asciiTheme="minorHAnsi" w:hAnsiTheme="minorHAnsi" w:cstheme="minorHAnsi"/>
                <w:b/>
                <w:bCs/>
              </w:rPr>
              <w:t>- drugie postępowanie</w:t>
            </w:r>
            <w:r w:rsidRPr="00A13B8A">
              <w:rPr>
                <w:rFonts w:asciiTheme="minorHAnsi" w:eastAsia="Calibri" w:hAnsiTheme="minorHAnsi" w:cstheme="minorHAnsi"/>
                <w:b/>
                <w:bCs/>
                <w:color w:val="000000"/>
                <w:lang w:eastAsia="en-US"/>
              </w:rPr>
              <w:t>”</w:t>
            </w:r>
          </w:p>
        </w:tc>
      </w:tr>
      <w:tr w:rsidR="00A13B8A" w:rsidRPr="00A13B8A" w:rsidTr="00CB3E7B">
        <w:trPr>
          <w:jc w:val="center"/>
        </w:trPr>
        <w:tc>
          <w:tcPr>
            <w:tcW w:w="10344" w:type="dxa"/>
            <w:shd w:val="clear" w:color="auto" w:fill="auto"/>
          </w:tcPr>
          <w:p w:rsidR="00A13B8A" w:rsidRPr="00A13B8A" w:rsidRDefault="00A13B8A" w:rsidP="00CB3E7B">
            <w:pPr>
              <w:autoSpaceDE w:val="0"/>
              <w:adjustRightInd w:val="0"/>
              <w:spacing w:after="120"/>
              <w:jc w:val="center"/>
              <w:rPr>
                <w:rFonts w:asciiTheme="minorHAnsi" w:eastAsia="Calibri" w:hAnsiTheme="minorHAnsi" w:cstheme="minorHAnsi"/>
                <w:color w:val="000000"/>
                <w:lang w:eastAsia="en-US"/>
              </w:rPr>
            </w:pPr>
            <w:r w:rsidRPr="00A13B8A">
              <w:rPr>
                <w:rFonts w:asciiTheme="minorHAnsi" w:eastAsia="Calibri" w:hAnsiTheme="minorHAnsi" w:cstheme="minorHAnsi"/>
                <w:lang w:eastAsia="en-US"/>
              </w:rPr>
              <w:t>oświadczam co następuje:</w:t>
            </w:r>
          </w:p>
        </w:tc>
      </w:tr>
    </w:tbl>
    <w:p w:rsidR="00A13B8A" w:rsidRPr="00A13B8A" w:rsidRDefault="00A13B8A" w:rsidP="00A13B8A">
      <w:pPr>
        <w:pStyle w:val="Default"/>
        <w:spacing w:line="360" w:lineRule="auto"/>
        <w:jc w:val="both"/>
        <w:rPr>
          <w:rFonts w:asciiTheme="minorHAnsi" w:hAnsiTheme="minorHAnsi" w:cstheme="minorHAnsi"/>
          <w:sz w:val="18"/>
          <w:szCs w:val="20"/>
        </w:rPr>
      </w:pPr>
    </w:p>
    <w:p w:rsidR="00A13B8A" w:rsidRPr="00A13B8A" w:rsidRDefault="00A13B8A" w:rsidP="00A13B8A">
      <w:pPr>
        <w:pStyle w:val="Default"/>
        <w:spacing w:line="360" w:lineRule="auto"/>
        <w:jc w:val="both"/>
        <w:rPr>
          <w:rFonts w:asciiTheme="minorHAnsi" w:hAnsiTheme="minorHAnsi" w:cstheme="minorHAnsi"/>
          <w:sz w:val="18"/>
          <w:szCs w:val="20"/>
        </w:rPr>
      </w:pPr>
    </w:p>
    <w:p w:rsidR="00A13B8A" w:rsidRPr="00A13B8A" w:rsidRDefault="00A13B8A" w:rsidP="00A13B8A">
      <w:pPr>
        <w:pStyle w:val="Default"/>
        <w:spacing w:line="360" w:lineRule="auto"/>
        <w:jc w:val="both"/>
        <w:rPr>
          <w:rFonts w:asciiTheme="minorHAnsi" w:hAnsiTheme="minorHAnsi" w:cstheme="minorHAnsi"/>
          <w:bCs/>
        </w:rPr>
      </w:pPr>
      <w:r w:rsidRPr="00A13B8A">
        <w:rPr>
          <w:rFonts w:asciiTheme="minorHAnsi" w:hAnsiTheme="minorHAnsi" w:cstheme="minorHAnsi"/>
          <w:bCs/>
        </w:rPr>
        <w:t>Niniejszym oświadczam, że informacje zawarte w oświadczeniu składanym na podstawie art. 125 ust. 1 ustawy, w zakresie podstaw wykluczenia z postępowania o których mowa w:</w:t>
      </w:r>
    </w:p>
    <w:p w:rsidR="00A13B8A" w:rsidRPr="00A13B8A" w:rsidRDefault="00A13B8A" w:rsidP="00A13B8A">
      <w:pPr>
        <w:pStyle w:val="Default"/>
        <w:numPr>
          <w:ilvl w:val="0"/>
          <w:numId w:val="91"/>
        </w:numPr>
        <w:suppressAutoHyphens w:val="0"/>
        <w:adjustRightInd w:val="0"/>
        <w:jc w:val="both"/>
        <w:textAlignment w:val="auto"/>
        <w:rPr>
          <w:rFonts w:asciiTheme="minorHAnsi" w:hAnsiTheme="minorHAnsi" w:cstheme="minorHAnsi"/>
          <w:bCs/>
        </w:rPr>
      </w:pPr>
      <w:r w:rsidRPr="00A13B8A">
        <w:rPr>
          <w:rFonts w:asciiTheme="minorHAnsi" w:hAnsiTheme="minorHAnsi" w:cstheme="minorHAnsi"/>
          <w:bCs/>
        </w:rPr>
        <w:t xml:space="preserve">art. 108 ust. 1 </w:t>
      </w:r>
      <w:proofErr w:type="spellStart"/>
      <w:r w:rsidRPr="00A13B8A">
        <w:rPr>
          <w:rFonts w:asciiTheme="minorHAnsi" w:hAnsiTheme="minorHAnsi" w:cstheme="minorHAnsi"/>
          <w:bCs/>
        </w:rPr>
        <w:t>pkt</w:t>
      </w:r>
      <w:proofErr w:type="spellEnd"/>
      <w:r w:rsidRPr="00A13B8A">
        <w:rPr>
          <w:rFonts w:asciiTheme="minorHAnsi" w:hAnsiTheme="minorHAnsi" w:cstheme="minorHAnsi"/>
          <w:bCs/>
        </w:rPr>
        <w:t xml:space="preserve"> 3 ustawy, </w:t>
      </w:r>
    </w:p>
    <w:p w:rsidR="00A13B8A" w:rsidRPr="00A13B8A" w:rsidRDefault="00A13B8A" w:rsidP="00A13B8A">
      <w:pPr>
        <w:pStyle w:val="Default"/>
        <w:numPr>
          <w:ilvl w:val="0"/>
          <w:numId w:val="91"/>
        </w:numPr>
        <w:suppressAutoHyphens w:val="0"/>
        <w:adjustRightInd w:val="0"/>
        <w:jc w:val="both"/>
        <w:textAlignment w:val="auto"/>
        <w:rPr>
          <w:rFonts w:asciiTheme="minorHAnsi" w:hAnsiTheme="minorHAnsi" w:cstheme="minorHAnsi"/>
          <w:bCs/>
        </w:rPr>
      </w:pPr>
      <w:r w:rsidRPr="00A13B8A">
        <w:rPr>
          <w:rFonts w:asciiTheme="minorHAnsi" w:hAnsiTheme="minorHAnsi" w:cstheme="minorHAnsi"/>
          <w:bCs/>
        </w:rPr>
        <w:t xml:space="preserve">art. 108 ust. 1 </w:t>
      </w:r>
      <w:proofErr w:type="spellStart"/>
      <w:r w:rsidRPr="00A13B8A">
        <w:rPr>
          <w:rFonts w:asciiTheme="minorHAnsi" w:hAnsiTheme="minorHAnsi" w:cstheme="minorHAnsi"/>
          <w:bCs/>
        </w:rPr>
        <w:t>pkt</w:t>
      </w:r>
      <w:proofErr w:type="spellEnd"/>
      <w:r w:rsidRPr="00A13B8A">
        <w:rPr>
          <w:rFonts w:asciiTheme="minorHAnsi" w:hAnsiTheme="minorHAnsi" w:cstheme="minorHAnsi"/>
          <w:bCs/>
        </w:rPr>
        <w:t xml:space="preserve"> 4 ustawy, dotyczących orzeczenia zakazu ubiegania się o z</w:t>
      </w:r>
      <w:r w:rsidRPr="00A13B8A">
        <w:rPr>
          <w:rFonts w:asciiTheme="minorHAnsi" w:hAnsiTheme="minorHAnsi" w:cstheme="minorHAnsi"/>
          <w:bCs/>
        </w:rPr>
        <w:t>a</w:t>
      </w:r>
      <w:r w:rsidRPr="00A13B8A">
        <w:rPr>
          <w:rFonts w:asciiTheme="minorHAnsi" w:hAnsiTheme="minorHAnsi" w:cstheme="minorHAnsi"/>
          <w:bCs/>
        </w:rPr>
        <w:t xml:space="preserve">mówienie publiczne tytułem środka zapobiegawczego, </w:t>
      </w:r>
    </w:p>
    <w:p w:rsidR="00A13B8A" w:rsidRPr="00A13B8A" w:rsidRDefault="00A13B8A" w:rsidP="00A13B8A">
      <w:pPr>
        <w:pStyle w:val="Default"/>
        <w:numPr>
          <w:ilvl w:val="0"/>
          <w:numId w:val="91"/>
        </w:numPr>
        <w:suppressAutoHyphens w:val="0"/>
        <w:adjustRightInd w:val="0"/>
        <w:jc w:val="both"/>
        <w:textAlignment w:val="auto"/>
        <w:rPr>
          <w:rFonts w:asciiTheme="minorHAnsi" w:hAnsiTheme="minorHAnsi" w:cstheme="minorHAnsi"/>
          <w:bCs/>
        </w:rPr>
      </w:pPr>
      <w:r w:rsidRPr="00A13B8A">
        <w:rPr>
          <w:rFonts w:asciiTheme="minorHAnsi" w:hAnsiTheme="minorHAnsi" w:cstheme="minorHAnsi"/>
          <w:bCs/>
        </w:rPr>
        <w:t xml:space="preserve">art. 108 ust. 1 </w:t>
      </w:r>
      <w:proofErr w:type="spellStart"/>
      <w:r w:rsidRPr="00A13B8A">
        <w:rPr>
          <w:rFonts w:asciiTheme="minorHAnsi" w:hAnsiTheme="minorHAnsi" w:cstheme="minorHAnsi"/>
          <w:bCs/>
        </w:rPr>
        <w:t>pkt</w:t>
      </w:r>
      <w:proofErr w:type="spellEnd"/>
      <w:r w:rsidRPr="00A13B8A">
        <w:rPr>
          <w:rFonts w:asciiTheme="minorHAnsi" w:hAnsiTheme="minorHAnsi" w:cstheme="minorHAnsi"/>
          <w:bCs/>
        </w:rPr>
        <w:t xml:space="preserve"> 5 ustawy, dotyczących zawarcia z innymi wykonawcami por</w:t>
      </w:r>
      <w:r w:rsidRPr="00A13B8A">
        <w:rPr>
          <w:rFonts w:asciiTheme="minorHAnsi" w:hAnsiTheme="minorHAnsi" w:cstheme="minorHAnsi"/>
          <w:bCs/>
        </w:rPr>
        <w:t>o</w:t>
      </w:r>
      <w:r w:rsidRPr="00A13B8A">
        <w:rPr>
          <w:rFonts w:asciiTheme="minorHAnsi" w:hAnsiTheme="minorHAnsi" w:cstheme="minorHAnsi"/>
          <w:bCs/>
        </w:rPr>
        <w:t xml:space="preserve">zumienia mającego na celu zakłócenie konkurencji, </w:t>
      </w:r>
    </w:p>
    <w:p w:rsidR="00A13B8A" w:rsidRPr="00A13B8A" w:rsidRDefault="00A13B8A" w:rsidP="00A13B8A">
      <w:pPr>
        <w:pStyle w:val="Default"/>
        <w:numPr>
          <w:ilvl w:val="0"/>
          <w:numId w:val="91"/>
        </w:numPr>
        <w:suppressAutoHyphens w:val="0"/>
        <w:adjustRightInd w:val="0"/>
        <w:jc w:val="both"/>
        <w:textAlignment w:val="auto"/>
        <w:rPr>
          <w:rFonts w:asciiTheme="minorHAnsi" w:hAnsiTheme="minorHAnsi" w:cstheme="minorHAnsi"/>
          <w:bCs/>
        </w:rPr>
      </w:pPr>
      <w:r w:rsidRPr="00A13B8A">
        <w:rPr>
          <w:rFonts w:asciiTheme="minorHAnsi" w:hAnsiTheme="minorHAnsi" w:cstheme="minorHAnsi"/>
          <w:bCs/>
        </w:rPr>
        <w:t xml:space="preserve">art. 108 ust. 1 </w:t>
      </w:r>
      <w:proofErr w:type="spellStart"/>
      <w:r w:rsidRPr="00A13B8A">
        <w:rPr>
          <w:rFonts w:asciiTheme="minorHAnsi" w:hAnsiTheme="minorHAnsi" w:cstheme="minorHAnsi"/>
          <w:bCs/>
        </w:rPr>
        <w:t>pkt</w:t>
      </w:r>
      <w:proofErr w:type="spellEnd"/>
      <w:r w:rsidRPr="00A13B8A">
        <w:rPr>
          <w:rFonts w:asciiTheme="minorHAnsi" w:hAnsiTheme="minorHAnsi" w:cstheme="minorHAnsi"/>
          <w:bCs/>
        </w:rPr>
        <w:t xml:space="preserve"> 6 ustawy, </w:t>
      </w:r>
    </w:p>
    <w:p w:rsidR="00A13B8A" w:rsidRPr="00A13B8A" w:rsidRDefault="00A13B8A" w:rsidP="00A13B8A">
      <w:pPr>
        <w:pStyle w:val="Default"/>
        <w:spacing w:line="360" w:lineRule="auto"/>
        <w:jc w:val="both"/>
        <w:rPr>
          <w:rFonts w:asciiTheme="minorHAnsi" w:hAnsiTheme="minorHAnsi" w:cstheme="minorHAnsi"/>
          <w:bCs/>
        </w:rPr>
      </w:pPr>
    </w:p>
    <w:p w:rsidR="00A13B8A" w:rsidRPr="00A13B8A" w:rsidRDefault="00A13B8A" w:rsidP="00A13B8A">
      <w:pPr>
        <w:pStyle w:val="Default"/>
        <w:spacing w:line="360" w:lineRule="auto"/>
        <w:jc w:val="both"/>
        <w:rPr>
          <w:rFonts w:asciiTheme="minorHAnsi" w:hAnsiTheme="minorHAnsi" w:cstheme="minorHAnsi"/>
          <w:b/>
          <w:sz w:val="18"/>
          <w:szCs w:val="20"/>
        </w:rPr>
      </w:pPr>
    </w:p>
    <w:p w:rsidR="00A13B8A" w:rsidRPr="00A13B8A" w:rsidRDefault="00A13B8A" w:rsidP="00A13B8A">
      <w:pPr>
        <w:pStyle w:val="Default"/>
        <w:spacing w:line="360" w:lineRule="auto"/>
        <w:jc w:val="center"/>
        <w:rPr>
          <w:rFonts w:asciiTheme="minorHAnsi" w:hAnsiTheme="minorHAnsi" w:cstheme="minorHAnsi"/>
          <w:b/>
          <w:sz w:val="22"/>
          <w:szCs w:val="22"/>
        </w:rPr>
      </w:pPr>
      <w:r w:rsidRPr="00A13B8A">
        <w:rPr>
          <w:rFonts w:asciiTheme="minorHAnsi" w:hAnsiTheme="minorHAnsi" w:cstheme="minorHAnsi"/>
          <w:b/>
          <w:sz w:val="22"/>
          <w:szCs w:val="22"/>
        </w:rPr>
        <w:t>SĄ AKTUALNE …...../…...... NIE SĄ AKTUALNE (*)</w:t>
      </w:r>
    </w:p>
    <w:p w:rsidR="00A13B8A" w:rsidRPr="00A13B8A" w:rsidRDefault="00A13B8A" w:rsidP="00A13B8A">
      <w:pPr>
        <w:pStyle w:val="Default"/>
        <w:spacing w:line="360" w:lineRule="auto"/>
        <w:jc w:val="both"/>
        <w:rPr>
          <w:rFonts w:asciiTheme="minorHAnsi" w:hAnsiTheme="minorHAnsi" w:cstheme="minorHAnsi"/>
          <w:b/>
          <w:sz w:val="22"/>
          <w:szCs w:val="22"/>
        </w:rPr>
      </w:pPr>
    </w:p>
    <w:p w:rsidR="00A13B8A" w:rsidRPr="00A13B8A" w:rsidRDefault="00A13B8A" w:rsidP="00A13B8A">
      <w:pPr>
        <w:pStyle w:val="Default"/>
        <w:spacing w:line="360" w:lineRule="auto"/>
        <w:jc w:val="both"/>
        <w:rPr>
          <w:rFonts w:asciiTheme="minorHAnsi" w:hAnsiTheme="minorHAnsi" w:cstheme="minorHAnsi"/>
          <w:sz w:val="22"/>
          <w:szCs w:val="22"/>
        </w:rPr>
      </w:pPr>
      <w:r w:rsidRPr="00A13B8A">
        <w:rPr>
          <w:rFonts w:asciiTheme="minorHAnsi" w:hAnsiTheme="minorHAnsi" w:cstheme="minorHAnsi"/>
          <w:sz w:val="22"/>
          <w:szCs w:val="22"/>
        </w:rPr>
        <w:t>…………….…......………….…….</w:t>
      </w:r>
    </w:p>
    <w:p w:rsidR="00A13B8A" w:rsidRPr="00A13B8A" w:rsidRDefault="00A13B8A" w:rsidP="00A13B8A">
      <w:pPr>
        <w:pStyle w:val="Default"/>
        <w:spacing w:line="360" w:lineRule="auto"/>
        <w:jc w:val="both"/>
        <w:rPr>
          <w:rFonts w:asciiTheme="minorHAnsi" w:hAnsiTheme="minorHAnsi" w:cstheme="minorHAnsi"/>
          <w:i/>
          <w:sz w:val="22"/>
          <w:szCs w:val="22"/>
        </w:rPr>
      </w:pPr>
      <w:r w:rsidRPr="00A13B8A">
        <w:rPr>
          <w:rFonts w:asciiTheme="minorHAnsi" w:hAnsiTheme="minorHAnsi" w:cstheme="minorHAnsi"/>
          <w:i/>
          <w:sz w:val="22"/>
          <w:szCs w:val="22"/>
        </w:rPr>
        <w:t xml:space="preserve">         (miejscowość, data)</w:t>
      </w:r>
    </w:p>
    <w:p w:rsidR="00A13B8A" w:rsidRPr="00A13B8A" w:rsidRDefault="00A13B8A" w:rsidP="00A13B8A">
      <w:pPr>
        <w:pStyle w:val="Default"/>
        <w:spacing w:line="360" w:lineRule="auto"/>
        <w:ind w:left="4956"/>
        <w:jc w:val="both"/>
        <w:rPr>
          <w:rFonts w:asciiTheme="minorHAnsi" w:hAnsiTheme="minorHAnsi" w:cstheme="minorHAnsi"/>
          <w:sz w:val="22"/>
          <w:szCs w:val="22"/>
        </w:rPr>
      </w:pPr>
      <w:r w:rsidRPr="00A13B8A">
        <w:rPr>
          <w:rFonts w:asciiTheme="minorHAnsi" w:hAnsiTheme="minorHAnsi" w:cstheme="minorHAnsi"/>
          <w:sz w:val="22"/>
          <w:szCs w:val="22"/>
        </w:rPr>
        <w:tab/>
        <w:t>……………….....................……………………</w:t>
      </w:r>
    </w:p>
    <w:p w:rsidR="00A13B8A" w:rsidRPr="00A13B8A" w:rsidRDefault="00A13B8A" w:rsidP="00A13B8A">
      <w:pPr>
        <w:pStyle w:val="Default"/>
        <w:spacing w:line="360" w:lineRule="auto"/>
        <w:ind w:left="5670"/>
        <w:jc w:val="both"/>
        <w:rPr>
          <w:rFonts w:asciiTheme="minorHAnsi" w:hAnsiTheme="minorHAnsi" w:cstheme="minorHAnsi"/>
          <w:sz w:val="22"/>
          <w:szCs w:val="22"/>
        </w:rPr>
      </w:pPr>
      <w:r w:rsidRPr="00A13B8A">
        <w:rPr>
          <w:rFonts w:asciiTheme="minorHAnsi" w:hAnsiTheme="minorHAnsi" w:cstheme="minorHAnsi"/>
          <w:i/>
          <w:sz w:val="22"/>
          <w:szCs w:val="22"/>
        </w:rPr>
        <w:t>(podpis – zgodnie z instrukcją zawartą w SWZ)</w:t>
      </w:r>
    </w:p>
    <w:p w:rsidR="00A13B8A" w:rsidRPr="00A13B8A" w:rsidRDefault="00A13B8A" w:rsidP="00A13B8A">
      <w:pPr>
        <w:pStyle w:val="Default"/>
        <w:spacing w:line="360" w:lineRule="auto"/>
        <w:jc w:val="both"/>
        <w:rPr>
          <w:rFonts w:asciiTheme="minorHAnsi" w:hAnsiTheme="minorHAnsi" w:cstheme="minorHAnsi"/>
          <w:b/>
          <w:sz w:val="18"/>
          <w:szCs w:val="20"/>
        </w:rPr>
      </w:pPr>
    </w:p>
    <w:p w:rsidR="00A13B8A" w:rsidRPr="00A13B8A" w:rsidRDefault="00A13B8A" w:rsidP="00A13B8A">
      <w:pPr>
        <w:pStyle w:val="Default"/>
        <w:spacing w:line="360" w:lineRule="auto"/>
        <w:jc w:val="both"/>
        <w:rPr>
          <w:rFonts w:asciiTheme="minorHAnsi" w:hAnsiTheme="minorHAnsi" w:cstheme="minorHAnsi"/>
          <w:b/>
          <w:sz w:val="18"/>
          <w:szCs w:val="20"/>
        </w:rPr>
      </w:pPr>
    </w:p>
    <w:p w:rsidR="00A13B8A" w:rsidRPr="00102FD6" w:rsidRDefault="00A13B8A" w:rsidP="00A13B8A">
      <w:pPr>
        <w:pStyle w:val="Default"/>
        <w:spacing w:line="360" w:lineRule="auto"/>
        <w:jc w:val="both"/>
        <w:rPr>
          <w:rFonts w:ascii="Arial" w:hAnsi="Arial" w:cs="Arial"/>
          <w:b/>
          <w:sz w:val="18"/>
          <w:szCs w:val="20"/>
        </w:rPr>
      </w:pPr>
    </w:p>
    <w:p w:rsidR="00A13B8A" w:rsidRDefault="00A13B8A" w:rsidP="00A13B8A">
      <w:pPr>
        <w:pStyle w:val="Default"/>
        <w:spacing w:line="360" w:lineRule="auto"/>
        <w:jc w:val="both"/>
        <w:rPr>
          <w:rFonts w:ascii="Arial" w:hAnsi="Arial" w:cs="Arial"/>
          <w:b/>
          <w:sz w:val="18"/>
          <w:szCs w:val="20"/>
          <w:highlight w:val="yellow"/>
        </w:rPr>
      </w:pPr>
    </w:p>
    <w:p w:rsidR="00A13B8A" w:rsidRDefault="00A13B8A" w:rsidP="00A13B8A">
      <w:pPr>
        <w:pStyle w:val="Default"/>
        <w:spacing w:line="360" w:lineRule="auto"/>
        <w:jc w:val="both"/>
        <w:rPr>
          <w:rFonts w:ascii="Arial" w:hAnsi="Arial" w:cs="Arial"/>
          <w:b/>
          <w:sz w:val="18"/>
          <w:szCs w:val="20"/>
          <w:highlight w:val="yellow"/>
        </w:rPr>
      </w:pPr>
    </w:p>
    <w:p w:rsidR="00A13B8A" w:rsidRPr="00671053" w:rsidRDefault="00A13B8A" w:rsidP="00A13B8A">
      <w:pPr>
        <w:pStyle w:val="Default"/>
        <w:spacing w:line="360" w:lineRule="auto"/>
        <w:jc w:val="both"/>
        <w:rPr>
          <w:rFonts w:ascii="Arial" w:hAnsi="Arial" w:cs="Arial"/>
          <w:b/>
          <w:sz w:val="18"/>
          <w:szCs w:val="20"/>
          <w:highlight w:val="yellow"/>
        </w:rPr>
      </w:pPr>
    </w:p>
    <w:p w:rsidR="00A13B8A" w:rsidRPr="00671053" w:rsidRDefault="00A13B8A" w:rsidP="00A13B8A">
      <w:pPr>
        <w:pStyle w:val="Default"/>
        <w:spacing w:line="360" w:lineRule="auto"/>
        <w:jc w:val="both"/>
        <w:rPr>
          <w:rFonts w:ascii="Arial" w:hAnsi="Arial" w:cs="Arial"/>
          <w:b/>
          <w:sz w:val="18"/>
          <w:szCs w:val="20"/>
          <w:highlight w:val="yellow"/>
        </w:rPr>
      </w:pPr>
    </w:p>
    <w:p w:rsidR="00A13B8A" w:rsidRPr="00102FD6" w:rsidRDefault="00A13B8A" w:rsidP="00A13B8A">
      <w:pPr>
        <w:pStyle w:val="Default"/>
        <w:spacing w:line="360" w:lineRule="auto"/>
        <w:jc w:val="both"/>
        <w:rPr>
          <w:rFonts w:ascii="Arial" w:hAnsi="Arial" w:cs="Arial"/>
          <w:b/>
          <w:sz w:val="18"/>
          <w:szCs w:val="20"/>
        </w:rPr>
      </w:pPr>
      <w:r w:rsidRPr="00102FD6">
        <w:rPr>
          <w:rFonts w:ascii="Arial" w:hAnsi="Arial" w:cs="Arial"/>
          <w:b/>
          <w:sz w:val="18"/>
          <w:szCs w:val="20"/>
        </w:rPr>
        <w:t>OŚWIADCZENIE DOTYCZĄCE PODANYCH INFORMACJI:</w:t>
      </w:r>
    </w:p>
    <w:p w:rsidR="00A13B8A" w:rsidRPr="00102FD6" w:rsidRDefault="00A13B8A" w:rsidP="00A13B8A">
      <w:pPr>
        <w:pStyle w:val="Default"/>
        <w:spacing w:line="360" w:lineRule="auto"/>
        <w:jc w:val="both"/>
        <w:rPr>
          <w:rFonts w:ascii="Arial" w:hAnsi="Arial" w:cs="Arial"/>
          <w:sz w:val="18"/>
          <w:szCs w:val="20"/>
        </w:rPr>
      </w:pPr>
      <w:r w:rsidRPr="00102FD6">
        <w:rPr>
          <w:rFonts w:ascii="Arial" w:hAnsi="Arial" w:cs="Arial"/>
          <w:sz w:val="18"/>
          <w:szCs w:val="20"/>
        </w:rPr>
        <w:t>Oświadczam, że wszystkie informacje podane w powyższym oświadczeniu są aktualne i zgodne z prawdą oraz zostały przedstawione z pełną świadomością konsekwencji wprowadzenia Zamawiającego w błąd przy przedstawianiu informacji.</w:t>
      </w:r>
    </w:p>
    <w:p w:rsidR="000C4A2C" w:rsidRPr="00594A5C" w:rsidRDefault="000C4A2C" w:rsidP="000C4A2C">
      <w:pPr>
        <w:tabs>
          <w:tab w:val="left" w:pos="1486"/>
        </w:tabs>
        <w:rPr>
          <w:rFonts w:asciiTheme="minorHAnsi" w:hAnsiTheme="minorHAnsi" w:cstheme="minorHAnsi"/>
        </w:rPr>
      </w:pPr>
      <w:r w:rsidRPr="00594A5C">
        <w:rPr>
          <w:rFonts w:asciiTheme="minorHAnsi" w:hAnsiTheme="minorHAnsi" w:cstheme="minorHAnsi"/>
        </w:rPr>
        <w:tab/>
      </w:r>
    </w:p>
    <w:tbl>
      <w:tblPr>
        <w:tblW w:w="5000" w:type="pct"/>
        <w:jc w:val="center"/>
        <w:tblCellMar>
          <w:left w:w="10" w:type="dxa"/>
          <w:right w:w="10" w:type="dxa"/>
        </w:tblCellMar>
        <w:tblLook w:val="0000"/>
      </w:tblPr>
      <w:tblGrid>
        <w:gridCol w:w="9064"/>
        <w:gridCol w:w="222"/>
      </w:tblGrid>
      <w:tr w:rsidR="000A32CB" w:rsidRPr="00594A5C" w:rsidTr="00892AFD">
        <w:trPr>
          <w:jc w:val="center"/>
        </w:trPr>
        <w:tc>
          <w:tcPr>
            <w:tcW w:w="9064" w:type="dxa"/>
            <w:shd w:val="clear" w:color="auto" w:fill="auto"/>
            <w:tcMar>
              <w:top w:w="0" w:type="dxa"/>
              <w:left w:w="108" w:type="dxa"/>
              <w:bottom w:w="0" w:type="dxa"/>
              <w:right w:w="108" w:type="dxa"/>
            </w:tcMar>
            <w:vAlign w:val="center"/>
          </w:tcPr>
          <w:p w:rsidR="000A32CB" w:rsidRPr="00594A5C" w:rsidRDefault="00B004B5" w:rsidP="00892AFD">
            <w:pPr>
              <w:suppressAutoHyphens w:val="0"/>
              <w:autoSpaceDN/>
              <w:textAlignment w:val="auto"/>
              <w:rPr>
                <w:rFonts w:asciiTheme="minorHAnsi" w:hAnsiTheme="minorHAnsi" w:cstheme="minorHAnsi"/>
                <w:lang w:eastAsia="zh-CN"/>
              </w:rPr>
            </w:pPr>
            <w:r w:rsidRPr="00594A5C">
              <w:rPr>
                <w:rFonts w:asciiTheme="minorHAnsi" w:hAnsiTheme="minorHAnsi" w:cstheme="minorHAnsi"/>
                <w:b/>
                <w:color w:val="000000"/>
              </w:rPr>
              <w:t xml:space="preserve"> </w:t>
            </w:r>
          </w:p>
        </w:tc>
        <w:tc>
          <w:tcPr>
            <w:tcW w:w="222" w:type="dxa"/>
            <w:shd w:val="clear" w:color="auto" w:fill="auto"/>
            <w:tcMar>
              <w:top w:w="0" w:type="dxa"/>
              <w:left w:w="108" w:type="dxa"/>
              <w:bottom w:w="0" w:type="dxa"/>
              <w:right w:w="108" w:type="dxa"/>
            </w:tcMar>
          </w:tcPr>
          <w:p w:rsidR="000A32CB" w:rsidRPr="00594A5C" w:rsidRDefault="000A32CB" w:rsidP="00B2030C">
            <w:pPr>
              <w:spacing w:line="276" w:lineRule="auto"/>
              <w:rPr>
                <w:rFonts w:asciiTheme="minorHAnsi" w:hAnsiTheme="minorHAnsi" w:cstheme="minorHAnsi"/>
                <w:lang w:eastAsia="zh-CN"/>
              </w:rPr>
            </w:pPr>
          </w:p>
        </w:tc>
      </w:tr>
    </w:tbl>
    <w:p w:rsidR="003E7B5A" w:rsidRPr="00594A5C" w:rsidRDefault="003E7B5A" w:rsidP="00B2030C">
      <w:pPr>
        <w:spacing w:line="276" w:lineRule="auto"/>
        <w:rPr>
          <w:rFonts w:asciiTheme="minorHAnsi" w:hAnsiTheme="minorHAnsi" w:cstheme="minorHAnsi"/>
          <w:b/>
          <w:color w:val="000000"/>
        </w:rPr>
      </w:pPr>
    </w:p>
    <w:sectPr w:rsidR="003E7B5A" w:rsidRPr="00594A5C" w:rsidSect="007B4809">
      <w:headerReference w:type="default" r:id="rId40"/>
      <w:footerReference w:type="default" r:id="rId41"/>
      <w:pgSz w:w="11906" w:h="16838"/>
      <w:pgMar w:top="1531" w:right="1418" w:bottom="1531" w:left="1418" w:header="709" w:footer="709" w:gutter="0"/>
      <w:pgBorders w:offsetFrom="page">
        <w:top w:val="single" w:sz="4" w:space="24" w:color="00B050"/>
        <w:left w:val="single" w:sz="4" w:space="24" w:color="00B050"/>
        <w:bottom w:val="single" w:sz="4" w:space="24" w:color="00B050"/>
        <w:right w:val="single" w:sz="4" w:space="24" w:color="00B05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34" w:rsidRDefault="006A7734" w:rsidP="00F014D2">
      <w:r>
        <w:separator/>
      </w:r>
    </w:p>
  </w:endnote>
  <w:endnote w:type="continuationSeparator" w:id="0">
    <w:p w:rsidR="006A7734" w:rsidRDefault="006A7734" w:rsidP="00F0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3" w:rsidRDefault="007F7603">
    <w:pPr>
      <w:pStyle w:val="Stopka"/>
      <w:jc w:val="right"/>
    </w:pPr>
    <w:r w:rsidRPr="006834A1">
      <w:rPr>
        <w:rFonts w:ascii="Arial" w:hAnsi="Arial" w:cs="Arial"/>
        <w:sz w:val="16"/>
        <w:szCs w:val="16"/>
      </w:rPr>
      <w:pict>
        <v:shapetype id="_x0000_t202" coordsize="21600,21600" o:spt="202" path="m,l,21600r21600,l21600,xe">
          <v:stroke joinstyle="miter"/>
          <v:path gradientshapeok="t" o:connecttype="rect"/>
        </v:shapetype>
        <v:shape id="Text Box 1" o:spid="_x0000_s1025" type="#_x0000_t202" style="position:absolute;left:0;text-align:left;margin-left:0;margin-top:.05pt;width:0;height:0;z-index:251657728;visibility:visible;mso-wrap-style:none;mso-position-horizontal:center;mso-position-horizontal-relative:margin" filled="f" stroked="f">
          <v:textbox style="mso-rotate-with-shape:t;mso-fit-shape-to-text:t" inset="0,0,0,0">
            <w:txbxContent>
              <w:p w:rsidR="007F7603" w:rsidRDefault="007F7603">
                <w:pPr>
                  <w:pStyle w:val="Stopka"/>
                </w:pPr>
                <w:r>
                  <w:rPr>
                    <w:rStyle w:val="Numerstrony"/>
                  </w:rPr>
                  <w:fldChar w:fldCharType="begin"/>
                </w:r>
                <w:r>
                  <w:rPr>
                    <w:rStyle w:val="Numerstrony"/>
                  </w:rPr>
                  <w:instrText xml:space="preserve"> PAGE </w:instrText>
                </w:r>
                <w:r>
                  <w:rPr>
                    <w:rStyle w:val="Numerstrony"/>
                  </w:rPr>
                  <w:fldChar w:fldCharType="separate"/>
                </w:r>
                <w:r w:rsidR="00BD3ACF">
                  <w:rPr>
                    <w:rStyle w:val="Numerstrony"/>
                    <w:noProof/>
                  </w:rPr>
                  <w:t>60</w:t>
                </w:r>
                <w:r>
                  <w:rPr>
                    <w:rStyle w:val="Numerstrony"/>
                  </w:rPr>
                  <w:fldChar w:fldCharType="end"/>
                </w:r>
              </w:p>
            </w:txbxContent>
          </v:textbox>
          <w10:wrap type="topAndBottom"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34" w:rsidRDefault="006A7734" w:rsidP="00F014D2">
      <w:r w:rsidRPr="00F014D2">
        <w:rPr>
          <w:color w:val="000000"/>
        </w:rPr>
        <w:separator/>
      </w:r>
    </w:p>
  </w:footnote>
  <w:footnote w:type="continuationSeparator" w:id="0">
    <w:p w:rsidR="006A7734" w:rsidRDefault="006A7734" w:rsidP="00F014D2">
      <w:r>
        <w:continuationSeparator/>
      </w:r>
    </w:p>
  </w:footnote>
  <w:footnote w:id="1">
    <w:p w:rsidR="007F7603" w:rsidRDefault="007F7603">
      <w:pPr>
        <w:pStyle w:val="Tekstprzypisudolnego"/>
      </w:pPr>
      <w:r w:rsidRPr="00F014D2">
        <w:rPr>
          <w:rStyle w:val="Odwoanieprzypisudolnego"/>
        </w:rPr>
        <w:footnoteRef/>
      </w:r>
      <w:r>
        <w:rPr>
          <w:rFonts w:ascii="Verdana" w:hAnsi="Verdana"/>
          <w:sz w:val="16"/>
        </w:rPr>
        <w:t xml:space="preserve"> Wykonawca modeluje tabelę poniżej w zależności od swego składu.</w:t>
      </w:r>
    </w:p>
  </w:footnote>
  <w:footnote w:id="2">
    <w:p w:rsidR="007F7603" w:rsidRPr="00D74F30" w:rsidRDefault="007F7603"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rPr>
        <w:t xml:space="preserve"> </w:t>
      </w:r>
      <w:r w:rsidRPr="00D74F3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7F7603" w:rsidRPr="00D74F30" w:rsidRDefault="007F7603" w:rsidP="00D74F30">
      <w:pPr>
        <w:pStyle w:val="Tekstprzypisudolneg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Wykonawca usuwa niepotrzebne. </w:t>
      </w:r>
    </w:p>
  </w:footnote>
  <w:footnote w:id="4">
    <w:p w:rsidR="007F7603" w:rsidRPr="00D74F30" w:rsidRDefault="007F7603" w:rsidP="00D74F30">
      <w:pPr>
        <w:pStyle w:val="Tekstprzypisudolnego"/>
        <w:spacing w:line="276" w:lineRule="auto"/>
        <w:jc w:val="both"/>
        <w:rPr>
          <w:rFonts w:ascii="Times New Roman" w:hAnsi="Times New Roman"/>
        </w:rPr>
      </w:pPr>
      <w:r w:rsidRPr="00D74F30">
        <w:rPr>
          <w:rStyle w:val="Odwoanieprzypisudolnego"/>
          <w:rFonts w:ascii="Times New Roman" w:hAnsi="Times New Roman"/>
        </w:rPr>
        <w:footnoteRef/>
      </w:r>
      <w:r w:rsidRPr="00D74F30">
        <w:rPr>
          <w:rFonts w:ascii="Times New Roman" w:hAnsi="Times New Roman"/>
          <w:sz w:val="16"/>
          <w:szCs w:val="16"/>
        </w:rPr>
        <w:t xml:space="preserve"> Oświadczenia lub dokumenty, o których mowa w § 6 - 9 </w:t>
      </w:r>
      <w:r w:rsidRPr="00D74F30">
        <w:rPr>
          <w:rFonts w:ascii="Times New Roman" w:hAnsi="Times New Roman"/>
          <w:i/>
          <w:sz w:val="16"/>
          <w:szCs w:val="16"/>
        </w:rPr>
        <w:t>Rozporządzenia Ministra Rozwoju, Pracy i Technologii z dnia</w:t>
      </w:r>
      <w:r w:rsidRPr="00D74F30">
        <w:rPr>
          <w:rFonts w:ascii="Times New Roman" w:hAnsi="Times New Roman"/>
          <w:i/>
          <w:sz w:val="16"/>
          <w:szCs w:val="16"/>
        </w:rPr>
        <w:br/>
        <w:t xml:space="preserve">23 grudnia 2020 r. w sprawie podmiotowych środków dowodowych oraz innych dokumentów lub oświadczeń, jakich może żądać zamawiający od wykonawcy </w:t>
      </w:r>
      <w:r w:rsidRPr="00D74F30">
        <w:rPr>
          <w:rFonts w:ascii="Times New Roman" w:hAnsi="Times New Roman"/>
          <w:bCs/>
          <w:sz w:val="16"/>
          <w:szCs w:val="16"/>
        </w:rPr>
        <w:t xml:space="preserve">(Dz. U. poz. 2415) </w:t>
      </w:r>
      <w:r w:rsidRPr="00D74F30">
        <w:rPr>
          <w:rFonts w:ascii="Times New Roman" w:hAnsi="Times New Roman"/>
          <w:sz w:val="16"/>
          <w:szCs w:val="16"/>
        </w:rPr>
        <w:t xml:space="preserve">które znajdują się w posiadaniu zamawiającego, w szczególności oświadczenia lub dokumentów przechowywanych przez zamawiającego zgodnie z art. 78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 xml:space="preserve">, w celu potwierdzenia okoliczności, o których mowa w art. 273 ust. 1 </w:t>
      </w:r>
      <w:proofErr w:type="spellStart"/>
      <w:r w:rsidRPr="00D74F30">
        <w:rPr>
          <w:rFonts w:ascii="Times New Roman" w:hAnsi="Times New Roman"/>
          <w:sz w:val="16"/>
          <w:szCs w:val="16"/>
        </w:rPr>
        <w:t>Pzp</w:t>
      </w:r>
      <w:proofErr w:type="spellEnd"/>
      <w:r w:rsidRPr="00D74F30">
        <w:rPr>
          <w:rFonts w:ascii="Times New Roman" w:hAnsi="Times New Roman"/>
          <w:sz w:val="16"/>
          <w:szCs w:val="16"/>
        </w:rPr>
        <w:t>.</w:t>
      </w:r>
    </w:p>
  </w:footnote>
  <w:footnote w:id="5">
    <w:p w:rsidR="007F7603" w:rsidRDefault="007F7603">
      <w:pPr>
        <w:pStyle w:val="Tekstprzypisudolnego"/>
      </w:pPr>
      <w:r w:rsidRPr="00F014D2">
        <w:rPr>
          <w:rStyle w:val="Odwoanieprzypisudolnego"/>
        </w:rPr>
        <w:footnoteRef/>
      </w:r>
      <w:r>
        <w:rPr>
          <w:rFonts w:ascii="Verdana" w:hAnsi="Verdana"/>
          <w:sz w:val="16"/>
        </w:rPr>
        <w:t xml:space="preserve"> Wykonawca usuwa niepotrzebne.</w:t>
      </w:r>
    </w:p>
  </w:footnote>
  <w:footnote w:id="6">
    <w:p w:rsidR="007F7603" w:rsidRDefault="007F7603">
      <w:pPr>
        <w:pStyle w:val="Tekstprzypisudolnego"/>
      </w:pPr>
      <w:r w:rsidRPr="00F014D2">
        <w:rPr>
          <w:rStyle w:val="Odwoanieprzypisudolnego"/>
        </w:rPr>
        <w:footnoteRef/>
      </w:r>
      <w:r>
        <w:t xml:space="preserve"> </w:t>
      </w:r>
      <w:r w:rsidRPr="00912886">
        <w:rPr>
          <w:rFonts w:asciiTheme="minorHAnsi" w:hAnsiTheme="minorHAnsi" w:cstheme="minorHAnsi"/>
        </w:rPr>
        <w:t>Wykonawca modeluje tabelę powyżej w zależności od swego składu.</w:t>
      </w:r>
    </w:p>
  </w:footnote>
  <w:footnote w:id="7">
    <w:p w:rsidR="007F7603" w:rsidRPr="004B2205" w:rsidRDefault="007F7603" w:rsidP="000C4A2C">
      <w:pPr>
        <w:pStyle w:val="Tekstprzypisudolnego"/>
        <w:rPr>
          <w:sz w:val="16"/>
          <w:szCs w:val="16"/>
        </w:rPr>
      </w:pPr>
      <w:r w:rsidRPr="004B2205">
        <w:rPr>
          <w:rFonts w:asciiTheme="minorHAnsi" w:hAnsiTheme="minorHAnsi" w:cstheme="minorHAnsi"/>
          <w:sz w:val="16"/>
          <w:szCs w:val="16"/>
        </w:rPr>
        <w:t>Wykonawca modeluje tabelę powyżej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3" w:rsidRDefault="007F7603" w:rsidP="0015716B">
    <w:pPr>
      <w:pStyle w:val="Nagwek"/>
      <w:tabs>
        <w:tab w:val="clear" w:pos="4536"/>
        <w:tab w:val="clear" w:pos="9072"/>
        <w:tab w:val="center" w:pos="4535"/>
      </w:tabs>
    </w:pPr>
    <w:r>
      <w:rPr>
        <w:b/>
        <w:iCs/>
      </w:rPr>
      <w:t>Nr postępowania: RI</w:t>
    </w:r>
    <w:r w:rsidRPr="00ED7159">
      <w:rPr>
        <w:b/>
        <w:iCs/>
      </w:rPr>
      <w:t>GK</w:t>
    </w:r>
    <w:r>
      <w:rPr>
        <w:b/>
        <w:iCs/>
      </w:rPr>
      <w:t>iP</w:t>
    </w:r>
    <w:r w:rsidRPr="00ED7159">
      <w:rPr>
        <w:b/>
        <w:iCs/>
      </w:rPr>
      <w:t>.271.</w:t>
    </w:r>
    <w:r>
      <w:rPr>
        <w:b/>
        <w:iCs/>
      </w:rPr>
      <w:t>14</w:t>
    </w:r>
    <w:r w:rsidRPr="007C34B3">
      <w:rPr>
        <w:b/>
        <w:iCs/>
      </w:rPr>
      <w:t>.2024</w:t>
    </w:r>
    <w:r>
      <w:rPr>
        <w:b/>
        <w:iCs/>
      </w:rPr>
      <w:t xml:space="preserve">  </w:t>
    </w:r>
    <w:r>
      <w:rPr>
        <w:b/>
        <w:iCs/>
      </w:rPr>
      <w:tab/>
    </w:r>
    <w:r>
      <w:rPr>
        <w:b/>
        <w:iCs/>
        <w:noProof/>
      </w:rPr>
      <w:drawing>
        <wp:inline distT="0" distB="0" distL="0" distR="0">
          <wp:extent cx="4410075" cy="930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10075" cy="930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75B19"/>
    <w:multiLevelType w:val="multilevel"/>
    <w:tmpl w:val="4AAADEFA"/>
    <w:lvl w:ilvl="0">
      <w:start w:val="1"/>
      <w:numFmt w:val="decimal"/>
      <w:lvlText w:val="%1."/>
      <w:lvlJc w:val="left"/>
      <w:pPr>
        <w:ind w:left="454" w:hanging="454"/>
      </w:pPr>
      <w:rPr>
        <w:b w:val="0"/>
        <w:bCs/>
        <w:sz w:val="22"/>
        <w:szCs w:val="22"/>
      </w:rPr>
    </w:lvl>
    <w:lvl w:ilvl="1">
      <w:start w:val="1"/>
      <w:numFmt w:val="lowerLetter"/>
      <w:lvlText w:val="%2)"/>
      <w:lvlJc w:val="left"/>
      <w:pPr>
        <w:ind w:left="884" w:hanging="360"/>
      </w:pPr>
      <w:rPr>
        <w:b/>
        <w:lang w:val="pl-PL"/>
      </w:rPr>
    </w:lvl>
    <w:lvl w:ilvl="2">
      <w:start w:val="1"/>
      <w:numFmt w:val="decimal"/>
      <w:lvlText w:val="%3)"/>
      <w:lvlJc w:val="left"/>
      <w:pPr>
        <w:ind w:left="1784" w:hanging="360"/>
      </w:pPr>
      <w:rPr>
        <w:b/>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4">
    <w:nsid w:val="0BB26D55"/>
    <w:multiLevelType w:val="hybridMultilevel"/>
    <w:tmpl w:val="7ABAAC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2CCCEAC">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B6230A"/>
    <w:multiLevelType w:val="multilevel"/>
    <w:tmpl w:val="D674B476"/>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A5640D"/>
    <w:multiLevelType w:val="multilevel"/>
    <w:tmpl w:val="1F9ABA82"/>
    <w:lvl w:ilvl="0">
      <w:start w:val="1"/>
      <w:numFmt w:val="decimal"/>
      <w:lvlText w:val="%1)"/>
      <w:lvlJc w:val="left"/>
      <w:pPr>
        <w:ind w:left="36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C55488"/>
    <w:multiLevelType w:val="multilevel"/>
    <w:tmpl w:val="7FDA6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D9451C"/>
    <w:multiLevelType w:val="multilevel"/>
    <w:tmpl w:val="1CB8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2DF2259"/>
    <w:multiLevelType w:val="multilevel"/>
    <w:tmpl w:val="EF7E5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F2505F"/>
    <w:multiLevelType w:val="multilevel"/>
    <w:tmpl w:val="25CEBDD8"/>
    <w:lvl w:ilvl="0">
      <w:start w:val="1"/>
      <w:numFmt w:val="decimal"/>
      <w:lvlText w:val="%1."/>
      <w:lvlJc w:val="left"/>
      <w:pPr>
        <w:ind w:left="1004" w:hanging="360"/>
      </w:pPr>
      <w:rPr>
        <w:b w:val="0"/>
      </w:rPr>
    </w:lvl>
    <w:lvl w:ilvl="1">
      <w:start w:val="1"/>
      <w:numFmt w:val="decimal"/>
      <w:lvlText w:val="%1.%2"/>
      <w:lvlJc w:val="left"/>
      <w:pPr>
        <w:ind w:left="1064"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1">
    <w:nsid w:val="18B17C98"/>
    <w:multiLevelType w:val="hybridMultilevel"/>
    <w:tmpl w:val="4A948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686160"/>
    <w:multiLevelType w:val="hybridMultilevel"/>
    <w:tmpl w:val="DCB6A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3F1678"/>
    <w:multiLevelType w:val="multilevel"/>
    <w:tmpl w:val="5C5CB56C"/>
    <w:styleLink w:val="LFO4"/>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C2E3B8D"/>
    <w:multiLevelType w:val="multilevel"/>
    <w:tmpl w:val="B932264C"/>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7E2FAC"/>
    <w:multiLevelType w:val="hybridMultilevel"/>
    <w:tmpl w:val="255800D0"/>
    <w:lvl w:ilvl="0" w:tplc="84DE9F7E">
      <w:start w:val="5"/>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41E32"/>
    <w:multiLevelType w:val="multilevel"/>
    <w:tmpl w:val="32544B9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nsid w:val="1EDA509B"/>
    <w:multiLevelType w:val="hybridMultilevel"/>
    <w:tmpl w:val="9094E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3E40E1"/>
    <w:multiLevelType w:val="hybridMultilevel"/>
    <w:tmpl w:val="51489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CE3F08"/>
    <w:multiLevelType w:val="multilevel"/>
    <w:tmpl w:val="884EAF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426F13"/>
    <w:multiLevelType w:val="hybridMultilevel"/>
    <w:tmpl w:val="DC2400C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8060AF"/>
    <w:multiLevelType w:val="multilevel"/>
    <w:tmpl w:val="BE2290D4"/>
    <w:styleLink w:val="LFO56"/>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0E3351"/>
    <w:multiLevelType w:val="hybridMultilevel"/>
    <w:tmpl w:val="CD6C4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BD36DCE"/>
    <w:multiLevelType w:val="multilevel"/>
    <w:tmpl w:val="731EE9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2E5B0385"/>
    <w:multiLevelType w:val="multilevel"/>
    <w:tmpl w:val="4C8050E4"/>
    <w:styleLink w:val="LFO6"/>
    <w:lvl w:ilvl="0">
      <w:numFmt w:val="bullet"/>
      <w:pStyle w:val="Tekstprzypisukocowego"/>
      <w:lvlText w:val="–"/>
      <w:lvlJc w:val="left"/>
      <w:pPr>
        <w:ind w:left="360" w:hanging="360"/>
      </w:pPr>
      <w:rPr>
        <w:rFonts w:ascii="Times New Roman" w:hAnsi="Times New Roman" w:cs="Times New Roman"/>
        <w:sz w:val="22"/>
        <w:szCs w:val="22"/>
      </w:rPr>
    </w:lvl>
    <w:lvl w:ilvl="1">
      <w:numFmt w:val="bullet"/>
      <w:lvlText w:val="o"/>
      <w:lvlJc w:val="left"/>
      <w:pPr>
        <w:ind w:left="1440" w:hanging="360"/>
      </w:pPr>
      <w:rPr>
        <w:rFonts w:ascii="Courier New" w:hAnsi="Courier New" w:cs="Lucida Grand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Lucida Grand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Lucida Grande"/>
      </w:rPr>
    </w:lvl>
    <w:lvl w:ilvl="8">
      <w:numFmt w:val="bullet"/>
      <w:lvlText w:val=""/>
      <w:lvlJc w:val="left"/>
      <w:pPr>
        <w:ind w:left="6480" w:hanging="360"/>
      </w:pPr>
      <w:rPr>
        <w:rFonts w:ascii="Wingdings" w:hAnsi="Wingdings"/>
      </w:rPr>
    </w:lvl>
  </w:abstractNum>
  <w:abstractNum w:abstractNumId="27">
    <w:nsid w:val="2E9C6497"/>
    <w:multiLevelType w:val="multilevel"/>
    <w:tmpl w:val="949483EE"/>
    <w:lvl w:ilvl="0">
      <w:start w:val="1"/>
      <w:numFmt w:val="decimal"/>
      <w:lvlText w:val="%1."/>
      <w:lvlJc w:val="left"/>
      <w:pPr>
        <w:ind w:left="363" w:hanging="363"/>
      </w:pPr>
      <w:rPr>
        <w:rFonts w:ascii="Times New Roman" w:eastAsia="Times New Roman" w:hAnsi="Times New Roman" w:cs="Times New Roman"/>
        <w:b w:val="0"/>
        <w:bCs/>
      </w:rPr>
    </w:lvl>
    <w:lvl w:ilvl="1">
      <w:start w:val="1"/>
      <w:numFmt w:val="lowerLetter"/>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B73469"/>
    <w:multiLevelType w:val="multilevel"/>
    <w:tmpl w:val="C44045CE"/>
    <w:styleLink w:val="LFO13"/>
    <w:lvl w:ilvl="0">
      <w:numFmt w:val="bullet"/>
      <w:pStyle w:val="Tiret0"/>
      <w:lvlText w:val="–"/>
      <w:lvlJc w:val="left"/>
      <w:pPr>
        <w:ind w:left="850" w:hanging="85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1122CD0"/>
    <w:multiLevelType w:val="hybridMultilevel"/>
    <w:tmpl w:val="868E5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1">
    <w:nsid w:val="35570092"/>
    <w:multiLevelType w:val="multilevel"/>
    <w:tmpl w:val="02D4C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5E5C97"/>
    <w:multiLevelType w:val="hybridMultilevel"/>
    <w:tmpl w:val="098C7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A90990"/>
    <w:multiLevelType w:val="multilevel"/>
    <w:tmpl w:val="F1420942"/>
    <w:lvl w:ilvl="0">
      <w:start w:val="1"/>
      <w:numFmt w:val="lowerLetter"/>
      <w:lvlText w:val="%1)"/>
      <w:lvlJc w:val="left"/>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C5C59A0"/>
    <w:multiLevelType w:val="multilevel"/>
    <w:tmpl w:val="436ABFC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4F6EE8"/>
    <w:multiLevelType w:val="hybridMultilevel"/>
    <w:tmpl w:val="F76E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2D3C39"/>
    <w:multiLevelType w:val="multilevel"/>
    <w:tmpl w:val="41AA72F6"/>
    <w:styleLink w:val="LFO14"/>
    <w:lvl w:ilvl="0">
      <w:numFmt w:val="bullet"/>
      <w:pStyle w:val="Tiret1"/>
      <w:lvlText w:val="–"/>
      <w:lvlJc w:val="left"/>
      <w:pPr>
        <w:ind w:left="141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405546F6"/>
    <w:multiLevelType w:val="multilevel"/>
    <w:tmpl w:val="3CECAB3A"/>
    <w:lvl w:ilvl="0">
      <w:start w:val="3"/>
      <w:numFmt w:val="decimal"/>
      <w:lvlText w:val="%1. "/>
      <w:lvlJc w:val="left"/>
      <w:pPr>
        <w:ind w:left="2263" w:hanging="283"/>
      </w:pPr>
      <w:rPr>
        <w:b/>
        <w:i w:val="0"/>
        <w:sz w:val="20"/>
      </w:rPr>
    </w:lvl>
    <w:lvl w:ilvl="1">
      <w:start w:val="1"/>
      <w:numFmt w:val="decimal"/>
      <w:lvlText w:val="%2)"/>
      <w:lvlJc w:val="left"/>
      <w:rPr>
        <w:b w:val="0"/>
        <w:i w:val="0"/>
        <w:sz w:val="22"/>
        <w:szCs w:val="22"/>
      </w:r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41577824"/>
    <w:multiLevelType w:val="multilevel"/>
    <w:tmpl w:val="BACE2878"/>
    <w:lvl w:ilvl="0">
      <w:start w:val="1"/>
      <w:numFmt w:val="decimal"/>
      <w:lvlText w:val="%1."/>
      <w:lvlJc w:val="left"/>
      <w:pPr>
        <w:ind w:left="720" w:hanging="360"/>
      </w:pPr>
      <w:rPr>
        <w:rFonts w:ascii="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26C718F"/>
    <w:multiLevelType w:val="multilevel"/>
    <w:tmpl w:val="A7DC0C1A"/>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BD05A8"/>
    <w:multiLevelType w:val="hybridMultilevel"/>
    <w:tmpl w:val="EE7478B6"/>
    <w:lvl w:ilvl="0" w:tplc="72EA06E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BB2980"/>
    <w:multiLevelType w:val="hybridMultilevel"/>
    <w:tmpl w:val="AF4EE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B7B6D81"/>
    <w:multiLevelType w:val="hybridMultilevel"/>
    <w:tmpl w:val="EE7478B6"/>
    <w:lvl w:ilvl="0" w:tplc="72EA06E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790C98"/>
    <w:multiLevelType w:val="multilevel"/>
    <w:tmpl w:val="CE484B9E"/>
    <w:styleLink w:val="LFO5"/>
    <w:lvl w:ilvl="0">
      <w:numFmt w:val="bullet"/>
      <w:pStyle w:val="Listapunktowana3"/>
      <w:lvlText w:val=""/>
      <w:lvlJc w:val="left"/>
      <w:pPr>
        <w:ind w:left="57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4C797B68"/>
    <w:multiLevelType w:val="hybridMultilevel"/>
    <w:tmpl w:val="D190F788"/>
    <w:lvl w:ilvl="0" w:tplc="979245C4">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4CB27D07"/>
    <w:multiLevelType w:val="multilevel"/>
    <w:tmpl w:val="827A260C"/>
    <w:lvl w:ilvl="0">
      <w:start w:val="1"/>
      <w:numFmt w:val="upperRoman"/>
      <w:lvlText w:val="%1."/>
      <w:lvlJc w:val="left"/>
      <w:pPr>
        <w:ind w:left="862"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EA71168"/>
    <w:multiLevelType w:val="hybridMultilevel"/>
    <w:tmpl w:val="E1DE9BEE"/>
    <w:lvl w:ilvl="0" w:tplc="799E361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F35572A"/>
    <w:multiLevelType w:val="multilevel"/>
    <w:tmpl w:val="486CDCF8"/>
    <w:lvl w:ilvl="0">
      <w:start w:val="1"/>
      <w:numFmt w:val="decimal"/>
      <w:lvlText w:val="%1."/>
      <w:lvlJc w:val="left"/>
      <w:pPr>
        <w:ind w:left="453" w:hanging="453"/>
      </w:pPr>
      <w:rPr>
        <w:b w:val="0"/>
        <w:color w:val="auto"/>
      </w:r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9">
    <w:nsid w:val="51B02335"/>
    <w:multiLevelType w:val="hybridMultilevel"/>
    <w:tmpl w:val="C5889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3505CC7"/>
    <w:multiLevelType w:val="multilevel"/>
    <w:tmpl w:val="125803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3B1751E"/>
    <w:multiLevelType w:val="hybridMultilevel"/>
    <w:tmpl w:val="79E6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5BD750D"/>
    <w:multiLevelType w:val="hybridMultilevel"/>
    <w:tmpl w:val="9138A196"/>
    <w:lvl w:ilvl="0" w:tplc="89C4C8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7A47ACF"/>
    <w:multiLevelType w:val="hybridMultilevel"/>
    <w:tmpl w:val="E4F0710C"/>
    <w:lvl w:ilvl="0" w:tplc="F9A82DB6">
      <w:start w:val="2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7B03E7D"/>
    <w:multiLevelType w:val="multilevel"/>
    <w:tmpl w:val="22624E5A"/>
    <w:lvl w:ilvl="0">
      <w:start w:val="1"/>
      <w:numFmt w:val="decimal"/>
      <w:lvlText w:val="%1)"/>
      <w:lvlJc w:val="left"/>
      <w:pPr>
        <w:ind w:left="720" w:hanging="360"/>
      </w:pPr>
      <w:rPr>
        <w:b w:val="0"/>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8184A2D"/>
    <w:multiLevelType w:val="multilevel"/>
    <w:tmpl w:val="AD2026EA"/>
    <w:styleLink w:val="LFO15"/>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6740AF"/>
    <w:multiLevelType w:val="multilevel"/>
    <w:tmpl w:val="856278E4"/>
    <w:styleLink w:val="LFO12"/>
    <w:lvl w:ilvl="0">
      <w:start w:val="1"/>
      <w:numFmt w:val="lowerLetter"/>
      <w:pStyle w:val="wt-listawielopoziomowa"/>
      <w:lvlText w:val="%1)"/>
      <w:lvlJc w:val="left"/>
      <w:pPr>
        <w:ind w:left="64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Calibri" w:hAnsi="Calibri" w:cs="Times New Roman"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96A78D3"/>
    <w:multiLevelType w:val="multilevel"/>
    <w:tmpl w:val="2E501A1A"/>
    <w:lvl w:ilvl="0">
      <w:start w:val="1"/>
      <w:numFmt w:val="decimal"/>
      <w:lvlText w:val="%1)"/>
      <w:lvlJc w:val="left"/>
      <w:pPr>
        <w:ind w:left="1004" w:hanging="360"/>
      </w:pPr>
      <w:rPr>
        <w:rFonts w:ascii="Times New Roman" w:hAnsi="Times New Roman" w:cs="Times New Roman"/>
        <w:b/>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9">
    <w:nsid w:val="59DB794D"/>
    <w:multiLevelType w:val="multilevel"/>
    <w:tmpl w:val="AE322B76"/>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5CEE50EA"/>
    <w:multiLevelType w:val="multilevel"/>
    <w:tmpl w:val="D3340AC2"/>
    <w:lvl w:ilvl="0">
      <w:start w:val="1"/>
      <w:numFmt w:val="decimal"/>
      <w:lvlText w:val="%1."/>
      <w:lvlJc w:val="left"/>
      <w:pPr>
        <w:ind w:left="1800" w:hanging="363"/>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D2219A0"/>
    <w:multiLevelType w:val="multilevel"/>
    <w:tmpl w:val="261EBD24"/>
    <w:lvl w:ilvl="0">
      <w:start w:val="1"/>
      <w:numFmt w:val="bullet"/>
      <w:lvlText w:val=""/>
      <w:lvlJc w:val="left"/>
      <w:pPr>
        <w:ind w:left="720" w:hanging="360"/>
      </w:pPr>
      <w:rPr>
        <w:rFonts w:ascii="Symbol" w:hAnsi="Symbol" w:hint="default"/>
        <w:b w:val="0"/>
        <w:bCs w:val="0"/>
      </w:rPr>
    </w:lvl>
    <w:lvl w:ilvl="1">
      <w:start w:val="1"/>
      <w:numFmt w:val="decimal"/>
      <w:isLgl/>
      <w:lvlText w:val="%1.%2."/>
      <w:lvlJc w:val="left"/>
      <w:pPr>
        <w:ind w:left="107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3">
    <w:nsid w:val="5DEF5637"/>
    <w:multiLevelType w:val="multilevel"/>
    <w:tmpl w:val="9CA03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5DFF52DE"/>
    <w:multiLevelType w:val="multilevel"/>
    <w:tmpl w:val="BC7A1F88"/>
    <w:lvl w:ilvl="0">
      <w:start w:val="1"/>
      <w:numFmt w:val="decimal"/>
      <w:lvlText w:val="%1."/>
      <w:lvlJc w:val="left"/>
      <w:pPr>
        <w:ind w:left="1146" w:hanging="360"/>
      </w:pPr>
      <w:rPr>
        <w:rFonts w:ascii="Times New Roman" w:eastAsia="Times New Roman" w:hAnsi="Times New Roman" w:cs="Times New Roman"/>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5">
    <w:nsid w:val="5FFF12F8"/>
    <w:multiLevelType w:val="multilevel"/>
    <w:tmpl w:val="E5CC6B1E"/>
    <w:styleLink w:val="LFO2"/>
    <w:lvl w:ilvl="0">
      <w:start w:val="1"/>
      <w:numFmt w:val="lowerLetter"/>
      <w:pStyle w:val="paragraf"/>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67">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4A97CBD"/>
    <w:multiLevelType w:val="multilevel"/>
    <w:tmpl w:val="6298CDB2"/>
    <w:lvl w:ilvl="0">
      <w:start w:val="1"/>
      <w:numFmt w:val="decimal"/>
      <w:lvlText w:val="%1)"/>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1">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9C28C4"/>
    <w:multiLevelType w:val="hybridMultilevel"/>
    <w:tmpl w:val="ABEC0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ADC35C1"/>
    <w:multiLevelType w:val="multilevel"/>
    <w:tmpl w:val="B8147A02"/>
    <w:lvl w:ilvl="0">
      <w:numFmt w:val="bullet"/>
      <w:lvlText w:val=""/>
      <w:lvlJc w:val="left"/>
      <w:pPr>
        <w:ind w:left="360" w:hanging="360"/>
      </w:pPr>
      <w:rPr>
        <w:rFonts w:ascii="Symbol" w:hAnsi="Symbol"/>
      </w:rPr>
    </w:lvl>
    <w:lvl w:ilvl="1">
      <w:numFmt w:val="bullet"/>
      <w:lvlText w:val="o"/>
      <w:lvlJc w:val="left"/>
      <w:pPr>
        <w:ind w:left="2146" w:hanging="360"/>
      </w:pPr>
      <w:rPr>
        <w:rFonts w:ascii="Courier New" w:hAnsi="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rPr>
    </w:lvl>
    <w:lvl w:ilvl="8">
      <w:numFmt w:val="bullet"/>
      <w:lvlText w:val=""/>
      <w:lvlJc w:val="left"/>
      <w:pPr>
        <w:ind w:left="7186" w:hanging="360"/>
      </w:pPr>
      <w:rPr>
        <w:rFonts w:ascii="Wingdings" w:hAnsi="Wingdings"/>
      </w:rPr>
    </w:lvl>
  </w:abstractNum>
  <w:abstractNum w:abstractNumId="74">
    <w:nsid w:val="6C153F3F"/>
    <w:multiLevelType w:val="multilevel"/>
    <w:tmpl w:val="3386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C204615"/>
    <w:multiLevelType w:val="multilevel"/>
    <w:tmpl w:val="BF54B4E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DF10F71"/>
    <w:multiLevelType w:val="hybridMultilevel"/>
    <w:tmpl w:val="363C2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6FE14900"/>
    <w:multiLevelType w:val="hybridMultilevel"/>
    <w:tmpl w:val="B694D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80">
    <w:nsid w:val="731702B3"/>
    <w:multiLevelType w:val="hybridMultilevel"/>
    <w:tmpl w:val="58869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375ADC"/>
    <w:multiLevelType w:val="multilevel"/>
    <w:tmpl w:val="CFCEAE90"/>
    <w:lvl w:ilvl="0">
      <w:start w:val="1"/>
      <w:numFmt w:val="decimal"/>
      <w:lvlText w:val="%1)"/>
      <w:lvlJc w:val="left"/>
      <w:pPr>
        <w:ind w:left="1440" w:hanging="360"/>
      </w:pPr>
      <w:rPr>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783C79AC"/>
    <w:multiLevelType w:val="multilevel"/>
    <w:tmpl w:val="07662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79310C97"/>
    <w:multiLevelType w:val="multilevel"/>
    <w:tmpl w:val="483A451E"/>
    <w:lvl w:ilvl="0">
      <w:start w:val="1"/>
      <w:numFmt w:val="decimal"/>
      <w:lvlText w:val="%1)"/>
      <w:lvlJc w:val="left"/>
      <w:pPr>
        <w:ind w:left="360" w:hanging="360"/>
      </w:pPr>
      <w:rPr>
        <w:b w:val="0"/>
        <w:bCs/>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7B0C4551"/>
    <w:multiLevelType w:val="hybridMultilevel"/>
    <w:tmpl w:val="E204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D5B51FD"/>
    <w:multiLevelType w:val="multilevel"/>
    <w:tmpl w:val="ECAE595E"/>
    <w:lvl w:ilvl="0">
      <w:start w:val="1"/>
      <w:numFmt w:val="decimal"/>
      <w:lvlText w:val="%1."/>
      <w:lvlJc w:val="left"/>
      <w:pPr>
        <w:ind w:left="360" w:hanging="360"/>
      </w:pPr>
      <w:rPr>
        <w:b w:val="0"/>
      </w:rPr>
    </w:lvl>
    <w:lvl w:ilvl="1">
      <w:start w:val="1"/>
      <w:numFmt w:val="lowerLetter"/>
      <w:lvlText w:val="%2."/>
      <w:lvlJc w:val="left"/>
      <w:pPr>
        <w:ind w:left="884" w:hanging="360"/>
      </w:pPr>
    </w:lvl>
    <w:lvl w:ilvl="2">
      <w:start w:val="1"/>
      <w:numFmt w:val="lowerRoman"/>
      <w:lvlText w:val="%3."/>
      <w:lvlJc w:val="right"/>
      <w:pPr>
        <w:ind w:left="1604" w:hanging="18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86">
    <w:nsid w:val="7F1801CE"/>
    <w:multiLevelType w:val="hybridMultilevel"/>
    <w:tmpl w:val="0B841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536F7F"/>
    <w:multiLevelType w:val="multilevel"/>
    <w:tmpl w:val="41C6967A"/>
    <w:styleLink w:val="LFO3"/>
    <w:lvl w:ilvl="0">
      <w:numFmt w:val="bullet"/>
      <w:pStyle w:val="Listapunktowan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7F704450"/>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nsid w:val="7FD72A1D"/>
    <w:multiLevelType w:val="hybridMultilevel"/>
    <w:tmpl w:val="C2AA8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FE011BF"/>
    <w:multiLevelType w:val="hybridMultilevel"/>
    <w:tmpl w:val="D472C8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65"/>
  </w:num>
  <w:num w:numId="3">
    <w:abstractNumId w:val="87"/>
  </w:num>
  <w:num w:numId="4">
    <w:abstractNumId w:val="13"/>
  </w:num>
  <w:num w:numId="5">
    <w:abstractNumId w:val="44"/>
  </w:num>
  <w:num w:numId="6">
    <w:abstractNumId w:val="26"/>
  </w:num>
  <w:num w:numId="7">
    <w:abstractNumId w:val="56"/>
  </w:num>
  <w:num w:numId="8">
    <w:abstractNumId w:val="28"/>
  </w:num>
  <w:num w:numId="9">
    <w:abstractNumId w:val="37"/>
  </w:num>
  <w:num w:numId="10">
    <w:abstractNumId w:val="55"/>
  </w:num>
  <w:num w:numId="11">
    <w:abstractNumId w:val="23"/>
  </w:num>
  <w:num w:numId="12">
    <w:abstractNumId w:val="50"/>
  </w:num>
  <w:num w:numId="13">
    <w:abstractNumId w:val="46"/>
  </w:num>
  <w:num w:numId="14">
    <w:abstractNumId w:val="31"/>
  </w:num>
  <w:num w:numId="15">
    <w:abstractNumId w:val="10"/>
  </w:num>
  <w:num w:numId="16">
    <w:abstractNumId w:val="3"/>
  </w:num>
  <w:num w:numId="17">
    <w:abstractNumId w:val="58"/>
  </w:num>
  <w:num w:numId="18">
    <w:abstractNumId w:val="73"/>
  </w:num>
  <w:num w:numId="19">
    <w:abstractNumId w:val="9"/>
  </w:num>
  <w:num w:numId="20">
    <w:abstractNumId w:val="85"/>
  </w:num>
  <w:num w:numId="21">
    <w:abstractNumId w:val="74"/>
  </w:num>
  <w:num w:numId="22">
    <w:abstractNumId w:val="18"/>
  </w:num>
  <w:num w:numId="23">
    <w:abstractNumId w:val="64"/>
  </w:num>
  <w:num w:numId="24">
    <w:abstractNumId w:val="83"/>
  </w:num>
  <w:num w:numId="25">
    <w:abstractNumId w:val="6"/>
  </w:num>
  <w:num w:numId="26">
    <w:abstractNumId w:val="48"/>
  </w:num>
  <w:num w:numId="27">
    <w:abstractNumId w:val="68"/>
  </w:num>
  <w:num w:numId="28">
    <w:abstractNumId w:val="88"/>
  </w:num>
  <w:num w:numId="29">
    <w:abstractNumId w:val="66"/>
  </w:num>
  <w:num w:numId="30">
    <w:abstractNumId w:val="81"/>
  </w:num>
  <w:num w:numId="31">
    <w:abstractNumId w:val="39"/>
  </w:num>
  <w:num w:numId="32">
    <w:abstractNumId w:val="75"/>
  </w:num>
  <w:num w:numId="33">
    <w:abstractNumId w:val="17"/>
  </w:num>
  <w:num w:numId="34">
    <w:abstractNumId w:val="27"/>
  </w:num>
  <w:num w:numId="35">
    <w:abstractNumId w:val="70"/>
  </w:num>
  <w:num w:numId="36">
    <w:abstractNumId w:val="61"/>
  </w:num>
  <w:num w:numId="37">
    <w:abstractNumId w:val="5"/>
  </w:num>
  <w:num w:numId="38">
    <w:abstractNumId w:val="54"/>
  </w:num>
  <w:num w:numId="39">
    <w:abstractNumId w:val="15"/>
  </w:num>
  <w:num w:numId="40">
    <w:abstractNumId w:val="63"/>
  </w:num>
  <w:num w:numId="41">
    <w:abstractNumId w:val="38"/>
  </w:num>
  <w:num w:numId="42">
    <w:abstractNumId w:val="25"/>
  </w:num>
  <w:num w:numId="43">
    <w:abstractNumId w:val="7"/>
  </w:num>
  <w:num w:numId="44">
    <w:abstractNumId w:val="21"/>
  </w:num>
  <w:num w:numId="45">
    <w:abstractNumId w:val="82"/>
  </w:num>
  <w:num w:numId="46">
    <w:abstractNumId w:val="33"/>
  </w:num>
  <w:num w:numId="47">
    <w:abstractNumId w:val="40"/>
  </w:num>
  <w:num w:numId="48">
    <w:abstractNumId w:val="59"/>
  </w:num>
  <w:num w:numId="49">
    <w:abstractNumId w:val="34"/>
  </w:num>
  <w:num w:numId="50">
    <w:abstractNumId w:val="77"/>
  </w:num>
  <w:num w:numId="51">
    <w:abstractNumId w:val="8"/>
  </w:num>
  <w:num w:numId="52">
    <w:abstractNumId w:val="4"/>
  </w:num>
  <w:num w:numId="53">
    <w:abstractNumId w:val="35"/>
  </w:num>
  <w:num w:numId="54">
    <w:abstractNumId w:val="52"/>
  </w:num>
  <w:num w:numId="55">
    <w:abstractNumId w:val="16"/>
  </w:num>
  <w:num w:numId="56">
    <w:abstractNumId w:val="2"/>
  </w:num>
  <w:num w:numId="57">
    <w:abstractNumId w:val="90"/>
  </w:num>
  <w:num w:numId="58">
    <w:abstractNumId w:val="45"/>
  </w:num>
  <w:num w:numId="59">
    <w:abstractNumId w:val="53"/>
  </w:num>
  <w:num w:numId="60">
    <w:abstractNumId w:val="71"/>
  </w:num>
  <w:num w:numId="61">
    <w:abstractNumId w:val="60"/>
  </w:num>
  <w:num w:numId="62">
    <w:abstractNumId w:val="1"/>
  </w:num>
  <w:num w:numId="63">
    <w:abstractNumId w:val="0"/>
  </w:num>
  <w:num w:numId="64">
    <w:abstractNumId w:val="86"/>
  </w:num>
  <w:num w:numId="65">
    <w:abstractNumId w:val="69"/>
  </w:num>
  <w:num w:numId="66">
    <w:abstractNumId w:val="14"/>
  </w:num>
  <w:num w:numId="67">
    <w:abstractNumId w:val="79"/>
  </w:num>
  <w:num w:numId="68">
    <w:abstractNumId w:val="57"/>
  </w:num>
  <w:num w:numId="69">
    <w:abstractNumId w:val="30"/>
  </w:num>
  <w:num w:numId="70">
    <w:abstractNumId w:val="89"/>
  </w:num>
  <w:num w:numId="71">
    <w:abstractNumId w:val="78"/>
  </w:num>
  <w:num w:numId="72">
    <w:abstractNumId w:val="80"/>
  </w:num>
  <w:num w:numId="73">
    <w:abstractNumId w:val="43"/>
  </w:num>
  <w:num w:numId="74">
    <w:abstractNumId w:val="19"/>
  </w:num>
  <w:num w:numId="75">
    <w:abstractNumId w:val="22"/>
  </w:num>
  <w:num w:numId="76">
    <w:abstractNumId w:val="49"/>
  </w:num>
  <w:num w:numId="77">
    <w:abstractNumId w:val="84"/>
  </w:num>
  <w:num w:numId="78">
    <w:abstractNumId w:val="24"/>
  </w:num>
  <w:num w:numId="79">
    <w:abstractNumId w:val="36"/>
  </w:num>
  <w:num w:numId="80">
    <w:abstractNumId w:val="76"/>
  </w:num>
  <w:num w:numId="81">
    <w:abstractNumId w:val="41"/>
  </w:num>
  <w:num w:numId="82">
    <w:abstractNumId w:val="12"/>
  </w:num>
  <w:num w:numId="83">
    <w:abstractNumId w:val="72"/>
  </w:num>
  <w:num w:numId="84">
    <w:abstractNumId w:val="51"/>
  </w:num>
  <w:num w:numId="85">
    <w:abstractNumId w:val="29"/>
  </w:num>
  <w:num w:numId="86">
    <w:abstractNumId w:val="32"/>
  </w:num>
  <w:num w:numId="87">
    <w:abstractNumId w:val="20"/>
  </w:num>
  <w:num w:numId="88">
    <w:abstractNumId w:val="42"/>
  </w:num>
  <w:num w:numId="89">
    <w:abstractNumId w:val="11"/>
  </w:num>
  <w:num w:numId="90">
    <w:abstractNumId w:val="62"/>
  </w:num>
  <w:num w:numId="91">
    <w:abstractNumId w:val="4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57"/>
  <w:autoHyphenation/>
  <w:hyphenationZone w:val="425"/>
  <w:characterSpacingControl w:val="doNotCompress"/>
  <w:hdrShapeDefaults>
    <o:shapedefaults v:ext="edit" spidmax="44034"/>
    <o:shapelayout v:ext="edit">
      <o:idmap v:ext="edit" data="1"/>
    </o:shapelayout>
  </w:hdrShapeDefaults>
  <w:footnotePr>
    <w:footnote w:id="-1"/>
    <w:footnote w:id="0"/>
  </w:footnotePr>
  <w:endnotePr>
    <w:endnote w:id="-1"/>
    <w:endnote w:id="0"/>
  </w:endnotePr>
  <w:compat/>
  <w:rsids>
    <w:rsidRoot w:val="00F014D2"/>
    <w:rsid w:val="00023582"/>
    <w:rsid w:val="00030B78"/>
    <w:rsid w:val="00036E7E"/>
    <w:rsid w:val="00042766"/>
    <w:rsid w:val="00045528"/>
    <w:rsid w:val="000464D6"/>
    <w:rsid w:val="00081561"/>
    <w:rsid w:val="00083DAE"/>
    <w:rsid w:val="000A32CB"/>
    <w:rsid w:val="000A6CEF"/>
    <w:rsid w:val="000A7EBF"/>
    <w:rsid w:val="000C1FD5"/>
    <w:rsid w:val="000C4A2C"/>
    <w:rsid w:val="000D709B"/>
    <w:rsid w:val="000E5779"/>
    <w:rsid w:val="000F1661"/>
    <w:rsid w:val="00100153"/>
    <w:rsid w:val="0010652E"/>
    <w:rsid w:val="00107555"/>
    <w:rsid w:val="0011258B"/>
    <w:rsid w:val="001266C4"/>
    <w:rsid w:val="001347C5"/>
    <w:rsid w:val="00141AAE"/>
    <w:rsid w:val="00150B36"/>
    <w:rsid w:val="0015716B"/>
    <w:rsid w:val="00174067"/>
    <w:rsid w:val="00177E44"/>
    <w:rsid w:val="001A7D15"/>
    <w:rsid w:val="001C6D93"/>
    <w:rsid w:val="001D5DE0"/>
    <w:rsid w:val="00211126"/>
    <w:rsid w:val="00227513"/>
    <w:rsid w:val="00233310"/>
    <w:rsid w:val="00236321"/>
    <w:rsid w:val="00257C92"/>
    <w:rsid w:val="002629E0"/>
    <w:rsid w:val="00264381"/>
    <w:rsid w:val="00270340"/>
    <w:rsid w:val="00276135"/>
    <w:rsid w:val="002853F3"/>
    <w:rsid w:val="00296414"/>
    <w:rsid w:val="00296466"/>
    <w:rsid w:val="002A7912"/>
    <w:rsid w:val="002B3AAE"/>
    <w:rsid w:val="002F4673"/>
    <w:rsid w:val="0030012A"/>
    <w:rsid w:val="00303431"/>
    <w:rsid w:val="00312DEB"/>
    <w:rsid w:val="00325DBC"/>
    <w:rsid w:val="00326D68"/>
    <w:rsid w:val="003306FD"/>
    <w:rsid w:val="0033307B"/>
    <w:rsid w:val="00343361"/>
    <w:rsid w:val="00345C6C"/>
    <w:rsid w:val="003473F1"/>
    <w:rsid w:val="00362129"/>
    <w:rsid w:val="0037187E"/>
    <w:rsid w:val="00385EE9"/>
    <w:rsid w:val="003A0316"/>
    <w:rsid w:val="003A0A60"/>
    <w:rsid w:val="003A212D"/>
    <w:rsid w:val="003A5E65"/>
    <w:rsid w:val="003B109F"/>
    <w:rsid w:val="003C4B1F"/>
    <w:rsid w:val="003D514B"/>
    <w:rsid w:val="003D59AB"/>
    <w:rsid w:val="003E21BF"/>
    <w:rsid w:val="003E7B5A"/>
    <w:rsid w:val="0040188D"/>
    <w:rsid w:val="00422657"/>
    <w:rsid w:val="004263F8"/>
    <w:rsid w:val="00431CA9"/>
    <w:rsid w:val="00441E91"/>
    <w:rsid w:val="004510FD"/>
    <w:rsid w:val="004740CC"/>
    <w:rsid w:val="004935F4"/>
    <w:rsid w:val="004A4B28"/>
    <w:rsid w:val="004B2205"/>
    <w:rsid w:val="004B7642"/>
    <w:rsid w:val="004E5220"/>
    <w:rsid w:val="004F440F"/>
    <w:rsid w:val="004F45B3"/>
    <w:rsid w:val="004F47EE"/>
    <w:rsid w:val="004F653D"/>
    <w:rsid w:val="00502B04"/>
    <w:rsid w:val="00513D19"/>
    <w:rsid w:val="0052198E"/>
    <w:rsid w:val="005239FB"/>
    <w:rsid w:val="00525DB3"/>
    <w:rsid w:val="00530F04"/>
    <w:rsid w:val="00533D6A"/>
    <w:rsid w:val="00540E8E"/>
    <w:rsid w:val="005419C3"/>
    <w:rsid w:val="005534F3"/>
    <w:rsid w:val="00553A4D"/>
    <w:rsid w:val="00561902"/>
    <w:rsid w:val="00565707"/>
    <w:rsid w:val="00571FB6"/>
    <w:rsid w:val="00572383"/>
    <w:rsid w:val="00574C3F"/>
    <w:rsid w:val="0058646F"/>
    <w:rsid w:val="00594A5C"/>
    <w:rsid w:val="005B13E6"/>
    <w:rsid w:val="005B33B9"/>
    <w:rsid w:val="005B4ADB"/>
    <w:rsid w:val="005B5952"/>
    <w:rsid w:val="005B6C96"/>
    <w:rsid w:val="005C3E4B"/>
    <w:rsid w:val="005E0D6B"/>
    <w:rsid w:val="005F71FC"/>
    <w:rsid w:val="00610A15"/>
    <w:rsid w:val="00631E43"/>
    <w:rsid w:val="0064336E"/>
    <w:rsid w:val="006454DE"/>
    <w:rsid w:val="00646A98"/>
    <w:rsid w:val="00653F3B"/>
    <w:rsid w:val="00673892"/>
    <w:rsid w:val="006834A1"/>
    <w:rsid w:val="00690DAC"/>
    <w:rsid w:val="006950DF"/>
    <w:rsid w:val="006A422B"/>
    <w:rsid w:val="006A7734"/>
    <w:rsid w:val="006B183F"/>
    <w:rsid w:val="006B7CCF"/>
    <w:rsid w:val="006D2447"/>
    <w:rsid w:val="006E162C"/>
    <w:rsid w:val="006E19D6"/>
    <w:rsid w:val="006F4229"/>
    <w:rsid w:val="0071327A"/>
    <w:rsid w:val="00740DD9"/>
    <w:rsid w:val="00741BF2"/>
    <w:rsid w:val="00760388"/>
    <w:rsid w:val="007604AA"/>
    <w:rsid w:val="00777AAC"/>
    <w:rsid w:val="00792B6B"/>
    <w:rsid w:val="00795F93"/>
    <w:rsid w:val="007A3EEA"/>
    <w:rsid w:val="007A4F21"/>
    <w:rsid w:val="007B277A"/>
    <w:rsid w:val="007B2EBB"/>
    <w:rsid w:val="007B4809"/>
    <w:rsid w:val="007B5E4E"/>
    <w:rsid w:val="007C34B3"/>
    <w:rsid w:val="007C6D08"/>
    <w:rsid w:val="007D3438"/>
    <w:rsid w:val="007D717E"/>
    <w:rsid w:val="007E207D"/>
    <w:rsid w:val="007E2982"/>
    <w:rsid w:val="007F733A"/>
    <w:rsid w:val="007F7603"/>
    <w:rsid w:val="00807B50"/>
    <w:rsid w:val="0081716A"/>
    <w:rsid w:val="00831881"/>
    <w:rsid w:val="00835F7A"/>
    <w:rsid w:val="008418F5"/>
    <w:rsid w:val="0085677B"/>
    <w:rsid w:val="00891F6F"/>
    <w:rsid w:val="00892AFD"/>
    <w:rsid w:val="008C3007"/>
    <w:rsid w:val="008D0917"/>
    <w:rsid w:val="008D1602"/>
    <w:rsid w:val="008D5180"/>
    <w:rsid w:val="008E4198"/>
    <w:rsid w:val="008F3AF9"/>
    <w:rsid w:val="00912886"/>
    <w:rsid w:val="00913CD2"/>
    <w:rsid w:val="00915AC8"/>
    <w:rsid w:val="00920135"/>
    <w:rsid w:val="00921F40"/>
    <w:rsid w:val="0093127B"/>
    <w:rsid w:val="00941A36"/>
    <w:rsid w:val="00975E3C"/>
    <w:rsid w:val="0097613F"/>
    <w:rsid w:val="009875BF"/>
    <w:rsid w:val="009A598E"/>
    <w:rsid w:val="009B2028"/>
    <w:rsid w:val="009C3E1A"/>
    <w:rsid w:val="009D783E"/>
    <w:rsid w:val="009F04E1"/>
    <w:rsid w:val="00A13B8A"/>
    <w:rsid w:val="00A1645A"/>
    <w:rsid w:val="00A258A7"/>
    <w:rsid w:val="00A513C7"/>
    <w:rsid w:val="00A610F2"/>
    <w:rsid w:val="00A6794A"/>
    <w:rsid w:val="00A70556"/>
    <w:rsid w:val="00A738E0"/>
    <w:rsid w:val="00A87351"/>
    <w:rsid w:val="00A92962"/>
    <w:rsid w:val="00A97EC0"/>
    <w:rsid w:val="00AA044A"/>
    <w:rsid w:val="00AA2580"/>
    <w:rsid w:val="00AA298A"/>
    <w:rsid w:val="00AA572A"/>
    <w:rsid w:val="00AB079B"/>
    <w:rsid w:val="00AB646B"/>
    <w:rsid w:val="00AC211B"/>
    <w:rsid w:val="00AC42AB"/>
    <w:rsid w:val="00AC70AF"/>
    <w:rsid w:val="00AD184F"/>
    <w:rsid w:val="00AD2FEE"/>
    <w:rsid w:val="00AD4390"/>
    <w:rsid w:val="00AD521D"/>
    <w:rsid w:val="00AE1CD0"/>
    <w:rsid w:val="00AE2BC1"/>
    <w:rsid w:val="00AE35F3"/>
    <w:rsid w:val="00B004B5"/>
    <w:rsid w:val="00B05829"/>
    <w:rsid w:val="00B07CAB"/>
    <w:rsid w:val="00B10ABF"/>
    <w:rsid w:val="00B152F3"/>
    <w:rsid w:val="00B2030C"/>
    <w:rsid w:val="00B23B70"/>
    <w:rsid w:val="00B25DED"/>
    <w:rsid w:val="00B5417C"/>
    <w:rsid w:val="00B654B8"/>
    <w:rsid w:val="00B878EB"/>
    <w:rsid w:val="00BA16DA"/>
    <w:rsid w:val="00BB26AC"/>
    <w:rsid w:val="00BB50BB"/>
    <w:rsid w:val="00BB6A5D"/>
    <w:rsid w:val="00BB7CCC"/>
    <w:rsid w:val="00BD3ACF"/>
    <w:rsid w:val="00BD7312"/>
    <w:rsid w:val="00BD7D81"/>
    <w:rsid w:val="00BE5D85"/>
    <w:rsid w:val="00C0762A"/>
    <w:rsid w:val="00C12440"/>
    <w:rsid w:val="00C1366A"/>
    <w:rsid w:val="00C21A05"/>
    <w:rsid w:val="00C349D2"/>
    <w:rsid w:val="00C444DD"/>
    <w:rsid w:val="00C47B8E"/>
    <w:rsid w:val="00C567DF"/>
    <w:rsid w:val="00C61FF9"/>
    <w:rsid w:val="00C753F6"/>
    <w:rsid w:val="00C91CD6"/>
    <w:rsid w:val="00C96F71"/>
    <w:rsid w:val="00CB3E7B"/>
    <w:rsid w:val="00CC3379"/>
    <w:rsid w:val="00CD5303"/>
    <w:rsid w:val="00CD5338"/>
    <w:rsid w:val="00CE5B10"/>
    <w:rsid w:val="00CF001D"/>
    <w:rsid w:val="00CF5C5B"/>
    <w:rsid w:val="00CF7AA6"/>
    <w:rsid w:val="00D03CFA"/>
    <w:rsid w:val="00D12163"/>
    <w:rsid w:val="00D2242D"/>
    <w:rsid w:val="00D31526"/>
    <w:rsid w:val="00D37460"/>
    <w:rsid w:val="00D447BB"/>
    <w:rsid w:val="00D44BD5"/>
    <w:rsid w:val="00D47DE2"/>
    <w:rsid w:val="00D72629"/>
    <w:rsid w:val="00D74CDD"/>
    <w:rsid w:val="00D74F30"/>
    <w:rsid w:val="00D85BE7"/>
    <w:rsid w:val="00DA0CF7"/>
    <w:rsid w:val="00DA5D61"/>
    <w:rsid w:val="00DD5841"/>
    <w:rsid w:val="00DE5765"/>
    <w:rsid w:val="00DE6F7D"/>
    <w:rsid w:val="00DF6407"/>
    <w:rsid w:val="00E071D8"/>
    <w:rsid w:val="00E24AF2"/>
    <w:rsid w:val="00E2647F"/>
    <w:rsid w:val="00E326B0"/>
    <w:rsid w:val="00E35EF0"/>
    <w:rsid w:val="00E36679"/>
    <w:rsid w:val="00E445CD"/>
    <w:rsid w:val="00E47A98"/>
    <w:rsid w:val="00E662A7"/>
    <w:rsid w:val="00E66E9B"/>
    <w:rsid w:val="00E80E5B"/>
    <w:rsid w:val="00E82496"/>
    <w:rsid w:val="00E9284E"/>
    <w:rsid w:val="00E9501C"/>
    <w:rsid w:val="00EA7E72"/>
    <w:rsid w:val="00EB01ED"/>
    <w:rsid w:val="00EC756E"/>
    <w:rsid w:val="00ED11DF"/>
    <w:rsid w:val="00ED7159"/>
    <w:rsid w:val="00EE3D57"/>
    <w:rsid w:val="00F00DCA"/>
    <w:rsid w:val="00F014D2"/>
    <w:rsid w:val="00F11FD4"/>
    <w:rsid w:val="00F122BE"/>
    <w:rsid w:val="00F30357"/>
    <w:rsid w:val="00F530C7"/>
    <w:rsid w:val="00F55DC5"/>
    <w:rsid w:val="00F57C31"/>
    <w:rsid w:val="00F66E43"/>
    <w:rsid w:val="00F77251"/>
    <w:rsid w:val="00F90EAA"/>
    <w:rsid w:val="00F94B32"/>
    <w:rsid w:val="00FA113F"/>
    <w:rsid w:val="00FA5F7E"/>
    <w:rsid w:val="00FC183E"/>
    <w:rsid w:val="00FC193E"/>
    <w:rsid w:val="00FD0C0B"/>
    <w:rsid w:val="00FD16BF"/>
    <w:rsid w:val="00FD37C7"/>
    <w:rsid w:val="00FD3830"/>
    <w:rsid w:val="00FD73F4"/>
    <w:rsid w:val="00FE0015"/>
    <w:rsid w:val="00FF180F"/>
    <w:rsid w:val="00FF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14D2"/>
    <w:pPr>
      <w:suppressAutoHyphens/>
      <w:autoSpaceDN w:val="0"/>
      <w:textAlignment w:val="baseline"/>
    </w:pPr>
    <w:rPr>
      <w:rFonts w:ascii="Times New Roman" w:hAnsi="Times New Roman"/>
      <w:sz w:val="24"/>
      <w:szCs w:val="24"/>
    </w:rPr>
  </w:style>
  <w:style w:type="paragraph" w:styleId="Nagwek1">
    <w:name w:val="heading 1"/>
    <w:basedOn w:val="Normalny"/>
    <w:next w:val="Normalny"/>
    <w:rsid w:val="00F014D2"/>
    <w:pPr>
      <w:keepNext/>
      <w:spacing w:before="240" w:after="60"/>
      <w:outlineLvl w:val="0"/>
    </w:pPr>
    <w:rPr>
      <w:rFonts w:ascii="Arial" w:hAnsi="Arial"/>
      <w:b/>
      <w:bCs/>
      <w:kern w:val="3"/>
      <w:sz w:val="32"/>
      <w:szCs w:val="32"/>
    </w:rPr>
  </w:style>
  <w:style w:type="paragraph" w:styleId="Nagwek2">
    <w:name w:val="heading 2"/>
    <w:basedOn w:val="Normalny"/>
    <w:next w:val="Normalny"/>
    <w:rsid w:val="00F014D2"/>
    <w:pPr>
      <w:keepNext/>
      <w:spacing w:before="240" w:after="60"/>
      <w:outlineLvl w:val="1"/>
    </w:pPr>
    <w:rPr>
      <w:rFonts w:ascii="Arial" w:hAnsi="Arial"/>
      <w:b/>
      <w:bCs/>
      <w:i/>
      <w:iCs/>
      <w:sz w:val="28"/>
      <w:szCs w:val="28"/>
    </w:rPr>
  </w:style>
  <w:style w:type="paragraph" w:styleId="Nagwek3">
    <w:name w:val="heading 3"/>
    <w:basedOn w:val="Normalny"/>
    <w:next w:val="Normalny"/>
    <w:rsid w:val="00F014D2"/>
    <w:pPr>
      <w:keepNext/>
      <w:spacing w:before="240" w:after="60"/>
      <w:outlineLvl w:val="2"/>
    </w:pPr>
    <w:rPr>
      <w:rFonts w:ascii="Arial" w:hAnsi="Arial"/>
      <w:b/>
      <w:bCs/>
      <w:sz w:val="26"/>
      <w:szCs w:val="26"/>
    </w:rPr>
  </w:style>
  <w:style w:type="paragraph" w:styleId="Nagwek4">
    <w:name w:val="heading 4"/>
    <w:basedOn w:val="Normalny"/>
    <w:next w:val="Normalny"/>
    <w:rsid w:val="00F014D2"/>
    <w:pPr>
      <w:keepNext/>
      <w:spacing w:before="240" w:after="60"/>
      <w:outlineLvl w:val="3"/>
    </w:pPr>
    <w:rPr>
      <w:b/>
      <w:bCs/>
      <w:sz w:val="28"/>
      <w:szCs w:val="28"/>
    </w:rPr>
  </w:style>
  <w:style w:type="paragraph" w:styleId="Nagwek5">
    <w:name w:val="heading 5"/>
    <w:basedOn w:val="Normalny"/>
    <w:next w:val="Normalny"/>
    <w:rsid w:val="00F014D2"/>
    <w:pPr>
      <w:spacing w:before="240" w:after="60"/>
      <w:outlineLvl w:val="4"/>
    </w:pPr>
    <w:rPr>
      <w:b/>
      <w:bCs/>
      <w:i/>
      <w:iCs/>
      <w:sz w:val="26"/>
      <w:szCs w:val="26"/>
    </w:rPr>
  </w:style>
  <w:style w:type="paragraph" w:styleId="Nagwek6">
    <w:name w:val="heading 6"/>
    <w:basedOn w:val="Normalny"/>
    <w:next w:val="Normalny"/>
    <w:rsid w:val="00F014D2"/>
    <w:pPr>
      <w:spacing w:before="240" w:after="60"/>
      <w:outlineLvl w:val="5"/>
    </w:pPr>
    <w:rPr>
      <w:rFonts w:ascii="Calibri" w:hAnsi="Calibri"/>
      <w:b/>
      <w:bCs/>
      <w:sz w:val="22"/>
      <w:szCs w:val="22"/>
    </w:rPr>
  </w:style>
  <w:style w:type="paragraph" w:styleId="Nagwek7">
    <w:name w:val="heading 7"/>
    <w:basedOn w:val="Normalny"/>
    <w:next w:val="Normalny"/>
    <w:rsid w:val="00F014D2"/>
    <w:pPr>
      <w:keepNext/>
      <w:pBdr>
        <w:bottom w:val="single" w:sz="4" w:space="0" w:color="000000"/>
      </w:pBdr>
      <w:ind w:left="-851"/>
      <w:jc w:val="both"/>
      <w:outlineLvl w:val="6"/>
    </w:pPr>
    <w:rPr>
      <w:rFonts w:ascii="Tahoma" w:hAnsi="Tahoma"/>
      <w:b/>
      <w:sz w:val="20"/>
      <w:szCs w:val="20"/>
    </w:rPr>
  </w:style>
  <w:style w:type="paragraph" w:styleId="Nagwek8">
    <w:name w:val="heading 8"/>
    <w:basedOn w:val="Normalny"/>
    <w:next w:val="Normalny"/>
    <w:rsid w:val="00F014D2"/>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014D2"/>
    <w:rPr>
      <w:rFonts w:ascii="Arial" w:eastAsia="Times New Roman" w:hAnsi="Arial" w:cs="Arial"/>
      <w:b/>
      <w:bCs/>
      <w:kern w:val="3"/>
      <w:sz w:val="32"/>
      <w:szCs w:val="32"/>
      <w:lang w:val="pl-PL"/>
    </w:rPr>
  </w:style>
  <w:style w:type="character" w:customStyle="1" w:styleId="Nagwek2Znak">
    <w:name w:val="Nagłówek 2 Znak"/>
    <w:rsid w:val="00F014D2"/>
    <w:rPr>
      <w:rFonts w:ascii="Arial" w:eastAsia="Times New Roman" w:hAnsi="Arial" w:cs="Arial"/>
      <w:b/>
      <w:bCs/>
      <w:i/>
      <w:iCs/>
      <w:sz w:val="28"/>
      <w:szCs w:val="28"/>
      <w:lang w:val="pl-PL"/>
    </w:rPr>
  </w:style>
  <w:style w:type="character" w:customStyle="1" w:styleId="Nagwek3Znak">
    <w:name w:val="Nagłówek 3 Znak"/>
    <w:rsid w:val="00F014D2"/>
    <w:rPr>
      <w:rFonts w:ascii="Arial" w:eastAsia="Times New Roman" w:hAnsi="Arial" w:cs="Arial"/>
      <w:b/>
      <w:bCs/>
      <w:sz w:val="26"/>
      <w:szCs w:val="26"/>
      <w:lang w:val="pl-PL"/>
    </w:rPr>
  </w:style>
  <w:style w:type="character" w:customStyle="1" w:styleId="Nagwek4Znak">
    <w:name w:val="Nagłówek 4 Znak"/>
    <w:rsid w:val="00F014D2"/>
    <w:rPr>
      <w:rFonts w:ascii="Times New Roman" w:eastAsia="Times New Roman" w:hAnsi="Times New Roman" w:cs="Times New Roman"/>
      <w:b/>
      <w:bCs/>
      <w:sz w:val="28"/>
      <w:szCs w:val="28"/>
      <w:lang w:val="pl-PL"/>
    </w:rPr>
  </w:style>
  <w:style w:type="character" w:customStyle="1" w:styleId="Nagwek5Znak">
    <w:name w:val="Nagłówek 5 Znak"/>
    <w:rsid w:val="00F014D2"/>
    <w:rPr>
      <w:rFonts w:ascii="Times New Roman" w:eastAsia="Times New Roman" w:hAnsi="Times New Roman" w:cs="Times New Roman"/>
      <w:b/>
      <w:bCs/>
      <w:i/>
      <w:iCs/>
      <w:sz w:val="26"/>
      <w:szCs w:val="26"/>
      <w:lang w:val="pl-PL"/>
    </w:rPr>
  </w:style>
  <w:style w:type="character" w:customStyle="1" w:styleId="Nagwek7Znak">
    <w:name w:val="Nagłówek 7 Znak"/>
    <w:rsid w:val="00F014D2"/>
    <w:rPr>
      <w:rFonts w:ascii="Tahoma" w:eastAsia="Times New Roman" w:hAnsi="Tahoma" w:cs="Times New Roman"/>
      <w:b/>
      <w:sz w:val="20"/>
      <w:szCs w:val="20"/>
      <w:lang w:val="pl-PL"/>
    </w:rPr>
  </w:style>
  <w:style w:type="character" w:customStyle="1" w:styleId="Nagwek8Znak">
    <w:name w:val="Nagłówek 8 Znak"/>
    <w:rsid w:val="00F014D2"/>
    <w:rPr>
      <w:rFonts w:ascii="Times New Roman" w:eastAsia="Times New Roman" w:hAnsi="Times New Roman" w:cs="Times New Roman"/>
      <w:i/>
      <w:iCs/>
      <w:lang w:val="pl-PL"/>
    </w:rPr>
  </w:style>
  <w:style w:type="paragraph" w:customStyle="1" w:styleId="pkt">
    <w:name w:val="pkt"/>
    <w:basedOn w:val="Normalny"/>
    <w:rsid w:val="00F014D2"/>
    <w:pPr>
      <w:spacing w:before="60" w:after="60"/>
      <w:ind w:left="851" w:hanging="295"/>
      <w:jc w:val="both"/>
    </w:pPr>
    <w:rPr>
      <w:sz w:val="20"/>
      <w:szCs w:val="20"/>
    </w:rPr>
  </w:style>
  <w:style w:type="character" w:customStyle="1" w:styleId="pktZnak">
    <w:name w:val="pkt Znak"/>
    <w:rsid w:val="00F014D2"/>
    <w:rPr>
      <w:rFonts w:ascii="Times New Roman" w:eastAsia="Times New Roman" w:hAnsi="Times New Roman" w:cs="Times New Roman"/>
      <w:szCs w:val="20"/>
      <w:lang w:val="pl-PL"/>
    </w:rPr>
  </w:style>
  <w:style w:type="paragraph" w:customStyle="1" w:styleId="pkt1">
    <w:name w:val="pkt1"/>
    <w:basedOn w:val="pkt"/>
    <w:rsid w:val="00F014D2"/>
    <w:pPr>
      <w:ind w:left="850" w:hanging="425"/>
    </w:pPr>
  </w:style>
  <w:style w:type="paragraph" w:styleId="Tytu">
    <w:name w:val="Title"/>
    <w:basedOn w:val="Normalny"/>
    <w:rsid w:val="00F014D2"/>
    <w:pPr>
      <w:jc w:val="center"/>
    </w:pPr>
    <w:rPr>
      <w:rFonts w:ascii="Arial" w:hAnsi="Arial"/>
      <w:b/>
      <w:sz w:val="22"/>
      <w:szCs w:val="20"/>
    </w:rPr>
  </w:style>
  <w:style w:type="character" w:customStyle="1" w:styleId="TytuZnak">
    <w:name w:val="Tytuł Znak"/>
    <w:rsid w:val="00F014D2"/>
    <w:rPr>
      <w:rFonts w:ascii="Arial" w:eastAsia="Times New Roman" w:hAnsi="Arial" w:cs="Times New Roman"/>
      <w:b/>
      <w:sz w:val="22"/>
      <w:szCs w:val="20"/>
      <w:lang w:val="pl-PL"/>
    </w:rPr>
  </w:style>
  <w:style w:type="paragraph" w:styleId="Tekstpodstawowy">
    <w:name w:val="Body Text"/>
    <w:basedOn w:val="Normalny"/>
    <w:rsid w:val="00F014D2"/>
    <w:pPr>
      <w:jc w:val="both"/>
    </w:pPr>
    <w:rPr>
      <w:rFonts w:ascii="Arial" w:hAnsi="Arial"/>
      <w:b/>
      <w:sz w:val="22"/>
      <w:szCs w:val="20"/>
    </w:rPr>
  </w:style>
  <w:style w:type="character" w:customStyle="1" w:styleId="TekstpodstawowyZnak">
    <w:name w:val="Tekst podstawowy Znak"/>
    <w:rsid w:val="00F014D2"/>
    <w:rPr>
      <w:rFonts w:ascii="Arial" w:eastAsia="Times New Roman" w:hAnsi="Arial" w:cs="Times New Roman"/>
      <w:b/>
      <w:sz w:val="22"/>
      <w:szCs w:val="20"/>
      <w:lang w:val="pl-PL"/>
    </w:rPr>
  </w:style>
  <w:style w:type="paragraph" w:styleId="Tekstpodstawowy2">
    <w:name w:val="Body Text 2"/>
    <w:basedOn w:val="Normalny"/>
    <w:rsid w:val="00F014D2"/>
    <w:pPr>
      <w:jc w:val="both"/>
    </w:pPr>
    <w:rPr>
      <w:rFonts w:ascii="Arial" w:hAnsi="Arial"/>
      <w:sz w:val="20"/>
      <w:szCs w:val="20"/>
    </w:rPr>
  </w:style>
  <w:style w:type="character" w:customStyle="1" w:styleId="Tekstpodstawowy2Znak">
    <w:name w:val="Tekst podstawowy 2 Znak"/>
    <w:rsid w:val="00F014D2"/>
    <w:rPr>
      <w:rFonts w:ascii="Arial" w:eastAsia="Times New Roman" w:hAnsi="Arial" w:cs="Times New Roman"/>
      <w:sz w:val="20"/>
      <w:szCs w:val="20"/>
    </w:rPr>
  </w:style>
  <w:style w:type="paragraph" w:styleId="Stopka">
    <w:name w:val="footer"/>
    <w:basedOn w:val="Normalny"/>
    <w:rsid w:val="00F014D2"/>
    <w:pPr>
      <w:tabs>
        <w:tab w:val="center" w:pos="4536"/>
        <w:tab w:val="right" w:pos="9072"/>
      </w:tabs>
    </w:pPr>
    <w:rPr>
      <w:rFonts w:ascii="Tahoma" w:hAnsi="Tahoma"/>
      <w:sz w:val="20"/>
      <w:szCs w:val="20"/>
    </w:rPr>
  </w:style>
  <w:style w:type="character" w:customStyle="1" w:styleId="StopkaZnak">
    <w:name w:val="Stopka Znak"/>
    <w:rsid w:val="00F014D2"/>
    <w:rPr>
      <w:rFonts w:ascii="Tahoma" w:eastAsia="Times New Roman" w:hAnsi="Tahoma" w:cs="Times New Roman"/>
      <w:sz w:val="20"/>
      <w:szCs w:val="20"/>
      <w:lang w:val="pl-PL"/>
    </w:rPr>
  </w:style>
  <w:style w:type="character" w:customStyle="1" w:styleId="WW8Num2z0">
    <w:name w:val="WW8Num2z0"/>
    <w:rsid w:val="00F014D2"/>
    <w:rPr>
      <w:rFonts w:ascii="Times New Roman" w:hAnsi="Times New Roman" w:cs="Times New Roman"/>
    </w:rPr>
  </w:style>
  <w:style w:type="paragraph" w:styleId="Tekstpodstawowy3">
    <w:name w:val="Body Text 3"/>
    <w:basedOn w:val="Normalny"/>
    <w:rsid w:val="00F014D2"/>
    <w:pPr>
      <w:spacing w:after="120"/>
    </w:pPr>
    <w:rPr>
      <w:sz w:val="16"/>
      <w:szCs w:val="16"/>
    </w:rPr>
  </w:style>
  <w:style w:type="character" w:customStyle="1" w:styleId="Tekstpodstawowy3Znak">
    <w:name w:val="Tekst podstawowy 3 Znak"/>
    <w:rsid w:val="00F014D2"/>
    <w:rPr>
      <w:rFonts w:ascii="Times New Roman" w:eastAsia="Times New Roman" w:hAnsi="Times New Roman" w:cs="Times New Roman"/>
      <w:sz w:val="16"/>
      <w:szCs w:val="16"/>
      <w:lang w:val="pl-PL"/>
    </w:rPr>
  </w:style>
  <w:style w:type="paragraph" w:styleId="NormalnyWeb">
    <w:name w:val="Normal (Web)"/>
    <w:basedOn w:val="Normalny"/>
    <w:uiPriority w:val="99"/>
    <w:rsid w:val="00F014D2"/>
    <w:pPr>
      <w:spacing w:before="100" w:after="100"/>
      <w:jc w:val="both"/>
    </w:pPr>
    <w:rPr>
      <w:sz w:val="20"/>
      <w:szCs w:val="20"/>
    </w:rPr>
  </w:style>
  <w:style w:type="character" w:styleId="Hipercze">
    <w:name w:val="Hyperlink"/>
    <w:rsid w:val="00F014D2"/>
    <w:rPr>
      <w:color w:val="FF0000"/>
      <w:u w:val="single" w:color="FF0000"/>
    </w:rPr>
  </w:style>
  <w:style w:type="paragraph" w:styleId="Tekstpodstawowywcity">
    <w:name w:val="Body Text Indent"/>
    <w:basedOn w:val="Normalny"/>
    <w:rsid w:val="00F014D2"/>
    <w:pPr>
      <w:spacing w:after="120"/>
      <w:ind w:left="283"/>
    </w:pPr>
    <w:rPr>
      <w:sz w:val="20"/>
      <w:szCs w:val="20"/>
    </w:rPr>
  </w:style>
  <w:style w:type="character" w:customStyle="1" w:styleId="TekstpodstawowywcityZnak">
    <w:name w:val="Tekst podstawowy wcięty Znak"/>
    <w:rsid w:val="00F014D2"/>
    <w:rPr>
      <w:rFonts w:ascii="Times New Roman" w:eastAsia="Times New Roman" w:hAnsi="Times New Roman" w:cs="Times New Roman"/>
      <w:lang w:val="pl-PL"/>
    </w:rPr>
  </w:style>
  <w:style w:type="paragraph" w:styleId="Tekstpodstawowywcity2">
    <w:name w:val="Body Text Indent 2"/>
    <w:basedOn w:val="Normalny"/>
    <w:rsid w:val="00F014D2"/>
    <w:pPr>
      <w:spacing w:after="120" w:line="480" w:lineRule="auto"/>
      <w:ind w:left="283"/>
    </w:pPr>
    <w:rPr>
      <w:sz w:val="20"/>
      <w:szCs w:val="20"/>
    </w:rPr>
  </w:style>
  <w:style w:type="character" w:customStyle="1" w:styleId="Tekstpodstawowywcity2Znak">
    <w:name w:val="Tekst podstawowy wcięty 2 Znak"/>
    <w:rsid w:val="00F014D2"/>
    <w:rPr>
      <w:rFonts w:ascii="Times New Roman" w:eastAsia="Times New Roman" w:hAnsi="Times New Roman" w:cs="Times New Roman"/>
      <w:lang w:val="pl-PL"/>
    </w:rPr>
  </w:style>
  <w:style w:type="paragraph" w:styleId="Tekstprzypisudolnego">
    <w:name w:val="footnote text"/>
    <w:basedOn w:val="Normalny"/>
    <w:rsid w:val="00F014D2"/>
    <w:rPr>
      <w:rFonts w:ascii="Tahoma" w:hAnsi="Tahoma"/>
      <w:sz w:val="20"/>
      <w:szCs w:val="20"/>
    </w:rPr>
  </w:style>
  <w:style w:type="character" w:customStyle="1" w:styleId="TekstprzypisudolnegoZnak">
    <w:name w:val="Tekst przypisu dolnego Znak"/>
    <w:rsid w:val="00F014D2"/>
    <w:rPr>
      <w:rFonts w:ascii="Tahoma" w:eastAsia="Times New Roman" w:hAnsi="Tahoma" w:cs="Times New Roman"/>
      <w:sz w:val="20"/>
      <w:szCs w:val="20"/>
      <w:lang w:val="pl-PL"/>
    </w:rPr>
  </w:style>
  <w:style w:type="paragraph" w:styleId="Zwykytekst">
    <w:name w:val="Plain Text"/>
    <w:basedOn w:val="Normalny"/>
    <w:rsid w:val="00F014D2"/>
    <w:rPr>
      <w:rFonts w:ascii="Courier New" w:hAnsi="Courier New"/>
      <w:sz w:val="20"/>
      <w:szCs w:val="20"/>
    </w:rPr>
  </w:style>
  <w:style w:type="character" w:customStyle="1" w:styleId="ZwykytekstZnak">
    <w:name w:val="Zwykły tekst Znak"/>
    <w:rsid w:val="00F014D2"/>
    <w:rPr>
      <w:rFonts w:ascii="Courier New" w:eastAsia="Times New Roman" w:hAnsi="Courier New" w:cs="Courier New"/>
      <w:sz w:val="20"/>
      <w:szCs w:val="20"/>
      <w:lang w:val="pl-PL"/>
    </w:rPr>
  </w:style>
  <w:style w:type="paragraph" w:customStyle="1" w:styleId="wypunkt">
    <w:name w:val="wypunkt"/>
    <w:basedOn w:val="Normalny"/>
    <w:rsid w:val="00F014D2"/>
    <w:pPr>
      <w:numPr>
        <w:numId w:val="1"/>
      </w:numPr>
      <w:tabs>
        <w:tab w:val="left" w:pos="-16380"/>
        <w:tab w:val="left" w:pos="-14040"/>
      </w:tabs>
      <w:spacing w:line="360" w:lineRule="auto"/>
      <w:jc w:val="both"/>
    </w:pPr>
    <w:rPr>
      <w:szCs w:val="20"/>
    </w:rPr>
  </w:style>
  <w:style w:type="character" w:styleId="Odwoaniedokomentarza">
    <w:name w:val="annotation reference"/>
    <w:rsid w:val="00F014D2"/>
    <w:rPr>
      <w:sz w:val="16"/>
    </w:rPr>
  </w:style>
  <w:style w:type="paragraph" w:styleId="Tekstkomentarza">
    <w:name w:val="annotation text"/>
    <w:basedOn w:val="Normalny"/>
    <w:rsid w:val="00F014D2"/>
    <w:rPr>
      <w:rFonts w:ascii="Tahoma" w:hAnsi="Tahoma"/>
      <w:sz w:val="20"/>
      <w:szCs w:val="20"/>
    </w:rPr>
  </w:style>
  <w:style w:type="character" w:customStyle="1" w:styleId="TekstkomentarzaZnak">
    <w:name w:val="Tekst komentarza Znak"/>
    <w:rsid w:val="00F014D2"/>
    <w:rPr>
      <w:rFonts w:ascii="Tahoma" w:eastAsia="Times New Roman" w:hAnsi="Tahoma" w:cs="Times New Roman"/>
      <w:sz w:val="20"/>
      <w:szCs w:val="20"/>
      <w:lang w:val="pl-PL"/>
    </w:rPr>
  </w:style>
  <w:style w:type="paragraph" w:styleId="Tekstdymka">
    <w:name w:val="Balloon Text"/>
    <w:basedOn w:val="Normalny"/>
    <w:rsid w:val="00F014D2"/>
    <w:rPr>
      <w:rFonts w:ascii="Tahoma" w:hAnsi="Tahoma"/>
      <w:sz w:val="16"/>
      <w:szCs w:val="16"/>
    </w:rPr>
  </w:style>
  <w:style w:type="character" w:customStyle="1" w:styleId="TekstdymkaZnak">
    <w:name w:val="Tekst dymka Znak"/>
    <w:rsid w:val="00F014D2"/>
    <w:rPr>
      <w:rFonts w:ascii="Tahoma" w:eastAsia="Times New Roman" w:hAnsi="Tahoma" w:cs="Times New Roman"/>
      <w:sz w:val="16"/>
      <w:szCs w:val="16"/>
    </w:rPr>
  </w:style>
  <w:style w:type="paragraph" w:customStyle="1" w:styleId="ust">
    <w:name w:val="ust"/>
    <w:rsid w:val="00F014D2"/>
    <w:pPr>
      <w:suppressAutoHyphens/>
      <w:autoSpaceDN w:val="0"/>
      <w:spacing w:before="60" w:after="60"/>
      <w:ind w:left="426" w:hanging="284"/>
      <w:jc w:val="both"/>
      <w:textAlignment w:val="baseline"/>
    </w:pPr>
    <w:rPr>
      <w:rFonts w:ascii="Times New Roman" w:hAnsi="Times New Roman"/>
      <w:sz w:val="24"/>
    </w:rPr>
  </w:style>
  <w:style w:type="character" w:styleId="Odwoanieprzypisudolnego">
    <w:name w:val="footnote reference"/>
    <w:rsid w:val="00F014D2"/>
    <w:rPr>
      <w:position w:val="0"/>
      <w:sz w:val="20"/>
      <w:vertAlign w:val="superscript"/>
    </w:rPr>
  </w:style>
  <w:style w:type="character" w:styleId="Numerstrony">
    <w:name w:val="page number"/>
    <w:basedOn w:val="Domylnaczcionkaakapitu"/>
    <w:rsid w:val="00F014D2"/>
  </w:style>
  <w:style w:type="paragraph" w:customStyle="1" w:styleId="ustp">
    <w:name w:val="ustęp"/>
    <w:basedOn w:val="Normalny"/>
    <w:rsid w:val="00F014D2"/>
    <w:pPr>
      <w:tabs>
        <w:tab w:val="left" w:pos="1080"/>
      </w:tabs>
      <w:spacing w:after="120" w:line="312" w:lineRule="auto"/>
      <w:jc w:val="both"/>
    </w:pPr>
    <w:rPr>
      <w:sz w:val="26"/>
      <w:szCs w:val="20"/>
    </w:rPr>
  </w:style>
  <w:style w:type="paragraph" w:customStyle="1" w:styleId="tx">
    <w:name w:val="tx"/>
    <w:basedOn w:val="Normalny"/>
    <w:rsid w:val="00F014D2"/>
    <w:pPr>
      <w:spacing w:before="100" w:after="100"/>
    </w:pPr>
    <w:rPr>
      <w:b/>
      <w:bCs/>
      <w:lang w:val="en-US" w:eastAsia="en-US"/>
    </w:rPr>
  </w:style>
  <w:style w:type="paragraph" w:styleId="Podpis">
    <w:name w:val="Signature"/>
    <w:basedOn w:val="Normalny"/>
    <w:next w:val="Normalny"/>
    <w:rsid w:val="00F014D2"/>
    <w:pPr>
      <w:jc w:val="right"/>
    </w:pPr>
    <w:rPr>
      <w:b/>
      <w:bCs/>
      <w:i/>
      <w:iCs/>
      <w:sz w:val="20"/>
      <w:szCs w:val="20"/>
    </w:rPr>
  </w:style>
  <w:style w:type="character" w:customStyle="1" w:styleId="PodpisZnak">
    <w:name w:val="Podpis Znak"/>
    <w:rsid w:val="00F014D2"/>
    <w:rPr>
      <w:rFonts w:ascii="Times New Roman" w:eastAsia="Times New Roman" w:hAnsi="Times New Roman" w:cs="Times New Roman"/>
      <w:b/>
      <w:bCs/>
      <w:i/>
      <w:iCs/>
      <w:lang w:val="pl-PL"/>
    </w:rPr>
  </w:style>
  <w:style w:type="paragraph" w:customStyle="1" w:styleId="ust1art">
    <w:name w:val="ust1 art"/>
    <w:rsid w:val="00F014D2"/>
    <w:pPr>
      <w:suppressAutoHyphens/>
      <w:overflowPunct w:val="0"/>
      <w:autoSpaceDE w:val="0"/>
      <w:autoSpaceDN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rsid w:val="00F014D2"/>
    <w:rPr>
      <w:rFonts w:ascii="Times New Roman" w:hAnsi="Times New Roman"/>
      <w:b/>
      <w:bCs/>
    </w:rPr>
  </w:style>
  <w:style w:type="character" w:customStyle="1" w:styleId="TematkomentarzaZnak">
    <w:name w:val="Temat komentarza Znak"/>
    <w:rsid w:val="00F014D2"/>
    <w:rPr>
      <w:rFonts w:ascii="Times New Roman" w:eastAsia="Times New Roman" w:hAnsi="Times New Roman" w:cs="Times New Roman"/>
      <w:b/>
      <w:bCs/>
      <w:sz w:val="20"/>
      <w:szCs w:val="20"/>
      <w:lang w:val="pl-PL"/>
    </w:rPr>
  </w:style>
  <w:style w:type="paragraph" w:styleId="Nagwek">
    <w:name w:val="header"/>
    <w:basedOn w:val="Normalny"/>
    <w:rsid w:val="00F014D2"/>
    <w:pPr>
      <w:tabs>
        <w:tab w:val="center" w:pos="4536"/>
        <w:tab w:val="right" w:pos="9072"/>
      </w:tabs>
    </w:pPr>
    <w:rPr>
      <w:sz w:val="20"/>
      <w:szCs w:val="20"/>
    </w:rPr>
  </w:style>
  <w:style w:type="character" w:customStyle="1" w:styleId="NagwekZnak">
    <w:name w:val="Nagłówek Znak"/>
    <w:rsid w:val="00F014D2"/>
    <w:rPr>
      <w:rFonts w:ascii="Times New Roman" w:eastAsia="Times New Roman" w:hAnsi="Times New Roman" w:cs="Times New Roman"/>
    </w:rPr>
  </w:style>
  <w:style w:type="paragraph" w:styleId="Tekstpodstawowywcity3">
    <w:name w:val="Body Text Indent 3"/>
    <w:basedOn w:val="Normalny"/>
    <w:rsid w:val="00F014D2"/>
    <w:pPr>
      <w:spacing w:after="120"/>
      <w:ind w:left="283"/>
    </w:pPr>
    <w:rPr>
      <w:sz w:val="16"/>
      <w:szCs w:val="16"/>
    </w:rPr>
  </w:style>
  <w:style w:type="character" w:customStyle="1" w:styleId="Tekstpodstawowywcity3Znak">
    <w:name w:val="Tekst podstawowy wcięty 3 Znak"/>
    <w:rsid w:val="00F014D2"/>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F014D2"/>
  </w:style>
  <w:style w:type="paragraph" w:styleId="Lista">
    <w:name w:val="List"/>
    <w:basedOn w:val="Normalny"/>
    <w:rsid w:val="00F014D2"/>
    <w:pPr>
      <w:ind w:left="283" w:hanging="283"/>
    </w:pPr>
  </w:style>
  <w:style w:type="paragraph" w:styleId="Lista2">
    <w:name w:val="List 2"/>
    <w:basedOn w:val="Normalny"/>
    <w:rsid w:val="00F014D2"/>
    <w:pPr>
      <w:ind w:left="566" w:hanging="283"/>
    </w:pPr>
  </w:style>
  <w:style w:type="paragraph" w:styleId="Listapunktowana">
    <w:name w:val="List Bullet"/>
    <w:basedOn w:val="Normalny"/>
    <w:autoRedefine/>
    <w:rsid w:val="00F014D2"/>
    <w:pPr>
      <w:numPr>
        <w:numId w:val="3"/>
      </w:numPr>
    </w:pPr>
  </w:style>
  <w:style w:type="paragraph" w:styleId="Listapunktowana2">
    <w:name w:val="List Bullet 2"/>
    <w:basedOn w:val="Normalny"/>
    <w:autoRedefine/>
    <w:rsid w:val="00F014D2"/>
    <w:pPr>
      <w:numPr>
        <w:numId w:val="4"/>
      </w:numPr>
    </w:pPr>
  </w:style>
  <w:style w:type="paragraph" w:styleId="Listapunktowana3">
    <w:name w:val="List Bullet 3"/>
    <w:basedOn w:val="Normalny"/>
    <w:autoRedefine/>
    <w:rsid w:val="00F014D2"/>
    <w:pPr>
      <w:numPr>
        <w:numId w:val="5"/>
      </w:numPr>
    </w:pPr>
  </w:style>
  <w:style w:type="paragraph" w:styleId="Lista-kontynuacja">
    <w:name w:val="List Continue"/>
    <w:basedOn w:val="Normalny"/>
    <w:rsid w:val="00F014D2"/>
    <w:pPr>
      <w:spacing w:after="120"/>
      <w:ind w:left="283"/>
    </w:pPr>
  </w:style>
  <w:style w:type="paragraph" w:styleId="Lista-kontynuacja2">
    <w:name w:val="List Continue 2"/>
    <w:basedOn w:val="Normalny"/>
    <w:rsid w:val="00F014D2"/>
    <w:pPr>
      <w:spacing w:after="120"/>
      <w:ind w:left="566"/>
    </w:pPr>
  </w:style>
  <w:style w:type="paragraph" w:customStyle="1" w:styleId="CharZnakCharZnakCharZnakCharZnak">
    <w:name w:val="Char Znak Char Znak Char Znak Char Znak"/>
    <w:basedOn w:val="Normalny"/>
    <w:rsid w:val="00F014D2"/>
  </w:style>
  <w:style w:type="paragraph" w:customStyle="1" w:styleId="CharZnakCharZnakCharZnakCharZnak0">
    <w:name w:val="Char Znak Char Znak Char Znak Char Znak"/>
    <w:basedOn w:val="Normalny"/>
    <w:rsid w:val="00F014D2"/>
  </w:style>
  <w:style w:type="paragraph" w:customStyle="1" w:styleId="CharZnakCharZnakCharZnakCharZnakZnakZnakZnakZnakZnakZnak">
    <w:name w:val="Char Znak Char Znak Char Znak Char Znak Znak Znak Znak Znak Znak Znak"/>
    <w:basedOn w:val="Normalny"/>
    <w:rsid w:val="00F014D2"/>
  </w:style>
  <w:style w:type="paragraph" w:customStyle="1" w:styleId="Default">
    <w:name w:val="Default"/>
    <w:rsid w:val="00F014D2"/>
    <w:pPr>
      <w:suppressAutoHyphens/>
      <w:autoSpaceDE w:val="0"/>
      <w:autoSpaceDN w:val="0"/>
      <w:textAlignment w:val="baseline"/>
    </w:pPr>
    <w:rPr>
      <w:rFonts w:ascii="Times New Roman" w:hAnsi="Times New Roman"/>
      <w:color w:val="000000"/>
      <w:sz w:val="24"/>
      <w:szCs w:val="24"/>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34"/>
    <w:qFormat/>
    <w:rsid w:val="00F014D2"/>
    <w:pPr>
      <w:ind w:left="708"/>
    </w:pPr>
    <w:rPr>
      <w:sz w:val="20"/>
      <w:szCs w:val="20"/>
    </w:rPr>
  </w:style>
  <w:style w:type="character" w:customStyle="1" w:styleId="apple-style-span">
    <w:name w:val="apple-style-span"/>
    <w:basedOn w:val="Domylnaczcionkaakapitu"/>
    <w:rsid w:val="00F014D2"/>
  </w:style>
  <w:style w:type="paragraph" w:customStyle="1" w:styleId="Tekstpodstawowy21">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Tekstpodstawowywcity21">
    <w:name w:val="Tekst podstawowy wcięty 21"/>
    <w:basedOn w:val="Normalny"/>
    <w:rsid w:val="00F014D2"/>
    <w:pPr>
      <w:ind w:left="360"/>
    </w:pPr>
    <w:rPr>
      <w:rFonts w:ascii="Arial" w:hAnsi="Arial" w:cs="Arial"/>
      <w:sz w:val="22"/>
      <w:szCs w:val="20"/>
      <w:lang w:eastAsia="ar-SA"/>
    </w:rPr>
  </w:style>
  <w:style w:type="paragraph" w:customStyle="1" w:styleId="Tekstpodstawowywcity31">
    <w:name w:val="Tekst podstawowy wcięty 31"/>
    <w:basedOn w:val="Normalny"/>
    <w:rsid w:val="00F014D2"/>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014D2"/>
    <w:pPr>
      <w:autoSpaceDE w:val="0"/>
      <w:ind w:left="360"/>
    </w:pPr>
    <w:rPr>
      <w:rFonts w:ascii="Arial" w:hAnsi="Arial"/>
      <w:i/>
      <w:color w:val="000000"/>
      <w:sz w:val="22"/>
      <w:lang w:eastAsia="ar-SA"/>
    </w:rPr>
  </w:style>
  <w:style w:type="paragraph" w:customStyle="1" w:styleId="Normalny4">
    <w:name w:val="Normalny+4"/>
    <w:basedOn w:val="Default"/>
    <w:next w:val="Default"/>
    <w:rsid w:val="00F014D2"/>
    <w:rPr>
      <w:rFonts w:ascii="Arial" w:hAnsi="Arial"/>
      <w:color w:val="auto"/>
    </w:rPr>
  </w:style>
  <w:style w:type="paragraph" w:customStyle="1" w:styleId="Tekstpodstawowy23">
    <w:name w:val="Tekst podstawowy 2+3"/>
    <w:basedOn w:val="Default"/>
    <w:next w:val="Default"/>
    <w:rsid w:val="00F014D2"/>
    <w:rPr>
      <w:rFonts w:ascii="Arial" w:hAnsi="Arial"/>
      <w:color w:val="auto"/>
    </w:rPr>
  </w:style>
  <w:style w:type="paragraph" w:customStyle="1" w:styleId="arimr">
    <w:name w:val="arimr"/>
    <w:basedOn w:val="Normalny"/>
    <w:rsid w:val="00F014D2"/>
    <w:pPr>
      <w:widowControl w:val="0"/>
      <w:snapToGrid w:val="0"/>
      <w:spacing w:line="360" w:lineRule="auto"/>
    </w:pPr>
    <w:rPr>
      <w:szCs w:val="20"/>
      <w:lang w:val="en-US"/>
    </w:rPr>
  </w:style>
  <w:style w:type="paragraph" w:customStyle="1" w:styleId="Tytu0">
    <w:name w:val="Tytu?"/>
    <w:basedOn w:val="Normalny"/>
    <w:rsid w:val="00F014D2"/>
    <w:pPr>
      <w:overflowPunct w:val="0"/>
      <w:autoSpaceDE w:val="0"/>
      <w:jc w:val="center"/>
    </w:pPr>
    <w:rPr>
      <w:b/>
      <w:szCs w:val="20"/>
    </w:rPr>
  </w:style>
  <w:style w:type="paragraph" w:styleId="Podtytu">
    <w:name w:val="Subtitle"/>
    <w:basedOn w:val="Normalny"/>
    <w:rsid w:val="00F014D2"/>
    <w:rPr>
      <w:rFonts w:ascii="Arial" w:hAnsi="Arial"/>
      <w:b/>
      <w:bCs/>
      <w:sz w:val="22"/>
      <w:szCs w:val="20"/>
    </w:rPr>
  </w:style>
  <w:style w:type="character" w:customStyle="1" w:styleId="PodtytuZnak">
    <w:name w:val="Podtytuł Znak"/>
    <w:rsid w:val="00F014D2"/>
    <w:rPr>
      <w:rFonts w:ascii="Arial" w:eastAsia="Times New Roman" w:hAnsi="Arial" w:cs="Arial"/>
      <w:b/>
      <w:bCs/>
      <w:sz w:val="22"/>
      <w:lang w:val="pl-PL"/>
    </w:rPr>
  </w:style>
  <w:style w:type="paragraph" w:styleId="Tekstprzypisukocowego">
    <w:name w:val="endnote text"/>
    <w:basedOn w:val="Normalny"/>
    <w:rsid w:val="00F014D2"/>
    <w:pPr>
      <w:numPr>
        <w:numId w:val="6"/>
      </w:numPr>
    </w:pPr>
    <w:rPr>
      <w:sz w:val="20"/>
      <w:szCs w:val="20"/>
    </w:rPr>
  </w:style>
  <w:style w:type="character" w:customStyle="1" w:styleId="TekstprzypisukocowegoZnak">
    <w:name w:val="Tekst przypisu końcowego Znak"/>
    <w:rsid w:val="00F014D2"/>
    <w:rPr>
      <w:rFonts w:ascii="Times New Roman" w:hAnsi="Times New Roman"/>
    </w:rPr>
  </w:style>
  <w:style w:type="paragraph" w:customStyle="1" w:styleId="paragraf">
    <w:name w:val="paragraf"/>
    <w:basedOn w:val="Normalny"/>
    <w:rsid w:val="00F014D2"/>
    <w:pPr>
      <w:keepNext/>
      <w:numPr>
        <w:numId w:val="2"/>
      </w:numPr>
      <w:spacing w:before="240" w:after="120" w:line="312" w:lineRule="auto"/>
      <w:jc w:val="center"/>
    </w:pPr>
    <w:rPr>
      <w:b/>
      <w:sz w:val="26"/>
      <w:szCs w:val="20"/>
    </w:rPr>
  </w:style>
  <w:style w:type="paragraph" w:customStyle="1" w:styleId="litera">
    <w:name w:val="litera"/>
    <w:basedOn w:val="Normalny"/>
    <w:rsid w:val="00F014D2"/>
    <w:pPr>
      <w:tabs>
        <w:tab w:val="left" w:pos="720"/>
      </w:tabs>
      <w:spacing w:after="120" w:line="288" w:lineRule="auto"/>
      <w:ind w:left="720" w:hanging="432"/>
      <w:jc w:val="both"/>
    </w:pPr>
    <w:rPr>
      <w:sz w:val="26"/>
      <w:szCs w:val="20"/>
    </w:rPr>
  </w:style>
  <w:style w:type="paragraph" w:customStyle="1" w:styleId="podpisy">
    <w:name w:val="podpisy"/>
    <w:basedOn w:val="Normalny"/>
    <w:rsid w:val="00F014D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014D2"/>
    <w:pPr>
      <w:overflowPunct w:val="0"/>
      <w:autoSpaceDE w:val="0"/>
      <w:spacing w:after="120" w:line="480" w:lineRule="auto"/>
    </w:pPr>
    <w:rPr>
      <w:sz w:val="20"/>
      <w:szCs w:val="20"/>
      <w:lang w:eastAsia="ar-SA"/>
    </w:rPr>
  </w:style>
  <w:style w:type="paragraph" w:customStyle="1" w:styleId="Akapitzlist1">
    <w:name w:val="Akapit z listą1"/>
    <w:basedOn w:val="Normalny"/>
    <w:rsid w:val="00F014D2"/>
    <w:pPr>
      <w:spacing w:after="200" w:line="276" w:lineRule="auto"/>
      <w:ind w:left="720"/>
    </w:pPr>
    <w:rPr>
      <w:rFonts w:ascii="Calibri" w:hAnsi="Calibri"/>
      <w:sz w:val="22"/>
      <w:szCs w:val="22"/>
      <w:lang w:eastAsia="en-US"/>
    </w:rPr>
  </w:style>
  <w:style w:type="paragraph" w:customStyle="1" w:styleId="Mapadokumentu">
    <w:name w:val="Mapa dokumentu"/>
    <w:basedOn w:val="Normalny"/>
    <w:rsid w:val="00F014D2"/>
    <w:rPr>
      <w:rFonts w:ascii="Tahoma" w:hAnsi="Tahoma"/>
      <w:sz w:val="16"/>
      <w:szCs w:val="16"/>
    </w:rPr>
  </w:style>
  <w:style w:type="character" w:customStyle="1" w:styleId="MapadokumentuZnak">
    <w:name w:val="Mapa dokumentu Znak"/>
    <w:rsid w:val="00F014D2"/>
    <w:rPr>
      <w:rFonts w:ascii="Tahoma" w:eastAsia="Times New Roman" w:hAnsi="Tahoma" w:cs="Tahoma"/>
      <w:sz w:val="16"/>
      <w:szCs w:val="16"/>
      <w:lang w:val="pl-PL"/>
    </w:rPr>
  </w:style>
  <w:style w:type="paragraph" w:customStyle="1" w:styleId="ZnakZnak1">
    <w:name w:val="Znak Znak1"/>
    <w:basedOn w:val="Normalny"/>
    <w:rsid w:val="00F014D2"/>
    <w:rPr>
      <w:rFonts w:ascii="Arial" w:hAnsi="Arial" w:cs="Arial"/>
    </w:rPr>
  </w:style>
  <w:style w:type="paragraph" w:styleId="Spistreci1">
    <w:name w:val="toc 1"/>
    <w:basedOn w:val="Normalny"/>
    <w:next w:val="Normalny"/>
    <w:autoRedefine/>
    <w:rsid w:val="00F014D2"/>
    <w:pPr>
      <w:tabs>
        <w:tab w:val="left" w:pos="480"/>
        <w:tab w:val="right" w:leader="dot" w:pos="9062"/>
      </w:tabs>
    </w:pPr>
    <w:rPr>
      <w:rFonts w:ascii="Arial" w:hAnsi="Arial"/>
      <w:b/>
    </w:rPr>
  </w:style>
  <w:style w:type="paragraph" w:customStyle="1" w:styleId="xl53">
    <w:name w:val="xl53"/>
    <w:basedOn w:val="Normalny"/>
    <w:rsid w:val="00F014D2"/>
    <w:pPr>
      <w:spacing w:before="100" w:after="100"/>
      <w:jc w:val="center"/>
      <w:textAlignment w:val="center"/>
    </w:pPr>
    <w:rPr>
      <w:b/>
      <w:bCs/>
    </w:rPr>
  </w:style>
  <w:style w:type="character" w:customStyle="1" w:styleId="ZnakZnak13">
    <w:name w:val="Znak Znak13"/>
    <w:rsid w:val="00F014D2"/>
    <w:rPr>
      <w:rFonts w:ascii="Arial" w:hAnsi="Arial"/>
      <w:b/>
      <w:sz w:val="22"/>
      <w:lang w:val="pl-PL" w:eastAsia="pl-PL" w:bidi="ar-SA"/>
    </w:rPr>
  </w:style>
  <w:style w:type="character" w:customStyle="1" w:styleId="ZnakZnak8">
    <w:name w:val="Znak Znak8"/>
    <w:rsid w:val="00F014D2"/>
    <w:rPr>
      <w:sz w:val="24"/>
      <w:szCs w:val="24"/>
      <w:lang w:val="pl-PL" w:eastAsia="pl-PL" w:bidi="ar-SA"/>
    </w:rPr>
  </w:style>
  <w:style w:type="paragraph" w:styleId="Poprawka">
    <w:name w:val="Revision"/>
    <w:rsid w:val="00F014D2"/>
    <w:pPr>
      <w:suppressAutoHyphens/>
      <w:autoSpaceDN w:val="0"/>
      <w:textAlignment w:val="baseline"/>
    </w:pPr>
    <w:rPr>
      <w:rFonts w:ascii="Times New Roman" w:hAnsi="Times New Roman"/>
      <w:sz w:val="24"/>
      <w:szCs w:val="24"/>
    </w:rPr>
  </w:style>
  <w:style w:type="paragraph" w:customStyle="1" w:styleId="Tekstpodstawowy210">
    <w:name w:val="Tekst podstawowy 21"/>
    <w:basedOn w:val="Normalny"/>
    <w:rsid w:val="00F014D2"/>
    <w:pPr>
      <w:overflowPunct w:val="0"/>
      <w:autoSpaceDE w:val="0"/>
      <w:jc w:val="center"/>
    </w:pPr>
    <w:rPr>
      <w:rFonts w:ascii="Tahoma" w:hAnsi="Tahoma"/>
      <w:smallCaps/>
      <w:shadow/>
      <w:kern w:val="3"/>
      <w:sz w:val="20"/>
      <w:szCs w:val="20"/>
    </w:rPr>
  </w:style>
  <w:style w:type="paragraph" w:customStyle="1" w:styleId="wt-listawielopoziomowa">
    <w:name w:val="wt-lista_wielopoziomowa"/>
    <w:basedOn w:val="Normalny"/>
    <w:rsid w:val="00F014D2"/>
    <w:pPr>
      <w:numPr>
        <w:numId w:val="7"/>
      </w:numPr>
      <w:spacing w:before="120" w:after="120"/>
    </w:pPr>
    <w:rPr>
      <w:rFonts w:ascii="Arial" w:hAnsi="Arial" w:cs="Arial"/>
      <w:sz w:val="22"/>
    </w:rPr>
  </w:style>
  <w:style w:type="paragraph" w:customStyle="1" w:styleId="Zawartotabeli">
    <w:name w:val="Zawartość tabeli"/>
    <w:basedOn w:val="Normalny"/>
    <w:qFormat/>
    <w:rsid w:val="00F014D2"/>
    <w:pPr>
      <w:suppressLineNumbers/>
    </w:pPr>
    <w:rPr>
      <w:rFonts w:eastAsia="MS Mincho"/>
      <w:sz w:val="20"/>
      <w:szCs w:val="20"/>
      <w:lang w:eastAsia="ar-SA"/>
    </w:rPr>
  </w:style>
  <w:style w:type="character" w:customStyle="1" w:styleId="FontStyle17">
    <w:name w:val="Font Style17"/>
    <w:rsid w:val="00F014D2"/>
    <w:rPr>
      <w:rFonts w:ascii="Arial Unicode MS" w:eastAsia="Arial Unicode MS" w:hAnsi="Arial Unicode MS" w:cs="Arial Unicode MS"/>
      <w:sz w:val="18"/>
      <w:szCs w:val="18"/>
    </w:rPr>
  </w:style>
  <w:style w:type="paragraph" w:customStyle="1" w:styleId="wylicz">
    <w:name w:val="wylicz"/>
    <w:basedOn w:val="Normalny"/>
    <w:rsid w:val="00F014D2"/>
    <w:pPr>
      <w:ind w:left="993" w:hanging="426"/>
    </w:pPr>
    <w:rPr>
      <w:rFonts w:ascii="Arial" w:hAnsi="Arial"/>
      <w:sz w:val="22"/>
      <w:szCs w:val="20"/>
      <w:lang w:val="de-DE"/>
    </w:rPr>
  </w:style>
  <w:style w:type="paragraph" w:customStyle="1" w:styleId="podpunkt">
    <w:name w:val="podpunkt"/>
    <w:basedOn w:val="Normalny"/>
    <w:rsid w:val="00F014D2"/>
    <w:pPr>
      <w:ind w:left="567"/>
    </w:pPr>
    <w:rPr>
      <w:rFonts w:ascii="Arial" w:hAnsi="Arial"/>
      <w:b/>
      <w:sz w:val="22"/>
      <w:szCs w:val="20"/>
      <w:lang w:val="de-DE"/>
    </w:rPr>
  </w:style>
  <w:style w:type="paragraph" w:styleId="Bezodstpw">
    <w:name w:val="No Spacing"/>
    <w:uiPriority w:val="1"/>
    <w:qFormat/>
    <w:rsid w:val="00F014D2"/>
    <w:pPr>
      <w:suppressAutoHyphens/>
      <w:autoSpaceDN w:val="0"/>
      <w:textAlignment w:val="baseline"/>
    </w:pPr>
    <w:rPr>
      <w:rFonts w:ascii="Times New Roman" w:eastAsia="SimSun" w:hAnsi="Times New Roman"/>
      <w:sz w:val="24"/>
      <w:szCs w:val="24"/>
      <w:lang w:eastAsia="zh-CN"/>
    </w:rPr>
  </w:style>
  <w:style w:type="paragraph" w:customStyle="1" w:styleId="Standard">
    <w:name w:val="Standard"/>
    <w:rsid w:val="00F014D2"/>
    <w:pPr>
      <w:widowControl w:val="0"/>
      <w:suppressAutoHyphens/>
      <w:autoSpaceDN w:val="0"/>
      <w:textAlignment w:val="baseline"/>
    </w:pPr>
    <w:rPr>
      <w:rFonts w:ascii="Times New Roman" w:eastAsia="Lucida Sans Unicode" w:hAnsi="Times New Roman"/>
      <w:kern w:val="3"/>
      <w:sz w:val="24"/>
      <w:szCs w:val="24"/>
    </w:rPr>
  </w:style>
  <w:style w:type="paragraph" w:customStyle="1" w:styleId="AbsatzTableFormat">
    <w:name w:val="AbsatzTableFormat"/>
    <w:basedOn w:val="Normalny"/>
    <w:rsid w:val="00F014D2"/>
    <w:pPr>
      <w:ind w:left="-69"/>
    </w:pPr>
    <w:rPr>
      <w:rFonts w:eastAsia="MS Mincho"/>
      <w:sz w:val="16"/>
      <w:szCs w:val="16"/>
      <w:lang w:eastAsia="ar-SA"/>
    </w:rPr>
  </w:style>
  <w:style w:type="character" w:styleId="UyteHipercze">
    <w:name w:val="FollowedHyperlink"/>
    <w:rsid w:val="00F014D2"/>
    <w:rPr>
      <w:color w:val="800080"/>
      <w:u w:val="single"/>
    </w:rPr>
  </w:style>
  <w:style w:type="paragraph" w:customStyle="1" w:styleId="NormalBold">
    <w:name w:val="NormalBold"/>
    <w:basedOn w:val="Normalny"/>
    <w:rsid w:val="00F014D2"/>
    <w:pPr>
      <w:widowControl w:val="0"/>
    </w:pPr>
    <w:rPr>
      <w:b/>
      <w:sz w:val="20"/>
      <w:szCs w:val="22"/>
      <w:lang w:eastAsia="en-GB"/>
    </w:rPr>
  </w:style>
  <w:style w:type="character" w:customStyle="1" w:styleId="NormalBoldChar">
    <w:name w:val="NormalBold Char"/>
    <w:rsid w:val="00F014D2"/>
    <w:rPr>
      <w:rFonts w:ascii="Times New Roman" w:eastAsia="Times New Roman" w:hAnsi="Times New Roman" w:cs="Times New Roman"/>
      <w:b/>
      <w:szCs w:val="22"/>
      <w:lang w:val="pl-PL" w:eastAsia="en-GB"/>
    </w:rPr>
  </w:style>
  <w:style w:type="character" w:customStyle="1" w:styleId="DeltaViewInsertion">
    <w:name w:val="DeltaView Insertion"/>
    <w:rsid w:val="00F014D2"/>
    <w:rPr>
      <w:b/>
      <w:i/>
      <w:spacing w:val="0"/>
    </w:rPr>
  </w:style>
  <w:style w:type="paragraph" w:customStyle="1" w:styleId="Text1">
    <w:name w:val="Text 1"/>
    <w:basedOn w:val="Normalny"/>
    <w:rsid w:val="00F014D2"/>
    <w:pPr>
      <w:spacing w:before="120" w:after="120"/>
      <w:ind w:left="850"/>
      <w:jc w:val="both"/>
    </w:pPr>
    <w:rPr>
      <w:rFonts w:eastAsia="Calibri"/>
      <w:szCs w:val="22"/>
      <w:lang w:eastAsia="en-GB"/>
    </w:rPr>
  </w:style>
  <w:style w:type="paragraph" w:customStyle="1" w:styleId="NormalLeft">
    <w:name w:val="Normal Left"/>
    <w:basedOn w:val="Normalny"/>
    <w:rsid w:val="00F014D2"/>
    <w:pPr>
      <w:spacing w:before="120" w:after="120"/>
    </w:pPr>
    <w:rPr>
      <w:rFonts w:eastAsia="Calibri"/>
      <w:szCs w:val="22"/>
      <w:lang w:eastAsia="en-GB"/>
    </w:rPr>
  </w:style>
  <w:style w:type="paragraph" w:customStyle="1" w:styleId="Tiret0">
    <w:name w:val="Tiret 0"/>
    <w:basedOn w:val="Normalny"/>
    <w:rsid w:val="00F014D2"/>
    <w:pPr>
      <w:numPr>
        <w:numId w:val="8"/>
      </w:numPr>
      <w:spacing w:before="120" w:after="120"/>
      <w:jc w:val="both"/>
    </w:pPr>
    <w:rPr>
      <w:rFonts w:eastAsia="Calibri"/>
      <w:szCs w:val="22"/>
      <w:lang w:eastAsia="en-GB"/>
    </w:rPr>
  </w:style>
  <w:style w:type="paragraph" w:customStyle="1" w:styleId="Tiret1">
    <w:name w:val="Tiret 1"/>
    <w:basedOn w:val="Normalny"/>
    <w:rsid w:val="00F014D2"/>
    <w:pPr>
      <w:numPr>
        <w:numId w:val="9"/>
      </w:numPr>
      <w:spacing w:before="120" w:after="120"/>
      <w:jc w:val="both"/>
    </w:pPr>
    <w:rPr>
      <w:rFonts w:eastAsia="Calibri"/>
      <w:szCs w:val="22"/>
      <w:lang w:eastAsia="en-GB"/>
    </w:rPr>
  </w:style>
  <w:style w:type="paragraph" w:customStyle="1" w:styleId="NumPar1">
    <w:name w:val="NumPar 1"/>
    <w:basedOn w:val="Normalny"/>
    <w:next w:val="Text1"/>
    <w:rsid w:val="00F014D2"/>
    <w:pPr>
      <w:spacing w:before="120" w:after="120"/>
      <w:jc w:val="both"/>
    </w:pPr>
    <w:rPr>
      <w:rFonts w:eastAsia="Calibri"/>
      <w:szCs w:val="22"/>
      <w:lang w:eastAsia="en-GB"/>
    </w:rPr>
  </w:style>
  <w:style w:type="paragraph" w:customStyle="1" w:styleId="NumPar2">
    <w:name w:val="NumPar 2"/>
    <w:basedOn w:val="Normalny"/>
    <w:next w:val="Text1"/>
    <w:rsid w:val="00F014D2"/>
    <w:pPr>
      <w:spacing w:before="120" w:after="120"/>
      <w:jc w:val="both"/>
    </w:pPr>
    <w:rPr>
      <w:rFonts w:eastAsia="Calibri"/>
      <w:szCs w:val="22"/>
      <w:lang w:eastAsia="en-GB"/>
    </w:rPr>
  </w:style>
  <w:style w:type="paragraph" w:customStyle="1" w:styleId="NumPar3">
    <w:name w:val="NumPar 3"/>
    <w:basedOn w:val="Normalny"/>
    <w:next w:val="Text1"/>
    <w:rsid w:val="00F014D2"/>
    <w:pPr>
      <w:spacing w:before="120" w:after="120"/>
      <w:jc w:val="both"/>
    </w:pPr>
    <w:rPr>
      <w:rFonts w:eastAsia="Calibri"/>
      <w:szCs w:val="22"/>
      <w:lang w:eastAsia="en-GB"/>
    </w:rPr>
  </w:style>
  <w:style w:type="paragraph" w:customStyle="1" w:styleId="NumPar4">
    <w:name w:val="NumPar 4"/>
    <w:basedOn w:val="Normalny"/>
    <w:next w:val="Text1"/>
    <w:rsid w:val="00F014D2"/>
    <w:pPr>
      <w:numPr>
        <w:numId w:val="10"/>
      </w:numPr>
      <w:spacing w:before="120" w:after="120"/>
      <w:jc w:val="both"/>
    </w:pPr>
    <w:rPr>
      <w:rFonts w:eastAsia="Calibri"/>
      <w:szCs w:val="22"/>
      <w:lang w:eastAsia="en-GB"/>
    </w:rPr>
  </w:style>
  <w:style w:type="paragraph" w:customStyle="1" w:styleId="ChapterTitle">
    <w:name w:val="ChapterTitle"/>
    <w:basedOn w:val="Normalny"/>
    <w:next w:val="Normalny"/>
    <w:rsid w:val="00F014D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14D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14D2"/>
    <w:pPr>
      <w:spacing w:before="120" w:after="120"/>
      <w:jc w:val="center"/>
    </w:pPr>
    <w:rPr>
      <w:rFonts w:eastAsia="Calibri"/>
      <w:b/>
      <w:szCs w:val="22"/>
      <w:u w:val="single"/>
      <w:lang w:eastAsia="en-GB"/>
    </w:rPr>
  </w:style>
  <w:style w:type="character" w:styleId="Uwydatnienie">
    <w:name w:val="Emphasis"/>
    <w:rsid w:val="00F014D2"/>
    <w:rPr>
      <w:i/>
      <w:iCs/>
    </w:rPr>
  </w:style>
  <w:style w:type="character" w:customStyle="1" w:styleId="Teksttreci">
    <w:name w:val="Tekst treści_"/>
    <w:rsid w:val="00F014D2"/>
    <w:rPr>
      <w:rFonts w:ascii="Verdana" w:eastAsia="Verdana" w:hAnsi="Verdana" w:cs="Verdana"/>
      <w:sz w:val="19"/>
      <w:szCs w:val="19"/>
      <w:shd w:val="clear" w:color="auto" w:fill="FFFFFF"/>
    </w:rPr>
  </w:style>
  <w:style w:type="paragraph" w:customStyle="1" w:styleId="Teksttreci0">
    <w:name w:val="Tekst treści"/>
    <w:basedOn w:val="Normalny"/>
    <w:rsid w:val="00F014D2"/>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F014D2"/>
    <w:rPr>
      <w:rFonts w:ascii="Verdana" w:eastAsia="Verdana" w:hAnsi="Verdana" w:cs="Verdana"/>
      <w:b/>
      <w:bCs/>
      <w:i w:val="0"/>
      <w:iCs w:val="0"/>
      <w:strike w:val="0"/>
      <w:dstrike w:val="0"/>
      <w:spacing w:val="0"/>
      <w:sz w:val="19"/>
      <w:szCs w:val="19"/>
      <w:shd w:val="clear" w:color="auto" w:fill="FFFFFF"/>
    </w:rPr>
  </w:style>
  <w:style w:type="character" w:customStyle="1" w:styleId="Nagwek30">
    <w:name w:val="Nagłówek #3_"/>
    <w:rsid w:val="00F014D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F014D2"/>
    <w:rPr>
      <w:rFonts w:ascii="Arial" w:eastAsia="Arial" w:hAnsi="Arial" w:cs="Arial"/>
      <w:b/>
      <w:bCs/>
      <w:i/>
      <w:iCs/>
      <w:sz w:val="19"/>
      <w:szCs w:val="19"/>
      <w:shd w:val="clear" w:color="auto" w:fill="FFFFFF"/>
    </w:rPr>
  </w:style>
  <w:style w:type="paragraph" w:customStyle="1" w:styleId="Nagwek31">
    <w:name w:val="Nagłówek #3"/>
    <w:basedOn w:val="Normalny"/>
    <w:rsid w:val="00F014D2"/>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rsid w:val="00F014D2"/>
    <w:rPr>
      <w:rFonts w:ascii="Verdana" w:eastAsia="Verdana" w:hAnsi="Verdana" w:cs="Verdana"/>
      <w:sz w:val="19"/>
      <w:szCs w:val="19"/>
      <w:shd w:val="clear" w:color="auto" w:fill="FFFFFF"/>
    </w:rPr>
  </w:style>
  <w:style w:type="paragraph" w:customStyle="1" w:styleId="Teksttreci40">
    <w:name w:val="Tekst treści (4)"/>
    <w:basedOn w:val="Normalny"/>
    <w:rsid w:val="00F014D2"/>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rsid w:val="00F014D2"/>
    <w:rPr>
      <w:rFonts w:ascii="Verdana" w:eastAsia="Verdana" w:hAnsi="Verdana" w:cs="Verdana"/>
      <w:sz w:val="28"/>
      <w:szCs w:val="28"/>
      <w:shd w:val="clear" w:color="auto" w:fill="FFFFFF"/>
    </w:rPr>
  </w:style>
  <w:style w:type="paragraph" w:customStyle="1" w:styleId="Teksttreci80">
    <w:name w:val="Tekst treści (8)"/>
    <w:basedOn w:val="Normalny"/>
    <w:rsid w:val="00F014D2"/>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uiPriority w:val="34"/>
    <w:qFormat/>
    <w:rsid w:val="00F014D2"/>
    <w:rPr>
      <w:rFonts w:ascii="Times New Roman" w:eastAsia="Times New Roman" w:hAnsi="Times New Roman" w:cs="Times New Roman"/>
      <w:lang w:val="pl-PL"/>
    </w:rPr>
  </w:style>
  <w:style w:type="character" w:styleId="Odwoanieprzypisukocowego">
    <w:name w:val="endnote reference"/>
    <w:rsid w:val="00F014D2"/>
    <w:rPr>
      <w:position w:val="0"/>
      <w:vertAlign w:val="superscript"/>
    </w:rPr>
  </w:style>
  <w:style w:type="character" w:customStyle="1" w:styleId="Nierozpoznanawzmianka1">
    <w:name w:val="Nierozpoznana wzmianka1"/>
    <w:rsid w:val="00F014D2"/>
    <w:rPr>
      <w:color w:val="605E5C"/>
      <w:shd w:val="clear" w:color="auto" w:fill="E1DFDD"/>
    </w:rPr>
  </w:style>
  <w:style w:type="character" w:customStyle="1" w:styleId="StopkaPogrubienie">
    <w:name w:val="Stopka + Pogrubienie"/>
    <w:rsid w:val="00F014D2"/>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character" w:customStyle="1" w:styleId="Stopka0">
    <w:name w:val="Stopka_"/>
    <w:rsid w:val="00F014D2"/>
    <w:rPr>
      <w:rFonts w:eastAsia="Cambria" w:cs="Cambria"/>
      <w:sz w:val="22"/>
      <w:szCs w:val="22"/>
      <w:shd w:val="clear" w:color="auto" w:fill="FFFFFF"/>
    </w:rPr>
  </w:style>
  <w:style w:type="paragraph" w:customStyle="1" w:styleId="Stopka4">
    <w:name w:val="Stopka4"/>
    <w:basedOn w:val="Normalny"/>
    <w:rsid w:val="00F014D2"/>
    <w:pPr>
      <w:widowControl w:val="0"/>
      <w:shd w:val="clear" w:color="auto" w:fill="FFFFFF"/>
      <w:spacing w:line="322" w:lineRule="exact"/>
      <w:ind w:hanging="640"/>
    </w:pPr>
    <w:rPr>
      <w:rFonts w:ascii="Cambria" w:eastAsia="Cambria" w:hAnsi="Cambria"/>
      <w:sz w:val="22"/>
      <w:szCs w:val="22"/>
    </w:rPr>
  </w:style>
  <w:style w:type="character" w:customStyle="1" w:styleId="FontStyle19">
    <w:name w:val="Font Style19"/>
    <w:rsid w:val="00F014D2"/>
    <w:rPr>
      <w:rFonts w:ascii="Arial" w:hAnsi="Arial" w:cs="Arial"/>
      <w:color w:val="000000"/>
      <w:sz w:val="18"/>
      <w:szCs w:val="18"/>
    </w:rPr>
  </w:style>
  <w:style w:type="character" w:customStyle="1" w:styleId="Nierozpoznanawzmianka">
    <w:name w:val="Nierozpoznana wzmianka"/>
    <w:rsid w:val="00F014D2"/>
    <w:rPr>
      <w:color w:val="605E5C"/>
      <w:shd w:val="clear" w:color="auto" w:fill="E1DFDD"/>
    </w:rPr>
  </w:style>
  <w:style w:type="paragraph" w:customStyle="1" w:styleId="Style4">
    <w:name w:val="Style4"/>
    <w:basedOn w:val="Normalny"/>
    <w:rsid w:val="00F014D2"/>
    <w:pPr>
      <w:widowControl w:val="0"/>
      <w:autoSpaceDE w:val="0"/>
      <w:spacing w:line="245" w:lineRule="exact"/>
      <w:jc w:val="both"/>
    </w:pPr>
    <w:rPr>
      <w:rFonts w:ascii="Arial" w:hAnsi="Arial" w:cs="Arial"/>
    </w:rPr>
  </w:style>
  <w:style w:type="paragraph" w:customStyle="1" w:styleId="Style6">
    <w:name w:val="Style6"/>
    <w:basedOn w:val="Normalny"/>
    <w:rsid w:val="00F014D2"/>
    <w:pPr>
      <w:widowControl w:val="0"/>
      <w:autoSpaceDE w:val="0"/>
      <w:spacing w:line="379" w:lineRule="exact"/>
      <w:ind w:hanging="350"/>
      <w:jc w:val="both"/>
    </w:pPr>
    <w:rPr>
      <w:rFonts w:ascii="Arial" w:hAnsi="Arial" w:cs="Arial"/>
    </w:rPr>
  </w:style>
  <w:style w:type="character" w:customStyle="1" w:styleId="FontStyle13">
    <w:name w:val="Font Style13"/>
    <w:rsid w:val="00F014D2"/>
    <w:rPr>
      <w:rFonts w:ascii="Arial" w:hAnsi="Arial" w:cs="Arial"/>
      <w:i/>
      <w:iCs/>
      <w:color w:val="000000"/>
      <w:sz w:val="18"/>
      <w:szCs w:val="18"/>
    </w:rPr>
  </w:style>
  <w:style w:type="character" w:customStyle="1" w:styleId="FontStyle14">
    <w:name w:val="Font Style14"/>
    <w:rsid w:val="00F014D2"/>
    <w:rPr>
      <w:rFonts w:ascii="Arial" w:hAnsi="Arial" w:cs="Arial"/>
      <w:i/>
      <w:iCs/>
      <w:color w:val="000000"/>
      <w:sz w:val="20"/>
      <w:szCs w:val="20"/>
    </w:rPr>
  </w:style>
  <w:style w:type="character" w:customStyle="1" w:styleId="FontStyle16">
    <w:name w:val="Font Style16"/>
    <w:rsid w:val="00F014D2"/>
    <w:rPr>
      <w:rFonts w:ascii="Arial" w:hAnsi="Arial" w:cs="Arial"/>
      <w:b/>
      <w:bCs/>
      <w:i/>
      <w:iCs/>
      <w:color w:val="000000"/>
      <w:sz w:val="18"/>
      <w:szCs w:val="18"/>
    </w:rPr>
  </w:style>
  <w:style w:type="character" w:customStyle="1" w:styleId="FontStyle18">
    <w:name w:val="Font Style18"/>
    <w:rsid w:val="00F014D2"/>
    <w:rPr>
      <w:rFonts w:ascii="Arial" w:hAnsi="Arial" w:cs="Arial"/>
      <w:color w:val="000000"/>
      <w:sz w:val="16"/>
      <w:szCs w:val="16"/>
    </w:rPr>
  </w:style>
  <w:style w:type="character" w:customStyle="1" w:styleId="FontStyle15">
    <w:name w:val="Font Style15"/>
    <w:rsid w:val="00F014D2"/>
    <w:rPr>
      <w:rFonts w:ascii="Arial" w:hAnsi="Arial" w:cs="Arial"/>
      <w:color w:val="000000"/>
      <w:sz w:val="12"/>
      <w:szCs w:val="12"/>
    </w:rPr>
  </w:style>
  <w:style w:type="paragraph" w:customStyle="1" w:styleId="Style7">
    <w:name w:val="Style7"/>
    <w:basedOn w:val="Normalny"/>
    <w:rsid w:val="00F014D2"/>
    <w:pPr>
      <w:widowControl w:val="0"/>
      <w:autoSpaceDE w:val="0"/>
      <w:jc w:val="both"/>
    </w:pPr>
    <w:rPr>
      <w:rFonts w:ascii="Arial" w:hAnsi="Arial" w:cs="Arial"/>
    </w:rPr>
  </w:style>
  <w:style w:type="paragraph" w:customStyle="1" w:styleId="Textbody">
    <w:name w:val="Text body"/>
    <w:basedOn w:val="Standard"/>
    <w:rsid w:val="00F014D2"/>
    <w:pPr>
      <w:spacing w:after="120"/>
    </w:pPr>
    <w:rPr>
      <w:rFonts w:eastAsia="Times New Roman"/>
      <w:sz w:val="20"/>
      <w:szCs w:val="20"/>
      <w:lang w:eastAsia="ar-SA" w:bidi="hi-IN"/>
    </w:rPr>
  </w:style>
  <w:style w:type="character" w:customStyle="1" w:styleId="WW8Num16z2">
    <w:name w:val="WW8Num16z2"/>
    <w:rsid w:val="00F014D2"/>
    <w:rPr>
      <w:rFonts w:cs="Times New Roman"/>
      <w:b w:val="0"/>
    </w:rPr>
  </w:style>
  <w:style w:type="character" w:customStyle="1" w:styleId="FontStyle27">
    <w:name w:val="Font Style27"/>
    <w:rsid w:val="00F014D2"/>
  </w:style>
  <w:style w:type="character" w:customStyle="1" w:styleId="FontStyle56">
    <w:name w:val="Font Style56"/>
    <w:rsid w:val="00F014D2"/>
  </w:style>
  <w:style w:type="paragraph" w:customStyle="1" w:styleId="Style13">
    <w:name w:val="Style13"/>
    <w:basedOn w:val="Normalny"/>
    <w:rsid w:val="00F014D2"/>
    <w:pPr>
      <w:spacing w:line="228" w:lineRule="exact"/>
      <w:ind w:hanging="336"/>
      <w:jc w:val="both"/>
    </w:pPr>
  </w:style>
  <w:style w:type="paragraph" w:customStyle="1" w:styleId="Style21">
    <w:name w:val="Style21"/>
    <w:basedOn w:val="Normalny"/>
    <w:rsid w:val="00F014D2"/>
    <w:pPr>
      <w:spacing w:line="229" w:lineRule="exact"/>
      <w:ind w:hanging="720"/>
      <w:jc w:val="both"/>
    </w:pPr>
  </w:style>
  <w:style w:type="paragraph" w:customStyle="1" w:styleId="Style16">
    <w:name w:val="Style16"/>
    <w:basedOn w:val="Normalny"/>
    <w:rsid w:val="00F014D2"/>
    <w:pPr>
      <w:spacing w:line="360" w:lineRule="exact"/>
      <w:ind w:firstLine="235"/>
    </w:pPr>
  </w:style>
  <w:style w:type="character" w:customStyle="1" w:styleId="FontStyle25">
    <w:name w:val="Font Style25"/>
    <w:rsid w:val="00F014D2"/>
    <w:rPr>
      <w:rFonts w:ascii="Times New Roman" w:hAnsi="Times New Roman" w:cs="Times New Roman"/>
      <w:color w:val="000000"/>
      <w:sz w:val="18"/>
      <w:szCs w:val="18"/>
    </w:rPr>
  </w:style>
  <w:style w:type="paragraph" w:customStyle="1" w:styleId="Textbodyindent">
    <w:name w:val="Text body indent"/>
    <w:basedOn w:val="Standard"/>
    <w:rsid w:val="00F014D2"/>
    <w:pPr>
      <w:widowControl/>
      <w:ind w:left="283"/>
      <w:jc w:val="both"/>
    </w:pPr>
    <w:rPr>
      <w:rFonts w:ascii="Arial" w:eastAsia="Times New Roman" w:hAnsi="Arial" w:cs="Arial"/>
      <w:sz w:val="22"/>
      <w:szCs w:val="20"/>
      <w:lang w:eastAsia="ar-SA"/>
    </w:rPr>
  </w:style>
  <w:style w:type="character" w:customStyle="1" w:styleId="FontStyle35">
    <w:name w:val="Font Style35"/>
    <w:rsid w:val="00F014D2"/>
    <w:rPr>
      <w:rFonts w:ascii="Times New Roman" w:hAnsi="Times New Roman" w:cs="Times New Roman"/>
      <w:b/>
      <w:bCs/>
      <w:color w:val="000000"/>
      <w:sz w:val="22"/>
      <w:szCs w:val="22"/>
    </w:rPr>
  </w:style>
  <w:style w:type="character" w:customStyle="1" w:styleId="FontStyle37">
    <w:name w:val="Font Style37"/>
    <w:rsid w:val="00F014D2"/>
    <w:rPr>
      <w:rFonts w:ascii="Times New Roman" w:hAnsi="Times New Roman" w:cs="Times New Roman"/>
      <w:color w:val="000000"/>
      <w:sz w:val="22"/>
      <w:szCs w:val="22"/>
    </w:rPr>
  </w:style>
  <w:style w:type="character" w:customStyle="1" w:styleId="FontStyle70">
    <w:name w:val="Font Style70"/>
    <w:rsid w:val="00F014D2"/>
    <w:rPr>
      <w:rFonts w:ascii="Arial" w:hAnsi="Arial" w:cs="Arial"/>
      <w:b/>
      <w:bCs/>
      <w:color w:val="000000"/>
      <w:sz w:val="18"/>
      <w:szCs w:val="18"/>
    </w:rPr>
  </w:style>
  <w:style w:type="paragraph" w:customStyle="1" w:styleId="Kolorowalistaakcent11">
    <w:name w:val="Kolorowa lista — akcent 11"/>
    <w:basedOn w:val="Normalny"/>
    <w:rsid w:val="00F014D2"/>
    <w:pPr>
      <w:spacing w:after="200" w:line="276" w:lineRule="auto"/>
      <w:ind w:left="720"/>
    </w:pPr>
    <w:rPr>
      <w:rFonts w:ascii="Calibri" w:eastAsia="Calibri" w:hAnsi="Calibri"/>
      <w:sz w:val="22"/>
      <w:szCs w:val="22"/>
      <w:lang w:eastAsia="en-US"/>
    </w:rPr>
  </w:style>
  <w:style w:type="paragraph" w:customStyle="1" w:styleId="Styl">
    <w:name w:val="Styl"/>
    <w:rsid w:val="00F014D2"/>
    <w:pPr>
      <w:widowControl w:val="0"/>
      <w:suppressAutoHyphens/>
      <w:autoSpaceDE w:val="0"/>
      <w:autoSpaceDN w:val="0"/>
      <w:textAlignment w:val="baseline"/>
    </w:pPr>
    <w:rPr>
      <w:rFonts w:ascii="Arial" w:eastAsia="MS Mincho" w:hAnsi="Arial" w:cs="Arial"/>
      <w:sz w:val="24"/>
      <w:szCs w:val="24"/>
      <w:lang w:eastAsia="zh-CN"/>
    </w:rPr>
  </w:style>
  <w:style w:type="paragraph" w:customStyle="1" w:styleId="Tekstpodstawowy31">
    <w:name w:val="Tekst podstawowy 31"/>
    <w:basedOn w:val="Normalny"/>
    <w:rsid w:val="00F014D2"/>
    <w:pPr>
      <w:spacing w:after="120"/>
    </w:pPr>
    <w:rPr>
      <w:sz w:val="16"/>
      <w:szCs w:val="16"/>
    </w:rPr>
  </w:style>
  <w:style w:type="paragraph" w:customStyle="1" w:styleId="Tekstpodstawowywcity22">
    <w:name w:val="Tekst podstawowy wcięty 22"/>
    <w:basedOn w:val="Normalny"/>
    <w:rsid w:val="00F014D2"/>
    <w:pPr>
      <w:spacing w:after="120" w:line="480" w:lineRule="auto"/>
      <w:ind w:left="283"/>
    </w:pPr>
  </w:style>
  <w:style w:type="character" w:customStyle="1" w:styleId="Nagwek6Znak">
    <w:name w:val="Nagłówek 6 Znak"/>
    <w:rsid w:val="00F014D2"/>
    <w:rPr>
      <w:rFonts w:ascii="Calibri" w:hAnsi="Calibri"/>
      <w:b/>
      <w:bCs/>
      <w:sz w:val="22"/>
      <w:szCs w:val="22"/>
    </w:rPr>
  </w:style>
  <w:style w:type="paragraph" w:customStyle="1" w:styleId="Tekstpodstawowy22">
    <w:name w:val="Tekst podstawowy 22"/>
    <w:basedOn w:val="Normalny"/>
    <w:rsid w:val="00F014D2"/>
    <w:pPr>
      <w:jc w:val="both"/>
    </w:pPr>
    <w:rPr>
      <w:rFonts w:ascii="Arial" w:hAnsi="Arial"/>
      <w:color w:val="000000"/>
      <w:sz w:val="20"/>
      <w:szCs w:val="20"/>
      <w:lang w:eastAsia="ar-SA"/>
    </w:rPr>
  </w:style>
  <w:style w:type="paragraph" w:customStyle="1" w:styleId="ZnakZnak5ZnakZnakZnakZnak">
    <w:name w:val="Znak Znak5 Znak Znak Znak Znak"/>
    <w:basedOn w:val="Normalny"/>
    <w:rsid w:val="00F014D2"/>
    <w:rPr>
      <w:rFonts w:ascii="Arial" w:eastAsia="Calibri" w:hAnsi="Arial" w:cs="Arial"/>
    </w:rPr>
  </w:style>
  <w:style w:type="character" w:customStyle="1" w:styleId="alb">
    <w:name w:val="a_lb"/>
    <w:rsid w:val="00F014D2"/>
  </w:style>
  <w:style w:type="paragraph" w:customStyle="1" w:styleId="Tretekstu">
    <w:name w:val="Treść tekstu"/>
    <w:basedOn w:val="Normalny"/>
    <w:rsid w:val="00F014D2"/>
    <w:pPr>
      <w:jc w:val="both"/>
    </w:pPr>
    <w:rPr>
      <w:rFonts w:ascii="Arial" w:hAnsi="Arial"/>
      <w:b/>
      <w:bCs/>
      <w:i/>
      <w:iCs/>
      <w:color w:val="00000A"/>
    </w:rPr>
  </w:style>
  <w:style w:type="paragraph" w:customStyle="1" w:styleId="Gwka">
    <w:name w:val="Główka"/>
    <w:basedOn w:val="Normalny"/>
    <w:rsid w:val="00F014D2"/>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rsid w:val="00F014D2"/>
    <w:rPr>
      <w:color w:val="00000A"/>
    </w:rPr>
  </w:style>
  <w:style w:type="character" w:customStyle="1" w:styleId="FontStyle41">
    <w:name w:val="Font Style41"/>
    <w:rsid w:val="00F014D2"/>
    <w:rPr>
      <w:rFonts w:ascii="Times New Roman" w:hAnsi="Times New Roman" w:cs="Times New Roman"/>
      <w:sz w:val="22"/>
      <w:szCs w:val="22"/>
    </w:rPr>
  </w:style>
  <w:style w:type="paragraph" w:customStyle="1" w:styleId="Style9">
    <w:name w:val="Style9"/>
    <w:basedOn w:val="Normalny"/>
    <w:rsid w:val="00F014D2"/>
    <w:pPr>
      <w:widowControl w:val="0"/>
      <w:autoSpaceDE w:val="0"/>
      <w:spacing w:line="276" w:lineRule="exact"/>
    </w:pPr>
  </w:style>
  <w:style w:type="paragraph" w:customStyle="1" w:styleId="Style17">
    <w:name w:val="Style17"/>
    <w:basedOn w:val="Normalny"/>
    <w:rsid w:val="00F014D2"/>
    <w:pPr>
      <w:widowControl w:val="0"/>
      <w:autoSpaceDE w:val="0"/>
      <w:jc w:val="both"/>
    </w:pPr>
  </w:style>
  <w:style w:type="paragraph" w:customStyle="1" w:styleId="Style5">
    <w:name w:val="Style5"/>
    <w:basedOn w:val="Normalny"/>
    <w:rsid w:val="00F014D2"/>
    <w:pPr>
      <w:widowControl w:val="0"/>
      <w:autoSpaceDE w:val="0"/>
    </w:pPr>
  </w:style>
  <w:style w:type="paragraph" w:customStyle="1" w:styleId="Style2">
    <w:name w:val="Style2"/>
    <w:basedOn w:val="Normalny"/>
    <w:rsid w:val="00F014D2"/>
    <w:pPr>
      <w:widowControl w:val="0"/>
      <w:autoSpaceDE w:val="0"/>
      <w:spacing w:line="276" w:lineRule="exact"/>
    </w:pPr>
  </w:style>
  <w:style w:type="paragraph" w:customStyle="1" w:styleId="Style3">
    <w:name w:val="Style3"/>
    <w:basedOn w:val="Normalny"/>
    <w:rsid w:val="00F014D2"/>
    <w:pPr>
      <w:widowControl w:val="0"/>
      <w:autoSpaceDE w:val="0"/>
      <w:spacing w:line="274" w:lineRule="exact"/>
      <w:jc w:val="both"/>
    </w:pPr>
  </w:style>
  <w:style w:type="paragraph" w:customStyle="1" w:styleId="Style10">
    <w:name w:val="Style10"/>
    <w:basedOn w:val="Normalny"/>
    <w:rsid w:val="00F014D2"/>
    <w:pPr>
      <w:widowControl w:val="0"/>
      <w:autoSpaceDE w:val="0"/>
      <w:spacing w:line="274" w:lineRule="exact"/>
      <w:ind w:hanging="350"/>
      <w:jc w:val="both"/>
    </w:pPr>
  </w:style>
  <w:style w:type="paragraph" w:customStyle="1" w:styleId="Style15">
    <w:name w:val="Style15"/>
    <w:basedOn w:val="Normalny"/>
    <w:rsid w:val="00F014D2"/>
    <w:pPr>
      <w:widowControl w:val="0"/>
      <w:autoSpaceDE w:val="0"/>
    </w:pPr>
  </w:style>
  <w:style w:type="character" w:customStyle="1" w:styleId="FontStyle20">
    <w:name w:val="Font Style20"/>
    <w:rsid w:val="00F014D2"/>
    <w:rPr>
      <w:rFonts w:ascii="Times New Roman" w:hAnsi="Times New Roman" w:cs="Times New Roman"/>
      <w:sz w:val="22"/>
      <w:szCs w:val="22"/>
    </w:rPr>
  </w:style>
  <w:style w:type="character" w:customStyle="1" w:styleId="FontStyle22">
    <w:name w:val="Font Style22"/>
    <w:rsid w:val="00F014D2"/>
    <w:rPr>
      <w:rFonts w:ascii="Times New Roman" w:hAnsi="Times New Roman" w:cs="Times New Roman"/>
      <w:spacing w:val="10"/>
      <w:sz w:val="22"/>
      <w:szCs w:val="22"/>
    </w:rPr>
  </w:style>
  <w:style w:type="character" w:customStyle="1" w:styleId="FontStyle24">
    <w:name w:val="Font Style24"/>
    <w:rsid w:val="00F014D2"/>
    <w:rPr>
      <w:rFonts w:ascii="Times New Roman" w:hAnsi="Times New Roman" w:cs="Times New Roman"/>
      <w:b/>
      <w:bCs/>
      <w:sz w:val="22"/>
      <w:szCs w:val="22"/>
    </w:rPr>
  </w:style>
  <w:style w:type="character" w:customStyle="1" w:styleId="text2bold">
    <w:name w:val="text2 bold"/>
    <w:basedOn w:val="Domylnaczcionkaakapitu"/>
    <w:rsid w:val="00F014D2"/>
  </w:style>
  <w:style w:type="paragraph" w:customStyle="1" w:styleId="Styl1">
    <w:name w:val="Styl1"/>
    <w:basedOn w:val="Normalny"/>
    <w:rsid w:val="00F014D2"/>
    <w:pPr>
      <w:widowControl w:val="0"/>
      <w:spacing w:line="288" w:lineRule="auto"/>
      <w:ind w:right="23"/>
      <w:jc w:val="both"/>
    </w:pPr>
    <w:rPr>
      <w:rFonts w:ascii="Arial" w:eastAsia="Arial" w:hAnsi="Arial" w:cs="Arial"/>
      <w:kern w:val="3"/>
      <w:sz w:val="22"/>
      <w:szCs w:val="22"/>
      <w:lang w:eastAsia="en-US"/>
    </w:rPr>
  </w:style>
  <w:style w:type="paragraph" w:customStyle="1" w:styleId="D1tre">
    <w:name w:val="D1 treść"/>
    <w:basedOn w:val="Akapitzlist"/>
    <w:rsid w:val="00F014D2"/>
    <w:pPr>
      <w:spacing w:after="100" w:line="360" w:lineRule="auto"/>
      <w:ind w:left="720"/>
      <w:jc w:val="both"/>
    </w:pPr>
    <w:rPr>
      <w:rFonts w:ascii="Arial" w:hAnsi="Arial"/>
      <w:sz w:val="22"/>
      <w:szCs w:val="22"/>
      <w:lang w:eastAsia="en-US"/>
    </w:rPr>
  </w:style>
  <w:style w:type="character" w:customStyle="1" w:styleId="text2">
    <w:name w:val="text2"/>
    <w:basedOn w:val="Domylnaczcionkaakapitu"/>
    <w:rsid w:val="00F014D2"/>
  </w:style>
  <w:style w:type="paragraph" w:customStyle="1" w:styleId="Style14">
    <w:name w:val="Style14"/>
    <w:basedOn w:val="Normalny"/>
    <w:rsid w:val="00F014D2"/>
    <w:pPr>
      <w:widowControl w:val="0"/>
      <w:autoSpaceDE w:val="0"/>
      <w:spacing w:line="274" w:lineRule="exact"/>
      <w:jc w:val="both"/>
    </w:pPr>
  </w:style>
  <w:style w:type="character" w:customStyle="1" w:styleId="StandardZnak">
    <w:name w:val="Standard Znak"/>
    <w:rsid w:val="00F014D2"/>
    <w:rPr>
      <w:rFonts w:ascii="Times New Roman" w:eastAsia="Lucida Sans Unicode" w:hAnsi="Times New Roman"/>
      <w:kern w:val="3"/>
      <w:sz w:val="24"/>
      <w:szCs w:val="24"/>
      <w:lang w:bidi="ar-SA"/>
    </w:rPr>
  </w:style>
  <w:style w:type="paragraph" w:customStyle="1" w:styleId="TableParagraph">
    <w:name w:val="Table Paragraph"/>
    <w:basedOn w:val="Normalny"/>
    <w:rsid w:val="00F014D2"/>
    <w:pPr>
      <w:widowControl w:val="0"/>
      <w:numPr>
        <w:numId w:val="11"/>
      </w:numPr>
      <w:autoSpaceDE w:val="0"/>
    </w:pPr>
    <w:rPr>
      <w:rFonts w:ascii="Avenir-Light" w:eastAsia="Avenir-Light" w:hAnsi="Avenir-Light" w:cs="Avenir-Light"/>
      <w:sz w:val="22"/>
      <w:szCs w:val="22"/>
      <w:lang w:val="en-US" w:eastAsia="en-US"/>
    </w:rPr>
  </w:style>
  <w:style w:type="paragraph" w:customStyle="1" w:styleId="normal">
    <w:name w:val="normal"/>
    <w:rsid w:val="007B277A"/>
    <w:pPr>
      <w:spacing w:line="276" w:lineRule="auto"/>
    </w:pPr>
    <w:rPr>
      <w:rFonts w:ascii="Arial" w:eastAsia="Arial" w:hAnsi="Arial" w:cs="Arial"/>
      <w:sz w:val="22"/>
      <w:szCs w:val="22"/>
    </w:rPr>
  </w:style>
  <w:style w:type="character" w:customStyle="1" w:styleId="Teksttreci2">
    <w:name w:val="Tekst treści (2)"/>
    <w:uiPriority w:val="99"/>
    <w:rsid w:val="00574C3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numbering" w:customStyle="1" w:styleId="LFO1">
    <w:name w:val="LFO1"/>
    <w:basedOn w:val="Bezlisty"/>
    <w:rsid w:val="00F014D2"/>
    <w:pPr>
      <w:numPr>
        <w:numId w:val="1"/>
      </w:numPr>
    </w:pPr>
  </w:style>
  <w:style w:type="numbering" w:customStyle="1" w:styleId="LFO2">
    <w:name w:val="LFO2"/>
    <w:basedOn w:val="Bezlisty"/>
    <w:rsid w:val="00F014D2"/>
    <w:pPr>
      <w:numPr>
        <w:numId w:val="2"/>
      </w:numPr>
    </w:pPr>
  </w:style>
  <w:style w:type="numbering" w:customStyle="1" w:styleId="LFO3">
    <w:name w:val="LFO3"/>
    <w:basedOn w:val="Bezlisty"/>
    <w:rsid w:val="00F014D2"/>
    <w:pPr>
      <w:numPr>
        <w:numId w:val="3"/>
      </w:numPr>
    </w:pPr>
  </w:style>
  <w:style w:type="numbering" w:customStyle="1" w:styleId="LFO4">
    <w:name w:val="LFO4"/>
    <w:basedOn w:val="Bezlisty"/>
    <w:rsid w:val="00F014D2"/>
    <w:pPr>
      <w:numPr>
        <w:numId w:val="4"/>
      </w:numPr>
    </w:pPr>
  </w:style>
  <w:style w:type="numbering" w:customStyle="1" w:styleId="LFO5">
    <w:name w:val="LFO5"/>
    <w:basedOn w:val="Bezlisty"/>
    <w:rsid w:val="00F014D2"/>
    <w:pPr>
      <w:numPr>
        <w:numId w:val="5"/>
      </w:numPr>
    </w:pPr>
  </w:style>
  <w:style w:type="numbering" w:customStyle="1" w:styleId="LFO6">
    <w:name w:val="LFO6"/>
    <w:basedOn w:val="Bezlisty"/>
    <w:rsid w:val="00F014D2"/>
    <w:pPr>
      <w:numPr>
        <w:numId w:val="6"/>
      </w:numPr>
    </w:pPr>
  </w:style>
  <w:style w:type="numbering" w:customStyle="1" w:styleId="LFO12">
    <w:name w:val="LFO12"/>
    <w:basedOn w:val="Bezlisty"/>
    <w:rsid w:val="00F014D2"/>
    <w:pPr>
      <w:numPr>
        <w:numId w:val="7"/>
      </w:numPr>
    </w:pPr>
  </w:style>
  <w:style w:type="numbering" w:customStyle="1" w:styleId="LFO13">
    <w:name w:val="LFO13"/>
    <w:basedOn w:val="Bezlisty"/>
    <w:rsid w:val="00F014D2"/>
    <w:pPr>
      <w:numPr>
        <w:numId w:val="8"/>
      </w:numPr>
    </w:pPr>
  </w:style>
  <w:style w:type="numbering" w:customStyle="1" w:styleId="LFO14">
    <w:name w:val="LFO14"/>
    <w:basedOn w:val="Bezlisty"/>
    <w:rsid w:val="00F014D2"/>
    <w:pPr>
      <w:numPr>
        <w:numId w:val="9"/>
      </w:numPr>
    </w:pPr>
  </w:style>
  <w:style w:type="numbering" w:customStyle="1" w:styleId="LFO15">
    <w:name w:val="LFO15"/>
    <w:basedOn w:val="Bezlisty"/>
    <w:rsid w:val="00F014D2"/>
    <w:pPr>
      <w:numPr>
        <w:numId w:val="10"/>
      </w:numPr>
    </w:pPr>
  </w:style>
  <w:style w:type="numbering" w:customStyle="1" w:styleId="LFO56">
    <w:name w:val="LFO56"/>
    <w:basedOn w:val="Bezlisty"/>
    <w:rsid w:val="00F014D2"/>
    <w:pPr>
      <w:numPr>
        <w:numId w:val="11"/>
      </w:numPr>
    </w:pPr>
  </w:style>
  <w:style w:type="character" w:customStyle="1" w:styleId="markedcontent">
    <w:name w:val="markedcontent"/>
    <w:basedOn w:val="Domylnaczcionkaakapitu"/>
    <w:rsid w:val="00A738E0"/>
  </w:style>
  <w:style w:type="character" w:styleId="Pogrubienie">
    <w:name w:val="Strong"/>
    <w:basedOn w:val="Domylnaczcionkaakapitu"/>
    <w:uiPriority w:val="22"/>
    <w:qFormat/>
    <w:rsid w:val="00EC756E"/>
    <w:rPr>
      <w:b/>
      <w:bCs/>
    </w:rPr>
  </w:style>
</w:styles>
</file>

<file path=word/webSettings.xml><?xml version="1.0" encoding="utf-8"?>
<w:webSettings xmlns:r="http://schemas.openxmlformats.org/officeDocument/2006/relationships" xmlns:w="http://schemas.openxmlformats.org/wordprocessingml/2006/main">
  <w:divs>
    <w:div w:id="108425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Bilans_(rachunkowo&#347;&#263;)"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wikipedia.org/wiki/Warto&#347;&#263;_nett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wikipedia.org/wiki/Obr&#243;t" TargetMode="External"/><Relationship Id="rId38" Type="http://schemas.openxmlformats.org/officeDocument/2006/relationships/hyperlink" Target="https://pl.wikipedia.org/wiki/Aktyw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obotk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wikipedia.org/wiki/Pracownik" TargetMode="External"/><Relationship Id="rId37" Type="http://schemas.openxmlformats.org/officeDocument/2006/relationships/hyperlink" Target="https://pl.wikipedia.org/wiki/Us&#322;ug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wikipedia.org/wiki/Produkt_(marketing)" TargetMode="External"/><Relationship Id="rId10" Type="http://schemas.openxmlformats.org/officeDocument/2006/relationships/hyperlink" Target="http://www.bip.sobotk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_sobotk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l.wikipedia.org/wiki/Towa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39AA8-3A67-4F03-BCCB-B170DAA5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60</Pages>
  <Words>17130</Words>
  <Characters>102780</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119671</CharactersWithSpaces>
  <SharedDoc>false</SharedDoc>
  <HLinks>
    <vt:vector size="186" baseType="variant">
      <vt:variant>
        <vt:i4>18612605</vt:i4>
      </vt:variant>
      <vt:variant>
        <vt:i4>90</vt:i4>
      </vt:variant>
      <vt:variant>
        <vt:i4>0</vt:i4>
      </vt:variant>
      <vt:variant>
        <vt:i4>5</vt:i4>
      </vt:variant>
      <vt:variant>
        <vt:lpwstr>https://pl.wikipedia.org/wiki/Bilans_(rachunkowość)</vt:lpwstr>
      </vt:variant>
      <vt:variant>
        <vt:lpwstr/>
      </vt:variant>
      <vt:variant>
        <vt:i4>6029315</vt:i4>
      </vt:variant>
      <vt:variant>
        <vt:i4>87</vt:i4>
      </vt:variant>
      <vt:variant>
        <vt:i4>0</vt:i4>
      </vt:variant>
      <vt:variant>
        <vt:i4>5</vt:i4>
      </vt:variant>
      <vt:variant>
        <vt:lpwstr>https://pl.wikipedia.org/wiki/Aktywa</vt:lpwstr>
      </vt:variant>
      <vt:variant>
        <vt:lpwstr/>
      </vt:variant>
      <vt:variant>
        <vt:i4>4194609</vt:i4>
      </vt:variant>
      <vt:variant>
        <vt:i4>84</vt:i4>
      </vt:variant>
      <vt:variant>
        <vt:i4>0</vt:i4>
      </vt:variant>
      <vt:variant>
        <vt:i4>5</vt:i4>
      </vt:variant>
      <vt:variant>
        <vt:lpwstr>https://pl.wikipedia.org/wiki/Usługi</vt:lpwstr>
      </vt:variant>
      <vt:variant>
        <vt:lpwstr/>
      </vt:variant>
      <vt:variant>
        <vt:i4>7929927</vt:i4>
      </vt:variant>
      <vt:variant>
        <vt:i4>81</vt:i4>
      </vt:variant>
      <vt:variant>
        <vt:i4>0</vt:i4>
      </vt:variant>
      <vt:variant>
        <vt:i4>5</vt:i4>
      </vt:variant>
      <vt:variant>
        <vt:lpwstr>https://pl.wikipedia.org/wiki/Produkt_(marketing)</vt:lpwstr>
      </vt:variant>
      <vt:variant>
        <vt:lpwstr/>
      </vt:variant>
      <vt:variant>
        <vt:i4>2162786</vt:i4>
      </vt:variant>
      <vt:variant>
        <vt:i4>78</vt:i4>
      </vt:variant>
      <vt:variant>
        <vt:i4>0</vt:i4>
      </vt:variant>
      <vt:variant>
        <vt:i4>5</vt:i4>
      </vt:variant>
      <vt:variant>
        <vt:lpwstr>https://pl.wikipedia.org/wiki/Towar</vt:lpwstr>
      </vt:variant>
      <vt:variant>
        <vt:lpwstr/>
      </vt:variant>
      <vt:variant>
        <vt:i4>19857686</vt:i4>
      </vt:variant>
      <vt:variant>
        <vt:i4>75</vt:i4>
      </vt:variant>
      <vt:variant>
        <vt:i4>0</vt:i4>
      </vt:variant>
      <vt:variant>
        <vt:i4>5</vt:i4>
      </vt:variant>
      <vt:variant>
        <vt:lpwstr>https://pl.wikipedia.org/wiki/Wartość_netto</vt:lpwstr>
      </vt:variant>
      <vt:variant>
        <vt:lpwstr/>
      </vt:variant>
      <vt:variant>
        <vt:i4>12451964</vt:i4>
      </vt:variant>
      <vt:variant>
        <vt:i4>72</vt:i4>
      </vt:variant>
      <vt:variant>
        <vt:i4>0</vt:i4>
      </vt:variant>
      <vt:variant>
        <vt:i4>5</vt:i4>
      </vt:variant>
      <vt:variant>
        <vt:lpwstr>https://pl.wikipedia.org/wiki/Obrót</vt:lpwstr>
      </vt:variant>
      <vt:variant>
        <vt:lpwstr/>
      </vt:variant>
      <vt:variant>
        <vt:i4>2097265</vt:i4>
      </vt:variant>
      <vt:variant>
        <vt:i4>69</vt:i4>
      </vt:variant>
      <vt:variant>
        <vt:i4>0</vt:i4>
      </vt:variant>
      <vt:variant>
        <vt:i4>5</vt:i4>
      </vt:variant>
      <vt:variant>
        <vt:lpwstr>https://pl.wikipedia.org/wiki/Pracownik</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7536734</vt:i4>
      </vt:variant>
      <vt:variant>
        <vt:i4>6</vt:i4>
      </vt:variant>
      <vt:variant>
        <vt:i4>0</vt:i4>
      </vt:variant>
      <vt:variant>
        <vt:i4>5</vt:i4>
      </vt:variant>
      <vt:variant>
        <vt:lpwstr>mailto:przetargi@sobotka.pl</vt:lpwstr>
      </vt:variant>
      <vt:variant>
        <vt:lpwstr/>
      </vt:variant>
      <vt:variant>
        <vt:i4>6422590</vt:i4>
      </vt:variant>
      <vt:variant>
        <vt:i4>3</vt:i4>
      </vt:variant>
      <vt:variant>
        <vt:i4>0</vt:i4>
      </vt:variant>
      <vt:variant>
        <vt:i4>5</vt:i4>
      </vt:variant>
      <vt:variant>
        <vt:lpwstr>http://www.bip.sobotka.pl/</vt:lpwstr>
      </vt:variant>
      <vt:variant>
        <vt:lpwstr/>
      </vt:variant>
      <vt:variant>
        <vt:i4>3604485</vt:i4>
      </vt:variant>
      <vt:variant>
        <vt:i4>0</vt:i4>
      </vt:variant>
      <vt:variant>
        <vt:i4>0</vt:i4>
      </vt:variant>
      <vt:variant>
        <vt:i4>5</vt:i4>
      </vt:variant>
      <vt:variant>
        <vt:lpwstr>https://platformazakupowa.pl/pn/gmina_sobotka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Renata Pietrus-Zemła</cp:lastModifiedBy>
  <cp:revision>17</cp:revision>
  <cp:lastPrinted>2024-07-04T09:45:00Z</cp:lastPrinted>
  <dcterms:created xsi:type="dcterms:W3CDTF">2024-06-26T06:46:00Z</dcterms:created>
  <dcterms:modified xsi:type="dcterms:W3CDTF">2024-07-26T07:29:00Z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