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FF896" w14:textId="0CF13D41" w:rsidR="00AB458E" w:rsidRDefault="00AB458E">
      <w:pPr>
        <w:rPr>
          <w:sz w:val="12"/>
          <w:szCs w:val="12"/>
        </w:rPr>
      </w:pPr>
      <w:r w:rsidRPr="003437C2">
        <w:rPr>
          <w:rFonts w:eastAsia="Calibri" w:cstheme="minorHAnsi"/>
          <w:noProof/>
        </w:rPr>
        <w:drawing>
          <wp:inline distT="0" distB="0" distL="0" distR="0" wp14:anchorId="1DC7A9E7" wp14:editId="0356EF62">
            <wp:extent cx="1971675" cy="809625"/>
            <wp:effectExtent l="0" t="0" r="0" b="0"/>
            <wp:docPr id="452241504" name="Obraz 1" descr="Obraz zawierający tekst, Czcionka, zrzut ekranu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241504" name="Obraz 1" descr="Obraz zawierający tekst, Czcionka, zrzut ekranu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B9A1E1" w14:textId="77777777" w:rsidR="00AB458E" w:rsidRPr="003437C2" w:rsidRDefault="00AB458E" w:rsidP="00AB458E">
      <w:pPr>
        <w:spacing w:after="0"/>
        <w:jc w:val="center"/>
        <w:rPr>
          <w:rFonts w:cstheme="minorHAnsi"/>
          <w:b/>
        </w:rPr>
      </w:pPr>
      <w:r w:rsidRPr="003437C2">
        <w:rPr>
          <w:rFonts w:cstheme="minorHAnsi"/>
          <w:b/>
        </w:rPr>
        <w:t xml:space="preserve">OPIS PRZEDMIOTU ZAMÓWIENIA </w:t>
      </w:r>
    </w:p>
    <w:p w14:paraId="6983FF97" w14:textId="09228A35" w:rsidR="00AB458E" w:rsidRPr="003437C2" w:rsidRDefault="00AB458E" w:rsidP="00AB458E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„Dostawa 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części komputerowych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” 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br/>
        <w:t>– nr postępowania FH/0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>/10/2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07F12F4E" w14:textId="77777777" w:rsidR="00AB458E" w:rsidRPr="00662F9B" w:rsidRDefault="00AB458E" w:rsidP="00AB458E">
      <w:pPr>
        <w:pStyle w:val="lista"/>
        <w:spacing w:before="0" w:after="0" w:line="312" w:lineRule="auto"/>
        <w:rPr>
          <w:rFonts w:asciiTheme="minorHAnsi" w:hAnsiTheme="minorHAnsi" w:cstheme="minorHAnsi"/>
          <w:sz w:val="22"/>
        </w:rPr>
      </w:pPr>
      <w:r w:rsidRPr="00662F9B">
        <w:rPr>
          <w:rFonts w:asciiTheme="minorHAnsi" w:hAnsiTheme="minorHAnsi" w:cstheme="minorHAnsi"/>
          <w:sz w:val="22"/>
        </w:rPr>
        <w:t xml:space="preserve">Oferowany przedmiot zamówienia musi spełniać wymagania określone przez Zamawiającego, </w:t>
      </w:r>
      <w:r w:rsidRPr="00662F9B">
        <w:rPr>
          <w:rFonts w:asciiTheme="minorHAnsi" w:hAnsiTheme="minorHAnsi" w:cstheme="minorHAnsi"/>
          <w:sz w:val="22"/>
        </w:rPr>
        <w:br/>
        <w:t xml:space="preserve">tj. posiadać parametry i funkcjonalności nie gorsze (co najmniej takie same lub lepsze) </w:t>
      </w:r>
      <w:r w:rsidRPr="00662F9B">
        <w:rPr>
          <w:rFonts w:asciiTheme="minorHAnsi" w:hAnsiTheme="minorHAnsi" w:cstheme="minorHAnsi"/>
          <w:sz w:val="22"/>
        </w:rPr>
        <w:br/>
        <w:t xml:space="preserve">od określonych poniżej. </w:t>
      </w:r>
    </w:p>
    <w:p w14:paraId="4AB088F2" w14:textId="77777777" w:rsidR="00AB458E" w:rsidRPr="00662F9B" w:rsidRDefault="00AB458E" w:rsidP="00AB458E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  <w:r w:rsidRPr="00662F9B">
        <w:rPr>
          <w:rFonts w:asciiTheme="minorHAnsi" w:hAnsiTheme="minorHAnsi" w:cstheme="minorHAnsi"/>
          <w:b/>
          <w:color w:val="auto"/>
          <w:sz w:val="22"/>
        </w:rPr>
        <w:t>Jeżeli nie określono inaczej to wymagana jest gwarancja producenta.</w:t>
      </w:r>
    </w:p>
    <w:p w14:paraId="6941C962" w14:textId="67275ADC" w:rsidR="008649D4" w:rsidRPr="00CC2B81" w:rsidRDefault="008649D4">
      <w:pPr>
        <w:rPr>
          <w:sz w:val="12"/>
          <w:szCs w:val="12"/>
        </w:rPr>
      </w:pPr>
    </w:p>
    <w:tbl>
      <w:tblPr>
        <w:tblStyle w:val="Tabela-Siatka"/>
        <w:tblW w:w="8849" w:type="dxa"/>
        <w:tblInd w:w="-856" w:type="dxa"/>
        <w:tblLook w:val="04A0" w:firstRow="1" w:lastRow="0" w:firstColumn="1" w:lastColumn="0" w:noHBand="0" w:noVBand="1"/>
      </w:tblPr>
      <w:tblGrid>
        <w:gridCol w:w="395"/>
        <w:gridCol w:w="1285"/>
        <w:gridCol w:w="485"/>
        <w:gridCol w:w="6684"/>
      </w:tblGrid>
      <w:tr w:rsidR="00CC2B81" w:rsidRPr="00CC2B81" w14:paraId="2AD092D0" w14:textId="77777777" w:rsidTr="00547090">
        <w:tc>
          <w:tcPr>
            <w:tcW w:w="395" w:type="dxa"/>
            <w:shd w:val="clear" w:color="auto" w:fill="BFBFBF" w:themeFill="background1" w:themeFillShade="BF"/>
          </w:tcPr>
          <w:p w14:paraId="1BD79E41" w14:textId="77777777" w:rsidR="00664FB6" w:rsidRPr="00CC2B81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CC2B81">
              <w:rPr>
                <w:b/>
                <w:sz w:val="12"/>
                <w:szCs w:val="12"/>
              </w:rPr>
              <w:t>L.P.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39DEDB70" w14:textId="77777777" w:rsidR="00664FB6" w:rsidRPr="00CC2B81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CC2B81">
              <w:rPr>
                <w:b/>
                <w:sz w:val="12"/>
                <w:szCs w:val="12"/>
              </w:rPr>
              <w:t>Nazwa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35951787" w14:textId="33EC8CCC" w:rsidR="00664FB6" w:rsidRPr="00CC2B81" w:rsidRDefault="00873597" w:rsidP="001C29B8">
            <w:pPr>
              <w:jc w:val="center"/>
              <w:rPr>
                <w:b/>
                <w:sz w:val="12"/>
                <w:szCs w:val="12"/>
              </w:rPr>
            </w:pPr>
            <w:r w:rsidRPr="00CC2B81">
              <w:rPr>
                <w:b/>
                <w:sz w:val="12"/>
                <w:szCs w:val="12"/>
              </w:rPr>
              <w:t>Sztuk</w:t>
            </w:r>
          </w:p>
        </w:tc>
        <w:tc>
          <w:tcPr>
            <w:tcW w:w="6684" w:type="dxa"/>
            <w:shd w:val="clear" w:color="auto" w:fill="BFBFBF" w:themeFill="background1" w:themeFillShade="BF"/>
          </w:tcPr>
          <w:p w14:paraId="33B46698" w14:textId="77777777" w:rsidR="00664FB6" w:rsidRPr="00CC2B81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CC2B81">
              <w:rPr>
                <w:b/>
                <w:sz w:val="12"/>
                <w:szCs w:val="12"/>
              </w:rPr>
              <w:t>Specyfikacja</w:t>
            </w:r>
          </w:p>
        </w:tc>
      </w:tr>
      <w:tr w:rsidR="00CC2B81" w:rsidRPr="00CC2B81" w14:paraId="188A5D34" w14:textId="77777777" w:rsidTr="00A64A1F">
        <w:tc>
          <w:tcPr>
            <w:tcW w:w="8849" w:type="dxa"/>
            <w:gridSpan w:val="4"/>
          </w:tcPr>
          <w:p w14:paraId="30894C81" w14:textId="77777777" w:rsidR="008F4005" w:rsidRPr="00AB458E" w:rsidRDefault="008F4005" w:rsidP="002565D6">
            <w:pPr>
              <w:rPr>
                <w:rFonts w:cs="Calibri"/>
                <w:sz w:val="20"/>
                <w:szCs w:val="20"/>
              </w:rPr>
            </w:pPr>
          </w:p>
          <w:p w14:paraId="682283B1" w14:textId="2835BC66" w:rsidR="008F4005" w:rsidRPr="00AB458E" w:rsidRDefault="008F4005" w:rsidP="002565D6">
            <w:pPr>
              <w:rPr>
                <w:rFonts w:cs="Calibri"/>
                <w:sz w:val="20"/>
                <w:szCs w:val="20"/>
              </w:rPr>
            </w:pPr>
            <w:r w:rsidRPr="00AB458E">
              <w:rPr>
                <w:rFonts w:cs="Calibri"/>
                <w:sz w:val="20"/>
                <w:szCs w:val="20"/>
              </w:rPr>
              <w:t>Część 1 – Dyski</w:t>
            </w:r>
          </w:p>
          <w:p w14:paraId="696310DA" w14:textId="0AE28DE2" w:rsidR="008F4005" w:rsidRPr="00AB458E" w:rsidRDefault="008F4005" w:rsidP="002565D6">
            <w:pPr>
              <w:rPr>
                <w:rFonts w:cs="Calibri"/>
                <w:sz w:val="20"/>
                <w:szCs w:val="20"/>
              </w:rPr>
            </w:pPr>
          </w:p>
        </w:tc>
      </w:tr>
      <w:tr w:rsidR="00CC2B81" w:rsidRPr="00CC2B81" w14:paraId="61516F8E" w14:textId="77777777" w:rsidTr="00547090">
        <w:tc>
          <w:tcPr>
            <w:tcW w:w="395" w:type="dxa"/>
          </w:tcPr>
          <w:p w14:paraId="0AEBDA4A" w14:textId="699DDA4C" w:rsidR="002565D6" w:rsidRPr="00CC2B81" w:rsidRDefault="00873597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1</w:t>
            </w:r>
          </w:p>
        </w:tc>
        <w:tc>
          <w:tcPr>
            <w:tcW w:w="1285" w:type="dxa"/>
          </w:tcPr>
          <w:p w14:paraId="1522117E" w14:textId="69610856" w:rsidR="002565D6" w:rsidRPr="00CC2B81" w:rsidRDefault="002565D6" w:rsidP="00A92D7E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 xml:space="preserve">Dysk </w:t>
            </w:r>
            <w:r w:rsidR="00873597" w:rsidRPr="00CC2B81">
              <w:rPr>
                <w:sz w:val="12"/>
                <w:szCs w:val="12"/>
              </w:rPr>
              <w:t>500</w:t>
            </w:r>
            <w:r w:rsidRPr="00CC2B81">
              <w:rPr>
                <w:sz w:val="12"/>
                <w:szCs w:val="12"/>
              </w:rPr>
              <w:t xml:space="preserve"> GB, 2,5 </w:t>
            </w:r>
            <w:r w:rsidR="00873597" w:rsidRPr="00CC2B81">
              <w:rPr>
                <w:sz w:val="12"/>
                <w:szCs w:val="12"/>
              </w:rPr>
              <w:t>‘’</w:t>
            </w:r>
            <w:r w:rsidRPr="00CC2B81">
              <w:rPr>
                <w:sz w:val="12"/>
                <w:szCs w:val="12"/>
              </w:rPr>
              <w:t xml:space="preserve"> SATA SSD</w:t>
            </w:r>
          </w:p>
        </w:tc>
        <w:tc>
          <w:tcPr>
            <w:tcW w:w="485" w:type="dxa"/>
          </w:tcPr>
          <w:p w14:paraId="5705C29F" w14:textId="475BDE6A" w:rsidR="002565D6" w:rsidRPr="00CC2B81" w:rsidRDefault="007D7BF4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13084247" w14:textId="5B7EB260" w:rsidR="002565D6" w:rsidRPr="00CC2B81" w:rsidRDefault="00AF51F2" w:rsidP="002565D6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T</w:t>
            </w:r>
            <w:r w:rsidR="002565D6" w:rsidRPr="00CC2B81">
              <w:rPr>
                <w:rFonts w:cs="Calibri"/>
                <w:sz w:val="12"/>
                <w:szCs w:val="12"/>
              </w:rPr>
              <w:t>yp: SSD SATA;</w:t>
            </w:r>
          </w:p>
          <w:p w14:paraId="3EE36294" w14:textId="17033886" w:rsidR="002565D6" w:rsidRPr="00CC2B81" w:rsidRDefault="00AF51F2" w:rsidP="002565D6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Typ obudo</w:t>
            </w:r>
            <w:r w:rsidR="00153111" w:rsidRPr="00CC2B81">
              <w:rPr>
                <w:sz w:val="12"/>
                <w:szCs w:val="12"/>
              </w:rPr>
              <w:t>wy</w:t>
            </w:r>
            <w:r w:rsidR="002565D6" w:rsidRPr="00CC2B81">
              <w:rPr>
                <w:rFonts w:cs="Calibri"/>
                <w:sz w:val="12"/>
                <w:szCs w:val="12"/>
              </w:rPr>
              <w:t>: 2,5";</w:t>
            </w:r>
          </w:p>
          <w:p w14:paraId="344997DD" w14:textId="0CCF3E04" w:rsidR="002565D6" w:rsidRPr="00CC2B81" w:rsidRDefault="002565D6" w:rsidP="002565D6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Pojemność</w:t>
            </w:r>
            <w:r w:rsidR="00153111" w:rsidRPr="00CC2B81">
              <w:rPr>
                <w:rFonts w:cs="Calibri"/>
                <w:sz w:val="12"/>
                <w:szCs w:val="12"/>
              </w:rPr>
              <w:t xml:space="preserve"> </w:t>
            </w:r>
            <w:r w:rsidR="00153111" w:rsidRPr="00CC2B81">
              <w:rPr>
                <w:sz w:val="12"/>
                <w:szCs w:val="12"/>
              </w:rPr>
              <w:t>dysku</w:t>
            </w:r>
            <w:r w:rsidRPr="00CC2B81">
              <w:rPr>
                <w:rFonts w:cs="Calibri"/>
                <w:sz w:val="12"/>
                <w:szCs w:val="12"/>
              </w:rPr>
              <w:t xml:space="preserve">: </w:t>
            </w:r>
            <w:r w:rsidR="00873597" w:rsidRPr="00CC2B81">
              <w:rPr>
                <w:rFonts w:cs="Calibri"/>
                <w:sz w:val="12"/>
                <w:szCs w:val="12"/>
              </w:rPr>
              <w:t>500</w:t>
            </w:r>
            <w:r w:rsidRPr="00CC2B81">
              <w:rPr>
                <w:rFonts w:cs="Calibri"/>
                <w:sz w:val="12"/>
                <w:szCs w:val="12"/>
              </w:rPr>
              <w:t xml:space="preserve"> GB;</w:t>
            </w:r>
          </w:p>
          <w:p w14:paraId="59D718C9" w14:textId="10F717AE" w:rsidR="002565D6" w:rsidRPr="00CC2B81" w:rsidRDefault="00A23DEB" w:rsidP="00AC5C7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Interfejs:</w:t>
            </w:r>
            <w:r w:rsidRPr="00CC2B81">
              <w:t xml:space="preserve"> </w:t>
            </w:r>
            <w:r w:rsidRPr="00CC2B81">
              <w:rPr>
                <w:rFonts w:cs="Calibri"/>
                <w:sz w:val="12"/>
                <w:szCs w:val="12"/>
              </w:rPr>
              <w:t>Serial ATA III;</w:t>
            </w:r>
          </w:p>
          <w:p w14:paraId="2BDEC145" w14:textId="7D083E43" w:rsidR="00A23DEB" w:rsidRPr="00CC2B81" w:rsidRDefault="00153111" w:rsidP="00A23DEB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odczytu</w:t>
            </w:r>
            <w:r w:rsidR="00A23DEB" w:rsidRPr="00CC2B81">
              <w:rPr>
                <w:rFonts w:cs="Calibri"/>
                <w:sz w:val="12"/>
                <w:szCs w:val="12"/>
              </w:rPr>
              <w:t xml:space="preserve">: </w:t>
            </w:r>
            <w:r w:rsidR="00834476" w:rsidRPr="00CC2B81">
              <w:rPr>
                <w:rFonts w:cs="Calibri"/>
                <w:sz w:val="12"/>
                <w:szCs w:val="12"/>
              </w:rPr>
              <w:t>5</w:t>
            </w:r>
            <w:r w:rsidR="00873597" w:rsidRPr="00CC2B81">
              <w:rPr>
                <w:rFonts w:cs="Calibri"/>
                <w:sz w:val="12"/>
                <w:szCs w:val="12"/>
              </w:rPr>
              <w:t>60</w:t>
            </w:r>
            <w:r w:rsidR="00A23DEB" w:rsidRPr="00CC2B81">
              <w:rPr>
                <w:rFonts w:cs="Calibri"/>
                <w:sz w:val="12"/>
                <w:szCs w:val="12"/>
              </w:rPr>
              <w:t xml:space="preserve"> MB/s;</w:t>
            </w:r>
          </w:p>
          <w:p w14:paraId="056A7D31" w14:textId="616F3D44" w:rsidR="00B6031A" w:rsidRPr="00CC2B81" w:rsidRDefault="00153111" w:rsidP="00A23DEB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zapisu</w:t>
            </w:r>
            <w:r w:rsidR="00A23DEB" w:rsidRPr="00CC2B81">
              <w:rPr>
                <w:rFonts w:cs="Calibri"/>
                <w:sz w:val="12"/>
                <w:szCs w:val="12"/>
              </w:rPr>
              <w:t xml:space="preserve">: </w:t>
            </w:r>
            <w:r w:rsidR="00873597" w:rsidRPr="00CC2B81">
              <w:rPr>
                <w:rFonts w:cs="Calibri"/>
                <w:sz w:val="12"/>
                <w:szCs w:val="12"/>
              </w:rPr>
              <w:t>510</w:t>
            </w:r>
            <w:r w:rsidR="00233436" w:rsidRPr="00CC2B81">
              <w:rPr>
                <w:rFonts w:cs="Calibri"/>
                <w:sz w:val="12"/>
                <w:szCs w:val="12"/>
              </w:rPr>
              <w:t xml:space="preserve"> </w:t>
            </w:r>
            <w:r w:rsidR="00A23DEB" w:rsidRPr="00CC2B81">
              <w:rPr>
                <w:rFonts w:cs="Calibri"/>
                <w:sz w:val="12"/>
                <w:szCs w:val="12"/>
              </w:rPr>
              <w:t>MB/s;</w:t>
            </w:r>
          </w:p>
        </w:tc>
      </w:tr>
      <w:tr w:rsidR="00CC2B81" w:rsidRPr="00CC2B81" w14:paraId="17FDBDB5" w14:textId="77777777" w:rsidTr="00547090">
        <w:tc>
          <w:tcPr>
            <w:tcW w:w="395" w:type="dxa"/>
          </w:tcPr>
          <w:p w14:paraId="035F1146" w14:textId="0AD8E5B6" w:rsidR="00D87EEC" w:rsidRPr="00CC2B81" w:rsidRDefault="003B2C94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2</w:t>
            </w:r>
          </w:p>
        </w:tc>
        <w:tc>
          <w:tcPr>
            <w:tcW w:w="1285" w:type="dxa"/>
          </w:tcPr>
          <w:p w14:paraId="7126628C" w14:textId="00FF80EF" w:rsidR="00D87EEC" w:rsidRPr="00CC2B81" w:rsidRDefault="00C5373B" w:rsidP="00A92D7E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Dysk 1 TB, 2,5</w:t>
            </w:r>
            <w:r w:rsidR="00267A89" w:rsidRPr="00CC2B81">
              <w:rPr>
                <w:sz w:val="12"/>
                <w:szCs w:val="12"/>
              </w:rPr>
              <w:t>’’</w:t>
            </w:r>
            <w:r w:rsidRPr="00CC2B81">
              <w:rPr>
                <w:sz w:val="12"/>
                <w:szCs w:val="12"/>
              </w:rPr>
              <w:t xml:space="preserve"> SATA SSD</w:t>
            </w:r>
          </w:p>
        </w:tc>
        <w:tc>
          <w:tcPr>
            <w:tcW w:w="485" w:type="dxa"/>
          </w:tcPr>
          <w:p w14:paraId="689F96EF" w14:textId="2A7071C9" w:rsidR="00D87EEC" w:rsidRPr="00CC2B81" w:rsidRDefault="007D7BF4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5AD9FC64" w14:textId="77777777" w:rsidR="00C5373B" w:rsidRPr="00CC2B81" w:rsidRDefault="00C5373B" w:rsidP="00C5373B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Typ: SSD SATA;</w:t>
            </w:r>
          </w:p>
          <w:p w14:paraId="77B45C2B" w14:textId="77777777" w:rsidR="00C5373B" w:rsidRPr="00CC2B81" w:rsidRDefault="00C5373B" w:rsidP="00C5373B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Typ obudowy</w:t>
            </w:r>
            <w:r w:rsidRPr="00CC2B81">
              <w:rPr>
                <w:rFonts w:cs="Calibri"/>
                <w:sz w:val="12"/>
                <w:szCs w:val="12"/>
              </w:rPr>
              <w:t>: 2,5";</w:t>
            </w:r>
          </w:p>
          <w:p w14:paraId="5D40E7A3" w14:textId="2E04DAFC" w:rsidR="00C5373B" w:rsidRPr="00CC2B81" w:rsidRDefault="00C5373B" w:rsidP="00C5373B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Pojemność </w:t>
            </w:r>
            <w:r w:rsidRPr="00CC2B81">
              <w:rPr>
                <w:sz w:val="12"/>
                <w:szCs w:val="12"/>
              </w:rPr>
              <w:t>dysku</w:t>
            </w:r>
            <w:r w:rsidRPr="00CC2B81">
              <w:rPr>
                <w:rFonts w:cs="Calibri"/>
                <w:sz w:val="12"/>
                <w:szCs w:val="12"/>
              </w:rPr>
              <w:t xml:space="preserve">: </w:t>
            </w:r>
            <w:r w:rsidR="00827C21" w:rsidRPr="00CC2B81">
              <w:rPr>
                <w:rFonts w:cs="Calibri"/>
                <w:sz w:val="12"/>
                <w:szCs w:val="12"/>
              </w:rPr>
              <w:t>1 TB</w:t>
            </w:r>
            <w:r w:rsidRPr="00CC2B81">
              <w:rPr>
                <w:rFonts w:cs="Calibri"/>
                <w:sz w:val="12"/>
                <w:szCs w:val="12"/>
              </w:rPr>
              <w:t>;</w:t>
            </w:r>
          </w:p>
          <w:p w14:paraId="1E034889" w14:textId="77777777" w:rsidR="00C5373B" w:rsidRPr="00CC2B81" w:rsidRDefault="00C5373B" w:rsidP="00C5373B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Interfejs:</w:t>
            </w:r>
            <w:r w:rsidRPr="00CC2B81">
              <w:t xml:space="preserve"> </w:t>
            </w:r>
            <w:r w:rsidRPr="00CC2B81">
              <w:rPr>
                <w:rFonts w:cs="Calibri"/>
                <w:sz w:val="12"/>
                <w:szCs w:val="12"/>
              </w:rPr>
              <w:t>Serial ATA III;</w:t>
            </w:r>
          </w:p>
          <w:p w14:paraId="7F026DF5" w14:textId="59014405" w:rsidR="00C5373B" w:rsidRPr="00CC2B81" w:rsidRDefault="00C5373B" w:rsidP="00C5373B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odczytu</w:t>
            </w:r>
            <w:r w:rsidRPr="00CC2B81">
              <w:rPr>
                <w:rFonts w:cs="Calibri"/>
                <w:sz w:val="12"/>
                <w:szCs w:val="12"/>
              </w:rPr>
              <w:t>: 5</w:t>
            </w:r>
            <w:r w:rsidR="00827C21" w:rsidRPr="00CC2B81">
              <w:rPr>
                <w:rFonts w:cs="Calibri"/>
                <w:sz w:val="12"/>
                <w:szCs w:val="12"/>
              </w:rPr>
              <w:t>60</w:t>
            </w:r>
            <w:r w:rsidRPr="00CC2B81">
              <w:rPr>
                <w:rFonts w:cs="Calibri"/>
                <w:sz w:val="12"/>
                <w:szCs w:val="12"/>
              </w:rPr>
              <w:t xml:space="preserve"> MB/s;</w:t>
            </w:r>
          </w:p>
          <w:p w14:paraId="4D6E3540" w14:textId="19FE690D" w:rsidR="00D87EEC" w:rsidRPr="00CC2B81" w:rsidRDefault="00C5373B" w:rsidP="00C5373B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zapisu</w:t>
            </w:r>
            <w:r w:rsidRPr="00CC2B81">
              <w:rPr>
                <w:rFonts w:cs="Calibri"/>
                <w:sz w:val="12"/>
                <w:szCs w:val="12"/>
              </w:rPr>
              <w:t>: 5</w:t>
            </w:r>
            <w:r w:rsidR="00267A89" w:rsidRPr="00CC2B81">
              <w:rPr>
                <w:rFonts w:cs="Calibri"/>
                <w:sz w:val="12"/>
                <w:szCs w:val="12"/>
              </w:rPr>
              <w:t>1</w:t>
            </w:r>
            <w:r w:rsidRPr="00CC2B81">
              <w:rPr>
                <w:rFonts w:cs="Calibri"/>
                <w:sz w:val="12"/>
                <w:szCs w:val="12"/>
              </w:rPr>
              <w:t>0 MB/s;</w:t>
            </w:r>
          </w:p>
        </w:tc>
      </w:tr>
      <w:tr w:rsidR="00CC2B81" w:rsidRPr="00CC2B81" w14:paraId="48E84DD3" w14:textId="77777777" w:rsidTr="00547090">
        <w:tc>
          <w:tcPr>
            <w:tcW w:w="395" w:type="dxa"/>
          </w:tcPr>
          <w:p w14:paraId="19F2AAFE" w14:textId="3DF13A2E" w:rsidR="000A6352" w:rsidRPr="00CC2B81" w:rsidRDefault="003B2C94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3</w:t>
            </w:r>
          </w:p>
        </w:tc>
        <w:tc>
          <w:tcPr>
            <w:tcW w:w="1285" w:type="dxa"/>
          </w:tcPr>
          <w:p w14:paraId="0D9687C7" w14:textId="5E0E8885" w:rsidR="000A6352" w:rsidRPr="00CC2B81" w:rsidRDefault="000A6352" w:rsidP="000A6352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Dysk 2 TB, 2,5’’ SATA SSD</w:t>
            </w:r>
          </w:p>
        </w:tc>
        <w:tc>
          <w:tcPr>
            <w:tcW w:w="485" w:type="dxa"/>
          </w:tcPr>
          <w:p w14:paraId="62E384EE" w14:textId="36C9E75D" w:rsidR="000A6352" w:rsidRPr="00CC2B81" w:rsidRDefault="007D7BF4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23EC11D4" w14:textId="77777777" w:rsidR="000A6352" w:rsidRPr="00CC2B81" w:rsidRDefault="000A6352" w:rsidP="000A6352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Typ: SSD SATA;</w:t>
            </w:r>
          </w:p>
          <w:p w14:paraId="3274C629" w14:textId="77777777" w:rsidR="000A6352" w:rsidRPr="00CC2B81" w:rsidRDefault="000A6352" w:rsidP="000A6352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Typ obudowy</w:t>
            </w:r>
            <w:r w:rsidRPr="00CC2B81">
              <w:rPr>
                <w:rFonts w:cs="Calibri"/>
                <w:sz w:val="12"/>
                <w:szCs w:val="12"/>
              </w:rPr>
              <w:t>: 2,5";</w:t>
            </w:r>
          </w:p>
          <w:p w14:paraId="44E2EC0F" w14:textId="617AD4E4" w:rsidR="000A6352" w:rsidRPr="00CC2B81" w:rsidRDefault="000A6352" w:rsidP="000A6352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Pojemność </w:t>
            </w:r>
            <w:r w:rsidRPr="00CC2B81">
              <w:rPr>
                <w:sz w:val="12"/>
                <w:szCs w:val="12"/>
              </w:rPr>
              <w:t>dysku</w:t>
            </w:r>
            <w:r w:rsidRPr="00CC2B81">
              <w:rPr>
                <w:rFonts w:cs="Calibri"/>
                <w:sz w:val="12"/>
                <w:szCs w:val="12"/>
              </w:rPr>
              <w:t>: 2 TB;</w:t>
            </w:r>
          </w:p>
          <w:p w14:paraId="5086DB22" w14:textId="77777777" w:rsidR="000A6352" w:rsidRPr="00CC2B81" w:rsidRDefault="000A6352" w:rsidP="000A6352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Interfejs:</w:t>
            </w:r>
            <w:r w:rsidRPr="00CC2B81">
              <w:t xml:space="preserve"> </w:t>
            </w:r>
            <w:r w:rsidRPr="00CC2B81">
              <w:rPr>
                <w:rFonts w:cs="Calibri"/>
                <w:sz w:val="12"/>
                <w:szCs w:val="12"/>
              </w:rPr>
              <w:t>Serial ATA III;</w:t>
            </w:r>
          </w:p>
          <w:p w14:paraId="60917F77" w14:textId="77777777" w:rsidR="000A6352" w:rsidRPr="00CC2B81" w:rsidRDefault="000A6352" w:rsidP="000A6352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odczytu</w:t>
            </w:r>
            <w:r w:rsidRPr="00CC2B81">
              <w:rPr>
                <w:rFonts w:cs="Calibri"/>
                <w:sz w:val="12"/>
                <w:szCs w:val="12"/>
              </w:rPr>
              <w:t>: 560 MB/s;</w:t>
            </w:r>
          </w:p>
          <w:p w14:paraId="4D6F7BAC" w14:textId="48D3E972" w:rsidR="000A6352" w:rsidRPr="00CC2B81" w:rsidRDefault="000A6352" w:rsidP="000A6352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zapisu</w:t>
            </w:r>
            <w:r w:rsidRPr="00CC2B81">
              <w:rPr>
                <w:rFonts w:cs="Calibri"/>
                <w:sz w:val="12"/>
                <w:szCs w:val="12"/>
              </w:rPr>
              <w:t>: 510 MB/s;</w:t>
            </w:r>
          </w:p>
        </w:tc>
      </w:tr>
      <w:tr w:rsidR="00CC2B81" w:rsidRPr="00CC2B81" w14:paraId="6C1A2BF7" w14:textId="77777777" w:rsidTr="00547090">
        <w:tc>
          <w:tcPr>
            <w:tcW w:w="395" w:type="dxa"/>
          </w:tcPr>
          <w:p w14:paraId="27B7E9D6" w14:textId="6A51BFFD" w:rsidR="00827C21" w:rsidRPr="00CC2B81" w:rsidRDefault="003B2C94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4</w:t>
            </w:r>
          </w:p>
        </w:tc>
        <w:tc>
          <w:tcPr>
            <w:tcW w:w="1285" w:type="dxa"/>
          </w:tcPr>
          <w:p w14:paraId="55927502" w14:textId="66637D9B" w:rsidR="00827C21" w:rsidRPr="00CC2B81" w:rsidRDefault="00827C21" w:rsidP="00827C21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Dysk</w:t>
            </w:r>
            <w:r w:rsidR="00C55C8F" w:rsidRPr="00CC2B81">
              <w:rPr>
                <w:sz w:val="12"/>
                <w:szCs w:val="12"/>
              </w:rPr>
              <w:t xml:space="preserve"> 1</w:t>
            </w:r>
            <w:proofErr w:type="gramStart"/>
            <w:r w:rsidR="00C55C8F" w:rsidRPr="00CC2B81">
              <w:rPr>
                <w:sz w:val="12"/>
                <w:szCs w:val="12"/>
              </w:rPr>
              <w:t xml:space="preserve">TB </w:t>
            </w:r>
            <w:r w:rsidRPr="00CC2B81">
              <w:rPr>
                <w:sz w:val="12"/>
                <w:szCs w:val="12"/>
              </w:rPr>
              <w:t xml:space="preserve"> M</w:t>
            </w:r>
            <w:proofErr w:type="gramEnd"/>
            <w:r w:rsidRPr="00CC2B81">
              <w:rPr>
                <w:sz w:val="12"/>
                <w:szCs w:val="12"/>
              </w:rPr>
              <w:t>2</w:t>
            </w:r>
          </w:p>
        </w:tc>
        <w:tc>
          <w:tcPr>
            <w:tcW w:w="485" w:type="dxa"/>
          </w:tcPr>
          <w:p w14:paraId="6E9FA564" w14:textId="18166D7A" w:rsidR="00827C21" w:rsidRPr="00CC2B81" w:rsidRDefault="007F0190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08DBD974" w14:textId="5035366F" w:rsidR="00827C21" w:rsidRPr="00CC2B81" w:rsidRDefault="00827C21" w:rsidP="00827C21">
            <w:pPr>
              <w:rPr>
                <w:rFonts w:ascii="Calibri" w:hAnsi="Calibri"/>
                <w:sz w:val="12"/>
                <w:szCs w:val="12"/>
              </w:rPr>
            </w:pPr>
            <w:bookmarkStart w:id="0" w:name="_Hlk182563650"/>
            <w:r w:rsidRPr="00CC2B81">
              <w:rPr>
                <w:rFonts w:ascii="Calibri" w:hAnsi="Calibri"/>
                <w:sz w:val="12"/>
                <w:szCs w:val="12"/>
              </w:rPr>
              <w:t xml:space="preserve">Pojemność:  </w:t>
            </w:r>
            <w:r w:rsidR="00C55C8F" w:rsidRPr="00CC2B81">
              <w:rPr>
                <w:rFonts w:ascii="Calibri" w:hAnsi="Calibri"/>
                <w:sz w:val="12"/>
                <w:szCs w:val="12"/>
              </w:rPr>
              <w:t>1</w:t>
            </w:r>
            <w:r w:rsidR="009F7AC9" w:rsidRPr="00CC2B81">
              <w:rPr>
                <w:rFonts w:ascii="Calibri" w:hAnsi="Calibri"/>
                <w:sz w:val="12"/>
                <w:szCs w:val="12"/>
              </w:rPr>
              <w:t xml:space="preserve"> TB </w:t>
            </w:r>
          </w:p>
          <w:p w14:paraId="7531ECA3" w14:textId="09BCB758" w:rsidR="00827C21" w:rsidRPr="00CC2B81" w:rsidRDefault="00827C21" w:rsidP="00827C21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Wersja M2: PCI-E x4 Gen4 </w:t>
            </w:r>
            <w:proofErr w:type="spellStart"/>
            <w:r w:rsidRPr="00CC2B81">
              <w:rPr>
                <w:rFonts w:ascii="Calibri" w:hAnsi="Calibri"/>
                <w:sz w:val="12"/>
                <w:szCs w:val="12"/>
              </w:rPr>
              <w:t>NVMe</w:t>
            </w:r>
            <w:proofErr w:type="spellEnd"/>
          </w:p>
          <w:p w14:paraId="17501D95" w14:textId="77777777" w:rsidR="00827C21" w:rsidRPr="00CC2B81" w:rsidRDefault="00827C21" w:rsidP="00827C21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Interfejs:  M.2 </w:t>
            </w:r>
          </w:p>
          <w:p w14:paraId="778B940C" w14:textId="77777777" w:rsidR="00827C21" w:rsidRPr="00CC2B81" w:rsidRDefault="00827C21" w:rsidP="00827C21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Format M2: 2280</w:t>
            </w:r>
          </w:p>
          <w:p w14:paraId="40BB9608" w14:textId="094DA586" w:rsidR="00827C21" w:rsidRPr="00CC2B81" w:rsidRDefault="00827C21" w:rsidP="00827C21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Prędkość Odczytu : </w:t>
            </w:r>
            <w:r w:rsidR="007D78A9" w:rsidRPr="00CC2B81">
              <w:rPr>
                <w:rFonts w:ascii="Calibri" w:hAnsi="Calibri"/>
                <w:sz w:val="12"/>
                <w:szCs w:val="12"/>
              </w:rPr>
              <w:t xml:space="preserve">7400 </w:t>
            </w:r>
            <w:r w:rsidRPr="00CC2B81">
              <w:rPr>
                <w:rFonts w:ascii="Calibri" w:hAnsi="Calibri"/>
                <w:sz w:val="12"/>
                <w:szCs w:val="12"/>
              </w:rPr>
              <w:t>MB/s</w:t>
            </w:r>
          </w:p>
          <w:p w14:paraId="7D98DB18" w14:textId="38404328" w:rsidR="00827C21" w:rsidRPr="00CC2B81" w:rsidRDefault="00827C21" w:rsidP="00827C21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Prędkość Zapisu : </w:t>
            </w:r>
            <w:r w:rsidR="007D78A9" w:rsidRPr="00CC2B81">
              <w:rPr>
                <w:rFonts w:ascii="Calibri" w:hAnsi="Calibri"/>
                <w:sz w:val="12"/>
                <w:szCs w:val="12"/>
              </w:rPr>
              <w:t xml:space="preserve">6500 </w:t>
            </w:r>
            <w:r w:rsidRPr="00CC2B81">
              <w:rPr>
                <w:rFonts w:ascii="Calibri" w:hAnsi="Calibri"/>
                <w:sz w:val="12"/>
                <w:szCs w:val="12"/>
              </w:rPr>
              <w:t>MB/s</w:t>
            </w:r>
            <w:bookmarkEnd w:id="0"/>
          </w:p>
        </w:tc>
      </w:tr>
      <w:tr w:rsidR="00CC2B81" w:rsidRPr="00CC2B81" w14:paraId="690DB3B1" w14:textId="77777777" w:rsidTr="00547090">
        <w:tc>
          <w:tcPr>
            <w:tcW w:w="395" w:type="dxa"/>
          </w:tcPr>
          <w:p w14:paraId="480B560B" w14:textId="5EE8711C" w:rsidR="00C55C8F" w:rsidRPr="00CC2B81" w:rsidRDefault="00725220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5</w:t>
            </w:r>
          </w:p>
        </w:tc>
        <w:tc>
          <w:tcPr>
            <w:tcW w:w="1285" w:type="dxa"/>
          </w:tcPr>
          <w:p w14:paraId="75F0BEF5" w14:textId="7922B80B" w:rsidR="00C55C8F" w:rsidRPr="00CC2B81" w:rsidRDefault="003B2C94" w:rsidP="00A92D7E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Dysk 2</w:t>
            </w:r>
            <w:proofErr w:type="gramStart"/>
            <w:r w:rsidRPr="00CC2B81">
              <w:rPr>
                <w:sz w:val="12"/>
                <w:szCs w:val="12"/>
              </w:rPr>
              <w:t>TB  M</w:t>
            </w:r>
            <w:proofErr w:type="gramEnd"/>
            <w:r w:rsidRPr="00CC2B81">
              <w:rPr>
                <w:sz w:val="12"/>
                <w:szCs w:val="12"/>
              </w:rPr>
              <w:t>2</w:t>
            </w:r>
          </w:p>
        </w:tc>
        <w:tc>
          <w:tcPr>
            <w:tcW w:w="485" w:type="dxa"/>
          </w:tcPr>
          <w:p w14:paraId="2FDAAA7A" w14:textId="2F72A9B4" w:rsidR="00C55C8F" w:rsidRPr="00CC2B81" w:rsidRDefault="007F0190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1FF3AC49" w14:textId="77777777" w:rsidR="003B2C94" w:rsidRPr="00CC2B81" w:rsidRDefault="003B2C94" w:rsidP="003B2C94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Pojemność:  1000 GB</w:t>
            </w:r>
          </w:p>
          <w:p w14:paraId="62252098" w14:textId="77777777" w:rsidR="003B2C94" w:rsidRPr="00CC2B81" w:rsidRDefault="003B2C94" w:rsidP="003B2C94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Wersja M2: PCI-E x4 Gen4 </w:t>
            </w:r>
            <w:proofErr w:type="spellStart"/>
            <w:r w:rsidRPr="00CC2B81">
              <w:rPr>
                <w:rFonts w:ascii="Calibri" w:hAnsi="Calibri"/>
                <w:sz w:val="12"/>
                <w:szCs w:val="12"/>
              </w:rPr>
              <w:t>NVMe</w:t>
            </w:r>
            <w:proofErr w:type="spellEnd"/>
          </w:p>
          <w:p w14:paraId="45604A46" w14:textId="77777777" w:rsidR="003B2C94" w:rsidRPr="00CC2B81" w:rsidRDefault="003B2C94" w:rsidP="003B2C94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Interfejs:  M.2 </w:t>
            </w:r>
          </w:p>
          <w:p w14:paraId="1A0E3E37" w14:textId="77777777" w:rsidR="003B2C94" w:rsidRPr="00CC2B81" w:rsidRDefault="003B2C94" w:rsidP="003B2C94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Format M2: 2280</w:t>
            </w:r>
          </w:p>
          <w:p w14:paraId="2F759534" w14:textId="77777777" w:rsidR="003B2C94" w:rsidRPr="00CC2B81" w:rsidRDefault="003B2C94" w:rsidP="003B2C94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Prędkość Odczytu : 7400 MB/s</w:t>
            </w:r>
          </w:p>
          <w:p w14:paraId="72CACC54" w14:textId="4CE9C1D5" w:rsidR="00C55C8F" w:rsidRPr="00CC2B81" w:rsidRDefault="003B2C94" w:rsidP="003B2C9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Prędkość Zapisu : 6500 MB/s</w:t>
            </w:r>
          </w:p>
        </w:tc>
      </w:tr>
      <w:tr w:rsidR="00CC2B81" w:rsidRPr="00CC2B81" w14:paraId="45A46520" w14:textId="77777777" w:rsidTr="00547090">
        <w:tc>
          <w:tcPr>
            <w:tcW w:w="395" w:type="dxa"/>
          </w:tcPr>
          <w:p w14:paraId="502C2EFC" w14:textId="4EC8477A" w:rsidR="00031059" w:rsidRPr="00CC2B81" w:rsidRDefault="00031059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6</w:t>
            </w:r>
          </w:p>
        </w:tc>
        <w:tc>
          <w:tcPr>
            <w:tcW w:w="1285" w:type="dxa"/>
          </w:tcPr>
          <w:p w14:paraId="4A134DB1" w14:textId="3378C750" w:rsidR="00031059" w:rsidRPr="00CC2B81" w:rsidRDefault="00031059" w:rsidP="00A92D7E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Dysk SSD</w:t>
            </w:r>
          </w:p>
        </w:tc>
        <w:tc>
          <w:tcPr>
            <w:tcW w:w="485" w:type="dxa"/>
          </w:tcPr>
          <w:p w14:paraId="61985877" w14:textId="5F50A0B0" w:rsidR="00031059" w:rsidRPr="00CC2B81" w:rsidRDefault="00031059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483E149F" w14:textId="77777777" w:rsidR="00031059" w:rsidRPr="00CC2B81" w:rsidRDefault="00031059" w:rsidP="00031059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Pojemność:  1000 GB</w:t>
            </w:r>
          </w:p>
          <w:p w14:paraId="10A9F5BA" w14:textId="2C904EC4" w:rsidR="00031059" w:rsidRPr="00CC2B81" w:rsidRDefault="00031059" w:rsidP="00031059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Rodzaj kości pamięci: TLC </w:t>
            </w:r>
          </w:p>
          <w:p w14:paraId="63448B81" w14:textId="6E1D3EA6" w:rsidR="00031059" w:rsidRPr="00CC2B81" w:rsidRDefault="00031059" w:rsidP="00031059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Interfejs: </w:t>
            </w:r>
            <w:proofErr w:type="spellStart"/>
            <w:r w:rsidRPr="00CC2B81">
              <w:rPr>
                <w:rFonts w:ascii="Calibri" w:hAnsi="Calibri"/>
                <w:sz w:val="12"/>
                <w:szCs w:val="12"/>
              </w:rPr>
              <w:t>mSATA</w:t>
            </w:r>
            <w:proofErr w:type="spellEnd"/>
            <w:r w:rsidRPr="00CC2B81">
              <w:rPr>
                <w:rFonts w:ascii="Calibri" w:hAnsi="Calibri"/>
                <w:sz w:val="12"/>
                <w:szCs w:val="12"/>
              </w:rPr>
              <w:t xml:space="preserve">   </w:t>
            </w:r>
          </w:p>
          <w:p w14:paraId="57A8B0C6" w14:textId="68252F38" w:rsidR="00031059" w:rsidRPr="00CC2B81" w:rsidRDefault="00031059" w:rsidP="00031059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 xml:space="preserve">Format :M.2 </w:t>
            </w:r>
          </w:p>
          <w:p w14:paraId="7D927EC2" w14:textId="75B4AA96" w:rsidR="00031059" w:rsidRPr="00CC2B81" w:rsidRDefault="00031059" w:rsidP="00031059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Prędkość Odczytu : 550 MB/s</w:t>
            </w:r>
          </w:p>
          <w:p w14:paraId="60F6A009" w14:textId="77777777" w:rsidR="00031059" w:rsidRPr="00CC2B81" w:rsidRDefault="00031059" w:rsidP="00031059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Prędkość Zapisu : 520 MB/s</w:t>
            </w:r>
          </w:p>
          <w:p w14:paraId="2C86ACEA" w14:textId="2366DDF4" w:rsidR="00031059" w:rsidRPr="00CC2B81" w:rsidRDefault="00031059" w:rsidP="00031059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Radiator: Nie</w:t>
            </w:r>
          </w:p>
        </w:tc>
      </w:tr>
      <w:tr w:rsidR="00CC2B81" w:rsidRPr="00CC2B81" w14:paraId="291ED932" w14:textId="77777777" w:rsidTr="00547090">
        <w:tc>
          <w:tcPr>
            <w:tcW w:w="395" w:type="dxa"/>
          </w:tcPr>
          <w:p w14:paraId="3111AAAD" w14:textId="66B20E65" w:rsidR="00D34918" w:rsidRPr="00CC2B81" w:rsidRDefault="00BD4C70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7</w:t>
            </w:r>
          </w:p>
        </w:tc>
        <w:tc>
          <w:tcPr>
            <w:tcW w:w="1285" w:type="dxa"/>
          </w:tcPr>
          <w:p w14:paraId="0DCD71D6" w14:textId="7DFBF07B" w:rsidR="00D34918" w:rsidRPr="00CC2B81" w:rsidRDefault="00D34918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 xml:space="preserve">Dysk </w:t>
            </w:r>
            <w:r w:rsidR="00774464" w:rsidRPr="00CC2B81">
              <w:rPr>
                <w:sz w:val="12"/>
                <w:szCs w:val="12"/>
              </w:rPr>
              <w:t>1TB</w:t>
            </w:r>
            <w:r w:rsidRPr="00CC2B81">
              <w:rPr>
                <w:sz w:val="12"/>
                <w:szCs w:val="12"/>
              </w:rPr>
              <w:t xml:space="preserve"> 2,5” SSD</w:t>
            </w:r>
            <w:r w:rsidR="00862A20" w:rsidRPr="00CC2B81">
              <w:rPr>
                <w:sz w:val="12"/>
                <w:szCs w:val="12"/>
              </w:rPr>
              <w:t xml:space="preserve"> zewnętrzny</w:t>
            </w:r>
          </w:p>
        </w:tc>
        <w:tc>
          <w:tcPr>
            <w:tcW w:w="485" w:type="dxa"/>
          </w:tcPr>
          <w:p w14:paraId="1D94E10E" w14:textId="4ED1A69A" w:rsidR="00D34918" w:rsidRPr="00CC2B81" w:rsidRDefault="00774464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0F18A942" w14:textId="490EEAED" w:rsidR="000A2079" w:rsidRPr="00CC2B81" w:rsidRDefault="00D34918" w:rsidP="00D34918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Typ: SSD</w:t>
            </w:r>
            <w:r w:rsidR="000A2079" w:rsidRPr="00CC2B81">
              <w:rPr>
                <w:rFonts w:cs="Calibri"/>
                <w:sz w:val="12"/>
                <w:szCs w:val="12"/>
              </w:rPr>
              <w:t xml:space="preserve"> </w:t>
            </w:r>
          </w:p>
          <w:p w14:paraId="6B30946A" w14:textId="00E945DD" w:rsidR="00D34918" w:rsidRPr="00CC2B81" w:rsidRDefault="000A2079" w:rsidP="00D34918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Rodzaj: zewnętrzny</w:t>
            </w:r>
            <w:r w:rsidR="00D34918" w:rsidRPr="00CC2B81">
              <w:rPr>
                <w:rFonts w:cs="Calibri"/>
                <w:sz w:val="12"/>
                <w:szCs w:val="12"/>
              </w:rPr>
              <w:t>;</w:t>
            </w:r>
          </w:p>
          <w:p w14:paraId="41BA8957" w14:textId="77777777" w:rsidR="00D34918" w:rsidRPr="00CC2B81" w:rsidRDefault="00D34918" w:rsidP="00D34918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Typ obudowy</w:t>
            </w:r>
            <w:r w:rsidRPr="00CC2B81">
              <w:rPr>
                <w:rFonts w:cs="Calibri"/>
                <w:sz w:val="12"/>
                <w:szCs w:val="12"/>
              </w:rPr>
              <w:t>: 2,5";</w:t>
            </w:r>
          </w:p>
          <w:p w14:paraId="2C339890" w14:textId="19CEC3A8" w:rsidR="00D34918" w:rsidRPr="00CC2B81" w:rsidRDefault="00D34918" w:rsidP="00D34918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Pojemność </w:t>
            </w:r>
            <w:r w:rsidRPr="00CC2B81">
              <w:rPr>
                <w:sz w:val="12"/>
                <w:szCs w:val="12"/>
              </w:rPr>
              <w:t>dysku</w:t>
            </w:r>
            <w:r w:rsidRPr="00CC2B81">
              <w:rPr>
                <w:rFonts w:cs="Calibri"/>
                <w:sz w:val="12"/>
                <w:szCs w:val="12"/>
              </w:rPr>
              <w:t xml:space="preserve">: </w:t>
            </w:r>
            <w:r w:rsidR="00774464" w:rsidRPr="00CC2B81">
              <w:rPr>
                <w:rFonts w:cs="Calibri"/>
                <w:sz w:val="12"/>
                <w:szCs w:val="12"/>
              </w:rPr>
              <w:t>1 TB</w:t>
            </w:r>
            <w:r w:rsidRPr="00CC2B81">
              <w:rPr>
                <w:rFonts w:cs="Calibri"/>
                <w:sz w:val="12"/>
                <w:szCs w:val="12"/>
              </w:rPr>
              <w:t>;</w:t>
            </w:r>
          </w:p>
          <w:p w14:paraId="52708A81" w14:textId="5C0CCF57" w:rsidR="00D34918" w:rsidRPr="00CC2B81" w:rsidRDefault="00D34918" w:rsidP="00D34918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Interfejs:</w:t>
            </w:r>
            <w:r w:rsidRPr="00CC2B81">
              <w:t xml:space="preserve"> </w:t>
            </w:r>
            <w:r w:rsidR="0053641C" w:rsidRPr="00CC2B81">
              <w:rPr>
                <w:rFonts w:cs="Calibri"/>
                <w:sz w:val="12"/>
                <w:szCs w:val="12"/>
              </w:rPr>
              <w:t>USB 3.2 - typ C</w:t>
            </w:r>
          </w:p>
          <w:p w14:paraId="427E4790" w14:textId="04C807AD" w:rsidR="00D34918" w:rsidRPr="00CC2B81" w:rsidRDefault="00D34918" w:rsidP="00D34918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odczytu</w:t>
            </w:r>
            <w:r w:rsidRPr="00CC2B81">
              <w:rPr>
                <w:rFonts w:cs="Calibri"/>
                <w:sz w:val="12"/>
                <w:szCs w:val="12"/>
              </w:rPr>
              <w:t xml:space="preserve">: </w:t>
            </w:r>
            <w:r w:rsidR="0053641C" w:rsidRPr="00CC2B81">
              <w:rPr>
                <w:rFonts w:cs="Calibri"/>
                <w:sz w:val="12"/>
                <w:szCs w:val="12"/>
              </w:rPr>
              <w:t>1050 MB/s</w:t>
            </w:r>
          </w:p>
          <w:p w14:paraId="738AA668" w14:textId="7AEB0729" w:rsidR="00D34918" w:rsidRPr="00CC2B81" w:rsidRDefault="00D34918" w:rsidP="00D34918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zapisu</w:t>
            </w:r>
            <w:r w:rsidRPr="00CC2B81">
              <w:rPr>
                <w:rFonts w:cs="Calibri"/>
                <w:sz w:val="12"/>
                <w:szCs w:val="12"/>
              </w:rPr>
              <w:t xml:space="preserve">: </w:t>
            </w:r>
            <w:r w:rsidR="0053641C" w:rsidRPr="00CC2B81">
              <w:rPr>
                <w:rFonts w:cs="Calibri"/>
                <w:sz w:val="12"/>
                <w:szCs w:val="12"/>
              </w:rPr>
              <w:t>1000 MB/s</w:t>
            </w:r>
          </w:p>
        </w:tc>
      </w:tr>
      <w:tr w:rsidR="00CC2B81" w:rsidRPr="00CC2B81" w14:paraId="6EB157E1" w14:textId="77777777" w:rsidTr="00547090">
        <w:tc>
          <w:tcPr>
            <w:tcW w:w="395" w:type="dxa"/>
          </w:tcPr>
          <w:p w14:paraId="4BBE325F" w14:textId="28BEE490" w:rsidR="00774464" w:rsidRPr="00CC2B81" w:rsidRDefault="00BD4C70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8</w:t>
            </w:r>
          </w:p>
        </w:tc>
        <w:tc>
          <w:tcPr>
            <w:tcW w:w="1285" w:type="dxa"/>
          </w:tcPr>
          <w:p w14:paraId="5A9F3E54" w14:textId="03E3B67A" w:rsidR="00774464" w:rsidRPr="00CC2B81" w:rsidRDefault="00774464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Dysk 2TB 2,5” SSD zewnętrzny</w:t>
            </w:r>
          </w:p>
        </w:tc>
        <w:tc>
          <w:tcPr>
            <w:tcW w:w="485" w:type="dxa"/>
          </w:tcPr>
          <w:p w14:paraId="2A26F1DC" w14:textId="5BF13BEF" w:rsidR="00774464" w:rsidRPr="00CC2B81" w:rsidRDefault="00774464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2D20B67A" w14:textId="77777777" w:rsidR="00774464" w:rsidRPr="00CC2B81" w:rsidRDefault="00774464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Typ: SSD </w:t>
            </w:r>
          </w:p>
          <w:p w14:paraId="5B05294E" w14:textId="77777777" w:rsidR="00774464" w:rsidRPr="00CC2B81" w:rsidRDefault="00774464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Rodzaj: zewnętrzny;</w:t>
            </w:r>
          </w:p>
          <w:p w14:paraId="700E7E02" w14:textId="77777777" w:rsidR="00774464" w:rsidRPr="00CC2B81" w:rsidRDefault="00774464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Typ obudowy</w:t>
            </w:r>
            <w:r w:rsidRPr="00CC2B81">
              <w:rPr>
                <w:rFonts w:cs="Calibri"/>
                <w:sz w:val="12"/>
                <w:szCs w:val="12"/>
              </w:rPr>
              <w:t>: 2,5";</w:t>
            </w:r>
          </w:p>
          <w:p w14:paraId="77050969" w14:textId="0235AB8A" w:rsidR="00774464" w:rsidRPr="00CC2B81" w:rsidRDefault="00774464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Pojemność </w:t>
            </w:r>
            <w:r w:rsidRPr="00CC2B81">
              <w:rPr>
                <w:sz w:val="12"/>
                <w:szCs w:val="12"/>
              </w:rPr>
              <w:t>dysku</w:t>
            </w:r>
            <w:r w:rsidRPr="00CC2B81">
              <w:rPr>
                <w:rFonts w:cs="Calibri"/>
                <w:sz w:val="12"/>
                <w:szCs w:val="12"/>
              </w:rPr>
              <w:t>: 2 TB;</w:t>
            </w:r>
          </w:p>
          <w:p w14:paraId="1746F68F" w14:textId="77777777" w:rsidR="00774464" w:rsidRPr="00CC2B81" w:rsidRDefault="00774464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Interfejs:</w:t>
            </w:r>
            <w:r w:rsidRPr="00CC2B81">
              <w:t xml:space="preserve"> </w:t>
            </w:r>
            <w:r w:rsidRPr="00CC2B81">
              <w:rPr>
                <w:rFonts w:cs="Calibri"/>
                <w:sz w:val="12"/>
                <w:szCs w:val="12"/>
              </w:rPr>
              <w:t>USB 3.2 - typ C</w:t>
            </w:r>
          </w:p>
          <w:p w14:paraId="186D97B4" w14:textId="77777777" w:rsidR="00774464" w:rsidRPr="00CC2B81" w:rsidRDefault="00774464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odczytu</w:t>
            </w:r>
            <w:r w:rsidRPr="00CC2B81">
              <w:rPr>
                <w:rFonts w:cs="Calibri"/>
                <w:sz w:val="12"/>
                <w:szCs w:val="12"/>
              </w:rPr>
              <w:t>: 1050 MB/s</w:t>
            </w:r>
          </w:p>
          <w:p w14:paraId="33195A7E" w14:textId="3F61A05E" w:rsidR="00774464" w:rsidRPr="00CC2B81" w:rsidRDefault="00774464" w:rsidP="00774464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Maks. szybkość zapisu</w:t>
            </w:r>
            <w:r w:rsidRPr="00CC2B81">
              <w:rPr>
                <w:rFonts w:cs="Calibri"/>
                <w:sz w:val="12"/>
                <w:szCs w:val="12"/>
              </w:rPr>
              <w:t>: 1000 MB/s</w:t>
            </w:r>
          </w:p>
        </w:tc>
      </w:tr>
      <w:tr w:rsidR="00CC2B81" w:rsidRPr="00CC2B81" w14:paraId="5791FE9B" w14:textId="77777777" w:rsidTr="00547090">
        <w:tc>
          <w:tcPr>
            <w:tcW w:w="395" w:type="dxa"/>
          </w:tcPr>
          <w:p w14:paraId="5E8B72A1" w14:textId="4376CBFB" w:rsidR="008F4005" w:rsidRPr="00CC2B81" w:rsidRDefault="00BD4C70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9</w:t>
            </w:r>
          </w:p>
          <w:p w14:paraId="4B17EABB" w14:textId="77777777" w:rsidR="008F4005" w:rsidRPr="00CC2B81" w:rsidRDefault="008F4005">
            <w:pPr>
              <w:rPr>
                <w:sz w:val="12"/>
                <w:szCs w:val="12"/>
              </w:rPr>
            </w:pPr>
          </w:p>
        </w:tc>
        <w:tc>
          <w:tcPr>
            <w:tcW w:w="1285" w:type="dxa"/>
          </w:tcPr>
          <w:p w14:paraId="6F94E584" w14:textId="32DD333D" w:rsidR="008F4005" w:rsidRPr="00CC2B81" w:rsidRDefault="00617B00">
            <w:pPr>
              <w:rPr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t>Dysk 3,5” 12TB</w:t>
            </w:r>
          </w:p>
        </w:tc>
        <w:tc>
          <w:tcPr>
            <w:tcW w:w="485" w:type="dxa"/>
          </w:tcPr>
          <w:p w14:paraId="3E35F423" w14:textId="09C93C63" w:rsidR="008F4005" w:rsidRPr="00CC2B81" w:rsidRDefault="007F0190">
            <w:pPr>
              <w:rPr>
                <w:rFonts w:ascii="Calibri" w:hAnsi="Calibri"/>
                <w:sz w:val="12"/>
                <w:szCs w:val="12"/>
              </w:rPr>
            </w:pPr>
            <w:r w:rsidRPr="00CC2B81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55046F12" w14:textId="77777777" w:rsidR="008F4005" w:rsidRPr="00CC2B81" w:rsidRDefault="00617B00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Typ : HDD</w:t>
            </w:r>
          </w:p>
          <w:p w14:paraId="1A08344D" w14:textId="571277B0" w:rsidR="00617B00" w:rsidRPr="00CC2B81" w:rsidRDefault="00617B00" w:rsidP="00617B00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Pojemność </w:t>
            </w:r>
            <w:r w:rsidRPr="00CC2B81">
              <w:rPr>
                <w:sz w:val="12"/>
                <w:szCs w:val="12"/>
              </w:rPr>
              <w:t>dysku</w:t>
            </w:r>
            <w:r w:rsidRPr="00CC2B81">
              <w:rPr>
                <w:rFonts w:cs="Calibri"/>
                <w:sz w:val="12"/>
                <w:szCs w:val="12"/>
              </w:rPr>
              <w:t>: 12 TB</w:t>
            </w:r>
          </w:p>
          <w:p w14:paraId="47CB1F20" w14:textId="352D2660" w:rsidR="00617B00" w:rsidRPr="00CC2B81" w:rsidRDefault="00617B00" w:rsidP="00617B00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Interfejs: </w:t>
            </w:r>
            <w:r w:rsidR="00584F5B" w:rsidRPr="00CC2B81">
              <w:rPr>
                <w:rFonts w:cs="Calibri"/>
                <w:sz w:val="12"/>
                <w:szCs w:val="12"/>
              </w:rPr>
              <w:t>Serial ATA 600</w:t>
            </w:r>
          </w:p>
          <w:p w14:paraId="5675EE75" w14:textId="77777777" w:rsidR="00617B00" w:rsidRPr="00CC2B81" w:rsidRDefault="00617B00" w:rsidP="00617B00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sz w:val="12"/>
                <w:szCs w:val="12"/>
              </w:rPr>
              <w:lastRenderedPageBreak/>
              <w:t>Typ obudowy</w:t>
            </w:r>
            <w:r w:rsidRPr="00CC2B81">
              <w:rPr>
                <w:rFonts w:cs="Calibri"/>
                <w:sz w:val="12"/>
                <w:szCs w:val="12"/>
              </w:rPr>
              <w:t>: 3.5"</w:t>
            </w:r>
          </w:p>
          <w:p w14:paraId="6F8AE5DC" w14:textId="77777777" w:rsidR="00617B00" w:rsidRPr="00CC2B81" w:rsidRDefault="00617B00" w:rsidP="00617B00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Szybkość przesyłania danych: odczyt: 240 MB / s</w:t>
            </w:r>
          </w:p>
          <w:p w14:paraId="40F1DF16" w14:textId="296A56A6" w:rsidR="00617B00" w:rsidRPr="00CC2B81" w:rsidRDefault="00617B00" w:rsidP="00617B00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Prędkość obrotowa: 5400 </w:t>
            </w:r>
            <w:proofErr w:type="spellStart"/>
            <w:r w:rsidRPr="00CC2B81">
              <w:rPr>
                <w:rFonts w:cs="Calibri"/>
                <w:sz w:val="12"/>
                <w:szCs w:val="12"/>
              </w:rPr>
              <w:t>obr</w:t>
            </w:r>
            <w:proofErr w:type="spellEnd"/>
            <w:r w:rsidRPr="00CC2B81">
              <w:rPr>
                <w:rFonts w:cs="Calibri"/>
                <w:sz w:val="12"/>
                <w:szCs w:val="12"/>
              </w:rPr>
              <w:t>./min.</w:t>
            </w:r>
          </w:p>
          <w:p w14:paraId="4BBC373C" w14:textId="77777777" w:rsidR="00617B00" w:rsidRPr="00CC2B81" w:rsidRDefault="00617B00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Prędkość 7200 </w:t>
            </w:r>
            <w:proofErr w:type="spellStart"/>
            <w:r w:rsidRPr="00CC2B81">
              <w:rPr>
                <w:rFonts w:cs="Calibri"/>
                <w:sz w:val="12"/>
                <w:szCs w:val="12"/>
              </w:rPr>
              <w:t>obr</w:t>
            </w:r>
            <w:proofErr w:type="spellEnd"/>
            <w:r w:rsidRPr="00CC2B81">
              <w:rPr>
                <w:rFonts w:cs="Calibri"/>
                <w:sz w:val="12"/>
                <w:szCs w:val="12"/>
              </w:rPr>
              <w:t>./min</w:t>
            </w:r>
          </w:p>
          <w:p w14:paraId="6C6AB7B0" w14:textId="4F2E4DAF" w:rsidR="00584F5B" w:rsidRPr="00CC2B81" w:rsidRDefault="00584F5B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Pojemność pamięci podręcznej: 256 MB</w:t>
            </w:r>
          </w:p>
          <w:p w14:paraId="1679265A" w14:textId="2A5F4E19" w:rsidR="0097283C" w:rsidRPr="00CC2B81" w:rsidRDefault="0097283C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Szybkość interfejsu dysku: 6 </w:t>
            </w:r>
            <w:proofErr w:type="spellStart"/>
            <w:r w:rsidRPr="00CC2B81">
              <w:rPr>
                <w:rFonts w:cs="Calibri"/>
                <w:sz w:val="12"/>
                <w:szCs w:val="12"/>
              </w:rPr>
              <w:t>Gb</w:t>
            </w:r>
            <w:proofErr w:type="spellEnd"/>
            <w:r w:rsidRPr="00CC2B81">
              <w:rPr>
                <w:rFonts w:cs="Calibri"/>
                <w:sz w:val="12"/>
                <w:szCs w:val="12"/>
              </w:rPr>
              <w:t>/s</w:t>
            </w:r>
          </w:p>
          <w:p w14:paraId="3A1AA671" w14:textId="0DF887A3" w:rsidR="0097283C" w:rsidRPr="00CC2B81" w:rsidRDefault="0097283C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>Średni czas między uszkodzeniami (MTBF): 1000000 h</w:t>
            </w:r>
          </w:p>
          <w:p w14:paraId="36E3ADDE" w14:textId="171B9F06" w:rsidR="00617B00" w:rsidRPr="00CC2B81" w:rsidRDefault="00617B00" w:rsidP="00774464">
            <w:pPr>
              <w:rPr>
                <w:rFonts w:cs="Calibri"/>
                <w:sz w:val="12"/>
                <w:szCs w:val="12"/>
              </w:rPr>
            </w:pPr>
            <w:r w:rsidRPr="00CC2B81">
              <w:rPr>
                <w:rFonts w:cs="Calibri"/>
                <w:sz w:val="12"/>
                <w:szCs w:val="12"/>
              </w:rPr>
              <w:t xml:space="preserve">Kompatybilne z </w:t>
            </w:r>
            <w:r w:rsidR="008579CF" w:rsidRPr="00CC2B81">
              <w:rPr>
                <w:rFonts w:cs="Calibri"/>
                <w:sz w:val="12"/>
                <w:szCs w:val="12"/>
              </w:rPr>
              <w:t>QNAP TS-463XU-4G</w:t>
            </w:r>
          </w:p>
        </w:tc>
      </w:tr>
    </w:tbl>
    <w:p w14:paraId="0FF29BC5" w14:textId="77777777" w:rsidR="00745647" w:rsidRPr="00CC2B81" w:rsidRDefault="00745647" w:rsidP="00745647">
      <w:pPr>
        <w:pStyle w:val="lista"/>
        <w:spacing w:before="0" w:after="0" w:line="312" w:lineRule="auto"/>
        <w:ind w:left="360"/>
        <w:rPr>
          <w:rFonts w:asciiTheme="minorHAnsi" w:hAnsiTheme="minorHAnsi"/>
          <w:b/>
          <w:color w:val="auto"/>
          <w:sz w:val="22"/>
        </w:rPr>
      </w:pPr>
    </w:p>
    <w:p w14:paraId="694E9693" w14:textId="77777777" w:rsidR="00745647" w:rsidRPr="00CC2B81" w:rsidRDefault="00745647">
      <w:pPr>
        <w:rPr>
          <w:sz w:val="12"/>
          <w:szCs w:val="12"/>
        </w:rPr>
      </w:pPr>
    </w:p>
    <w:sectPr w:rsidR="00745647" w:rsidRPr="00CC2B81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611E2" w14:textId="77777777" w:rsidR="00DC3D50" w:rsidRDefault="00DC3D50" w:rsidP="003F60EF">
      <w:pPr>
        <w:spacing w:after="0" w:line="240" w:lineRule="auto"/>
      </w:pPr>
      <w:r>
        <w:separator/>
      </w:r>
    </w:p>
  </w:endnote>
  <w:endnote w:type="continuationSeparator" w:id="0">
    <w:p w14:paraId="6E1529B4" w14:textId="77777777" w:rsidR="00DC3D50" w:rsidRDefault="00DC3D50" w:rsidP="003F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EE5E8" w14:textId="77777777" w:rsidR="00DC3D50" w:rsidRDefault="00DC3D50" w:rsidP="003F60EF">
      <w:pPr>
        <w:spacing w:after="0" w:line="240" w:lineRule="auto"/>
      </w:pPr>
      <w:r>
        <w:separator/>
      </w:r>
    </w:p>
  </w:footnote>
  <w:footnote w:type="continuationSeparator" w:id="0">
    <w:p w14:paraId="172033D2" w14:textId="77777777" w:rsidR="00DC3D50" w:rsidRDefault="00DC3D50" w:rsidP="003F6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BDFB3" w14:textId="0F3ADDC1" w:rsidR="00AB458E" w:rsidRDefault="00AB458E" w:rsidP="00AB458E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>
      <w:rPr>
        <w:i/>
        <w:sz w:val="20"/>
        <w:szCs w:val="20"/>
        <w:u w:val="single"/>
      </w:rPr>
      <w:t>/04/10/2</w:t>
    </w:r>
    <w:r>
      <w:rPr>
        <w:i/>
        <w:sz w:val="20"/>
        <w:szCs w:val="20"/>
        <w:u w:val="single"/>
      </w:rPr>
      <w:t>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6D3E27B3" w14:textId="77777777" w:rsidR="00AB458E" w:rsidRPr="00AB458E" w:rsidRDefault="00AB458E" w:rsidP="00AB45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E1F"/>
    <w:multiLevelType w:val="hybridMultilevel"/>
    <w:tmpl w:val="9EA81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3E02"/>
    <w:multiLevelType w:val="hybridMultilevel"/>
    <w:tmpl w:val="25B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21EF"/>
    <w:multiLevelType w:val="hybridMultilevel"/>
    <w:tmpl w:val="301E4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80A35"/>
    <w:multiLevelType w:val="hybridMultilevel"/>
    <w:tmpl w:val="7ADCA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06B7"/>
    <w:multiLevelType w:val="multilevel"/>
    <w:tmpl w:val="9198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87773"/>
    <w:multiLevelType w:val="multilevel"/>
    <w:tmpl w:val="901A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F61A6"/>
    <w:multiLevelType w:val="hybridMultilevel"/>
    <w:tmpl w:val="D0806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84678"/>
    <w:multiLevelType w:val="hybridMultilevel"/>
    <w:tmpl w:val="37C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1157"/>
    <w:multiLevelType w:val="hybridMultilevel"/>
    <w:tmpl w:val="BC8E46F8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9" w15:restartNumberingAfterBreak="0">
    <w:nsid w:val="24451CB1"/>
    <w:multiLevelType w:val="hybridMultilevel"/>
    <w:tmpl w:val="F050B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A1064"/>
    <w:multiLevelType w:val="hybridMultilevel"/>
    <w:tmpl w:val="04A0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C0A9E"/>
    <w:multiLevelType w:val="hybridMultilevel"/>
    <w:tmpl w:val="E0A8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F54D4"/>
    <w:multiLevelType w:val="hybridMultilevel"/>
    <w:tmpl w:val="1B5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2E65"/>
    <w:multiLevelType w:val="hybridMultilevel"/>
    <w:tmpl w:val="3D7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06EE0"/>
    <w:multiLevelType w:val="hybridMultilevel"/>
    <w:tmpl w:val="AA0AD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24FBE"/>
    <w:multiLevelType w:val="hybridMultilevel"/>
    <w:tmpl w:val="D164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3259A"/>
    <w:multiLevelType w:val="hybridMultilevel"/>
    <w:tmpl w:val="8F808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64D55"/>
    <w:multiLevelType w:val="multilevel"/>
    <w:tmpl w:val="EC10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21E27"/>
    <w:multiLevelType w:val="hybridMultilevel"/>
    <w:tmpl w:val="FF2A8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102F0"/>
    <w:multiLevelType w:val="hybridMultilevel"/>
    <w:tmpl w:val="A1D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52D8C"/>
    <w:multiLevelType w:val="hybridMultilevel"/>
    <w:tmpl w:val="2BC0C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42594"/>
    <w:multiLevelType w:val="hybridMultilevel"/>
    <w:tmpl w:val="9536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60A74"/>
    <w:multiLevelType w:val="hybridMultilevel"/>
    <w:tmpl w:val="87A2E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13F35"/>
    <w:multiLevelType w:val="hybridMultilevel"/>
    <w:tmpl w:val="345E5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739C5"/>
    <w:multiLevelType w:val="hybridMultilevel"/>
    <w:tmpl w:val="DC6E0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448C6"/>
    <w:multiLevelType w:val="hybridMultilevel"/>
    <w:tmpl w:val="33907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554DE"/>
    <w:multiLevelType w:val="hybridMultilevel"/>
    <w:tmpl w:val="01AEB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25FEC"/>
    <w:multiLevelType w:val="multilevel"/>
    <w:tmpl w:val="7D2C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D3F94"/>
    <w:multiLevelType w:val="hybridMultilevel"/>
    <w:tmpl w:val="81482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20A5D"/>
    <w:multiLevelType w:val="hybridMultilevel"/>
    <w:tmpl w:val="90AA6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C14EC"/>
    <w:multiLevelType w:val="hybridMultilevel"/>
    <w:tmpl w:val="C706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6BFE"/>
    <w:multiLevelType w:val="multilevel"/>
    <w:tmpl w:val="5C24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F70888"/>
    <w:multiLevelType w:val="hybridMultilevel"/>
    <w:tmpl w:val="F642D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B7CC8"/>
    <w:multiLevelType w:val="hybridMultilevel"/>
    <w:tmpl w:val="A7DAE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401AD"/>
    <w:multiLevelType w:val="hybridMultilevel"/>
    <w:tmpl w:val="EADED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6C0054"/>
    <w:multiLevelType w:val="hybridMultilevel"/>
    <w:tmpl w:val="A364C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B7C4E"/>
    <w:multiLevelType w:val="hybridMultilevel"/>
    <w:tmpl w:val="2FBCB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2B677C"/>
    <w:multiLevelType w:val="hybridMultilevel"/>
    <w:tmpl w:val="A6FE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23604"/>
    <w:multiLevelType w:val="hybridMultilevel"/>
    <w:tmpl w:val="02CEF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168280">
    <w:abstractNumId w:val="4"/>
  </w:num>
  <w:num w:numId="2" w16cid:durableId="751968849">
    <w:abstractNumId w:val="27"/>
  </w:num>
  <w:num w:numId="3" w16cid:durableId="1262490597">
    <w:abstractNumId w:val="31"/>
  </w:num>
  <w:num w:numId="4" w16cid:durableId="1349259175">
    <w:abstractNumId w:val="8"/>
  </w:num>
  <w:num w:numId="5" w16cid:durableId="403380258">
    <w:abstractNumId w:val="16"/>
  </w:num>
  <w:num w:numId="6" w16cid:durableId="1370454531">
    <w:abstractNumId w:val="37"/>
  </w:num>
  <w:num w:numId="7" w16cid:durableId="1626816311">
    <w:abstractNumId w:val="14"/>
  </w:num>
  <w:num w:numId="8" w16cid:durableId="1937008855">
    <w:abstractNumId w:val="26"/>
  </w:num>
  <w:num w:numId="9" w16cid:durableId="41446897">
    <w:abstractNumId w:val="15"/>
  </w:num>
  <w:num w:numId="10" w16cid:durableId="1809978432">
    <w:abstractNumId w:val="38"/>
  </w:num>
  <w:num w:numId="11" w16cid:durableId="1761291653">
    <w:abstractNumId w:val="24"/>
  </w:num>
  <w:num w:numId="12" w16cid:durableId="617641269">
    <w:abstractNumId w:val="6"/>
  </w:num>
  <w:num w:numId="13" w16cid:durableId="1881436640">
    <w:abstractNumId w:val="28"/>
  </w:num>
  <w:num w:numId="14" w16cid:durableId="763763130">
    <w:abstractNumId w:val="19"/>
  </w:num>
  <w:num w:numId="15" w16cid:durableId="683827876">
    <w:abstractNumId w:val="13"/>
  </w:num>
  <w:num w:numId="16" w16cid:durableId="1163617767">
    <w:abstractNumId w:val="10"/>
  </w:num>
  <w:num w:numId="17" w16cid:durableId="1391616519">
    <w:abstractNumId w:val="30"/>
  </w:num>
  <w:num w:numId="18" w16cid:durableId="283117460">
    <w:abstractNumId w:val="2"/>
  </w:num>
  <w:num w:numId="19" w16cid:durableId="523978300">
    <w:abstractNumId w:val="5"/>
  </w:num>
  <w:num w:numId="20" w16cid:durableId="188374159">
    <w:abstractNumId w:val="17"/>
  </w:num>
  <w:num w:numId="21" w16cid:durableId="1251693911">
    <w:abstractNumId w:val="34"/>
  </w:num>
  <w:num w:numId="22" w16cid:durableId="58097375">
    <w:abstractNumId w:val="32"/>
  </w:num>
  <w:num w:numId="23" w16cid:durableId="2089375019">
    <w:abstractNumId w:val="7"/>
  </w:num>
  <w:num w:numId="24" w16cid:durableId="908541893">
    <w:abstractNumId w:val="25"/>
  </w:num>
  <w:num w:numId="25" w16cid:durableId="1140339063">
    <w:abstractNumId w:val="20"/>
  </w:num>
  <w:num w:numId="26" w16cid:durableId="768693880">
    <w:abstractNumId w:val="0"/>
  </w:num>
  <w:num w:numId="27" w16cid:durableId="1844322505">
    <w:abstractNumId w:val="29"/>
  </w:num>
  <w:num w:numId="28" w16cid:durableId="22901944">
    <w:abstractNumId w:val="1"/>
  </w:num>
  <w:num w:numId="29" w16cid:durableId="1128014294">
    <w:abstractNumId w:val="11"/>
  </w:num>
  <w:num w:numId="30" w16cid:durableId="1285963365">
    <w:abstractNumId w:val="36"/>
  </w:num>
  <w:num w:numId="31" w16cid:durableId="950668203">
    <w:abstractNumId w:val="18"/>
  </w:num>
  <w:num w:numId="32" w16cid:durableId="1858739325">
    <w:abstractNumId w:val="22"/>
  </w:num>
  <w:num w:numId="33" w16cid:durableId="1516505410">
    <w:abstractNumId w:val="9"/>
  </w:num>
  <w:num w:numId="34" w16cid:durableId="128521313">
    <w:abstractNumId w:val="21"/>
  </w:num>
  <w:num w:numId="35" w16cid:durableId="102918085">
    <w:abstractNumId w:val="3"/>
  </w:num>
  <w:num w:numId="36" w16cid:durableId="475725844">
    <w:abstractNumId w:val="33"/>
  </w:num>
  <w:num w:numId="37" w16cid:durableId="1314943829">
    <w:abstractNumId w:val="12"/>
  </w:num>
  <w:num w:numId="38" w16cid:durableId="1977372733">
    <w:abstractNumId w:val="35"/>
  </w:num>
  <w:num w:numId="39" w16cid:durableId="19434158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9D4"/>
    <w:rsid w:val="00000D50"/>
    <w:rsid w:val="00003070"/>
    <w:rsid w:val="00005399"/>
    <w:rsid w:val="000064E9"/>
    <w:rsid w:val="00007D38"/>
    <w:rsid w:val="00016311"/>
    <w:rsid w:val="000231F1"/>
    <w:rsid w:val="00026000"/>
    <w:rsid w:val="00027FC1"/>
    <w:rsid w:val="00031059"/>
    <w:rsid w:val="0003129E"/>
    <w:rsid w:val="0003369C"/>
    <w:rsid w:val="00034978"/>
    <w:rsid w:val="00040206"/>
    <w:rsid w:val="00041B08"/>
    <w:rsid w:val="0004291E"/>
    <w:rsid w:val="00042FDC"/>
    <w:rsid w:val="00050CCC"/>
    <w:rsid w:val="00054584"/>
    <w:rsid w:val="00055F26"/>
    <w:rsid w:val="00056909"/>
    <w:rsid w:val="000629D5"/>
    <w:rsid w:val="00063CE3"/>
    <w:rsid w:val="000650A4"/>
    <w:rsid w:val="0006604C"/>
    <w:rsid w:val="000710BB"/>
    <w:rsid w:val="00073CE8"/>
    <w:rsid w:val="00076E0F"/>
    <w:rsid w:val="000773A0"/>
    <w:rsid w:val="00081258"/>
    <w:rsid w:val="00095A67"/>
    <w:rsid w:val="000A2079"/>
    <w:rsid w:val="000A250A"/>
    <w:rsid w:val="000A29BF"/>
    <w:rsid w:val="000A5E61"/>
    <w:rsid w:val="000A6352"/>
    <w:rsid w:val="000A767D"/>
    <w:rsid w:val="000B05B8"/>
    <w:rsid w:val="000B4796"/>
    <w:rsid w:val="000B7FF9"/>
    <w:rsid w:val="000C1A2A"/>
    <w:rsid w:val="000C271B"/>
    <w:rsid w:val="000C29ED"/>
    <w:rsid w:val="000D07BD"/>
    <w:rsid w:val="000E1D73"/>
    <w:rsid w:val="000E2A2D"/>
    <w:rsid w:val="000E3A24"/>
    <w:rsid w:val="000E3CA6"/>
    <w:rsid w:val="000E4CA3"/>
    <w:rsid w:val="000F0E7C"/>
    <w:rsid w:val="000F42F1"/>
    <w:rsid w:val="000F61EC"/>
    <w:rsid w:val="00101199"/>
    <w:rsid w:val="00101B91"/>
    <w:rsid w:val="00102279"/>
    <w:rsid w:val="00106F09"/>
    <w:rsid w:val="00107D24"/>
    <w:rsid w:val="00110695"/>
    <w:rsid w:val="001110A8"/>
    <w:rsid w:val="001118CC"/>
    <w:rsid w:val="0011416D"/>
    <w:rsid w:val="0011470C"/>
    <w:rsid w:val="0011780E"/>
    <w:rsid w:val="00117B7C"/>
    <w:rsid w:val="00117F42"/>
    <w:rsid w:val="00122E39"/>
    <w:rsid w:val="00131683"/>
    <w:rsid w:val="00136BE2"/>
    <w:rsid w:val="00137D2C"/>
    <w:rsid w:val="001425AC"/>
    <w:rsid w:val="00142F31"/>
    <w:rsid w:val="0014760E"/>
    <w:rsid w:val="00151885"/>
    <w:rsid w:val="00153111"/>
    <w:rsid w:val="00165430"/>
    <w:rsid w:val="0017277A"/>
    <w:rsid w:val="00172A0D"/>
    <w:rsid w:val="00175D88"/>
    <w:rsid w:val="00184407"/>
    <w:rsid w:val="001A3DE2"/>
    <w:rsid w:val="001A557C"/>
    <w:rsid w:val="001B4454"/>
    <w:rsid w:val="001B7838"/>
    <w:rsid w:val="001C1E4A"/>
    <w:rsid w:val="001C29B8"/>
    <w:rsid w:val="001C41A9"/>
    <w:rsid w:val="001C7DD5"/>
    <w:rsid w:val="001E0414"/>
    <w:rsid w:val="001E4366"/>
    <w:rsid w:val="001E4B1E"/>
    <w:rsid w:val="001F224B"/>
    <w:rsid w:val="001F5662"/>
    <w:rsid w:val="001F7648"/>
    <w:rsid w:val="00205DB5"/>
    <w:rsid w:val="00211FD5"/>
    <w:rsid w:val="002132E7"/>
    <w:rsid w:val="002164B1"/>
    <w:rsid w:val="002200F2"/>
    <w:rsid w:val="002231AE"/>
    <w:rsid w:val="0023019B"/>
    <w:rsid w:val="00231A72"/>
    <w:rsid w:val="00233436"/>
    <w:rsid w:val="002415C7"/>
    <w:rsid w:val="00243D14"/>
    <w:rsid w:val="0024519A"/>
    <w:rsid w:val="002461BA"/>
    <w:rsid w:val="0024691F"/>
    <w:rsid w:val="00255CFD"/>
    <w:rsid w:val="002565D6"/>
    <w:rsid w:val="00260BA0"/>
    <w:rsid w:val="002675F4"/>
    <w:rsid w:val="00267A89"/>
    <w:rsid w:val="00272B13"/>
    <w:rsid w:val="00273F4B"/>
    <w:rsid w:val="002741E3"/>
    <w:rsid w:val="002758C0"/>
    <w:rsid w:val="00275ABE"/>
    <w:rsid w:val="00275E52"/>
    <w:rsid w:val="00284A54"/>
    <w:rsid w:val="0029077E"/>
    <w:rsid w:val="00291B40"/>
    <w:rsid w:val="00295060"/>
    <w:rsid w:val="00296D8C"/>
    <w:rsid w:val="002A5A98"/>
    <w:rsid w:val="002B1CEE"/>
    <w:rsid w:val="002B2449"/>
    <w:rsid w:val="002B3412"/>
    <w:rsid w:val="002C0619"/>
    <w:rsid w:val="002C73B7"/>
    <w:rsid w:val="002D0CB7"/>
    <w:rsid w:val="002D1252"/>
    <w:rsid w:val="002D3F8C"/>
    <w:rsid w:val="002D557F"/>
    <w:rsid w:val="002D5B43"/>
    <w:rsid w:val="002F2FD5"/>
    <w:rsid w:val="002F36F7"/>
    <w:rsid w:val="002F6388"/>
    <w:rsid w:val="00300CE6"/>
    <w:rsid w:val="00305026"/>
    <w:rsid w:val="00307DC9"/>
    <w:rsid w:val="00316881"/>
    <w:rsid w:val="00325459"/>
    <w:rsid w:val="00334BD7"/>
    <w:rsid w:val="00343459"/>
    <w:rsid w:val="00343CED"/>
    <w:rsid w:val="00345AE3"/>
    <w:rsid w:val="00350783"/>
    <w:rsid w:val="00351781"/>
    <w:rsid w:val="00353493"/>
    <w:rsid w:val="0035422F"/>
    <w:rsid w:val="003563A0"/>
    <w:rsid w:val="003654FE"/>
    <w:rsid w:val="00366D0D"/>
    <w:rsid w:val="00366E3F"/>
    <w:rsid w:val="00374388"/>
    <w:rsid w:val="00382C00"/>
    <w:rsid w:val="00384948"/>
    <w:rsid w:val="0038732A"/>
    <w:rsid w:val="00390031"/>
    <w:rsid w:val="00394D20"/>
    <w:rsid w:val="003A06A7"/>
    <w:rsid w:val="003A1603"/>
    <w:rsid w:val="003A19AC"/>
    <w:rsid w:val="003A30BF"/>
    <w:rsid w:val="003B2C94"/>
    <w:rsid w:val="003C53CF"/>
    <w:rsid w:val="003D38C7"/>
    <w:rsid w:val="003D7CE9"/>
    <w:rsid w:val="003E401A"/>
    <w:rsid w:val="003E7A00"/>
    <w:rsid w:val="003F0A28"/>
    <w:rsid w:val="003F485D"/>
    <w:rsid w:val="003F60EF"/>
    <w:rsid w:val="003F76D8"/>
    <w:rsid w:val="0040182E"/>
    <w:rsid w:val="00406671"/>
    <w:rsid w:val="004136BA"/>
    <w:rsid w:val="00423417"/>
    <w:rsid w:val="00424F4C"/>
    <w:rsid w:val="0042551E"/>
    <w:rsid w:val="00425F15"/>
    <w:rsid w:val="004358D9"/>
    <w:rsid w:val="00445CB4"/>
    <w:rsid w:val="00450CB1"/>
    <w:rsid w:val="004602E8"/>
    <w:rsid w:val="0046084B"/>
    <w:rsid w:val="00461C64"/>
    <w:rsid w:val="00465642"/>
    <w:rsid w:val="00470815"/>
    <w:rsid w:val="004732CC"/>
    <w:rsid w:val="00473857"/>
    <w:rsid w:val="004769E6"/>
    <w:rsid w:val="00477031"/>
    <w:rsid w:val="00480F26"/>
    <w:rsid w:val="00483A17"/>
    <w:rsid w:val="004847CA"/>
    <w:rsid w:val="00486CE2"/>
    <w:rsid w:val="004873FE"/>
    <w:rsid w:val="004874FB"/>
    <w:rsid w:val="004947DB"/>
    <w:rsid w:val="00494AA3"/>
    <w:rsid w:val="004A148E"/>
    <w:rsid w:val="004A73CE"/>
    <w:rsid w:val="004B1E9D"/>
    <w:rsid w:val="004B3736"/>
    <w:rsid w:val="004C18A1"/>
    <w:rsid w:val="004C48E4"/>
    <w:rsid w:val="004C6AF1"/>
    <w:rsid w:val="004D13F5"/>
    <w:rsid w:val="004D24F6"/>
    <w:rsid w:val="004D4AA2"/>
    <w:rsid w:val="004D4F92"/>
    <w:rsid w:val="004D57FC"/>
    <w:rsid w:val="004D68A7"/>
    <w:rsid w:val="004E22EC"/>
    <w:rsid w:val="004E34DA"/>
    <w:rsid w:val="004E51E0"/>
    <w:rsid w:val="004E52B4"/>
    <w:rsid w:val="004F3B11"/>
    <w:rsid w:val="00500B3B"/>
    <w:rsid w:val="0050425F"/>
    <w:rsid w:val="00506C0B"/>
    <w:rsid w:val="005101E2"/>
    <w:rsid w:val="00520B91"/>
    <w:rsid w:val="00525734"/>
    <w:rsid w:val="005323E0"/>
    <w:rsid w:val="0053641C"/>
    <w:rsid w:val="00544CB4"/>
    <w:rsid w:val="00546EE4"/>
    <w:rsid w:val="00547090"/>
    <w:rsid w:val="00552087"/>
    <w:rsid w:val="005544E0"/>
    <w:rsid w:val="0056177C"/>
    <w:rsid w:val="005662DB"/>
    <w:rsid w:val="00577959"/>
    <w:rsid w:val="00580246"/>
    <w:rsid w:val="00580D5C"/>
    <w:rsid w:val="00582B02"/>
    <w:rsid w:val="00584F5B"/>
    <w:rsid w:val="00585C65"/>
    <w:rsid w:val="005873DD"/>
    <w:rsid w:val="00587A87"/>
    <w:rsid w:val="00590EA1"/>
    <w:rsid w:val="005975C7"/>
    <w:rsid w:val="005A51DA"/>
    <w:rsid w:val="005C39B2"/>
    <w:rsid w:val="005C51EE"/>
    <w:rsid w:val="005C6733"/>
    <w:rsid w:val="005C6946"/>
    <w:rsid w:val="005C6BC4"/>
    <w:rsid w:val="005D1108"/>
    <w:rsid w:val="005D3045"/>
    <w:rsid w:val="005D31AF"/>
    <w:rsid w:val="005D48D9"/>
    <w:rsid w:val="005D6EF8"/>
    <w:rsid w:val="005E59E2"/>
    <w:rsid w:val="005F2196"/>
    <w:rsid w:val="005F34DD"/>
    <w:rsid w:val="005F3AD2"/>
    <w:rsid w:val="005F3BA2"/>
    <w:rsid w:val="005F5817"/>
    <w:rsid w:val="005F7190"/>
    <w:rsid w:val="005F7368"/>
    <w:rsid w:val="006073B5"/>
    <w:rsid w:val="006115D1"/>
    <w:rsid w:val="00611DC7"/>
    <w:rsid w:val="00617B00"/>
    <w:rsid w:val="00620258"/>
    <w:rsid w:val="00623C08"/>
    <w:rsid w:val="006252D9"/>
    <w:rsid w:val="006266EE"/>
    <w:rsid w:val="006267B3"/>
    <w:rsid w:val="00630580"/>
    <w:rsid w:val="00636DF6"/>
    <w:rsid w:val="006478AB"/>
    <w:rsid w:val="00650270"/>
    <w:rsid w:val="0065081C"/>
    <w:rsid w:val="00660B83"/>
    <w:rsid w:val="00661895"/>
    <w:rsid w:val="00661E96"/>
    <w:rsid w:val="00664FB6"/>
    <w:rsid w:val="00665B53"/>
    <w:rsid w:val="0067087B"/>
    <w:rsid w:val="006751C5"/>
    <w:rsid w:val="006759F0"/>
    <w:rsid w:val="006843AB"/>
    <w:rsid w:val="00685B34"/>
    <w:rsid w:val="0069047B"/>
    <w:rsid w:val="00690558"/>
    <w:rsid w:val="00694DF7"/>
    <w:rsid w:val="006A40B7"/>
    <w:rsid w:val="006A4417"/>
    <w:rsid w:val="006A61B7"/>
    <w:rsid w:val="006A635E"/>
    <w:rsid w:val="006A6FB1"/>
    <w:rsid w:val="006A702C"/>
    <w:rsid w:val="006B2E78"/>
    <w:rsid w:val="006C15DD"/>
    <w:rsid w:val="006D0ED9"/>
    <w:rsid w:val="006D302D"/>
    <w:rsid w:val="006D33DD"/>
    <w:rsid w:val="006D4E5C"/>
    <w:rsid w:val="006E0368"/>
    <w:rsid w:val="006E3688"/>
    <w:rsid w:val="006E6280"/>
    <w:rsid w:val="006E6423"/>
    <w:rsid w:val="006F008B"/>
    <w:rsid w:val="006F2317"/>
    <w:rsid w:val="006F5B83"/>
    <w:rsid w:val="006F623B"/>
    <w:rsid w:val="00700B96"/>
    <w:rsid w:val="00704BF3"/>
    <w:rsid w:val="00704F7E"/>
    <w:rsid w:val="0070597C"/>
    <w:rsid w:val="00710528"/>
    <w:rsid w:val="00711D12"/>
    <w:rsid w:val="00714187"/>
    <w:rsid w:val="00715089"/>
    <w:rsid w:val="00720F75"/>
    <w:rsid w:val="00721BEF"/>
    <w:rsid w:val="0072329A"/>
    <w:rsid w:val="00725220"/>
    <w:rsid w:val="0072626D"/>
    <w:rsid w:val="00727016"/>
    <w:rsid w:val="00732375"/>
    <w:rsid w:val="00733894"/>
    <w:rsid w:val="00733D4E"/>
    <w:rsid w:val="00741192"/>
    <w:rsid w:val="00743D84"/>
    <w:rsid w:val="00745647"/>
    <w:rsid w:val="00745F10"/>
    <w:rsid w:val="00750072"/>
    <w:rsid w:val="00753021"/>
    <w:rsid w:val="007560A9"/>
    <w:rsid w:val="00762AB6"/>
    <w:rsid w:val="00763CC5"/>
    <w:rsid w:val="00765AF3"/>
    <w:rsid w:val="007670C9"/>
    <w:rsid w:val="007718C3"/>
    <w:rsid w:val="00773F87"/>
    <w:rsid w:val="0077416B"/>
    <w:rsid w:val="00774464"/>
    <w:rsid w:val="00774739"/>
    <w:rsid w:val="00777E7E"/>
    <w:rsid w:val="0078018D"/>
    <w:rsid w:val="007801A6"/>
    <w:rsid w:val="0078491A"/>
    <w:rsid w:val="00792BEC"/>
    <w:rsid w:val="007932DD"/>
    <w:rsid w:val="007A36B0"/>
    <w:rsid w:val="007A761F"/>
    <w:rsid w:val="007B1D0C"/>
    <w:rsid w:val="007B79D0"/>
    <w:rsid w:val="007C0338"/>
    <w:rsid w:val="007C4DAE"/>
    <w:rsid w:val="007C5B42"/>
    <w:rsid w:val="007C6015"/>
    <w:rsid w:val="007C6C44"/>
    <w:rsid w:val="007D3DA0"/>
    <w:rsid w:val="007D3F43"/>
    <w:rsid w:val="007D78A9"/>
    <w:rsid w:val="007D7BF4"/>
    <w:rsid w:val="007E37CD"/>
    <w:rsid w:val="007F0190"/>
    <w:rsid w:val="007F34BD"/>
    <w:rsid w:val="007F4DC2"/>
    <w:rsid w:val="007F51A3"/>
    <w:rsid w:val="007F5585"/>
    <w:rsid w:val="007F5681"/>
    <w:rsid w:val="00804D81"/>
    <w:rsid w:val="00807661"/>
    <w:rsid w:val="008167CE"/>
    <w:rsid w:val="008207F7"/>
    <w:rsid w:val="008208B3"/>
    <w:rsid w:val="0082324A"/>
    <w:rsid w:val="00827C21"/>
    <w:rsid w:val="008310AB"/>
    <w:rsid w:val="0083320A"/>
    <w:rsid w:val="00834476"/>
    <w:rsid w:val="008402EB"/>
    <w:rsid w:val="00842581"/>
    <w:rsid w:val="00842B18"/>
    <w:rsid w:val="00844179"/>
    <w:rsid w:val="008445CB"/>
    <w:rsid w:val="00850EEC"/>
    <w:rsid w:val="00855B93"/>
    <w:rsid w:val="008565E6"/>
    <w:rsid w:val="00856CEC"/>
    <w:rsid w:val="008579CF"/>
    <w:rsid w:val="00860E32"/>
    <w:rsid w:val="008610E9"/>
    <w:rsid w:val="0086163B"/>
    <w:rsid w:val="00862A20"/>
    <w:rsid w:val="008649D4"/>
    <w:rsid w:val="00866431"/>
    <w:rsid w:val="00867F8B"/>
    <w:rsid w:val="00873597"/>
    <w:rsid w:val="00876BC1"/>
    <w:rsid w:val="00880682"/>
    <w:rsid w:val="00882FC0"/>
    <w:rsid w:val="00884A86"/>
    <w:rsid w:val="00885FE1"/>
    <w:rsid w:val="008954E6"/>
    <w:rsid w:val="00896C24"/>
    <w:rsid w:val="008A72B1"/>
    <w:rsid w:val="008B5E23"/>
    <w:rsid w:val="008D1A66"/>
    <w:rsid w:val="008D3695"/>
    <w:rsid w:val="008D4F50"/>
    <w:rsid w:val="008D51DD"/>
    <w:rsid w:val="008D5347"/>
    <w:rsid w:val="008D6B8C"/>
    <w:rsid w:val="008E40C5"/>
    <w:rsid w:val="008E4F9E"/>
    <w:rsid w:val="008F065D"/>
    <w:rsid w:val="008F0E9C"/>
    <w:rsid w:val="008F2058"/>
    <w:rsid w:val="008F3530"/>
    <w:rsid w:val="008F3A33"/>
    <w:rsid w:val="008F4005"/>
    <w:rsid w:val="008F4150"/>
    <w:rsid w:val="008F4523"/>
    <w:rsid w:val="008F49E1"/>
    <w:rsid w:val="008F7381"/>
    <w:rsid w:val="009022FB"/>
    <w:rsid w:val="009059C6"/>
    <w:rsid w:val="00910494"/>
    <w:rsid w:val="00914D8A"/>
    <w:rsid w:val="0091540D"/>
    <w:rsid w:val="0092001E"/>
    <w:rsid w:val="00924AF8"/>
    <w:rsid w:val="009260BF"/>
    <w:rsid w:val="00930C23"/>
    <w:rsid w:val="009329A4"/>
    <w:rsid w:val="00935F1C"/>
    <w:rsid w:val="009433DC"/>
    <w:rsid w:val="00950ACA"/>
    <w:rsid w:val="009538E1"/>
    <w:rsid w:val="009573CC"/>
    <w:rsid w:val="00962535"/>
    <w:rsid w:val="00965065"/>
    <w:rsid w:val="00965213"/>
    <w:rsid w:val="009678F4"/>
    <w:rsid w:val="0097283C"/>
    <w:rsid w:val="009730C0"/>
    <w:rsid w:val="00977EE2"/>
    <w:rsid w:val="009854C0"/>
    <w:rsid w:val="00987CB2"/>
    <w:rsid w:val="0099574A"/>
    <w:rsid w:val="009A0863"/>
    <w:rsid w:val="009B05E8"/>
    <w:rsid w:val="009B1003"/>
    <w:rsid w:val="009B28A7"/>
    <w:rsid w:val="009B45EC"/>
    <w:rsid w:val="009B5B69"/>
    <w:rsid w:val="009B7749"/>
    <w:rsid w:val="009C4359"/>
    <w:rsid w:val="009C4663"/>
    <w:rsid w:val="009C5518"/>
    <w:rsid w:val="009C78AB"/>
    <w:rsid w:val="009C79AA"/>
    <w:rsid w:val="009D0217"/>
    <w:rsid w:val="009D439A"/>
    <w:rsid w:val="009E160A"/>
    <w:rsid w:val="009E6412"/>
    <w:rsid w:val="009F31A5"/>
    <w:rsid w:val="009F364A"/>
    <w:rsid w:val="009F75BE"/>
    <w:rsid w:val="009F7AC9"/>
    <w:rsid w:val="00A066D1"/>
    <w:rsid w:val="00A104B0"/>
    <w:rsid w:val="00A12668"/>
    <w:rsid w:val="00A16DFA"/>
    <w:rsid w:val="00A1713C"/>
    <w:rsid w:val="00A20446"/>
    <w:rsid w:val="00A20CE0"/>
    <w:rsid w:val="00A23DEB"/>
    <w:rsid w:val="00A25B10"/>
    <w:rsid w:val="00A25D22"/>
    <w:rsid w:val="00A26510"/>
    <w:rsid w:val="00A32B12"/>
    <w:rsid w:val="00A32E83"/>
    <w:rsid w:val="00A419BB"/>
    <w:rsid w:val="00A503F0"/>
    <w:rsid w:val="00A51B3E"/>
    <w:rsid w:val="00A64A1F"/>
    <w:rsid w:val="00A75287"/>
    <w:rsid w:val="00A757F4"/>
    <w:rsid w:val="00A75CCD"/>
    <w:rsid w:val="00A762F7"/>
    <w:rsid w:val="00A77B24"/>
    <w:rsid w:val="00A81318"/>
    <w:rsid w:val="00A91706"/>
    <w:rsid w:val="00A92284"/>
    <w:rsid w:val="00A92D7E"/>
    <w:rsid w:val="00A931DA"/>
    <w:rsid w:val="00AA0DCD"/>
    <w:rsid w:val="00AA2E60"/>
    <w:rsid w:val="00AA4B19"/>
    <w:rsid w:val="00AA4F29"/>
    <w:rsid w:val="00AA744C"/>
    <w:rsid w:val="00AB1544"/>
    <w:rsid w:val="00AB3474"/>
    <w:rsid w:val="00AB458E"/>
    <w:rsid w:val="00AB68DD"/>
    <w:rsid w:val="00AB6E95"/>
    <w:rsid w:val="00AB743C"/>
    <w:rsid w:val="00AC5C74"/>
    <w:rsid w:val="00AC606F"/>
    <w:rsid w:val="00AC76CF"/>
    <w:rsid w:val="00AD2A7F"/>
    <w:rsid w:val="00AD589A"/>
    <w:rsid w:val="00AE09FB"/>
    <w:rsid w:val="00AE55A8"/>
    <w:rsid w:val="00AF08A9"/>
    <w:rsid w:val="00AF1A3F"/>
    <w:rsid w:val="00AF3CEB"/>
    <w:rsid w:val="00AF4AC9"/>
    <w:rsid w:val="00AF51F2"/>
    <w:rsid w:val="00B011BB"/>
    <w:rsid w:val="00B01A4A"/>
    <w:rsid w:val="00B0241A"/>
    <w:rsid w:val="00B03647"/>
    <w:rsid w:val="00B04057"/>
    <w:rsid w:val="00B04280"/>
    <w:rsid w:val="00B05869"/>
    <w:rsid w:val="00B05FF2"/>
    <w:rsid w:val="00B06766"/>
    <w:rsid w:val="00B06C1A"/>
    <w:rsid w:val="00B13D3B"/>
    <w:rsid w:val="00B158E1"/>
    <w:rsid w:val="00B160B4"/>
    <w:rsid w:val="00B311A8"/>
    <w:rsid w:val="00B322AB"/>
    <w:rsid w:val="00B32BDE"/>
    <w:rsid w:val="00B33752"/>
    <w:rsid w:val="00B3475F"/>
    <w:rsid w:val="00B3761D"/>
    <w:rsid w:val="00B4043B"/>
    <w:rsid w:val="00B41B0B"/>
    <w:rsid w:val="00B45914"/>
    <w:rsid w:val="00B4669E"/>
    <w:rsid w:val="00B534C4"/>
    <w:rsid w:val="00B54797"/>
    <w:rsid w:val="00B55016"/>
    <w:rsid w:val="00B6031A"/>
    <w:rsid w:val="00B62381"/>
    <w:rsid w:val="00B625E8"/>
    <w:rsid w:val="00B7299E"/>
    <w:rsid w:val="00B73E63"/>
    <w:rsid w:val="00B87F54"/>
    <w:rsid w:val="00B92B1B"/>
    <w:rsid w:val="00B92E64"/>
    <w:rsid w:val="00B95D95"/>
    <w:rsid w:val="00B9666B"/>
    <w:rsid w:val="00B96C1D"/>
    <w:rsid w:val="00BA5BA7"/>
    <w:rsid w:val="00BB12B1"/>
    <w:rsid w:val="00BB1449"/>
    <w:rsid w:val="00BB33FD"/>
    <w:rsid w:val="00BB3508"/>
    <w:rsid w:val="00BB4F09"/>
    <w:rsid w:val="00BB5FDF"/>
    <w:rsid w:val="00BC407E"/>
    <w:rsid w:val="00BC622F"/>
    <w:rsid w:val="00BD0583"/>
    <w:rsid w:val="00BD05A6"/>
    <w:rsid w:val="00BD078C"/>
    <w:rsid w:val="00BD4C70"/>
    <w:rsid w:val="00BD612B"/>
    <w:rsid w:val="00BE4926"/>
    <w:rsid w:val="00BE6975"/>
    <w:rsid w:val="00BF06AE"/>
    <w:rsid w:val="00BF0DCC"/>
    <w:rsid w:val="00BF56D2"/>
    <w:rsid w:val="00C01A7E"/>
    <w:rsid w:val="00C06109"/>
    <w:rsid w:val="00C07B6A"/>
    <w:rsid w:val="00C12C5D"/>
    <w:rsid w:val="00C15599"/>
    <w:rsid w:val="00C15EF9"/>
    <w:rsid w:val="00C17013"/>
    <w:rsid w:val="00C202F2"/>
    <w:rsid w:val="00C3110C"/>
    <w:rsid w:val="00C31AA1"/>
    <w:rsid w:val="00C32773"/>
    <w:rsid w:val="00C33A0E"/>
    <w:rsid w:val="00C33BD6"/>
    <w:rsid w:val="00C3469D"/>
    <w:rsid w:val="00C348C9"/>
    <w:rsid w:val="00C355B1"/>
    <w:rsid w:val="00C4472D"/>
    <w:rsid w:val="00C464D2"/>
    <w:rsid w:val="00C5373B"/>
    <w:rsid w:val="00C55C8F"/>
    <w:rsid w:val="00C61537"/>
    <w:rsid w:val="00C61D66"/>
    <w:rsid w:val="00C62D05"/>
    <w:rsid w:val="00C65807"/>
    <w:rsid w:val="00C72139"/>
    <w:rsid w:val="00C77450"/>
    <w:rsid w:val="00C975F6"/>
    <w:rsid w:val="00CA0B23"/>
    <w:rsid w:val="00CA4104"/>
    <w:rsid w:val="00CA6790"/>
    <w:rsid w:val="00CB2021"/>
    <w:rsid w:val="00CB4179"/>
    <w:rsid w:val="00CB6973"/>
    <w:rsid w:val="00CC13AF"/>
    <w:rsid w:val="00CC2B81"/>
    <w:rsid w:val="00CD0EBA"/>
    <w:rsid w:val="00CD211B"/>
    <w:rsid w:val="00CD52D1"/>
    <w:rsid w:val="00CD7EE9"/>
    <w:rsid w:val="00CE4F90"/>
    <w:rsid w:val="00CE6142"/>
    <w:rsid w:val="00CF18B9"/>
    <w:rsid w:val="00CF458B"/>
    <w:rsid w:val="00CF5B90"/>
    <w:rsid w:val="00D01DCD"/>
    <w:rsid w:val="00D1281B"/>
    <w:rsid w:val="00D161AF"/>
    <w:rsid w:val="00D1680E"/>
    <w:rsid w:val="00D16FE3"/>
    <w:rsid w:val="00D21715"/>
    <w:rsid w:val="00D24C51"/>
    <w:rsid w:val="00D34918"/>
    <w:rsid w:val="00D35B26"/>
    <w:rsid w:val="00D35E51"/>
    <w:rsid w:val="00D424C7"/>
    <w:rsid w:val="00D44F94"/>
    <w:rsid w:val="00D46CDA"/>
    <w:rsid w:val="00D521DF"/>
    <w:rsid w:val="00D565A4"/>
    <w:rsid w:val="00D56BC8"/>
    <w:rsid w:val="00D573FF"/>
    <w:rsid w:val="00D57E4C"/>
    <w:rsid w:val="00D616A3"/>
    <w:rsid w:val="00D71A95"/>
    <w:rsid w:val="00D736B8"/>
    <w:rsid w:val="00D75EB7"/>
    <w:rsid w:val="00D77BD9"/>
    <w:rsid w:val="00D80B9B"/>
    <w:rsid w:val="00D83298"/>
    <w:rsid w:val="00D87EEC"/>
    <w:rsid w:val="00D90793"/>
    <w:rsid w:val="00D914BB"/>
    <w:rsid w:val="00D92298"/>
    <w:rsid w:val="00D92D56"/>
    <w:rsid w:val="00D955E2"/>
    <w:rsid w:val="00D96CEC"/>
    <w:rsid w:val="00DA1EAD"/>
    <w:rsid w:val="00DA4B60"/>
    <w:rsid w:val="00DA6751"/>
    <w:rsid w:val="00DA7C75"/>
    <w:rsid w:val="00DB0727"/>
    <w:rsid w:val="00DB681D"/>
    <w:rsid w:val="00DB6F93"/>
    <w:rsid w:val="00DC04C9"/>
    <w:rsid w:val="00DC2469"/>
    <w:rsid w:val="00DC2A81"/>
    <w:rsid w:val="00DC3D50"/>
    <w:rsid w:val="00DC55BE"/>
    <w:rsid w:val="00DD36B0"/>
    <w:rsid w:val="00DD4288"/>
    <w:rsid w:val="00DD442D"/>
    <w:rsid w:val="00DD5BAD"/>
    <w:rsid w:val="00DE26F2"/>
    <w:rsid w:val="00DE29FA"/>
    <w:rsid w:val="00DE3170"/>
    <w:rsid w:val="00DE34A9"/>
    <w:rsid w:val="00DE55DC"/>
    <w:rsid w:val="00E00471"/>
    <w:rsid w:val="00E022FE"/>
    <w:rsid w:val="00E02D08"/>
    <w:rsid w:val="00E057E3"/>
    <w:rsid w:val="00E14B35"/>
    <w:rsid w:val="00E17A98"/>
    <w:rsid w:val="00E21461"/>
    <w:rsid w:val="00E22E78"/>
    <w:rsid w:val="00E253D0"/>
    <w:rsid w:val="00E34C03"/>
    <w:rsid w:val="00E4020E"/>
    <w:rsid w:val="00E419DD"/>
    <w:rsid w:val="00E41BE7"/>
    <w:rsid w:val="00E42C20"/>
    <w:rsid w:val="00E4705B"/>
    <w:rsid w:val="00E47D5C"/>
    <w:rsid w:val="00E56B6A"/>
    <w:rsid w:val="00E70B85"/>
    <w:rsid w:val="00E8069B"/>
    <w:rsid w:val="00E81FE9"/>
    <w:rsid w:val="00E91B1F"/>
    <w:rsid w:val="00E93E2A"/>
    <w:rsid w:val="00E94D9A"/>
    <w:rsid w:val="00E97A90"/>
    <w:rsid w:val="00EA0B3E"/>
    <w:rsid w:val="00EA196E"/>
    <w:rsid w:val="00EA4A95"/>
    <w:rsid w:val="00ED647F"/>
    <w:rsid w:val="00EE0F7C"/>
    <w:rsid w:val="00EE4331"/>
    <w:rsid w:val="00EE6114"/>
    <w:rsid w:val="00EF1F6C"/>
    <w:rsid w:val="00EF262F"/>
    <w:rsid w:val="00EF2945"/>
    <w:rsid w:val="00F01A0C"/>
    <w:rsid w:val="00F04C5A"/>
    <w:rsid w:val="00F15BC4"/>
    <w:rsid w:val="00F164DE"/>
    <w:rsid w:val="00F23F32"/>
    <w:rsid w:val="00F25989"/>
    <w:rsid w:val="00F25B31"/>
    <w:rsid w:val="00F3091F"/>
    <w:rsid w:val="00F30BF4"/>
    <w:rsid w:val="00F44B3D"/>
    <w:rsid w:val="00F4763C"/>
    <w:rsid w:val="00F51463"/>
    <w:rsid w:val="00F53532"/>
    <w:rsid w:val="00F57EDB"/>
    <w:rsid w:val="00F660AF"/>
    <w:rsid w:val="00F74B85"/>
    <w:rsid w:val="00F75B43"/>
    <w:rsid w:val="00F81617"/>
    <w:rsid w:val="00F84725"/>
    <w:rsid w:val="00F94F93"/>
    <w:rsid w:val="00F954AC"/>
    <w:rsid w:val="00F96AEB"/>
    <w:rsid w:val="00F979F0"/>
    <w:rsid w:val="00F97A69"/>
    <w:rsid w:val="00F97E39"/>
    <w:rsid w:val="00FA069B"/>
    <w:rsid w:val="00FA450B"/>
    <w:rsid w:val="00FA4D10"/>
    <w:rsid w:val="00FA5654"/>
    <w:rsid w:val="00FB3181"/>
    <w:rsid w:val="00FB7ABB"/>
    <w:rsid w:val="00FB7F4B"/>
    <w:rsid w:val="00FD0483"/>
    <w:rsid w:val="00FD2948"/>
    <w:rsid w:val="00FD4340"/>
    <w:rsid w:val="00FD7ED0"/>
    <w:rsid w:val="00FE17E5"/>
    <w:rsid w:val="00FE431B"/>
    <w:rsid w:val="00FF18FA"/>
    <w:rsid w:val="00FF1ADD"/>
    <w:rsid w:val="00FF2E65"/>
    <w:rsid w:val="00FF38D9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74E7"/>
  <w15:chartTrackingRefBased/>
  <w15:docId w15:val="{3557A44C-1343-4E02-A7BF-D0605F3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14B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E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16311"/>
  </w:style>
  <w:style w:type="character" w:customStyle="1" w:styleId="tooltipster">
    <w:name w:val="tooltipster"/>
    <w:basedOn w:val="Domylnaczcionkaakapitu"/>
    <w:rsid w:val="00016311"/>
  </w:style>
  <w:style w:type="paragraph" w:customStyle="1" w:styleId="lista">
    <w:name w:val="lista"/>
    <w:basedOn w:val="Normalny"/>
    <w:qFormat/>
    <w:rsid w:val="00745647"/>
    <w:pPr>
      <w:spacing w:before="120" w:after="120" w:line="264" w:lineRule="auto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6267B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14B3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14B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0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0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0E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E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B1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44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B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58E"/>
  </w:style>
  <w:style w:type="paragraph" w:styleId="Stopka">
    <w:name w:val="footer"/>
    <w:basedOn w:val="Normalny"/>
    <w:link w:val="StopkaZnak"/>
    <w:uiPriority w:val="99"/>
    <w:unhideWhenUsed/>
    <w:rsid w:val="00AB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58E"/>
  </w:style>
  <w:style w:type="paragraph" w:customStyle="1" w:styleId="pkt">
    <w:name w:val="pkt"/>
    <w:basedOn w:val="Normalny"/>
    <w:link w:val="pktZnak"/>
    <w:rsid w:val="00AB458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AB45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151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5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99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71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27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12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4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30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66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763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12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98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84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23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9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75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76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598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6AB3B-D0EB-48BF-A569-11D35774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Izabela Kańkowska</cp:lastModifiedBy>
  <cp:revision>11</cp:revision>
  <dcterms:created xsi:type="dcterms:W3CDTF">2024-11-22T14:48:00Z</dcterms:created>
  <dcterms:modified xsi:type="dcterms:W3CDTF">2024-11-28T16:33:00Z</dcterms:modified>
</cp:coreProperties>
</file>