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6153B4C2" w:rsidR="009F530D" w:rsidRPr="009F530D" w:rsidRDefault="007911AE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</w:t>
      </w:r>
      <w:r w:rsidR="003117C1">
        <w:rPr>
          <w:rFonts w:ascii="Cambria" w:eastAsia="Times New Roman" w:hAnsi="Cambria" w:cs="Cambria"/>
          <w:b/>
          <w:sz w:val="20"/>
          <w:szCs w:val="20"/>
          <w:lang w:eastAsia="zh-CN"/>
        </w:rPr>
        <w:t>U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-</w:t>
      </w:r>
      <w:r w:rsidR="003117C1">
        <w:rPr>
          <w:rFonts w:ascii="Cambria" w:eastAsia="Times New Roman" w:hAnsi="Cambria" w:cs="Cambria"/>
          <w:b/>
          <w:sz w:val="20"/>
          <w:szCs w:val="20"/>
          <w:lang w:eastAsia="zh-CN"/>
        </w:rPr>
        <w:t>94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666E1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</w:t>
      </w:r>
      <w:r w:rsidR="0045153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</w:t>
      </w:r>
      <w:r w:rsidR="003117C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3117C1">
        <w:rPr>
          <w:rFonts w:ascii="Cambria" w:eastAsia="Times New Roman" w:hAnsi="Cambria" w:cs="Cambria"/>
          <w:b/>
          <w:sz w:val="20"/>
          <w:szCs w:val="20"/>
          <w:lang w:eastAsia="zh-CN"/>
        </w:rPr>
        <w:t>1 lutego 2022</w:t>
      </w:r>
      <w:r w:rsidR="0095255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7BAEC45" w14:textId="6C21252A" w:rsidR="00201107" w:rsidRDefault="00201107" w:rsidP="00B26515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262BC1EA" w:rsidR="009F530D" w:rsidRPr="00C776E9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14:paraId="10D89C78" w14:textId="2736C12C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9D7079" w14:textId="77777777" w:rsidR="00342368" w:rsidRPr="009F530D" w:rsidRDefault="0034236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1AD67D8" w14:textId="77777777" w:rsidR="003117C1" w:rsidRPr="00B8334F" w:rsidRDefault="003117C1" w:rsidP="003117C1">
      <w:pPr>
        <w:spacing w:line="276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Dotyczy postępowania o udzielenie zamówienia publicznego prowadzonego w trybie </w:t>
      </w:r>
      <w:r>
        <w:rPr>
          <w:rFonts w:ascii="Cambria" w:eastAsia="Times New Roman" w:hAnsi="Cambria"/>
          <w:sz w:val="20"/>
          <w:szCs w:val="20"/>
          <w:lang w:eastAsia="ar-SA"/>
        </w:rPr>
        <w:t>przetargu nieograniczonego</w:t>
      </w: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 pn. </w:t>
      </w:r>
      <w:r w:rsidRPr="00E55157">
        <w:rPr>
          <w:rFonts w:ascii="Cambria" w:hAnsi="Cambria"/>
          <w:b/>
          <w:bCs/>
          <w:sz w:val="20"/>
          <w:szCs w:val="20"/>
        </w:rPr>
        <w:t>Opracowanie dokumentacji proje</w:t>
      </w:r>
      <w:r>
        <w:rPr>
          <w:rFonts w:ascii="Cambria" w:hAnsi="Cambria"/>
          <w:b/>
          <w:bCs/>
          <w:sz w:val="20"/>
          <w:szCs w:val="20"/>
        </w:rPr>
        <w:t>ktowo-kosztorysowej rozbudowy i </w:t>
      </w:r>
      <w:r w:rsidRPr="00E55157">
        <w:rPr>
          <w:rFonts w:ascii="Cambria" w:hAnsi="Cambria"/>
          <w:b/>
          <w:bCs/>
          <w:sz w:val="20"/>
          <w:szCs w:val="20"/>
        </w:rPr>
        <w:t>przebudowy budynku dydaktycznego Politechniki Lubelskiej prz</w:t>
      </w:r>
      <w:r>
        <w:rPr>
          <w:rFonts w:ascii="Cambria" w:hAnsi="Cambria"/>
          <w:b/>
          <w:bCs/>
          <w:sz w:val="20"/>
          <w:szCs w:val="20"/>
        </w:rPr>
        <w:t>y ul. Nadbystrzyckiej 38 wraz z </w:t>
      </w:r>
      <w:r w:rsidRPr="00E55157">
        <w:rPr>
          <w:rFonts w:ascii="Cambria" w:hAnsi="Cambria"/>
          <w:b/>
          <w:bCs/>
          <w:sz w:val="20"/>
          <w:szCs w:val="20"/>
        </w:rPr>
        <w:t>dostosowaniem do obowiązujących przepisów przeciwpożarowych wraz z pełnieniem nadzoru autorskiego</w:t>
      </w:r>
    </w:p>
    <w:p w14:paraId="7CAF38AC" w14:textId="77777777" w:rsidR="00201107" w:rsidRPr="009F530D" w:rsidRDefault="00201107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0E36E4D" w14:textId="0A50B1F1" w:rsidR="009F530D" w:rsidRDefault="009F530D" w:rsidP="0020110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przedmiotowego zamówienia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wynosi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: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3117C1" w:rsidRPr="003117C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2.052.082,00 zł 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>brutto.</w:t>
      </w:r>
    </w:p>
    <w:p w14:paraId="0A3036D1" w14:textId="77777777" w:rsidR="00B66467" w:rsidRDefault="00B66467" w:rsidP="00B6646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p w14:paraId="03FFEBED" w14:textId="5589E8D0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3969"/>
      </w:tblGrid>
      <w:tr w:rsidR="00B26515" w:rsidRPr="009F530D" w14:paraId="13B827F6" w14:textId="77777777" w:rsidTr="00952556">
        <w:trPr>
          <w:trHeight w:val="673"/>
        </w:trPr>
        <w:tc>
          <w:tcPr>
            <w:tcW w:w="1134" w:type="dxa"/>
            <w:shd w:val="clear" w:color="auto" w:fill="BFBFBF"/>
          </w:tcPr>
          <w:p w14:paraId="5EAE6E2D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4C5A3B0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4253" w:type="dxa"/>
            <w:shd w:val="clear" w:color="auto" w:fill="BFBFBF"/>
          </w:tcPr>
          <w:p w14:paraId="0D2593FF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75AB572E" w14:textId="77777777" w:rsidR="00B26515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493C6CBB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969" w:type="dxa"/>
            <w:shd w:val="clear" w:color="auto" w:fill="BFBFBF"/>
          </w:tcPr>
          <w:p w14:paraId="2E2426DD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BF3B976" w14:textId="77777777" w:rsidR="00B26515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01EC128" w14:textId="77777777" w:rsidR="00B26515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06E4D47B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B26515" w:rsidRPr="009F530D" w14:paraId="3906C73B" w14:textId="77777777" w:rsidTr="00952556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14:paraId="1AE1C177" w14:textId="77777777" w:rsidR="00B26515" w:rsidRPr="009F530D" w:rsidRDefault="00B2651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A4011A" w14:textId="220A9F6C" w:rsidR="00B26515" w:rsidRDefault="00FF19E5" w:rsidP="0078333C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BBC Bes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t Building Consultants Spółka z </w:t>
            </w: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ograniczoną odpowiedzialnością Spółka komandytowa</w:t>
            </w:r>
          </w:p>
          <w:p w14:paraId="410F15F5" w14:textId="76E653C0" w:rsidR="00FF19E5" w:rsidRPr="009F530D" w:rsidRDefault="00FF19E5" w:rsidP="0078333C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Al. Jerozolimskie 155 lok. U3, 02-326 Warszawa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CA2BFF" w14:textId="5C80A2F4" w:rsidR="00B26515" w:rsidRPr="009F530D" w:rsidRDefault="00FF19E5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797.901,00 zł</w:t>
            </w:r>
          </w:p>
        </w:tc>
      </w:tr>
      <w:tr w:rsidR="00952556" w:rsidRPr="009F530D" w14:paraId="7C06373B" w14:textId="77777777" w:rsidTr="00952556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14:paraId="60143B4C" w14:textId="1581DD21" w:rsidR="00952556" w:rsidRPr="009F530D" w:rsidRDefault="00952556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2E52ED" w14:textId="77777777" w:rsidR="00952556" w:rsidRDefault="00FF19E5" w:rsidP="0095255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„DOMAGAŁO WNUK ARCHITEKCI” Małgorzata Domagało-Wnuk</w:t>
            </w:r>
          </w:p>
          <w:p w14:paraId="0333B3F2" w14:textId="3966D281" w:rsidR="00FF19E5" w:rsidRPr="00B26515" w:rsidRDefault="00FF19E5" w:rsidP="0095255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al. 1 Maja 87 lok. 315, 90-755 Łódź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8AFC84" w14:textId="3C8B34B7" w:rsidR="00952556" w:rsidRDefault="00FF19E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1.562,100</w:t>
            </w:r>
            <w:r w:rsidR="00952556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,00 zł</w:t>
            </w:r>
          </w:p>
        </w:tc>
      </w:tr>
      <w:tr w:rsidR="00FF19E5" w:rsidRPr="009F530D" w14:paraId="7702DD8E" w14:textId="77777777" w:rsidTr="00952556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14:paraId="2B04F859" w14:textId="6334E387" w:rsidR="00FF19E5" w:rsidRDefault="00FF19E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F68219" w14:textId="77777777" w:rsidR="00FF19E5" w:rsidRDefault="00FF19E5" w:rsidP="0095255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PROBUD Firma Projektowo Budowlana Tomasz Graf</w:t>
            </w:r>
          </w:p>
          <w:p w14:paraId="78B82B65" w14:textId="16CC792D" w:rsidR="00FF19E5" w:rsidRPr="00FF19E5" w:rsidRDefault="00FF19E5" w:rsidP="0095255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Sosnowa 6/2, 71-468 Szczecin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65C351" w14:textId="634068A8" w:rsidR="00FF19E5" w:rsidRDefault="00FF19E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688.800,00 zł</w:t>
            </w:r>
          </w:p>
        </w:tc>
      </w:tr>
      <w:tr w:rsidR="00FF19E5" w:rsidRPr="009F530D" w14:paraId="0A001BE7" w14:textId="77777777" w:rsidTr="00952556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14:paraId="43FA7657" w14:textId="7F09982B" w:rsidR="00FF19E5" w:rsidRDefault="00FF19E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6A93F6" w14:textId="77777777" w:rsidR="00FF19E5" w:rsidRDefault="00FF19E5" w:rsidP="0095255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Rysy Architekci Sp. z o.o. Sp. k.</w:t>
            </w:r>
          </w:p>
          <w:p w14:paraId="7A9AB4DA" w14:textId="3EBB8900" w:rsidR="00FF19E5" w:rsidRPr="00FF19E5" w:rsidRDefault="00FF19E5" w:rsidP="0095255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Topolowa nr 2 lok. 91, 05-500 Mysiadło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1919D1" w14:textId="4F2733DC" w:rsidR="00FF19E5" w:rsidRDefault="00FF19E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2.300.000,00 zł</w:t>
            </w:r>
          </w:p>
        </w:tc>
      </w:tr>
      <w:tr w:rsidR="00FF19E5" w:rsidRPr="009F530D" w14:paraId="32182449" w14:textId="77777777" w:rsidTr="00952556">
        <w:trPr>
          <w:trHeight w:val="539"/>
        </w:trPr>
        <w:tc>
          <w:tcPr>
            <w:tcW w:w="1134" w:type="dxa"/>
            <w:shd w:val="clear" w:color="auto" w:fill="auto"/>
            <w:vAlign w:val="center"/>
          </w:tcPr>
          <w:p w14:paraId="01FA212C" w14:textId="2E1F9991" w:rsidR="00FF19E5" w:rsidRDefault="00FF19E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91D9D6" w14:textId="77777777" w:rsidR="00FF19E5" w:rsidRDefault="00FF19E5" w:rsidP="0095255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TPF Sp. z o.o.</w:t>
            </w:r>
          </w:p>
          <w:p w14:paraId="73D74490" w14:textId="288EC9F2" w:rsidR="00FF19E5" w:rsidRPr="00FF19E5" w:rsidRDefault="00FF19E5" w:rsidP="0095255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F19E5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Annopol 22, 03-236 Warszawa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6E2F45" w14:textId="0202A401" w:rsidR="00FF19E5" w:rsidRDefault="00FF19E5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1.845.000,00 zł</w:t>
            </w:r>
          </w:p>
        </w:tc>
      </w:tr>
    </w:tbl>
    <w:p w14:paraId="5376EFE7" w14:textId="77777777" w:rsidR="00B26515" w:rsidRPr="009F530D" w:rsidRDefault="00B26515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6FB2820" w14:textId="77777777" w:rsidR="00201107" w:rsidRDefault="00201107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854D824" w14:textId="77777777" w:rsidR="008A33A9" w:rsidRPr="0031778B" w:rsidRDefault="008A33A9" w:rsidP="008A33A9">
      <w:pPr>
        <w:spacing w:line="276" w:lineRule="auto"/>
        <w:rPr>
          <w:rFonts w:ascii="Cambria" w:eastAsia="Times New Roman" w:hAnsi="Cambria" w:cs="Calibri"/>
          <w:lang w:eastAsia="ar-SA"/>
        </w:rPr>
      </w:pPr>
    </w:p>
    <w:p w14:paraId="095706DC" w14:textId="3A1343B5" w:rsidR="008A33A9" w:rsidRPr="001C5A60" w:rsidRDefault="008A33A9" w:rsidP="008A33A9">
      <w:pPr>
        <w:shd w:val="clear" w:color="auto" w:fill="FFFFFF"/>
        <w:ind w:left="2832" w:firstLine="708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</w:t>
      </w:r>
      <w:bookmarkStart w:id="0" w:name="_GoBack"/>
      <w:bookmarkEnd w:id="0"/>
      <w:r w:rsidRPr="001C5A60">
        <w:rPr>
          <w:rFonts w:ascii="Cambria" w:hAnsi="Cambria"/>
        </w:rPr>
        <w:t>Rektor Politechniki Lubelskiej</w:t>
      </w:r>
    </w:p>
    <w:p w14:paraId="6AAEE948" w14:textId="77777777" w:rsidR="008A33A9" w:rsidRPr="001C5A60" w:rsidRDefault="008A33A9" w:rsidP="008A33A9">
      <w:pPr>
        <w:shd w:val="clear" w:color="auto" w:fill="FFFFFF"/>
        <w:ind w:left="2832" w:firstLine="708"/>
        <w:jc w:val="center"/>
        <w:rPr>
          <w:rFonts w:ascii="Cambria" w:hAnsi="Cambria"/>
          <w:i/>
        </w:rPr>
      </w:pPr>
    </w:p>
    <w:p w14:paraId="5338544F" w14:textId="77777777" w:rsidR="008A33A9" w:rsidRDefault="008A33A9" w:rsidP="008A33A9">
      <w:pPr>
        <w:shd w:val="clear" w:color="auto" w:fill="FFFFFF"/>
        <w:ind w:left="2832" w:firstLine="708"/>
        <w:jc w:val="center"/>
        <w:rPr>
          <w:rFonts w:ascii="Cambria" w:hAnsi="Cambria"/>
          <w:i/>
        </w:rPr>
      </w:pPr>
    </w:p>
    <w:p w14:paraId="33073CC8" w14:textId="77777777" w:rsidR="008A33A9" w:rsidRPr="001C5A60" w:rsidRDefault="008A33A9" w:rsidP="008A33A9">
      <w:pPr>
        <w:shd w:val="clear" w:color="auto" w:fill="FFFFFF"/>
        <w:ind w:left="2832" w:firstLine="708"/>
        <w:jc w:val="center"/>
        <w:rPr>
          <w:rFonts w:ascii="Cambria" w:hAnsi="Cambria"/>
          <w:i/>
        </w:rPr>
      </w:pPr>
    </w:p>
    <w:p w14:paraId="37B39594" w14:textId="77777777" w:rsidR="008A33A9" w:rsidRPr="001C5A60" w:rsidRDefault="008A33A9" w:rsidP="008A33A9">
      <w:pPr>
        <w:shd w:val="clear" w:color="auto" w:fill="FFFFFF"/>
        <w:ind w:left="3540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    </w:t>
      </w:r>
      <w:r w:rsidRPr="001C5A60">
        <w:rPr>
          <w:rFonts w:ascii="Cambria" w:hAnsi="Cambria"/>
          <w:b/>
        </w:rPr>
        <w:t xml:space="preserve">Prof. dr hab. inż. Zbigniew Pater </w:t>
      </w:r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902075D" w14:textId="7C319D7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8210" w14:textId="622E6000" w:rsidR="00342368" w:rsidRDefault="00342368" w:rsidP="00342368">
    <w:pPr>
      <w:pStyle w:val="Stopka"/>
      <w:jc w:val="center"/>
    </w:pPr>
  </w:p>
  <w:p w14:paraId="015B3B6D" w14:textId="44B97658" w:rsidR="00342368" w:rsidRDefault="00342368">
    <w:pPr>
      <w:pStyle w:val="Stopka"/>
      <w:jc w:val="right"/>
    </w:pPr>
  </w:p>
  <w:p w14:paraId="0FE28D81" w14:textId="77777777" w:rsidR="00342368" w:rsidRDefault="00342368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50B88" w:rsidRPr="005A30AB" w14:paraId="3CFF61FD" w14:textId="77777777" w:rsidTr="00F47BEF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A4F936D" w14:textId="77777777" w:rsidR="00E50B88" w:rsidRDefault="00E50B88" w:rsidP="00E50B88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9D782CF" w14:textId="77777777" w:rsidR="00E50B88" w:rsidRPr="008D57E8" w:rsidRDefault="00E50B88" w:rsidP="00E50B88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C5EFA62" wp14:editId="52B8426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F10B7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D8BAEC" wp14:editId="72879E1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273DB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C9A916" wp14:editId="6E6886C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B21354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BC1FA3E" w14:textId="77777777" w:rsidR="00E50B88" w:rsidRPr="008D57E8" w:rsidRDefault="00E50B88" w:rsidP="00E50B88">
          <w:pPr>
            <w:rPr>
              <w:sz w:val="20"/>
            </w:rPr>
          </w:pPr>
        </w:p>
        <w:p w14:paraId="6BA9FB75" w14:textId="77777777" w:rsidR="00E50B88" w:rsidRPr="008D57E8" w:rsidRDefault="00E50B88" w:rsidP="00E50B88">
          <w:pPr>
            <w:rPr>
              <w:sz w:val="20"/>
            </w:rPr>
          </w:pPr>
        </w:p>
        <w:p w14:paraId="732096A9" w14:textId="77777777" w:rsidR="00E50B88" w:rsidRPr="008D57E8" w:rsidRDefault="00E50B88" w:rsidP="00E50B88">
          <w:pPr>
            <w:rPr>
              <w:sz w:val="20"/>
            </w:rPr>
          </w:pPr>
        </w:p>
        <w:p w14:paraId="4440C59C" w14:textId="77777777" w:rsidR="00E50B88" w:rsidRPr="008D57E8" w:rsidRDefault="00E50B88" w:rsidP="00E50B88">
          <w:pPr>
            <w:rPr>
              <w:sz w:val="20"/>
            </w:rPr>
          </w:pPr>
        </w:p>
        <w:p w14:paraId="03E9C106" w14:textId="77777777" w:rsidR="00E50B88" w:rsidRPr="008D57E8" w:rsidRDefault="00E50B88" w:rsidP="00E50B88">
          <w:pPr>
            <w:rPr>
              <w:sz w:val="20"/>
            </w:rPr>
          </w:pPr>
        </w:p>
        <w:p w14:paraId="399EC45E" w14:textId="77777777" w:rsidR="00E50B88" w:rsidRDefault="00E50B88" w:rsidP="00E50B88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AE0250A" w14:textId="77777777" w:rsidR="00E50B88" w:rsidRPr="00AA0AA3" w:rsidRDefault="00E50B88" w:rsidP="00E50B88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F9B0C6" w14:textId="77777777" w:rsidR="00E50B88" w:rsidRPr="00AA0AA3" w:rsidRDefault="00E50B88" w:rsidP="00E50B88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E80330D" w14:textId="00BE9A43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1107"/>
    <w:rsid w:val="00202CCE"/>
    <w:rsid w:val="00260199"/>
    <w:rsid w:val="00290228"/>
    <w:rsid w:val="002C7A1F"/>
    <w:rsid w:val="003117C1"/>
    <w:rsid w:val="00342368"/>
    <w:rsid w:val="00385B1C"/>
    <w:rsid w:val="003B1FFB"/>
    <w:rsid w:val="003D2178"/>
    <w:rsid w:val="003F69C3"/>
    <w:rsid w:val="00447834"/>
    <w:rsid w:val="0045153A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66E1A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2419F"/>
    <w:rsid w:val="00826FCC"/>
    <w:rsid w:val="00855A53"/>
    <w:rsid w:val="0089681C"/>
    <w:rsid w:val="008A33A9"/>
    <w:rsid w:val="00952556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26515"/>
    <w:rsid w:val="00B54059"/>
    <w:rsid w:val="00B647DE"/>
    <w:rsid w:val="00B65788"/>
    <w:rsid w:val="00B66467"/>
    <w:rsid w:val="00C514F9"/>
    <w:rsid w:val="00C776E9"/>
    <w:rsid w:val="00C82779"/>
    <w:rsid w:val="00CA198C"/>
    <w:rsid w:val="00D155DF"/>
    <w:rsid w:val="00D651D7"/>
    <w:rsid w:val="00D735B3"/>
    <w:rsid w:val="00DD2F36"/>
    <w:rsid w:val="00DE24CA"/>
    <w:rsid w:val="00E0483C"/>
    <w:rsid w:val="00E219F1"/>
    <w:rsid w:val="00E27179"/>
    <w:rsid w:val="00E327EF"/>
    <w:rsid w:val="00E378BD"/>
    <w:rsid w:val="00E40483"/>
    <w:rsid w:val="00E50B88"/>
    <w:rsid w:val="00E64B08"/>
    <w:rsid w:val="00E702D8"/>
    <w:rsid w:val="00EE1AE1"/>
    <w:rsid w:val="00F055E2"/>
    <w:rsid w:val="00F12178"/>
    <w:rsid w:val="00F60AD4"/>
    <w:rsid w:val="00F921C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ADB5-9100-440A-9485-FE0880B5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2022-02-01T10:51:00Z</cp:lastPrinted>
  <dcterms:created xsi:type="dcterms:W3CDTF">2022-02-01T11:40:00Z</dcterms:created>
  <dcterms:modified xsi:type="dcterms:W3CDTF">2022-02-01T11:40:00Z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