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4" w:rsidRDefault="00EE2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A34" w:rsidRDefault="00311A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9C0363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EE2A34" w:rsidRDefault="00EE2A34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EE2A34" w:rsidRDefault="00EE2A34">
      <w:pPr>
        <w:spacing w:after="0" w:line="240" w:lineRule="auto"/>
        <w:rPr>
          <w:rFonts w:cs="Calibri"/>
        </w:rPr>
      </w:pP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EE2A34" w:rsidRDefault="00EE2A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E2A34" w:rsidRDefault="00EE2A34">
      <w:pPr>
        <w:spacing w:after="0" w:line="240" w:lineRule="auto"/>
        <w:rPr>
          <w:rFonts w:ascii="Times New Roman" w:eastAsia="Arial Narrow" w:hAnsi="Times New Roman"/>
        </w:rPr>
      </w:pPr>
    </w:p>
    <w:p w:rsidR="00EE2A34" w:rsidRDefault="00311A39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EE2A34" w:rsidRDefault="00EE2A34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EE2A34" w:rsidRDefault="00311A39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EE2A34" w:rsidRDefault="00EE2A34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EE2A34" w:rsidRPr="00C1397C" w:rsidRDefault="00311A39" w:rsidP="00C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 w:rsidRPr="00C1397C">
        <w:rPr>
          <w:rFonts w:ascii="Times New Roman" w:eastAsia="Andale Sans UI" w:hAnsi="Times New Roman"/>
          <w:b/>
          <w:lang w:val="de-DE" w:eastAsia="fa-IR" w:bidi="fa-IR"/>
        </w:rPr>
        <w:t xml:space="preserve">.: </w:t>
      </w:r>
      <w:r w:rsidR="00C1397C" w:rsidRPr="00C1397C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„Wypoczynek letni dzieci z rodzinnej i instytucjonalnej pieczy zastępczej w ramach projektu pn. </w:t>
      </w:r>
      <w:r w:rsidR="00C1397C" w:rsidRPr="00C1397C">
        <w:rPr>
          <w:rFonts w:ascii="Times New Roman" w:eastAsia="Times New Roman" w:hAnsi="Times New Roman" w:cs="Times New Roman"/>
          <w:b/>
          <w:lang w:eastAsia="zh-CN"/>
        </w:rPr>
        <w:t>Wsparcie i Rozwój Rodzinnej Pieczy Za</w:t>
      </w:r>
      <w:r w:rsidR="00C1397C">
        <w:rPr>
          <w:rFonts w:ascii="Times New Roman" w:eastAsia="Times New Roman" w:hAnsi="Times New Roman" w:cs="Times New Roman"/>
          <w:b/>
          <w:lang w:eastAsia="zh-CN"/>
        </w:rPr>
        <w:t xml:space="preserve">stępczej Powiatu </w:t>
      </w:r>
      <w:r w:rsidR="00C1397C" w:rsidRPr="00C1397C">
        <w:rPr>
          <w:rFonts w:ascii="Times New Roman" w:eastAsia="Times New Roman" w:hAnsi="Times New Roman" w:cs="Times New Roman"/>
          <w:b/>
          <w:lang w:eastAsia="zh-CN"/>
        </w:rPr>
        <w:t>Lidzbarskiego - część I”</w:t>
      </w:r>
    </w:p>
    <w:p w:rsidR="00EE2A34" w:rsidRDefault="00311A39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EE2A34" w:rsidRDefault="00EE2A3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DOTYCZĄCE PRZESŁANEK WYKLUCZENIA WYKONAWCY Z POSTĘPOWANIA:</w:t>
      </w:r>
    </w:p>
    <w:p w:rsidR="00EE2A34" w:rsidRDefault="00EE2A34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A65DD6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8.3pt;margin-top:2.2pt;width:20.6pt;height:20.6pt" wp14:anchorId="01A65DD6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EE2A34" w:rsidRDefault="00EE2A34">
      <w:pPr>
        <w:spacing w:after="0" w:line="240" w:lineRule="auto"/>
        <w:ind w:left="1560"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66A7C3C">
                <wp:simplePos x="0" y="0"/>
                <wp:positionH relativeFrom="column">
                  <wp:posOffset>359410</wp:posOffset>
                </wp:positionH>
                <wp:positionV relativeFrom="paragraph">
                  <wp:posOffset>48895</wp:posOffset>
                </wp:positionV>
                <wp:extent cx="262890" cy="262890"/>
                <wp:effectExtent l="0" t="0" r="23495" b="23495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8.3pt;margin-top:3.85pt;width:20.6pt;height:20.6pt" wp14:anchorId="666A7C3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109 ust. 1 pkt 4, 5, 8, 9, 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ind w:left="1560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2CEB0F">
                <wp:simplePos x="0" y="0"/>
                <wp:positionH relativeFrom="column">
                  <wp:posOffset>347980</wp:posOffset>
                </wp:positionH>
                <wp:positionV relativeFrom="paragraph">
                  <wp:posOffset>53975</wp:posOffset>
                </wp:positionV>
                <wp:extent cx="262890" cy="262890"/>
                <wp:effectExtent l="0" t="0" r="2349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27.4pt;margin-top:4.25pt;width:20.6pt;height:20.6pt" wp14:anchorId="1E2CEB0F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Oświadczam/-my, że zachodzą w stosunku do mnie/nas podstawy wykluczenia </w:t>
      </w:r>
      <w:r>
        <w:rPr>
          <w:rFonts w:ascii="Times New Roman" w:hAnsi="Times New Roman"/>
        </w:rPr>
        <w:br/>
        <w:t xml:space="preserve">z postępowania na podstawie art. …… ust.……. pkt ...….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(podać mającą ewentualne zastosowanie podstawę wykluczenia).</w:t>
      </w:r>
      <w:r>
        <w:rPr>
          <w:rFonts w:ascii="Times New Roman" w:hAnsi="Times New Roman"/>
        </w:rPr>
        <w:t xml:space="preserve"> Jednocześnie oświadczam/my,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podjąłem/podjęliśmy czynności naprawcze mające na celu wykazanie mojej/naszej rzetelności i na tej podstawie przedstawiam/my następujące dowody:      …………….……………………………………………………………………………………….…………………………………………………………………………</w:t>
      </w:r>
    </w:p>
    <w:p w:rsidR="00EE2A34" w:rsidRDefault="00EE2A3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E2A34" w:rsidRDefault="00EE2A34">
      <w:pPr>
        <w:spacing w:after="0" w:line="240" w:lineRule="auto"/>
        <w:ind w:left="1560"/>
        <w:jc w:val="both"/>
        <w:rPr>
          <w:rFonts w:ascii="Times New Roman" w:hAnsi="Times New Roman" w:cs="Cambria"/>
        </w:rPr>
      </w:pPr>
    </w:p>
    <w:p w:rsidR="00EE2A34" w:rsidRDefault="00311A39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16"/>
          <w:szCs w:val="16"/>
        </w:rPr>
        <w:t xml:space="preserve">Zaznaczyć </w:t>
      </w:r>
      <w:r>
        <w:rPr>
          <w:rFonts w:ascii="Times New Roman" w:hAnsi="Times New Roman"/>
          <w:b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 prawidłowej kratce</w:t>
      </w:r>
    </w:p>
    <w:p w:rsidR="00EE2A34" w:rsidRDefault="00EE2A34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EE2A34" w:rsidRDefault="00EE2A34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EE2A34" w:rsidRDefault="00311A3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DOTYCZĄCE SPEŁNIANIA WARUNKÓW UDZIAŁU W POSTĘPOWANIU: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2A34" w:rsidRDefault="00311A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spełniam/y warunki udziału w postępowaniu określone przez Zamawiającego, w   zakresie opisanym w Rozdziale  </w:t>
      </w:r>
      <w:r w:rsidR="00C1397C">
        <w:rPr>
          <w:rFonts w:ascii="Times New Roman" w:hAnsi="Times New Roman"/>
        </w:rPr>
        <w:t>II ust. 7</w:t>
      </w:r>
      <w:bookmarkStart w:id="0" w:name="_GoBack"/>
      <w:bookmarkEnd w:id="0"/>
      <w:r>
        <w:rPr>
          <w:rFonts w:ascii="Times New Roman" w:hAnsi="Times New Roman"/>
        </w:rPr>
        <w:t xml:space="preserve"> Specyfikacji  Warunków Zamówienia.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76" w:lineRule="auto"/>
        <w:jc w:val="center"/>
        <w:rPr>
          <w:rFonts w:ascii="Times New Roman" w:hAnsi="Times New Roman"/>
        </w:rPr>
      </w:pPr>
    </w:p>
    <w:sectPr w:rsidR="00EE2A34">
      <w:headerReference w:type="default" r:id="rId8"/>
      <w:footerReference w:type="default" r:id="rId9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1A" w:rsidRDefault="006A211A">
      <w:pPr>
        <w:spacing w:after="0" w:line="240" w:lineRule="auto"/>
      </w:pPr>
      <w:r>
        <w:separator/>
      </w:r>
    </w:p>
  </w:endnote>
  <w:endnote w:type="continuationSeparator" w:id="0">
    <w:p w:rsidR="006A211A" w:rsidRDefault="006A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EE2A34" w:rsidRDefault="00311A39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1397C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1A" w:rsidRDefault="006A211A">
      <w:pPr>
        <w:spacing w:after="0" w:line="240" w:lineRule="auto"/>
      </w:pPr>
      <w:r>
        <w:separator/>
      </w:r>
    </w:p>
  </w:footnote>
  <w:footnote w:type="continuationSeparator" w:id="0">
    <w:p w:rsidR="006A211A" w:rsidRDefault="006A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34" w:rsidRDefault="00311A39">
    <w:pPr>
      <w:pStyle w:val="Nagwek"/>
    </w:pPr>
    <w:r>
      <w:rPr>
        <w:noProof/>
        <w:lang w:eastAsia="pl-PL"/>
      </w:rPr>
      <w:drawing>
        <wp:inline distT="0" distB="0" distL="0" distR="0" wp14:anchorId="3ABB458B" wp14:editId="3D67A99B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97C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1397C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 w:rsidRPr="00C1397C"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C1397C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1397C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C1397C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zh-CN"/>
      </w:rPr>
    </w:pPr>
    <w:r w:rsidRPr="00C1397C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 xml:space="preserve">„Wypoczynek letni dzieci z rodzinnej i instytucjonalnej pieczy zastępczej w ramach projektu pn. </w:t>
    </w:r>
    <w:r w:rsidRPr="00C1397C">
      <w:rPr>
        <w:rFonts w:ascii="Times New Roman" w:eastAsia="Times New Roman" w:hAnsi="Times New Roman" w:cs="Times New Roman"/>
        <w:sz w:val="16"/>
        <w:szCs w:val="16"/>
        <w:lang w:eastAsia="zh-CN"/>
      </w:rPr>
      <w:t>Wsparcie i Rozwój Rodzinnej Pieczy Zastępczej Powiatu Lidzbarskiego - część I”</w:t>
    </w:r>
  </w:p>
  <w:p w:rsidR="00EE2A34" w:rsidRPr="00C1397C" w:rsidRDefault="00C1397C" w:rsidP="00C1397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1397C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4"/>
    <w:rsid w:val="00311A39"/>
    <w:rsid w:val="006A211A"/>
    <w:rsid w:val="009C0363"/>
    <w:rsid w:val="00C1397C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E83C-53C4-4EB1-977E-647AA15F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2024-04-08T12:44:00Z</cp:lastPrinted>
  <dcterms:created xsi:type="dcterms:W3CDTF">2024-04-29T10:03:00Z</dcterms:created>
  <dcterms:modified xsi:type="dcterms:W3CDTF">2024-05-24T11:18:00Z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