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8CDCC" w14:textId="3B73586C" w:rsidR="00D90425" w:rsidRDefault="00D90425" w:rsidP="00492C5A">
      <w:pPr>
        <w:spacing w:line="360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bookmarkStart w:id="0" w:name="_Hlk135820528"/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ZP/45/2023</w:t>
      </w: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ab/>
        <w:t xml:space="preserve">     Załącznik nr 2.</w:t>
      </w:r>
      <w:r w:rsidR="00B47B2A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3</w:t>
      </w: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do SWZ</w:t>
      </w:r>
    </w:p>
    <w:bookmarkEnd w:id="0"/>
    <w:p w14:paraId="56BFA261" w14:textId="3BFB74B3" w:rsidR="00492C5A" w:rsidRDefault="00492C5A" w:rsidP="00492C5A">
      <w:pPr>
        <w:spacing w:line="360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492C5A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OPIS PRZEDMIOTU ZAMÓWIENIA</w:t>
      </w:r>
    </w:p>
    <w:p w14:paraId="40D2FD66" w14:textId="77777777" w:rsidR="0077452C" w:rsidRDefault="0077452C" w:rsidP="00492C5A">
      <w:pPr>
        <w:spacing w:line="360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0D611353" w14:textId="266E6518" w:rsidR="0077452C" w:rsidRPr="0077452C" w:rsidRDefault="0077452C" w:rsidP="00492C5A">
      <w:pPr>
        <w:spacing w:line="360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</w:rPr>
      </w:pPr>
      <w:r w:rsidRPr="0077452C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</w:rPr>
        <w:t>PAKIET III</w:t>
      </w:r>
    </w:p>
    <w:p w14:paraId="5DAB6C7B" w14:textId="77777777" w:rsidR="000D25BF" w:rsidRPr="00492C5A" w:rsidRDefault="000D25BF" w:rsidP="00492C5A">
      <w:pPr>
        <w:spacing w:line="360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74DB15B9" w14:textId="29C00526" w:rsidR="00E460B2" w:rsidRPr="00492C5A" w:rsidRDefault="00421D74" w:rsidP="3A09FCE8">
      <w:pPr>
        <w:spacing w:line="360" w:lineRule="auto"/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</w:pPr>
      <w:r w:rsidRPr="00492C5A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>Zakres wizyt:</w:t>
      </w:r>
    </w:p>
    <w:p w14:paraId="5A39BBE3" w14:textId="77777777" w:rsidR="00421D74" w:rsidRPr="00492C5A" w:rsidRDefault="00421D74" w:rsidP="00AF6347">
      <w:pPr>
        <w:spacing w:line="360" w:lineRule="auto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7F0D5EC9" w14:textId="60342466" w:rsidR="00421D74" w:rsidRPr="00492C5A" w:rsidRDefault="00421D74" w:rsidP="3A09FCE8">
      <w:pPr>
        <w:spacing w:line="360" w:lineRule="auto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492C5A">
        <w:rPr>
          <w:rFonts w:asciiTheme="minorHAnsi" w:hAnsiTheme="minorHAnsi" w:cstheme="minorBidi"/>
          <w:b/>
          <w:bCs/>
          <w:color w:val="000000" w:themeColor="text1"/>
          <w:sz w:val="24"/>
          <w:szCs w:val="24"/>
          <w:u w:val="single"/>
        </w:rPr>
        <w:t xml:space="preserve">Wizyta numer </w:t>
      </w:r>
      <w:r w:rsidR="00B0357F" w:rsidRPr="00492C5A">
        <w:rPr>
          <w:rFonts w:asciiTheme="minorHAnsi" w:hAnsiTheme="minorHAnsi" w:cstheme="minorBidi"/>
          <w:b/>
          <w:bCs/>
          <w:color w:val="000000" w:themeColor="text1"/>
          <w:sz w:val="24"/>
          <w:szCs w:val="24"/>
          <w:u w:val="single"/>
        </w:rPr>
        <w:t>1</w:t>
      </w:r>
      <w:r w:rsidRPr="00492C5A">
        <w:rPr>
          <w:rFonts w:asciiTheme="minorHAnsi" w:hAnsiTheme="minorHAnsi" w:cstheme="minorBidi"/>
          <w:b/>
          <w:bCs/>
          <w:color w:val="000000" w:themeColor="text1"/>
          <w:sz w:val="24"/>
          <w:szCs w:val="24"/>
          <w:u w:val="single"/>
        </w:rPr>
        <w:t xml:space="preserve"> prowadzona przez </w:t>
      </w:r>
      <w:r w:rsidR="007F744C">
        <w:rPr>
          <w:rFonts w:asciiTheme="minorHAnsi" w:hAnsiTheme="minorHAnsi" w:cstheme="minorBidi"/>
          <w:b/>
          <w:bCs/>
          <w:color w:val="000000" w:themeColor="text1"/>
          <w:sz w:val="24"/>
          <w:szCs w:val="24"/>
          <w:u w:val="single"/>
        </w:rPr>
        <w:t>lekarza</w:t>
      </w:r>
      <w:r w:rsidR="007F744C" w:rsidRPr="00492C5A">
        <w:rPr>
          <w:rFonts w:asciiTheme="minorHAnsi" w:hAnsiTheme="minorHAnsi" w:cstheme="minorBidi"/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B0357F" w:rsidRPr="00492C5A">
        <w:rPr>
          <w:rFonts w:asciiTheme="minorHAnsi" w:hAnsiTheme="minorHAnsi" w:cstheme="minorBidi"/>
          <w:b/>
          <w:bCs/>
          <w:color w:val="000000" w:themeColor="text1"/>
          <w:sz w:val="24"/>
          <w:szCs w:val="24"/>
          <w:u w:val="single"/>
        </w:rPr>
        <w:t>(czas trwania</w:t>
      </w:r>
      <w:r w:rsidR="00FE6BC8" w:rsidRPr="00492C5A">
        <w:rPr>
          <w:rFonts w:asciiTheme="minorHAnsi" w:hAnsiTheme="minorHAnsi" w:cstheme="minorBidi"/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51222D">
        <w:rPr>
          <w:rFonts w:asciiTheme="minorHAnsi" w:hAnsiTheme="minorHAnsi" w:cstheme="minorBidi"/>
          <w:b/>
          <w:bCs/>
          <w:color w:val="000000" w:themeColor="text1"/>
          <w:sz w:val="24"/>
          <w:szCs w:val="24"/>
          <w:u w:val="single"/>
        </w:rPr>
        <w:t>2</w:t>
      </w:r>
      <w:r w:rsidR="007F744C">
        <w:rPr>
          <w:rFonts w:asciiTheme="minorHAnsi" w:hAnsiTheme="minorHAnsi" w:cstheme="minorBidi"/>
          <w:b/>
          <w:bCs/>
          <w:color w:val="000000" w:themeColor="text1"/>
          <w:sz w:val="24"/>
          <w:szCs w:val="24"/>
          <w:u w:val="single"/>
        </w:rPr>
        <w:t>,5h</w:t>
      </w:r>
      <w:r w:rsidR="00B0357F" w:rsidRPr="00492C5A">
        <w:rPr>
          <w:rFonts w:asciiTheme="minorHAnsi" w:hAnsiTheme="minorHAnsi" w:cstheme="minorBidi"/>
          <w:b/>
          <w:bCs/>
          <w:color w:val="000000" w:themeColor="text1"/>
          <w:sz w:val="24"/>
          <w:szCs w:val="24"/>
          <w:u w:val="single"/>
        </w:rPr>
        <w:t>)</w:t>
      </w:r>
      <w:r w:rsidRPr="00492C5A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 xml:space="preserve">: </w:t>
      </w:r>
    </w:p>
    <w:p w14:paraId="53D2DF41" w14:textId="77777777" w:rsidR="007F744C" w:rsidRPr="007F744C" w:rsidRDefault="007F744C" w:rsidP="007F744C">
      <w:pPr>
        <w:numPr>
          <w:ilvl w:val="1"/>
          <w:numId w:val="15"/>
        </w:numPr>
        <w:spacing w:line="360" w:lineRule="auto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7F744C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Uzyskanie świadomej zgody pacjenta na udział w badaniu </w:t>
      </w:r>
    </w:p>
    <w:p w14:paraId="5BCB8FF6" w14:textId="77777777" w:rsidR="007F744C" w:rsidRPr="007F744C" w:rsidRDefault="007F744C" w:rsidP="007F744C">
      <w:pPr>
        <w:numPr>
          <w:ilvl w:val="1"/>
          <w:numId w:val="15"/>
        </w:numPr>
        <w:spacing w:line="360" w:lineRule="auto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7F744C">
        <w:rPr>
          <w:rFonts w:asciiTheme="minorHAnsi" w:hAnsiTheme="minorHAnsi" w:cstheme="minorBidi"/>
          <w:color w:val="000000" w:themeColor="text1"/>
          <w:sz w:val="24"/>
          <w:szCs w:val="24"/>
        </w:rPr>
        <w:t>Badanie ogólne lekarskie</w:t>
      </w:r>
    </w:p>
    <w:p w14:paraId="2B5EB7EB" w14:textId="77777777" w:rsidR="007F744C" w:rsidRPr="007F744C" w:rsidRDefault="007F744C" w:rsidP="007F744C">
      <w:pPr>
        <w:numPr>
          <w:ilvl w:val="1"/>
          <w:numId w:val="15"/>
        </w:numPr>
        <w:spacing w:line="360" w:lineRule="auto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7F744C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Ustalenie kryteriów włączenia/wykluczenia pacjenta do udziału w badaniu </w:t>
      </w:r>
    </w:p>
    <w:p w14:paraId="6BC28D42" w14:textId="77777777" w:rsidR="007F744C" w:rsidRPr="007F744C" w:rsidRDefault="007F744C" w:rsidP="007F744C">
      <w:pPr>
        <w:numPr>
          <w:ilvl w:val="1"/>
          <w:numId w:val="15"/>
        </w:numPr>
        <w:spacing w:line="360" w:lineRule="auto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7F744C">
        <w:rPr>
          <w:rFonts w:asciiTheme="minorHAnsi" w:hAnsiTheme="minorHAnsi" w:cstheme="minorBidi"/>
          <w:color w:val="000000" w:themeColor="text1"/>
          <w:sz w:val="24"/>
          <w:szCs w:val="24"/>
        </w:rPr>
        <w:t>Ocena intensywności dolegliwości bólowych pacjenta na podstawie wizualno-analogowej skali VAS (Visual Analogue Scale)</w:t>
      </w:r>
    </w:p>
    <w:p w14:paraId="21B2037B" w14:textId="77777777" w:rsidR="007F744C" w:rsidRPr="007F744C" w:rsidRDefault="007F744C" w:rsidP="007F744C">
      <w:pPr>
        <w:numPr>
          <w:ilvl w:val="1"/>
          <w:numId w:val="15"/>
        </w:numPr>
        <w:spacing w:line="360" w:lineRule="auto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7F744C">
        <w:rPr>
          <w:rFonts w:asciiTheme="minorHAnsi" w:hAnsiTheme="minorHAnsi" w:cstheme="minorBidi"/>
          <w:color w:val="000000" w:themeColor="text1"/>
          <w:sz w:val="24"/>
          <w:szCs w:val="24"/>
        </w:rPr>
        <w:t>Ocena zgłaszanych dolegliwości bólowych pacjenta na podstawie zmodyfikowanego kwestionariusz Laitinena</w:t>
      </w:r>
    </w:p>
    <w:p w14:paraId="453C4BBE" w14:textId="77777777" w:rsidR="007F744C" w:rsidRPr="007F744C" w:rsidRDefault="007F744C" w:rsidP="007F744C">
      <w:pPr>
        <w:numPr>
          <w:ilvl w:val="1"/>
          <w:numId w:val="15"/>
        </w:numPr>
        <w:spacing w:line="360" w:lineRule="auto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7F744C">
        <w:rPr>
          <w:rFonts w:asciiTheme="minorHAnsi" w:hAnsiTheme="minorHAnsi" w:cstheme="minorBidi"/>
          <w:color w:val="000000" w:themeColor="text1"/>
          <w:sz w:val="24"/>
          <w:szCs w:val="24"/>
        </w:rPr>
        <w:t>Charakterystyka dolegliwości bólowych</w:t>
      </w:r>
    </w:p>
    <w:p w14:paraId="35328B7F" w14:textId="77777777" w:rsidR="007F744C" w:rsidRPr="007F744C" w:rsidRDefault="007F744C" w:rsidP="007F744C">
      <w:pPr>
        <w:numPr>
          <w:ilvl w:val="1"/>
          <w:numId w:val="15"/>
        </w:numPr>
        <w:spacing w:line="360" w:lineRule="auto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7F744C">
        <w:rPr>
          <w:rFonts w:asciiTheme="minorHAnsi" w:hAnsiTheme="minorHAnsi" w:cstheme="minorBidi"/>
          <w:color w:val="000000" w:themeColor="text1"/>
          <w:sz w:val="24"/>
          <w:szCs w:val="24"/>
        </w:rPr>
        <w:t>Ocena stopnia niepełnosprawności części szyjnej kręgosłupa pacjenta w oparciu o kwestionariusz (NDI - Neck Disability Index)</w:t>
      </w:r>
    </w:p>
    <w:p w14:paraId="6F1E47F2" w14:textId="77777777" w:rsidR="007F744C" w:rsidRPr="007F744C" w:rsidRDefault="007F744C" w:rsidP="007F744C">
      <w:pPr>
        <w:numPr>
          <w:ilvl w:val="1"/>
          <w:numId w:val="15"/>
        </w:numPr>
        <w:spacing w:line="360" w:lineRule="auto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7F744C">
        <w:rPr>
          <w:rFonts w:asciiTheme="minorHAnsi" w:hAnsiTheme="minorHAnsi" w:cstheme="minorBidi"/>
          <w:color w:val="000000" w:themeColor="text1"/>
          <w:sz w:val="24"/>
          <w:szCs w:val="24"/>
        </w:rPr>
        <w:t>Ocena krążenia kręgowo-podstawnego pacjenta w oparciu o test de Kleyna</w:t>
      </w:r>
    </w:p>
    <w:p w14:paraId="77BB13AF" w14:textId="77777777" w:rsidR="007F744C" w:rsidRPr="007F744C" w:rsidRDefault="007F744C" w:rsidP="007F744C">
      <w:pPr>
        <w:numPr>
          <w:ilvl w:val="1"/>
          <w:numId w:val="15"/>
        </w:numPr>
        <w:spacing w:line="360" w:lineRule="auto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7F744C">
        <w:rPr>
          <w:rFonts w:asciiTheme="minorHAnsi" w:hAnsiTheme="minorHAnsi" w:cstheme="minorBidi"/>
          <w:color w:val="000000" w:themeColor="text1"/>
          <w:sz w:val="24"/>
          <w:szCs w:val="24"/>
        </w:rPr>
        <w:t>Badanie neurologiczne pacjenta</w:t>
      </w:r>
    </w:p>
    <w:p w14:paraId="5EEF1BAE" w14:textId="77777777" w:rsidR="007F744C" w:rsidRPr="007F744C" w:rsidRDefault="007F744C" w:rsidP="007F744C">
      <w:pPr>
        <w:numPr>
          <w:ilvl w:val="1"/>
          <w:numId w:val="15"/>
        </w:numPr>
        <w:spacing w:line="360" w:lineRule="auto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7F744C">
        <w:rPr>
          <w:rFonts w:asciiTheme="minorHAnsi" w:hAnsiTheme="minorHAnsi" w:cstheme="minorBidi"/>
          <w:color w:val="000000" w:themeColor="text1"/>
          <w:sz w:val="24"/>
          <w:szCs w:val="24"/>
        </w:rPr>
        <w:t>Ocena wrażliwości uciskowej tkanek okolicy szyi i karku z wykorzystaniem urządzenia algometr.</w:t>
      </w:r>
    </w:p>
    <w:p w14:paraId="1605CCD6" w14:textId="77777777" w:rsidR="007F744C" w:rsidRDefault="007F744C" w:rsidP="007F744C">
      <w:pPr>
        <w:numPr>
          <w:ilvl w:val="1"/>
          <w:numId w:val="15"/>
        </w:numPr>
        <w:spacing w:line="360" w:lineRule="auto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7F744C">
        <w:rPr>
          <w:rFonts w:asciiTheme="minorHAnsi" w:hAnsiTheme="minorHAnsi" w:cstheme="minorBidi"/>
          <w:color w:val="000000" w:themeColor="text1"/>
          <w:sz w:val="24"/>
          <w:szCs w:val="24"/>
        </w:rPr>
        <w:t>Ocena siły mięśniowej mięśni kończyn górnych z wykorzystaniem urządzenia dynamometr.</w:t>
      </w:r>
    </w:p>
    <w:p w14:paraId="4C158D2C" w14:textId="01B49A32" w:rsidR="007F744C" w:rsidRPr="007F744C" w:rsidRDefault="007F744C" w:rsidP="007F744C">
      <w:pPr>
        <w:numPr>
          <w:ilvl w:val="1"/>
          <w:numId w:val="15"/>
        </w:numPr>
        <w:spacing w:line="360" w:lineRule="auto"/>
        <w:rPr>
          <w:rFonts w:asciiTheme="minorHAnsi" w:hAnsiTheme="minorHAnsi" w:cstheme="minorBidi"/>
          <w:color w:val="000000" w:themeColor="text1"/>
          <w:sz w:val="24"/>
          <w:szCs w:val="24"/>
        </w:rPr>
      </w:pPr>
      <w:r>
        <w:rPr>
          <w:rFonts w:asciiTheme="minorHAnsi" w:hAnsiTheme="minorHAnsi" w:cstheme="minorBidi"/>
          <w:color w:val="000000" w:themeColor="text1"/>
          <w:sz w:val="24"/>
          <w:szCs w:val="24"/>
        </w:rPr>
        <w:t>Wystawienie skierowania na procedury diagnostyczne, zaplanowane na pierwszej wizycie fizjoterapeutycznej (</w:t>
      </w:r>
      <w:r w:rsidRPr="007F744C">
        <w:rPr>
          <w:rFonts w:asciiTheme="minorHAnsi" w:hAnsiTheme="minorHAnsi" w:cstheme="minorBidi"/>
          <w:i/>
          <w:iCs/>
          <w:color w:val="000000" w:themeColor="text1"/>
          <w:sz w:val="24"/>
          <w:szCs w:val="24"/>
        </w:rPr>
        <w:t xml:space="preserve">badanie manualne, wykonanie funkcjonalnych zadań ruchowych z wykorzystaniem systemu VRneck SOLUTION, Ocena wytrzymałości mięśni zginaczy głębokich szyi (DNFE - deep neck flexors) </w:t>
      </w:r>
      <w:r w:rsidRPr="007F744C">
        <w:rPr>
          <w:rFonts w:asciiTheme="minorHAnsi" w:hAnsiTheme="minorHAnsi" w:cstheme="minorBidi"/>
          <w:i/>
          <w:iCs/>
          <w:color w:val="000000" w:themeColor="text1"/>
          <w:sz w:val="24"/>
          <w:szCs w:val="24"/>
        </w:rPr>
        <w:lastRenderedPageBreak/>
        <w:t>przy użyciu urządzenia Stabilizer, Ocena globalnej ruchomości kręgosłupa szyjnego oraz ustawienia głowy i szyi względem ciała w przestrzeni (JPSE - joint position sens error ) przy użyciu inklinometru (CROM3) )</w:t>
      </w:r>
    </w:p>
    <w:p w14:paraId="50F92A4D" w14:textId="71D5A4AD" w:rsidR="007F744C" w:rsidRPr="007F744C" w:rsidRDefault="007F744C" w:rsidP="007F744C">
      <w:pPr>
        <w:spacing w:line="360" w:lineRule="auto"/>
        <w:rPr>
          <w:rFonts w:asciiTheme="minorHAnsi" w:hAnsiTheme="minorHAnsi" w:cstheme="minorBidi"/>
          <w:color w:val="000000" w:themeColor="text1"/>
          <w:sz w:val="24"/>
          <w:szCs w:val="24"/>
        </w:rPr>
      </w:pPr>
    </w:p>
    <w:p w14:paraId="72A3D3EC" w14:textId="4CE635D2" w:rsidR="00421D74" w:rsidRPr="00492C5A" w:rsidRDefault="00421D74" w:rsidP="3A09FCE8">
      <w:pPr>
        <w:spacing w:line="360" w:lineRule="auto"/>
        <w:rPr>
          <w:rFonts w:asciiTheme="minorHAnsi" w:hAnsiTheme="minorHAnsi" w:cstheme="minorBidi"/>
          <w:color w:val="000000" w:themeColor="text1"/>
          <w:sz w:val="24"/>
          <w:szCs w:val="24"/>
        </w:rPr>
      </w:pPr>
    </w:p>
    <w:p w14:paraId="50285586" w14:textId="0D2D118C" w:rsidR="00421D74" w:rsidRPr="00492C5A" w:rsidRDefault="00421D74" w:rsidP="3A09FCE8">
      <w:pPr>
        <w:spacing w:line="360" w:lineRule="auto"/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</w:pPr>
      <w:r w:rsidRPr="00492C5A">
        <w:rPr>
          <w:rFonts w:asciiTheme="minorHAnsi" w:hAnsiTheme="minorHAnsi" w:cstheme="minorBidi"/>
          <w:b/>
          <w:bCs/>
          <w:color w:val="000000" w:themeColor="text1"/>
          <w:sz w:val="24"/>
          <w:szCs w:val="24"/>
          <w:u w:val="single"/>
        </w:rPr>
        <w:t xml:space="preserve">Wizyta numer </w:t>
      </w:r>
      <w:r w:rsidR="00B0357F" w:rsidRPr="00492C5A">
        <w:rPr>
          <w:rFonts w:asciiTheme="minorHAnsi" w:hAnsiTheme="minorHAnsi" w:cstheme="minorBidi"/>
          <w:b/>
          <w:bCs/>
          <w:color w:val="000000" w:themeColor="text1"/>
          <w:sz w:val="24"/>
          <w:szCs w:val="24"/>
          <w:u w:val="single"/>
        </w:rPr>
        <w:t>2</w:t>
      </w:r>
      <w:r w:rsidRPr="00492C5A">
        <w:rPr>
          <w:rFonts w:asciiTheme="minorHAnsi" w:hAnsiTheme="minorHAnsi" w:cstheme="minorBidi"/>
          <w:b/>
          <w:bCs/>
          <w:color w:val="000000" w:themeColor="text1"/>
          <w:sz w:val="24"/>
          <w:szCs w:val="24"/>
          <w:u w:val="single"/>
        </w:rPr>
        <w:t xml:space="preserve"> prowadzona przez </w:t>
      </w:r>
      <w:r w:rsidR="007F744C">
        <w:rPr>
          <w:rFonts w:asciiTheme="minorHAnsi" w:hAnsiTheme="minorHAnsi" w:cstheme="minorBidi"/>
          <w:b/>
          <w:bCs/>
          <w:color w:val="000000" w:themeColor="text1"/>
          <w:sz w:val="24"/>
          <w:szCs w:val="24"/>
          <w:u w:val="single"/>
        </w:rPr>
        <w:t>lekarza – telewizyta</w:t>
      </w:r>
      <w:r w:rsidR="00B0357F" w:rsidRPr="00492C5A">
        <w:rPr>
          <w:rFonts w:asciiTheme="minorHAnsi" w:hAnsiTheme="minorHAnsi" w:cstheme="minorBidi"/>
          <w:b/>
          <w:bCs/>
          <w:color w:val="000000" w:themeColor="text1"/>
          <w:sz w:val="24"/>
          <w:szCs w:val="24"/>
          <w:u w:val="single"/>
        </w:rPr>
        <w:t xml:space="preserve"> (czas trwania </w:t>
      </w:r>
      <w:r w:rsidR="007F744C">
        <w:rPr>
          <w:rFonts w:asciiTheme="minorHAnsi" w:hAnsiTheme="minorHAnsi" w:cstheme="minorBidi"/>
          <w:b/>
          <w:bCs/>
          <w:color w:val="000000" w:themeColor="text1"/>
          <w:sz w:val="24"/>
          <w:szCs w:val="24"/>
          <w:u w:val="single"/>
        </w:rPr>
        <w:t>15 min</w:t>
      </w:r>
      <w:r w:rsidR="00B0357F" w:rsidRPr="00492C5A">
        <w:rPr>
          <w:rFonts w:asciiTheme="minorHAnsi" w:hAnsiTheme="minorHAnsi" w:cstheme="minorBidi"/>
          <w:b/>
          <w:bCs/>
          <w:color w:val="000000" w:themeColor="text1"/>
          <w:sz w:val="24"/>
          <w:szCs w:val="24"/>
          <w:u w:val="single"/>
        </w:rPr>
        <w:t>)</w:t>
      </w:r>
      <w:r w:rsidR="51BE9F1C" w:rsidRPr="00492C5A">
        <w:rPr>
          <w:rFonts w:asciiTheme="minorHAnsi" w:hAnsiTheme="minorHAnsi" w:cstheme="minorBidi"/>
          <w:b/>
          <w:bCs/>
          <w:color w:val="000000" w:themeColor="text1"/>
          <w:sz w:val="24"/>
          <w:szCs w:val="24"/>
          <w:u w:val="single"/>
        </w:rPr>
        <w:t>:</w:t>
      </w:r>
    </w:p>
    <w:p w14:paraId="18CC9405" w14:textId="77777777" w:rsidR="007F744C" w:rsidRPr="007F744C" w:rsidRDefault="007F744C" w:rsidP="007F744C">
      <w:pPr>
        <w:numPr>
          <w:ilvl w:val="1"/>
          <w:numId w:val="16"/>
        </w:num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F744C">
        <w:rPr>
          <w:rFonts w:asciiTheme="minorHAnsi" w:hAnsiTheme="minorHAnsi" w:cstheme="minorHAnsi"/>
          <w:color w:val="000000" w:themeColor="text1"/>
          <w:sz w:val="24"/>
          <w:szCs w:val="24"/>
        </w:rPr>
        <w:t>Ostateczna kwalifikacja do udziału w dalszej części badania</w:t>
      </w:r>
    </w:p>
    <w:p w14:paraId="7B573544" w14:textId="77777777" w:rsidR="007F744C" w:rsidRPr="007F744C" w:rsidRDefault="007F744C" w:rsidP="007F744C">
      <w:pPr>
        <w:numPr>
          <w:ilvl w:val="1"/>
          <w:numId w:val="16"/>
        </w:num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F744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Wystawienie skierowania na procedury terapeutyczne, zaplanowane w trakcie eksperymentu </w:t>
      </w:r>
      <w:r w:rsidRPr="007F744C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(terapia z wykorzystaniem wirtualnej rzeczywistości w oparciu o system VRneck SOLUTION , ocena po zastosowanej terapii: badanie manualne, wykonanie funkcjonalnych zadań ruchowych z wykorzystaniem systemu VRneck SOLUTION, Ocena wytrzymałości mięśni zginaczy głębokich szyi (DNFE - deep neck flexors) przy użyciu urządzenia Stabilizer, Ocena globalnej ruchomości kręgosłupa szyjnego oraz ustawienia głowy i szyi względem ciała w przestrzeni (JPSE - joint position sens error ) przy użyciu inklinometru (CROM3) )</w:t>
      </w:r>
    </w:p>
    <w:p w14:paraId="5BA36D69" w14:textId="77777777" w:rsidR="007F744C" w:rsidRDefault="007F744C" w:rsidP="007F744C">
      <w:pPr>
        <w:numPr>
          <w:ilvl w:val="1"/>
          <w:numId w:val="16"/>
        </w:num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F744C">
        <w:rPr>
          <w:rFonts w:asciiTheme="minorHAnsi" w:hAnsiTheme="minorHAnsi" w:cstheme="minorHAnsi"/>
          <w:color w:val="000000" w:themeColor="text1"/>
          <w:sz w:val="24"/>
          <w:szCs w:val="24"/>
        </w:rPr>
        <w:t>Informacja dla pacjenta dotycząca przydziału do jednej z dwóch grup terapeutycznych (A lub B)</w:t>
      </w:r>
    </w:p>
    <w:p w14:paraId="4059769E" w14:textId="77777777" w:rsidR="007F744C" w:rsidRDefault="007F744C" w:rsidP="007F744C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DD85839" w14:textId="259E2DAA" w:rsidR="007F744C" w:rsidRPr="007F744C" w:rsidRDefault="007F744C" w:rsidP="00616F59">
      <w:pPr>
        <w:spacing w:line="360" w:lineRule="auto"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</w:pPr>
      <w:r w:rsidRPr="00616F59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  <w:t>Wizyta numer 3 prowadzona przez lekarza (czas trwania 2h)</w:t>
      </w:r>
      <w:r w:rsidRPr="007F744C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</w:p>
    <w:p w14:paraId="3DF19897" w14:textId="77777777" w:rsidR="00616F59" w:rsidRPr="00616F59" w:rsidRDefault="00616F59" w:rsidP="00616F59">
      <w:pPr>
        <w:numPr>
          <w:ilvl w:val="1"/>
          <w:numId w:val="15"/>
        </w:numPr>
        <w:spacing w:line="360" w:lineRule="auto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616F59">
        <w:rPr>
          <w:rFonts w:asciiTheme="minorHAnsi" w:hAnsiTheme="minorHAnsi" w:cstheme="minorBidi"/>
          <w:color w:val="000000" w:themeColor="text1"/>
          <w:sz w:val="24"/>
          <w:szCs w:val="24"/>
        </w:rPr>
        <w:t>Ocena intensywności dolegliwości bólowych pacjenta na podstawie wizualno-analogowej skali VAS (Visual Analogue Scale)</w:t>
      </w:r>
    </w:p>
    <w:p w14:paraId="78779F0F" w14:textId="77777777" w:rsidR="00616F59" w:rsidRPr="00616F59" w:rsidRDefault="00616F59" w:rsidP="00616F59">
      <w:pPr>
        <w:numPr>
          <w:ilvl w:val="1"/>
          <w:numId w:val="15"/>
        </w:numPr>
        <w:spacing w:line="360" w:lineRule="auto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616F59">
        <w:rPr>
          <w:rFonts w:asciiTheme="minorHAnsi" w:hAnsiTheme="minorHAnsi" w:cstheme="minorBidi"/>
          <w:color w:val="000000" w:themeColor="text1"/>
          <w:sz w:val="24"/>
          <w:szCs w:val="24"/>
        </w:rPr>
        <w:t>Ocena zgłaszanych dolegliwości bólowych pacjenta na podstawie zmodyfikowanego kwestionariusz Laitinena</w:t>
      </w:r>
    </w:p>
    <w:p w14:paraId="201E0A39" w14:textId="77777777" w:rsidR="00616F59" w:rsidRPr="00616F59" w:rsidRDefault="00616F59" w:rsidP="00616F59">
      <w:pPr>
        <w:numPr>
          <w:ilvl w:val="1"/>
          <w:numId w:val="15"/>
        </w:numPr>
        <w:spacing w:line="360" w:lineRule="auto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616F59">
        <w:rPr>
          <w:rFonts w:asciiTheme="minorHAnsi" w:hAnsiTheme="minorHAnsi" w:cstheme="minorBidi"/>
          <w:color w:val="000000" w:themeColor="text1"/>
          <w:sz w:val="24"/>
          <w:szCs w:val="24"/>
        </w:rPr>
        <w:t>Ocena stopnia niepełnosprawności części szyjnej kręgosłupa pacjenta w oparciu o kwestionariusz (NDI - Neck Disability Index)</w:t>
      </w:r>
    </w:p>
    <w:p w14:paraId="3B7AE547" w14:textId="77777777" w:rsidR="00616F59" w:rsidRPr="00616F59" w:rsidRDefault="00616F59" w:rsidP="00616F59">
      <w:pPr>
        <w:numPr>
          <w:ilvl w:val="1"/>
          <w:numId w:val="15"/>
        </w:numPr>
        <w:spacing w:line="360" w:lineRule="auto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616F59">
        <w:rPr>
          <w:rFonts w:asciiTheme="minorHAnsi" w:hAnsiTheme="minorHAnsi" w:cstheme="minorBidi"/>
          <w:color w:val="000000" w:themeColor="text1"/>
          <w:sz w:val="24"/>
          <w:szCs w:val="24"/>
        </w:rPr>
        <w:t>Badanie neurologiczne pacjenta</w:t>
      </w:r>
    </w:p>
    <w:p w14:paraId="74BAB3F3" w14:textId="77777777" w:rsidR="00616F59" w:rsidRPr="00616F59" w:rsidRDefault="00616F59" w:rsidP="00616F59">
      <w:pPr>
        <w:numPr>
          <w:ilvl w:val="1"/>
          <w:numId w:val="15"/>
        </w:numPr>
        <w:spacing w:line="360" w:lineRule="auto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616F59">
        <w:rPr>
          <w:rFonts w:asciiTheme="minorHAnsi" w:hAnsiTheme="minorHAnsi" w:cstheme="minorBidi"/>
          <w:color w:val="000000" w:themeColor="text1"/>
          <w:sz w:val="24"/>
          <w:szCs w:val="24"/>
        </w:rPr>
        <w:t>Ocena wrażliwości uciskowej tkanek okolicy szyi i karku z wykorzystaniem urządzenia algometr.</w:t>
      </w:r>
    </w:p>
    <w:p w14:paraId="39966558" w14:textId="77777777" w:rsidR="00616F59" w:rsidRPr="00616F59" w:rsidRDefault="00616F59" w:rsidP="00616F59">
      <w:pPr>
        <w:numPr>
          <w:ilvl w:val="1"/>
          <w:numId w:val="15"/>
        </w:numPr>
        <w:spacing w:line="360" w:lineRule="auto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616F59">
        <w:rPr>
          <w:rFonts w:asciiTheme="minorHAnsi" w:hAnsiTheme="minorHAnsi" w:cstheme="minorBidi"/>
          <w:color w:val="000000" w:themeColor="text1"/>
          <w:sz w:val="24"/>
          <w:szCs w:val="24"/>
        </w:rPr>
        <w:lastRenderedPageBreak/>
        <w:t>Ocena siły mięśniowej mięśni kończyn górnych z wykorzystaniem urządzenia dynamometr.</w:t>
      </w:r>
    </w:p>
    <w:p w14:paraId="0D0B940D" w14:textId="500B471C" w:rsidR="00421D74" w:rsidRPr="00616F59" w:rsidRDefault="00616F59" w:rsidP="00AF6347">
      <w:pPr>
        <w:numPr>
          <w:ilvl w:val="1"/>
          <w:numId w:val="15"/>
        </w:numPr>
        <w:spacing w:line="360" w:lineRule="auto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616F59">
        <w:rPr>
          <w:rFonts w:asciiTheme="minorHAnsi" w:hAnsiTheme="minorHAnsi" w:cstheme="minorBidi"/>
          <w:color w:val="000000" w:themeColor="text1"/>
          <w:sz w:val="24"/>
          <w:szCs w:val="24"/>
        </w:rPr>
        <w:t>Informacja dla pacjenta dotycząca uzyskanych wyników badań i poprawy funkcjonalnej</w:t>
      </w:r>
    </w:p>
    <w:p w14:paraId="26EE2E11" w14:textId="77777777" w:rsidR="00A06D6A" w:rsidRDefault="00A06D6A" w:rsidP="00474F2B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1C5F9AD6" w14:textId="1AC3C9CE" w:rsidR="00A06D6A" w:rsidRPr="00492C5A" w:rsidRDefault="00A06D6A" w:rsidP="00A06D6A">
      <w:pPr>
        <w:spacing w:line="360" w:lineRule="auto"/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</w:pPr>
      <w:r w:rsidRPr="00492C5A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>Pakiet II</w:t>
      </w:r>
      <w:r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>I</w:t>
      </w:r>
    </w:p>
    <w:p w14:paraId="3CB801EE" w14:textId="77777777" w:rsidR="00A06D6A" w:rsidRPr="00474F2B" w:rsidRDefault="00A06D6A" w:rsidP="00A06D6A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74F2B">
        <w:rPr>
          <w:rFonts w:asciiTheme="minorHAnsi" w:hAnsiTheme="minorHAnsi" w:cstheme="minorHAnsi"/>
          <w:color w:val="000000" w:themeColor="text1"/>
          <w:sz w:val="24"/>
          <w:szCs w:val="24"/>
        </w:rPr>
        <w:t>Usługa lekarza w trakcie eksperymentu medycznego realizowanego w Samodzielnym Publicznym Zakładzie Opieki Zdrowotnej, Centralny Szpital Kliniczny Uniwersytetu Medycznego w Łodzi, 92-213 Łódź, ul. Pomorska 251 </w:t>
      </w:r>
    </w:p>
    <w:p w14:paraId="7A2EDC80" w14:textId="100407C5" w:rsidR="00A06D6A" w:rsidRDefault="00A06D6A" w:rsidP="00A06D6A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74F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Liczba pacjentów: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30</w:t>
      </w:r>
      <w:r w:rsidRPr="00474F2B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</w:p>
    <w:p w14:paraId="72CE20EB" w14:textId="77777777" w:rsidR="00A06D6A" w:rsidRPr="00474F2B" w:rsidRDefault="00A06D6A" w:rsidP="00A06D6A">
      <w:pPr>
        <w:spacing w:line="360" w:lineRule="auto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492C5A">
        <w:rPr>
          <w:rFonts w:asciiTheme="minorHAnsi" w:hAnsiTheme="minorHAnsi" w:cstheme="minorBidi"/>
          <w:color w:val="000000" w:themeColor="text1"/>
          <w:sz w:val="24"/>
          <w:szCs w:val="24"/>
        </w:rPr>
        <w:t>Wymiar godzin: (</w:t>
      </w:r>
      <w:r>
        <w:rPr>
          <w:rFonts w:asciiTheme="minorHAnsi" w:hAnsiTheme="minorHAnsi" w:cstheme="minorBidi"/>
          <w:color w:val="000000" w:themeColor="text1"/>
          <w:sz w:val="24"/>
          <w:szCs w:val="24"/>
        </w:rPr>
        <w:t>4</w:t>
      </w:r>
      <w:r w:rsidRPr="00492C5A">
        <w:rPr>
          <w:rFonts w:asciiTheme="minorHAnsi" w:hAnsiTheme="minorHAnsi" w:cstheme="minorBidi"/>
          <w:color w:val="000000" w:themeColor="text1"/>
          <w:sz w:val="24"/>
          <w:szCs w:val="24"/>
        </w:rPr>
        <w:t>h</w:t>
      </w:r>
      <w:r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45min</w:t>
      </w:r>
      <w:r w:rsidRPr="00492C5A">
        <w:rPr>
          <w:rFonts w:asciiTheme="minorHAnsi" w:hAnsiTheme="minorHAnsi" w:cstheme="minorBidi"/>
          <w:color w:val="000000" w:themeColor="text1"/>
          <w:sz w:val="24"/>
          <w:szCs w:val="24"/>
        </w:rPr>
        <w:t>/pacjenta)</w:t>
      </w:r>
    </w:p>
    <w:p w14:paraId="68D1D27A" w14:textId="7722F45A" w:rsidR="00A06D6A" w:rsidRPr="00474F2B" w:rsidRDefault="00A06D6A" w:rsidP="00A06D6A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74F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Łączny wymiar godzin: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142,5 </w:t>
      </w:r>
      <w:r w:rsidRPr="00474F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h </w:t>
      </w:r>
    </w:p>
    <w:p w14:paraId="54847CF1" w14:textId="52F08B33" w:rsidR="00A06D6A" w:rsidRPr="00474F2B" w:rsidRDefault="00A06D6A" w:rsidP="00A06D6A">
      <w:pPr>
        <w:spacing w:line="360" w:lineRule="auto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5CA8A0B9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Średnia liczba godzin/m-c: </w:t>
      </w:r>
      <w:r>
        <w:rPr>
          <w:rFonts w:asciiTheme="minorHAnsi" w:hAnsiTheme="minorHAnsi" w:cstheme="minorBidi"/>
          <w:color w:val="000000" w:themeColor="text1"/>
          <w:sz w:val="24"/>
          <w:szCs w:val="24"/>
        </w:rPr>
        <w:t>35,6</w:t>
      </w:r>
      <w:r w:rsidRPr="5CA8A0B9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h </w:t>
      </w:r>
    </w:p>
    <w:p w14:paraId="79BA1598" w14:textId="77777777" w:rsidR="00A06D6A" w:rsidRDefault="00A06D6A" w:rsidP="00A06D6A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74F2B">
        <w:rPr>
          <w:rFonts w:asciiTheme="minorHAnsi" w:hAnsiTheme="minorHAnsi" w:cstheme="minorHAnsi"/>
          <w:color w:val="000000" w:themeColor="text1"/>
          <w:sz w:val="24"/>
          <w:szCs w:val="24"/>
        </w:rPr>
        <w:t>Liczba wykonawców: co najmniej 1 lekarz. </w:t>
      </w:r>
    </w:p>
    <w:p w14:paraId="7135147B" w14:textId="77777777" w:rsidR="00A06D6A" w:rsidRPr="00474F2B" w:rsidRDefault="00A06D6A" w:rsidP="00474F2B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049F31CB" w14:textId="087243AA" w:rsidR="00E460B2" w:rsidRPr="00492C5A" w:rsidRDefault="00E460B2" w:rsidP="3A09FCE8">
      <w:pPr>
        <w:spacing w:line="360" w:lineRule="auto"/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</w:pPr>
    </w:p>
    <w:p w14:paraId="59A62DDA" w14:textId="77777777" w:rsidR="0051222D" w:rsidRPr="0051222D" w:rsidRDefault="0051222D" w:rsidP="0051222D">
      <w:pPr>
        <w:spacing w:line="360" w:lineRule="auto"/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</w:pPr>
      <w:r w:rsidRPr="0051222D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>WYMAGANIA DOTYCZĄCE LEKARZY </w:t>
      </w:r>
    </w:p>
    <w:p w14:paraId="5739E06E" w14:textId="77777777" w:rsidR="0051222D" w:rsidRPr="0051222D" w:rsidRDefault="0051222D" w:rsidP="0051222D">
      <w:pPr>
        <w:numPr>
          <w:ilvl w:val="0"/>
          <w:numId w:val="20"/>
        </w:numPr>
        <w:spacing w:line="360" w:lineRule="auto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51222D">
        <w:rPr>
          <w:rFonts w:asciiTheme="minorHAnsi" w:hAnsiTheme="minorHAnsi" w:cstheme="minorBidi"/>
          <w:color w:val="000000" w:themeColor="text1"/>
          <w:sz w:val="24"/>
          <w:szCs w:val="24"/>
        </w:rPr>
        <w:t>Lekarz specjalista rehabilitacji medycznej, z prawem wykonywania zawodu </w:t>
      </w:r>
    </w:p>
    <w:p w14:paraId="6263CCCD" w14:textId="77777777" w:rsidR="0051222D" w:rsidRPr="0051222D" w:rsidRDefault="0051222D" w:rsidP="0051222D">
      <w:pPr>
        <w:numPr>
          <w:ilvl w:val="0"/>
          <w:numId w:val="21"/>
        </w:numPr>
        <w:spacing w:line="360" w:lineRule="auto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51222D">
        <w:rPr>
          <w:rFonts w:asciiTheme="minorHAnsi" w:hAnsiTheme="minorHAnsi" w:cstheme="minorBidi"/>
          <w:color w:val="000000" w:themeColor="text1"/>
          <w:sz w:val="24"/>
          <w:szCs w:val="24"/>
        </w:rPr>
        <w:t>Gotowość do poznawania nowych technologii. </w:t>
      </w:r>
    </w:p>
    <w:p w14:paraId="29B4C371" w14:textId="77777777" w:rsidR="0051222D" w:rsidRPr="0051222D" w:rsidRDefault="0051222D" w:rsidP="0051222D">
      <w:pPr>
        <w:numPr>
          <w:ilvl w:val="0"/>
          <w:numId w:val="22"/>
        </w:numPr>
        <w:spacing w:line="360" w:lineRule="auto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51222D">
        <w:rPr>
          <w:rFonts w:asciiTheme="minorHAnsi" w:hAnsiTheme="minorHAnsi" w:cstheme="minorBidi"/>
          <w:color w:val="000000" w:themeColor="text1"/>
          <w:sz w:val="24"/>
          <w:szCs w:val="24"/>
        </w:rPr>
        <w:t>Umiejętność pracy na komputerze. </w:t>
      </w:r>
    </w:p>
    <w:p w14:paraId="16BAA044" w14:textId="77777777" w:rsidR="0051222D" w:rsidRPr="0051222D" w:rsidRDefault="0051222D" w:rsidP="0051222D">
      <w:pPr>
        <w:numPr>
          <w:ilvl w:val="0"/>
          <w:numId w:val="23"/>
        </w:numPr>
        <w:spacing w:line="360" w:lineRule="auto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51222D">
        <w:rPr>
          <w:rFonts w:asciiTheme="minorHAnsi" w:hAnsiTheme="minorHAnsi" w:cstheme="minorBidi"/>
          <w:color w:val="000000" w:themeColor="text1"/>
          <w:sz w:val="24"/>
          <w:szCs w:val="24"/>
        </w:rPr>
        <w:t>Umiejętność pracy w zespole. </w:t>
      </w:r>
    </w:p>
    <w:p w14:paraId="10A31EDB" w14:textId="77777777" w:rsidR="0051222D" w:rsidRPr="0051222D" w:rsidRDefault="0051222D" w:rsidP="0051222D">
      <w:pPr>
        <w:spacing w:line="360" w:lineRule="auto"/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</w:pPr>
      <w:r w:rsidRPr="0051222D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> </w:t>
      </w:r>
    </w:p>
    <w:p w14:paraId="5CE37C57" w14:textId="42A28E4D" w:rsidR="0051222D" w:rsidRPr="0051222D" w:rsidRDefault="0051222D" w:rsidP="0051222D">
      <w:pPr>
        <w:spacing w:line="360" w:lineRule="auto"/>
        <w:jc w:val="both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51222D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Wykonawca zobowiązany jest do uczestnictwa w szkoleniu dotyczącym procedur wykonywanych w trakcie </w:t>
      </w:r>
      <w:r>
        <w:rPr>
          <w:rFonts w:asciiTheme="minorHAnsi" w:hAnsiTheme="minorHAnsi" w:cstheme="minorBidi"/>
          <w:color w:val="000000" w:themeColor="text1"/>
          <w:sz w:val="24"/>
          <w:szCs w:val="24"/>
        </w:rPr>
        <w:t>eksperymentu</w:t>
      </w:r>
      <w:r w:rsidRPr="0051222D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, </w:t>
      </w:r>
      <w:r>
        <w:rPr>
          <w:rFonts w:asciiTheme="minorHAnsi" w:hAnsiTheme="minorHAnsi" w:cstheme="minorBidi"/>
          <w:color w:val="000000" w:themeColor="text1"/>
          <w:sz w:val="24"/>
          <w:szCs w:val="24"/>
        </w:rPr>
        <w:t>zaplanowanego w formie szkolenia on-line.</w:t>
      </w:r>
      <w:r w:rsidRPr="0051222D">
        <w:rPr>
          <w:rFonts w:asciiTheme="minorHAnsi" w:hAnsiTheme="minorHAnsi" w:cstheme="minorBidi"/>
          <w:color w:val="000000" w:themeColor="text1"/>
          <w:sz w:val="24"/>
          <w:szCs w:val="24"/>
        </w:rPr>
        <w:t>  </w:t>
      </w:r>
    </w:p>
    <w:p w14:paraId="620BAD31" w14:textId="77777777" w:rsidR="00D90425" w:rsidRPr="00D90425" w:rsidRDefault="00D90425" w:rsidP="00D90425">
      <w:pPr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b/>
          <w:sz w:val="24"/>
          <w:szCs w:val="24"/>
        </w:rPr>
      </w:pPr>
      <w:r w:rsidRPr="00D90425">
        <w:rPr>
          <w:rFonts w:ascii="Calibri" w:hAnsi="Calibri" w:cs="Calibri"/>
          <w:b/>
          <w:sz w:val="24"/>
          <w:szCs w:val="24"/>
        </w:rPr>
        <w:t>Dokument musi zostać podpisany kwalifikowanym podpisem elektronicznym lub podpisem zaufanym albo podpisem osobistym.</w:t>
      </w:r>
    </w:p>
    <w:p w14:paraId="463A8A6F" w14:textId="77777777" w:rsidR="002711F5" w:rsidRPr="00492C5A" w:rsidRDefault="002711F5" w:rsidP="0051222D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sectPr w:rsidR="002711F5" w:rsidRPr="00492C5A" w:rsidSect="00E96CE3">
      <w:headerReference w:type="default" r:id="rId11"/>
      <w:footerReference w:type="default" r:id="rId12"/>
      <w:pgSz w:w="11906" w:h="16838"/>
      <w:pgMar w:top="719" w:right="1134" w:bottom="709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7071C" w14:textId="77777777" w:rsidR="00002688" w:rsidRDefault="00002688">
      <w:r>
        <w:separator/>
      </w:r>
    </w:p>
  </w:endnote>
  <w:endnote w:type="continuationSeparator" w:id="0">
    <w:p w14:paraId="311F5276" w14:textId="77777777" w:rsidR="00002688" w:rsidRDefault="00002688">
      <w:r>
        <w:continuationSeparator/>
      </w:r>
    </w:p>
  </w:endnote>
  <w:endnote w:type="continuationNotice" w:id="1">
    <w:p w14:paraId="59889E58" w14:textId="77777777" w:rsidR="00002688" w:rsidRDefault="000026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9C43A" w14:textId="77777777" w:rsidR="0044312E" w:rsidRDefault="003A1466">
    <w:pPr>
      <w:pStyle w:val="Stopka"/>
    </w:pPr>
    <w:r w:rsidRPr="00553FDE">
      <w:rPr>
        <w:noProof/>
      </w:rPr>
      <w:drawing>
        <wp:inline distT="0" distB="0" distL="0" distR="0" wp14:anchorId="43EF3A65" wp14:editId="43CEF764">
          <wp:extent cx="5753100" cy="828675"/>
          <wp:effectExtent l="0" t="0" r="0" b="0"/>
          <wp:docPr id="2" name="Obraz 2" descr="Logo projektu VRneck Solution, Logo Uniwersytetu Medycznego w Łodz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ogo projektu VRneck Solution, Logo Uniwersytetu Medycznego w Łodzi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D4093" w14:textId="77777777" w:rsidR="00002688" w:rsidRDefault="00002688">
      <w:r>
        <w:separator/>
      </w:r>
    </w:p>
  </w:footnote>
  <w:footnote w:type="continuationSeparator" w:id="0">
    <w:p w14:paraId="3A2FAA74" w14:textId="77777777" w:rsidR="00002688" w:rsidRDefault="00002688">
      <w:r>
        <w:continuationSeparator/>
      </w:r>
    </w:p>
  </w:footnote>
  <w:footnote w:type="continuationNotice" w:id="1">
    <w:p w14:paraId="298204FA" w14:textId="77777777" w:rsidR="00002688" w:rsidRDefault="0000268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BEF00" w14:textId="77777777" w:rsidR="0044312E" w:rsidRDefault="003A1466">
    <w:pPr>
      <w:pStyle w:val="Nagwek"/>
    </w:pPr>
    <w:r w:rsidRPr="006104CC">
      <w:rPr>
        <w:noProof/>
      </w:rPr>
      <w:drawing>
        <wp:inline distT="0" distB="0" distL="0" distR="0" wp14:anchorId="709DD9AF" wp14:editId="533707F4">
          <wp:extent cx="5753100" cy="1181100"/>
          <wp:effectExtent l="0" t="0" r="0" b="0"/>
          <wp:docPr id="1" name="Obraz 1" descr="Logo projektu: „VRneck SOLUTION – Innowacyjny system do diagnostyki, terapii i treningu zaburzeń funkcjonalnych i uszkodzeń części szyjnej i szyjno-piersiowej kręgosłupa” finansowany ze środków Europejskiego Funduszu Rozwoju Regionalnego w ramach Programu Operacyjnego Inteligentny Rozwój 2014-2020 (PO IR). Oś IV Zwiększenie potencjału naukowo-badawczego. Działanie 4.1.4 Projekty aplikacyjne, POIR.04.01.04-00-0113/19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projektu: „VRneck SOLUTION – Innowacyjny system do diagnostyki, terapii i treningu zaburzeń funkcjonalnych i uszkodzeń części szyjnej i szyjno-piersiowej kręgosłupa” finansowany ze środków Europejskiego Funduszu Rozwoju Regionalnego w ramach Programu Operacyjnego Inteligentny Rozwój 2014-2020 (PO IR). Oś IV Zwiększenie potencjału naukowo-badawczego. Działanie 4.1.4 Projekty aplikacyjne, POIR.04.01.04-00-0113/19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C3DF1"/>
    <w:multiLevelType w:val="multilevel"/>
    <w:tmpl w:val="18A021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3926A4"/>
    <w:multiLevelType w:val="hybridMultilevel"/>
    <w:tmpl w:val="3BC423B2"/>
    <w:lvl w:ilvl="0" w:tplc="AD9848D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01C4C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0094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ECD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282B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7055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30C1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6056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14EA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E2B0B"/>
    <w:multiLevelType w:val="hybridMultilevel"/>
    <w:tmpl w:val="13F06302"/>
    <w:lvl w:ilvl="0" w:tplc="D6AAF5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F685C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5A74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4ACC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7013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FA9B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6409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F44B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0A96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0966F84"/>
    <w:multiLevelType w:val="hybridMultilevel"/>
    <w:tmpl w:val="8EA86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B606C"/>
    <w:multiLevelType w:val="singleLevel"/>
    <w:tmpl w:val="94786B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8"/>
        <w:szCs w:val="18"/>
      </w:rPr>
    </w:lvl>
  </w:abstractNum>
  <w:abstractNum w:abstractNumId="5" w15:restartNumberingAfterBreak="0">
    <w:nsid w:val="1F344074"/>
    <w:multiLevelType w:val="multilevel"/>
    <w:tmpl w:val="A12A35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134FDE"/>
    <w:multiLevelType w:val="multilevel"/>
    <w:tmpl w:val="7AF6A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A5473A"/>
    <w:multiLevelType w:val="hybridMultilevel"/>
    <w:tmpl w:val="6276C004"/>
    <w:lvl w:ilvl="0" w:tplc="ED4895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6496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6438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68EF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74D0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A64B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B21D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5CC8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9877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FC6008F"/>
    <w:multiLevelType w:val="multilevel"/>
    <w:tmpl w:val="3E908E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7B185E"/>
    <w:multiLevelType w:val="hybridMultilevel"/>
    <w:tmpl w:val="2FC27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8936FC"/>
    <w:multiLevelType w:val="hybridMultilevel"/>
    <w:tmpl w:val="D844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B96CB4"/>
    <w:multiLevelType w:val="hybridMultilevel"/>
    <w:tmpl w:val="090A2828"/>
    <w:lvl w:ilvl="0" w:tplc="EC54DD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288FF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762A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56CD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4C06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F6B7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428B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F25B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EC31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1546CCB"/>
    <w:multiLevelType w:val="hybridMultilevel"/>
    <w:tmpl w:val="D526A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FC2AC4"/>
    <w:multiLevelType w:val="hybridMultilevel"/>
    <w:tmpl w:val="DC7627E4"/>
    <w:lvl w:ilvl="0" w:tplc="D0A84AA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D36E10"/>
    <w:multiLevelType w:val="hybridMultilevel"/>
    <w:tmpl w:val="5FA83B54"/>
    <w:lvl w:ilvl="0" w:tplc="4F54A1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C8AAB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C62C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D48B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3EA1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620A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0CB9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D8AF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5236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3E82C42"/>
    <w:multiLevelType w:val="hybridMultilevel"/>
    <w:tmpl w:val="D37A7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591075"/>
    <w:multiLevelType w:val="hybridMultilevel"/>
    <w:tmpl w:val="154EB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623130"/>
    <w:multiLevelType w:val="multilevel"/>
    <w:tmpl w:val="5B74D0C2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B4079E4"/>
    <w:multiLevelType w:val="hybridMultilevel"/>
    <w:tmpl w:val="FD1A90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160571"/>
    <w:multiLevelType w:val="multilevel"/>
    <w:tmpl w:val="BA54A0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E505A98"/>
    <w:multiLevelType w:val="multilevel"/>
    <w:tmpl w:val="8D8825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4CF272E"/>
    <w:multiLevelType w:val="hybridMultilevel"/>
    <w:tmpl w:val="55D0A162"/>
    <w:lvl w:ilvl="0" w:tplc="8A9C14B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76BA19E2"/>
    <w:multiLevelType w:val="hybridMultilevel"/>
    <w:tmpl w:val="2C146F16"/>
    <w:lvl w:ilvl="0" w:tplc="0A04B93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130C4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9200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1082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6E9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0A5E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B4DA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1420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B247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7782643">
    <w:abstractNumId w:val="1"/>
  </w:num>
  <w:num w:numId="2" w16cid:durableId="182938723">
    <w:abstractNumId w:val="4"/>
  </w:num>
  <w:num w:numId="3" w16cid:durableId="1490092755">
    <w:abstractNumId w:val="13"/>
  </w:num>
  <w:num w:numId="4" w16cid:durableId="1279022019">
    <w:abstractNumId w:val="10"/>
  </w:num>
  <w:num w:numId="5" w16cid:durableId="1756704354">
    <w:abstractNumId w:val="12"/>
  </w:num>
  <w:num w:numId="6" w16cid:durableId="1966085015">
    <w:abstractNumId w:val="9"/>
  </w:num>
  <w:num w:numId="7" w16cid:durableId="1447697183">
    <w:abstractNumId w:val="21"/>
  </w:num>
  <w:num w:numId="8" w16cid:durableId="1315723891">
    <w:abstractNumId w:val="16"/>
  </w:num>
  <w:num w:numId="9" w16cid:durableId="1250190579">
    <w:abstractNumId w:val="15"/>
  </w:num>
  <w:num w:numId="10" w16cid:durableId="4940089">
    <w:abstractNumId w:val="17"/>
  </w:num>
  <w:num w:numId="11" w16cid:durableId="1116103494">
    <w:abstractNumId w:val="3"/>
  </w:num>
  <w:num w:numId="12" w16cid:durableId="1398475763">
    <w:abstractNumId w:val="19"/>
  </w:num>
  <w:num w:numId="13" w16cid:durableId="1673138314">
    <w:abstractNumId w:val="8"/>
  </w:num>
  <w:num w:numId="14" w16cid:durableId="744914455">
    <w:abstractNumId w:val="22"/>
  </w:num>
  <w:num w:numId="15" w16cid:durableId="1699892306">
    <w:abstractNumId w:val="2"/>
  </w:num>
  <w:num w:numId="16" w16cid:durableId="591203233">
    <w:abstractNumId w:val="14"/>
  </w:num>
  <w:num w:numId="17" w16cid:durableId="627396577">
    <w:abstractNumId w:val="11"/>
  </w:num>
  <w:num w:numId="18" w16cid:durableId="1075398055">
    <w:abstractNumId w:val="18"/>
  </w:num>
  <w:num w:numId="19" w16cid:durableId="1186209046">
    <w:abstractNumId w:val="7"/>
  </w:num>
  <w:num w:numId="20" w16cid:durableId="2106995351">
    <w:abstractNumId w:val="6"/>
  </w:num>
  <w:num w:numId="21" w16cid:durableId="361631601">
    <w:abstractNumId w:val="5"/>
  </w:num>
  <w:num w:numId="22" w16cid:durableId="524641480">
    <w:abstractNumId w:val="20"/>
  </w:num>
  <w:num w:numId="23" w16cid:durableId="517425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C2D"/>
    <w:rsid w:val="00002688"/>
    <w:rsid w:val="000274D1"/>
    <w:rsid w:val="00030272"/>
    <w:rsid w:val="00032D25"/>
    <w:rsid w:val="00032E37"/>
    <w:rsid w:val="00040487"/>
    <w:rsid w:val="00041CB4"/>
    <w:rsid w:val="0004491A"/>
    <w:rsid w:val="00061A15"/>
    <w:rsid w:val="00084399"/>
    <w:rsid w:val="00085BBA"/>
    <w:rsid w:val="00090F4C"/>
    <w:rsid w:val="000B08BD"/>
    <w:rsid w:val="000C216B"/>
    <w:rsid w:val="000D0834"/>
    <w:rsid w:val="000D1855"/>
    <w:rsid w:val="000D25BF"/>
    <w:rsid w:val="000F5ACF"/>
    <w:rsid w:val="00133892"/>
    <w:rsid w:val="001414FE"/>
    <w:rsid w:val="00151BC7"/>
    <w:rsid w:val="001634D4"/>
    <w:rsid w:val="00166294"/>
    <w:rsid w:val="00173939"/>
    <w:rsid w:val="00176C6D"/>
    <w:rsid w:val="00180408"/>
    <w:rsid w:val="001A2326"/>
    <w:rsid w:val="001A6442"/>
    <w:rsid w:val="001A7BB8"/>
    <w:rsid w:val="001B4055"/>
    <w:rsid w:val="001B788D"/>
    <w:rsid w:val="001C62C1"/>
    <w:rsid w:val="001C7A9C"/>
    <w:rsid w:val="001D4E9B"/>
    <w:rsid w:val="001D5257"/>
    <w:rsid w:val="001D5C0C"/>
    <w:rsid w:val="001E24AC"/>
    <w:rsid w:val="00210F63"/>
    <w:rsid w:val="00225317"/>
    <w:rsid w:val="00234EC4"/>
    <w:rsid w:val="00235B5F"/>
    <w:rsid w:val="002427C4"/>
    <w:rsid w:val="00252E5A"/>
    <w:rsid w:val="00253A49"/>
    <w:rsid w:val="00254AB0"/>
    <w:rsid w:val="00262460"/>
    <w:rsid w:val="00265BF5"/>
    <w:rsid w:val="0026780D"/>
    <w:rsid w:val="002711F5"/>
    <w:rsid w:val="00281949"/>
    <w:rsid w:val="00281D37"/>
    <w:rsid w:val="00284402"/>
    <w:rsid w:val="00297E67"/>
    <w:rsid w:val="002A7F07"/>
    <w:rsid w:val="002B2BA9"/>
    <w:rsid w:val="002B6B06"/>
    <w:rsid w:val="002C45C6"/>
    <w:rsid w:val="002D19AE"/>
    <w:rsid w:val="002D1FFA"/>
    <w:rsid w:val="002E1519"/>
    <w:rsid w:val="002E1668"/>
    <w:rsid w:val="002E2ABD"/>
    <w:rsid w:val="002E5BE2"/>
    <w:rsid w:val="002E68AE"/>
    <w:rsid w:val="00304BF6"/>
    <w:rsid w:val="00314826"/>
    <w:rsid w:val="0031487F"/>
    <w:rsid w:val="00316DF7"/>
    <w:rsid w:val="003231B8"/>
    <w:rsid w:val="00331AA3"/>
    <w:rsid w:val="003405BB"/>
    <w:rsid w:val="0035149A"/>
    <w:rsid w:val="003662EB"/>
    <w:rsid w:val="0039183C"/>
    <w:rsid w:val="00395CC9"/>
    <w:rsid w:val="003A0C2D"/>
    <w:rsid w:val="003A1466"/>
    <w:rsid w:val="003A1D2C"/>
    <w:rsid w:val="003C234F"/>
    <w:rsid w:val="003F0A43"/>
    <w:rsid w:val="00401289"/>
    <w:rsid w:val="004027E4"/>
    <w:rsid w:val="004052B9"/>
    <w:rsid w:val="00406B6F"/>
    <w:rsid w:val="00411666"/>
    <w:rsid w:val="00420682"/>
    <w:rsid w:val="00421D74"/>
    <w:rsid w:val="00425C66"/>
    <w:rsid w:val="004274A3"/>
    <w:rsid w:val="0043011D"/>
    <w:rsid w:val="0044312E"/>
    <w:rsid w:val="0045125A"/>
    <w:rsid w:val="00451E6B"/>
    <w:rsid w:val="00462EA8"/>
    <w:rsid w:val="00474F2B"/>
    <w:rsid w:val="004829D6"/>
    <w:rsid w:val="004851A1"/>
    <w:rsid w:val="00492C5A"/>
    <w:rsid w:val="004A0525"/>
    <w:rsid w:val="004A5747"/>
    <w:rsid w:val="004B4C9B"/>
    <w:rsid w:val="004C215A"/>
    <w:rsid w:val="004D162C"/>
    <w:rsid w:val="004D1FF5"/>
    <w:rsid w:val="004E3F86"/>
    <w:rsid w:val="004F3032"/>
    <w:rsid w:val="004F44B2"/>
    <w:rsid w:val="004F7AD6"/>
    <w:rsid w:val="00502A7C"/>
    <w:rsid w:val="00506304"/>
    <w:rsid w:val="0051222D"/>
    <w:rsid w:val="005300F4"/>
    <w:rsid w:val="00533BA5"/>
    <w:rsid w:val="00554F16"/>
    <w:rsid w:val="00560316"/>
    <w:rsid w:val="00566AE5"/>
    <w:rsid w:val="00570AC3"/>
    <w:rsid w:val="005808BC"/>
    <w:rsid w:val="0059253D"/>
    <w:rsid w:val="00592C73"/>
    <w:rsid w:val="00595DE3"/>
    <w:rsid w:val="005A0A84"/>
    <w:rsid w:val="005A1B5A"/>
    <w:rsid w:val="005B3EC3"/>
    <w:rsid w:val="005D504C"/>
    <w:rsid w:val="005D53E7"/>
    <w:rsid w:val="005E174C"/>
    <w:rsid w:val="005E4559"/>
    <w:rsid w:val="005E51AA"/>
    <w:rsid w:val="005E5FC6"/>
    <w:rsid w:val="005F307E"/>
    <w:rsid w:val="005F5991"/>
    <w:rsid w:val="005F6BF8"/>
    <w:rsid w:val="00600EA5"/>
    <w:rsid w:val="00602970"/>
    <w:rsid w:val="00616F59"/>
    <w:rsid w:val="00637560"/>
    <w:rsid w:val="00652A8F"/>
    <w:rsid w:val="0065301F"/>
    <w:rsid w:val="006664D6"/>
    <w:rsid w:val="00690FCC"/>
    <w:rsid w:val="006947C4"/>
    <w:rsid w:val="006C150C"/>
    <w:rsid w:val="006D2D88"/>
    <w:rsid w:val="006F28AC"/>
    <w:rsid w:val="007026A3"/>
    <w:rsid w:val="00710387"/>
    <w:rsid w:val="00714038"/>
    <w:rsid w:val="0071780B"/>
    <w:rsid w:val="0072348B"/>
    <w:rsid w:val="007444A1"/>
    <w:rsid w:val="00752850"/>
    <w:rsid w:val="00757EB6"/>
    <w:rsid w:val="00764FAC"/>
    <w:rsid w:val="007655F6"/>
    <w:rsid w:val="00770F08"/>
    <w:rsid w:val="007736C6"/>
    <w:rsid w:val="0077452C"/>
    <w:rsid w:val="00776C59"/>
    <w:rsid w:val="0078033D"/>
    <w:rsid w:val="007901E6"/>
    <w:rsid w:val="00792E49"/>
    <w:rsid w:val="007A242B"/>
    <w:rsid w:val="007A79D7"/>
    <w:rsid w:val="007B25D8"/>
    <w:rsid w:val="007B6B07"/>
    <w:rsid w:val="007D2E51"/>
    <w:rsid w:val="007E5F60"/>
    <w:rsid w:val="007F044C"/>
    <w:rsid w:val="007F2799"/>
    <w:rsid w:val="007F3920"/>
    <w:rsid w:val="007F744C"/>
    <w:rsid w:val="00803DFB"/>
    <w:rsid w:val="00814329"/>
    <w:rsid w:val="00824C55"/>
    <w:rsid w:val="00826200"/>
    <w:rsid w:val="00827D84"/>
    <w:rsid w:val="00831BB4"/>
    <w:rsid w:val="00833531"/>
    <w:rsid w:val="00836EB8"/>
    <w:rsid w:val="00842BB9"/>
    <w:rsid w:val="00851D97"/>
    <w:rsid w:val="00855E09"/>
    <w:rsid w:val="00866681"/>
    <w:rsid w:val="00871167"/>
    <w:rsid w:val="00897649"/>
    <w:rsid w:val="008A199A"/>
    <w:rsid w:val="008A5C1C"/>
    <w:rsid w:val="008B7BF5"/>
    <w:rsid w:val="008C0309"/>
    <w:rsid w:val="008C4D3B"/>
    <w:rsid w:val="008D4FCE"/>
    <w:rsid w:val="00932424"/>
    <w:rsid w:val="009460A9"/>
    <w:rsid w:val="00952284"/>
    <w:rsid w:val="00970610"/>
    <w:rsid w:val="00970CC5"/>
    <w:rsid w:val="00986EA9"/>
    <w:rsid w:val="009978F2"/>
    <w:rsid w:val="009A21AF"/>
    <w:rsid w:val="009A6139"/>
    <w:rsid w:val="009B2B90"/>
    <w:rsid w:val="009B7FA6"/>
    <w:rsid w:val="009D5ED5"/>
    <w:rsid w:val="009D7CE7"/>
    <w:rsid w:val="009E5474"/>
    <w:rsid w:val="009F656B"/>
    <w:rsid w:val="00A041C2"/>
    <w:rsid w:val="00A0495F"/>
    <w:rsid w:val="00A06D6A"/>
    <w:rsid w:val="00A10DD7"/>
    <w:rsid w:val="00A1192D"/>
    <w:rsid w:val="00A125E9"/>
    <w:rsid w:val="00A21ED5"/>
    <w:rsid w:val="00A6488D"/>
    <w:rsid w:val="00A731FD"/>
    <w:rsid w:val="00A84607"/>
    <w:rsid w:val="00AA0E3C"/>
    <w:rsid w:val="00AA4342"/>
    <w:rsid w:val="00AB49B2"/>
    <w:rsid w:val="00AC184A"/>
    <w:rsid w:val="00AD51DF"/>
    <w:rsid w:val="00AE1DA4"/>
    <w:rsid w:val="00AE29F8"/>
    <w:rsid w:val="00AF6347"/>
    <w:rsid w:val="00B0357F"/>
    <w:rsid w:val="00B069EC"/>
    <w:rsid w:val="00B07B76"/>
    <w:rsid w:val="00B1261B"/>
    <w:rsid w:val="00B25367"/>
    <w:rsid w:val="00B46D78"/>
    <w:rsid w:val="00B47B2A"/>
    <w:rsid w:val="00B61754"/>
    <w:rsid w:val="00B80A93"/>
    <w:rsid w:val="00B84D70"/>
    <w:rsid w:val="00B84FBE"/>
    <w:rsid w:val="00B90E49"/>
    <w:rsid w:val="00B914EF"/>
    <w:rsid w:val="00BA66EF"/>
    <w:rsid w:val="00BB4349"/>
    <w:rsid w:val="00BD6AD2"/>
    <w:rsid w:val="00BE29B3"/>
    <w:rsid w:val="00C03D2F"/>
    <w:rsid w:val="00C057BF"/>
    <w:rsid w:val="00C20DA9"/>
    <w:rsid w:val="00C2106F"/>
    <w:rsid w:val="00C21F36"/>
    <w:rsid w:val="00C2334B"/>
    <w:rsid w:val="00C308E9"/>
    <w:rsid w:val="00C338AA"/>
    <w:rsid w:val="00C34CB7"/>
    <w:rsid w:val="00C371BC"/>
    <w:rsid w:val="00C53C0D"/>
    <w:rsid w:val="00C70507"/>
    <w:rsid w:val="00C72181"/>
    <w:rsid w:val="00C75BAC"/>
    <w:rsid w:val="00C925EE"/>
    <w:rsid w:val="00C92E74"/>
    <w:rsid w:val="00CA366F"/>
    <w:rsid w:val="00CA38C9"/>
    <w:rsid w:val="00CB0EDB"/>
    <w:rsid w:val="00CB723A"/>
    <w:rsid w:val="00CC3304"/>
    <w:rsid w:val="00CD0599"/>
    <w:rsid w:val="00D108EE"/>
    <w:rsid w:val="00D16C82"/>
    <w:rsid w:val="00D25732"/>
    <w:rsid w:val="00D27CF7"/>
    <w:rsid w:val="00D32B18"/>
    <w:rsid w:val="00D36865"/>
    <w:rsid w:val="00D448F3"/>
    <w:rsid w:val="00D44E9B"/>
    <w:rsid w:val="00D46260"/>
    <w:rsid w:val="00D60F23"/>
    <w:rsid w:val="00D616A0"/>
    <w:rsid w:val="00D61F91"/>
    <w:rsid w:val="00D8656C"/>
    <w:rsid w:val="00D87376"/>
    <w:rsid w:val="00D90425"/>
    <w:rsid w:val="00DB71E4"/>
    <w:rsid w:val="00DC2288"/>
    <w:rsid w:val="00DC37A3"/>
    <w:rsid w:val="00DE23FD"/>
    <w:rsid w:val="00DE2590"/>
    <w:rsid w:val="00DF0D6D"/>
    <w:rsid w:val="00DF5DDA"/>
    <w:rsid w:val="00E0688F"/>
    <w:rsid w:val="00E13448"/>
    <w:rsid w:val="00E1356D"/>
    <w:rsid w:val="00E13967"/>
    <w:rsid w:val="00E31E75"/>
    <w:rsid w:val="00E460B2"/>
    <w:rsid w:val="00E46A0D"/>
    <w:rsid w:val="00E47E86"/>
    <w:rsid w:val="00E72937"/>
    <w:rsid w:val="00E72984"/>
    <w:rsid w:val="00E9135B"/>
    <w:rsid w:val="00E926E9"/>
    <w:rsid w:val="00E928F8"/>
    <w:rsid w:val="00E945D4"/>
    <w:rsid w:val="00E96CE3"/>
    <w:rsid w:val="00E97926"/>
    <w:rsid w:val="00EB15A7"/>
    <w:rsid w:val="00EB2B06"/>
    <w:rsid w:val="00EC0854"/>
    <w:rsid w:val="00EE1653"/>
    <w:rsid w:val="00EF68DA"/>
    <w:rsid w:val="00F030F5"/>
    <w:rsid w:val="00F075F6"/>
    <w:rsid w:val="00F3603E"/>
    <w:rsid w:val="00F53463"/>
    <w:rsid w:val="00F64285"/>
    <w:rsid w:val="00F64D80"/>
    <w:rsid w:val="00F83CA5"/>
    <w:rsid w:val="00F92D2E"/>
    <w:rsid w:val="00F96A18"/>
    <w:rsid w:val="00F96E84"/>
    <w:rsid w:val="00F96F8D"/>
    <w:rsid w:val="00FB2D19"/>
    <w:rsid w:val="00FB7C37"/>
    <w:rsid w:val="00FC6D90"/>
    <w:rsid w:val="00FD0734"/>
    <w:rsid w:val="00FD3582"/>
    <w:rsid w:val="00FE3E8A"/>
    <w:rsid w:val="00FE6BC8"/>
    <w:rsid w:val="00FE7678"/>
    <w:rsid w:val="03890C2E"/>
    <w:rsid w:val="048F4621"/>
    <w:rsid w:val="04C219FB"/>
    <w:rsid w:val="04D70CAD"/>
    <w:rsid w:val="055A9B3D"/>
    <w:rsid w:val="06C351AB"/>
    <w:rsid w:val="0A2BD21C"/>
    <w:rsid w:val="0B16429A"/>
    <w:rsid w:val="0C21AE86"/>
    <w:rsid w:val="0C46FB7A"/>
    <w:rsid w:val="0C6E7637"/>
    <w:rsid w:val="0CED88CD"/>
    <w:rsid w:val="0D90E4EE"/>
    <w:rsid w:val="0DAD0E7D"/>
    <w:rsid w:val="11D5AB85"/>
    <w:rsid w:val="132FF68F"/>
    <w:rsid w:val="13E03B0F"/>
    <w:rsid w:val="16BB29B7"/>
    <w:rsid w:val="1858E644"/>
    <w:rsid w:val="18888084"/>
    <w:rsid w:val="19EC840B"/>
    <w:rsid w:val="1BAB7E06"/>
    <w:rsid w:val="1C9D806D"/>
    <w:rsid w:val="1CA30147"/>
    <w:rsid w:val="1CD145FC"/>
    <w:rsid w:val="1D95CDE1"/>
    <w:rsid w:val="2045C9CF"/>
    <w:rsid w:val="20CD6EA3"/>
    <w:rsid w:val="20E69700"/>
    <w:rsid w:val="224121FC"/>
    <w:rsid w:val="2463D442"/>
    <w:rsid w:val="24ECDE17"/>
    <w:rsid w:val="272AC00F"/>
    <w:rsid w:val="2888240B"/>
    <w:rsid w:val="28D2EF6A"/>
    <w:rsid w:val="29B2AB86"/>
    <w:rsid w:val="2BBD5137"/>
    <w:rsid w:val="2C6D4C2B"/>
    <w:rsid w:val="2C8A391A"/>
    <w:rsid w:val="2D44A23D"/>
    <w:rsid w:val="2D60B0EE"/>
    <w:rsid w:val="2D655FB7"/>
    <w:rsid w:val="2F6B56F8"/>
    <w:rsid w:val="2FDA8E85"/>
    <w:rsid w:val="2FF93C2B"/>
    <w:rsid w:val="309643AE"/>
    <w:rsid w:val="30E75F59"/>
    <w:rsid w:val="32334D0B"/>
    <w:rsid w:val="323A662F"/>
    <w:rsid w:val="329D4359"/>
    <w:rsid w:val="330B7DEA"/>
    <w:rsid w:val="34A06B5E"/>
    <w:rsid w:val="35F151F6"/>
    <w:rsid w:val="366C87DD"/>
    <w:rsid w:val="36D91640"/>
    <w:rsid w:val="399C3DFA"/>
    <w:rsid w:val="39D4A9B8"/>
    <w:rsid w:val="3A09FCE8"/>
    <w:rsid w:val="3AAFAA57"/>
    <w:rsid w:val="3B541942"/>
    <w:rsid w:val="3C716874"/>
    <w:rsid w:val="3C7AC705"/>
    <w:rsid w:val="3C7EAC71"/>
    <w:rsid w:val="3E3BB991"/>
    <w:rsid w:val="3E50D6E5"/>
    <w:rsid w:val="3F4CAAFF"/>
    <w:rsid w:val="3FCB2C6E"/>
    <w:rsid w:val="4002D45E"/>
    <w:rsid w:val="42914F3B"/>
    <w:rsid w:val="42C8DE09"/>
    <w:rsid w:val="43394EF4"/>
    <w:rsid w:val="4370212E"/>
    <w:rsid w:val="45BCABC2"/>
    <w:rsid w:val="46486D2F"/>
    <w:rsid w:val="47340A48"/>
    <w:rsid w:val="4B6CBDC9"/>
    <w:rsid w:val="4D24A7A4"/>
    <w:rsid w:val="4DE410BE"/>
    <w:rsid w:val="4E907CB1"/>
    <w:rsid w:val="503469BD"/>
    <w:rsid w:val="5047722E"/>
    <w:rsid w:val="51BE9F1C"/>
    <w:rsid w:val="51F2621D"/>
    <w:rsid w:val="5282066D"/>
    <w:rsid w:val="5282431E"/>
    <w:rsid w:val="53750A21"/>
    <w:rsid w:val="538E327E"/>
    <w:rsid w:val="5510DA82"/>
    <w:rsid w:val="5514DD86"/>
    <w:rsid w:val="58A91BF9"/>
    <w:rsid w:val="58C262A4"/>
    <w:rsid w:val="5A49F1E6"/>
    <w:rsid w:val="5B80DB45"/>
    <w:rsid w:val="5C31EA5C"/>
    <w:rsid w:val="5C4ABE82"/>
    <w:rsid w:val="5CA8A0B9"/>
    <w:rsid w:val="5F41CD72"/>
    <w:rsid w:val="62B409CC"/>
    <w:rsid w:val="63449BF7"/>
    <w:rsid w:val="63CFAAAA"/>
    <w:rsid w:val="6453DCCC"/>
    <w:rsid w:val="645E589A"/>
    <w:rsid w:val="670696AC"/>
    <w:rsid w:val="67E197AF"/>
    <w:rsid w:val="68CBF9E0"/>
    <w:rsid w:val="6A36410E"/>
    <w:rsid w:val="6A4D0761"/>
    <w:rsid w:val="6C27901A"/>
    <w:rsid w:val="6D5D0947"/>
    <w:rsid w:val="6DD2350B"/>
    <w:rsid w:val="6EAAF7CF"/>
    <w:rsid w:val="6F657268"/>
    <w:rsid w:val="70D06356"/>
    <w:rsid w:val="749079A4"/>
    <w:rsid w:val="74EE5A2B"/>
    <w:rsid w:val="7699B97B"/>
    <w:rsid w:val="7724A7FC"/>
    <w:rsid w:val="79F177FE"/>
    <w:rsid w:val="7A0017A1"/>
    <w:rsid w:val="7AC9FADE"/>
    <w:rsid w:val="7AEB2DCF"/>
    <w:rsid w:val="7B7141BD"/>
    <w:rsid w:val="7BE96DFE"/>
    <w:rsid w:val="7DD1D374"/>
    <w:rsid w:val="7E30F507"/>
    <w:rsid w:val="7E6765EF"/>
    <w:rsid w:val="7E9CEBDA"/>
    <w:rsid w:val="7F8383B8"/>
    <w:rsid w:val="7F9D6C01"/>
    <w:rsid w:val="7FDB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FC9DFD6"/>
  <w15:chartTrackingRefBased/>
  <w15:docId w15:val="{D4288BB4-01AF-4457-AA7E-8A7610265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74F2B"/>
    <w:rPr>
      <w:lang w:eastAsia="pl-PL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36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4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ZnakZnakZnakZnak">
    <w:name w:val="Znak Znak Znak Znak"/>
    <w:basedOn w:val="Normalny"/>
    <w:rsid w:val="0071780B"/>
    <w:rPr>
      <w:sz w:val="24"/>
      <w:szCs w:val="24"/>
    </w:rPr>
  </w:style>
  <w:style w:type="table" w:styleId="Tabela-Siatka">
    <w:name w:val="Table Grid"/>
    <w:basedOn w:val="Standardowy"/>
    <w:rsid w:val="003C2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4431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4312E"/>
  </w:style>
  <w:style w:type="paragraph" w:styleId="Stopka">
    <w:name w:val="footer"/>
    <w:basedOn w:val="Normalny"/>
    <w:link w:val="StopkaZnak"/>
    <w:rsid w:val="004431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4312E"/>
  </w:style>
  <w:style w:type="character" w:styleId="Odwoaniedokomentarza">
    <w:name w:val="annotation reference"/>
    <w:rsid w:val="00421D7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21D74"/>
  </w:style>
  <w:style w:type="character" w:customStyle="1" w:styleId="TekstkomentarzaZnak">
    <w:name w:val="Tekst komentarza Znak"/>
    <w:basedOn w:val="Domylnaczcionkaakapitu"/>
    <w:link w:val="Tekstkomentarza"/>
    <w:rsid w:val="00421D74"/>
  </w:style>
  <w:style w:type="paragraph" w:styleId="Tematkomentarza">
    <w:name w:val="annotation subject"/>
    <w:basedOn w:val="Tekstkomentarza"/>
    <w:next w:val="Tekstkomentarza"/>
    <w:link w:val="TematkomentarzaZnak"/>
    <w:rsid w:val="00421D74"/>
    <w:rPr>
      <w:b/>
      <w:bCs/>
    </w:rPr>
  </w:style>
  <w:style w:type="character" w:customStyle="1" w:styleId="TematkomentarzaZnak">
    <w:name w:val="Temat komentarza Znak"/>
    <w:link w:val="Tematkomentarza"/>
    <w:rsid w:val="00421D74"/>
    <w:rPr>
      <w:b/>
      <w:bCs/>
    </w:rPr>
  </w:style>
  <w:style w:type="paragraph" w:styleId="Akapitzlist">
    <w:name w:val="List Paragraph"/>
    <w:basedOn w:val="Normalny"/>
    <w:uiPriority w:val="34"/>
    <w:qFormat/>
    <w:rsid w:val="00E460B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DPI43tablefooter">
    <w:name w:val="MDPI_4.3_table_footer"/>
    <w:basedOn w:val="Normalny"/>
    <w:rsid w:val="00E460B2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paragraph">
    <w:name w:val="paragraph"/>
    <w:basedOn w:val="Normalny"/>
    <w:rsid w:val="00C70507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omylnaczcionkaakapitu"/>
    <w:rsid w:val="00C70507"/>
  </w:style>
  <w:style w:type="character" w:customStyle="1" w:styleId="eop">
    <w:name w:val="eop"/>
    <w:basedOn w:val="Domylnaczcionkaakapitu"/>
    <w:rsid w:val="00C70507"/>
  </w:style>
  <w:style w:type="character" w:customStyle="1" w:styleId="apple-converted-space">
    <w:name w:val="apple-converted-space"/>
    <w:basedOn w:val="Domylnaczcionkaakapitu"/>
    <w:rsid w:val="00C70507"/>
  </w:style>
  <w:style w:type="character" w:customStyle="1" w:styleId="spellingerror">
    <w:name w:val="spellingerror"/>
    <w:basedOn w:val="Domylnaczcionkaakapitu"/>
    <w:rsid w:val="00C70507"/>
  </w:style>
  <w:style w:type="paragraph" w:styleId="Poprawka">
    <w:name w:val="Revision"/>
    <w:hidden/>
    <w:uiPriority w:val="99"/>
    <w:semiHidden/>
    <w:rsid w:val="00262460"/>
    <w:rPr>
      <w:lang w:eastAsia="pl-PL"/>
    </w:rPr>
  </w:style>
  <w:style w:type="character" w:customStyle="1" w:styleId="contextualspellingandgrammarerror">
    <w:name w:val="contextualspellingandgrammarerror"/>
    <w:basedOn w:val="Domylnaczcionkaakapitu"/>
    <w:rsid w:val="009D7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6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6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9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8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1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0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01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87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33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7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67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00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60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91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07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63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095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27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91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28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28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6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854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5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4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6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45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35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4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821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66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76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460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70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507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71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C6DE10C91A3B4386E3E4D4A0B93642" ma:contentTypeVersion="16" ma:contentTypeDescription="Utwórz nowy dokument." ma:contentTypeScope="" ma:versionID="b055b102bca635ab86e76942d8cbe17e">
  <xsd:schema xmlns:xsd="http://www.w3.org/2001/XMLSchema" xmlns:xs="http://www.w3.org/2001/XMLSchema" xmlns:p="http://schemas.microsoft.com/office/2006/metadata/properties" xmlns:ns2="0d439744-a991-4ba1-9480-5e90cc3c3569" xmlns:ns3="98c145fe-030a-46a4-879a-b717c82ea9b2" targetNamespace="http://schemas.microsoft.com/office/2006/metadata/properties" ma:root="true" ma:fieldsID="290384d11e61982e510810da4ad8a231" ns2:_="" ns3:_="">
    <xsd:import namespace="0d439744-a991-4ba1-9480-5e90cc3c3569"/>
    <xsd:import namespace="98c145fe-030a-46a4-879a-b717c82ea9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439744-a991-4ba1-9480-5e90cc3c35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cef6ea6a-32fd-40c8-8d1a-0d4b96b641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145fe-030a-46a4-879a-b717c82ea9b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cc3372a-8583-4d26-98e2-e79a84e169eb}" ma:internalName="TaxCatchAll" ma:showField="CatchAllData" ma:web="98c145fe-030a-46a4-879a-b717c82ea9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8c145fe-030a-46a4-879a-b717c82ea9b2">
      <UserInfo>
        <DisplayName>Jolanta Kujawa</DisplayName>
        <AccountId>15</AccountId>
        <AccountType/>
      </UserInfo>
      <UserInfo>
        <DisplayName>Tomasz Adamczewski</DisplayName>
        <AccountId>18</AccountId>
        <AccountType/>
      </UserInfo>
      <UserInfo>
        <DisplayName>Emilia Wojciechowska</DisplayName>
        <AccountId>11</AccountId>
        <AccountType/>
      </UserInfo>
      <UserInfo>
        <DisplayName>Aleksandra Saryusz-Wolska</DisplayName>
        <AccountId>12</AccountId>
        <AccountType/>
      </UserInfo>
      <UserInfo>
        <DisplayName>Ireneusz Staroń</DisplayName>
        <AccountId>51</AccountId>
        <AccountType/>
      </UserInfo>
    </SharedWithUsers>
    <TaxCatchAll xmlns="98c145fe-030a-46a4-879a-b717c82ea9b2" xsi:nil="true"/>
    <lcf76f155ced4ddcb4097134ff3c332f xmlns="0d439744-a991-4ba1-9480-5e90cc3c356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C5115C4-0152-4988-852F-5649B3F4D3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439744-a991-4ba1-9480-5e90cc3c3569"/>
    <ds:schemaRef ds:uri="98c145fe-030a-46a4-879a-b717c82ea9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220609-1B01-8C4C-8267-67D2865506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E7944F-A23B-2D49-BD46-8B0EA314081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79D644A-32CD-4F35-A7D6-DBE23B1A4434}">
  <ds:schemaRefs>
    <ds:schemaRef ds:uri="http://schemas.microsoft.com/office/2006/metadata/properties"/>
    <ds:schemaRef ds:uri="http://schemas.microsoft.com/office/infopath/2007/PartnerControls"/>
    <ds:schemaRef ds:uri="98c145fe-030a-46a4-879a-b717c82ea9b2"/>
    <ds:schemaRef ds:uri="0d439744-a991-4ba1-9480-5e90cc3c356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554</Words>
  <Characters>3328</Characters>
  <Application>Microsoft Office Word</Application>
  <DocSecurity>0</DocSecurity>
  <Lines>27</Lines>
  <Paragraphs>7</Paragraphs>
  <ScaleCrop>false</ScaleCrop>
  <Company>UM</Company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uruchomienie postępowania_KBZP.doc</dc:title>
  <dc:subject/>
  <dc:creator>UM</dc:creator>
  <cp:keywords/>
  <cp:lastModifiedBy>Jarosław Wyszomirski</cp:lastModifiedBy>
  <cp:revision>4</cp:revision>
  <cp:lastPrinted>2011-11-24T05:18:00Z</cp:lastPrinted>
  <dcterms:created xsi:type="dcterms:W3CDTF">2023-05-24T19:51:00Z</dcterms:created>
  <dcterms:modified xsi:type="dcterms:W3CDTF">2023-05-24T19:56:00Z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Documents">
    <vt:lpwstr>KBZP</vt:lpwstr>
  </property>
  <property fmtid="{D5CDD505-2E9C-101B-9397-08002B2CF9AE}" pid="3" name="statusPrzeslane">
    <vt:lpwstr>1.00000000000000</vt:lpwstr>
  </property>
  <property fmtid="{D5CDD505-2E9C-101B-9397-08002B2CF9AE}" pid="4" name="AuthorLoginName">
    <vt:lpwstr>0#.w|local\edyta.wysokinska</vt:lpwstr>
  </property>
  <property fmtid="{D5CDD505-2E9C-101B-9397-08002B2CF9AE}" pid="5" name="TypeDocuments">
    <vt:lpwstr>Dokumenty udostępnione</vt:lpwstr>
  </property>
  <property fmtid="{D5CDD505-2E9C-101B-9397-08002B2CF9AE}" pid="6" name="ContentTypeId">
    <vt:lpwstr>0x01010096C6DE10C91A3B4386E3E4D4A0B93642</vt:lpwstr>
  </property>
  <property fmtid="{D5CDD505-2E9C-101B-9397-08002B2CF9AE}" pid="7" name="display_urn:schemas-microsoft-com:office:office#SharedWithUsers">
    <vt:lpwstr>Jolanta Kujawa;Tomasz Adamczewski</vt:lpwstr>
  </property>
  <property fmtid="{D5CDD505-2E9C-101B-9397-08002B2CF9AE}" pid="8" name="SharedWithUsers">
    <vt:lpwstr>15;#Jolanta Kujawa;#18;#Tomasz Adamczewski</vt:lpwstr>
  </property>
  <property fmtid="{D5CDD505-2E9C-101B-9397-08002B2CF9AE}" pid="9" name="MediaServiceImageTags">
    <vt:lpwstr/>
  </property>
</Properties>
</file>