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68863E1C" w:rsidR="00A3236E" w:rsidRDefault="00D003BA" w:rsidP="00A3236E">
      <w:pPr>
        <w:ind w:right="425"/>
        <w:jc w:val="center"/>
      </w:pPr>
      <w:r>
        <w:rPr>
          <w:b/>
          <w:bCs/>
          <w:iCs/>
          <w:sz w:val="22"/>
          <w:szCs w:val="22"/>
        </w:rPr>
        <w:t>„</w:t>
      </w:r>
      <w:r w:rsidR="00B60513" w:rsidRPr="00B60513">
        <w:rPr>
          <w:b/>
          <w:bCs/>
          <w:sz w:val="22"/>
          <w:szCs w:val="22"/>
        </w:rPr>
        <w:t>Budowa Zespołu Przedszkolnego Nr 2 w Ostrołęce przy ul. Ks. Franciszka Blachnickiego</w:t>
      </w:r>
      <w:r w:rsidR="00EE34A8" w:rsidRPr="00EE34A8">
        <w:rPr>
          <w:b/>
          <w:bCs/>
          <w:sz w:val="22"/>
          <w:szCs w:val="22"/>
        </w:rPr>
        <w:t>”.</w:t>
      </w:r>
    </w:p>
    <w:p w14:paraId="5D3FEEC3" w14:textId="0039CE5A" w:rsidR="00C73941" w:rsidRDefault="00C73941" w:rsidP="003E3A0C">
      <w:pPr>
        <w:tabs>
          <w:tab w:val="center" w:pos="4678"/>
          <w:tab w:val="left" w:pos="8325"/>
        </w:tabs>
        <w:ind w:right="425"/>
        <w:jc w:val="center"/>
      </w:pPr>
      <w:r>
        <w:rPr>
          <w:b/>
          <w:bCs/>
          <w:color w:val="000000"/>
          <w:sz w:val="24"/>
          <w:szCs w:val="24"/>
        </w:rPr>
        <w:t>Znak sprawy</w:t>
      </w:r>
      <w:r w:rsidRPr="00B60513">
        <w:rPr>
          <w:b/>
          <w:bCs/>
          <w:color w:val="000000"/>
          <w:sz w:val="24"/>
          <w:szCs w:val="24"/>
        </w:rPr>
        <w:t xml:space="preserve">: </w:t>
      </w:r>
      <w:r w:rsidR="00021797" w:rsidRPr="00B60513">
        <w:rPr>
          <w:b/>
          <w:bCs/>
          <w:color w:val="000000"/>
          <w:sz w:val="24"/>
          <w:szCs w:val="24"/>
        </w:rPr>
        <w:t>KPZ.271.</w:t>
      </w:r>
      <w:r w:rsidR="00450F71" w:rsidRPr="00B60513">
        <w:rPr>
          <w:b/>
          <w:bCs/>
          <w:color w:val="000000"/>
          <w:sz w:val="24"/>
          <w:szCs w:val="24"/>
        </w:rPr>
        <w:t>3</w:t>
      </w:r>
      <w:r w:rsidR="00B60513" w:rsidRPr="00B60513">
        <w:rPr>
          <w:b/>
          <w:bCs/>
          <w:color w:val="000000"/>
          <w:sz w:val="24"/>
          <w:szCs w:val="24"/>
        </w:rPr>
        <w:t>6</w:t>
      </w:r>
      <w:r w:rsidR="00021797" w:rsidRPr="00B60513">
        <w:rPr>
          <w:b/>
          <w:bCs/>
          <w:color w:val="000000"/>
          <w:sz w:val="24"/>
          <w:szCs w:val="24"/>
        </w:rPr>
        <w:t>.2023</w:t>
      </w:r>
    </w:p>
    <w:p w14:paraId="78B7A825" w14:textId="77777777" w:rsidR="00C73941" w:rsidRPr="00D413F8" w:rsidRDefault="00C73941">
      <w:pPr>
        <w:ind w:right="425"/>
        <w:rPr>
          <w:b/>
          <w:bCs/>
          <w:sz w:val="24"/>
          <w:szCs w:val="24"/>
        </w:rPr>
      </w:pPr>
    </w:p>
    <w:p w14:paraId="38BA9691" w14:textId="3765ED1B" w:rsidR="003E3A0C" w:rsidRDefault="00C73941" w:rsidP="008F23A4">
      <w:pPr>
        <w:ind w:right="425"/>
        <w:jc w:val="center"/>
        <w:rPr>
          <w:rFonts w:cs="Calibri"/>
          <w:b/>
          <w:sz w:val="24"/>
          <w:szCs w:val="24"/>
          <w:lang w:eastAsia="pl-PL"/>
        </w:rPr>
      </w:pPr>
      <w:r w:rsidRPr="00D413F8">
        <w:rPr>
          <w:b/>
          <w:bCs/>
          <w:sz w:val="24"/>
          <w:szCs w:val="24"/>
        </w:rPr>
        <w:t xml:space="preserve">Nr </w:t>
      </w:r>
      <w:r w:rsidRPr="00D413F8">
        <w:rPr>
          <w:rFonts w:cs="Calibri"/>
          <w:b/>
          <w:bCs/>
          <w:sz w:val="24"/>
          <w:szCs w:val="24"/>
        </w:rPr>
        <w:t>ogłoszenia</w:t>
      </w:r>
      <w:r w:rsidR="003D45F1">
        <w:rPr>
          <w:rFonts w:cs="Calibri"/>
          <w:b/>
          <w:bCs/>
          <w:sz w:val="24"/>
          <w:szCs w:val="24"/>
        </w:rPr>
        <w:t>:</w:t>
      </w:r>
      <w:r w:rsidRPr="00D413F8">
        <w:rPr>
          <w:rFonts w:cs="Calibri"/>
          <w:b/>
          <w:bCs/>
          <w:sz w:val="24"/>
          <w:szCs w:val="24"/>
        </w:rPr>
        <w:t xml:space="preserve"> </w:t>
      </w:r>
      <w:r w:rsidR="00C01D12" w:rsidRPr="00C01D12">
        <w:rPr>
          <w:rFonts w:cs="Calibri"/>
          <w:b/>
          <w:bCs/>
          <w:sz w:val="24"/>
          <w:szCs w:val="24"/>
        </w:rPr>
        <w:t>2023/BZP 00371310/01 z dnia 2023-08-29</w:t>
      </w:r>
    </w:p>
    <w:p w14:paraId="582968BE" w14:textId="22E9BABE" w:rsidR="00366599" w:rsidRPr="00A74B00" w:rsidRDefault="00E3151D" w:rsidP="00A74B00">
      <w:pPr>
        <w:ind w:right="425"/>
        <w:jc w:val="center"/>
        <w:rPr>
          <w:b/>
          <w:sz w:val="22"/>
          <w:szCs w:val="22"/>
        </w:rPr>
      </w:pPr>
      <w:hyperlink r:id="rId8" w:history="1">
        <w:r w:rsidRPr="00A74B00">
          <w:rPr>
            <w:rStyle w:val="Hipercze"/>
            <w:sz w:val="22"/>
            <w:szCs w:val="22"/>
          </w:rPr>
          <w:t xml:space="preserve">https://platformazakupowa.pl/transakcja/810963 </w:t>
        </w:r>
      </w:hyperlink>
    </w:p>
    <w:p w14:paraId="0102DB4B" w14:textId="77777777" w:rsidR="00366599" w:rsidRDefault="00366599">
      <w:pPr>
        <w:ind w:right="425" w:firstLine="6804"/>
        <w:rPr>
          <w:b/>
          <w:sz w:val="22"/>
          <w:szCs w:val="22"/>
        </w:rPr>
      </w:pPr>
    </w:p>
    <w:p w14:paraId="4BA7168B" w14:textId="77777777" w:rsidR="00366599" w:rsidRDefault="00366599">
      <w:pPr>
        <w:ind w:right="425" w:firstLine="6804"/>
        <w:rPr>
          <w:b/>
          <w:sz w:val="22"/>
          <w:szCs w:val="22"/>
        </w:rPr>
      </w:pPr>
    </w:p>
    <w:p w14:paraId="7F6C4862" w14:textId="77777777" w:rsidR="002A3E4C" w:rsidRDefault="00C91E3C" w:rsidP="002A3E4C">
      <w:pPr>
        <w:ind w:right="425" w:firstLine="6804"/>
        <w:rPr>
          <w:b/>
          <w:sz w:val="22"/>
          <w:szCs w:val="22"/>
        </w:rPr>
      </w:pPr>
      <w:r>
        <w:rPr>
          <w:b/>
          <w:sz w:val="22"/>
          <w:szCs w:val="22"/>
        </w:rPr>
        <w:t xml:space="preserve">    </w:t>
      </w:r>
      <w:r w:rsidR="000C1717">
        <w:rPr>
          <w:b/>
          <w:sz w:val="22"/>
          <w:szCs w:val="22"/>
        </w:rPr>
        <w:t xml:space="preserve"> </w:t>
      </w:r>
      <w:r w:rsidR="002A3E4C">
        <w:rPr>
          <w:b/>
          <w:sz w:val="22"/>
          <w:szCs w:val="22"/>
        </w:rPr>
        <w:t>ZATWIERDZAM:</w:t>
      </w:r>
    </w:p>
    <w:p w14:paraId="7821C704" w14:textId="77777777" w:rsidR="002A3E4C" w:rsidRPr="00D120FF" w:rsidRDefault="002A3E4C" w:rsidP="002A3E4C">
      <w:pPr>
        <w:ind w:left="6372" w:right="425"/>
        <w:jc w:val="center"/>
        <w:rPr>
          <w:b/>
          <w:sz w:val="22"/>
          <w:szCs w:val="22"/>
        </w:rPr>
      </w:pPr>
      <w:r w:rsidRPr="00D120FF">
        <w:rPr>
          <w:b/>
          <w:sz w:val="22"/>
          <w:szCs w:val="22"/>
        </w:rPr>
        <w:t>Z up. Prezydenta Miasta</w:t>
      </w:r>
    </w:p>
    <w:p w14:paraId="42DCE88D" w14:textId="77777777" w:rsidR="002A3E4C" w:rsidRPr="00D120FF" w:rsidRDefault="002A3E4C" w:rsidP="002A3E4C">
      <w:pPr>
        <w:ind w:left="6372" w:right="425"/>
        <w:jc w:val="center"/>
        <w:rPr>
          <w:b/>
          <w:sz w:val="22"/>
          <w:szCs w:val="22"/>
        </w:rPr>
      </w:pPr>
      <w:r w:rsidRPr="00D120FF">
        <w:rPr>
          <w:b/>
          <w:sz w:val="22"/>
          <w:szCs w:val="22"/>
        </w:rPr>
        <w:t>Anna Gocłowska</w:t>
      </w:r>
    </w:p>
    <w:p w14:paraId="2FD24C0E" w14:textId="77777777" w:rsidR="002A3E4C" w:rsidRDefault="002A3E4C" w:rsidP="002A3E4C">
      <w:pPr>
        <w:ind w:left="6372" w:right="425"/>
        <w:jc w:val="center"/>
        <w:rPr>
          <w:b/>
          <w:sz w:val="22"/>
          <w:szCs w:val="22"/>
        </w:rPr>
      </w:pPr>
      <w:r w:rsidRPr="00D120FF">
        <w:rPr>
          <w:b/>
          <w:sz w:val="22"/>
          <w:szCs w:val="22"/>
        </w:rPr>
        <w:t>Wiceprezydent Miasta</w:t>
      </w:r>
    </w:p>
    <w:p w14:paraId="2867B880" w14:textId="32F86CA2" w:rsidR="000C1717" w:rsidRDefault="000C1717" w:rsidP="002A3E4C">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4FB04F32" w14:textId="1FF28EF5" w:rsidR="00A5384A" w:rsidRDefault="00A5384A" w:rsidP="000C1717">
      <w:pPr>
        <w:ind w:right="425"/>
      </w:pPr>
    </w:p>
    <w:p w14:paraId="20EF5662" w14:textId="0F0182C2" w:rsidR="003E3A0C" w:rsidRPr="00313227" w:rsidRDefault="00F76521">
      <w:pPr>
        <w:ind w:right="425"/>
        <w:jc w:val="center"/>
        <w:rPr>
          <w:bCs/>
          <w:sz w:val="22"/>
          <w:szCs w:val="22"/>
        </w:rPr>
      </w:pPr>
      <w:r>
        <w:rPr>
          <w:bCs/>
          <w:sz w:val="22"/>
          <w:szCs w:val="22"/>
        </w:rPr>
        <w:t>Sierpień</w:t>
      </w:r>
      <w:r w:rsidR="00636372" w:rsidRPr="00313227">
        <w:rPr>
          <w:bCs/>
          <w:sz w:val="22"/>
          <w:szCs w:val="22"/>
        </w:rPr>
        <w:t xml:space="preserve"> 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5534DF48" w:rsidR="000A6E29" w:rsidRPr="000A6E29" w:rsidRDefault="000A6E29" w:rsidP="000A6E29">
      <w:pPr>
        <w:tabs>
          <w:tab w:val="left" w:pos="0"/>
          <w:tab w:val="left" w:pos="142"/>
        </w:tabs>
        <w:spacing w:before="0" w:after="0" w:line="252" w:lineRule="auto"/>
        <w:ind w:left="284" w:right="91"/>
        <w:jc w:val="both"/>
      </w:pPr>
      <w:r w:rsidRPr="000C1717">
        <w:rPr>
          <w:sz w:val="22"/>
          <w:szCs w:val="22"/>
          <w:lang w:val="fr-FR"/>
        </w:rPr>
        <w:t>Nr transkacji :</w:t>
      </w:r>
      <w:r w:rsidR="00CF6017" w:rsidRPr="000C1717">
        <w:rPr>
          <w:sz w:val="22"/>
          <w:szCs w:val="22"/>
        </w:rPr>
        <w:t xml:space="preserve"> </w:t>
      </w:r>
      <w:hyperlink r:id="rId10" w:history="1">
        <w:r w:rsidR="000C1717" w:rsidRPr="000C1717">
          <w:t xml:space="preserve"> </w:t>
        </w:r>
      </w:hyperlink>
      <w:r w:rsidR="00A74B00" w:rsidRPr="00A74B00">
        <w:t xml:space="preserve"> </w:t>
      </w:r>
      <w:hyperlink r:id="rId11" w:history="1">
        <w:r w:rsidR="00A74B00" w:rsidRPr="00A74B00">
          <w:rPr>
            <w:color w:val="0000FF"/>
            <w:sz w:val="22"/>
            <w:szCs w:val="22"/>
            <w:u w:val="single"/>
          </w:rPr>
          <w:t>https://platformazakupowa.pl/transakcja/810963</w:t>
        </w:r>
        <w:r w:rsidR="00A74B00" w:rsidRPr="00A74B00">
          <w:rPr>
            <w:color w:val="0000FF"/>
            <w:u w:val="single"/>
          </w:rPr>
          <w:t xml:space="preserve"> </w:t>
        </w:r>
      </w:hyperlink>
      <w:r w:rsidR="00366599" w:rsidRPr="00366599">
        <w:t xml:space="preserve"> </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21603596"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4D796F">
        <w:rPr>
          <w:sz w:val="22"/>
          <w:szCs w:val="22"/>
        </w:rPr>
        <w:t>3</w:t>
      </w:r>
      <w:r>
        <w:rPr>
          <w:sz w:val="22"/>
          <w:szCs w:val="22"/>
        </w:rPr>
        <w:t>,</w:t>
      </w:r>
      <w:r w:rsidR="00C33165">
        <w:rPr>
          <w:sz w:val="22"/>
          <w:szCs w:val="22"/>
        </w:rPr>
        <w:t xml:space="preserve"> poz. </w:t>
      </w:r>
      <w:r w:rsidR="004D796F">
        <w:rPr>
          <w:sz w:val="22"/>
          <w:szCs w:val="22"/>
        </w:rPr>
        <w:t>1605</w:t>
      </w:r>
      <w:r>
        <w:rPr>
          <w:sz w:val="22"/>
          <w:szCs w:val="22"/>
        </w:rPr>
        <w:t xml:space="preserve"> z późn. zm.),</w:t>
      </w:r>
    </w:p>
    <w:p w14:paraId="5FD5C532" w14:textId="54F30EFC"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A2085D">
        <w:rPr>
          <w:sz w:val="22"/>
          <w:szCs w:val="22"/>
        </w:rPr>
        <w:t>3</w:t>
      </w:r>
      <w:r w:rsidR="0082671D">
        <w:rPr>
          <w:sz w:val="22"/>
          <w:szCs w:val="22"/>
        </w:rPr>
        <w:t xml:space="preserve">, poz. </w:t>
      </w:r>
      <w:r w:rsidR="00A2085D">
        <w:rPr>
          <w:sz w:val="22"/>
          <w:szCs w:val="22"/>
        </w:rPr>
        <w:t>1605</w:t>
      </w:r>
      <w:r w:rsidR="0082671D">
        <w:rPr>
          <w:sz w:val="22"/>
          <w:szCs w:val="22"/>
        </w:rPr>
        <w:t xml:space="preserve"> z późn. zm.</w:t>
      </w:r>
      <w:r>
        <w:rPr>
          <w:color w:val="000000"/>
          <w:sz w:val="22"/>
          <w:szCs w:val="22"/>
        </w:rPr>
        <w:t>),</w:t>
      </w:r>
    </w:p>
    <w:p w14:paraId="26FAE5B5" w14:textId="73B85412"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w:t>
      </w:r>
      <w:r w:rsidR="000208BE">
        <w:rPr>
          <w:rFonts w:eastAsia="Calibri"/>
          <w:bCs/>
          <w:color w:val="000000"/>
          <w:sz w:val="22"/>
          <w:szCs w:val="22"/>
          <w:lang w:eastAsia="en-US"/>
        </w:rPr>
        <w:t>3</w:t>
      </w:r>
      <w:r w:rsidR="008B4B8C">
        <w:rPr>
          <w:rFonts w:eastAsia="Calibri"/>
          <w:bCs/>
          <w:color w:val="000000"/>
          <w:sz w:val="22"/>
          <w:szCs w:val="22"/>
          <w:lang w:eastAsia="en-US"/>
        </w:rPr>
        <w:t xml:space="preserve">  r., poz. </w:t>
      </w:r>
      <w:r w:rsidR="000208BE">
        <w:rPr>
          <w:rFonts w:eastAsia="Calibri"/>
          <w:bCs/>
          <w:color w:val="000000"/>
          <w:sz w:val="22"/>
          <w:szCs w:val="22"/>
          <w:lang w:eastAsia="en-US"/>
        </w:rPr>
        <w:t>682</w:t>
      </w:r>
      <w:r>
        <w:rPr>
          <w:rFonts w:eastAsia="Calibri"/>
          <w:bCs/>
          <w:color w:val="000000"/>
          <w:sz w:val="22"/>
          <w:szCs w:val="22"/>
          <w:lang w:eastAsia="en-US"/>
        </w:rPr>
        <w:t xml:space="preserve"> ze zm);</w:t>
      </w:r>
    </w:p>
    <w:p w14:paraId="024B22BB" w14:textId="71F7CDD5"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w:t>
      </w:r>
      <w:r w:rsidR="003A36EB">
        <w:rPr>
          <w:rFonts w:eastAsia="Calibri"/>
          <w:bCs/>
          <w:color w:val="000000"/>
          <w:sz w:val="22"/>
          <w:szCs w:val="22"/>
        </w:rPr>
        <w:t>3</w:t>
      </w:r>
      <w:r w:rsidR="003E3A0C" w:rsidRPr="003E3A0C">
        <w:rPr>
          <w:rFonts w:eastAsia="Calibri"/>
          <w:bCs/>
          <w:color w:val="000000"/>
          <w:sz w:val="22"/>
          <w:szCs w:val="22"/>
        </w:rPr>
        <w:t xml:space="preserve"> r., poz. </w:t>
      </w:r>
      <w:r w:rsidR="003A36EB">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5 382</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9F39A6">
      <w:pPr>
        <w:numPr>
          <w:ilvl w:val="1"/>
          <w:numId w:val="19"/>
        </w:numPr>
        <w:spacing w:before="0" w:after="0" w:line="252" w:lineRule="auto"/>
        <w:ind w:left="284"/>
        <w:jc w:val="both"/>
      </w:pPr>
      <w:r>
        <w:rPr>
          <w:rFonts w:cs="Arial"/>
          <w:sz w:val="22"/>
          <w:szCs w:val="22"/>
        </w:rPr>
        <w:t xml:space="preserve">Zgodnie z art. 310 pkt 1 </w:t>
      </w:r>
      <w:r w:rsidR="00E75B9E">
        <w:rPr>
          <w:rFonts w:cs="Arial"/>
          <w:sz w:val="22"/>
          <w:szCs w:val="22"/>
        </w:rPr>
        <w:t>Pzp</w:t>
      </w:r>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3644B681" w:rsidR="00C73941" w:rsidRPr="00867D52" w:rsidRDefault="00C73941" w:rsidP="009F39A6">
      <w:pPr>
        <w:pStyle w:val="Akapitzlist"/>
        <w:numPr>
          <w:ilvl w:val="0"/>
          <w:numId w:val="45"/>
        </w:numPr>
        <w:spacing w:before="0" w:after="0"/>
        <w:ind w:left="284" w:right="425" w:hanging="284"/>
        <w:jc w:val="both"/>
      </w:pPr>
      <w:r w:rsidRPr="00C311F8">
        <w:rPr>
          <w:sz w:val="22"/>
          <w:szCs w:val="22"/>
        </w:rPr>
        <w:t>Przedmiotem zamówienia jest</w:t>
      </w:r>
      <w:r w:rsidR="00C311F8" w:rsidRPr="00C311F8">
        <w:rPr>
          <w:b/>
          <w:sz w:val="22"/>
          <w:szCs w:val="22"/>
        </w:rPr>
        <w:t>: „</w:t>
      </w:r>
      <w:r w:rsidR="00856FA2" w:rsidRPr="00B60513">
        <w:rPr>
          <w:b/>
          <w:bCs/>
          <w:sz w:val="22"/>
          <w:szCs w:val="22"/>
        </w:rPr>
        <w:t>Budowa Zespołu Przedszkolnego Nr 2 w Ostrołęce przy ul. Ks. Franciszka Blachnickiego</w:t>
      </w:r>
      <w:r w:rsidR="008F5509">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81EEC0E" w:rsidR="0043343F"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0552BAD8" w14:textId="0E0F07CE" w:rsidR="002579B8" w:rsidRPr="0043343F" w:rsidRDefault="002579B8"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Pr>
          <w:rFonts w:asciiTheme="minorHAnsi" w:hAnsiTheme="minorHAnsi" w:cstheme="minorHAnsi"/>
          <w:sz w:val="22"/>
          <w:szCs w:val="22"/>
        </w:rPr>
        <w:t>Dotacja z budżetu Województwa Mazowieckiego na dofinansowanie  realizacji Zadania pn.: Budowa Zespołu Przedszkolnego Nr 2 w Ostrołęce przy ul. Ks. Franciszka Blachnickiego w ramach Instrumentu wsparcia zadań ważnych dla równomiernego rozwoju województwa mazowieckiego</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40A343DD" w14:textId="77777777" w:rsidR="00E86665" w:rsidRPr="00E86665" w:rsidRDefault="00C73941" w:rsidP="00E86665">
      <w:pPr>
        <w:autoSpaceDE w:val="0"/>
        <w:spacing w:before="0" w:after="0" w:line="240" w:lineRule="auto"/>
        <w:ind w:left="284"/>
        <w:jc w:val="both"/>
        <w:rPr>
          <w:b/>
          <w:sz w:val="22"/>
          <w:szCs w:val="22"/>
        </w:rPr>
      </w:pPr>
      <w:r w:rsidRPr="00E86665">
        <w:rPr>
          <w:b/>
          <w:bCs/>
          <w:sz w:val="22"/>
          <w:szCs w:val="22"/>
        </w:rPr>
        <w:t>Główny kod:</w:t>
      </w:r>
      <w:r w:rsidR="0044055C" w:rsidRPr="00E86665">
        <w:rPr>
          <w:b/>
          <w:sz w:val="22"/>
          <w:szCs w:val="22"/>
        </w:rPr>
        <w:t xml:space="preserve">  </w:t>
      </w:r>
    </w:p>
    <w:p w14:paraId="0BF2AFEC" w14:textId="19F95FEA" w:rsidR="00BB06B9" w:rsidRPr="009A375A" w:rsidRDefault="002579B8" w:rsidP="00E86665">
      <w:pPr>
        <w:autoSpaceDE w:val="0"/>
        <w:spacing w:before="0" w:after="0" w:line="240" w:lineRule="auto"/>
        <w:ind w:left="284"/>
        <w:jc w:val="both"/>
        <w:rPr>
          <w:sz w:val="22"/>
          <w:szCs w:val="22"/>
          <w:highlight w:val="yellow"/>
        </w:rPr>
      </w:pPr>
      <w:r w:rsidRPr="002579B8">
        <w:rPr>
          <w:sz w:val="22"/>
          <w:szCs w:val="22"/>
        </w:rPr>
        <w:t>4</w:t>
      </w:r>
      <w:r w:rsidR="00220585">
        <w:rPr>
          <w:sz w:val="22"/>
          <w:szCs w:val="22"/>
        </w:rPr>
        <w:t>5</w:t>
      </w:r>
      <w:r w:rsidRPr="002579B8">
        <w:rPr>
          <w:sz w:val="22"/>
          <w:szCs w:val="22"/>
        </w:rPr>
        <w:t>214000-0</w:t>
      </w:r>
      <w:r w:rsidR="00021797" w:rsidRPr="00232C29">
        <w:rPr>
          <w:color w:val="FF0000"/>
          <w:sz w:val="22"/>
          <w:szCs w:val="22"/>
        </w:rPr>
        <w:t xml:space="preserve"> </w:t>
      </w:r>
      <w:r w:rsidR="00E86665" w:rsidRPr="00E86665">
        <w:rPr>
          <w:sz w:val="22"/>
          <w:szCs w:val="22"/>
        </w:rPr>
        <w:t xml:space="preserve">Roboty budowlane </w:t>
      </w:r>
      <w:r>
        <w:rPr>
          <w:sz w:val="22"/>
          <w:szCs w:val="22"/>
        </w:rPr>
        <w:t>w zakresie budowy obiektów budowlanych związanych z edukacją i badaniami</w:t>
      </w:r>
      <w:r w:rsidR="00CF21F9">
        <w:rPr>
          <w:sz w:val="22"/>
          <w:szCs w:val="22"/>
        </w:rPr>
        <w:t>;</w:t>
      </w:r>
    </w:p>
    <w:p w14:paraId="6DB4C74D" w14:textId="77777777" w:rsidR="00E86665" w:rsidRPr="00E86665" w:rsidRDefault="00D2723B" w:rsidP="00E86665">
      <w:pPr>
        <w:autoSpaceDE w:val="0"/>
        <w:spacing w:before="0" w:after="0" w:line="240" w:lineRule="auto"/>
        <w:ind w:left="720" w:hanging="436"/>
        <w:jc w:val="both"/>
        <w:rPr>
          <w:b/>
          <w:sz w:val="22"/>
          <w:szCs w:val="22"/>
        </w:rPr>
      </w:pPr>
      <w:r w:rsidRPr="00E86665">
        <w:rPr>
          <w:b/>
          <w:sz w:val="22"/>
          <w:szCs w:val="22"/>
        </w:rPr>
        <w:t>Dodatkowe kody:</w:t>
      </w:r>
    </w:p>
    <w:p w14:paraId="4336396F" w14:textId="7768A8D0" w:rsidR="006C50EC" w:rsidRDefault="002579B8" w:rsidP="00E86665">
      <w:pPr>
        <w:autoSpaceDE w:val="0"/>
        <w:spacing w:before="0" w:after="0" w:line="252" w:lineRule="auto"/>
        <w:ind w:left="720" w:hanging="436"/>
        <w:jc w:val="both"/>
        <w:rPr>
          <w:sz w:val="22"/>
          <w:szCs w:val="22"/>
        </w:rPr>
      </w:pPr>
      <w:r>
        <w:rPr>
          <w:sz w:val="22"/>
          <w:szCs w:val="22"/>
        </w:rPr>
        <w:t>45100000-8 Przygotowanie terenu pod budowę</w:t>
      </w:r>
    </w:p>
    <w:p w14:paraId="05212B01" w14:textId="31399150" w:rsidR="002579B8" w:rsidRDefault="002579B8" w:rsidP="00E86665">
      <w:pPr>
        <w:autoSpaceDE w:val="0"/>
        <w:spacing w:before="0" w:after="0" w:line="252" w:lineRule="auto"/>
        <w:ind w:left="720" w:hanging="436"/>
        <w:jc w:val="both"/>
        <w:rPr>
          <w:sz w:val="22"/>
          <w:szCs w:val="22"/>
        </w:rPr>
      </w:pPr>
      <w:r>
        <w:rPr>
          <w:sz w:val="22"/>
          <w:szCs w:val="22"/>
        </w:rPr>
        <w:t>45310000-3 Roboty instalacyjne elektryczne</w:t>
      </w:r>
    </w:p>
    <w:p w14:paraId="08887D03" w14:textId="72327654" w:rsidR="002579B8" w:rsidRDefault="002579B8" w:rsidP="00E86665">
      <w:pPr>
        <w:autoSpaceDE w:val="0"/>
        <w:spacing w:before="0" w:after="0" w:line="252" w:lineRule="auto"/>
        <w:ind w:left="720" w:hanging="436"/>
        <w:jc w:val="both"/>
        <w:rPr>
          <w:sz w:val="22"/>
          <w:szCs w:val="22"/>
        </w:rPr>
      </w:pPr>
      <w:r>
        <w:rPr>
          <w:sz w:val="22"/>
          <w:szCs w:val="22"/>
        </w:rPr>
        <w:t>45332400-7 Roboty instalacyjne w zakresie urządzeń sanitarnych</w:t>
      </w:r>
    </w:p>
    <w:p w14:paraId="14F25EEB" w14:textId="1FB5019E" w:rsidR="00E3254D" w:rsidRDefault="00E3254D" w:rsidP="00E86665">
      <w:pPr>
        <w:autoSpaceDE w:val="0"/>
        <w:spacing w:before="0" w:after="0" w:line="252" w:lineRule="auto"/>
        <w:ind w:left="720" w:hanging="436"/>
        <w:jc w:val="both"/>
        <w:rPr>
          <w:sz w:val="22"/>
          <w:szCs w:val="22"/>
        </w:rPr>
      </w:pPr>
      <w:r>
        <w:rPr>
          <w:sz w:val="22"/>
          <w:szCs w:val="22"/>
        </w:rPr>
        <w:t>45331100-7 Instalacje centralnego ogrzewania</w:t>
      </w:r>
    </w:p>
    <w:p w14:paraId="4078ED52" w14:textId="46C810E6" w:rsidR="00E3254D" w:rsidRDefault="00E3254D" w:rsidP="00E86665">
      <w:pPr>
        <w:autoSpaceDE w:val="0"/>
        <w:spacing w:before="0" w:after="0" w:line="252" w:lineRule="auto"/>
        <w:ind w:left="720" w:hanging="436"/>
        <w:jc w:val="both"/>
        <w:rPr>
          <w:sz w:val="22"/>
          <w:szCs w:val="22"/>
        </w:rPr>
      </w:pPr>
      <w:r>
        <w:rPr>
          <w:sz w:val="22"/>
          <w:szCs w:val="22"/>
        </w:rPr>
        <w:t>45331200-8 Instalowanie urządzeń wentylacyjnych i klimatyzacyjnych</w:t>
      </w:r>
    </w:p>
    <w:p w14:paraId="043D2020" w14:textId="21FBC5EF" w:rsidR="00E3254D" w:rsidRDefault="00E3254D" w:rsidP="00E86665">
      <w:pPr>
        <w:autoSpaceDE w:val="0"/>
        <w:spacing w:before="0" w:after="0" w:line="252" w:lineRule="auto"/>
        <w:ind w:left="720" w:hanging="436"/>
        <w:jc w:val="both"/>
        <w:rPr>
          <w:sz w:val="22"/>
          <w:szCs w:val="22"/>
        </w:rPr>
      </w:pPr>
    </w:p>
    <w:p w14:paraId="02E3E844" w14:textId="77777777" w:rsidR="002579B8" w:rsidRDefault="002579B8" w:rsidP="00E86665">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lastRenderedPageBreak/>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5273209E" w:rsidR="00C73941" w:rsidRPr="007305B4"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72BD0C61" w14:textId="761E1ED4" w:rsidR="007305B4" w:rsidRDefault="007305B4" w:rsidP="00E3151D">
      <w:pPr>
        <w:numPr>
          <w:ilvl w:val="0"/>
          <w:numId w:val="34"/>
        </w:numPr>
        <w:autoSpaceDE w:val="0"/>
        <w:spacing w:before="0" w:after="0" w:line="252" w:lineRule="auto"/>
        <w:jc w:val="both"/>
      </w:pPr>
      <w:r w:rsidRPr="007305B4">
        <w:rPr>
          <w:sz w:val="22"/>
          <w:szCs w:val="22"/>
        </w:rPr>
        <w:t xml:space="preserve">Przedmiot zamówienia </w:t>
      </w:r>
      <w:r w:rsidRPr="007305B4">
        <w:rPr>
          <w:b/>
          <w:sz w:val="22"/>
          <w:szCs w:val="22"/>
        </w:rPr>
        <w:t>nie został podzielony na części.</w:t>
      </w:r>
      <w:r w:rsidRPr="007305B4">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w:t>
      </w:r>
      <w:r>
        <w:rPr>
          <w:sz w:val="22"/>
          <w:szCs w:val="22"/>
        </w:rPr>
        <w:t xml:space="preserve"> </w:t>
      </w:r>
      <w:r w:rsidRPr="007305B4">
        <w:rPr>
          <w:sz w:val="22"/>
          <w:szCs w:val="22"/>
        </w:rPr>
        <w:t xml:space="preserve">Odstąpienie od podziału zamówienia na części nie wpłynie na ograniczenie konkurencyjności. </w:t>
      </w:r>
    </w:p>
    <w:p w14:paraId="41C78A3D" w14:textId="77777777" w:rsidR="007305B4" w:rsidRDefault="007305B4" w:rsidP="007305B4">
      <w:pPr>
        <w:autoSpaceDE w:val="0"/>
        <w:spacing w:before="0" w:after="0" w:line="252" w:lineRule="auto"/>
        <w:ind w:left="720"/>
        <w:jc w:val="both"/>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lastRenderedPageBreak/>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5E5E1F64" w14:textId="77777777"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452C155A"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Pr="000F27B1">
        <w:rPr>
          <w:b/>
          <w:sz w:val="22"/>
          <w:szCs w:val="22"/>
        </w:rPr>
        <w:t xml:space="preserve"> </w:t>
      </w:r>
      <w:r w:rsidR="002D4D56">
        <w:rPr>
          <w:b/>
          <w:sz w:val="22"/>
          <w:szCs w:val="22"/>
        </w:rPr>
        <w:t>16 miesięcy</w:t>
      </w:r>
      <w:r w:rsidR="008F5509">
        <w:rPr>
          <w:b/>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lastRenderedPageBreak/>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340EFCAA" w14:textId="7523FFC8" w:rsidR="00C73941" w:rsidRDefault="00C73941">
      <w:pPr>
        <w:pStyle w:val="Tekstpodstawowywcity24"/>
        <w:spacing w:before="0" w:after="0" w:line="252" w:lineRule="auto"/>
        <w:ind w:left="0" w:right="425"/>
      </w:pPr>
      <w:r>
        <w:rPr>
          <w:b/>
          <w:sz w:val="22"/>
          <w:szCs w:val="22"/>
        </w:rPr>
        <w:t xml:space="preserve">Rozdział VII Warunki </w:t>
      </w:r>
      <w:r w:rsidRPr="00CE7DFD">
        <w:rPr>
          <w:b/>
          <w:sz w:val="22"/>
          <w:szCs w:val="22"/>
        </w:rPr>
        <w:t>udziału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0"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3F0D3AF9" w14:textId="77777777" w:rsidR="00271E1A" w:rsidRPr="00C453AA" w:rsidRDefault="00271E1A" w:rsidP="000D299C">
      <w:pPr>
        <w:numPr>
          <w:ilvl w:val="0"/>
          <w:numId w:val="58"/>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0D299C">
      <w:pPr>
        <w:numPr>
          <w:ilvl w:val="0"/>
          <w:numId w:val="58"/>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0D299C">
      <w:pPr>
        <w:numPr>
          <w:ilvl w:val="0"/>
          <w:numId w:val="58"/>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33970ED8" w:rsidR="00271E1A" w:rsidRPr="00C453AA" w:rsidRDefault="00271E1A" w:rsidP="00271E1A">
      <w:pPr>
        <w:suppressAutoHyphens w:val="0"/>
        <w:spacing w:before="0" w:after="0" w:line="252" w:lineRule="auto"/>
        <w:ind w:left="993" w:right="20"/>
        <w:jc w:val="both"/>
        <w:rPr>
          <w:rFonts w:eastAsia="Verdana" w:cs="Calibri"/>
          <w:bCs/>
          <w:sz w:val="22"/>
          <w:szCs w:val="22"/>
          <w:lang w:eastAsia="pl-PL"/>
        </w:rPr>
      </w:pPr>
      <w:r w:rsidRPr="00C453AA">
        <w:rPr>
          <w:rFonts w:eastAsia="Verdana" w:cs="Calibri"/>
          <w:bCs/>
          <w:sz w:val="22"/>
          <w:szCs w:val="22"/>
          <w:lang w:eastAsia="pl-PL"/>
        </w:rPr>
        <w:t xml:space="preserve">Wykonawca spełni warunek jeżeli wykaże, że </w:t>
      </w:r>
      <w:r w:rsidRPr="00C453AA">
        <w:rPr>
          <w:rFonts w:cs="Calibri"/>
          <w:sz w:val="22"/>
          <w:szCs w:val="22"/>
          <w:lang w:eastAsia="pl-PL"/>
        </w:rPr>
        <w:t>jest ubezpieczony od odpowiedzialności cywilnej w zakresie prowadzonej działalności związanej z przedmiotem zamówienia na kwotę nie mniejszą niż</w:t>
      </w:r>
      <w:r w:rsidRPr="00C453AA">
        <w:rPr>
          <w:rFonts w:cs="Calibri"/>
          <w:b/>
          <w:sz w:val="22"/>
          <w:szCs w:val="22"/>
          <w:lang w:eastAsia="pl-PL"/>
        </w:rPr>
        <w:t xml:space="preserve">  </w:t>
      </w:r>
      <w:r w:rsidR="00A46A1A">
        <w:rPr>
          <w:rFonts w:cs="Calibri"/>
          <w:b/>
          <w:sz w:val="22"/>
          <w:szCs w:val="22"/>
          <w:lang w:eastAsia="pl-PL"/>
        </w:rPr>
        <w:t>8</w:t>
      </w:r>
      <w:r w:rsidRPr="00C453AA">
        <w:rPr>
          <w:rFonts w:cs="Calibri"/>
          <w:b/>
          <w:sz w:val="22"/>
          <w:szCs w:val="22"/>
          <w:lang w:eastAsia="pl-PL"/>
        </w:rPr>
        <w:t xml:space="preserve"> 000 000,00 zł brutto.</w:t>
      </w:r>
    </w:p>
    <w:p w14:paraId="036F6C43" w14:textId="77777777" w:rsidR="00271E1A" w:rsidRPr="00C453AA" w:rsidRDefault="00271E1A" w:rsidP="000D299C">
      <w:pPr>
        <w:numPr>
          <w:ilvl w:val="0"/>
          <w:numId w:val="58"/>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355E4D2" w:rsidR="00271E1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4D64750" w14:textId="2BEBF878" w:rsidR="00CE7DFD" w:rsidRPr="00CE7DFD" w:rsidRDefault="00CE7DFD" w:rsidP="00CE7DFD">
      <w:pPr>
        <w:numPr>
          <w:ilvl w:val="0"/>
          <w:numId w:val="48"/>
        </w:numPr>
        <w:suppressAutoHyphens w:val="0"/>
        <w:spacing w:before="0" w:after="0" w:line="240" w:lineRule="auto"/>
        <w:ind w:left="1134"/>
        <w:jc w:val="both"/>
        <w:rPr>
          <w:b/>
          <w:sz w:val="22"/>
          <w:szCs w:val="22"/>
          <w:lang w:eastAsia="pl-PL"/>
        </w:rPr>
      </w:pPr>
      <w:r w:rsidRPr="00CE7DFD">
        <w:rPr>
          <w:bCs/>
          <w:sz w:val="22"/>
          <w:szCs w:val="22"/>
          <w:lang w:eastAsia="pl-PL"/>
        </w:rPr>
        <w:t>wykonał i prawidłowo ukończył w okresie ostatnich pięciu lat przed upływem terminu składania ofert, a jeżeli okres prowadzenia działalności jest krótszy – w tym okresie</w:t>
      </w:r>
      <w:r w:rsidRPr="00CE7DFD">
        <w:rPr>
          <w:b/>
          <w:sz w:val="22"/>
          <w:szCs w:val="22"/>
          <w:lang w:eastAsia="pl-PL"/>
        </w:rPr>
        <w:t xml:space="preserve">, co najmniej </w:t>
      </w:r>
      <w:r w:rsidRPr="00CE7DFD">
        <w:rPr>
          <w:b/>
          <w:bCs/>
          <w:sz w:val="22"/>
          <w:szCs w:val="22"/>
          <w:lang w:eastAsia="pl-PL"/>
        </w:rPr>
        <w:t>1 (jedną)</w:t>
      </w:r>
      <w:r w:rsidRPr="00CE7DFD">
        <w:rPr>
          <w:bCs/>
          <w:sz w:val="22"/>
          <w:szCs w:val="22"/>
          <w:lang w:eastAsia="pl-PL"/>
        </w:rPr>
        <w:t xml:space="preserve"> </w:t>
      </w:r>
      <w:r w:rsidRPr="00CE7DFD">
        <w:rPr>
          <w:b/>
          <w:bCs/>
          <w:sz w:val="22"/>
          <w:szCs w:val="22"/>
          <w:lang w:eastAsia="pl-PL"/>
        </w:rPr>
        <w:t>robotę budowlaną polegającą na budowie budynku o kubaturze</w:t>
      </w:r>
      <w:r w:rsidR="00815FCB">
        <w:rPr>
          <w:b/>
          <w:bCs/>
          <w:sz w:val="22"/>
          <w:szCs w:val="22"/>
          <w:lang w:eastAsia="pl-PL"/>
        </w:rPr>
        <w:t xml:space="preserve"> co najmniej</w:t>
      </w:r>
      <w:r w:rsidRPr="00CE7DFD">
        <w:rPr>
          <w:b/>
          <w:bCs/>
          <w:sz w:val="22"/>
          <w:szCs w:val="22"/>
          <w:lang w:eastAsia="pl-PL"/>
        </w:rPr>
        <w:t xml:space="preserve"> 5 000 m</w:t>
      </w:r>
      <w:r w:rsidRPr="00CE7DFD">
        <w:rPr>
          <w:b/>
          <w:bCs/>
          <w:sz w:val="22"/>
          <w:szCs w:val="22"/>
          <w:vertAlign w:val="superscript"/>
          <w:lang w:eastAsia="pl-PL"/>
        </w:rPr>
        <w:t>3</w:t>
      </w:r>
      <w:r w:rsidRPr="00CE7DFD">
        <w:rPr>
          <w:bCs/>
          <w:sz w:val="22"/>
          <w:szCs w:val="22"/>
          <w:lang w:eastAsia="pl-PL"/>
        </w:rPr>
        <w:t xml:space="preserve"> wraz z infrastrukturą techniczną</w:t>
      </w:r>
      <w:r w:rsidR="00815FCB">
        <w:rPr>
          <w:bCs/>
          <w:sz w:val="22"/>
          <w:szCs w:val="22"/>
          <w:lang w:eastAsia="pl-PL"/>
        </w:rPr>
        <w:t>,</w:t>
      </w:r>
      <w:r w:rsidRPr="00CE7DFD">
        <w:rPr>
          <w:bCs/>
          <w:sz w:val="22"/>
          <w:szCs w:val="22"/>
          <w:lang w:eastAsia="pl-PL"/>
        </w:rPr>
        <w:t xml:space="preserve"> o wartości </w:t>
      </w:r>
      <w:r w:rsidRPr="00CE7DFD">
        <w:rPr>
          <w:sz w:val="22"/>
          <w:szCs w:val="22"/>
          <w:lang w:eastAsia="pl-PL"/>
        </w:rPr>
        <w:t xml:space="preserve">co najmniej </w:t>
      </w:r>
      <w:r w:rsidRPr="00CE7DFD">
        <w:rPr>
          <w:b/>
          <w:bCs/>
          <w:sz w:val="22"/>
          <w:szCs w:val="22"/>
          <w:lang w:eastAsia="pl-PL"/>
        </w:rPr>
        <w:t xml:space="preserve">8 000 000,00 zł </w:t>
      </w:r>
      <w:r w:rsidRPr="00CE7DFD">
        <w:rPr>
          <w:sz w:val="22"/>
          <w:szCs w:val="22"/>
          <w:lang w:eastAsia="pl-PL"/>
        </w:rPr>
        <w:t>złotych</w:t>
      </w:r>
      <w:r w:rsidR="00564FA5" w:rsidRPr="00564FA5">
        <w:rPr>
          <w:sz w:val="22"/>
          <w:szCs w:val="22"/>
          <w:lang w:eastAsia="pl-PL"/>
        </w:rPr>
        <w:t xml:space="preserve"> </w:t>
      </w:r>
      <w:r w:rsidR="00564FA5" w:rsidRPr="00CE7DFD">
        <w:rPr>
          <w:sz w:val="22"/>
          <w:szCs w:val="22"/>
          <w:lang w:eastAsia="pl-PL"/>
        </w:rPr>
        <w:t>brutto</w:t>
      </w:r>
      <w:r w:rsidRPr="00CE7DFD">
        <w:rPr>
          <w:sz w:val="22"/>
          <w:szCs w:val="22"/>
          <w:lang w:eastAsia="pl-PL"/>
        </w:rPr>
        <w:t>;</w:t>
      </w:r>
    </w:p>
    <w:p w14:paraId="7B7A7F35" w14:textId="77777777" w:rsidR="00CE7DFD" w:rsidRPr="00CE7DFD" w:rsidRDefault="00CE7DFD" w:rsidP="00CE7DFD">
      <w:pPr>
        <w:numPr>
          <w:ilvl w:val="0"/>
          <w:numId w:val="48"/>
        </w:numPr>
        <w:suppressAutoHyphens w:val="0"/>
        <w:spacing w:before="0" w:after="0" w:line="240" w:lineRule="auto"/>
        <w:ind w:left="1134" w:hanging="283"/>
        <w:jc w:val="both"/>
        <w:rPr>
          <w:b/>
          <w:sz w:val="22"/>
          <w:szCs w:val="22"/>
          <w:lang w:eastAsia="pl-PL"/>
        </w:rPr>
      </w:pPr>
      <w:r w:rsidRPr="00CE7DFD">
        <w:rPr>
          <w:rFonts w:eastAsia="Calibri"/>
          <w:sz w:val="22"/>
          <w:szCs w:val="22"/>
          <w:lang w:eastAsia="en-US"/>
        </w:rPr>
        <w:t xml:space="preserve">dysponuje lub będzie dysponował osobami, które </w:t>
      </w:r>
      <w:r w:rsidRPr="00CE7DFD">
        <w:rPr>
          <w:rFonts w:eastAsia="Calibri"/>
          <w:sz w:val="22"/>
          <w:szCs w:val="22"/>
        </w:rPr>
        <w:t>skieruje do realizacji zamówienia, posiadającymi n/w uprawnienia:</w:t>
      </w:r>
    </w:p>
    <w:p w14:paraId="256F0878" w14:textId="3285EAA7" w:rsidR="00CE7DFD" w:rsidRPr="00CE7DFD" w:rsidRDefault="00CE7DFD" w:rsidP="00CE7DFD">
      <w:pPr>
        <w:numPr>
          <w:ilvl w:val="1"/>
          <w:numId w:val="48"/>
        </w:numPr>
        <w:suppressAutoHyphens w:val="0"/>
        <w:spacing w:before="0" w:after="0" w:line="240" w:lineRule="auto"/>
        <w:ind w:left="1418" w:hanging="284"/>
        <w:jc w:val="both"/>
        <w:rPr>
          <w:b/>
          <w:sz w:val="22"/>
          <w:szCs w:val="22"/>
          <w:lang w:eastAsia="pl-PL"/>
        </w:rPr>
      </w:pPr>
      <w:r w:rsidRPr="00CE7DFD">
        <w:rPr>
          <w:sz w:val="22"/>
          <w:szCs w:val="22"/>
        </w:rPr>
        <w:t xml:space="preserve">osobą, pełniącą funkcję kierownika budowy, posiadającą uprawnienia do kierowania robotami budowlanymi </w:t>
      </w:r>
      <w:r w:rsidRPr="00CE7DFD">
        <w:rPr>
          <w:b/>
          <w:sz w:val="22"/>
          <w:szCs w:val="22"/>
        </w:rPr>
        <w:t>w specjalności konstrukcyjno-budowlanej</w:t>
      </w:r>
      <w:r>
        <w:rPr>
          <w:sz w:val="22"/>
          <w:szCs w:val="22"/>
        </w:rPr>
        <w:t xml:space="preserve"> </w:t>
      </w:r>
      <w:r w:rsidRPr="00CE7DFD">
        <w:rPr>
          <w:sz w:val="22"/>
          <w:szCs w:val="22"/>
        </w:rPr>
        <w:t>oraz co najmniej 3 letnie</w:t>
      </w:r>
      <w:r>
        <w:rPr>
          <w:sz w:val="22"/>
          <w:szCs w:val="22"/>
        </w:rPr>
        <w:t xml:space="preserve"> </w:t>
      </w:r>
      <w:r w:rsidRPr="00CE7DFD">
        <w:rPr>
          <w:sz w:val="22"/>
          <w:szCs w:val="22"/>
        </w:rPr>
        <w:t>doświadczenie zawodowe, od czasu uzyskania uprawnień budowlanych,</w:t>
      </w:r>
    </w:p>
    <w:p w14:paraId="2FA4B2F2" w14:textId="273388FC" w:rsidR="00CE7DFD" w:rsidRPr="00CE7DFD" w:rsidRDefault="00CE7DFD" w:rsidP="00CE7DFD">
      <w:pPr>
        <w:numPr>
          <w:ilvl w:val="1"/>
          <w:numId w:val="48"/>
        </w:numPr>
        <w:suppressAutoHyphens w:val="0"/>
        <w:spacing w:before="0" w:after="0" w:line="240" w:lineRule="auto"/>
        <w:ind w:left="1418" w:hanging="284"/>
        <w:jc w:val="both"/>
        <w:rPr>
          <w:b/>
          <w:sz w:val="22"/>
          <w:szCs w:val="22"/>
          <w:lang w:eastAsia="pl-PL"/>
        </w:rPr>
      </w:pPr>
      <w:r w:rsidRPr="00CE7DFD">
        <w:rPr>
          <w:sz w:val="22"/>
          <w:szCs w:val="22"/>
        </w:rPr>
        <w:t>osobą, pełniącą funkcje kierownika robót posiadającą uprawnienia do kierowania robotami budowlanymi</w:t>
      </w:r>
      <w:r>
        <w:rPr>
          <w:sz w:val="22"/>
          <w:szCs w:val="22"/>
        </w:rPr>
        <w:t xml:space="preserve"> </w:t>
      </w:r>
      <w:r w:rsidRPr="00CE7DFD">
        <w:rPr>
          <w:b/>
          <w:sz w:val="22"/>
          <w:szCs w:val="22"/>
        </w:rPr>
        <w:t>w</w:t>
      </w:r>
      <w:r w:rsidRPr="004726F0">
        <w:rPr>
          <w:b/>
          <w:sz w:val="22"/>
          <w:szCs w:val="22"/>
        </w:rPr>
        <w:t xml:space="preserve"> </w:t>
      </w:r>
      <w:r w:rsidRPr="00CE7DFD">
        <w:rPr>
          <w:b/>
          <w:sz w:val="22"/>
          <w:szCs w:val="22"/>
        </w:rPr>
        <w:t>specjalności instalacyjnej w zakresie sieci, instalacji i urządzeń elektrycznych i elektroenergetycznych</w:t>
      </w:r>
      <w:r w:rsidRPr="00CE7DFD">
        <w:rPr>
          <w:sz w:val="22"/>
          <w:szCs w:val="22"/>
        </w:rPr>
        <w:t xml:space="preserve"> oraz co najmniej 2 letnie doświadczenie, od czasu uzyskania uprawnień,</w:t>
      </w:r>
    </w:p>
    <w:p w14:paraId="5C71AF1A" w14:textId="77777777" w:rsidR="00CE7DFD" w:rsidRPr="00CE7DFD" w:rsidRDefault="00CE7DFD" w:rsidP="00CE7DFD">
      <w:pPr>
        <w:numPr>
          <w:ilvl w:val="1"/>
          <w:numId w:val="48"/>
        </w:numPr>
        <w:suppressAutoHyphens w:val="0"/>
        <w:spacing w:before="0" w:after="0" w:line="240" w:lineRule="auto"/>
        <w:ind w:left="1418" w:hanging="284"/>
        <w:jc w:val="both"/>
        <w:rPr>
          <w:b/>
          <w:sz w:val="22"/>
          <w:szCs w:val="22"/>
          <w:lang w:eastAsia="pl-PL"/>
        </w:rPr>
      </w:pPr>
      <w:r w:rsidRPr="00CE7DFD">
        <w:rPr>
          <w:sz w:val="22"/>
          <w:szCs w:val="22"/>
        </w:rPr>
        <w:t xml:space="preserve">osobą, pełniącą funkcję kierownika robót, posiadającą uprawnienia do kierowania robotami budowlanymi </w:t>
      </w:r>
      <w:r w:rsidRPr="00CE7DFD">
        <w:rPr>
          <w:b/>
          <w:sz w:val="22"/>
          <w:szCs w:val="22"/>
        </w:rPr>
        <w:t>w specjalności instalacji w zakresie sieci, instalacji i urządzeń cieplnych, wentylacyjnych, gazowych, wodociągowych i kanalizacyjnych</w:t>
      </w:r>
      <w:r w:rsidRPr="00CE7DFD">
        <w:rPr>
          <w:sz w:val="22"/>
          <w:szCs w:val="22"/>
        </w:rPr>
        <w:t>, oraz co najmniej 2 letnie doświadczenie, od czasu uzyskania uprawnień,</w:t>
      </w:r>
    </w:p>
    <w:p w14:paraId="10575356" w14:textId="035B7471" w:rsidR="00CE7DFD" w:rsidRPr="00C121D1" w:rsidRDefault="00CE7DFD" w:rsidP="00CE7DFD">
      <w:pPr>
        <w:numPr>
          <w:ilvl w:val="1"/>
          <w:numId w:val="48"/>
        </w:numPr>
        <w:suppressAutoHyphens w:val="0"/>
        <w:spacing w:before="0" w:after="0" w:line="240" w:lineRule="auto"/>
        <w:ind w:left="1418" w:hanging="284"/>
        <w:jc w:val="both"/>
        <w:rPr>
          <w:rFonts w:cs="Calibri"/>
          <w:b/>
          <w:sz w:val="22"/>
          <w:szCs w:val="22"/>
          <w:lang w:eastAsia="pl-PL"/>
        </w:rPr>
      </w:pPr>
      <w:r w:rsidRPr="00CE7DFD">
        <w:rPr>
          <w:rFonts w:cs="Calibri"/>
          <w:color w:val="000000"/>
          <w:sz w:val="22"/>
          <w:szCs w:val="22"/>
        </w:rPr>
        <w:t xml:space="preserve">osobą, pełniącą funkcję kierownika robót, posiadającą uprawnienia do kierowania robotami budowlanymi </w:t>
      </w:r>
      <w:r w:rsidRPr="00CE7DFD">
        <w:rPr>
          <w:rFonts w:cs="Calibri"/>
          <w:b/>
          <w:color w:val="000000"/>
          <w:sz w:val="22"/>
          <w:szCs w:val="22"/>
        </w:rPr>
        <w:t>w specjalności instalacyjnej w zakresie sieci, instalacji i urządzeń telekomunikacyjnych</w:t>
      </w:r>
      <w:r w:rsidRPr="00CE7DFD">
        <w:rPr>
          <w:rFonts w:cs="Calibri"/>
          <w:color w:val="000000"/>
          <w:sz w:val="22"/>
          <w:szCs w:val="22"/>
        </w:rPr>
        <w:t>, oraz co najmniej 2 letnie doświadczenie, od czasu uzyskania uprawnień.</w:t>
      </w:r>
    </w:p>
    <w:p w14:paraId="3C25AE00" w14:textId="77777777" w:rsidR="00CE7DFD" w:rsidRPr="00CE7DFD" w:rsidRDefault="00CE7DFD" w:rsidP="00CE7DFD">
      <w:pPr>
        <w:suppressAutoHyphens w:val="0"/>
        <w:spacing w:before="0" w:after="0" w:line="240" w:lineRule="auto"/>
        <w:jc w:val="both"/>
        <w:rPr>
          <w:sz w:val="22"/>
          <w:szCs w:val="22"/>
          <w:lang w:eastAsia="pl-PL"/>
        </w:rPr>
      </w:pPr>
    </w:p>
    <w:p w14:paraId="0C91135D" w14:textId="77777777" w:rsidR="00CE7DFD" w:rsidRPr="00CE7DFD" w:rsidRDefault="00CE7DFD" w:rsidP="00CE7DFD">
      <w:pPr>
        <w:suppressAutoHyphens w:val="0"/>
        <w:spacing w:before="0" w:after="0" w:line="240" w:lineRule="auto"/>
        <w:ind w:left="926"/>
        <w:jc w:val="both"/>
        <w:rPr>
          <w:rFonts w:eastAsia="Calibri" w:cs="Tahoma"/>
          <w:strike/>
          <w:sz w:val="22"/>
          <w:szCs w:val="22"/>
          <w:lang w:eastAsia="en-US"/>
        </w:rPr>
      </w:pPr>
      <w:r w:rsidRPr="00CE7DFD">
        <w:rPr>
          <w:rFonts w:eastAsia="Calibri"/>
          <w:sz w:val="22"/>
          <w:szCs w:val="22"/>
          <w:lang w:eastAsia="en-US"/>
        </w:rPr>
        <w:t xml:space="preserve">Osoby, o których mowa w </w:t>
      </w:r>
      <w:r w:rsidRPr="00CE7DFD">
        <w:rPr>
          <w:rFonts w:eastAsia="Calibri"/>
          <w:b/>
          <w:sz w:val="22"/>
          <w:szCs w:val="22"/>
          <w:lang w:eastAsia="en-US"/>
        </w:rPr>
        <w:t xml:space="preserve">pkt a) - d) </w:t>
      </w:r>
      <w:r w:rsidRPr="00CE7DFD">
        <w:rPr>
          <w:rFonts w:eastAsia="Calibri"/>
          <w:sz w:val="22"/>
          <w:szCs w:val="22"/>
          <w:lang w:eastAsia="en-US"/>
        </w:rPr>
        <w:t xml:space="preserve">powinny posiadać uprawnienia budowlane, które zostały wydane zgodnie z ustawą </w:t>
      </w:r>
      <w:r w:rsidRPr="00CE7DFD">
        <w:rPr>
          <w:rFonts w:eastAsia="Calibri"/>
          <w:i/>
          <w:sz w:val="22"/>
          <w:szCs w:val="22"/>
          <w:lang w:eastAsia="en-US"/>
        </w:rPr>
        <w:t>Prawo budowlane oraz Rozporządzeniem Ministra Infrastruktury i Rozwoju z dnia 29 kwietnia 2019 r. w sprawie przygotowania zawodowego do wykonywania samodzielnych funkcji technicznych w budownictwie</w:t>
      </w:r>
      <w:r w:rsidRPr="00CE7DFD">
        <w:rPr>
          <w:rFonts w:eastAsia="Calibri"/>
          <w:sz w:val="22"/>
          <w:szCs w:val="22"/>
          <w:lang w:eastAsia="en-US"/>
        </w:rPr>
        <w:t>.</w:t>
      </w:r>
    </w:p>
    <w:p w14:paraId="34A096B3" w14:textId="77777777" w:rsidR="00CE7DFD" w:rsidRPr="00CE7DFD" w:rsidRDefault="00CE7DFD" w:rsidP="00CE7DFD">
      <w:pPr>
        <w:suppressAutoHyphens w:val="0"/>
        <w:spacing w:before="0" w:after="0" w:line="240" w:lineRule="auto"/>
        <w:ind w:left="926"/>
        <w:jc w:val="both"/>
        <w:rPr>
          <w:rFonts w:cs="Tahoma"/>
          <w:sz w:val="22"/>
          <w:szCs w:val="22"/>
          <w:lang w:eastAsia="pl-PL"/>
        </w:rPr>
      </w:pPr>
      <w:r w:rsidRPr="00CE7DFD">
        <w:rPr>
          <w:rFonts w:cs="Tahoma"/>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FC2288C" w14:textId="3B121749" w:rsidR="00CE7DFD" w:rsidRPr="00CE7DFD" w:rsidRDefault="00CE7DFD" w:rsidP="00CE7DFD">
      <w:pPr>
        <w:suppressAutoHyphens w:val="0"/>
        <w:spacing w:before="0" w:after="0" w:line="240" w:lineRule="auto"/>
        <w:ind w:left="926"/>
        <w:jc w:val="both"/>
        <w:rPr>
          <w:rFonts w:cs="Tahoma"/>
          <w:sz w:val="22"/>
          <w:szCs w:val="22"/>
          <w:lang w:eastAsia="pl-PL"/>
        </w:rPr>
      </w:pPr>
      <w:r w:rsidRPr="00CE7DFD">
        <w:rPr>
          <w:rFonts w:cs="Tahoma"/>
          <w:sz w:val="22"/>
          <w:szCs w:val="22"/>
          <w:lang w:eastAsia="pl-PL"/>
        </w:rPr>
        <w:t xml:space="preserve">W zakresie wykazania posiadania wymaganych uprawnień budowlanych, dopuszcza się odpowiadające im uprawnienia wydane obywatelom państw członkowskich Unii Europejskiej, </w:t>
      </w:r>
      <w:r w:rsidRPr="00CE7DFD">
        <w:rPr>
          <w:rFonts w:cs="Tahoma"/>
          <w:sz w:val="22"/>
          <w:szCs w:val="22"/>
          <w:lang w:eastAsia="pl-PL"/>
        </w:rPr>
        <w:lastRenderedPageBreak/>
        <w:t>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806D2B">
        <w:rPr>
          <w:rFonts w:cs="Tahoma"/>
          <w:sz w:val="22"/>
          <w:szCs w:val="22"/>
          <w:lang w:eastAsia="pl-PL"/>
        </w:rPr>
        <w:t xml:space="preserve">3 </w:t>
      </w:r>
      <w:r w:rsidRPr="00CE7DFD">
        <w:rPr>
          <w:rFonts w:cs="Tahoma"/>
          <w:sz w:val="22"/>
          <w:szCs w:val="22"/>
          <w:lang w:eastAsia="pl-PL"/>
        </w:rPr>
        <w:t xml:space="preserve">r., poz. </w:t>
      </w:r>
      <w:r w:rsidR="00806D2B">
        <w:rPr>
          <w:rFonts w:cs="Tahoma"/>
          <w:sz w:val="22"/>
          <w:szCs w:val="22"/>
          <w:lang w:eastAsia="pl-PL"/>
        </w:rPr>
        <w:t>334</w:t>
      </w:r>
      <w:r w:rsidRPr="00CE7DFD">
        <w:rPr>
          <w:rFonts w:cs="Tahoma"/>
          <w:sz w:val="22"/>
          <w:szCs w:val="22"/>
          <w:lang w:eastAsia="pl-PL"/>
        </w:rPr>
        <w:t xml:space="preserve"> ze zm.), oraz ustawy z dnia 15 grudnia 2000 r. o samorządach zawodowych architektów oraz inżynierów budownictwa (Dz.U. z 20</w:t>
      </w:r>
      <w:r w:rsidR="00F1248C">
        <w:rPr>
          <w:rFonts w:cs="Tahoma"/>
          <w:sz w:val="22"/>
          <w:szCs w:val="22"/>
          <w:lang w:eastAsia="pl-PL"/>
        </w:rPr>
        <w:t>23</w:t>
      </w:r>
      <w:r w:rsidRPr="00CE7DFD">
        <w:rPr>
          <w:rFonts w:cs="Tahoma"/>
          <w:sz w:val="22"/>
          <w:szCs w:val="22"/>
          <w:lang w:eastAsia="pl-PL"/>
        </w:rPr>
        <w:t xml:space="preserve"> r., poz. </w:t>
      </w:r>
      <w:r w:rsidR="00F1248C">
        <w:rPr>
          <w:rFonts w:cs="Tahoma"/>
          <w:sz w:val="22"/>
          <w:szCs w:val="22"/>
          <w:lang w:eastAsia="pl-PL"/>
        </w:rPr>
        <w:t>551</w:t>
      </w:r>
      <w:r w:rsidRPr="00CE7DFD">
        <w:rPr>
          <w:rFonts w:cs="Tahoma"/>
          <w:sz w:val="22"/>
          <w:szCs w:val="22"/>
          <w:lang w:eastAsia="pl-PL"/>
        </w:rPr>
        <w:t xml:space="preserve"> ze zm.).</w:t>
      </w:r>
    </w:p>
    <w:p w14:paraId="413836B0" w14:textId="77777777" w:rsidR="00441969" w:rsidRPr="00C453AA" w:rsidRDefault="00441969" w:rsidP="00271E1A">
      <w:pPr>
        <w:suppressAutoHyphens w:val="0"/>
        <w:spacing w:before="0" w:after="0" w:line="252" w:lineRule="auto"/>
        <w:ind w:left="568" w:right="425" w:firstLine="425"/>
        <w:jc w:val="both"/>
        <w:rPr>
          <w:rFonts w:cs="Calibri"/>
          <w:sz w:val="22"/>
          <w:szCs w:val="22"/>
          <w:lang w:eastAsia="pl-PL"/>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670D7C03" w:rsidR="00C73941" w:rsidRPr="004C2695"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A5FB" w14:textId="42B219AF" w:rsidR="00C73941" w:rsidRDefault="00C73941" w:rsidP="004C2695">
      <w:pPr>
        <w:widowControl w:val="0"/>
        <w:numPr>
          <w:ilvl w:val="0"/>
          <w:numId w:val="22"/>
        </w:numPr>
        <w:spacing w:before="0" w:after="0" w:line="252" w:lineRule="auto"/>
        <w:jc w:val="both"/>
      </w:pPr>
      <w:r w:rsidRPr="004C2695">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r w:rsidR="005A2114">
        <w:rPr>
          <w:rFonts w:eastAsia="Lucida Sans Unicode" w:cs="Arial"/>
          <w:kern w:val="2"/>
          <w:sz w:val="22"/>
          <w:szCs w:val="22"/>
        </w:rPr>
        <w:t xml:space="preserve"> </w:t>
      </w:r>
      <w:r w:rsidRPr="004C2695">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0F0C7D2C"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A46A1A">
        <w:rPr>
          <w:rFonts w:eastAsia="Arial" w:cs="Arial"/>
          <w:kern w:val="2"/>
          <w:sz w:val="22"/>
          <w:szCs w:val="22"/>
        </w:rPr>
        <w:t xml:space="preserve">1), </w:t>
      </w:r>
      <w:r w:rsidRPr="006137AB">
        <w:rPr>
          <w:rFonts w:eastAsia="Arial" w:cs="Arial"/>
          <w:kern w:val="2"/>
          <w:sz w:val="22"/>
          <w:szCs w:val="22"/>
        </w:rPr>
        <w:t>4)</w:t>
      </w:r>
      <w:r w:rsidR="005042B4">
        <w:rPr>
          <w:rFonts w:eastAsia="Arial" w:cs="Arial"/>
          <w:kern w:val="2"/>
          <w:sz w:val="22"/>
          <w:szCs w:val="22"/>
        </w:rPr>
        <w:t>, 5) i 7)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64320BCB" w14:textId="6A45B071" w:rsidR="00A46A1A" w:rsidRPr="00A46A1A" w:rsidRDefault="00A46A1A"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B25F2A4" w14:textId="5CF1D415" w:rsidR="005042B4"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46A1A">
        <w:rPr>
          <w:rFonts w:eastAsia="Lucida Sans Unicode" w:cs="Arial"/>
          <w:kern w:val="2"/>
          <w:sz w:val="22"/>
          <w:szCs w:val="22"/>
        </w:rPr>
        <w:t>miejsca wszczęcia tej procedury;</w:t>
      </w:r>
    </w:p>
    <w:p w14:paraId="59DA717E" w14:textId="3A4FD816" w:rsidR="005042B4"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B6A2648" w14:textId="32F7DB53" w:rsidR="00C73941"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73941" w:rsidRPr="00965BA3">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w:t>
      </w:r>
      <w:r>
        <w:rPr>
          <w:rFonts w:eastAsia="Lucida Sans Unicode" w:cs="Arial"/>
          <w:kern w:val="2"/>
          <w:sz w:val="22"/>
          <w:szCs w:val="22"/>
        </w:rPr>
        <w:lastRenderedPageBreak/>
        <w:t xml:space="preserve">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4FCF69B0" w14:textId="77777777"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7EDDDD12" w14:textId="432DF984" w:rsidR="00C73941" w:rsidRDefault="00C73941" w:rsidP="004201B9">
      <w:pPr>
        <w:widowControl w:val="0"/>
        <w:numPr>
          <w:ilvl w:val="0"/>
          <w:numId w:val="8"/>
        </w:numPr>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w:t>
      </w:r>
      <w:r w:rsidR="00DB2AFF" w:rsidRPr="00DB2AFF">
        <w:rPr>
          <w:rFonts w:eastAsia="Lucida Sans Unicode" w:cs="Arial"/>
          <w:kern w:val="2"/>
          <w:sz w:val="22"/>
          <w:szCs w:val="22"/>
        </w:rPr>
        <w:t xml:space="preserve"> odpisu albo informacji z Krajowego Rejestru Sądowego lub z Centralnej Ewidencji i Informacji o Działalności Gospodarczej, o których mowa w pkt 2.2 ppkt. 1, </w:t>
      </w:r>
      <w:r w:rsidR="00AE7834" w:rsidRPr="00DB2AFF">
        <w:rPr>
          <w:rFonts w:eastAsia="Lucida Sans Unicode" w:cs="Arial"/>
          <w:kern w:val="2"/>
          <w:sz w:val="22"/>
          <w:szCs w:val="22"/>
        </w:rPr>
        <w:t xml:space="preserve"> zaświadczenia, o którym mowa w pkt 2.2 ppkt.</w:t>
      </w:r>
      <w:r w:rsidRPr="00DB2AFF">
        <w:rPr>
          <w:rFonts w:eastAsia="Lucida Sans Unicode" w:cs="Arial"/>
          <w:kern w:val="2"/>
          <w:sz w:val="22"/>
          <w:szCs w:val="22"/>
        </w:rPr>
        <w:t xml:space="preserve"> </w:t>
      </w:r>
      <w:r w:rsidR="00AE7834" w:rsidRPr="00DB2AFF">
        <w:rPr>
          <w:rFonts w:eastAsia="Lucida Sans Unicode" w:cs="Arial"/>
          <w:kern w:val="2"/>
          <w:sz w:val="22"/>
          <w:szCs w:val="22"/>
        </w:rPr>
        <w:t>2), zaświadczenia albo</w:t>
      </w:r>
      <w:r w:rsidR="00AE7834">
        <w:rPr>
          <w:rFonts w:eastAsia="Lucida Sans Unicode" w:cs="Arial"/>
          <w:kern w:val="2"/>
          <w:sz w:val="22"/>
          <w:szCs w:val="22"/>
        </w:rPr>
        <w:t xml:space="preserve"> innego dokumentu potwierdzającego</w:t>
      </w:r>
      <w:r w:rsidR="00DB2AFF">
        <w:rPr>
          <w:rFonts w:eastAsia="Lucida Sans Unicode" w:cs="Arial"/>
          <w:kern w:val="2"/>
          <w:sz w:val="22"/>
          <w:szCs w:val="22"/>
        </w:rPr>
        <w:t xml:space="preserve">, że Wykonawca nie zalega z opłacaniem składek na ubezpieczenie społeczne lub zdrowotne, o których mowa w pkt. 2.2 ppkt. 3) </w:t>
      </w:r>
      <w:r>
        <w:rPr>
          <w:rFonts w:eastAsia="Lucida Sans Unicode" w:cs="Arial"/>
          <w:kern w:val="2"/>
          <w:sz w:val="22"/>
          <w:szCs w:val="22"/>
        </w:rPr>
        <w:t>niniejszego rozdziału - składa dokument lub dokumenty wystawione w kraju, w którym Wykonawca ma siedzibę lub miejsce zamieszkania, potwierdzające odpowiednio, że:</w:t>
      </w:r>
    </w:p>
    <w:p w14:paraId="0AFB843C" w14:textId="135E679F" w:rsidR="00E25F12" w:rsidRPr="00E25F12" w:rsidRDefault="00E25F12" w:rsidP="00E25F12">
      <w:pPr>
        <w:widowControl w:val="0"/>
        <w:numPr>
          <w:ilvl w:val="2"/>
          <w:numId w:val="7"/>
        </w:numPr>
        <w:spacing w:before="0" w:after="0" w:line="252" w:lineRule="auto"/>
        <w:ind w:left="1560" w:hanging="284"/>
        <w:jc w:val="both"/>
        <w:rPr>
          <w:sz w:val="22"/>
          <w:szCs w:val="22"/>
        </w:rPr>
      </w:pPr>
      <w:r w:rsidRPr="00E25F12">
        <w:rPr>
          <w:sz w:val="22"/>
          <w:szCs w:val="22"/>
        </w:rPr>
        <w:t>nie naruszył obowiązków dotyczących płatności podatków, opłat lub składek na ubezpieczenie społeczne lub zdrowotne,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7777777"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ma siedzibę lub miejsce zamieszkania,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xml:space="preserve">, zastępuje się je odpowiednio w całości lub w części dokumentem zawierającym odpowiednio oświadczenie Wykonawcy, ze wskazaniem osoby albo osób </w:t>
      </w:r>
      <w:r>
        <w:rPr>
          <w:rFonts w:eastAsia="Lucida Sans Unicode" w:cs="Arial"/>
          <w:kern w:val="2"/>
          <w:sz w:val="22"/>
          <w:szCs w:val="22"/>
        </w:rPr>
        <w:lastRenderedPageBreak/>
        <w:t>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lastRenderedPageBreak/>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04D0986E" w14:textId="17230FDC" w:rsidR="00C73941" w:rsidRDefault="00C73941" w:rsidP="00D4494E">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568B68E2" w14:textId="77777777" w:rsidR="003C111B" w:rsidRDefault="003C111B">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349B721E" w14:textId="62241690" w:rsidR="00BE55A8" w:rsidRPr="00366599" w:rsidRDefault="00E3151D" w:rsidP="00BE55A8">
      <w:pPr>
        <w:tabs>
          <w:tab w:val="left" w:pos="142"/>
        </w:tabs>
        <w:spacing w:before="0" w:after="0" w:line="252" w:lineRule="auto"/>
        <w:ind w:left="284"/>
        <w:jc w:val="both"/>
        <w:rPr>
          <w:sz w:val="22"/>
          <w:szCs w:val="22"/>
        </w:rPr>
      </w:pPr>
      <w:hyperlink w:history="1">
        <w:r w:rsidR="00A74B00" w:rsidRPr="00A74B00">
          <w:rPr>
            <w:rStyle w:val="Hipercze"/>
            <w:sz w:val="22"/>
            <w:szCs w:val="22"/>
          </w:rPr>
          <w:t xml:space="preserve">https://platformazakupowa.pl/transakcja/810963 </w:t>
        </w:r>
        <w:bookmarkStart w:id="2" w:name="_GoBack"/>
        <w:bookmarkEnd w:id="2"/>
        <w:r w:rsidR="002904E2" w:rsidRPr="002A0C0B">
          <w:rPr>
            <w:rStyle w:val="Hipercze"/>
            <w:sz w:val="22"/>
            <w:szCs w:val="22"/>
          </w:rPr>
          <w:t xml:space="preserve"> </w:t>
        </w:r>
      </w:hyperlink>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lastRenderedPageBreak/>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lastRenderedPageBreak/>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3384DFF2" w14:textId="28813C25" w:rsidR="003A46C2" w:rsidRPr="002A3036" w:rsidRDefault="003A46C2" w:rsidP="009F39A6">
      <w:pPr>
        <w:numPr>
          <w:ilvl w:val="0"/>
          <w:numId w:val="13"/>
        </w:numPr>
        <w:tabs>
          <w:tab w:val="left" w:pos="0"/>
        </w:tabs>
        <w:spacing w:before="0" w:after="0" w:line="252" w:lineRule="auto"/>
        <w:ind w:left="993" w:right="20" w:hanging="284"/>
        <w:jc w:val="both"/>
      </w:pPr>
      <w:r w:rsidRPr="0074532A">
        <w:rPr>
          <w:sz w:val="22"/>
          <w:szCs w:val="22"/>
        </w:rPr>
        <w:t>dowód wniesienia wadium</w:t>
      </w:r>
      <w:r>
        <w:rPr>
          <w:sz w:val="22"/>
          <w:szCs w:val="22"/>
        </w:rPr>
        <w:t>;</w:t>
      </w:r>
    </w:p>
    <w:p w14:paraId="137BDE98" w14:textId="77777777"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Sposób sporządzenia dokumentów elektronicznych, oświadczeń lub elektronicznych kopii dokumentów lub oświadczeń musi być zgody z wymaganiami określonymi w rozporządzeniu Prezesa Rady Ministrów z dnia </w:t>
      </w:r>
      <w:r w:rsidRPr="004A05F2">
        <w:rPr>
          <w:rFonts w:cs="Arial"/>
          <w:bCs/>
          <w:sz w:val="22"/>
          <w:szCs w:val="22"/>
          <w:lang w:eastAsia="pl-PL"/>
        </w:rPr>
        <w:lastRenderedPageBreak/>
        <w:t>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669025B8"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975986">
        <w:rPr>
          <w:rFonts w:eastAsia="Verdana" w:cs="Arial"/>
          <w:sz w:val="22"/>
          <w:szCs w:val="22"/>
          <w:lang w:eastAsia="pl-PL"/>
        </w:rPr>
        <w:t>22</w:t>
      </w:r>
      <w:r w:rsidRPr="004A05F2">
        <w:rPr>
          <w:rFonts w:eastAsia="Verdana" w:cs="Arial"/>
          <w:sz w:val="22"/>
          <w:szCs w:val="22"/>
          <w:lang w:eastAsia="pl-PL"/>
        </w:rPr>
        <w:t xml:space="preserve"> r. poz. </w:t>
      </w:r>
      <w:r w:rsidR="00975986">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5"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2637E088"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w:t>
      </w:r>
      <w:r w:rsidR="00A33D8E">
        <w:rPr>
          <w:rFonts w:cs="Arial"/>
          <w:sz w:val="22"/>
          <w:szCs w:val="22"/>
        </w:rPr>
        <w:t>projektowanymi</w:t>
      </w:r>
      <w:r>
        <w:rPr>
          <w:rFonts w:cs="Arial"/>
          <w:sz w:val="22"/>
          <w:szCs w:val="22"/>
        </w:rPr>
        <w:t xml:space="preserve">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2B0CB54C"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12DE46F9"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955C63">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955C63">
        <w:rPr>
          <w:rFonts w:cs="Arial"/>
          <w:sz w:val="22"/>
          <w:szCs w:val="22"/>
        </w:rPr>
        <w:t>1570</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lastRenderedPageBreak/>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Rozdział XVI Wymagania dotyczące wadium</w:t>
      </w:r>
    </w:p>
    <w:p w14:paraId="76B539CE"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Wykonawca</w:t>
      </w:r>
      <w:r w:rsidRPr="00D570A5">
        <w:rPr>
          <w:rFonts w:cs="Arial"/>
          <w:sz w:val="22"/>
          <w:szCs w:val="22"/>
        </w:rPr>
        <w:t xml:space="preserve"> </w:t>
      </w:r>
      <w:r w:rsidRPr="00482308">
        <w:rPr>
          <w:rFonts w:cs="Arial"/>
          <w:sz w:val="22"/>
          <w:szCs w:val="22"/>
        </w:rPr>
        <w:t xml:space="preserve">zobowiązany jest do zabezpieczenia swojej oferty wadium w wysokości: </w:t>
      </w:r>
    </w:p>
    <w:p w14:paraId="21777C4A" w14:textId="4EC8C933" w:rsidR="004D7429" w:rsidRDefault="00166CF6" w:rsidP="004D7429">
      <w:pPr>
        <w:tabs>
          <w:tab w:val="num" w:pos="720"/>
          <w:tab w:val="num" w:pos="2880"/>
        </w:tabs>
        <w:spacing w:before="0" w:after="0"/>
        <w:ind w:left="284"/>
        <w:jc w:val="both"/>
        <w:rPr>
          <w:rFonts w:cs="Arial"/>
          <w:sz w:val="22"/>
          <w:szCs w:val="22"/>
        </w:rPr>
      </w:pPr>
      <w:r>
        <w:rPr>
          <w:rFonts w:cs="Arial"/>
          <w:b/>
          <w:sz w:val="22"/>
          <w:szCs w:val="22"/>
        </w:rPr>
        <w:t>150</w:t>
      </w:r>
      <w:r w:rsidR="004D7429" w:rsidRPr="00482308">
        <w:rPr>
          <w:rFonts w:cs="Arial"/>
          <w:b/>
          <w:sz w:val="22"/>
          <w:szCs w:val="22"/>
        </w:rPr>
        <w:t xml:space="preserve"> 000,00 zł</w:t>
      </w:r>
      <w:r w:rsidR="004D7429" w:rsidRPr="00482308">
        <w:rPr>
          <w:rFonts w:cs="Arial"/>
          <w:b/>
          <w:caps/>
          <w:sz w:val="22"/>
          <w:szCs w:val="22"/>
        </w:rPr>
        <w:t xml:space="preserve"> </w:t>
      </w:r>
      <w:r w:rsidR="004D7429" w:rsidRPr="00482308">
        <w:rPr>
          <w:rFonts w:cs="Arial"/>
          <w:b/>
          <w:sz w:val="22"/>
          <w:szCs w:val="22"/>
        </w:rPr>
        <w:t xml:space="preserve">(słownie: </w:t>
      </w:r>
      <w:r>
        <w:rPr>
          <w:rFonts w:cs="Arial"/>
          <w:b/>
          <w:sz w:val="22"/>
          <w:szCs w:val="22"/>
        </w:rPr>
        <w:t>sto pięćdziesiąt</w:t>
      </w:r>
      <w:r w:rsidR="004D7429" w:rsidRPr="00482308">
        <w:rPr>
          <w:rFonts w:cs="Arial"/>
          <w:b/>
          <w:sz w:val="22"/>
          <w:szCs w:val="22"/>
        </w:rPr>
        <w:t xml:space="preserve"> tysięcy złotych)</w:t>
      </w:r>
      <w:r w:rsidR="004D7429" w:rsidRPr="00482308">
        <w:rPr>
          <w:rFonts w:cs="Arial"/>
          <w:sz w:val="22"/>
          <w:szCs w:val="22"/>
        </w:rPr>
        <w:t>;</w:t>
      </w:r>
    </w:p>
    <w:p w14:paraId="7FE7DE72" w14:textId="77777777" w:rsidR="004D7429" w:rsidRDefault="004D7429" w:rsidP="000D299C">
      <w:pPr>
        <w:numPr>
          <w:ilvl w:val="3"/>
          <w:numId w:val="59"/>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7D4DCB20" w14:textId="77777777" w:rsidR="004D7429" w:rsidRDefault="004D7429" w:rsidP="000D299C">
      <w:pPr>
        <w:numPr>
          <w:ilvl w:val="3"/>
          <w:numId w:val="59"/>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2C767374"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 xml:space="preserve">pieniądzu; </w:t>
      </w:r>
    </w:p>
    <w:p w14:paraId="5737E11C"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bankowych;</w:t>
      </w:r>
    </w:p>
    <w:p w14:paraId="15C3E350"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ubezpieczeniowych;</w:t>
      </w:r>
    </w:p>
    <w:p w14:paraId="16F43C5F"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32BCC6DA"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0F2577D5" w14:textId="77777777" w:rsidR="004D7429" w:rsidRDefault="004D7429" w:rsidP="004D7429">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2B72E9AB"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727AFCF1"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73468FC0"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7505AFA9"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7630CA6C"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48D27DF5"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4E36E90F"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B97C21C"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FE87F5"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7AB2AF65" w14:textId="77777777" w:rsidR="004D7429" w:rsidRPr="009F45CB"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sidRPr="00DA3E6C">
        <w:rPr>
          <w:rFonts w:cs="Arial"/>
          <w:sz w:val="22"/>
          <w:szCs w:val="22"/>
        </w:rPr>
        <w:t>Zasady zwrotu oraz okoliczności zatrzymania wadium określa art. 98 ustawy Pzp</w:t>
      </w:r>
      <w:r w:rsidRPr="009F45CB">
        <w:rPr>
          <w:rFonts w:cs="Arial"/>
          <w:sz w:val="22"/>
          <w:szCs w:val="22"/>
        </w:rPr>
        <w:t xml:space="preserve">. </w:t>
      </w:r>
    </w:p>
    <w:p w14:paraId="0460DF5E" w14:textId="77777777" w:rsidR="009C5ECF" w:rsidRPr="00315231" w:rsidRDefault="009C5ECF">
      <w:pPr>
        <w:tabs>
          <w:tab w:val="left" w:pos="284"/>
        </w:tabs>
        <w:spacing w:before="0" w:after="0" w:line="252" w:lineRule="auto"/>
        <w:jc w:val="both"/>
        <w:rPr>
          <w:sz w:val="16"/>
          <w:szCs w:val="16"/>
        </w:rPr>
      </w:pPr>
    </w:p>
    <w:p w14:paraId="73B7BA3A" w14:textId="77777777" w:rsidR="00453DAC" w:rsidRDefault="00453DAC">
      <w:pPr>
        <w:tabs>
          <w:tab w:val="left" w:pos="284"/>
        </w:tabs>
        <w:spacing w:before="0" w:after="0" w:line="252" w:lineRule="auto"/>
        <w:jc w:val="both"/>
        <w:rPr>
          <w:rFonts w:cs="Arial"/>
          <w:b/>
          <w:sz w:val="22"/>
          <w:szCs w:val="22"/>
        </w:rPr>
      </w:pPr>
    </w:p>
    <w:p w14:paraId="16CEBC5C" w14:textId="77777777" w:rsidR="00453DAC" w:rsidRDefault="00453DAC">
      <w:pPr>
        <w:tabs>
          <w:tab w:val="left" w:pos="284"/>
        </w:tabs>
        <w:spacing w:before="0" w:after="0" w:line="252" w:lineRule="auto"/>
        <w:jc w:val="both"/>
        <w:rPr>
          <w:rFonts w:cs="Arial"/>
          <w:b/>
          <w:sz w:val="22"/>
          <w:szCs w:val="22"/>
        </w:rPr>
      </w:pPr>
    </w:p>
    <w:p w14:paraId="2B097BD7" w14:textId="2EAF514D" w:rsidR="00C73941" w:rsidRDefault="00C73941">
      <w:pPr>
        <w:tabs>
          <w:tab w:val="left" w:pos="284"/>
        </w:tabs>
        <w:spacing w:before="0" w:after="0" w:line="252" w:lineRule="auto"/>
        <w:jc w:val="both"/>
      </w:pPr>
      <w:r>
        <w:rPr>
          <w:rFonts w:cs="Arial"/>
          <w:b/>
          <w:sz w:val="22"/>
          <w:szCs w:val="22"/>
        </w:rPr>
        <w:lastRenderedPageBreak/>
        <w:t>Rozdział XVII Termin związania ofertą</w:t>
      </w:r>
    </w:p>
    <w:p w14:paraId="25E0BC27" w14:textId="4421AC0F" w:rsidR="00C73941" w:rsidRPr="00682E5D" w:rsidRDefault="00C73941" w:rsidP="009F39A6">
      <w:pPr>
        <w:pStyle w:val="Akapitzlist"/>
        <w:numPr>
          <w:ilvl w:val="0"/>
          <w:numId w:val="50"/>
        </w:numPr>
        <w:spacing w:before="0" w:after="0" w:line="252" w:lineRule="auto"/>
        <w:ind w:left="284" w:hanging="284"/>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w:t>
      </w:r>
      <w:r w:rsidRPr="00EE42B6">
        <w:rPr>
          <w:rFonts w:cs="Arial"/>
          <w:sz w:val="22"/>
          <w:szCs w:val="22"/>
        </w:rPr>
        <w:t xml:space="preserve">tj. do dnia </w:t>
      </w:r>
      <w:r w:rsidR="00510F7A">
        <w:rPr>
          <w:rFonts w:cs="Arial"/>
          <w:b/>
          <w:color w:val="FF0000"/>
          <w:sz w:val="22"/>
          <w:szCs w:val="22"/>
        </w:rPr>
        <w:t>1</w:t>
      </w:r>
      <w:r w:rsidR="009F2473">
        <w:rPr>
          <w:rFonts w:cs="Arial"/>
          <w:b/>
          <w:color w:val="FF0000"/>
          <w:sz w:val="22"/>
          <w:szCs w:val="22"/>
        </w:rPr>
        <w:t>3</w:t>
      </w:r>
      <w:r w:rsidR="00510F7A">
        <w:rPr>
          <w:rFonts w:cs="Arial"/>
          <w:b/>
          <w:color w:val="FF0000"/>
          <w:sz w:val="22"/>
          <w:szCs w:val="22"/>
        </w:rPr>
        <w:t>.10</w:t>
      </w:r>
      <w:r w:rsidR="008F23A4" w:rsidRPr="001E634F">
        <w:rPr>
          <w:rFonts w:cs="Arial"/>
          <w:b/>
          <w:color w:val="FF0000"/>
          <w:sz w:val="22"/>
          <w:szCs w:val="22"/>
        </w:rPr>
        <w:t>.</w:t>
      </w:r>
      <w:r w:rsidR="00047518" w:rsidRPr="001E634F">
        <w:rPr>
          <w:rFonts w:cs="Arial"/>
          <w:b/>
          <w:color w:val="FF0000"/>
          <w:sz w:val="22"/>
          <w:szCs w:val="22"/>
        </w:rPr>
        <w:t xml:space="preserve">2023 </w:t>
      </w:r>
      <w:r w:rsidRPr="001E634F">
        <w:rPr>
          <w:rFonts w:cs="Arial"/>
          <w:b/>
          <w:color w:val="FF0000"/>
          <w:sz w:val="22"/>
          <w:szCs w:val="22"/>
        </w:rPr>
        <w:t>r.</w:t>
      </w:r>
      <w:r w:rsidRPr="001E634F">
        <w:rPr>
          <w:rFonts w:cs="Arial"/>
          <w:color w:val="FF0000"/>
          <w:sz w:val="22"/>
          <w:szCs w:val="22"/>
        </w:rPr>
        <w:t xml:space="preserve"> </w:t>
      </w:r>
      <w:r w:rsidRPr="00682E5D">
        <w:rPr>
          <w:rFonts w:cs="Arial"/>
          <w:sz w:val="22"/>
          <w:szCs w:val="22"/>
        </w:rPr>
        <w:t>Bieg terminu związania ofertą rozpoczyna się wraz z upływem terminu składania ofert.</w:t>
      </w:r>
    </w:p>
    <w:p w14:paraId="399EDDDD" w14:textId="785E8EDD"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82E5D">
        <w:rPr>
          <w:rFonts w:cs="Arial"/>
          <w:sz w:val="22"/>
          <w:szCs w:val="22"/>
        </w:rPr>
        <w:tab/>
      </w:r>
    </w:p>
    <w:p w14:paraId="1EB23BE2" w14:textId="6D899C8D"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Odmowa wyrażenia zgody na przedłużenie terminu związania ofertą nie powoduje utraty wadium.</w:t>
      </w:r>
    </w:p>
    <w:p w14:paraId="197D5AA8" w14:textId="77777777" w:rsidR="00C73941" w:rsidRPr="00682E5D" w:rsidRDefault="00C73941">
      <w:pPr>
        <w:spacing w:before="0" w:after="0" w:line="252" w:lineRule="auto"/>
        <w:ind w:left="426"/>
        <w:jc w:val="both"/>
        <w:rPr>
          <w:rFonts w:cs="Arial"/>
          <w:b/>
          <w:sz w:val="16"/>
          <w:szCs w:val="16"/>
        </w:rPr>
      </w:pPr>
    </w:p>
    <w:p w14:paraId="790B9307" w14:textId="77777777" w:rsidR="00C73941" w:rsidRPr="00682E5D" w:rsidRDefault="00C73941">
      <w:pPr>
        <w:spacing w:before="0" w:after="0" w:line="252" w:lineRule="auto"/>
        <w:jc w:val="both"/>
      </w:pPr>
      <w:r w:rsidRPr="00682E5D">
        <w:rPr>
          <w:rFonts w:cs="Arial"/>
          <w:b/>
          <w:sz w:val="22"/>
          <w:szCs w:val="22"/>
        </w:rPr>
        <w:t>Rozdział XVIII Sposób oraz  termin składania i otwarcia ofert</w:t>
      </w:r>
    </w:p>
    <w:p w14:paraId="4C1475FE" w14:textId="633247E3" w:rsidR="00C73941" w:rsidRPr="00682E5D" w:rsidRDefault="00C73941" w:rsidP="002F2CE3">
      <w:pPr>
        <w:spacing w:before="0" w:after="0" w:line="252" w:lineRule="auto"/>
        <w:ind w:left="567" w:hanging="567"/>
        <w:jc w:val="both"/>
      </w:pPr>
      <w:r w:rsidRPr="00682E5D">
        <w:rPr>
          <w:rFonts w:cs="Arial"/>
          <w:sz w:val="22"/>
          <w:szCs w:val="22"/>
        </w:rPr>
        <w:t xml:space="preserve">1. Ofertę należy złożyć poprzez Platformę </w:t>
      </w:r>
      <w:r w:rsidRPr="00682E5D">
        <w:rPr>
          <w:rFonts w:cs="Arial"/>
          <w:b/>
          <w:sz w:val="22"/>
          <w:szCs w:val="22"/>
        </w:rPr>
        <w:t xml:space="preserve">do dnia </w:t>
      </w:r>
      <w:r w:rsidR="00510F7A">
        <w:rPr>
          <w:rFonts w:cs="Arial"/>
          <w:b/>
          <w:color w:val="FF0000"/>
          <w:sz w:val="22"/>
          <w:szCs w:val="22"/>
        </w:rPr>
        <w:t>1</w:t>
      </w:r>
      <w:r w:rsidR="009F2473">
        <w:rPr>
          <w:rFonts w:cs="Arial"/>
          <w:b/>
          <w:color w:val="FF0000"/>
          <w:sz w:val="22"/>
          <w:szCs w:val="22"/>
        </w:rPr>
        <w:t>4</w:t>
      </w:r>
      <w:r w:rsidR="00C865D1" w:rsidRPr="001E634F">
        <w:rPr>
          <w:rFonts w:cs="Arial"/>
          <w:b/>
          <w:color w:val="FF0000"/>
          <w:sz w:val="22"/>
          <w:szCs w:val="22"/>
        </w:rPr>
        <w:t>.09</w:t>
      </w:r>
      <w:r w:rsidR="002F2CE3" w:rsidRPr="001E634F">
        <w:rPr>
          <w:rFonts w:cs="Arial"/>
          <w:b/>
          <w:caps/>
          <w:color w:val="FF0000"/>
          <w:sz w:val="22"/>
          <w:szCs w:val="22"/>
        </w:rPr>
        <w:t>.202</w:t>
      </w:r>
      <w:r w:rsidR="005F323D" w:rsidRPr="001E634F">
        <w:rPr>
          <w:rFonts w:cs="Arial"/>
          <w:b/>
          <w:caps/>
          <w:color w:val="FF0000"/>
          <w:sz w:val="22"/>
          <w:szCs w:val="22"/>
        </w:rPr>
        <w:t>3</w:t>
      </w:r>
      <w:r w:rsidR="008E7845" w:rsidRPr="001E634F">
        <w:rPr>
          <w:rFonts w:cs="Arial"/>
          <w:b/>
          <w:caps/>
          <w:color w:val="FF0000"/>
          <w:sz w:val="22"/>
          <w:szCs w:val="22"/>
        </w:rPr>
        <w:t xml:space="preserve"> </w:t>
      </w:r>
      <w:r w:rsidRPr="001E634F">
        <w:rPr>
          <w:rFonts w:cs="Arial"/>
          <w:b/>
          <w:color w:val="FF0000"/>
          <w:sz w:val="22"/>
          <w:szCs w:val="22"/>
        </w:rPr>
        <w:t xml:space="preserve">r. </w:t>
      </w:r>
      <w:r w:rsidRPr="00682E5D">
        <w:rPr>
          <w:rFonts w:cs="Arial"/>
          <w:b/>
          <w:sz w:val="22"/>
          <w:szCs w:val="22"/>
        </w:rPr>
        <w:t xml:space="preserve">do godziny </w:t>
      </w:r>
      <w:r w:rsidR="00374E54" w:rsidRPr="00682E5D">
        <w:rPr>
          <w:rFonts w:cs="Arial"/>
          <w:b/>
          <w:caps/>
          <w:sz w:val="22"/>
          <w:szCs w:val="22"/>
        </w:rPr>
        <w:t>10</w:t>
      </w:r>
      <w:r w:rsidRPr="00682E5D">
        <w:rPr>
          <w:rFonts w:cs="Arial"/>
          <w:b/>
          <w:sz w:val="22"/>
          <w:szCs w:val="22"/>
        </w:rPr>
        <w:t>:</w:t>
      </w:r>
      <w:r w:rsidR="009C5ECF" w:rsidRPr="00682E5D">
        <w:rPr>
          <w:rFonts w:cs="Arial"/>
          <w:b/>
          <w:sz w:val="22"/>
          <w:szCs w:val="22"/>
        </w:rPr>
        <w:t>0</w:t>
      </w:r>
      <w:r w:rsidR="00B06FAF" w:rsidRPr="00682E5D">
        <w:rPr>
          <w:rFonts w:cs="Arial"/>
          <w:b/>
          <w:sz w:val="22"/>
          <w:szCs w:val="22"/>
        </w:rPr>
        <w:t>0</w:t>
      </w:r>
      <w:r w:rsidRPr="00682E5D">
        <w:rPr>
          <w:rFonts w:cs="Arial"/>
          <w:sz w:val="22"/>
          <w:szCs w:val="22"/>
        </w:rPr>
        <w:t>.</w:t>
      </w:r>
    </w:p>
    <w:p w14:paraId="47FF7441" w14:textId="77777777" w:rsidR="00C73941" w:rsidRPr="00682E5D" w:rsidRDefault="00C73941" w:rsidP="002F2CE3">
      <w:pPr>
        <w:spacing w:before="0" w:after="0" w:line="252" w:lineRule="auto"/>
        <w:ind w:left="567" w:hanging="567"/>
        <w:jc w:val="both"/>
      </w:pPr>
      <w:r w:rsidRPr="00682E5D">
        <w:rPr>
          <w:rFonts w:cs="Arial"/>
          <w:sz w:val="22"/>
          <w:szCs w:val="22"/>
        </w:rPr>
        <w:t>2. O terminie złożenia oferty decyduje czas pełnego przeprocesowania transakcji na Platformie.</w:t>
      </w:r>
    </w:p>
    <w:p w14:paraId="2E1BB96E" w14:textId="1309D0E6" w:rsidR="00C73941" w:rsidRPr="00EE42B6" w:rsidRDefault="00C73941" w:rsidP="002F2CE3">
      <w:pPr>
        <w:spacing w:before="0" w:after="0" w:line="252" w:lineRule="auto"/>
        <w:ind w:left="567" w:hanging="567"/>
        <w:jc w:val="both"/>
      </w:pPr>
      <w:r w:rsidRPr="00682E5D">
        <w:rPr>
          <w:rFonts w:cs="Arial"/>
          <w:sz w:val="22"/>
          <w:szCs w:val="22"/>
        </w:rPr>
        <w:t xml:space="preserve">3. Otwarcie ofert nastąpi w dniu </w:t>
      </w:r>
      <w:r w:rsidR="00510F7A">
        <w:rPr>
          <w:rFonts w:cs="Arial"/>
          <w:b/>
          <w:color w:val="FF0000"/>
          <w:sz w:val="22"/>
          <w:szCs w:val="22"/>
        </w:rPr>
        <w:t>1</w:t>
      </w:r>
      <w:r w:rsidR="009F2473">
        <w:rPr>
          <w:rFonts w:cs="Arial"/>
          <w:b/>
          <w:color w:val="FF0000"/>
          <w:sz w:val="22"/>
          <w:szCs w:val="22"/>
        </w:rPr>
        <w:t>4</w:t>
      </w:r>
      <w:r w:rsidR="00C865D1" w:rsidRPr="001E634F">
        <w:rPr>
          <w:rFonts w:cs="Arial"/>
          <w:b/>
          <w:color w:val="FF0000"/>
          <w:sz w:val="22"/>
          <w:szCs w:val="22"/>
        </w:rPr>
        <w:t>.09</w:t>
      </w:r>
      <w:r w:rsidR="008F23A4" w:rsidRPr="001E634F">
        <w:rPr>
          <w:rFonts w:cs="Arial"/>
          <w:b/>
          <w:color w:val="FF0000"/>
          <w:sz w:val="22"/>
          <w:szCs w:val="22"/>
        </w:rPr>
        <w:t>.</w:t>
      </w:r>
      <w:r w:rsidR="002F2CE3" w:rsidRPr="001E634F">
        <w:rPr>
          <w:rFonts w:cs="Arial"/>
          <w:b/>
          <w:caps/>
          <w:color w:val="FF0000"/>
          <w:sz w:val="22"/>
          <w:szCs w:val="22"/>
        </w:rPr>
        <w:t>202</w:t>
      </w:r>
      <w:r w:rsidR="005F323D" w:rsidRPr="001E634F">
        <w:rPr>
          <w:rFonts w:cs="Arial"/>
          <w:b/>
          <w:caps/>
          <w:color w:val="FF0000"/>
          <w:sz w:val="22"/>
          <w:szCs w:val="22"/>
        </w:rPr>
        <w:t>3</w:t>
      </w:r>
      <w:r w:rsidR="008E7845" w:rsidRPr="001E634F">
        <w:rPr>
          <w:rFonts w:cs="Arial"/>
          <w:b/>
          <w:caps/>
          <w:color w:val="FF0000"/>
          <w:sz w:val="22"/>
          <w:szCs w:val="22"/>
        </w:rPr>
        <w:t xml:space="preserve"> </w:t>
      </w:r>
      <w:r w:rsidRPr="001E634F">
        <w:rPr>
          <w:rFonts w:cs="Arial"/>
          <w:b/>
          <w:color w:val="FF0000"/>
          <w:sz w:val="22"/>
          <w:szCs w:val="22"/>
        </w:rPr>
        <w:t xml:space="preserve">r. </w:t>
      </w:r>
      <w:r w:rsidRPr="00EE42B6">
        <w:rPr>
          <w:rFonts w:cs="Arial"/>
          <w:b/>
          <w:sz w:val="22"/>
          <w:szCs w:val="22"/>
        </w:rPr>
        <w:t xml:space="preserve">o godzinie </w:t>
      </w:r>
      <w:r w:rsidR="008F23A4" w:rsidRPr="00EE42B6">
        <w:rPr>
          <w:rFonts w:cs="Arial"/>
          <w:b/>
          <w:caps/>
          <w:sz w:val="22"/>
          <w:szCs w:val="22"/>
        </w:rPr>
        <w:t>1</w:t>
      </w:r>
      <w:r w:rsidR="009C5ECF">
        <w:rPr>
          <w:rFonts w:cs="Arial"/>
          <w:b/>
          <w:caps/>
          <w:sz w:val="22"/>
          <w:szCs w:val="22"/>
        </w:rPr>
        <w:t>0</w:t>
      </w:r>
      <w:r w:rsidR="008F23A4" w:rsidRPr="00EE42B6">
        <w:rPr>
          <w:rFonts w:cs="Arial"/>
          <w:b/>
          <w:caps/>
          <w:sz w:val="22"/>
          <w:szCs w:val="22"/>
        </w:rPr>
        <w:t>:</w:t>
      </w:r>
      <w:r w:rsidR="009C5ECF">
        <w:rPr>
          <w:rFonts w:cs="Arial"/>
          <w:b/>
          <w:caps/>
          <w:sz w:val="22"/>
          <w:szCs w:val="22"/>
        </w:rPr>
        <w:t>30</w:t>
      </w:r>
      <w:r w:rsidRPr="00EE42B6">
        <w:rPr>
          <w:rFonts w:cs="Arial"/>
          <w:color w:val="C9211E"/>
          <w:sz w:val="22"/>
          <w:szCs w:val="22"/>
        </w:rPr>
        <w:t xml:space="preserve"> </w:t>
      </w:r>
    </w:p>
    <w:p w14:paraId="78A5864D" w14:textId="77777777" w:rsidR="00C73941" w:rsidRPr="00EE42B6" w:rsidRDefault="00C73941" w:rsidP="002F2CE3">
      <w:pPr>
        <w:spacing w:before="0" w:after="0" w:line="252" w:lineRule="auto"/>
        <w:ind w:left="567" w:hanging="567"/>
        <w:jc w:val="both"/>
      </w:pPr>
      <w:r w:rsidRPr="00EE42B6">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1A7292E0" w:rsidR="00BA537A" w:rsidRPr="00BA537A" w:rsidRDefault="00220585"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lastRenderedPageBreak/>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FB42C2C" w14:textId="77777777" w:rsidR="00915FC0" w:rsidRDefault="00915FC0">
      <w:pPr>
        <w:tabs>
          <w:tab w:val="left" w:pos="36"/>
        </w:tabs>
        <w:spacing w:before="0" w:after="0" w:line="252" w:lineRule="auto"/>
        <w:ind w:left="34"/>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lastRenderedPageBreak/>
        <w:t>Wykonawca będzie zobowiązany do podpisania umowy w miejscu i terminie wskazanym przez Zamawiającego.</w:t>
      </w:r>
    </w:p>
    <w:p w14:paraId="18F5F6D6" w14:textId="77777777" w:rsidR="00C73941" w:rsidRDefault="00C73941" w:rsidP="009F39A6">
      <w:pPr>
        <w:numPr>
          <w:ilvl w:val="0"/>
          <w:numId w:val="17"/>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7AA9B7DD" w14:textId="2AFA1AAC" w:rsidR="00DF12A5" w:rsidRDefault="00DF12A5">
      <w:pPr>
        <w:tabs>
          <w:tab w:val="left" w:pos="36"/>
        </w:tabs>
        <w:spacing w:before="0" w:after="0" w:line="252" w:lineRule="auto"/>
        <w:jc w:val="both"/>
        <w:rPr>
          <w:rFonts w:cs="Arial"/>
          <w:b/>
          <w:sz w:val="22"/>
          <w:szCs w:val="22"/>
        </w:rPr>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lastRenderedPageBreak/>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3A1F6DBA" w14:textId="77777777" w:rsidR="00661712" w:rsidRDefault="00661712">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6"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lastRenderedPageBreak/>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9F39A6">
      <w:pPr>
        <w:numPr>
          <w:ilvl w:val="0"/>
          <w:numId w:val="15"/>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9F39A6">
      <w:pPr>
        <w:numPr>
          <w:ilvl w:val="0"/>
          <w:numId w:val="16"/>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3D772654" w:rsidR="00C73941" w:rsidRDefault="00C73941">
      <w:pPr>
        <w:pStyle w:val="Tekstpodstawowywcity24"/>
        <w:spacing w:before="0" w:after="0" w:line="240" w:lineRule="auto"/>
        <w:ind w:right="425"/>
        <w:rPr>
          <w:rFonts w:cs="Arial"/>
          <w:b/>
          <w:color w:val="000000"/>
          <w:sz w:val="22"/>
          <w:szCs w:val="22"/>
        </w:rPr>
      </w:pPr>
    </w:p>
    <w:p w14:paraId="1F06281A" w14:textId="47088574" w:rsidR="00E76D10" w:rsidRDefault="00E76D10">
      <w:pPr>
        <w:pStyle w:val="Tekstpodstawowywcity24"/>
        <w:spacing w:before="0" w:after="0" w:line="240" w:lineRule="auto"/>
        <w:ind w:right="425"/>
        <w:rPr>
          <w:rFonts w:cs="Arial"/>
          <w:b/>
          <w:color w:val="000000"/>
          <w:sz w:val="22"/>
          <w:szCs w:val="22"/>
        </w:rPr>
      </w:pPr>
    </w:p>
    <w:p w14:paraId="2CF494A0" w14:textId="41ACFE78" w:rsidR="00715999" w:rsidRDefault="00715999">
      <w:pPr>
        <w:pStyle w:val="Tekstpodstawowywcity24"/>
        <w:spacing w:before="0" w:after="0" w:line="240" w:lineRule="auto"/>
        <w:ind w:right="425"/>
        <w:rPr>
          <w:rFonts w:cs="Arial"/>
          <w:b/>
          <w:color w:val="000000"/>
          <w:sz w:val="22"/>
          <w:szCs w:val="22"/>
        </w:rPr>
      </w:pPr>
    </w:p>
    <w:p w14:paraId="24AB19F0" w14:textId="42742AFE" w:rsidR="00715999" w:rsidRDefault="00715999">
      <w:pPr>
        <w:pStyle w:val="Tekstpodstawowywcity24"/>
        <w:spacing w:before="0" w:after="0" w:line="240" w:lineRule="auto"/>
        <w:ind w:right="425"/>
        <w:rPr>
          <w:rFonts w:cs="Arial"/>
          <w:b/>
          <w:color w:val="000000"/>
          <w:sz w:val="22"/>
          <w:szCs w:val="22"/>
        </w:rPr>
      </w:pPr>
    </w:p>
    <w:p w14:paraId="7DA21E2C" w14:textId="633C364D" w:rsidR="00715999" w:rsidRDefault="00715999">
      <w:pPr>
        <w:pStyle w:val="Tekstpodstawowywcity24"/>
        <w:spacing w:before="0" w:after="0" w:line="240" w:lineRule="auto"/>
        <w:ind w:right="425"/>
        <w:rPr>
          <w:rFonts w:cs="Arial"/>
          <w:b/>
          <w:color w:val="000000"/>
          <w:sz w:val="22"/>
          <w:szCs w:val="22"/>
        </w:rPr>
      </w:pPr>
    </w:p>
    <w:p w14:paraId="17FC0496" w14:textId="2E71CE21" w:rsidR="00715999" w:rsidRDefault="00715999">
      <w:pPr>
        <w:pStyle w:val="Tekstpodstawowywcity24"/>
        <w:spacing w:before="0" w:after="0" w:line="240" w:lineRule="auto"/>
        <w:ind w:right="425"/>
        <w:rPr>
          <w:rFonts w:cs="Arial"/>
          <w:b/>
          <w:color w:val="000000"/>
          <w:sz w:val="22"/>
          <w:szCs w:val="22"/>
        </w:rPr>
      </w:pPr>
    </w:p>
    <w:p w14:paraId="5EFD9204" w14:textId="6EF120E3" w:rsidR="00715999" w:rsidRDefault="00715999">
      <w:pPr>
        <w:pStyle w:val="Tekstpodstawowywcity24"/>
        <w:spacing w:before="0" w:after="0" w:line="240" w:lineRule="auto"/>
        <w:ind w:right="425"/>
        <w:rPr>
          <w:rFonts w:cs="Arial"/>
          <w:b/>
          <w:color w:val="000000"/>
          <w:sz w:val="22"/>
          <w:szCs w:val="22"/>
        </w:rPr>
      </w:pPr>
    </w:p>
    <w:p w14:paraId="3387A079" w14:textId="10531EB0" w:rsidR="00715999" w:rsidRDefault="00715999">
      <w:pPr>
        <w:pStyle w:val="Tekstpodstawowywcity24"/>
        <w:spacing w:before="0" w:after="0" w:line="240" w:lineRule="auto"/>
        <w:ind w:right="425"/>
        <w:rPr>
          <w:rFonts w:cs="Arial"/>
          <w:b/>
          <w:color w:val="000000"/>
          <w:sz w:val="22"/>
          <w:szCs w:val="22"/>
        </w:rPr>
      </w:pPr>
    </w:p>
    <w:p w14:paraId="5FCCFC8F" w14:textId="64E2EBB5" w:rsidR="00715999" w:rsidRDefault="00715999">
      <w:pPr>
        <w:pStyle w:val="Tekstpodstawowywcity24"/>
        <w:spacing w:before="0" w:after="0" w:line="240" w:lineRule="auto"/>
        <w:ind w:right="425"/>
        <w:rPr>
          <w:rFonts w:cs="Arial"/>
          <w:b/>
          <w:color w:val="000000"/>
          <w:sz w:val="22"/>
          <w:szCs w:val="22"/>
        </w:rPr>
      </w:pPr>
    </w:p>
    <w:p w14:paraId="70795897" w14:textId="139290F9" w:rsidR="00715999" w:rsidRDefault="00715999">
      <w:pPr>
        <w:pStyle w:val="Tekstpodstawowywcity24"/>
        <w:spacing w:before="0" w:after="0" w:line="240" w:lineRule="auto"/>
        <w:ind w:right="425"/>
        <w:rPr>
          <w:rFonts w:cs="Arial"/>
          <w:b/>
          <w:color w:val="000000"/>
          <w:sz w:val="22"/>
          <w:szCs w:val="22"/>
        </w:rPr>
      </w:pPr>
    </w:p>
    <w:p w14:paraId="78D05222" w14:textId="0FB2357E" w:rsidR="00715999" w:rsidRDefault="00715999">
      <w:pPr>
        <w:pStyle w:val="Tekstpodstawowywcity24"/>
        <w:spacing w:before="0" w:after="0" w:line="240" w:lineRule="auto"/>
        <w:ind w:right="425"/>
        <w:rPr>
          <w:rFonts w:cs="Arial"/>
          <w:b/>
          <w:color w:val="000000"/>
          <w:sz w:val="22"/>
          <w:szCs w:val="22"/>
        </w:rPr>
      </w:pPr>
    </w:p>
    <w:p w14:paraId="42BADB1F" w14:textId="1B30CBF8" w:rsidR="00715999" w:rsidRDefault="00715999">
      <w:pPr>
        <w:pStyle w:val="Tekstpodstawowywcity24"/>
        <w:spacing w:before="0" w:after="0" w:line="240" w:lineRule="auto"/>
        <w:ind w:right="425"/>
        <w:rPr>
          <w:rFonts w:cs="Arial"/>
          <w:b/>
          <w:color w:val="000000"/>
          <w:sz w:val="22"/>
          <w:szCs w:val="22"/>
        </w:rPr>
      </w:pPr>
    </w:p>
    <w:p w14:paraId="3A0DB7B2" w14:textId="57B94541" w:rsidR="00715999" w:rsidRDefault="00715999">
      <w:pPr>
        <w:pStyle w:val="Tekstpodstawowywcity24"/>
        <w:spacing w:before="0" w:after="0" w:line="240" w:lineRule="auto"/>
        <w:ind w:right="425"/>
        <w:rPr>
          <w:rFonts w:cs="Arial"/>
          <w:b/>
          <w:color w:val="000000"/>
          <w:sz w:val="22"/>
          <w:szCs w:val="22"/>
        </w:rPr>
      </w:pPr>
    </w:p>
    <w:p w14:paraId="79A2C645" w14:textId="44EB2D2B" w:rsidR="00715999" w:rsidRDefault="00715999">
      <w:pPr>
        <w:pStyle w:val="Tekstpodstawowywcity24"/>
        <w:spacing w:before="0" w:after="0" w:line="240" w:lineRule="auto"/>
        <w:ind w:right="425"/>
        <w:rPr>
          <w:rFonts w:cs="Arial"/>
          <w:b/>
          <w:color w:val="000000"/>
          <w:sz w:val="22"/>
          <w:szCs w:val="22"/>
        </w:rPr>
      </w:pPr>
    </w:p>
    <w:p w14:paraId="0D309C85" w14:textId="77777777" w:rsidR="00715999" w:rsidRDefault="00715999">
      <w:pPr>
        <w:pStyle w:val="Tekstpodstawowywcity24"/>
        <w:spacing w:before="0" w:after="0" w:line="240" w:lineRule="auto"/>
        <w:ind w:right="425"/>
        <w:rPr>
          <w:rFonts w:cs="Arial"/>
          <w:b/>
          <w:color w:val="000000"/>
          <w:sz w:val="22"/>
          <w:szCs w:val="22"/>
        </w:rPr>
      </w:pPr>
    </w:p>
    <w:p w14:paraId="7DF64C33" w14:textId="38C92E8D" w:rsidR="00E76D10" w:rsidRDefault="00E76D10">
      <w:pPr>
        <w:pStyle w:val="Tekstpodstawowywcity24"/>
        <w:spacing w:before="0" w:after="0" w:line="240" w:lineRule="auto"/>
        <w:ind w:right="425"/>
        <w:rPr>
          <w:rFonts w:cs="Arial"/>
          <w:b/>
          <w:color w:val="000000"/>
          <w:sz w:val="22"/>
          <w:szCs w:val="22"/>
        </w:rPr>
      </w:pPr>
    </w:p>
    <w:p w14:paraId="190BB1AA" w14:textId="5FF36ACA" w:rsidR="00544B13" w:rsidRDefault="00544B13">
      <w:pPr>
        <w:pStyle w:val="Tekstpodstawowywcity24"/>
        <w:spacing w:before="0" w:after="0" w:line="240" w:lineRule="auto"/>
        <w:ind w:right="425"/>
        <w:rPr>
          <w:rFonts w:cs="Arial"/>
          <w:b/>
          <w:color w:val="000000"/>
          <w:sz w:val="22"/>
          <w:szCs w:val="22"/>
        </w:rPr>
      </w:pPr>
    </w:p>
    <w:p w14:paraId="1854A293" w14:textId="36A6CE08" w:rsidR="00544B13" w:rsidRDefault="00544B13">
      <w:pPr>
        <w:pStyle w:val="Tekstpodstawowywcity24"/>
        <w:spacing w:before="0" w:after="0" w:line="240" w:lineRule="auto"/>
        <w:ind w:right="425"/>
        <w:rPr>
          <w:rFonts w:cs="Arial"/>
          <w:b/>
          <w:color w:val="000000"/>
          <w:sz w:val="22"/>
          <w:szCs w:val="22"/>
        </w:rPr>
      </w:pPr>
    </w:p>
    <w:p w14:paraId="383AE6B8" w14:textId="04BA4083" w:rsidR="00544B13" w:rsidRDefault="00544B13">
      <w:pPr>
        <w:pStyle w:val="Tekstpodstawowywcity24"/>
        <w:spacing w:before="0" w:after="0" w:line="240" w:lineRule="auto"/>
        <w:ind w:right="425"/>
        <w:rPr>
          <w:rFonts w:cs="Arial"/>
          <w:b/>
          <w:color w:val="000000"/>
          <w:sz w:val="22"/>
          <w:szCs w:val="22"/>
        </w:rPr>
      </w:pPr>
    </w:p>
    <w:p w14:paraId="784991EA" w14:textId="564FC503" w:rsidR="00544B13" w:rsidRDefault="00544B13">
      <w:pPr>
        <w:pStyle w:val="Tekstpodstawowywcity24"/>
        <w:spacing w:before="0" w:after="0" w:line="240" w:lineRule="auto"/>
        <w:ind w:right="425"/>
        <w:rPr>
          <w:rFonts w:cs="Arial"/>
          <w:b/>
          <w:color w:val="000000"/>
          <w:sz w:val="22"/>
          <w:szCs w:val="22"/>
        </w:rPr>
      </w:pPr>
    </w:p>
    <w:p w14:paraId="4D45E1D3" w14:textId="77777777" w:rsidR="00544B13" w:rsidRDefault="00544B13">
      <w:pPr>
        <w:pStyle w:val="Tekstpodstawowywcity24"/>
        <w:spacing w:before="0" w:after="0" w:line="240" w:lineRule="auto"/>
        <w:ind w:right="425"/>
        <w:rPr>
          <w:rFonts w:cs="Arial"/>
          <w:b/>
          <w:color w:val="000000"/>
          <w:sz w:val="22"/>
          <w:szCs w:val="22"/>
        </w:rPr>
      </w:pPr>
    </w:p>
    <w:p w14:paraId="5D30B801" w14:textId="0EF4082F" w:rsidR="00E76D10" w:rsidRDefault="00E76D10">
      <w:pPr>
        <w:pStyle w:val="Tekstpodstawowywcity24"/>
        <w:spacing w:before="0" w:after="0" w:line="240" w:lineRule="auto"/>
        <w:ind w:right="425"/>
        <w:rPr>
          <w:rFonts w:cs="Arial"/>
          <w:b/>
          <w:color w:val="000000"/>
          <w:sz w:val="22"/>
          <w:szCs w:val="22"/>
        </w:rPr>
      </w:pPr>
    </w:p>
    <w:p w14:paraId="42EAB10A" w14:textId="77777777" w:rsidR="00E76D10" w:rsidRDefault="00E76D10">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2BBD4C89" w:rsidR="00C73941" w:rsidRPr="00620644" w:rsidRDefault="00A06016" w:rsidP="00C865D1">
            <w:pPr>
              <w:spacing w:before="0" w:after="60"/>
              <w:ind w:right="425"/>
              <w:jc w:val="center"/>
              <w:rPr>
                <w:b/>
                <w:sz w:val="22"/>
                <w:szCs w:val="22"/>
              </w:rPr>
            </w:pPr>
            <w:r w:rsidRPr="00A06016">
              <w:rPr>
                <w:b/>
                <w:sz w:val="22"/>
                <w:szCs w:val="22"/>
              </w:rPr>
              <w:t>„</w:t>
            </w:r>
            <w:r w:rsidR="00AA67B7" w:rsidRPr="00AA67B7">
              <w:rPr>
                <w:rFonts w:cs="Calibri"/>
                <w:b/>
                <w:sz w:val="22"/>
                <w:szCs w:val="22"/>
              </w:rPr>
              <w:t>Budowa Zespołu Przedszkolnego Nr 2 w Ostrołęce przy ul. Ks. Franciszka Blachnickiego</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4EA85D17" w14:textId="008DE9FC" w:rsidR="00C73941" w:rsidRDefault="00C73941" w:rsidP="00E76D10">
            <w:pPr>
              <w:spacing w:after="0" w:line="240" w:lineRule="auto"/>
            </w:pPr>
            <w:r>
              <w:rPr>
                <w:sz w:val="22"/>
                <w:szCs w:val="22"/>
              </w:rPr>
              <w:t>Deklarujemy wykonanie przedmiotu zamówienia w terminie:</w:t>
            </w:r>
            <w:r w:rsidR="002F2CE3">
              <w:rPr>
                <w:b/>
                <w:sz w:val="22"/>
                <w:szCs w:val="22"/>
              </w:rPr>
              <w:t xml:space="preserve"> </w:t>
            </w:r>
            <w:r w:rsidR="00E76D10">
              <w:rPr>
                <w:b/>
                <w:sz w:val="22"/>
                <w:szCs w:val="22"/>
              </w:rPr>
              <w:t>16 miesięcy</w:t>
            </w:r>
            <w:r w:rsidR="00E4036F">
              <w:rPr>
                <w:b/>
                <w:sz w:val="22"/>
                <w:szCs w:val="22"/>
              </w:rPr>
              <w:t xml:space="preserve"> od dnia</w:t>
            </w:r>
            <w:r w:rsidRPr="0006696A">
              <w:rPr>
                <w:b/>
                <w:sz w:val="22"/>
                <w:szCs w:val="22"/>
              </w:rPr>
              <w:t xml:space="preserve"> podpisania umowy.</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t>GWARANCJA</w:t>
            </w:r>
          </w:p>
          <w:p w14:paraId="23E56BDF" w14:textId="77777777" w:rsidR="00123061" w:rsidRDefault="00123061" w:rsidP="000D299C">
            <w:pPr>
              <w:pStyle w:val="Akapitzlist"/>
              <w:numPr>
                <w:ilvl w:val="0"/>
                <w:numId w:val="62"/>
              </w:numPr>
              <w:spacing w:after="0" w:line="240" w:lineRule="auto"/>
              <w:ind w:left="447"/>
            </w:pPr>
            <w:r w:rsidRPr="0090173F">
              <w:rPr>
                <w:sz w:val="22"/>
                <w:szCs w:val="22"/>
              </w:rPr>
              <w:lastRenderedPageBreak/>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lastRenderedPageBreak/>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4476CDD6" w14:textId="53F38EDA" w:rsidR="00C10D96" w:rsidRDefault="00C10D96" w:rsidP="009F39A6">
            <w:pPr>
              <w:numPr>
                <w:ilvl w:val="0"/>
                <w:numId w:val="35"/>
              </w:numPr>
              <w:spacing w:after="0" w:line="240" w:lineRule="auto"/>
              <w:ind w:left="426" w:hanging="284"/>
              <w:rPr>
                <w:sz w:val="22"/>
                <w:szCs w:val="22"/>
              </w:rPr>
            </w:pPr>
            <w:r w:rsidRPr="006951CE">
              <w:rPr>
                <w:sz w:val="22"/>
                <w:szCs w:val="22"/>
              </w:rPr>
              <w:t xml:space="preserve">Informuję(emy) o wniesieniu </w:t>
            </w:r>
            <w:r w:rsidRPr="00E76D10">
              <w:rPr>
                <w:b/>
                <w:sz w:val="22"/>
                <w:szCs w:val="22"/>
              </w:rPr>
              <w:t>wadium</w:t>
            </w:r>
            <w:r w:rsidRPr="006951CE">
              <w:rPr>
                <w:sz w:val="22"/>
                <w:szCs w:val="22"/>
              </w:rPr>
              <w:t xml:space="preserve"> w wysokości  </w:t>
            </w:r>
            <w:r w:rsidR="00B76278" w:rsidRPr="00CB0C31">
              <w:rPr>
                <w:b/>
                <w:bCs/>
                <w:sz w:val="22"/>
                <w:szCs w:val="22"/>
              </w:rPr>
              <w:t>15</w:t>
            </w:r>
            <w:r w:rsidRPr="00CB0C31">
              <w:rPr>
                <w:b/>
                <w:bCs/>
                <w:sz w:val="22"/>
                <w:szCs w:val="22"/>
              </w:rPr>
              <w:t>0 000,00</w:t>
            </w:r>
            <w:r w:rsidRPr="00CB0C31">
              <w:rPr>
                <w:sz w:val="22"/>
                <w:szCs w:val="22"/>
              </w:rPr>
              <w:t xml:space="preserve">  </w:t>
            </w:r>
            <w:r w:rsidRPr="006951CE">
              <w:rPr>
                <w:sz w:val="22"/>
                <w:szCs w:val="22"/>
              </w:rPr>
              <w:t>zł brutto w</w:t>
            </w:r>
            <w:r>
              <w:rPr>
                <w:sz w:val="22"/>
                <w:szCs w:val="22"/>
              </w:rPr>
              <w:t xml:space="preserve"> </w:t>
            </w:r>
            <w:r w:rsidRPr="006951CE">
              <w:rPr>
                <w:sz w:val="22"/>
                <w:szCs w:val="22"/>
              </w:rPr>
              <w:t xml:space="preserve">formie: </w:t>
            </w:r>
          </w:p>
          <w:p w14:paraId="1CC35B84" w14:textId="77777777" w:rsidR="00C10D96" w:rsidRPr="006951CE" w:rsidRDefault="00C10D96" w:rsidP="00C10D96">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0D9AA974" w14:textId="77777777" w:rsidR="00C10D96" w:rsidRPr="006951CE" w:rsidRDefault="00C10D96" w:rsidP="00C10D96">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01637A19" w14:textId="77777777" w:rsidR="00C10D96" w:rsidRPr="006951CE" w:rsidRDefault="00C10D96" w:rsidP="00C10D96">
            <w:pPr>
              <w:spacing w:after="0" w:line="240" w:lineRule="auto"/>
              <w:ind w:left="447"/>
              <w:rPr>
                <w:sz w:val="22"/>
                <w:szCs w:val="22"/>
              </w:rPr>
            </w:pPr>
            <w:r w:rsidRPr="006951CE">
              <w:rPr>
                <w:sz w:val="22"/>
                <w:szCs w:val="22"/>
              </w:rPr>
              <w:t>w banku ……………………………………………………………………………………………………………..………………………………</w:t>
            </w:r>
          </w:p>
          <w:p w14:paraId="604FB1F9" w14:textId="77777777" w:rsidR="00C10D96" w:rsidRPr="006951CE" w:rsidRDefault="00C10D96" w:rsidP="00C10D96">
            <w:pPr>
              <w:spacing w:after="0" w:line="240" w:lineRule="auto"/>
              <w:ind w:left="447"/>
              <w:rPr>
                <w:sz w:val="22"/>
                <w:szCs w:val="22"/>
              </w:rPr>
            </w:pPr>
            <w:r w:rsidRPr="006951CE">
              <w:rPr>
                <w:sz w:val="22"/>
                <w:szCs w:val="22"/>
              </w:rPr>
              <w:t xml:space="preserve">Wadium wniesione w formie gwarancji/poręczenia należy zwrócić </w:t>
            </w:r>
          </w:p>
          <w:p w14:paraId="6C6B93B1" w14:textId="77777777" w:rsidR="00C10D96" w:rsidRPr="0074532A" w:rsidRDefault="00C10D96" w:rsidP="00C10D96">
            <w:pPr>
              <w:spacing w:after="0" w:line="240" w:lineRule="auto"/>
              <w:ind w:left="447"/>
              <w:rPr>
                <w:sz w:val="22"/>
                <w:szCs w:val="22"/>
              </w:rPr>
            </w:pPr>
            <w:r w:rsidRPr="006951CE">
              <w:rPr>
                <w:sz w:val="22"/>
                <w:szCs w:val="22"/>
              </w:rPr>
              <w:t>na adres e-mailowy ………………………………………………………………. (adres e-mailowy Gwaranta/Poręczyciela</w:t>
            </w:r>
            <w:r>
              <w:rPr>
                <w:sz w:val="22"/>
                <w:szCs w:val="22"/>
              </w:rPr>
              <w:t>)</w:t>
            </w:r>
          </w:p>
          <w:p w14:paraId="1A2BD28D" w14:textId="77777777" w:rsidR="00C73941" w:rsidRDefault="00C73941" w:rsidP="009F39A6">
            <w:pPr>
              <w:numPr>
                <w:ilvl w:val="0"/>
                <w:numId w:val="35"/>
              </w:numPr>
              <w:spacing w:after="0" w:line="240" w:lineRule="auto"/>
              <w:ind w:left="447"/>
            </w:pPr>
            <w:r>
              <w:rPr>
                <w:sz w:val="22"/>
                <w:szCs w:val="22"/>
              </w:rPr>
              <w:t xml:space="preserve">zobowiązuję(emy) się zabezpieczyć umowę zgodnie z treścią  SWZ. Deklarujemy wniesienie </w:t>
            </w:r>
            <w:r w:rsidRPr="00E76D10">
              <w:rPr>
                <w:b/>
                <w:sz w:val="22"/>
                <w:szCs w:val="22"/>
              </w:rPr>
              <w:t>zabezpieczenia należytego wykonania umowy w wysokości  5%</w:t>
            </w:r>
            <w:r>
              <w:rPr>
                <w:sz w:val="22"/>
                <w:szCs w:val="22"/>
              </w:rPr>
              <w:t xml:space="preserve">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lastRenderedPageBreak/>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lastRenderedPageBreak/>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lastRenderedPageBreak/>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797C6B37"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AA67B7" w:rsidRPr="00AA67B7">
        <w:rPr>
          <w:rFonts w:cs="Calibri"/>
          <w:b/>
          <w:sz w:val="22"/>
          <w:szCs w:val="22"/>
        </w:rPr>
        <w:t>Budowa Zespołu Przedszkolnego Nr 2 w Ostrołęce przy ul. Ks. Franciszka Blachnickiego</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2E3F770B"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5C4CC9">
        <w:rPr>
          <w:rFonts w:cs="Calibri"/>
          <w:sz w:val="22"/>
          <w:szCs w:val="22"/>
        </w:rPr>
        <w:t xml:space="preserve"> </w:t>
      </w:r>
      <w:r w:rsidR="00831010">
        <w:rPr>
          <w:rFonts w:cs="Calibri"/>
          <w:sz w:val="22"/>
          <w:szCs w:val="22"/>
        </w:rPr>
        <w:t xml:space="preserve">1), </w:t>
      </w:r>
      <w:r w:rsidR="002A5103">
        <w:rPr>
          <w:rFonts w:cs="Calibri"/>
          <w:sz w:val="22"/>
          <w:szCs w:val="22"/>
        </w:rPr>
        <w:t>4</w:t>
      </w:r>
      <w:r w:rsidR="005C4CC9">
        <w:rPr>
          <w:rFonts w:cs="Calibri"/>
          <w:sz w:val="22"/>
          <w:szCs w:val="22"/>
        </w:rPr>
        <w:t>), 5) i 7)</w:t>
      </w:r>
      <w:r>
        <w:rPr>
          <w:rFonts w:cs="Calibri"/>
          <w:sz w:val="22"/>
          <w:szCs w:val="22"/>
        </w:rPr>
        <w:t xml:space="preserve"> 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395EE732" w14:textId="77777777" w:rsidR="00C73941" w:rsidRDefault="00C73941">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p>
    <w:p w14:paraId="08D84E9F" w14:textId="6872AF35" w:rsidR="00C73941" w:rsidRDefault="005C4CC9">
      <w:pPr>
        <w:spacing w:before="0" w:after="0" w:line="240" w:lineRule="auto"/>
        <w:jc w:val="both"/>
        <w:textAlignment w:val="baseline"/>
      </w:pPr>
      <w:r w:rsidRPr="005C4CC9">
        <w:rPr>
          <w:b/>
          <w:bCs/>
          <w:iCs/>
          <w:sz w:val="22"/>
          <w:szCs w:val="22"/>
        </w:rPr>
        <w:t>„</w:t>
      </w:r>
      <w:r w:rsidR="00AA67B7" w:rsidRPr="00AA67B7">
        <w:rPr>
          <w:rFonts w:cs="Calibri"/>
          <w:b/>
          <w:sz w:val="22"/>
          <w:szCs w:val="22"/>
        </w:rPr>
        <w:t>Budowa Zespołu Przedszkolnego Nr 2 w Ostrołęce przy ul. Ks. Franciszka Blachnickiego</w:t>
      </w:r>
      <w:r w:rsidR="00BB5AE2">
        <w:rPr>
          <w:rFonts w:cs="Calibri"/>
          <w:b/>
          <w:sz w:val="22"/>
          <w:szCs w:val="22"/>
        </w:rPr>
        <w:t>”</w:t>
      </w:r>
      <w:r w:rsidR="00C73941">
        <w:rPr>
          <w:rFonts w:eastAsia="Lucida Sans Unicode" w:cs="Tahoma"/>
          <w:b/>
          <w:bCs/>
          <w:kern w:val="2"/>
          <w:sz w:val="22"/>
          <w:szCs w:val="22"/>
          <w:shd w:val="clear" w:color="auto" w:fill="FFFFFF"/>
          <w:lang w:bidi="hi-IN"/>
        </w:rPr>
        <w:t>,</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BC6E20D" w14:textId="13FBD174"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r w:rsidR="003E1F31">
        <w:rPr>
          <w:rFonts w:eastAsia="SimSun" w:cs="Lucida Sans"/>
          <w:kern w:val="2"/>
          <w:sz w:val="22"/>
          <w:szCs w:val="22"/>
          <w:shd w:val="clear" w:color="auto" w:fill="FFFFFF"/>
          <w:lang w:bidi="hi-IN"/>
        </w:rPr>
        <w:t>……………………</w:t>
      </w:r>
      <w:r w:rsidR="003E1F31">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020EE502" w14:textId="0203DEB8" w:rsidR="007E3938" w:rsidRDefault="00C73941" w:rsidP="007E3938">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AA67B7" w:rsidRPr="00AA67B7">
        <w:rPr>
          <w:rFonts w:cs="Calibri"/>
          <w:b/>
          <w:sz w:val="22"/>
          <w:szCs w:val="22"/>
        </w:rPr>
        <w:t>Budowa Zespołu Przedszkolnego Nr 2 w Ostrołęce przy ul. Ks. Franciszka Blachnickiego</w:t>
      </w:r>
      <w:r w:rsidR="00392D27" w:rsidRPr="00392D27">
        <w:rPr>
          <w:b/>
          <w:bCs/>
          <w:iCs/>
          <w:sz w:val="22"/>
          <w:szCs w:val="22"/>
        </w:rPr>
        <w:t>”</w:t>
      </w:r>
      <w:r w:rsidR="008C0CE2">
        <w:rPr>
          <w:b/>
          <w:bCs/>
          <w:iCs/>
          <w:sz w:val="22"/>
          <w:szCs w:val="22"/>
        </w:rPr>
        <w:t xml:space="preserve"> </w:t>
      </w:r>
    </w:p>
    <w:p w14:paraId="107426DE" w14:textId="77777777" w:rsidR="00C73941" w:rsidRDefault="00C73941">
      <w:pPr>
        <w:tabs>
          <w:tab w:val="left" w:pos="400"/>
        </w:tabs>
        <w:autoSpaceDE w:val="0"/>
        <w:spacing w:before="0" w:after="0"/>
        <w:jc w:val="both"/>
      </w:pP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669C666C"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831010">
        <w:rPr>
          <w:rFonts w:cs="Calibri"/>
          <w:sz w:val="22"/>
          <w:szCs w:val="22"/>
        </w:rPr>
        <w:t xml:space="preserve">1), </w:t>
      </w:r>
      <w:r>
        <w:rPr>
          <w:rFonts w:cs="Calibri"/>
          <w:sz w:val="22"/>
          <w:szCs w:val="22"/>
        </w:rPr>
        <w:t>4</w:t>
      </w:r>
      <w:r w:rsidR="00392D27">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9691AC6" w14:textId="77777777" w:rsidR="00C73941" w:rsidRDefault="00C73941">
      <w:pPr>
        <w:pStyle w:val="Bezodstpw"/>
        <w:spacing w:before="0"/>
        <w:jc w:val="both"/>
        <w:rPr>
          <w:rFonts w:cs="Calibri"/>
          <w:b/>
          <w:sz w:val="22"/>
          <w:szCs w:val="22"/>
        </w:rPr>
      </w:pPr>
    </w:p>
    <w:p w14:paraId="4034EC4E" w14:textId="31257C84" w:rsidR="002A5103" w:rsidRDefault="002A5103">
      <w:pPr>
        <w:pStyle w:val="Bezodstpw"/>
        <w:spacing w:before="0"/>
        <w:jc w:val="both"/>
        <w:rPr>
          <w:b/>
        </w:rPr>
      </w:pPr>
    </w:p>
    <w:p w14:paraId="0626B477" w14:textId="77777777" w:rsidR="007D2628" w:rsidRDefault="007D2628">
      <w:pPr>
        <w:pStyle w:val="Bezodstpw"/>
        <w:spacing w:before="0"/>
        <w:jc w:val="both"/>
        <w:rPr>
          <w:b/>
        </w:rPr>
      </w:pPr>
    </w:p>
    <w:p w14:paraId="495A4606" w14:textId="77777777" w:rsidR="002A5103" w:rsidRDefault="002A5103">
      <w:pPr>
        <w:pStyle w:val="Bezodstpw"/>
        <w:spacing w:before="0"/>
        <w:jc w:val="both"/>
        <w:rPr>
          <w:b/>
        </w:rPr>
      </w:pP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lastRenderedPageBreak/>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78373400"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AA67B7" w:rsidRPr="00AA67B7">
        <w:rPr>
          <w:rFonts w:cs="Calibri"/>
          <w:b/>
          <w:sz w:val="22"/>
          <w:szCs w:val="22"/>
        </w:rPr>
        <w:t>Budowa Zespołu Przedszkolnego Nr 2 w Ostrołęce przy ul. Ks. Franciszka Blachnickiego</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2FAA366"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AA67B7" w:rsidRPr="00AA67B7">
        <w:rPr>
          <w:b/>
          <w:bCs/>
          <w:iCs/>
          <w:sz w:val="22"/>
          <w:szCs w:val="22"/>
        </w:rPr>
        <w:t>Budowa Zespołu Przedszkolnego Nr 2 w Ostrołęce przy ul. Ks. Franciszka Blachnickiego</w:t>
      </w:r>
      <w:r w:rsidR="00826494" w:rsidRPr="00826494">
        <w:rPr>
          <w:b/>
          <w:bCs/>
          <w:iCs/>
          <w:sz w:val="22"/>
          <w:szCs w:val="22"/>
        </w:rPr>
        <w:t>”</w:t>
      </w:r>
      <w:r w:rsidR="00826494">
        <w:t xml:space="preserve">  </w:t>
      </w:r>
      <w:r>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44BF1CFD"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AA67B7" w:rsidRPr="00AA67B7">
        <w:rPr>
          <w:b/>
          <w:bCs/>
          <w:iCs/>
          <w:sz w:val="22"/>
          <w:szCs w:val="22"/>
        </w:rPr>
        <w:t>Budowa Zespołu Przedszkolnego Nr 2 w Ostrołęce przy ul. Ks. Franciszka Blachnickiego</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294E5481" w:rsidR="00C73941" w:rsidRPr="00826494" w:rsidRDefault="00C73941" w:rsidP="00826494">
      <w:pPr>
        <w:autoSpaceDE w:val="0"/>
        <w:spacing w:before="0" w:after="0" w:line="36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do tej samej grupy kapitałowej, w rozumieniu ustawy z dnia 16 lutego 2007 r. o ochronie konkurencji i konsumentów (t. j. Dz. U. z 202</w:t>
      </w:r>
      <w:r w:rsidR="0086100F">
        <w:rPr>
          <w:rFonts w:eastAsia="Calibri" w:cs="Calibri"/>
          <w:sz w:val="22"/>
          <w:szCs w:val="22"/>
          <w:lang w:eastAsia="en-US"/>
        </w:rPr>
        <w:t>1</w:t>
      </w:r>
      <w:r>
        <w:rPr>
          <w:rFonts w:eastAsia="Calibri" w:cs="Calibri"/>
          <w:sz w:val="22"/>
          <w:szCs w:val="22"/>
          <w:lang w:eastAsia="en-US"/>
        </w:rPr>
        <w:t xml:space="preserve"> r. poz. </w:t>
      </w:r>
      <w:r w:rsidR="0086100F">
        <w:rPr>
          <w:rFonts w:eastAsia="Calibri" w:cs="Calibri"/>
          <w:sz w:val="22"/>
          <w:szCs w:val="22"/>
          <w:lang w:eastAsia="en-US"/>
        </w:rPr>
        <w:t>275</w:t>
      </w:r>
      <w:r>
        <w:rPr>
          <w:rFonts w:eastAsia="Calibri" w:cs="Calibri"/>
          <w:sz w:val="22"/>
          <w:szCs w:val="22"/>
          <w:lang w:eastAsia="en-US"/>
        </w:rPr>
        <w:t xml:space="preserve"> z późn. zm.) w stosunku do Wykonawców, którzy złożyli odrębne oferty w niniejszym postępowaniu o udzielenie zamówienia publicznego.</w:t>
      </w:r>
    </w:p>
    <w:p w14:paraId="23F60C35" w14:textId="7D7E1F2B"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do tej samej grupy kapitałowej, w rozumieniu ustawy z dnia 16 lutego 2007 r. o ochronie konkurencji i konsumentów (t. j. Dz. U. z 202</w:t>
      </w:r>
      <w:r w:rsidR="0086100F">
        <w:rPr>
          <w:rFonts w:eastAsia="Calibri" w:cs="Calibri"/>
          <w:sz w:val="22"/>
          <w:szCs w:val="22"/>
          <w:lang w:eastAsia="en-US"/>
        </w:rPr>
        <w:t>1</w:t>
      </w:r>
      <w:r>
        <w:rPr>
          <w:rFonts w:eastAsia="Calibri" w:cs="Calibri"/>
          <w:sz w:val="22"/>
          <w:szCs w:val="22"/>
          <w:lang w:eastAsia="en-US"/>
        </w:rPr>
        <w:t xml:space="preserve"> r. poz. </w:t>
      </w:r>
      <w:r w:rsidR="0086100F">
        <w:rPr>
          <w:rFonts w:eastAsia="Calibri" w:cs="Calibri"/>
          <w:sz w:val="22"/>
          <w:szCs w:val="22"/>
          <w:lang w:eastAsia="en-US"/>
        </w:rPr>
        <w:t>275</w:t>
      </w:r>
      <w:r>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2D0FE30"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AA67B7" w:rsidRPr="00B60513">
        <w:rPr>
          <w:b/>
          <w:bCs/>
          <w:sz w:val="22"/>
          <w:szCs w:val="22"/>
        </w:rPr>
        <w:t>Budowa Zespołu Przedszkolnego Nr 2 w Ostrołęce przy ul. Ks. Franciszka Blachnickiego</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3836D545"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AA67B7" w:rsidRPr="00B60513">
        <w:rPr>
          <w:b/>
          <w:bCs/>
          <w:sz w:val="22"/>
          <w:szCs w:val="22"/>
        </w:rPr>
        <w:t>Budowa Zespołu Przedszkolnego Nr 2 w Ostrołęce przy ul. Ks. Franciszka Blachnickiego</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06DA38C1" w14:textId="77777777" w:rsidR="001E634F" w:rsidRDefault="001E634F" w:rsidP="001E634F">
      <w:pPr>
        <w:spacing w:after="0"/>
        <w:ind w:left="7788"/>
        <w:rPr>
          <w:color w:val="000000" w:themeColor="text1"/>
        </w:rPr>
      </w:pPr>
    </w:p>
    <w:p w14:paraId="11CCB802" w14:textId="77777777" w:rsidR="00DB2740" w:rsidRDefault="00DB2740" w:rsidP="00DB2740">
      <w:pPr>
        <w:spacing w:before="0" w:after="0"/>
        <w:jc w:val="center"/>
      </w:pPr>
      <w:r>
        <w:rPr>
          <w:b/>
          <w:sz w:val="22"/>
          <w:szCs w:val="22"/>
        </w:rPr>
        <w:t>UMOWA KPZ…..</w:t>
      </w:r>
    </w:p>
    <w:p w14:paraId="75BBE77C" w14:textId="77777777" w:rsidR="00DB2740" w:rsidRDefault="00DB2740" w:rsidP="00DB2740">
      <w:pPr>
        <w:spacing w:before="0" w:after="0"/>
        <w:jc w:val="both"/>
      </w:pPr>
      <w:r>
        <w:rPr>
          <w:rFonts w:eastAsia="Calibri"/>
          <w:color w:val="00000A"/>
          <w:kern w:val="2"/>
          <w:sz w:val="22"/>
          <w:szCs w:val="22"/>
        </w:rPr>
        <w:t>W dniu …………………. w Ostrołęce pomiędzy</w:t>
      </w:r>
    </w:p>
    <w:p w14:paraId="44AC7A2E" w14:textId="77777777" w:rsidR="00DB2740" w:rsidRDefault="00DB2740" w:rsidP="00DB2740">
      <w:pPr>
        <w:tabs>
          <w:tab w:val="left" w:pos="7322"/>
        </w:tabs>
        <w:spacing w:before="0" w:after="0"/>
        <w:jc w:val="both"/>
      </w:pPr>
      <w:r>
        <w:rPr>
          <w:rFonts w:eastAsia="Calibri"/>
          <w:b/>
          <w:bCs/>
          <w:iCs/>
          <w:color w:val="00000A"/>
          <w:kern w:val="2"/>
          <w:sz w:val="22"/>
          <w:szCs w:val="22"/>
        </w:rPr>
        <w:t xml:space="preserve">Miastem Ostrołęka </w:t>
      </w:r>
      <w:r>
        <w:rPr>
          <w:rFonts w:eastAsia="Calibri"/>
          <w:b/>
          <w:bCs/>
          <w:iCs/>
          <w:color w:val="00000A"/>
          <w:kern w:val="2"/>
          <w:sz w:val="22"/>
          <w:szCs w:val="22"/>
        </w:rPr>
        <w:tab/>
      </w:r>
    </w:p>
    <w:p w14:paraId="27D8138D" w14:textId="77777777" w:rsidR="00DB2740" w:rsidRDefault="00DB2740" w:rsidP="00DB2740">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2772BDB9" w14:textId="77777777" w:rsidR="00DB2740" w:rsidRDefault="00DB2740" w:rsidP="00DB2740">
      <w:pPr>
        <w:spacing w:before="0" w:after="0"/>
        <w:jc w:val="both"/>
      </w:pPr>
      <w:r>
        <w:rPr>
          <w:rFonts w:eastAsia="Calibri"/>
          <w:color w:val="00000A"/>
          <w:kern w:val="2"/>
          <w:sz w:val="22"/>
          <w:szCs w:val="22"/>
        </w:rPr>
        <w:t>reprezentowanym przez:</w:t>
      </w:r>
    </w:p>
    <w:p w14:paraId="77E53034" w14:textId="77777777" w:rsidR="00DB2740" w:rsidRDefault="00DB2740" w:rsidP="00DB2740">
      <w:pPr>
        <w:spacing w:before="0" w:after="0"/>
        <w:jc w:val="both"/>
      </w:pPr>
      <w:r>
        <w:rPr>
          <w:rFonts w:eastAsia="Calibri"/>
          <w:b/>
          <w:bCs/>
          <w:iCs/>
          <w:color w:val="00000A"/>
          <w:kern w:val="2"/>
          <w:sz w:val="22"/>
          <w:szCs w:val="22"/>
        </w:rPr>
        <w:t>……………………………………..</w:t>
      </w:r>
    </w:p>
    <w:p w14:paraId="2E773E77" w14:textId="77777777" w:rsidR="00DB2740" w:rsidRDefault="00DB2740" w:rsidP="00DB2740">
      <w:pPr>
        <w:spacing w:before="0" w:after="0"/>
        <w:jc w:val="both"/>
      </w:pPr>
      <w:r>
        <w:rPr>
          <w:rFonts w:eastAsia="Calibri"/>
          <w:bCs/>
          <w:iCs/>
          <w:color w:val="00000A"/>
          <w:kern w:val="2"/>
          <w:sz w:val="22"/>
          <w:szCs w:val="22"/>
        </w:rPr>
        <w:t>przy kontrasygnacie</w:t>
      </w:r>
    </w:p>
    <w:p w14:paraId="2FA43392" w14:textId="77777777" w:rsidR="00DB2740" w:rsidRDefault="00DB2740" w:rsidP="00DB2740">
      <w:pPr>
        <w:spacing w:before="0" w:after="0"/>
        <w:jc w:val="both"/>
      </w:pPr>
      <w:r>
        <w:rPr>
          <w:rFonts w:eastAsia="Calibri"/>
          <w:b/>
          <w:bCs/>
          <w:iCs/>
          <w:color w:val="00000A"/>
          <w:kern w:val="2"/>
          <w:sz w:val="22"/>
          <w:szCs w:val="22"/>
        </w:rPr>
        <w:t>……………………………………..</w:t>
      </w:r>
    </w:p>
    <w:p w14:paraId="495B47CC" w14:textId="77777777" w:rsidR="00DB2740" w:rsidRDefault="00DB2740" w:rsidP="00DB2740">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4DDE3C31" w14:textId="77777777" w:rsidR="00DB2740" w:rsidRDefault="00DB2740" w:rsidP="00DB2740">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61B810E5" w14:textId="77777777" w:rsidR="00DB2740" w:rsidRDefault="00DB2740" w:rsidP="00DB2740">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w:t>
      </w:r>
    </w:p>
    <w:p w14:paraId="6D6D0D03" w14:textId="77777777" w:rsidR="00DB2740" w:rsidRDefault="00DB2740" w:rsidP="00DB2740">
      <w:pPr>
        <w:spacing w:before="0" w:after="0"/>
        <w:jc w:val="both"/>
      </w:pP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0B99148B" w14:textId="77777777" w:rsidR="00DB2740" w:rsidRDefault="00DB2740" w:rsidP="00DB2740">
      <w:pPr>
        <w:spacing w:before="0" w:after="0"/>
        <w:jc w:val="both"/>
      </w:pPr>
      <w:r>
        <w:rPr>
          <w:rFonts w:eastAsia="Calibri"/>
          <w:color w:val="00000A"/>
          <w:kern w:val="2"/>
          <w:sz w:val="22"/>
          <w:szCs w:val="22"/>
        </w:rPr>
        <w:t xml:space="preserve">reprezentowanym(ą) przez: </w:t>
      </w:r>
    </w:p>
    <w:p w14:paraId="0AB5D411" w14:textId="77777777" w:rsidR="00DB2740" w:rsidRDefault="00DB2740" w:rsidP="00DB2740">
      <w:pPr>
        <w:spacing w:before="0" w:after="0"/>
        <w:jc w:val="both"/>
      </w:pPr>
      <w:r>
        <w:rPr>
          <w:rFonts w:eastAsia="Calibri"/>
          <w:color w:val="00000A"/>
          <w:kern w:val="2"/>
          <w:sz w:val="22"/>
          <w:szCs w:val="22"/>
        </w:rPr>
        <w:t>……………………………………………………… - (funkcja)</w:t>
      </w:r>
    </w:p>
    <w:p w14:paraId="7C955329" w14:textId="69A397FD" w:rsidR="00DB2740" w:rsidRDefault="00DB2740" w:rsidP="00DB2740">
      <w:pPr>
        <w:spacing w:before="0" w:after="0"/>
        <w:jc w:val="both"/>
      </w:pPr>
    </w:p>
    <w:p w14:paraId="07A43493" w14:textId="77777777" w:rsidR="00DB2740" w:rsidRDefault="00DB2740" w:rsidP="00DB2740">
      <w:pPr>
        <w:spacing w:before="0" w:after="0"/>
        <w:jc w:val="both"/>
      </w:pPr>
      <w:r>
        <w:rPr>
          <w:rFonts w:eastAsia="Calibri"/>
          <w:bCs/>
          <w:color w:val="00000A"/>
          <w:kern w:val="2"/>
          <w:sz w:val="22"/>
          <w:szCs w:val="22"/>
        </w:rPr>
        <w:t>zwanym(ą) dalej „Wykonawcą”</w:t>
      </w:r>
    </w:p>
    <w:p w14:paraId="41819570" w14:textId="77777777" w:rsidR="00DB2740" w:rsidRDefault="00DB2740" w:rsidP="00DB2740">
      <w:pPr>
        <w:spacing w:before="0" w:after="0"/>
        <w:jc w:val="both"/>
        <w:rPr>
          <w:rFonts w:eastAsia="Calibri"/>
          <w:color w:val="00000A"/>
          <w:kern w:val="2"/>
          <w:sz w:val="22"/>
          <w:szCs w:val="22"/>
        </w:rPr>
      </w:pPr>
      <w:r>
        <w:rPr>
          <w:rFonts w:eastAsia="Calibri"/>
          <w:color w:val="00000A"/>
          <w:kern w:val="2"/>
          <w:sz w:val="22"/>
          <w:szCs w:val="22"/>
        </w:rPr>
        <w:t>została zawarta umowa o następującej treści:</w:t>
      </w:r>
    </w:p>
    <w:p w14:paraId="234EBFB5" w14:textId="77777777" w:rsidR="00DB2740" w:rsidRDefault="00DB2740" w:rsidP="00DB2740">
      <w:pPr>
        <w:spacing w:before="0" w:after="0"/>
        <w:jc w:val="both"/>
      </w:pPr>
    </w:p>
    <w:p w14:paraId="1F1D4A50" w14:textId="77777777" w:rsidR="00DB2740" w:rsidRDefault="00DB2740" w:rsidP="00DB2740">
      <w:pPr>
        <w:spacing w:before="0" w:after="0"/>
        <w:jc w:val="both"/>
        <w:rPr>
          <w:rFonts w:eastAsia="Calibri"/>
          <w:color w:val="00000A"/>
          <w:kern w:val="2"/>
          <w:sz w:val="22"/>
          <w:szCs w:val="22"/>
        </w:rPr>
      </w:pPr>
    </w:p>
    <w:p w14:paraId="41B8A472" w14:textId="77777777" w:rsidR="00DB2740" w:rsidRDefault="00DB2740" w:rsidP="00DB2740">
      <w:pPr>
        <w:spacing w:before="0" w:after="0"/>
        <w:jc w:val="center"/>
      </w:pPr>
      <w:r>
        <w:rPr>
          <w:rFonts w:eastAsia="Calibri"/>
          <w:b/>
          <w:color w:val="00000A"/>
          <w:kern w:val="2"/>
          <w:sz w:val="22"/>
          <w:szCs w:val="22"/>
        </w:rPr>
        <w:t>§ 1.</w:t>
      </w:r>
    </w:p>
    <w:p w14:paraId="63898AE5" w14:textId="77777777" w:rsidR="00DB2740" w:rsidRDefault="00DB2740" w:rsidP="00DB2740">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7C1D6D66" w14:textId="3C4B90B8" w:rsidR="00DB2740" w:rsidRPr="00DB2740" w:rsidRDefault="00DB2740" w:rsidP="000D299C">
      <w:pPr>
        <w:numPr>
          <w:ilvl w:val="0"/>
          <w:numId w:val="91"/>
        </w:numPr>
        <w:spacing w:before="0" w:after="0"/>
        <w:ind w:hanging="284"/>
        <w:jc w:val="both"/>
        <w:rPr>
          <w:sz w:val="22"/>
          <w:szCs w:val="22"/>
        </w:rPr>
      </w:pPr>
      <w:r w:rsidRPr="00DB2740">
        <w:rPr>
          <w:rFonts w:eastAsia="Calibri"/>
          <w:color w:val="00000A"/>
          <w:kern w:val="2"/>
          <w:sz w:val="22"/>
          <w:szCs w:val="22"/>
        </w:rPr>
        <w:t>Podstaw</w:t>
      </w:r>
      <w:r w:rsidRPr="00DB2740">
        <w:rPr>
          <w:rFonts w:eastAsia="TTE188D4F0t00"/>
          <w:color w:val="00000A"/>
          <w:kern w:val="2"/>
          <w:sz w:val="22"/>
          <w:szCs w:val="22"/>
        </w:rPr>
        <w:t xml:space="preserve">ę      </w:t>
      </w:r>
      <w:r w:rsidRPr="00DB2740">
        <w:rPr>
          <w:rFonts w:eastAsia="Calibri"/>
          <w:color w:val="00000A"/>
          <w:kern w:val="2"/>
          <w:sz w:val="22"/>
          <w:szCs w:val="22"/>
        </w:rPr>
        <w:t>zawarcia     umowy     stanowi     wynik    post</w:t>
      </w:r>
      <w:r w:rsidRPr="00DB2740">
        <w:rPr>
          <w:rFonts w:eastAsia="TTE188D4F0t00"/>
          <w:color w:val="00000A"/>
          <w:kern w:val="2"/>
          <w:sz w:val="22"/>
          <w:szCs w:val="22"/>
        </w:rPr>
        <w:t>ę</w:t>
      </w:r>
      <w:r w:rsidRPr="00DB2740">
        <w:rPr>
          <w:rFonts w:eastAsia="Calibri"/>
          <w:color w:val="00000A"/>
          <w:kern w:val="2"/>
          <w:sz w:val="22"/>
          <w:szCs w:val="22"/>
        </w:rPr>
        <w:t xml:space="preserve">powania    zamówienia   publicznego przeprowadzonego w trybie …………………….. zgodnie   z   ustawą  z dnia </w:t>
      </w:r>
      <w:r w:rsidRPr="00DB2740">
        <w:rPr>
          <w:sz w:val="22"/>
          <w:szCs w:val="22"/>
        </w:rPr>
        <w:t>11 września 2019 r. Prawo         zamówień  publicznych   (Dz. U. z 202</w:t>
      </w:r>
      <w:r w:rsidR="00A2085D">
        <w:rPr>
          <w:sz w:val="22"/>
          <w:szCs w:val="22"/>
        </w:rPr>
        <w:t>3</w:t>
      </w:r>
      <w:r w:rsidRPr="00DB2740">
        <w:rPr>
          <w:sz w:val="22"/>
          <w:szCs w:val="22"/>
        </w:rPr>
        <w:t xml:space="preserve"> r. poz. </w:t>
      </w:r>
      <w:r w:rsidR="00A2085D">
        <w:rPr>
          <w:sz w:val="22"/>
          <w:szCs w:val="22"/>
        </w:rPr>
        <w:t>1605</w:t>
      </w:r>
      <w:r w:rsidRPr="00DB2740">
        <w:rPr>
          <w:sz w:val="22"/>
          <w:szCs w:val="22"/>
        </w:rPr>
        <w:t xml:space="preserve"> ze zm.  –  dalej   również:   Prawo   zamówień          publicznych). Integralnymi składnikami niniejszej umowy są następujące dokumenty:</w:t>
      </w:r>
    </w:p>
    <w:p w14:paraId="0FFADCA4" w14:textId="10C01DC4" w:rsidR="00DB2740" w:rsidRPr="006525F2" w:rsidRDefault="00DB2740" w:rsidP="006525F2">
      <w:pPr>
        <w:pStyle w:val="Akapitzlist"/>
        <w:numPr>
          <w:ilvl w:val="1"/>
          <w:numId w:val="119"/>
        </w:numPr>
        <w:spacing w:before="0" w:after="0"/>
        <w:ind w:left="1134" w:hanging="425"/>
        <w:jc w:val="both"/>
      </w:pPr>
      <w:r w:rsidRPr="006525F2">
        <w:rPr>
          <w:rFonts w:eastAsia="Calibri"/>
          <w:color w:val="00000A"/>
          <w:kern w:val="2"/>
          <w:sz w:val="22"/>
          <w:szCs w:val="22"/>
        </w:rPr>
        <w:t>oferta Wykonawcy wraz z zał</w:t>
      </w:r>
      <w:r w:rsidRPr="006525F2">
        <w:rPr>
          <w:rFonts w:eastAsia="TTE188D4F0t00"/>
          <w:color w:val="00000A"/>
          <w:kern w:val="2"/>
          <w:sz w:val="22"/>
          <w:szCs w:val="22"/>
        </w:rPr>
        <w:t>ą</w:t>
      </w:r>
      <w:r w:rsidRPr="006525F2">
        <w:rPr>
          <w:rFonts w:eastAsia="Calibri"/>
          <w:color w:val="00000A"/>
          <w:kern w:val="2"/>
          <w:sz w:val="22"/>
          <w:szCs w:val="22"/>
        </w:rPr>
        <w:t>cznikami,</w:t>
      </w:r>
    </w:p>
    <w:p w14:paraId="43E1B7AF" w14:textId="5E2DA844" w:rsidR="00DB2740" w:rsidRPr="006525F2" w:rsidRDefault="00DB2740" w:rsidP="006525F2">
      <w:pPr>
        <w:pStyle w:val="Akapitzlist"/>
        <w:numPr>
          <w:ilvl w:val="1"/>
          <w:numId w:val="119"/>
        </w:numPr>
        <w:spacing w:before="0" w:after="0"/>
        <w:ind w:left="1134" w:hanging="425"/>
        <w:jc w:val="both"/>
      </w:pPr>
      <w:r w:rsidRPr="006525F2">
        <w:rPr>
          <w:rFonts w:eastAsia="Calibri"/>
          <w:color w:val="00000A"/>
          <w:kern w:val="2"/>
          <w:sz w:val="22"/>
          <w:szCs w:val="22"/>
        </w:rPr>
        <w:t>dokumenty    Zamówienia    wraz   z   ewentualnymi    wyja</w:t>
      </w:r>
      <w:r w:rsidRPr="006525F2">
        <w:rPr>
          <w:rFonts w:eastAsia="TTE188D4F0t00"/>
          <w:color w:val="00000A"/>
          <w:kern w:val="2"/>
          <w:sz w:val="22"/>
          <w:szCs w:val="22"/>
        </w:rPr>
        <w:t>ś</w:t>
      </w:r>
      <w:r w:rsidRPr="006525F2">
        <w:rPr>
          <w:rFonts w:eastAsia="Calibri"/>
          <w:color w:val="00000A"/>
          <w:kern w:val="2"/>
          <w:sz w:val="22"/>
          <w:szCs w:val="22"/>
        </w:rPr>
        <w:t>nieniami  zamawiaj</w:t>
      </w:r>
      <w:r w:rsidRPr="006525F2">
        <w:rPr>
          <w:rFonts w:eastAsia="TTE188D4F0t00"/>
          <w:color w:val="00000A"/>
          <w:kern w:val="2"/>
          <w:sz w:val="22"/>
          <w:szCs w:val="22"/>
        </w:rPr>
        <w:t>ą</w:t>
      </w:r>
      <w:r w:rsidRPr="006525F2">
        <w:rPr>
          <w:rFonts w:eastAsia="Calibri"/>
          <w:color w:val="00000A"/>
          <w:kern w:val="2"/>
          <w:sz w:val="22"/>
          <w:szCs w:val="22"/>
        </w:rPr>
        <w:t xml:space="preserve">cego  odnośnie  przedmiotu   zamówienia,  decyzja uprawniająca do rozpoczęcia robót budowlanych – o ile jest  </w:t>
      </w:r>
      <w:r w:rsidR="006525F2">
        <w:rPr>
          <w:rFonts w:eastAsia="Calibri"/>
          <w:color w:val="00000A"/>
          <w:kern w:val="2"/>
          <w:sz w:val="22"/>
          <w:szCs w:val="22"/>
        </w:rPr>
        <w:t>wymagana,</w:t>
      </w:r>
    </w:p>
    <w:p w14:paraId="45507BE8" w14:textId="14D3C55F" w:rsidR="00DB2740" w:rsidRPr="006307D7" w:rsidRDefault="00DB2740" w:rsidP="006525F2">
      <w:pPr>
        <w:pStyle w:val="Akapitzlist"/>
        <w:numPr>
          <w:ilvl w:val="1"/>
          <w:numId w:val="119"/>
        </w:numPr>
        <w:spacing w:before="0" w:after="0"/>
        <w:ind w:left="1134" w:hanging="425"/>
        <w:jc w:val="both"/>
      </w:pPr>
      <w:r w:rsidRPr="006525F2">
        <w:rPr>
          <w:rFonts w:eastAsia="Calibri"/>
          <w:color w:val="00000A"/>
          <w:kern w:val="2"/>
          <w:sz w:val="22"/>
          <w:szCs w:val="22"/>
        </w:rPr>
        <w:t>harmonogram prac budowlanych.</w:t>
      </w:r>
    </w:p>
    <w:p w14:paraId="3BAE4A20" w14:textId="77777777" w:rsidR="00DB2740" w:rsidRDefault="00DB2740" w:rsidP="00DB2740">
      <w:pPr>
        <w:spacing w:before="0" w:after="0"/>
      </w:pPr>
      <w:r>
        <w:rPr>
          <w:rFonts w:eastAsia="Calibri"/>
          <w:b/>
          <w:color w:val="00000A"/>
          <w:kern w:val="2"/>
          <w:sz w:val="22"/>
          <w:szCs w:val="22"/>
        </w:rPr>
        <w:t xml:space="preserve">                                                                                         § 2.</w:t>
      </w:r>
    </w:p>
    <w:p w14:paraId="285E751C" w14:textId="77777777" w:rsidR="00DB2740" w:rsidRDefault="00DB2740" w:rsidP="00DB2740">
      <w:pPr>
        <w:spacing w:before="0" w:after="0"/>
        <w:jc w:val="center"/>
      </w:pPr>
      <w:r>
        <w:rPr>
          <w:rFonts w:eastAsia="Calibri"/>
          <w:b/>
          <w:bCs/>
          <w:color w:val="00000A"/>
          <w:kern w:val="2"/>
          <w:sz w:val="22"/>
          <w:szCs w:val="22"/>
        </w:rPr>
        <w:t>PRZEDMIOT UMOWY</w:t>
      </w:r>
    </w:p>
    <w:p w14:paraId="4ABF7196" w14:textId="77777777" w:rsidR="00DB2740" w:rsidRDefault="00DB2740" w:rsidP="000D299C">
      <w:pPr>
        <w:pStyle w:val="Akapitzlist"/>
        <w:numPr>
          <w:ilvl w:val="0"/>
          <w:numId w:val="68"/>
        </w:numPr>
        <w:ind w:left="426" w:hanging="426"/>
        <w:jc w:val="both"/>
        <w:rPr>
          <w:rFonts w:eastAsia="Calibri"/>
          <w:bCs/>
          <w:color w:val="000000"/>
          <w:spacing w:val="-1"/>
          <w:kern w:val="2"/>
          <w:sz w:val="22"/>
          <w:szCs w:val="22"/>
        </w:rPr>
      </w:pPr>
      <w:r>
        <w:rPr>
          <w:rFonts w:eastAsia="Calibri"/>
          <w:color w:val="00000A"/>
          <w:sz w:val="22"/>
          <w:szCs w:val="22"/>
        </w:rPr>
        <w:t xml:space="preserve">Zamawiający zleca, a Wykonawca przyjmuje do wykonania roboty </w:t>
      </w:r>
      <w:r w:rsidRPr="0056104F">
        <w:rPr>
          <w:rFonts w:eastAsia="Calibri"/>
          <w:color w:val="00000A"/>
          <w:sz w:val="22"/>
          <w:szCs w:val="22"/>
        </w:rPr>
        <w:t xml:space="preserve">budowlane </w:t>
      </w:r>
      <w:r>
        <w:rPr>
          <w:rFonts w:eastAsia="Calibri"/>
          <w:bCs/>
          <w:color w:val="000000"/>
          <w:spacing w:val="-1"/>
          <w:kern w:val="2"/>
          <w:sz w:val="22"/>
          <w:szCs w:val="22"/>
        </w:rPr>
        <w:t>przebudowy boiska sportowego na oś. Leśnym  realizowany</w:t>
      </w:r>
      <w:r w:rsidRPr="0031670A">
        <w:rPr>
          <w:rFonts w:eastAsia="Calibri"/>
          <w:bCs/>
          <w:color w:val="000000"/>
          <w:spacing w:val="-1"/>
          <w:kern w:val="2"/>
          <w:sz w:val="22"/>
          <w:szCs w:val="22"/>
        </w:rPr>
        <w:t xml:space="preserve"> </w:t>
      </w:r>
      <w:r>
        <w:rPr>
          <w:rFonts w:eastAsia="Calibri"/>
          <w:bCs/>
          <w:color w:val="000000"/>
          <w:spacing w:val="-1"/>
          <w:kern w:val="2"/>
          <w:sz w:val="22"/>
          <w:szCs w:val="22"/>
        </w:rPr>
        <w:t xml:space="preserve">w ramach zadania </w:t>
      </w:r>
      <w:r>
        <w:rPr>
          <w:rFonts w:eastAsia="Calibri"/>
          <w:b/>
          <w:bCs/>
          <w:color w:val="000000"/>
          <w:spacing w:val="-1"/>
          <w:kern w:val="2"/>
          <w:sz w:val="22"/>
          <w:szCs w:val="22"/>
        </w:rPr>
        <w:t xml:space="preserve"> </w:t>
      </w:r>
      <w:r w:rsidRPr="00AE6FC3">
        <w:rPr>
          <w:rFonts w:eastAsia="Calibri"/>
          <w:bCs/>
          <w:color w:val="000000"/>
          <w:spacing w:val="-1"/>
          <w:kern w:val="2"/>
          <w:sz w:val="22"/>
          <w:szCs w:val="22"/>
        </w:rPr>
        <w:t>pn</w:t>
      </w:r>
      <w:r>
        <w:rPr>
          <w:rFonts w:eastAsia="Calibri"/>
          <w:b/>
          <w:bCs/>
          <w:color w:val="000000"/>
          <w:spacing w:val="-1"/>
          <w:kern w:val="2"/>
          <w:sz w:val="22"/>
          <w:szCs w:val="22"/>
        </w:rPr>
        <w:t>. „Budowa Zespołu Przedszkolnego przy ul. ks. Franciszka Blachnickiego</w:t>
      </w:r>
      <w:r w:rsidRPr="00FC6DA4">
        <w:rPr>
          <w:rFonts w:eastAsia="Calibri"/>
          <w:bCs/>
          <w:color w:val="000000"/>
          <w:spacing w:val="-1"/>
          <w:kern w:val="2"/>
          <w:sz w:val="22"/>
          <w:szCs w:val="22"/>
        </w:rPr>
        <w:t>”</w:t>
      </w:r>
      <w:r>
        <w:rPr>
          <w:rFonts w:eastAsia="Calibri"/>
          <w:bCs/>
          <w:color w:val="000000"/>
          <w:spacing w:val="-1"/>
          <w:kern w:val="2"/>
          <w:sz w:val="22"/>
          <w:szCs w:val="22"/>
        </w:rPr>
        <w:t xml:space="preserve">. </w:t>
      </w:r>
    </w:p>
    <w:p w14:paraId="2D756D19" w14:textId="77777777" w:rsidR="00DB2740" w:rsidRPr="00C32340" w:rsidRDefault="00DB2740" w:rsidP="000D299C">
      <w:pPr>
        <w:pStyle w:val="Akapitzlist"/>
        <w:numPr>
          <w:ilvl w:val="0"/>
          <w:numId w:val="68"/>
        </w:numPr>
        <w:ind w:left="426" w:hanging="426"/>
        <w:jc w:val="both"/>
        <w:rPr>
          <w:rFonts w:eastAsia="Calibri"/>
          <w:bCs/>
          <w:color w:val="000000"/>
          <w:spacing w:val="-1"/>
          <w:kern w:val="2"/>
          <w:sz w:val="22"/>
          <w:szCs w:val="22"/>
        </w:rPr>
      </w:pPr>
      <w:r w:rsidRPr="00C32340">
        <w:rPr>
          <w:rFonts w:eastAsia="Calibri"/>
          <w:color w:val="00000A"/>
          <w:kern w:val="2"/>
          <w:sz w:val="22"/>
          <w:szCs w:val="22"/>
        </w:rPr>
        <w:t>Roboty należy wykonać zgodnie z obowiązującymi przepisami prawa, normami,</w:t>
      </w:r>
      <w:r w:rsidRPr="00C32340">
        <w:rPr>
          <w:rFonts w:eastAsia="Calibri"/>
          <w:color w:val="0070C0"/>
          <w:kern w:val="2"/>
          <w:sz w:val="22"/>
          <w:szCs w:val="22"/>
        </w:rPr>
        <w:t xml:space="preserve"> </w:t>
      </w:r>
      <w:r w:rsidRPr="00C32340">
        <w:rPr>
          <w:rFonts w:eastAsia="Calibri"/>
          <w:bCs/>
          <w:color w:val="00000A"/>
          <w:kern w:val="2"/>
          <w:sz w:val="22"/>
          <w:szCs w:val="22"/>
        </w:rPr>
        <w:t xml:space="preserve">zasadami wiedzy technicznej, sztuką budowlaną </w:t>
      </w:r>
      <w:r w:rsidRPr="00C32340">
        <w:rPr>
          <w:rFonts w:eastAsia="Calibri"/>
          <w:color w:val="00000A"/>
          <w:kern w:val="2"/>
          <w:sz w:val="22"/>
          <w:szCs w:val="22"/>
        </w:rPr>
        <w:t>oraz na ustalonych niniejszą umową warunkach.</w:t>
      </w:r>
    </w:p>
    <w:p w14:paraId="0CE71740" w14:textId="77777777" w:rsidR="00DB2740" w:rsidRPr="00C32340" w:rsidRDefault="00DB2740" w:rsidP="000D299C">
      <w:pPr>
        <w:pStyle w:val="Akapitzlist"/>
        <w:numPr>
          <w:ilvl w:val="0"/>
          <w:numId w:val="68"/>
        </w:numPr>
        <w:ind w:left="426" w:hanging="426"/>
        <w:jc w:val="both"/>
        <w:rPr>
          <w:rFonts w:eastAsia="Calibri"/>
          <w:bCs/>
          <w:color w:val="000000"/>
          <w:spacing w:val="-1"/>
          <w:kern w:val="2"/>
          <w:sz w:val="22"/>
          <w:szCs w:val="22"/>
        </w:rPr>
      </w:pPr>
      <w:r w:rsidRPr="00C32340">
        <w:rPr>
          <w:rFonts w:eastAsia="Calibri"/>
          <w:color w:val="00000A"/>
          <w:kern w:val="2"/>
          <w:sz w:val="22"/>
          <w:szCs w:val="22"/>
        </w:rPr>
        <w:t>Szczegółowy opis i sposób wykonania przedmiotu zamówienia okre</w:t>
      </w:r>
      <w:r w:rsidRPr="00C32340">
        <w:rPr>
          <w:rFonts w:eastAsia="TTE188D4F0t00"/>
          <w:color w:val="00000A"/>
          <w:kern w:val="2"/>
          <w:sz w:val="22"/>
          <w:szCs w:val="22"/>
        </w:rPr>
        <w:t>ś</w:t>
      </w:r>
      <w:r w:rsidRPr="00C32340">
        <w:rPr>
          <w:rFonts w:eastAsia="Calibri"/>
          <w:color w:val="00000A"/>
          <w:kern w:val="2"/>
          <w:sz w:val="22"/>
          <w:szCs w:val="22"/>
        </w:rPr>
        <w:t>laj</w:t>
      </w:r>
      <w:r w:rsidRPr="00C32340">
        <w:rPr>
          <w:rFonts w:eastAsia="TTE188D4F0t00"/>
          <w:color w:val="00000A"/>
          <w:kern w:val="2"/>
          <w:sz w:val="22"/>
          <w:szCs w:val="22"/>
        </w:rPr>
        <w:t>ą</w:t>
      </w:r>
      <w:r w:rsidRPr="00C32340">
        <w:rPr>
          <w:rFonts w:eastAsia="Calibri"/>
          <w:color w:val="00000A"/>
          <w:kern w:val="2"/>
          <w:sz w:val="22"/>
          <w:szCs w:val="22"/>
        </w:rPr>
        <w:t>:</w:t>
      </w:r>
    </w:p>
    <w:p w14:paraId="1873AA73" w14:textId="77777777" w:rsidR="00DB2740" w:rsidRDefault="00DB2740" w:rsidP="000D299C">
      <w:pPr>
        <w:numPr>
          <w:ilvl w:val="0"/>
          <w:numId w:val="93"/>
        </w:numPr>
        <w:spacing w:before="0" w:after="0"/>
        <w:jc w:val="both"/>
      </w:pPr>
      <w:r>
        <w:rPr>
          <w:rFonts w:eastAsia="Calibri"/>
          <w:color w:val="00000A"/>
          <w:kern w:val="2"/>
          <w:sz w:val="22"/>
          <w:szCs w:val="22"/>
        </w:rPr>
        <w:t>Dokumenty Zamówienia zawieraj</w:t>
      </w:r>
      <w:r>
        <w:rPr>
          <w:rFonts w:eastAsia="TTE188D4F0t00"/>
          <w:color w:val="00000A"/>
          <w:kern w:val="2"/>
          <w:sz w:val="22"/>
          <w:szCs w:val="22"/>
        </w:rPr>
        <w:t>ą</w:t>
      </w:r>
      <w:r>
        <w:rPr>
          <w:rFonts w:eastAsia="Calibri"/>
          <w:color w:val="00000A"/>
          <w:kern w:val="2"/>
          <w:sz w:val="22"/>
          <w:szCs w:val="22"/>
        </w:rPr>
        <w:t>ce: opis przedmiotu zamówienia, Specyfikacje Warunków Zamówienia, dokumentacj</w:t>
      </w:r>
      <w:r>
        <w:rPr>
          <w:rFonts w:eastAsia="TTE188D4F0t00"/>
          <w:color w:val="00000A"/>
          <w:kern w:val="2"/>
          <w:sz w:val="22"/>
          <w:szCs w:val="22"/>
        </w:rPr>
        <w:t xml:space="preserve">ę </w:t>
      </w:r>
      <w:r>
        <w:rPr>
          <w:rFonts w:eastAsia="Calibri"/>
          <w:color w:val="00000A"/>
          <w:kern w:val="2"/>
          <w:sz w:val="22"/>
          <w:szCs w:val="22"/>
        </w:rPr>
        <w:t>techniczn</w:t>
      </w:r>
      <w:r>
        <w:rPr>
          <w:rFonts w:eastAsia="TTE188D4F0t00"/>
          <w:color w:val="00000A"/>
          <w:kern w:val="2"/>
          <w:sz w:val="22"/>
          <w:szCs w:val="22"/>
        </w:rPr>
        <w:t>ą</w:t>
      </w:r>
      <w:r>
        <w:rPr>
          <w:rFonts w:eastAsia="Calibri"/>
          <w:color w:val="00000A"/>
          <w:kern w:val="2"/>
          <w:sz w:val="22"/>
          <w:szCs w:val="22"/>
        </w:rPr>
        <w:t>, przedmiary robót, szczegółowe specyfikacje techniczne wykonania i odbioru robót budowlanych (zwane dalej SST) wraz z ewentualnymi wyja</w:t>
      </w:r>
      <w:r>
        <w:rPr>
          <w:rFonts w:eastAsia="TTE188D4F0t00"/>
          <w:color w:val="00000A"/>
          <w:kern w:val="2"/>
          <w:sz w:val="22"/>
          <w:szCs w:val="22"/>
        </w:rPr>
        <w:t>ś</w:t>
      </w:r>
      <w:r>
        <w:rPr>
          <w:rFonts w:eastAsia="Calibri"/>
          <w:color w:val="00000A"/>
          <w:kern w:val="2"/>
          <w:sz w:val="22"/>
          <w:szCs w:val="22"/>
        </w:rPr>
        <w:t>nieniami Zamawiaj</w:t>
      </w:r>
      <w:r>
        <w:rPr>
          <w:rFonts w:eastAsia="TTE188D4F0t00"/>
          <w:color w:val="00000A"/>
          <w:kern w:val="2"/>
          <w:sz w:val="22"/>
          <w:szCs w:val="22"/>
        </w:rPr>
        <w:t>ą</w:t>
      </w:r>
      <w:r>
        <w:rPr>
          <w:rFonts w:eastAsia="Calibri"/>
          <w:color w:val="00000A"/>
          <w:kern w:val="2"/>
          <w:sz w:val="22"/>
          <w:szCs w:val="22"/>
        </w:rPr>
        <w:t>cego odnośnie przedmiotu zamówienia,</w:t>
      </w:r>
    </w:p>
    <w:p w14:paraId="285EBA19" w14:textId="77777777" w:rsidR="00DB2740" w:rsidRDefault="00DB2740" w:rsidP="000D299C">
      <w:pPr>
        <w:numPr>
          <w:ilvl w:val="0"/>
          <w:numId w:val="93"/>
        </w:numPr>
        <w:spacing w:before="0" w:after="0"/>
        <w:ind w:left="709"/>
        <w:jc w:val="both"/>
      </w:pPr>
      <w:r>
        <w:rPr>
          <w:rFonts w:eastAsia="Calibri"/>
          <w:color w:val="00000A"/>
          <w:kern w:val="2"/>
          <w:sz w:val="22"/>
          <w:szCs w:val="22"/>
        </w:rPr>
        <w:lastRenderedPageBreak/>
        <w:t>umowa,</w:t>
      </w:r>
    </w:p>
    <w:p w14:paraId="55160D06" w14:textId="77777777" w:rsidR="00DB2740" w:rsidRDefault="00DB2740" w:rsidP="000D299C">
      <w:pPr>
        <w:numPr>
          <w:ilvl w:val="0"/>
          <w:numId w:val="93"/>
        </w:numPr>
        <w:spacing w:before="0" w:after="0"/>
        <w:ind w:left="709"/>
        <w:jc w:val="both"/>
      </w:pPr>
      <w:r>
        <w:rPr>
          <w:rFonts w:eastAsia="Calibri"/>
          <w:color w:val="00000A"/>
          <w:kern w:val="2"/>
          <w:sz w:val="22"/>
          <w:szCs w:val="22"/>
        </w:rPr>
        <w:t>oferta Wykonawcy wraz z kosztorysem ofertowym.</w:t>
      </w:r>
    </w:p>
    <w:p w14:paraId="49FE8502" w14:textId="77777777" w:rsidR="00DB2740" w:rsidRDefault="00DB2740" w:rsidP="000D299C">
      <w:pPr>
        <w:pStyle w:val="Akapitzlist"/>
        <w:numPr>
          <w:ilvl w:val="0"/>
          <w:numId w:val="68"/>
        </w:numPr>
        <w:spacing w:before="0" w:after="0"/>
        <w:ind w:left="284" w:hanging="284"/>
        <w:jc w:val="both"/>
      </w:pPr>
      <w:r>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444171CC" w14:textId="77777777" w:rsidR="00DB2740" w:rsidRDefault="00DB2740" w:rsidP="000D299C">
      <w:pPr>
        <w:pStyle w:val="Akapitzlist"/>
        <w:numPr>
          <w:ilvl w:val="0"/>
          <w:numId w:val="68"/>
        </w:numPr>
        <w:spacing w:before="0" w:after="0"/>
        <w:ind w:left="284" w:hanging="284"/>
        <w:jc w:val="both"/>
      </w:pPr>
      <w:r>
        <w:rPr>
          <w:rFonts w:eastAsia="Calibri"/>
          <w:bCs/>
          <w:color w:val="00000A"/>
          <w:kern w:val="2"/>
          <w:sz w:val="22"/>
          <w:szCs w:val="22"/>
        </w:rPr>
        <w:t>Wykonawca oświadcza, iż przed podpisaniem niniejszej Umowy dokonał wizji lokalnej placu  budowy, a także poznał istniejący stan faktyczny, nie wnosi do nich zastrzeżeń i uważa je za wystarczające do rozpoczęcia prac.</w:t>
      </w:r>
    </w:p>
    <w:p w14:paraId="1DB7714F" w14:textId="77777777"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do wykonania wszystkich robót niezb</w:t>
      </w:r>
      <w:r>
        <w:rPr>
          <w:rFonts w:eastAsia="TTE188D4F0t00"/>
          <w:color w:val="00000A"/>
          <w:kern w:val="2"/>
          <w:sz w:val="22"/>
          <w:szCs w:val="22"/>
        </w:rPr>
        <w:t>ę</w:t>
      </w:r>
      <w:r>
        <w:rPr>
          <w:rFonts w:eastAsia="Calibri"/>
          <w:color w:val="00000A"/>
          <w:kern w:val="2"/>
          <w:sz w:val="22"/>
          <w:szCs w:val="22"/>
        </w:rPr>
        <w:t xml:space="preserve">dnych do </w:t>
      </w:r>
      <w:r>
        <w:rPr>
          <w:rFonts w:eastAsia="Calibri"/>
          <w:bCs/>
          <w:color w:val="00000A"/>
          <w:kern w:val="2"/>
          <w:sz w:val="22"/>
          <w:szCs w:val="22"/>
        </w:rPr>
        <w:t>zrealizowania inwestycji</w:t>
      </w:r>
      <w:r>
        <w:rPr>
          <w:rFonts w:eastAsia="Calibri"/>
          <w:color w:val="00000A"/>
          <w:kern w:val="2"/>
          <w:sz w:val="22"/>
          <w:szCs w:val="22"/>
        </w:rPr>
        <w:t xml:space="preserve"> okre</w:t>
      </w:r>
      <w:r>
        <w:rPr>
          <w:rFonts w:eastAsia="TTE188D4F0t00"/>
          <w:color w:val="00000A"/>
          <w:kern w:val="2"/>
          <w:sz w:val="22"/>
          <w:szCs w:val="22"/>
        </w:rPr>
        <w:t>ś</w:t>
      </w:r>
      <w:r>
        <w:rPr>
          <w:rFonts w:eastAsia="Calibri"/>
          <w:color w:val="00000A"/>
          <w:kern w:val="2"/>
          <w:sz w:val="22"/>
          <w:szCs w:val="22"/>
        </w:rPr>
        <w:t>lonej w ust. 1, niezale</w:t>
      </w:r>
      <w:r>
        <w:rPr>
          <w:rFonts w:eastAsia="TTE188D4F0t00"/>
          <w:color w:val="00000A"/>
          <w:kern w:val="2"/>
          <w:sz w:val="22"/>
          <w:szCs w:val="22"/>
        </w:rPr>
        <w:t>ż</w:t>
      </w:r>
      <w:r>
        <w:rPr>
          <w:rFonts w:eastAsia="Calibri"/>
          <w:color w:val="00000A"/>
          <w:kern w:val="2"/>
          <w:sz w:val="22"/>
          <w:szCs w:val="22"/>
        </w:rPr>
        <w:t>nie od tego, czy wynika to wprost z dokumentów wymienionych w ust. 3.</w:t>
      </w:r>
    </w:p>
    <w:p w14:paraId="2182A125" w14:textId="77777777"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W razie zaistnienia rozbieżności pomiędzy dokumentami, wiążące będą dokumenty według ich kolejności wskazanej w ust. 3.</w:t>
      </w:r>
    </w:p>
    <w:p w14:paraId="2B6CB9D2" w14:textId="51F1F49C"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 xml:space="preserve">Wszystkie parametry w dokumentacji projektowej oraz specyfikacji technicznej wykonania </w:t>
      </w:r>
      <w:r>
        <w:rPr>
          <w:rFonts w:eastAsia="Calibri"/>
          <w:color w:val="00000A"/>
          <w:kern w:val="2"/>
          <w:sz w:val="22"/>
          <w:szCs w:val="22"/>
        </w:rPr>
        <w:br/>
        <w:t xml:space="preserve">i odbioru robót budowlanych określone są na poziomie minimalnym, tzn. Zamawiający dopuszcza zastosowanie materiałów o parametrach równoważnych, czyli co najmniej takich, jak podano </w:t>
      </w:r>
      <w:r>
        <w:rPr>
          <w:rFonts w:eastAsia="Calibri"/>
          <w:color w:val="00000A"/>
          <w:kern w:val="2"/>
          <w:sz w:val="22"/>
          <w:szCs w:val="22"/>
        </w:rPr>
        <w:br/>
        <w:t>w dokumentacji projektowej i kosztorysowej, lecz nie gorszych. W przypadku zamiaru zastosowania materiałów równoważnych, Wykonawca pisemnie wystąpi do Zamawiającego</w:t>
      </w:r>
      <w:r w:rsidR="006525F2">
        <w:rPr>
          <w:rFonts w:eastAsia="Calibri"/>
          <w:color w:val="00000A"/>
          <w:kern w:val="2"/>
          <w:sz w:val="22"/>
          <w:szCs w:val="22"/>
        </w:rPr>
        <w:t xml:space="preserve"> </w:t>
      </w:r>
      <w:r>
        <w:rPr>
          <w:rFonts w:eastAsia="Calibri"/>
          <w:color w:val="00000A"/>
          <w:kern w:val="2"/>
          <w:sz w:val="22"/>
          <w:szCs w:val="22"/>
        </w:rPr>
        <w:t>o zgodę na ich zastosowanie.</w:t>
      </w:r>
    </w:p>
    <w:p w14:paraId="05217BAB" w14:textId="77777777"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Strony oświadczają, że Zamawiający udzielił Wykonawcy wszelkich niezbędnych informacji dotyczących przedmiotu umowy.</w:t>
      </w:r>
    </w:p>
    <w:p w14:paraId="70920272" w14:textId="77777777" w:rsidR="00DB2740" w:rsidRDefault="00DB2740" w:rsidP="00DB2740">
      <w:pPr>
        <w:spacing w:before="0" w:after="0"/>
        <w:jc w:val="center"/>
        <w:rPr>
          <w:rFonts w:eastAsia="Calibri"/>
          <w:b/>
          <w:color w:val="00000A"/>
          <w:kern w:val="2"/>
          <w:sz w:val="22"/>
          <w:szCs w:val="22"/>
        </w:rPr>
      </w:pPr>
    </w:p>
    <w:p w14:paraId="2C74B984" w14:textId="77777777" w:rsidR="00DB2740" w:rsidRDefault="00DB2740" w:rsidP="00DB2740">
      <w:pPr>
        <w:spacing w:before="0" w:after="0"/>
        <w:jc w:val="center"/>
      </w:pPr>
      <w:r>
        <w:rPr>
          <w:rFonts w:eastAsia="Calibri"/>
          <w:b/>
          <w:kern w:val="2"/>
          <w:sz w:val="22"/>
          <w:szCs w:val="22"/>
        </w:rPr>
        <w:t>§ 3.</w:t>
      </w:r>
    </w:p>
    <w:p w14:paraId="14FDB839" w14:textId="77777777" w:rsidR="00DB2740" w:rsidRDefault="00DB2740" w:rsidP="00DB2740">
      <w:pPr>
        <w:spacing w:before="0" w:after="0"/>
        <w:jc w:val="center"/>
      </w:pPr>
      <w:r>
        <w:rPr>
          <w:rFonts w:eastAsia="Calibri"/>
          <w:b/>
          <w:bCs/>
          <w:color w:val="00000A"/>
          <w:kern w:val="2"/>
          <w:sz w:val="22"/>
          <w:szCs w:val="22"/>
        </w:rPr>
        <w:t>TERMIN REALIZACJI</w:t>
      </w:r>
    </w:p>
    <w:p w14:paraId="6491302E" w14:textId="77777777" w:rsidR="00DB2740" w:rsidRDefault="00DB2740" w:rsidP="000D299C">
      <w:pPr>
        <w:pStyle w:val="Akapitzlist"/>
        <w:numPr>
          <w:ilvl w:val="0"/>
          <w:numId w:val="95"/>
        </w:numPr>
        <w:spacing w:before="0" w:after="0"/>
        <w:ind w:left="284" w:hanging="284"/>
        <w:jc w:val="both"/>
      </w:pPr>
      <w:r>
        <w:rPr>
          <w:rFonts w:eastAsia="Calibri"/>
          <w:bCs/>
          <w:color w:val="00000A"/>
          <w:kern w:val="2"/>
          <w:sz w:val="22"/>
          <w:szCs w:val="22"/>
        </w:rPr>
        <w:t xml:space="preserve">Ustala się następujący termin realizacji umowy. </w:t>
      </w:r>
    </w:p>
    <w:p w14:paraId="30F24DDF" w14:textId="24E86B11" w:rsidR="00DB2740" w:rsidRPr="00DB2740" w:rsidRDefault="00DB2740" w:rsidP="000D299C">
      <w:pPr>
        <w:numPr>
          <w:ilvl w:val="0"/>
          <w:numId w:val="94"/>
        </w:numPr>
        <w:tabs>
          <w:tab w:val="clear" w:pos="0"/>
          <w:tab w:val="num" w:pos="426"/>
        </w:tabs>
        <w:spacing w:before="0" w:after="0"/>
        <w:ind w:firstLine="284"/>
        <w:jc w:val="both"/>
      </w:pPr>
      <w:r>
        <w:rPr>
          <w:rFonts w:eastAsia="Calibri"/>
          <w:bCs/>
          <w:color w:val="00000A"/>
          <w:kern w:val="2"/>
          <w:sz w:val="22"/>
          <w:szCs w:val="22"/>
        </w:rPr>
        <w:t xml:space="preserve">rozpoczęcie robót: </w:t>
      </w:r>
      <w:r>
        <w:rPr>
          <w:rFonts w:eastAsia="Calibri"/>
          <w:b/>
          <w:bCs/>
          <w:color w:val="00000A"/>
          <w:kern w:val="2"/>
          <w:sz w:val="22"/>
          <w:szCs w:val="22"/>
          <w:u w:val="single"/>
        </w:rPr>
        <w:t>do 7 dni od dnia przekazania terenu budowy</w:t>
      </w:r>
    </w:p>
    <w:p w14:paraId="5AA232D6" w14:textId="504D7F4B" w:rsidR="00DB2740" w:rsidRPr="002420F3" w:rsidRDefault="00DB2740" w:rsidP="000D299C">
      <w:pPr>
        <w:numPr>
          <w:ilvl w:val="0"/>
          <w:numId w:val="94"/>
        </w:numPr>
        <w:tabs>
          <w:tab w:val="clear" w:pos="0"/>
          <w:tab w:val="num" w:pos="426"/>
        </w:tabs>
        <w:spacing w:before="0" w:after="0"/>
        <w:ind w:firstLine="284"/>
        <w:jc w:val="both"/>
      </w:pPr>
      <w:r w:rsidRPr="00DB2740">
        <w:rPr>
          <w:rFonts w:eastAsia="Calibri"/>
          <w:bCs/>
          <w:kern w:val="2"/>
          <w:sz w:val="22"/>
          <w:szCs w:val="22"/>
        </w:rPr>
        <w:t>zakończenie robót:</w:t>
      </w:r>
      <w:r w:rsidRPr="00DB2740">
        <w:rPr>
          <w:rFonts w:eastAsia="Calibri"/>
          <w:bCs/>
          <w:color w:val="00000A"/>
          <w:kern w:val="2"/>
          <w:sz w:val="22"/>
          <w:szCs w:val="22"/>
        </w:rPr>
        <w:t xml:space="preserve"> </w:t>
      </w:r>
      <w:r w:rsidRPr="00DB2740">
        <w:rPr>
          <w:rFonts w:eastAsia="Calibri"/>
          <w:bCs/>
          <w:kern w:val="2"/>
          <w:sz w:val="22"/>
          <w:szCs w:val="22"/>
        </w:rPr>
        <w:t>(przewidywany termin realizacji umowy</w:t>
      </w:r>
      <w:r w:rsidR="006525F2">
        <w:rPr>
          <w:rFonts w:eastAsia="Calibri"/>
          <w:bCs/>
          <w:kern w:val="2"/>
          <w:sz w:val="22"/>
          <w:szCs w:val="22"/>
        </w:rPr>
        <w:t>:</w:t>
      </w:r>
      <w:r w:rsidRPr="00DB2740">
        <w:rPr>
          <w:rFonts w:eastAsia="Calibri"/>
          <w:bCs/>
          <w:kern w:val="2"/>
          <w:sz w:val="22"/>
          <w:szCs w:val="22"/>
        </w:rPr>
        <w:t xml:space="preserve">  </w:t>
      </w:r>
      <w:r>
        <w:rPr>
          <w:rFonts w:eastAsia="Calibri"/>
          <w:b/>
          <w:bCs/>
          <w:kern w:val="2"/>
          <w:sz w:val="22"/>
          <w:szCs w:val="22"/>
        </w:rPr>
        <w:t>16</w:t>
      </w:r>
      <w:r w:rsidRPr="00DB2740">
        <w:rPr>
          <w:rFonts w:eastAsia="Calibri"/>
          <w:b/>
          <w:bCs/>
          <w:kern w:val="2"/>
          <w:sz w:val="22"/>
          <w:szCs w:val="22"/>
        </w:rPr>
        <w:t xml:space="preserve"> m</w:t>
      </w:r>
      <w:r>
        <w:rPr>
          <w:rFonts w:eastAsia="Calibri"/>
          <w:b/>
          <w:bCs/>
          <w:kern w:val="2"/>
          <w:sz w:val="22"/>
          <w:szCs w:val="22"/>
        </w:rPr>
        <w:t>iesię</w:t>
      </w:r>
      <w:r w:rsidRPr="00DB2740">
        <w:rPr>
          <w:rFonts w:eastAsia="Calibri"/>
          <w:b/>
          <w:bCs/>
          <w:kern w:val="2"/>
          <w:sz w:val="22"/>
          <w:szCs w:val="22"/>
        </w:rPr>
        <w:t>cy od dnia podpisania umowy</w:t>
      </w:r>
      <w:r w:rsidRPr="00DB2740">
        <w:rPr>
          <w:rFonts w:eastAsia="Calibri"/>
          <w:bCs/>
          <w:kern w:val="2"/>
          <w:sz w:val="22"/>
          <w:szCs w:val="22"/>
        </w:rPr>
        <w:t>)</w:t>
      </w:r>
    </w:p>
    <w:p w14:paraId="1B8518E1" w14:textId="77777777" w:rsidR="00DB2740" w:rsidRDefault="00DB2740" w:rsidP="000D299C">
      <w:pPr>
        <w:pStyle w:val="Akapitzlist"/>
        <w:numPr>
          <w:ilvl w:val="0"/>
          <w:numId w:val="95"/>
        </w:numPr>
        <w:tabs>
          <w:tab w:val="clear" w:pos="0"/>
          <w:tab w:val="num" w:pos="708"/>
        </w:tabs>
        <w:spacing w:before="0" w:after="0"/>
        <w:ind w:left="357" w:hanging="357"/>
        <w:jc w:val="both"/>
      </w:pPr>
      <w:r>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C18411C" w14:textId="77777777" w:rsidR="00DB2740" w:rsidRDefault="00DB2740" w:rsidP="000D299C">
      <w:pPr>
        <w:pStyle w:val="Akapitzlist"/>
        <w:numPr>
          <w:ilvl w:val="0"/>
          <w:numId w:val="95"/>
        </w:numPr>
        <w:tabs>
          <w:tab w:val="clear" w:pos="0"/>
          <w:tab w:val="num" w:pos="708"/>
        </w:tabs>
        <w:spacing w:before="0" w:after="0"/>
        <w:ind w:left="360"/>
        <w:jc w:val="both"/>
      </w:pPr>
      <w:r>
        <w:rPr>
          <w:rFonts w:eastAsia="Calibri"/>
          <w:color w:val="00000A"/>
          <w:kern w:val="2"/>
          <w:sz w:val="22"/>
          <w:szCs w:val="22"/>
        </w:rPr>
        <w:t>Szczegółowe terminy dla realizacji zadania objętego umową:</w:t>
      </w:r>
    </w:p>
    <w:p w14:paraId="2986B30E" w14:textId="77777777" w:rsidR="00DB2740" w:rsidRDefault="00DB2740" w:rsidP="000D299C">
      <w:pPr>
        <w:numPr>
          <w:ilvl w:val="0"/>
          <w:numId w:val="96"/>
        </w:numPr>
        <w:tabs>
          <w:tab w:val="left" w:pos="0"/>
          <w:tab w:val="left" w:pos="426"/>
        </w:tabs>
        <w:spacing w:before="0" w:after="0"/>
        <w:ind w:left="709" w:hanging="283"/>
        <w:jc w:val="both"/>
      </w:pPr>
      <w:r>
        <w:rPr>
          <w:rFonts w:eastAsia="Calibri"/>
          <w:kern w:val="2"/>
          <w:sz w:val="22"/>
          <w:szCs w:val="22"/>
        </w:rPr>
        <w:t xml:space="preserve">przedłożenie w dniu przekazania terenu budowy planu BiOZ do akceptacji </w:t>
      </w:r>
      <w:r>
        <w:rPr>
          <w:rFonts w:eastAsia="Calibri"/>
          <w:bCs/>
          <w:kern w:val="2"/>
          <w:sz w:val="22"/>
          <w:szCs w:val="22"/>
        </w:rPr>
        <w:t>Inspektora Nadzoru Zamawiającego</w:t>
      </w:r>
      <w:r>
        <w:rPr>
          <w:rFonts w:eastAsia="Calibri"/>
          <w:kern w:val="2"/>
          <w:sz w:val="22"/>
          <w:szCs w:val="22"/>
        </w:rPr>
        <w:t xml:space="preserve"> lub innej osobie z ramienia Zamawiającego odpowiedzialnej za nadzór nad wykonywaniem zadania,</w:t>
      </w:r>
    </w:p>
    <w:p w14:paraId="2F8FD86F" w14:textId="77777777"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3C6EE494" w14:textId="7AFD05D9"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przekazanie w terminie do 3 dni od daty zawarcia niniejszej umowy polisy i dokumentów ubezpieczeniowych, potwierdzających zawarcie umowy ubezpieczenia, o której mowa w § 21 ust. 1 umowy</w:t>
      </w:r>
      <w:r>
        <w:rPr>
          <w:rFonts w:eastAsia="Calibri"/>
          <w:color w:val="FF0000"/>
          <w:kern w:val="2"/>
          <w:sz w:val="22"/>
          <w:szCs w:val="22"/>
        </w:rPr>
        <w:t xml:space="preserve"> </w:t>
      </w:r>
      <w:r>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w:t>
      </w:r>
      <w:r w:rsidR="006525F2">
        <w:rPr>
          <w:rFonts w:eastAsia="Calibri"/>
          <w:color w:val="00000A"/>
          <w:kern w:val="2"/>
          <w:sz w:val="22"/>
          <w:szCs w:val="22"/>
        </w:rPr>
        <w:t xml:space="preserve"> </w:t>
      </w:r>
      <w:r>
        <w:rPr>
          <w:rFonts w:eastAsia="Calibri"/>
          <w:color w:val="00000A"/>
          <w:kern w:val="2"/>
          <w:sz w:val="22"/>
          <w:szCs w:val="22"/>
        </w:rPr>
        <w:t xml:space="preserve">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w:t>
      </w:r>
      <w:r>
        <w:rPr>
          <w:rFonts w:eastAsia="Calibri"/>
          <w:color w:val="00000A"/>
          <w:kern w:val="2"/>
          <w:sz w:val="22"/>
          <w:szCs w:val="22"/>
        </w:rPr>
        <w:lastRenderedPageBreak/>
        <w:t>składki maksymalnie w ciągu 3 dni od daty upływu poprzedzającego okresu ubezpieczenia, przy czym z dokumentu tego musi wynikać, iż nowy okres ubezpieczenia biegnie co najmniej od dnia następnego po upływie poprzedniego okresu ubezpieczenia.</w:t>
      </w:r>
    </w:p>
    <w:p w14:paraId="0543DBD5" w14:textId="77777777" w:rsidR="00DB2740" w:rsidRDefault="00DB2740" w:rsidP="000D299C">
      <w:pPr>
        <w:numPr>
          <w:ilvl w:val="0"/>
          <w:numId w:val="96"/>
        </w:numPr>
        <w:tabs>
          <w:tab w:val="left" w:pos="0"/>
          <w:tab w:val="left" w:pos="426"/>
        </w:tabs>
        <w:spacing w:before="0" w:after="0"/>
        <w:ind w:left="720"/>
        <w:jc w:val="both"/>
      </w:pPr>
      <w:r>
        <w:rPr>
          <w:rFonts w:eastAsia="Calibri"/>
          <w:kern w:val="2"/>
          <w:sz w:val="22"/>
          <w:szCs w:val="22"/>
        </w:rPr>
        <w:t>przedło</w:t>
      </w:r>
      <w:r>
        <w:rPr>
          <w:rFonts w:eastAsia="TTE188D4F0t00"/>
          <w:kern w:val="2"/>
          <w:sz w:val="22"/>
          <w:szCs w:val="22"/>
        </w:rPr>
        <w:t>ż</w:t>
      </w:r>
      <w:r>
        <w:rPr>
          <w:rFonts w:eastAsia="Calibri"/>
          <w:kern w:val="2"/>
          <w:sz w:val="22"/>
          <w:szCs w:val="22"/>
        </w:rPr>
        <w:t xml:space="preserve">enie w terminie do 5 dni od daty zawarcia umowy harmonogramu rzeczowo-finansowego.  Zatwierdzenie harmonogramu przez Zamawiającego nastąpi po uzgodnieniu formy i zakresu z </w:t>
      </w:r>
      <w:r>
        <w:rPr>
          <w:rFonts w:eastAsia="Calibri"/>
          <w:bCs/>
          <w:kern w:val="2"/>
          <w:sz w:val="22"/>
          <w:szCs w:val="22"/>
        </w:rPr>
        <w:t>Inspektorem Nadzoru Zamawiającego</w:t>
      </w:r>
      <w:r>
        <w:rPr>
          <w:rFonts w:eastAsia="Calibri"/>
          <w:kern w:val="2"/>
          <w:sz w:val="22"/>
          <w:szCs w:val="22"/>
        </w:rPr>
        <w:t>.</w:t>
      </w:r>
    </w:p>
    <w:p w14:paraId="17553A98" w14:textId="5D2FFB3B"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 xml:space="preserve">uzgadnianie z </w:t>
      </w:r>
      <w:r>
        <w:rPr>
          <w:rFonts w:eastAsia="Calibri"/>
          <w:bCs/>
          <w:kern w:val="2"/>
          <w:sz w:val="22"/>
          <w:szCs w:val="22"/>
        </w:rPr>
        <w:t>Inspektorem Nadzoru Zamawiającego</w:t>
      </w:r>
      <w:r>
        <w:rPr>
          <w:rFonts w:eastAsia="Calibri"/>
          <w:color w:val="FF0000"/>
          <w:kern w:val="2"/>
          <w:sz w:val="22"/>
          <w:szCs w:val="22"/>
        </w:rPr>
        <w:t xml:space="preserve"> </w:t>
      </w:r>
      <w:r>
        <w:rPr>
          <w:rFonts w:eastAsia="Calibri"/>
          <w:color w:val="00000A"/>
          <w:kern w:val="2"/>
          <w:sz w:val="22"/>
          <w:szCs w:val="22"/>
        </w:rPr>
        <w:t>aktualizacji harmonogramu</w:t>
      </w:r>
      <w:r w:rsidR="006525F2">
        <w:rPr>
          <w:rFonts w:eastAsia="Calibri"/>
          <w:color w:val="00000A"/>
          <w:kern w:val="2"/>
          <w:sz w:val="22"/>
          <w:szCs w:val="22"/>
        </w:rPr>
        <w:t xml:space="preserve"> </w:t>
      </w:r>
      <w:r>
        <w:rPr>
          <w:rFonts w:eastAsia="Calibri"/>
          <w:color w:val="00000A"/>
          <w:kern w:val="2"/>
          <w:sz w:val="22"/>
          <w:szCs w:val="22"/>
        </w:rPr>
        <w:t>i przekazywanie jego aktualizacji Zamawiającemu do zatwierdzenia w terminie 7 dni od daty uzgodnienia, z uwzględnieniem zasad określonych w § 4 umowy,</w:t>
      </w:r>
    </w:p>
    <w:p w14:paraId="3BB5A63F" w14:textId="77777777"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przekazanie w terminie do 5 dni roboczych od daty podpisania umowy:</w:t>
      </w:r>
    </w:p>
    <w:p w14:paraId="42B78E3C" w14:textId="77777777" w:rsidR="00DB2740" w:rsidRDefault="00DB2740" w:rsidP="000D299C">
      <w:pPr>
        <w:numPr>
          <w:ilvl w:val="0"/>
          <w:numId w:val="97"/>
        </w:numPr>
        <w:tabs>
          <w:tab w:val="left" w:pos="0"/>
          <w:tab w:val="left" w:pos="360"/>
          <w:tab w:val="left" w:pos="993"/>
        </w:tabs>
        <w:spacing w:before="0" w:after="0"/>
        <w:ind w:hanging="11"/>
        <w:jc w:val="both"/>
      </w:pPr>
      <w:r>
        <w:rPr>
          <w:rFonts w:eastAsia="Calibri"/>
          <w:color w:val="00000A"/>
          <w:kern w:val="2"/>
          <w:sz w:val="22"/>
          <w:szCs w:val="22"/>
        </w:rPr>
        <w:t>zlecenia prac geodezyjnych potwierdzonych przez geodetę,</w:t>
      </w:r>
    </w:p>
    <w:p w14:paraId="16D87B5A" w14:textId="77777777" w:rsidR="00DB2740" w:rsidRDefault="00DB2740" w:rsidP="000D299C">
      <w:pPr>
        <w:numPr>
          <w:ilvl w:val="0"/>
          <w:numId w:val="97"/>
        </w:numPr>
        <w:tabs>
          <w:tab w:val="left" w:pos="0"/>
          <w:tab w:val="left" w:pos="360"/>
        </w:tabs>
        <w:spacing w:before="0" w:after="0"/>
        <w:ind w:left="993" w:hanging="284"/>
        <w:jc w:val="both"/>
      </w:pPr>
      <w:r>
        <w:rPr>
          <w:rFonts w:eastAsia="Calibri"/>
          <w:color w:val="00000A"/>
          <w:kern w:val="2"/>
          <w:sz w:val="22"/>
          <w:szCs w:val="22"/>
        </w:rPr>
        <w:t>wzoru tablicy informacyjnej,</w:t>
      </w:r>
    </w:p>
    <w:p w14:paraId="0A00E039" w14:textId="77777777" w:rsidR="00DB2740" w:rsidRDefault="00DB2740" w:rsidP="000D299C">
      <w:pPr>
        <w:numPr>
          <w:ilvl w:val="0"/>
          <w:numId w:val="97"/>
        </w:numPr>
        <w:tabs>
          <w:tab w:val="left" w:pos="0"/>
          <w:tab w:val="left" w:pos="360"/>
        </w:tabs>
        <w:spacing w:before="0" w:after="0"/>
        <w:ind w:left="993" w:hanging="284"/>
        <w:jc w:val="both"/>
      </w:pPr>
      <w:r>
        <w:rPr>
          <w:rFonts w:eastAsia="Calibri"/>
          <w:color w:val="00000A"/>
          <w:kern w:val="2"/>
          <w:sz w:val="22"/>
          <w:szCs w:val="22"/>
        </w:rPr>
        <w:t>innych dokumentów przewidzianych szczegółowymi specyfikacjami technicznymi SST.</w:t>
      </w:r>
    </w:p>
    <w:p w14:paraId="5EA6AAD8" w14:textId="77777777" w:rsidR="00DB2740" w:rsidRDefault="00DB2740" w:rsidP="000D299C">
      <w:pPr>
        <w:pStyle w:val="Akapitzlist"/>
        <w:numPr>
          <w:ilvl w:val="0"/>
          <w:numId w:val="95"/>
        </w:numPr>
        <w:tabs>
          <w:tab w:val="clear" w:pos="0"/>
          <w:tab w:val="left" w:pos="284"/>
          <w:tab w:val="num" w:pos="708"/>
        </w:tabs>
        <w:spacing w:before="0" w:after="0"/>
        <w:ind w:left="360"/>
        <w:jc w:val="both"/>
      </w:pPr>
      <w:r>
        <w:rPr>
          <w:color w:val="00000A"/>
          <w:kern w:val="2"/>
          <w:sz w:val="22"/>
          <w:szCs w:val="22"/>
        </w:rPr>
        <w:t>Nie przedło</w:t>
      </w:r>
      <w:r>
        <w:rPr>
          <w:rFonts w:eastAsia="TTE188D4F0t00"/>
          <w:color w:val="00000A"/>
          <w:kern w:val="2"/>
          <w:sz w:val="22"/>
          <w:szCs w:val="22"/>
        </w:rPr>
        <w:t>ż</w:t>
      </w:r>
      <w:r>
        <w:rPr>
          <w:color w:val="00000A"/>
          <w:kern w:val="2"/>
          <w:sz w:val="22"/>
          <w:szCs w:val="22"/>
        </w:rPr>
        <w:t>enie przez Wykonawc</w:t>
      </w:r>
      <w:r>
        <w:rPr>
          <w:rFonts w:eastAsia="TTE188D4F0t00"/>
          <w:color w:val="00000A"/>
          <w:kern w:val="2"/>
          <w:sz w:val="22"/>
          <w:szCs w:val="22"/>
        </w:rPr>
        <w:t>ę</w:t>
      </w:r>
      <w:r>
        <w:rPr>
          <w:color w:val="00000A"/>
          <w:kern w:val="2"/>
          <w:sz w:val="22"/>
          <w:szCs w:val="22"/>
        </w:rPr>
        <w:t xml:space="preserve"> tablic i dokumentów wymienionych w ust. 3 we wskazanych terminach stanowi podstawę do wstrzymania prac przez Zamawiającego i będzie traktowane, jako zwłoka powstała z przyczyn zależnych od Wykonawcy, nie dająca</w:t>
      </w:r>
      <w:r>
        <w:rPr>
          <w:rFonts w:eastAsia="TTE188D4F0t00"/>
          <w:color w:val="00000A"/>
          <w:kern w:val="2"/>
          <w:sz w:val="22"/>
          <w:szCs w:val="22"/>
        </w:rPr>
        <w:t xml:space="preserve"> </w:t>
      </w:r>
      <w:r>
        <w:rPr>
          <w:color w:val="00000A"/>
          <w:kern w:val="2"/>
          <w:sz w:val="22"/>
          <w:szCs w:val="22"/>
        </w:rPr>
        <w:t>podstawy do zmiany terminu zako</w:t>
      </w:r>
      <w:r>
        <w:rPr>
          <w:rFonts w:eastAsia="TTE188D4F0t00"/>
          <w:color w:val="00000A"/>
          <w:kern w:val="2"/>
          <w:sz w:val="22"/>
          <w:szCs w:val="22"/>
        </w:rPr>
        <w:t>ń</w:t>
      </w:r>
      <w:r>
        <w:rPr>
          <w:color w:val="00000A"/>
          <w:kern w:val="2"/>
          <w:sz w:val="22"/>
          <w:szCs w:val="22"/>
        </w:rPr>
        <w:t>czenia robót.</w:t>
      </w:r>
    </w:p>
    <w:p w14:paraId="3AF50CE4" w14:textId="77777777" w:rsidR="00DB2740" w:rsidRDefault="00DB2740" w:rsidP="000D299C">
      <w:pPr>
        <w:pStyle w:val="Akapitzlist"/>
        <w:numPr>
          <w:ilvl w:val="0"/>
          <w:numId w:val="95"/>
        </w:numPr>
        <w:tabs>
          <w:tab w:val="clear" w:pos="0"/>
          <w:tab w:val="num" w:pos="284"/>
        </w:tabs>
        <w:spacing w:before="0" w:after="0"/>
        <w:ind w:left="284" w:hanging="284"/>
        <w:jc w:val="both"/>
      </w:pPr>
      <w:r>
        <w:rPr>
          <w:color w:val="00000A"/>
          <w:kern w:val="2"/>
          <w:sz w:val="22"/>
          <w:szCs w:val="22"/>
        </w:rPr>
        <w:t xml:space="preserve">Jako zrealizowanie przedmiotu umowy rozumie się wykonanie wszystkich czynności, w tym prac </w:t>
      </w:r>
      <w:r>
        <w:rPr>
          <w:color w:val="00000A"/>
          <w:kern w:val="2"/>
          <w:sz w:val="22"/>
          <w:szCs w:val="22"/>
        </w:rPr>
        <w:br/>
        <w:t>i robót składających się na przedmiot umowy oraz dopełnienie wszelkich przewidzianych prawem czynności wymaganych dla dopuszczenia przedmiotu umowy do użytkowania.</w:t>
      </w:r>
    </w:p>
    <w:p w14:paraId="65FC5A4C" w14:textId="0F768041" w:rsidR="00DB2740" w:rsidRPr="00306A9A" w:rsidRDefault="00DB2740" w:rsidP="000D299C">
      <w:pPr>
        <w:pStyle w:val="Akapitzlist"/>
        <w:numPr>
          <w:ilvl w:val="0"/>
          <w:numId w:val="95"/>
        </w:numPr>
        <w:tabs>
          <w:tab w:val="clear" w:pos="0"/>
          <w:tab w:val="num" w:pos="284"/>
        </w:tabs>
        <w:spacing w:before="0" w:after="0"/>
        <w:ind w:left="360"/>
        <w:jc w:val="both"/>
      </w:pPr>
      <w:r>
        <w:rPr>
          <w:color w:val="00000A"/>
          <w:kern w:val="2"/>
          <w:sz w:val="22"/>
          <w:szCs w:val="22"/>
        </w:rPr>
        <w:t>Za termin zakończenia robót uznaje się dzień podpisania protokołu końcowego bez wad, usterek lub braków w dokumentacji istotnych z punktu widzenia prawidłowego użytkowania przedmiotu umowy.</w:t>
      </w:r>
      <w:r>
        <w:rPr>
          <w:color w:val="00000A"/>
          <w:kern w:val="2"/>
          <w:sz w:val="22"/>
          <w:szCs w:val="22"/>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1D20FCCA" w14:textId="77777777" w:rsidR="00DB2740" w:rsidRDefault="00DB2740" w:rsidP="00DB2740">
      <w:pPr>
        <w:pStyle w:val="Akapitzlist"/>
        <w:spacing w:before="0" w:after="0"/>
        <w:ind w:left="360"/>
        <w:jc w:val="both"/>
      </w:pPr>
    </w:p>
    <w:p w14:paraId="158E896F" w14:textId="77777777" w:rsidR="00DB2740" w:rsidRDefault="00DB2740" w:rsidP="00DB2740">
      <w:pPr>
        <w:spacing w:before="0" w:after="0"/>
      </w:pPr>
      <w:r>
        <w:rPr>
          <w:color w:val="00000A"/>
          <w:kern w:val="2"/>
          <w:sz w:val="22"/>
          <w:szCs w:val="22"/>
        </w:rPr>
        <w:t xml:space="preserve">                                                                                  </w:t>
      </w:r>
      <w:r>
        <w:rPr>
          <w:rFonts w:eastAsia="Calibri"/>
          <w:b/>
          <w:color w:val="00000A"/>
          <w:kern w:val="2"/>
          <w:sz w:val="22"/>
          <w:szCs w:val="22"/>
        </w:rPr>
        <w:t>§ 4.</w:t>
      </w:r>
    </w:p>
    <w:p w14:paraId="183B15B5" w14:textId="77777777" w:rsidR="00DB2740" w:rsidRDefault="00DB2740" w:rsidP="00DB2740">
      <w:pPr>
        <w:spacing w:before="0" w:after="0"/>
        <w:ind w:left="720" w:hanging="720"/>
        <w:contextualSpacing/>
        <w:jc w:val="center"/>
      </w:pPr>
      <w:r>
        <w:rPr>
          <w:b/>
          <w:color w:val="00000A"/>
          <w:kern w:val="2"/>
          <w:sz w:val="22"/>
          <w:szCs w:val="22"/>
        </w:rPr>
        <w:t>USTALONE TERMINY POŚREDNIE WYKONANIA ROBÓT ORAZ HARMONOGRAM</w:t>
      </w:r>
    </w:p>
    <w:p w14:paraId="2DBC84F1" w14:textId="77777777" w:rsidR="00DB2740" w:rsidRPr="0037448C" w:rsidRDefault="00DB2740" w:rsidP="000D299C">
      <w:pPr>
        <w:pStyle w:val="Akapitzlist"/>
        <w:numPr>
          <w:ilvl w:val="3"/>
          <w:numId w:val="92"/>
        </w:numPr>
        <w:spacing w:before="0" w:after="0"/>
        <w:ind w:left="284" w:hanging="284"/>
        <w:jc w:val="both"/>
      </w:pPr>
      <w:r>
        <w:rPr>
          <w:rFonts w:eastAsia="Calibri"/>
          <w:iCs/>
          <w:kern w:val="2"/>
          <w:sz w:val="22"/>
          <w:szCs w:val="22"/>
        </w:rPr>
        <w:t>Wykonawca jest zobowiązany przestrzegać ustalonych w harmonogramie rzeczowo-finansowym terminów pośrednich wykonania robót.</w:t>
      </w:r>
    </w:p>
    <w:p w14:paraId="3444D044" w14:textId="77777777" w:rsidR="00DB2740" w:rsidRDefault="00DB2740" w:rsidP="00DB2740">
      <w:pPr>
        <w:spacing w:before="0" w:after="0"/>
      </w:pPr>
      <w:r>
        <w:rPr>
          <w:rFonts w:eastAsia="Calibri"/>
          <w:bCs/>
          <w:color w:val="00000A"/>
          <w:kern w:val="2"/>
          <w:sz w:val="22"/>
          <w:szCs w:val="22"/>
        </w:rPr>
        <w:t>2.</w:t>
      </w:r>
      <w:r>
        <w:rPr>
          <w:rFonts w:eastAsia="Calibri"/>
          <w:color w:val="00000A"/>
          <w:kern w:val="2"/>
          <w:sz w:val="22"/>
          <w:szCs w:val="22"/>
        </w:rPr>
        <w:t xml:space="preserve"> Wykonawca jest zobowiązany przestrzegać ustalonych zasad dotyczących sporządzania harmonogramu:</w:t>
      </w:r>
    </w:p>
    <w:p w14:paraId="4EF69BD1" w14:textId="77777777" w:rsidR="00DB2740" w:rsidRPr="0037448C" w:rsidRDefault="00DB2740" w:rsidP="000D299C">
      <w:pPr>
        <w:pStyle w:val="Akapitzlist"/>
        <w:numPr>
          <w:ilvl w:val="0"/>
          <w:numId w:val="98"/>
        </w:numPr>
        <w:spacing w:before="0" w:after="0"/>
        <w:jc w:val="both"/>
      </w:pPr>
      <w:r w:rsidRPr="0037448C">
        <w:rPr>
          <w:rFonts w:eastAsia="Calibri"/>
          <w:kern w:val="2"/>
          <w:sz w:val="22"/>
          <w:szCs w:val="22"/>
        </w:rPr>
        <w:t>przedmiot umowy okre</w:t>
      </w:r>
      <w:r w:rsidRPr="0037448C">
        <w:rPr>
          <w:rFonts w:eastAsia="TTE188D4F0t00"/>
          <w:kern w:val="2"/>
          <w:sz w:val="22"/>
          <w:szCs w:val="22"/>
        </w:rPr>
        <w:t>ś</w:t>
      </w:r>
      <w:r w:rsidRPr="0037448C">
        <w:rPr>
          <w:rFonts w:eastAsia="Calibri"/>
          <w:kern w:val="2"/>
          <w:sz w:val="22"/>
          <w:szCs w:val="22"/>
        </w:rPr>
        <w:t>lony w § 2 ust. 1 umowy realizowany b</w:t>
      </w:r>
      <w:r w:rsidRPr="0037448C">
        <w:rPr>
          <w:rFonts w:eastAsia="TTE188D4F0t00"/>
          <w:kern w:val="2"/>
          <w:sz w:val="22"/>
          <w:szCs w:val="22"/>
        </w:rPr>
        <w:t>ę</w:t>
      </w:r>
      <w:r w:rsidRPr="0037448C">
        <w:rPr>
          <w:rFonts w:eastAsia="Calibri"/>
          <w:kern w:val="2"/>
          <w:sz w:val="22"/>
          <w:szCs w:val="22"/>
        </w:rPr>
        <w:t>dzie zgodnie z zatwierdzonym przez Zamawiaj</w:t>
      </w:r>
      <w:r w:rsidRPr="0037448C">
        <w:rPr>
          <w:rFonts w:eastAsia="TTE188D4F0t00"/>
          <w:kern w:val="2"/>
          <w:sz w:val="22"/>
          <w:szCs w:val="22"/>
        </w:rPr>
        <w:t>ą</w:t>
      </w:r>
      <w:r w:rsidRPr="0037448C">
        <w:rPr>
          <w:rFonts w:eastAsia="Calibri"/>
          <w:kern w:val="2"/>
          <w:sz w:val="22"/>
          <w:szCs w:val="22"/>
        </w:rPr>
        <w:t>cego ha</w:t>
      </w:r>
      <w:r>
        <w:rPr>
          <w:rFonts w:eastAsia="Calibri"/>
          <w:kern w:val="2"/>
          <w:sz w:val="22"/>
          <w:szCs w:val="22"/>
        </w:rPr>
        <w:t>rmonogramem rzeczowo finansowym.</w:t>
      </w:r>
      <w:r w:rsidRPr="0037448C">
        <w:rPr>
          <w:rFonts w:eastAsia="Calibri"/>
          <w:kern w:val="2"/>
          <w:sz w:val="22"/>
          <w:szCs w:val="22"/>
        </w:rPr>
        <w:t xml:space="preserve"> </w:t>
      </w:r>
    </w:p>
    <w:p w14:paraId="65C475F8" w14:textId="77777777" w:rsidR="00DB2740" w:rsidRDefault="00DB2740" w:rsidP="000D299C">
      <w:pPr>
        <w:pStyle w:val="Akapitzlist"/>
        <w:numPr>
          <w:ilvl w:val="0"/>
          <w:numId w:val="98"/>
        </w:numPr>
        <w:spacing w:before="0" w:after="0"/>
        <w:jc w:val="both"/>
      </w:pPr>
      <w:r w:rsidRPr="0037448C">
        <w:rPr>
          <w:rFonts w:eastAsia="Calibri"/>
          <w:kern w:val="2"/>
          <w:sz w:val="22"/>
          <w:szCs w:val="22"/>
        </w:rPr>
        <w:t>zmiana harmonogramu, o którym mowa w ust. 1, nie powoduje zmiany umowy, wymaga jednak zachowania formy pisemnej pod rygorem nieważności.</w:t>
      </w:r>
    </w:p>
    <w:p w14:paraId="3CEE8B27" w14:textId="77777777" w:rsidR="00DB2740" w:rsidRDefault="00DB2740" w:rsidP="000D299C">
      <w:pPr>
        <w:pStyle w:val="Akapitzlist"/>
        <w:numPr>
          <w:ilvl w:val="0"/>
          <w:numId w:val="98"/>
        </w:numPr>
        <w:spacing w:before="0" w:after="0"/>
        <w:jc w:val="both"/>
      </w:pPr>
      <w:r>
        <w:rPr>
          <w:rFonts w:eastAsia="Calibri"/>
          <w:kern w:val="2"/>
          <w:sz w:val="22"/>
          <w:szCs w:val="22"/>
        </w:rPr>
        <w:t xml:space="preserve">Zamawiający dopuszcza </w:t>
      </w:r>
      <w:r>
        <w:rPr>
          <w:rFonts w:eastAsia="Calibri"/>
          <w:bCs/>
          <w:kern w:val="2"/>
          <w:sz w:val="22"/>
          <w:szCs w:val="22"/>
        </w:rPr>
        <w:t>możliwość</w:t>
      </w:r>
      <w:r>
        <w:rPr>
          <w:rFonts w:eastAsia="Calibri"/>
          <w:kern w:val="2"/>
          <w:sz w:val="22"/>
          <w:szCs w:val="22"/>
        </w:rPr>
        <w:t xml:space="preserve"> zmiany harmonogramu w przypadkach,  o których mowa w § 24 ust. 1 pkt 1) umowy.</w:t>
      </w:r>
    </w:p>
    <w:p w14:paraId="265D2BC4" w14:textId="77777777" w:rsidR="00DB2740" w:rsidRDefault="00DB2740" w:rsidP="000D299C">
      <w:pPr>
        <w:pStyle w:val="Akapitzlist"/>
        <w:numPr>
          <w:ilvl w:val="0"/>
          <w:numId w:val="98"/>
        </w:numPr>
        <w:spacing w:before="0" w:after="0"/>
        <w:jc w:val="both"/>
      </w:pPr>
      <w:r>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5F64B473" w14:textId="77777777" w:rsidR="00DB2740" w:rsidRDefault="00DB2740" w:rsidP="000D299C">
      <w:pPr>
        <w:pStyle w:val="Akapitzlist"/>
        <w:numPr>
          <w:ilvl w:val="0"/>
          <w:numId w:val="98"/>
        </w:numPr>
        <w:spacing w:before="0" w:after="0"/>
        <w:jc w:val="both"/>
      </w:pPr>
      <w:r>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356B8D19" w14:textId="77777777" w:rsidR="00DB2740" w:rsidRDefault="00DB2740" w:rsidP="00DB2740">
      <w:pPr>
        <w:pStyle w:val="Akapitzlist"/>
        <w:spacing w:before="0" w:after="0"/>
        <w:ind w:left="360"/>
        <w:jc w:val="both"/>
        <w:rPr>
          <w:rFonts w:eastAsia="Calibri"/>
          <w:kern w:val="2"/>
          <w:sz w:val="22"/>
          <w:szCs w:val="22"/>
        </w:rPr>
      </w:pPr>
    </w:p>
    <w:p w14:paraId="3E2BD891" w14:textId="77777777" w:rsidR="006525F2" w:rsidRDefault="006525F2" w:rsidP="00DB2740">
      <w:pPr>
        <w:spacing w:before="0" w:after="0"/>
        <w:jc w:val="center"/>
        <w:rPr>
          <w:rFonts w:eastAsia="Calibri"/>
          <w:b/>
          <w:color w:val="00000A"/>
          <w:kern w:val="2"/>
          <w:sz w:val="22"/>
          <w:szCs w:val="22"/>
        </w:rPr>
      </w:pPr>
    </w:p>
    <w:p w14:paraId="7A10D271" w14:textId="4FEFD0D8" w:rsidR="00DB2740" w:rsidRDefault="00DB2740" w:rsidP="00DB2740">
      <w:pPr>
        <w:spacing w:before="0" w:after="0"/>
        <w:jc w:val="center"/>
      </w:pPr>
      <w:r>
        <w:rPr>
          <w:rFonts w:eastAsia="Calibri"/>
          <w:b/>
          <w:color w:val="00000A"/>
          <w:kern w:val="2"/>
          <w:sz w:val="22"/>
          <w:szCs w:val="22"/>
        </w:rPr>
        <w:lastRenderedPageBreak/>
        <w:t>§ 5.</w:t>
      </w:r>
    </w:p>
    <w:p w14:paraId="72663B80" w14:textId="77777777" w:rsidR="00DB2740" w:rsidRDefault="00DB2740" w:rsidP="00DB2740">
      <w:pPr>
        <w:spacing w:before="0" w:after="0"/>
        <w:jc w:val="center"/>
      </w:pPr>
      <w:r>
        <w:rPr>
          <w:rFonts w:eastAsia="Calibri"/>
          <w:b/>
          <w:bCs/>
          <w:color w:val="00000A"/>
          <w:kern w:val="2"/>
          <w:sz w:val="22"/>
          <w:szCs w:val="22"/>
        </w:rPr>
        <w:t>WYMAGANIA MATERIAŁOWE I BADANIA KONTROLNE</w:t>
      </w:r>
    </w:p>
    <w:p w14:paraId="5705807B"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091EC694" w14:textId="49E525CA" w:rsidR="00DB2740" w:rsidRPr="00D21F09" w:rsidRDefault="00DB2740" w:rsidP="000D299C">
      <w:pPr>
        <w:numPr>
          <w:ilvl w:val="0"/>
          <w:numId w:val="89"/>
        </w:numPr>
        <w:spacing w:before="0" w:after="0"/>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z dnia</w:t>
      </w:r>
      <w:r w:rsidR="002A4BBA">
        <w:rPr>
          <w:rFonts w:eastAsia="Calibri"/>
          <w:color w:val="00000A"/>
          <w:kern w:val="2"/>
          <w:sz w:val="22"/>
          <w:szCs w:val="22"/>
        </w:rPr>
        <w:t xml:space="preserve"> </w:t>
      </w:r>
      <w:r>
        <w:rPr>
          <w:rFonts w:eastAsia="Calibri"/>
          <w:color w:val="00000A"/>
          <w:kern w:val="2"/>
          <w:sz w:val="22"/>
          <w:szCs w:val="22"/>
        </w:rPr>
        <w:t xml:space="preserve">16 kwietnia 2004 r. </w:t>
      </w:r>
      <w:r w:rsidRPr="00D21F09">
        <w:rPr>
          <w:rFonts w:eastAsia="Calibri"/>
          <w:color w:val="00000A"/>
          <w:kern w:val="2"/>
          <w:sz w:val="22"/>
          <w:szCs w:val="22"/>
        </w:rPr>
        <w:t>o wyrobach budowlanych (Dz.U z 2021 poz.1213),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lonym w SST.</w:t>
      </w:r>
    </w:p>
    <w:p w14:paraId="7CB4D1B6" w14:textId="15DAC6E5" w:rsidR="00DB2740" w:rsidRPr="00D21F09" w:rsidRDefault="00DB2740" w:rsidP="000D299C">
      <w:pPr>
        <w:numPr>
          <w:ilvl w:val="0"/>
          <w:numId w:val="89"/>
        </w:numPr>
        <w:spacing w:before="0" w:after="0"/>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 xml:space="preserve">Wykonawca zobowiązany jest przed wbudowaniem, nie później jednak niż w dniu wbudowania wyrobu budowlanego, okazać </w:t>
      </w:r>
      <w:r>
        <w:rPr>
          <w:rFonts w:eastAsia="Calibri"/>
          <w:color w:val="00000A"/>
          <w:kern w:val="2"/>
          <w:sz w:val="22"/>
          <w:szCs w:val="22"/>
        </w:rPr>
        <w:br/>
      </w:r>
      <w:r w:rsidRPr="00D21F09">
        <w:rPr>
          <w:rFonts w:eastAsia="Calibri"/>
          <w:color w:val="00000A"/>
          <w:kern w:val="2"/>
          <w:sz w:val="22"/>
          <w:szCs w:val="22"/>
        </w:rPr>
        <w:t>w stosunku do wskazanych wyrobów aktualny dokument potwierdzający dopuszczenie wyrobu do stosowania w budownictwie. Dokumenty te powinny być złożone wraz z dziennikiem budowy (o ile jest wymagany).</w:t>
      </w:r>
    </w:p>
    <w:p w14:paraId="3FDE2AEE"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4921B105"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2C90EE60"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4F159F62"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0B904986"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396141C4"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6324DCDC"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1839C9E7"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7C035E8F" w14:textId="77777777" w:rsidR="00DB2740" w:rsidRDefault="00DB2740" w:rsidP="00DB2740">
      <w:pPr>
        <w:spacing w:before="0" w:after="0"/>
        <w:jc w:val="both"/>
        <w:rPr>
          <w:rFonts w:eastAsia="Calibri"/>
          <w:color w:val="00000A"/>
          <w:kern w:val="2"/>
          <w:sz w:val="22"/>
          <w:szCs w:val="22"/>
        </w:rPr>
      </w:pPr>
    </w:p>
    <w:p w14:paraId="284F8445" w14:textId="77777777" w:rsidR="00DB2740" w:rsidRDefault="00DB2740" w:rsidP="00DB2740">
      <w:pPr>
        <w:spacing w:before="0" w:after="0"/>
        <w:jc w:val="center"/>
      </w:pPr>
      <w:r>
        <w:rPr>
          <w:rFonts w:eastAsia="Calibri"/>
          <w:b/>
          <w:color w:val="00000A"/>
          <w:kern w:val="2"/>
          <w:sz w:val="22"/>
          <w:szCs w:val="22"/>
        </w:rPr>
        <w:lastRenderedPageBreak/>
        <w:t>§ 6.</w:t>
      </w:r>
    </w:p>
    <w:p w14:paraId="0D920956" w14:textId="77777777" w:rsidR="00DB2740" w:rsidRDefault="00DB2740" w:rsidP="00DB2740">
      <w:pPr>
        <w:spacing w:before="0" w:after="0"/>
        <w:jc w:val="center"/>
      </w:pPr>
      <w:r>
        <w:rPr>
          <w:rFonts w:eastAsia="Calibri"/>
          <w:b/>
          <w:bCs/>
          <w:color w:val="00000A"/>
          <w:kern w:val="2"/>
          <w:sz w:val="22"/>
          <w:szCs w:val="22"/>
        </w:rPr>
        <w:t>WYNAGRODZENIE WYKONAWCY</w:t>
      </w:r>
    </w:p>
    <w:p w14:paraId="367CD98C" w14:textId="77777777" w:rsidR="00DB2740" w:rsidRPr="004A7167" w:rsidRDefault="00DB2740" w:rsidP="000D299C">
      <w:pPr>
        <w:numPr>
          <w:ilvl w:val="0"/>
          <w:numId w:val="73"/>
        </w:numPr>
        <w:tabs>
          <w:tab w:val="left" w:pos="0"/>
        </w:tabs>
        <w:spacing w:before="0" w:after="0"/>
        <w:ind w:left="357"/>
        <w:jc w:val="both"/>
        <w:rPr>
          <w:rFonts w:eastAsia="Calibri"/>
          <w:color w:val="000000"/>
          <w:kern w:val="2"/>
          <w:sz w:val="22"/>
          <w:szCs w:val="22"/>
        </w:rPr>
      </w:pPr>
      <w:r>
        <w:rPr>
          <w:rFonts w:eastAsia="Calibri"/>
          <w:color w:val="00000A"/>
          <w:kern w:val="2"/>
          <w:sz w:val="22"/>
          <w:szCs w:val="22"/>
        </w:rPr>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 ………………………………… zł,(słownie:………………………………………………….)</w:t>
      </w:r>
      <w:r w:rsidRPr="00E41A2D">
        <w:rPr>
          <w:rFonts w:eastAsia="Calibri"/>
          <w:color w:val="00000A"/>
          <w:sz w:val="22"/>
          <w:szCs w:val="22"/>
        </w:rPr>
        <w:t xml:space="preserve"> </w:t>
      </w:r>
      <w:r w:rsidRPr="00E41A2D">
        <w:rPr>
          <w:rFonts w:eastAsia="Calibri"/>
          <w:color w:val="00000A"/>
          <w:kern w:val="2"/>
          <w:sz w:val="22"/>
          <w:szCs w:val="22"/>
        </w:rPr>
        <w:t xml:space="preserve">zgodnie </w:t>
      </w:r>
      <w:r>
        <w:rPr>
          <w:rFonts w:eastAsia="Calibri"/>
          <w:color w:val="00000A"/>
          <w:kern w:val="2"/>
          <w:sz w:val="22"/>
          <w:szCs w:val="22"/>
        </w:rPr>
        <w:t xml:space="preserve">z formularzem ofertowym </w:t>
      </w:r>
      <w:r w:rsidRPr="00E41A2D">
        <w:rPr>
          <w:rFonts w:eastAsia="Calibri"/>
          <w:color w:val="00000A"/>
          <w:kern w:val="2"/>
          <w:sz w:val="22"/>
          <w:szCs w:val="22"/>
        </w:rPr>
        <w:t>stanowiącym załącznik do umowy, powiększone o obowiązującą w dacie wystawienia faktury stawkę podatku VAT</w:t>
      </w:r>
      <w:r w:rsidRPr="00E41A2D">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xml:space="preserve">, wynagrodzenie brutto </w:t>
      </w:r>
      <w:r w:rsidRPr="00E41A2D">
        <w:rPr>
          <w:rFonts w:eastAsia="Calibri"/>
          <w:color w:val="00000A"/>
          <w:kern w:val="2"/>
          <w:sz w:val="22"/>
          <w:szCs w:val="22"/>
        </w:rPr>
        <w:t>wyniesie …………………………………………………...zł (słownie:………………………………………………….) , w tym podatek VAT 23%, wyniesie: ……………………………………………….zł (sł</w:t>
      </w:r>
      <w:r>
        <w:rPr>
          <w:rFonts w:eastAsia="Calibri"/>
          <w:color w:val="00000A"/>
          <w:kern w:val="2"/>
          <w:sz w:val="22"/>
          <w:szCs w:val="22"/>
        </w:rPr>
        <w:t xml:space="preserve">ownie:………………………………………………….), </w:t>
      </w:r>
    </w:p>
    <w:p w14:paraId="6EB29743" w14:textId="77777777" w:rsidR="00DB2740" w:rsidRDefault="00DB2740" w:rsidP="000D299C">
      <w:pPr>
        <w:numPr>
          <w:ilvl w:val="0"/>
          <w:numId w:val="73"/>
        </w:numPr>
        <w:tabs>
          <w:tab w:val="left" w:pos="0"/>
        </w:tabs>
        <w:spacing w:before="0" w:after="0"/>
        <w:ind w:left="360"/>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5461E983" w14:textId="77777777" w:rsidR="00DB2740" w:rsidRDefault="00DB2740" w:rsidP="000D299C">
      <w:pPr>
        <w:numPr>
          <w:ilvl w:val="0"/>
          <w:numId w:val="73"/>
        </w:numPr>
        <w:tabs>
          <w:tab w:val="left" w:pos="0"/>
        </w:tabs>
        <w:spacing w:before="0" w:after="0"/>
        <w:ind w:left="360"/>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4B483050"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prac geodezyjnych i inwentaryzacji powykonawczej wraz z obmiarem robót w 3 egz.,</w:t>
      </w:r>
    </w:p>
    <w:p w14:paraId="2B725238"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przygotowania kompletnej dokumentacji powykonawczej w 3 egz.,</w:t>
      </w:r>
    </w:p>
    <w:p w14:paraId="5BC8EA0F"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 xml:space="preserve">opracowania projektu organizacji ruchu na czas wykonywania robót oraz koszty ustawienia,              utrzymania i likwidacji oznakowania i objazdów związanych z czasową organizacją ruchu, </w:t>
      </w:r>
    </w:p>
    <w:p w14:paraId="45C838BC"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badań laboratoryjnych i pomiarów w zakresie wynikającym z SST, oraz badań i pomiarów materiałów budowlanych zgodne z § 5 umowy, o ile wystąpi taka konieczność,</w:t>
      </w:r>
    </w:p>
    <w:p w14:paraId="2D3564BB"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4662B01"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line="240" w:lineRule="auto"/>
        <w:ind w:left="720"/>
        <w:jc w:val="both"/>
      </w:pPr>
      <w:r>
        <w:rPr>
          <w:rFonts w:eastAsia="Calibri"/>
          <w:color w:val="00000A"/>
          <w:kern w:val="2"/>
          <w:sz w:val="22"/>
          <w:szCs w:val="22"/>
        </w:rPr>
        <w:t>uporządkowania terenu budowy po zakończeniu robót,</w:t>
      </w:r>
    </w:p>
    <w:p w14:paraId="0E8CB3BC"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pozostałych czynności niezbędnych do prawidłowego wykonania przedmiotu umowy.</w:t>
      </w:r>
    </w:p>
    <w:p w14:paraId="46D7FC34" w14:textId="77777777" w:rsidR="00DB2740" w:rsidRDefault="00DB2740" w:rsidP="000D299C">
      <w:pPr>
        <w:numPr>
          <w:ilvl w:val="0"/>
          <w:numId w:val="73"/>
        </w:numPr>
        <w:shd w:val="clear" w:color="auto" w:fill="FFFFFF"/>
        <w:tabs>
          <w:tab w:val="left" w:pos="0"/>
        </w:tabs>
        <w:spacing w:before="0" w:after="0"/>
        <w:ind w:left="360"/>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66F3269D" w14:textId="77777777" w:rsidR="00DB2740" w:rsidRDefault="00DB2740" w:rsidP="000D299C">
      <w:pPr>
        <w:numPr>
          <w:ilvl w:val="0"/>
          <w:numId w:val="73"/>
        </w:numPr>
        <w:shd w:val="clear" w:color="auto" w:fill="FFFFFF"/>
        <w:tabs>
          <w:tab w:val="left" w:pos="0"/>
        </w:tabs>
        <w:spacing w:before="0" w:after="0"/>
        <w:ind w:left="360"/>
        <w:jc w:val="both"/>
      </w:pPr>
      <w:r>
        <w:rPr>
          <w:rFonts w:eastAsia="Calibri"/>
          <w:color w:val="00000A"/>
          <w:kern w:val="2"/>
          <w:sz w:val="22"/>
          <w:szCs w:val="22"/>
        </w:rPr>
        <w:t xml:space="preserve">Wynagrodzenie określone w ust. 1 zostało ustalone na podstawie wystarczających informacji </w:t>
      </w:r>
      <w:r>
        <w:rPr>
          <w:rFonts w:eastAsia="Calibri"/>
          <w:color w:val="00000A"/>
          <w:kern w:val="2"/>
          <w:sz w:val="22"/>
          <w:szCs w:val="22"/>
        </w:rPr>
        <w:br/>
        <w:t>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BBBEC09" w14:textId="77777777" w:rsidR="002A4BBA" w:rsidRDefault="00DB2740" w:rsidP="00DB2740">
      <w:pPr>
        <w:spacing w:before="0" w:after="0"/>
        <w:rPr>
          <w:rFonts w:eastAsia="Calibri"/>
          <w:color w:val="00000A"/>
          <w:sz w:val="22"/>
          <w:szCs w:val="22"/>
        </w:rPr>
      </w:pPr>
      <w:r>
        <w:rPr>
          <w:rFonts w:eastAsia="Calibri"/>
          <w:color w:val="00000A"/>
          <w:sz w:val="22"/>
          <w:szCs w:val="22"/>
        </w:rPr>
        <w:t xml:space="preserve">                                                                                       </w:t>
      </w:r>
    </w:p>
    <w:p w14:paraId="191D3911" w14:textId="6B7B7ECA" w:rsidR="00DB2740" w:rsidRDefault="00DB2740" w:rsidP="002A4BBA">
      <w:pPr>
        <w:spacing w:before="0" w:after="0"/>
        <w:ind w:left="4254" w:firstLine="709"/>
      </w:pPr>
      <w:r>
        <w:rPr>
          <w:rFonts w:eastAsia="Calibri"/>
          <w:b/>
          <w:color w:val="00000A"/>
          <w:kern w:val="2"/>
          <w:sz w:val="22"/>
          <w:szCs w:val="22"/>
        </w:rPr>
        <w:t>§ 7.</w:t>
      </w:r>
    </w:p>
    <w:p w14:paraId="11230776" w14:textId="77777777" w:rsidR="00DB2740" w:rsidRDefault="00DB2740" w:rsidP="00DB2740">
      <w:pPr>
        <w:spacing w:before="0" w:after="0"/>
        <w:jc w:val="center"/>
      </w:pPr>
      <w:r>
        <w:rPr>
          <w:rFonts w:eastAsia="Calibri"/>
          <w:b/>
          <w:bCs/>
          <w:color w:val="00000A"/>
          <w:kern w:val="2"/>
          <w:sz w:val="22"/>
          <w:szCs w:val="22"/>
        </w:rPr>
        <w:t>ROZLICZENIE ROBÓT</w:t>
      </w:r>
    </w:p>
    <w:p w14:paraId="07E1FBE2" w14:textId="77777777" w:rsidR="00DB2740" w:rsidRPr="00E54595" w:rsidRDefault="00DB2740" w:rsidP="000D299C">
      <w:pPr>
        <w:numPr>
          <w:ilvl w:val="0"/>
          <w:numId w:val="69"/>
        </w:numPr>
        <w:tabs>
          <w:tab w:val="clear" w:pos="0"/>
        </w:tabs>
        <w:spacing w:before="0" w:after="0"/>
        <w:ind w:left="502"/>
        <w:jc w:val="both"/>
        <w:rPr>
          <w:color w:val="000000"/>
          <w:sz w:val="22"/>
          <w:szCs w:val="22"/>
        </w:rPr>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0388C18E" w14:textId="18A49476"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 xml:space="preserve">Zamawiający przewiduje wynagrodzenie częściowe za wykonane roboty do 90% wartości umowy brutto, płatne na podstawie faktur VAT wystawionych przez Wykonawcę, nie częściej niż raz w miesiącu, pod warunkiem wykonania robót o wartości większej niż 20% wynagrodzenia umownego, określonego w § 6 ust. 1 w oparciu o protokół odbioru częściowego elementów robót podlegających – zgodnie z harmonogramem wykonanych robót – odbiorowi częściowemu, po uprzednim podpisaniu protokołu przez branżowego inspektora nadzoru. </w:t>
      </w:r>
      <w:r w:rsidRPr="00E54595">
        <w:rPr>
          <w:rFonts w:eastAsia="Calibri"/>
          <w:bCs/>
          <w:color w:val="00000A"/>
          <w:kern w:val="2"/>
          <w:sz w:val="22"/>
          <w:szCs w:val="22"/>
        </w:rPr>
        <w:t xml:space="preserve">Wykonanie tych prac winno być nadto odzwierciedlone w dokumentach budowy (o ile obowiązek ich posiadania wynika z przepisów odrębnych) oraz </w:t>
      </w:r>
      <w:r w:rsidR="00D43E9D">
        <w:rPr>
          <w:rFonts w:eastAsia="Calibri"/>
          <w:bCs/>
          <w:color w:val="00000A"/>
          <w:kern w:val="2"/>
          <w:sz w:val="22"/>
          <w:szCs w:val="22"/>
        </w:rPr>
        <w:t>p</w:t>
      </w:r>
      <w:r w:rsidRPr="00E54595">
        <w:rPr>
          <w:rFonts w:eastAsia="Calibri"/>
          <w:bCs/>
          <w:color w:val="00000A"/>
          <w:kern w:val="2"/>
          <w:sz w:val="22"/>
          <w:szCs w:val="22"/>
        </w:rPr>
        <w:t>otwierdzone w nich przez inspektora nadzoru.</w:t>
      </w:r>
      <w:r w:rsidRPr="00E54595">
        <w:rPr>
          <w:rFonts w:eastAsia="Calibri"/>
          <w:b/>
          <w:color w:val="00000A"/>
          <w:kern w:val="2"/>
          <w:sz w:val="22"/>
          <w:szCs w:val="22"/>
        </w:rPr>
        <w:t xml:space="preserve"> </w:t>
      </w:r>
      <w:r w:rsidRPr="00E54595">
        <w:rPr>
          <w:rFonts w:eastAsia="Calibri"/>
          <w:bCs/>
          <w:color w:val="00000A"/>
          <w:kern w:val="2"/>
          <w:sz w:val="22"/>
          <w:szCs w:val="22"/>
        </w:rPr>
        <w:t xml:space="preserve">Brak wyszczególnienia konkretnie wykonanych prac, przedłożenia </w:t>
      </w:r>
      <w:r w:rsidRPr="00E54595">
        <w:rPr>
          <w:rFonts w:eastAsia="Calibri"/>
          <w:bCs/>
          <w:color w:val="00000A"/>
          <w:kern w:val="2"/>
          <w:sz w:val="22"/>
          <w:szCs w:val="22"/>
        </w:rPr>
        <w:lastRenderedPageBreak/>
        <w:t xml:space="preserve">wyników badań laboratoryjnych oraz ich odzwierciedlenia w dokumentacji budowy stanowi podstawę do odmowy zatwierdzenia protokołu odbioru i zapłaty wynagrodzenia częściowego do czasu uzupełnienia braków. </w:t>
      </w:r>
    </w:p>
    <w:p w14:paraId="30761DC2"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 xml:space="preserve">Inspektor nadzoru podpisze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3E6065A8"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14:paraId="1328B121"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B200353"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2C53CE"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5D97D8B5"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W przypadku zgłoszenia uwag, o których mowa w §7 ust. 7, w wyznaczonym terminie Zamawiający może:</w:t>
      </w:r>
    </w:p>
    <w:p w14:paraId="25616D8C"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nie dokonywać bezpośredniej zapłaty wynagrodzenia Podwykonawcy lub dalszemu Podwykonawcy, jeżeli Wykonawca wykaże niezasadność takiej zapłaty, albo</w:t>
      </w:r>
    </w:p>
    <w:p w14:paraId="25B46CE0"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C19F20"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dokonać bezpośredniej zapłaty wynagrodzenia Podwykonawcy lub dalszemu Podwykonawcy, jeżeli Podwykonawca lub dalszy Podwykonawca wykaże zasadność takiej zapłaty.</w:t>
      </w:r>
    </w:p>
    <w:p w14:paraId="4002489F"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32A8C5DE"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 xml:space="preserve">Do rozliczenia końcowego, o którym mowa w ust. 1 Wykonawca przedłoży zestawienie wystawionych faktur. </w:t>
      </w:r>
    </w:p>
    <w:p w14:paraId="0FBBA1C7"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Należności z tytułu faktur będą płatne przez Zamawiającego przelewem na konto Wykonawcy wskazane w fakturze.</w:t>
      </w:r>
    </w:p>
    <w:p w14:paraId="2C3A17C0"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4BADED07" w14:textId="77777777" w:rsidR="00DB2740" w:rsidRPr="004A7167" w:rsidRDefault="00DB2740" w:rsidP="00DB2740">
      <w:pPr>
        <w:spacing w:before="0" w:after="0"/>
        <w:ind w:left="502"/>
        <w:jc w:val="both"/>
        <w:rPr>
          <w:color w:val="000000"/>
          <w:sz w:val="22"/>
          <w:szCs w:val="22"/>
        </w:rPr>
      </w:pPr>
    </w:p>
    <w:p w14:paraId="262C4D15" w14:textId="77777777" w:rsidR="002A4BBA" w:rsidRDefault="00DB2740" w:rsidP="00DB2740">
      <w:pPr>
        <w:spacing w:before="0" w:after="0"/>
      </w:pPr>
      <w:r>
        <w:t xml:space="preserve">                                                                                                 </w:t>
      </w:r>
    </w:p>
    <w:p w14:paraId="17ACE5BF" w14:textId="77777777" w:rsidR="002A4BBA" w:rsidRDefault="002A4BBA" w:rsidP="00DB2740">
      <w:pPr>
        <w:spacing w:before="0" w:after="0"/>
      </w:pPr>
    </w:p>
    <w:p w14:paraId="6A6AFBEF" w14:textId="65E6E6C7" w:rsidR="00DB2740" w:rsidRDefault="00DB2740" w:rsidP="002A4BBA">
      <w:pPr>
        <w:spacing w:before="0" w:after="0"/>
        <w:jc w:val="center"/>
      </w:pPr>
      <w:r>
        <w:rPr>
          <w:rFonts w:eastAsia="Calibri"/>
          <w:b/>
          <w:color w:val="00000A"/>
          <w:kern w:val="2"/>
          <w:sz w:val="22"/>
          <w:szCs w:val="22"/>
        </w:rPr>
        <w:lastRenderedPageBreak/>
        <w:t>§ 8.</w:t>
      </w:r>
    </w:p>
    <w:p w14:paraId="254FEA39" w14:textId="77777777" w:rsidR="00DB2740" w:rsidRDefault="00DB2740" w:rsidP="00DB2740">
      <w:pPr>
        <w:spacing w:before="0" w:after="0"/>
        <w:jc w:val="center"/>
      </w:pPr>
      <w:r>
        <w:rPr>
          <w:rFonts w:eastAsia="Calibri"/>
          <w:b/>
          <w:bCs/>
          <w:color w:val="00000A"/>
          <w:kern w:val="2"/>
          <w:sz w:val="22"/>
          <w:szCs w:val="22"/>
        </w:rPr>
        <w:t>ROBOTY ZAMIENNE I DODATKOWE</w:t>
      </w:r>
    </w:p>
    <w:p w14:paraId="05D963DA" w14:textId="77777777" w:rsidR="00DB2740" w:rsidRDefault="00DB2740" w:rsidP="000D299C">
      <w:pPr>
        <w:numPr>
          <w:ilvl w:val="3"/>
          <w:numId w:val="63"/>
        </w:numPr>
        <w:spacing w:before="0" w:after="0"/>
        <w:ind w:left="426"/>
        <w:jc w:val="both"/>
      </w:pPr>
      <w:r>
        <w:rPr>
          <w:rFonts w:eastAsia="Calibri"/>
          <w:color w:val="00000A"/>
          <w:kern w:val="2"/>
          <w:sz w:val="22"/>
          <w:szCs w:val="22"/>
        </w:rPr>
        <w:t>Strony przyjmuj</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w:t>
      </w:r>
      <w:r>
        <w:rPr>
          <w:rFonts w:eastAsia="TTE188D4F0t00"/>
          <w:color w:val="00000A"/>
          <w:kern w:val="2"/>
          <w:sz w:val="22"/>
          <w:szCs w:val="22"/>
        </w:rPr>
        <w:t xml:space="preserve">ą </w:t>
      </w:r>
      <w:r>
        <w:rPr>
          <w:rFonts w:eastAsia="Calibri"/>
          <w:color w:val="00000A"/>
          <w:kern w:val="2"/>
          <w:sz w:val="22"/>
          <w:szCs w:val="22"/>
        </w:rPr>
        <w:t>definicj</w:t>
      </w:r>
      <w:r>
        <w:rPr>
          <w:rFonts w:eastAsia="TTE188D4F0t00"/>
          <w:color w:val="00000A"/>
          <w:kern w:val="2"/>
          <w:sz w:val="22"/>
          <w:szCs w:val="22"/>
        </w:rPr>
        <w:t xml:space="preserve">ę </w:t>
      </w:r>
      <w:r>
        <w:rPr>
          <w:rFonts w:eastAsia="Calibri"/>
          <w:color w:val="00000A"/>
          <w:kern w:val="2"/>
          <w:sz w:val="22"/>
          <w:szCs w:val="22"/>
        </w:rPr>
        <w:t>robót zamiennych i dodatkowych oraz sposób ich zlecenia</w:t>
      </w:r>
      <w:r>
        <w:rPr>
          <w:rFonts w:eastAsia="Calibri"/>
          <w:color w:val="00000A"/>
          <w:kern w:val="2"/>
          <w:sz w:val="22"/>
          <w:szCs w:val="22"/>
        </w:rPr>
        <w:br/>
        <w:t>i rozliczenia:</w:t>
      </w:r>
    </w:p>
    <w:p w14:paraId="7FD85F2F" w14:textId="77777777" w:rsidR="00DB2740" w:rsidRDefault="00DB2740" w:rsidP="000D299C">
      <w:pPr>
        <w:numPr>
          <w:ilvl w:val="0"/>
          <w:numId w:val="57"/>
        </w:numPr>
        <w:tabs>
          <w:tab w:val="left" w:pos="426"/>
          <w:tab w:val="left" w:pos="567"/>
        </w:tabs>
        <w:spacing w:before="0" w:after="0"/>
        <w:ind w:left="851" w:hanging="425"/>
        <w:jc w:val="both"/>
      </w:pPr>
      <w:r>
        <w:rPr>
          <w:rFonts w:eastAsia="Calibri"/>
          <w:color w:val="00000A"/>
          <w:kern w:val="2"/>
          <w:sz w:val="22"/>
          <w:szCs w:val="22"/>
        </w:rPr>
        <w:t>przez</w:t>
      </w:r>
      <w:r>
        <w:rPr>
          <w:rFonts w:eastAsia="Calibri"/>
          <w:b/>
          <w:color w:val="00000A"/>
          <w:kern w:val="2"/>
          <w:sz w:val="22"/>
          <w:szCs w:val="22"/>
        </w:rPr>
        <w:t xml:space="preserve"> roboty zamienne</w:t>
      </w:r>
      <w:r>
        <w:rPr>
          <w:rFonts w:eastAsia="Calibri"/>
          <w:color w:val="00000A"/>
          <w:kern w:val="2"/>
          <w:sz w:val="22"/>
          <w:szCs w:val="22"/>
        </w:rPr>
        <w:t xml:space="preserve"> należy rozumieć  roboty wynikaj</w:t>
      </w:r>
      <w:r>
        <w:rPr>
          <w:rFonts w:eastAsia="TTE188D4F0t00"/>
          <w:color w:val="00000A"/>
          <w:kern w:val="2"/>
          <w:sz w:val="22"/>
          <w:szCs w:val="22"/>
        </w:rPr>
        <w:t>ą</w:t>
      </w:r>
      <w:r>
        <w:rPr>
          <w:rFonts w:eastAsia="Calibri"/>
          <w:color w:val="00000A"/>
          <w:kern w:val="2"/>
          <w:sz w:val="22"/>
          <w:szCs w:val="22"/>
        </w:rPr>
        <w:t>ce ze zmiany technologii lub  zmiany materiałów przewidzianych w dokumentacji projektowej. Roboty zamienne Wykonawca wykona</w:t>
      </w:r>
      <w:r>
        <w:rPr>
          <w:rFonts w:eastAsia="TTE188D4F0t00"/>
          <w:color w:val="00000A"/>
          <w:kern w:val="2"/>
          <w:sz w:val="22"/>
          <w:szCs w:val="22"/>
        </w:rPr>
        <w:t xml:space="preserve"> </w:t>
      </w:r>
      <w:r>
        <w:rPr>
          <w:rFonts w:eastAsia="Calibri"/>
          <w:color w:val="00000A"/>
          <w:kern w:val="2"/>
          <w:sz w:val="22"/>
          <w:szCs w:val="22"/>
        </w:rPr>
        <w:t>na podstawie protokołu konieczności podpisanego przez strony. Rozliczenie robót zamiennych nastąpi w ramach wynagrodzenia, o którym mowa w §6 ust. 1;</w:t>
      </w:r>
    </w:p>
    <w:p w14:paraId="2AC888BC" w14:textId="77777777" w:rsidR="00DB2740" w:rsidRDefault="00DB2740" w:rsidP="000D299C">
      <w:pPr>
        <w:numPr>
          <w:ilvl w:val="0"/>
          <w:numId w:val="57"/>
        </w:numPr>
        <w:tabs>
          <w:tab w:val="left" w:pos="426"/>
          <w:tab w:val="left" w:pos="567"/>
        </w:tabs>
        <w:spacing w:before="0" w:after="0"/>
        <w:ind w:left="851" w:hanging="425"/>
        <w:jc w:val="both"/>
      </w:pPr>
      <w:r>
        <w:rPr>
          <w:rFonts w:eastAsia="Calibri"/>
          <w:color w:val="00000A"/>
          <w:kern w:val="2"/>
          <w:sz w:val="22"/>
          <w:szCs w:val="22"/>
        </w:rPr>
        <w:t xml:space="preserve">przez </w:t>
      </w:r>
      <w:r>
        <w:rPr>
          <w:rFonts w:eastAsia="Calibri"/>
          <w:b/>
          <w:color w:val="00000A"/>
          <w:kern w:val="2"/>
          <w:sz w:val="22"/>
          <w:szCs w:val="22"/>
        </w:rPr>
        <w:t>roboty dodatkowe</w:t>
      </w:r>
      <w:r>
        <w:rPr>
          <w:rFonts w:eastAsia="Calibri"/>
          <w:color w:val="00000A"/>
          <w:kern w:val="2"/>
          <w:sz w:val="22"/>
          <w:szCs w:val="22"/>
        </w:rPr>
        <w:t xml:space="preserve"> należy rozumieć </w:t>
      </w:r>
      <w:r>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6A32551C" w14:textId="77777777" w:rsidR="00DB2740" w:rsidRDefault="00DB2740" w:rsidP="000D299C">
      <w:pPr>
        <w:numPr>
          <w:ilvl w:val="0"/>
          <w:numId w:val="76"/>
        </w:numPr>
        <w:tabs>
          <w:tab w:val="left" w:pos="709"/>
        </w:tabs>
        <w:spacing w:before="0" w:after="0"/>
        <w:jc w:val="both"/>
      </w:pPr>
      <w:r>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27F7F195" w14:textId="77777777" w:rsidR="00DB2740" w:rsidRDefault="00DB2740" w:rsidP="000D299C">
      <w:pPr>
        <w:numPr>
          <w:ilvl w:val="0"/>
          <w:numId w:val="76"/>
        </w:numPr>
        <w:tabs>
          <w:tab w:val="left" w:pos="709"/>
        </w:tabs>
        <w:spacing w:before="0" w:after="0"/>
        <w:jc w:val="both"/>
      </w:pPr>
      <w:r>
        <w:rPr>
          <w:rFonts w:eastAsia="Calibri"/>
          <w:bCs/>
          <w:color w:val="00000A"/>
          <w:kern w:val="2"/>
          <w:sz w:val="22"/>
          <w:szCs w:val="22"/>
        </w:rPr>
        <w:t xml:space="preserve">zmiana Wykonawcy spowodowałaby istotną niedogodność lub znaczne zwiększenie   kosztów dla Zamawiającego, </w:t>
      </w:r>
    </w:p>
    <w:p w14:paraId="6DFBB5DF" w14:textId="77777777" w:rsidR="00DB2740" w:rsidRDefault="00DB2740" w:rsidP="000D299C">
      <w:pPr>
        <w:numPr>
          <w:ilvl w:val="0"/>
          <w:numId w:val="76"/>
        </w:numPr>
        <w:tabs>
          <w:tab w:val="left" w:pos="709"/>
        </w:tabs>
        <w:spacing w:before="0" w:after="0"/>
        <w:jc w:val="both"/>
      </w:pPr>
      <w:r>
        <w:rPr>
          <w:rFonts w:eastAsia="Calibri"/>
          <w:bCs/>
          <w:color w:val="00000A"/>
          <w:kern w:val="2"/>
          <w:sz w:val="22"/>
          <w:szCs w:val="22"/>
        </w:rPr>
        <w:t xml:space="preserve">wzrost ceny spowodowany każdą kolejną zmianą nie przekracza 50% wartości pierwotnej umowy. </w:t>
      </w:r>
    </w:p>
    <w:p w14:paraId="6C7D168F" w14:textId="77777777" w:rsidR="00DB2740" w:rsidRDefault="00DB2740" w:rsidP="000D299C">
      <w:pPr>
        <w:numPr>
          <w:ilvl w:val="3"/>
          <w:numId w:val="63"/>
        </w:numPr>
        <w:spacing w:before="0" w:after="0"/>
        <w:ind w:left="426"/>
        <w:jc w:val="both"/>
      </w:pPr>
      <w:r>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15D7512E" w14:textId="77777777" w:rsidR="00DB2740" w:rsidRDefault="00DB2740" w:rsidP="000D299C">
      <w:pPr>
        <w:numPr>
          <w:ilvl w:val="3"/>
          <w:numId w:val="63"/>
        </w:numPr>
        <w:spacing w:before="0" w:after="0"/>
        <w:ind w:left="426"/>
        <w:jc w:val="both"/>
      </w:pPr>
      <w:r>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Pr>
          <w:sz w:val="22"/>
          <w:szCs w:val="22"/>
          <w:lang w:eastAsia="ar-SA"/>
        </w:rPr>
        <w:t>W przypadku wystąpienia, robót dodatkowych lub robót zamiennych Wykonawca  przygotuje wraz ze zgłoszeniem projekt protokołu konieczności, który będzie w szczególności zawierał:</w:t>
      </w:r>
    </w:p>
    <w:p w14:paraId="0052147A" w14:textId="77777777" w:rsidR="00DB2740" w:rsidRDefault="00DB2740" w:rsidP="000D299C">
      <w:pPr>
        <w:numPr>
          <w:ilvl w:val="0"/>
          <w:numId w:val="99"/>
        </w:numPr>
        <w:spacing w:before="0" w:after="0"/>
        <w:ind w:left="851" w:hanging="425"/>
        <w:jc w:val="both"/>
      </w:pPr>
      <w:r>
        <w:rPr>
          <w:sz w:val="22"/>
          <w:szCs w:val="22"/>
        </w:rPr>
        <w:t>opis proponowanej Roboty do wykonania i harmonogram jej wykonania,</w:t>
      </w:r>
    </w:p>
    <w:p w14:paraId="67E839BA" w14:textId="77777777" w:rsidR="00DB2740" w:rsidRDefault="00DB2740" w:rsidP="000D299C">
      <w:pPr>
        <w:numPr>
          <w:ilvl w:val="0"/>
          <w:numId w:val="99"/>
        </w:numPr>
        <w:spacing w:before="0" w:after="0"/>
        <w:ind w:left="786"/>
        <w:jc w:val="both"/>
      </w:pPr>
      <w:r>
        <w:rPr>
          <w:sz w:val="22"/>
          <w:szCs w:val="22"/>
        </w:rPr>
        <w:t>uzasadnienie konieczności wykonania Roboty dodatkowej lub Roboty zamiennej,</w:t>
      </w:r>
    </w:p>
    <w:p w14:paraId="52FB7142" w14:textId="77777777" w:rsidR="00DB2740" w:rsidRDefault="00DB2740" w:rsidP="000D299C">
      <w:pPr>
        <w:numPr>
          <w:ilvl w:val="0"/>
          <w:numId w:val="99"/>
        </w:numPr>
        <w:spacing w:before="0" w:after="0"/>
        <w:ind w:left="786"/>
        <w:jc w:val="both"/>
      </w:pPr>
      <w:r>
        <w:rPr>
          <w:sz w:val="22"/>
          <w:szCs w:val="22"/>
        </w:rPr>
        <w:t>propozycję Wykonawcy dotyczącą ewentualnych modyfikacji w harmonogramie rzeczowo-finansowym,</w:t>
      </w:r>
    </w:p>
    <w:p w14:paraId="1334CD4B" w14:textId="77777777" w:rsidR="00DB2740" w:rsidRDefault="00DB2740" w:rsidP="000D299C">
      <w:pPr>
        <w:numPr>
          <w:ilvl w:val="0"/>
          <w:numId w:val="99"/>
        </w:numPr>
        <w:spacing w:before="0" w:after="0"/>
        <w:ind w:left="786"/>
        <w:jc w:val="both"/>
      </w:pPr>
      <w:r>
        <w:rPr>
          <w:sz w:val="22"/>
          <w:szCs w:val="22"/>
        </w:rPr>
        <w:t>informację o koniecznych modyfikacjach w dokumentacji projektowej i uzyskanych uzgodnieniach i decyzjach administracyjnych,</w:t>
      </w:r>
    </w:p>
    <w:p w14:paraId="6BB46154" w14:textId="77777777" w:rsidR="00DB2740" w:rsidRDefault="00DB2740" w:rsidP="000D299C">
      <w:pPr>
        <w:numPr>
          <w:ilvl w:val="0"/>
          <w:numId w:val="99"/>
        </w:numPr>
        <w:spacing w:before="0" w:after="0"/>
        <w:ind w:left="786"/>
        <w:jc w:val="both"/>
      </w:pPr>
      <w:r>
        <w:rPr>
          <w:sz w:val="22"/>
          <w:szCs w:val="22"/>
        </w:rPr>
        <w:t>niezbędną dokumentację projektową wraz ze specyfikacjami – o ile modyfikacja dotychczasowej dokumentacji projektowej jest niewystarczająca,</w:t>
      </w:r>
    </w:p>
    <w:p w14:paraId="0206BE5E" w14:textId="77777777" w:rsidR="00DB2740" w:rsidRDefault="00DB2740" w:rsidP="000D299C">
      <w:pPr>
        <w:numPr>
          <w:ilvl w:val="0"/>
          <w:numId w:val="99"/>
        </w:numPr>
        <w:spacing w:before="0" w:after="0"/>
        <w:ind w:left="786"/>
        <w:jc w:val="both"/>
      </w:pPr>
      <w:r>
        <w:rPr>
          <w:sz w:val="22"/>
          <w:szCs w:val="22"/>
        </w:rPr>
        <w:t>propozycję Wykonawcy dotyczącą wyceny Robót, wraz z kosztem wykonania dokumentacji projektowej i uzyskania uzgodnień oraz decyzji administracyjnych, o ile będą potrzebne,</w:t>
      </w:r>
    </w:p>
    <w:p w14:paraId="57C1D086" w14:textId="77777777" w:rsidR="00DB2740" w:rsidRDefault="00DB2740" w:rsidP="000D299C">
      <w:pPr>
        <w:numPr>
          <w:ilvl w:val="0"/>
          <w:numId w:val="99"/>
        </w:numPr>
        <w:spacing w:before="0" w:after="0"/>
        <w:ind w:left="786"/>
        <w:jc w:val="both"/>
      </w:pPr>
      <w:r>
        <w:rPr>
          <w:sz w:val="22"/>
          <w:szCs w:val="22"/>
        </w:rPr>
        <w:t>uzasadnienie pod względem zgodności z umową i obowiązującymi przepisami, w tym zgodności z Prawem,</w:t>
      </w:r>
    </w:p>
    <w:p w14:paraId="41697D3F" w14:textId="21BF06DF" w:rsidR="00DB2740" w:rsidRDefault="00DB2740" w:rsidP="000D299C">
      <w:pPr>
        <w:numPr>
          <w:ilvl w:val="0"/>
          <w:numId w:val="82"/>
        </w:numPr>
        <w:spacing w:before="0" w:after="0"/>
        <w:jc w:val="both"/>
      </w:pPr>
      <w:r>
        <w:rPr>
          <w:rFonts w:eastAsia="Calibri"/>
          <w:bCs/>
          <w:kern w:val="2"/>
          <w:sz w:val="22"/>
          <w:szCs w:val="22"/>
        </w:rPr>
        <w:t xml:space="preserve">Inspektor Nadzoru Zamawiającego </w:t>
      </w:r>
      <w:r w:rsidRPr="002A4BBA">
        <w:rPr>
          <w:rFonts w:eastAsia="Calibri"/>
          <w:bCs/>
          <w:kern w:val="2"/>
          <w:sz w:val="22"/>
          <w:szCs w:val="22"/>
        </w:rPr>
        <w:t xml:space="preserve">po weryfikacji zgłoszenia i projektu protokołu konieczności przekaże wraz z rekomendacją protokół konieczności Zamawiającemu celem zatwierdzenia. Wykonawca przedstawi </w:t>
      </w:r>
      <w:r>
        <w:rPr>
          <w:rFonts w:eastAsia="Calibri"/>
          <w:bCs/>
          <w:kern w:val="2"/>
          <w:sz w:val="22"/>
          <w:szCs w:val="22"/>
        </w:rPr>
        <w:t>Inspektorowi Nadzoru Zamawiającego</w:t>
      </w:r>
      <w:r w:rsidRPr="002A4BBA">
        <w:rPr>
          <w:rFonts w:eastAsia="Calibri"/>
          <w:bCs/>
          <w:kern w:val="2"/>
          <w:sz w:val="22"/>
          <w:szCs w:val="22"/>
        </w:rPr>
        <w:t xml:space="preserve"> wycenę Robót dodatkowych i Robót zamiennych.</w:t>
      </w:r>
      <w:r>
        <w:rPr>
          <w:sz w:val="22"/>
          <w:szCs w:val="22"/>
        </w:rPr>
        <w:t xml:space="preserve"> </w:t>
      </w:r>
      <w:r>
        <w:rPr>
          <w:rFonts w:eastAsia="Calibri"/>
          <w:bCs/>
          <w:kern w:val="2"/>
          <w:sz w:val="22"/>
          <w:szCs w:val="22"/>
        </w:rPr>
        <w:t>R</w:t>
      </w:r>
      <w:r>
        <w:rPr>
          <w:rFonts w:eastAsia="Calibri"/>
          <w:kern w:val="2"/>
          <w:sz w:val="22"/>
          <w:szCs w:val="22"/>
        </w:rPr>
        <w:t>oboty dodatkowe Wykonawca wykona na podstawie protokołu konieczno</w:t>
      </w:r>
      <w:r>
        <w:rPr>
          <w:rFonts w:eastAsia="TTE188D4F0t00"/>
          <w:kern w:val="2"/>
          <w:sz w:val="22"/>
          <w:szCs w:val="22"/>
        </w:rPr>
        <w:t>ś</w:t>
      </w:r>
      <w:r>
        <w:rPr>
          <w:rFonts w:eastAsia="Calibri"/>
          <w:kern w:val="2"/>
          <w:sz w:val="22"/>
          <w:szCs w:val="22"/>
        </w:rPr>
        <w:t>ci w drodze zmiany umowy.</w:t>
      </w:r>
      <w:bookmarkEnd w:id="3"/>
    </w:p>
    <w:p w14:paraId="06F6BF32" w14:textId="77777777" w:rsidR="00DB2740" w:rsidRDefault="00DB2740" w:rsidP="00DB2740">
      <w:pPr>
        <w:tabs>
          <w:tab w:val="left" w:pos="709"/>
        </w:tabs>
        <w:spacing w:before="0" w:after="0"/>
        <w:rPr>
          <w:sz w:val="22"/>
          <w:szCs w:val="22"/>
        </w:rPr>
      </w:pPr>
      <w:r>
        <w:rPr>
          <w:sz w:val="22"/>
          <w:szCs w:val="22"/>
        </w:rPr>
        <w:t xml:space="preserve">                                                                                      </w:t>
      </w:r>
    </w:p>
    <w:p w14:paraId="43118475" w14:textId="6F32B186" w:rsidR="00DB2740" w:rsidRDefault="00DB2740" w:rsidP="00DB2740">
      <w:pPr>
        <w:tabs>
          <w:tab w:val="left" w:pos="709"/>
        </w:tabs>
        <w:spacing w:before="0" w:after="0"/>
        <w:rPr>
          <w:sz w:val="22"/>
          <w:szCs w:val="22"/>
        </w:rPr>
      </w:pPr>
    </w:p>
    <w:p w14:paraId="06D15A05" w14:textId="363AB21A" w:rsidR="002A4BBA" w:rsidRDefault="002A4BBA" w:rsidP="00DB2740">
      <w:pPr>
        <w:tabs>
          <w:tab w:val="left" w:pos="709"/>
        </w:tabs>
        <w:spacing w:before="0" w:after="0"/>
        <w:rPr>
          <w:sz w:val="22"/>
          <w:szCs w:val="22"/>
        </w:rPr>
      </w:pPr>
    </w:p>
    <w:p w14:paraId="04CF640B" w14:textId="30A50A4E" w:rsidR="002A4BBA" w:rsidRDefault="002A4BBA" w:rsidP="00DB2740">
      <w:pPr>
        <w:tabs>
          <w:tab w:val="left" w:pos="709"/>
        </w:tabs>
        <w:spacing w:before="0" w:after="0"/>
        <w:rPr>
          <w:sz w:val="22"/>
          <w:szCs w:val="22"/>
        </w:rPr>
      </w:pPr>
    </w:p>
    <w:p w14:paraId="468910AD" w14:textId="77777777" w:rsidR="002A4BBA" w:rsidRDefault="002A4BBA" w:rsidP="00DB2740">
      <w:pPr>
        <w:tabs>
          <w:tab w:val="left" w:pos="709"/>
        </w:tabs>
        <w:spacing w:before="0" w:after="0"/>
        <w:rPr>
          <w:sz w:val="22"/>
          <w:szCs w:val="22"/>
        </w:rPr>
      </w:pPr>
    </w:p>
    <w:p w14:paraId="12134530" w14:textId="77777777" w:rsidR="00DB2740" w:rsidRDefault="00DB2740" w:rsidP="00DB2740">
      <w:pPr>
        <w:tabs>
          <w:tab w:val="left" w:pos="709"/>
        </w:tabs>
        <w:spacing w:before="0" w:after="0"/>
      </w:pPr>
      <w:r>
        <w:rPr>
          <w:sz w:val="22"/>
          <w:szCs w:val="22"/>
        </w:rPr>
        <w:lastRenderedPageBreak/>
        <w:t xml:space="preserve">                                                                                       </w:t>
      </w:r>
      <w:r>
        <w:rPr>
          <w:rFonts w:eastAsia="Calibri"/>
          <w:b/>
          <w:color w:val="00000A"/>
          <w:kern w:val="2"/>
          <w:sz w:val="22"/>
          <w:szCs w:val="22"/>
        </w:rPr>
        <w:t xml:space="preserve"> § 9.</w:t>
      </w:r>
      <w:r>
        <w:rPr>
          <w:rFonts w:eastAsia="Calibri"/>
          <w:color w:val="00000A"/>
          <w:kern w:val="2"/>
          <w:sz w:val="22"/>
          <w:szCs w:val="22"/>
        </w:rPr>
        <w:t xml:space="preserve"> </w:t>
      </w:r>
    </w:p>
    <w:p w14:paraId="0851FD43" w14:textId="77777777" w:rsidR="00DB2740" w:rsidRDefault="00DB2740" w:rsidP="00DB2740">
      <w:pPr>
        <w:tabs>
          <w:tab w:val="left" w:pos="709"/>
        </w:tabs>
        <w:spacing w:before="0" w:after="0"/>
        <w:ind w:left="709"/>
      </w:pPr>
      <w:r>
        <w:rPr>
          <w:rFonts w:eastAsia="Calibri"/>
          <w:b/>
          <w:bCs/>
          <w:color w:val="00000A"/>
          <w:kern w:val="2"/>
          <w:sz w:val="22"/>
          <w:szCs w:val="22"/>
        </w:rPr>
        <w:t xml:space="preserve">                                ROZLICZENIE ROBÓT DODATKOWYCH I ZAMIENNYCH</w:t>
      </w:r>
    </w:p>
    <w:p w14:paraId="4C6D9701" w14:textId="77777777" w:rsidR="00DB2740" w:rsidRDefault="00DB2740" w:rsidP="000D299C">
      <w:pPr>
        <w:numPr>
          <w:ilvl w:val="0"/>
          <w:numId w:val="77"/>
        </w:numPr>
        <w:spacing w:before="0" w:after="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 xml:space="preserve">opisowi pozycji </w:t>
      </w:r>
      <w:r>
        <w:rPr>
          <w:rFonts w:eastAsia="Calibri"/>
          <w:color w:val="00000A"/>
          <w:kern w:val="2"/>
          <w:sz w:val="22"/>
          <w:szCs w:val="22"/>
        </w:rPr>
        <w:br/>
        <w:t>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2346ECE3" w14:textId="77777777" w:rsidR="00DB2740" w:rsidRDefault="00DB2740" w:rsidP="000D299C">
      <w:pPr>
        <w:numPr>
          <w:ilvl w:val="0"/>
          <w:numId w:val="77"/>
        </w:numPr>
        <w:spacing w:before="0" w:after="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 xml:space="preserve">opisowi pozycji </w:t>
      </w:r>
      <w:r>
        <w:rPr>
          <w:rFonts w:eastAsia="Calibri"/>
          <w:kern w:val="2"/>
          <w:sz w:val="22"/>
          <w:szCs w:val="22"/>
        </w:rPr>
        <w:br/>
        <w:t>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72FA8D0A" w14:textId="77777777" w:rsidR="00DB2740" w:rsidRDefault="00DB2740" w:rsidP="000D299C">
      <w:pPr>
        <w:numPr>
          <w:ilvl w:val="0"/>
          <w:numId w:val="77"/>
        </w:numPr>
        <w:spacing w:before="0" w:after="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1101AAE7" w14:textId="77777777" w:rsidR="00DB2740" w:rsidRDefault="00DB2740" w:rsidP="000D299C">
      <w:pPr>
        <w:numPr>
          <w:ilvl w:val="0"/>
          <w:numId w:val="77"/>
        </w:numPr>
        <w:spacing w:before="0" w:after="0"/>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0806138C" w14:textId="77777777" w:rsidR="00DB2740" w:rsidRDefault="00DB2740" w:rsidP="000D299C">
      <w:pPr>
        <w:numPr>
          <w:ilvl w:val="0"/>
          <w:numId w:val="77"/>
        </w:numPr>
        <w:spacing w:before="0" w:after="0"/>
        <w:jc w:val="both"/>
      </w:pPr>
      <w:r>
        <w:rPr>
          <w:rFonts w:eastAsia="Calibri"/>
          <w:color w:val="00000A"/>
          <w:kern w:val="2"/>
          <w:sz w:val="22"/>
          <w:szCs w:val="22"/>
        </w:rPr>
        <w:t>Przepisy ust. 1 – 4 stosuje się odpowiednio do robót zamiennych.</w:t>
      </w:r>
    </w:p>
    <w:p w14:paraId="2B3DFE21" w14:textId="77777777" w:rsidR="002A4BBA" w:rsidRDefault="00DB2740" w:rsidP="00DB2740">
      <w:pPr>
        <w:spacing w:before="0" w:after="0"/>
        <w:rPr>
          <w:rFonts w:eastAsia="Calibri"/>
          <w:color w:val="00000A"/>
          <w:sz w:val="22"/>
          <w:szCs w:val="22"/>
        </w:rPr>
      </w:pPr>
      <w:r>
        <w:rPr>
          <w:rFonts w:eastAsia="Calibri"/>
          <w:color w:val="00000A"/>
          <w:sz w:val="22"/>
          <w:szCs w:val="22"/>
        </w:rPr>
        <w:t xml:space="preserve">                                                                                    </w:t>
      </w:r>
    </w:p>
    <w:p w14:paraId="6C289B1A" w14:textId="620314B3" w:rsidR="00DB2740" w:rsidRDefault="00DB2740" w:rsidP="002A4BBA">
      <w:pPr>
        <w:spacing w:before="0" w:after="0"/>
        <w:ind w:left="3545" w:firstLine="709"/>
      </w:pPr>
      <w:r>
        <w:rPr>
          <w:rFonts w:eastAsia="Calibri"/>
          <w:color w:val="00000A"/>
          <w:sz w:val="22"/>
          <w:szCs w:val="22"/>
        </w:rPr>
        <w:t xml:space="preserve"> </w:t>
      </w:r>
      <w:r>
        <w:rPr>
          <w:rFonts w:eastAsia="Calibri"/>
          <w:b/>
          <w:color w:val="00000A"/>
          <w:kern w:val="2"/>
          <w:sz w:val="22"/>
          <w:szCs w:val="22"/>
        </w:rPr>
        <w:t>§ 10.</w:t>
      </w:r>
    </w:p>
    <w:p w14:paraId="6CD32BF4" w14:textId="77777777" w:rsidR="00DB2740" w:rsidRDefault="00DB2740" w:rsidP="00DB2740">
      <w:pPr>
        <w:spacing w:before="0" w:after="0"/>
        <w:jc w:val="center"/>
      </w:pPr>
      <w:r>
        <w:rPr>
          <w:rFonts w:eastAsia="Calibri"/>
          <w:b/>
          <w:bCs/>
          <w:color w:val="00000A"/>
          <w:kern w:val="2"/>
          <w:sz w:val="22"/>
          <w:szCs w:val="22"/>
        </w:rPr>
        <w:t xml:space="preserve">OBOWIĄZKI ZAMAWIAJĄCEGO </w:t>
      </w:r>
    </w:p>
    <w:p w14:paraId="7C4A250D" w14:textId="77777777" w:rsidR="00DB2740" w:rsidRDefault="00DB2740" w:rsidP="002A4BBA">
      <w:pPr>
        <w:spacing w:before="0" w:after="0"/>
        <w:jc w:val="both"/>
      </w:pPr>
      <w:r>
        <w:rPr>
          <w:rFonts w:eastAsia="Calibri"/>
          <w:bCs/>
          <w:color w:val="00000A"/>
          <w:kern w:val="2"/>
          <w:sz w:val="22"/>
          <w:szCs w:val="22"/>
        </w:rPr>
        <w:t>Do obowiązków Zamawiającego należy:</w:t>
      </w:r>
    </w:p>
    <w:p w14:paraId="437C55D7" w14:textId="0BE755F8" w:rsidR="00DB2740" w:rsidRDefault="00DB2740" w:rsidP="000D299C">
      <w:pPr>
        <w:numPr>
          <w:ilvl w:val="0"/>
          <w:numId w:val="75"/>
        </w:numPr>
        <w:spacing w:before="0" w:after="0"/>
        <w:ind w:left="851"/>
        <w:jc w:val="both"/>
      </w:pPr>
      <w:r>
        <w:rPr>
          <w:rFonts w:eastAsia="Calibri"/>
          <w:color w:val="00000A"/>
          <w:kern w:val="2"/>
          <w:sz w:val="22"/>
          <w:szCs w:val="22"/>
        </w:rPr>
        <w:t xml:space="preserve"> przekazanie Wykonawcy protokołem zdawczo-odbiorczym terenu budowy oraz dokumentacji technicznej budowy, kopii decyzji o pozwolenie na budowę lub zgłoszenia robót budowlanych,</w:t>
      </w:r>
    </w:p>
    <w:p w14:paraId="13F5E529" w14:textId="59373A25" w:rsidR="00DB2740" w:rsidRDefault="00DB2740" w:rsidP="000D299C">
      <w:pPr>
        <w:numPr>
          <w:ilvl w:val="0"/>
          <w:numId w:val="75"/>
        </w:numPr>
        <w:spacing w:before="0" w:after="0"/>
        <w:ind w:left="851"/>
        <w:jc w:val="both"/>
      </w:pPr>
      <w:r>
        <w:rPr>
          <w:rFonts w:eastAsia="Calibri"/>
          <w:color w:val="00000A"/>
          <w:kern w:val="2"/>
          <w:sz w:val="22"/>
          <w:szCs w:val="22"/>
        </w:rPr>
        <w:t xml:space="preserve"> zapewnienie nadzoru inwestorskiego,</w:t>
      </w:r>
    </w:p>
    <w:p w14:paraId="5B651761" w14:textId="4F80689F" w:rsidR="00DB2740" w:rsidRDefault="00DB2740" w:rsidP="000D299C">
      <w:pPr>
        <w:numPr>
          <w:ilvl w:val="0"/>
          <w:numId w:val="75"/>
        </w:numPr>
        <w:spacing w:before="0" w:after="0"/>
        <w:ind w:left="851"/>
        <w:jc w:val="both"/>
      </w:pPr>
      <w:r>
        <w:rPr>
          <w:rFonts w:eastAsia="Calibri"/>
          <w:color w:val="00000A"/>
          <w:kern w:val="2"/>
          <w:sz w:val="22"/>
          <w:szCs w:val="22"/>
        </w:rPr>
        <w:t xml:space="preserve"> dokonanie odbioru końcowego przedmiotu umowy,</w:t>
      </w:r>
    </w:p>
    <w:p w14:paraId="503EDB00" w14:textId="0F1F42DB" w:rsidR="00DB2740" w:rsidRDefault="00DB2740" w:rsidP="000D299C">
      <w:pPr>
        <w:numPr>
          <w:ilvl w:val="0"/>
          <w:numId w:val="75"/>
        </w:numPr>
        <w:spacing w:before="0" w:after="0"/>
        <w:ind w:left="851"/>
        <w:jc w:val="both"/>
      </w:pPr>
      <w:r>
        <w:rPr>
          <w:rFonts w:eastAsia="Calibri"/>
          <w:color w:val="00000A"/>
          <w:kern w:val="2"/>
          <w:sz w:val="22"/>
          <w:szCs w:val="22"/>
        </w:rPr>
        <w:t xml:space="preserve">  zapłata za prawidłowo wykonany przedmiot umowy.</w:t>
      </w:r>
    </w:p>
    <w:p w14:paraId="16646505" w14:textId="77777777" w:rsidR="00DB2740" w:rsidRDefault="00DB2740" w:rsidP="00DB2740">
      <w:pPr>
        <w:spacing w:before="0" w:after="0"/>
      </w:pPr>
      <w:r>
        <w:rPr>
          <w:rFonts w:eastAsia="Calibri"/>
          <w:color w:val="00000A"/>
          <w:sz w:val="22"/>
          <w:szCs w:val="22"/>
        </w:rPr>
        <w:t xml:space="preserve">                                                                                     </w:t>
      </w:r>
      <w:r>
        <w:rPr>
          <w:rFonts w:eastAsia="Calibri"/>
          <w:b/>
          <w:color w:val="00000A"/>
          <w:kern w:val="2"/>
          <w:sz w:val="22"/>
          <w:szCs w:val="22"/>
        </w:rPr>
        <w:t>§ 11.</w:t>
      </w:r>
    </w:p>
    <w:p w14:paraId="24843860" w14:textId="77777777" w:rsidR="00DB2740" w:rsidRDefault="00DB2740" w:rsidP="00DB2740">
      <w:pPr>
        <w:spacing w:before="0" w:after="0"/>
        <w:jc w:val="center"/>
      </w:pPr>
      <w:r>
        <w:rPr>
          <w:rFonts w:eastAsia="Calibri"/>
          <w:b/>
          <w:bCs/>
          <w:color w:val="00000A"/>
          <w:kern w:val="2"/>
          <w:sz w:val="22"/>
          <w:szCs w:val="22"/>
        </w:rPr>
        <w:t>OBOWIĄZKI WYKONAWCY</w:t>
      </w:r>
    </w:p>
    <w:p w14:paraId="7F738041" w14:textId="77777777" w:rsidR="00DB2740" w:rsidRDefault="00DB2740" w:rsidP="006525F2">
      <w:pPr>
        <w:spacing w:before="0" w:after="0"/>
        <w:jc w:val="both"/>
      </w:pPr>
      <w:r>
        <w:rPr>
          <w:rFonts w:eastAsia="Calibri"/>
          <w:bCs/>
          <w:color w:val="00000A"/>
          <w:kern w:val="2"/>
          <w:sz w:val="22"/>
          <w:szCs w:val="22"/>
        </w:rPr>
        <w:t>Do obowiązków Wykonawcy należy:</w:t>
      </w:r>
    </w:p>
    <w:p w14:paraId="0D0C4576" w14:textId="77777777" w:rsidR="00DB2740" w:rsidRDefault="00DB2740" w:rsidP="000D299C">
      <w:pPr>
        <w:numPr>
          <w:ilvl w:val="0"/>
          <w:numId w:val="65"/>
        </w:numPr>
        <w:spacing w:before="0" w:after="0"/>
        <w:ind w:left="720"/>
        <w:jc w:val="both"/>
      </w:pPr>
      <w:r>
        <w:rPr>
          <w:rFonts w:eastAsia="Calibri"/>
          <w:color w:val="00000A"/>
          <w:kern w:val="2"/>
          <w:sz w:val="22"/>
          <w:szCs w:val="22"/>
        </w:rPr>
        <w:t>wykonanie czynno</w:t>
      </w:r>
      <w:r>
        <w:rPr>
          <w:rFonts w:eastAsia="TTE188D4F0t00"/>
          <w:color w:val="00000A"/>
          <w:kern w:val="2"/>
          <w:sz w:val="22"/>
          <w:szCs w:val="22"/>
        </w:rPr>
        <w:t>ś</w:t>
      </w:r>
      <w:r>
        <w:rPr>
          <w:rFonts w:eastAsia="Calibri"/>
          <w:color w:val="00000A"/>
          <w:kern w:val="2"/>
          <w:sz w:val="22"/>
          <w:szCs w:val="22"/>
        </w:rPr>
        <w:t>ci wymienionych w art. 22 ustawy Prawo budowlane,</w:t>
      </w:r>
    </w:p>
    <w:p w14:paraId="2AD17F7C" w14:textId="77777777" w:rsidR="00DB2740" w:rsidRDefault="00DB2740" w:rsidP="000D299C">
      <w:pPr>
        <w:numPr>
          <w:ilvl w:val="0"/>
          <w:numId w:val="65"/>
        </w:numPr>
        <w:spacing w:before="0" w:after="0"/>
        <w:ind w:left="720"/>
        <w:jc w:val="both"/>
      </w:pPr>
      <w:r>
        <w:rPr>
          <w:rFonts w:eastAsia="Calibri"/>
          <w:color w:val="00000A"/>
          <w:kern w:val="2"/>
          <w:sz w:val="22"/>
          <w:szCs w:val="22"/>
        </w:rPr>
        <w:t xml:space="preserve">przedłożenie przed rozpoczęciem robót </w:t>
      </w:r>
      <w:r w:rsidRPr="004A7167">
        <w:rPr>
          <w:rFonts w:eastAsia="Calibri"/>
          <w:color w:val="000000"/>
          <w:kern w:val="2"/>
          <w:sz w:val="22"/>
          <w:szCs w:val="22"/>
        </w:rPr>
        <w:t>do</w:t>
      </w:r>
      <w:r w:rsidRPr="004A7167">
        <w:rPr>
          <w:rFonts w:eastAsia="Calibri"/>
          <w:b/>
          <w:color w:val="000000"/>
          <w:kern w:val="2"/>
          <w:sz w:val="22"/>
          <w:szCs w:val="22"/>
        </w:rPr>
        <w:t xml:space="preserve"> Wydziału Inwestycji i Drogownictwa</w:t>
      </w:r>
      <w:r>
        <w:rPr>
          <w:rFonts w:eastAsia="Calibri"/>
          <w:color w:val="00000A"/>
          <w:kern w:val="2"/>
          <w:sz w:val="22"/>
          <w:szCs w:val="22"/>
        </w:rPr>
        <w:t xml:space="preserve"> działającego </w:t>
      </w:r>
      <w:r>
        <w:rPr>
          <w:rFonts w:eastAsia="Calibri"/>
          <w:color w:val="00000A"/>
          <w:kern w:val="2"/>
          <w:sz w:val="22"/>
          <w:szCs w:val="22"/>
        </w:rPr>
        <w:br/>
        <w:t>w strukturze Zamawiającego projektu czasowej organizacji ruchu zatwierdzonego przez zarządcę drogi, jeżeli obowiązek taki wynika z obowiązujących przepisów,</w:t>
      </w:r>
    </w:p>
    <w:p w14:paraId="421473B1" w14:textId="77777777" w:rsidR="00DB2740" w:rsidRDefault="00DB2740" w:rsidP="000D299C">
      <w:pPr>
        <w:numPr>
          <w:ilvl w:val="0"/>
          <w:numId w:val="65"/>
        </w:numPr>
        <w:spacing w:before="0" w:after="0"/>
        <w:ind w:left="720"/>
        <w:jc w:val="both"/>
      </w:pPr>
      <w:r>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5A71742" w14:textId="77777777" w:rsidR="00DB2740" w:rsidRDefault="00DB2740" w:rsidP="000D299C">
      <w:pPr>
        <w:numPr>
          <w:ilvl w:val="0"/>
          <w:numId w:val="65"/>
        </w:numPr>
        <w:spacing w:before="0" w:after="0"/>
        <w:ind w:left="720"/>
        <w:jc w:val="both"/>
      </w:pPr>
      <w:r>
        <w:rPr>
          <w:rFonts w:eastAsia="Calibri"/>
          <w:color w:val="00000A"/>
          <w:kern w:val="2"/>
          <w:sz w:val="22"/>
          <w:szCs w:val="22"/>
        </w:rPr>
        <w:t>przestrzeganie ogólnych wymaga</w:t>
      </w:r>
      <w:r>
        <w:rPr>
          <w:rFonts w:eastAsia="TTE188D4F0t00"/>
          <w:color w:val="00000A"/>
          <w:kern w:val="2"/>
          <w:sz w:val="22"/>
          <w:szCs w:val="22"/>
        </w:rPr>
        <w:t xml:space="preserve">ń </w:t>
      </w:r>
      <w:r>
        <w:rPr>
          <w:rFonts w:eastAsia="Calibri"/>
          <w:color w:val="00000A"/>
          <w:kern w:val="2"/>
          <w:sz w:val="22"/>
          <w:szCs w:val="22"/>
        </w:rPr>
        <w:t>dotycz</w:t>
      </w:r>
      <w:r>
        <w:rPr>
          <w:rFonts w:eastAsia="TTE188D4F0t00"/>
          <w:color w:val="00000A"/>
          <w:kern w:val="2"/>
          <w:sz w:val="22"/>
          <w:szCs w:val="22"/>
        </w:rPr>
        <w:t>ą</w:t>
      </w:r>
      <w:r>
        <w:rPr>
          <w:rFonts w:eastAsia="Calibri"/>
          <w:color w:val="00000A"/>
          <w:kern w:val="2"/>
          <w:sz w:val="22"/>
          <w:szCs w:val="22"/>
        </w:rPr>
        <w:t>cych robót w zakresie okre</w:t>
      </w:r>
      <w:r>
        <w:rPr>
          <w:rFonts w:eastAsia="TTE188D4F0t00"/>
          <w:color w:val="00000A"/>
          <w:kern w:val="2"/>
          <w:sz w:val="22"/>
          <w:szCs w:val="22"/>
        </w:rPr>
        <w:t>ś</w:t>
      </w:r>
      <w:r>
        <w:rPr>
          <w:rFonts w:eastAsia="Calibri"/>
          <w:color w:val="00000A"/>
          <w:kern w:val="2"/>
          <w:sz w:val="22"/>
          <w:szCs w:val="22"/>
        </w:rPr>
        <w:t>lonym w SST,</w:t>
      </w:r>
    </w:p>
    <w:p w14:paraId="1633FD2C" w14:textId="77777777" w:rsidR="00DB2740" w:rsidRDefault="00DB2740" w:rsidP="000D299C">
      <w:pPr>
        <w:numPr>
          <w:ilvl w:val="0"/>
          <w:numId w:val="65"/>
        </w:numPr>
        <w:spacing w:before="0" w:after="0"/>
        <w:ind w:left="720"/>
        <w:jc w:val="both"/>
      </w:pPr>
      <w:r>
        <w:rPr>
          <w:rFonts w:eastAsia="Calibri"/>
          <w:color w:val="00000A"/>
          <w:kern w:val="2"/>
          <w:sz w:val="22"/>
          <w:szCs w:val="22"/>
        </w:rPr>
        <w:t>wykonanie przedmiotu umowy w oparciu o dokumentacj</w:t>
      </w:r>
      <w:r>
        <w:rPr>
          <w:rFonts w:eastAsia="TTE188D4F0t00"/>
          <w:color w:val="00000A"/>
          <w:kern w:val="2"/>
          <w:sz w:val="22"/>
          <w:szCs w:val="22"/>
        </w:rPr>
        <w:t xml:space="preserve">ę </w:t>
      </w:r>
      <w:r>
        <w:rPr>
          <w:rFonts w:eastAsia="Calibri"/>
          <w:color w:val="00000A"/>
          <w:kern w:val="2"/>
          <w:sz w:val="22"/>
          <w:szCs w:val="22"/>
        </w:rPr>
        <w:t>projektow</w:t>
      </w:r>
      <w:r>
        <w:rPr>
          <w:rFonts w:eastAsia="TTE188D4F0t00"/>
          <w:color w:val="00000A"/>
          <w:kern w:val="2"/>
          <w:sz w:val="22"/>
          <w:szCs w:val="22"/>
        </w:rPr>
        <w:t xml:space="preserve">ą </w:t>
      </w:r>
      <w:r>
        <w:rPr>
          <w:rFonts w:eastAsia="Calibri"/>
          <w:color w:val="00000A"/>
          <w:kern w:val="2"/>
          <w:sz w:val="22"/>
          <w:szCs w:val="22"/>
        </w:rPr>
        <w:t>z uwzgl</w:t>
      </w:r>
      <w:r>
        <w:rPr>
          <w:rFonts w:eastAsia="TTE188D4F0t00"/>
          <w:color w:val="00000A"/>
          <w:kern w:val="2"/>
          <w:sz w:val="22"/>
          <w:szCs w:val="22"/>
        </w:rPr>
        <w:t>ę</w:t>
      </w:r>
      <w:r>
        <w:rPr>
          <w:rFonts w:eastAsia="Calibri"/>
          <w:color w:val="00000A"/>
          <w:kern w:val="2"/>
          <w:sz w:val="22"/>
          <w:szCs w:val="22"/>
        </w:rPr>
        <w:t>dnieniem wymaga</w:t>
      </w:r>
      <w:r>
        <w:rPr>
          <w:rFonts w:eastAsia="TTE188D4F0t00"/>
          <w:color w:val="00000A"/>
          <w:kern w:val="2"/>
          <w:sz w:val="22"/>
          <w:szCs w:val="22"/>
        </w:rPr>
        <w:t xml:space="preserve">ń </w:t>
      </w:r>
      <w:r>
        <w:rPr>
          <w:rFonts w:eastAsia="Calibri"/>
          <w:color w:val="00000A"/>
          <w:kern w:val="2"/>
          <w:sz w:val="22"/>
          <w:szCs w:val="22"/>
        </w:rPr>
        <w:t>okre</w:t>
      </w:r>
      <w:r>
        <w:rPr>
          <w:rFonts w:eastAsia="TTE188D4F0t00"/>
          <w:color w:val="00000A"/>
          <w:kern w:val="2"/>
          <w:sz w:val="22"/>
          <w:szCs w:val="22"/>
        </w:rPr>
        <w:t>ś</w:t>
      </w:r>
      <w:r>
        <w:rPr>
          <w:rFonts w:eastAsia="Calibri"/>
          <w:color w:val="00000A"/>
          <w:kern w:val="2"/>
          <w:sz w:val="22"/>
          <w:szCs w:val="22"/>
        </w:rPr>
        <w:t xml:space="preserve">lonych w SST, zgodnie z obowiązującymi w tym zakresie przepisami prawa, obowiązującymi normami, warunkami technicznymi wykonywanych robót, zasadami wiedzy technicznej </w:t>
      </w:r>
      <w:r>
        <w:rPr>
          <w:rFonts w:eastAsia="Calibri"/>
          <w:kern w:val="2"/>
          <w:sz w:val="22"/>
          <w:szCs w:val="22"/>
        </w:rPr>
        <w:t xml:space="preserve">oraz poleceniami </w:t>
      </w:r>
      <w:r>
        <w:rPr>
          <w:rFonts w:eastAsia="Calibri"/>
          <w:bCs/>
          <w:kern w:val="2"/>
          <w:sz w:val="22"/>
          <w:szCs w:val="22"/>
        </w:rPr>
        <w:t>Inspektora Nadzoru Zamawiającego</w:t>
      </w:r>
      <w:r>
        <w:rPr>
          <w:rFonts w:eastAsia="Calibri"/>
          <w:kern w:val="2"/>
          <w:sz w:val="22"/>
          <w:szCs w:val="22"/>
        </w:rPr>
        <w:t>.</w:t>
      </w:r>
      <w:r>
        <w:rPr>
          <w:rFonts w:eastAsia="Calibri"/>
          <w:color w:val="00000A"/>
          <w:kern w:val="2"/>
          <w:sz w:val="22"/>
          <w:szCs w:val="22"/>
        </w:rPr>
        <w:t xml:space="preserve"> </w:t>
      </w:r>
    </w:p>
    <w:p w14:paraId="63842B51" w14:textId="77777777" w:rsidR="00DB2740" w:rsidRDefault="00DB2740" w:rsidP="000D299C">
      <w:pPr>
        <w:numPr>
          <w:ilvl w:val="0"/>
          <w:numId w:val="65"/>
        </w:numPr>
        <w:spacing w:before="0" w:after="0"/>
        <w:ind w:left="720"/>
        <w:jc w:val="both"/>
      </w:pPr>
      <w:r>
        <w:rPr>
          <w:rFonts w:eastAsia="Calibri"/>
          <w:color w:val="00000A"/>
          <w:kern w:val="2"/>
          <w:sz w:val="22"/>
          <w:szCs w:val="22"/>
        </w:rPr>
        <w:t>realizacja polece</w:t>
      </w:r>
      <w:r>
        <w:rPr>
          <w:rFonts w:eastAsia="TTE188D4F0t00"/>
          <w:color w:val="00000A"/>
          <w:kern w:val="2"/>
          <w:sz w:val="22"/>
          <w:szCs w:val="22"/>
        </w:rPr>
        <w:t xml:space="preserve">ń </w:t>
      </w:r>
      <w:r>
        <w:rPr>
          <w:rFonts w:eastAsia="Calibri"/>
          <w:color w:val="00000A"/>
          <w:kern w:val="2"/>
          <w:sz w:val="22"/>
          <w:szCs w:val="22"/>
        </w:rPr>
        <w:t>wpisanych do dziennika budowy, jeżeli obowiązek jego prowadzenia wynika</w:t>
      </w:r>
      <w:r>
        <w:rPr>
          <w:rFonts w:eastAsia="Calibri"/>
          <w:color w:val="00000A"/>
          <w:kern w:val="2"/>
          <w:sz w:val="22"/>
          <w:szCs w:val="22"/>
        </w:rPr>
        <w:br/>
        <w:t>z obowiązujących przepisów,</w:t>
      </w:r>
    </w:p>
    <w:p w14:paraId="607EB451" w14:textId="77777777" w:rsidR="00DB2740" w:rsidRDefault="00DB2740" w:rsidP="000D299C">
      <w:pPr>
        <w:numPr>
          <w:ilvl w:val="0"/>
          <w:numId w:val="65"/>
        </w:numPr>
        <w:spacing w:before="0" w:after="0"/>
        <w:ind w:left="720"/>
        <w:jc w:val="both"/>
      </w:pPr>
      <w:r>
        <w:rPr>
          <w:rFonts w:eastAsia="Calibri"/>
          <w:color w:val="00000A"/>
          <w:kern w:val="2"/>
          <w:sz w:val="22"/>
          <w:szCs w:val="22"/>
        </w:rPr>
        <w:t>kompletowanie i przekazanie Zamawiaj</w:t>
      </w:r>
      <w:r>
        <w:rPr>
          <w:rFonts w:eastAsia="TTE188D4F0t00"/>
          <w:color w:val="00000A"/>
          <w:kern w:val="2"/>
          <w:sz w:val="22"/>
          <w:szCs w:val="22"/>
        </w:rPr>
        <w:t>ą</w:t>
      </w:r>
      <w:r>
        <w:rPr>
          <w:rFonts w:eastAsia="Calibri"/>
          <w:color w:val="00000A"/>
          <w:kern w:val="2"/>
          <w:sz w:val="22"/>
          <w:szCs w:val="22"/>
        </w:rPr>
        <w:t>cemu dokumentów pozwalaj</w:t>
      </w:r>
      <w:r>
        <w:rPr>
          <w:rFonts w:eastAsia="TTE188D4F0t00"/>
          <w:color w:val="00000A"/>
          <w:kern w:val="2"/>
          <w:sz w:val="22"/>
          <w:szCs w:val="22"/>
        </w:rPr>
        <w:t>ą</w:t>
      </w:r>
      <w:r>
        <w:rPr>
          <w:rFonts w:eastAsia="Calibri"/>
          <w:color w:val="00000A"/>
          <w:kern w:val="2"/>
          <w:sz w:val="22"/>
          <w:szCs w:val="22"/>
        </w:rPr>
        <w:t>cych na ocen</w:t>
      </w:r>
      <w:r>
        <w:rPr>
          <w:rFonts w:eastAsia="TTE188D4F0t00"/>
          <w:color w:val="00000A"/>
          <w:kern w:val="2"/>
          <w:sz w:val="22"/>
          <w:szCs w:val="22"/>
        </w:rPr>
        <w:t xml:space="preserve">ę </w:t>
      </w:r>
      <w:r>
        <w:rPr>
          <w:rFonts w:eastAsia="Calibri"/>
          <w:color w:val="00000A"/>
          <w:kern w:val="2"/>
          <w:sz w:val="22"/>
          <w:szCs w:val="22"/>
        </w:rPr>
        <w:t>prawidłowego wykonania przedmiotu odbiorów: robót zanikających, cz</w:t>
      </w:r>
      <w:r>
        <w:rPr>
          <w:rFonts w:eastAsia="TTE188D4F0t00"/>
          <w:color w:val="00000A"/>
          <w:kern w:val="2"/>
          <w:sz w:val="22"/>
          <w:szCs w:val="22"/>
        </w:rPr>
        <w:t>ęś</w:t>
      </w:r>
      <w:r>
        <w:rPr>
          <w:rFonts w:eastAsia="Calibri"/>
          <w:color w:val="00000A"/>
          <w:kern w:val="2"/>
          <w:sz w:val="22"/>
          <w:szCs w:val="22"/>
        </w:rPr>
        <w:t>ciowych i odbioru końcowego robót,</w:t>
      </w:r>
    </w:p>
    <w:p w14:paraId="77D864DC" w14:textId="77777777" w:rsidR="00DB2740" w:rsidRDefault="00DB2740" w:rsidP="000D299C">
      <w:pPr>
        <w:numPr>
          <w:ilvl w:val="0"/>
          <w:numId w:val="65"/>
        </w:numPr>
        <w:spacing w:before="0" w:after="0"/>
        <w:ind w:left="720"/>
        <w:jc w:val="both"/>
      </w:pPr>
      <w:r>
        <w:rPr>
          <w:rFonts w:eastAsia="Calibri"/>
          <w:color w:val="00000A"/>
          <w:kern w:val="2"/>
          <w:sz w:val="22"/>
          <w:szCs w:val="22"/>
        </w:rPr>
        <w:lastRenderedPageBreak/>
        <w:t>zabezpieczenie terenu budowy z zachowaniem najwyższej staranności, z uwzględnieniem specyfiki obiektu oraz jego przeznaczenia,</w:t>
      </w:r>
    </w:p>
    <w:p w14:paraId="43A2392B" w14:textId="77777777" w:rsidR="00DB2740" w:rsidRDefault="00DB2740" w:rsidP="000D299C">
      <w:pPr>
        <w:numPr>
          <w:ilvl w:val="0"/>
          <w:numId w:val="65"/>
        </w:numPr>
        <w:spacing w:before="0" w:after="0"/>
        <w:ind w:left="720"/>
        <w:jc w:val="both"/>
      </w:pPr>
      <w:r>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Pr>
          <w:rFonts w:eastAsia="TTE188D4F0t00"/>
          <w:color w:val="00000A"/>
          <w:kern w:val="2"/>
          <w:sz w:val="22"/>
          <w:szCs w:val="22"/>
        </w:rPr>
        <w:t>ń</w:t>
      </w:r>
      <w:r>
        <w:rPr>
          <w:rFonts w:eastAsia="Calibri"/>
          <w:color w:val="00000A"/>
          <w:kern w:val="2"/>
          <w:sz w:val="22"/>
          <w:szCs w:val="22"/>
        </w:rPr>
        <w:t>czeniu robót usuni</w:t>
      </w:r>
      <w:r>
        <w:rPr>
          <w:rFonts w:eastAsia="TTE188D4F0t00"/>
          <w:color w:val="00000A"/>
          <w:kern w:val="2"/>
          <w:sz w:val="22"/>
          <w:szCs w:val="22"/>
        </w:rPr>
        <w:t>ę</w:t>
      </w:r>
      <w:r>
        <w:rPr>
          <w:rFonts w:eastAsia="Calibri"/>
          <w:color w:val="00000A"/>
          <w:kern w:val="2"/>
          <w:sz w:val="22"/>
          <w:szCs w:val="22"/>
        </w:rPr>
        <w:t>cie poza teren budowy wszelkich urz</w:t>
      </w:r>
      <w:r>
        <w:rPr>
          <w:rFonts w:eastAsia="TTE188D4F0t00"/>
          <w:color w:val="00000A"/>
          <w:kern w:val="2"/>
          <w:sz w:val="22"/>
          <w:szCs w:val="22"/>
        </w:rPr>
        <w:t>ą</w:t>
      </w:r>
      <w:r>
        <w:rPr>
          <w:rFonts w:eastAsia="Calibri"/>
          <w:color w:val="00000A"/>
          <w:kern w:val="2"/>
          <w:sz w:val="22"/>
          <w:szCs w:val="22"/>
        </w:rPr>
        <w:t>dze</w:t>
      </w:r>
      <w:r>
        <w:rPr>
          <w:rFonts w:eastAsia="TTE188D4F0t00"/>
          <w:color w:val="00000A"/>
          <w:kern w:val="2"/>
          <w:sz w:val="22"/>
          <w:szCs w:val="22"/>
        </w:rPr>
        <w:t xml:space="preserve">ń </w:t>
      </w:r>
      <w:r>
        <w:rPr>
          <w:rFonts w:eastAsia="Calibri"/>
          <w:color w:val="00000A"/>
          <w:kern w:val="2"/>
          <w:sz w:val="22"/>
          <w:szCs w:val="22"/>
        </w:rPr>
        <w:t>tymczasowego zaplecza oraz pozostawienie całego terenu  budowy i robót czystego i nadaj</w:t>
      </w:r>
      <w:r>
        <w:rPr>
          <w:rFonts w:eastAsia="TTE188D4F0t00"/>
          <w:color w:val="00000A"/>
          <w:kern w:val="2"/>
          <w:sz w:val="22"/>
          <w:szCs w:val="22"/>
        </w:rPr>
        <w:t>ą</w:t>
      </w:r>
      <w:r>
        <w:rPr>
          <w:rFonts w:eastAsia="Calibri"/>
          <w:color w:val="00000A"/>
          <w:kern w:val="2"/>
          <w:sz w:val="22"/>
          <w:szCs w:val="22"/>
        </w:rPr>
        <w:t>cego si</w:t>
      </w:r>
      <w:r>
        <w:rPr>
          <w:rFonts w:eastAsia="TTE188D4F0t00"/>
          <w:color w:val="00000A"/>
          <w:kern w:val="2"/>
          <w:sz w:val="22"/>
          <w:szCs w:val="22"/>
        </w:rPr>
        <w:t xml:space="preserve">ę </w:t>
      </w:r>
      <w:r>
        <w:rPr>
          <w:rFonts w:eastAsia="Calibri"/>
          <w:color w:val="00000A"/>
          <w:kern w:val="2"/>
          <w:sz w:val="22"/>
          <w:szCs w:val="22"/>
        </w:rPr>
        <w:t>do u</w:t>
      </w:r>
      <w:r>
        <w:rPr>
          <w:rFonts w:eastAsia="TTE188D4F0t00"/>
          <w:color w:val="00000A"/>
          <w:kern w:val="2"/>
          <w:sz w:val="22"/>
          <w:szCs w:val="22"/>
        </w:rPr>
        <w:t>ż</w:t>
      </w:r>
      <w:r>
        <w:rPr>
          <w:rFonts w:eastAsia="Calibri"/>
          <w:color w:val="00000A"/>
          <w:kern w:val="2"/>
          <w:sz w:val="22"/>
          <w:szCs w:val="22"/>
        </w:rPr>
        <w:t>ytkowania,</w:t>
      </w:r>
    </w:p>
    <w:p w14:paraId="4177FA2B" w14:textId="77777777" w:rsidR="00DB2740" w:rsidRDefault="00DB2740" w:rsidP="000D299C">
      <w:pPr>
        <w:numPr>
          <w:ilvl w:val="0"/>
          <w:numId w:val="65"/>
        </w:numPr>
        <w:spacing w:before="0" w:after="0"/>
        <w:ind w:left="720"/>
        <w:jc w:val="both"/>
      </w:pPr>
      <w:r>
        <w:rPr>
          <w:rFonts w:eastAsia="Calibri"/>
          <w:color w:val="00000A"/>
          <w:kern w:val="2"/>
          <w:sz w:val="22"/>
          <w:szCs w:val="22"/>
        </w:rPr>
        <w:t>zapewnienie materiałów, maszyn i urządzeń koniecznych do realizacji niniejszej umowy,</w:t>
      </w:r>
    </w:p>
    <w:p w14:paraId="32C50B67" w14:textId="77777777" w:rsidR="00DB2740" w:rsidRDefault="00DB2740" w:rsidP="000D299C">
      <w:pPr>
        <w:numPr>
          <w:ilvl w:val="0"/>
          <w:numId w:val="65"/>
        </w:numPr>
        <w:spacing w:before="0" w:after="0"/>
        <w:ind w:left="720"/>
        <w:jc w:val="both"/>
      </w:pPr>
      <w:r>
        <w:rPr>
          <w:rFonts w:eastAsia="Calibri"/>
          <w:color w:val="00000A"/>
          <w:kern w:val="2"/>
          <w:sz w:val="22"/>
          <w:szCs w:val="22"/>
        </w:rPr>
        <w:t>zapewnienie właściwego i wymaganego oznakowania i zabezpieczenia terenu budowy,</w:t>
      </w:r>
    </w:p>
    <w:p w14:paraId="4C5348B5" w14:textId="77777777" w:rsidR="00DB2740" w:rsidRDefault="00DB2740" w:rsidP="000D299C">
      <w:pPr>
        <w:numPr>
          <w:ilvl w:val="0"/>
          <w:numId w:val="65"/>
        </w:numPr>
        <w:spacing w:before="0" w:after="0"/>
        <w:ind w:left="720"/>
        <w:jc w:val="both"/>
      </w:pPr>
      <w:r>
        <w:rPr>
          <w:rFonts w:eastAsia="Calibri"/>
          <w:kern w:val="2"/>
          <w:sz w:val="22"/>
          <w:szCs w:val="22"/>
        </w:rPr>
        <w:t xml:space="preserve">informowanie </w:t>
      </w:r>
      <w:r>
        <w:rPr>
          <w:rFonts w:eastAsia="Calibri"/>
          <w:bCs/>
          <w:kern w:val="2"/>
          <w:sz w:val="22"/>
          <w:szCs w:val="22"/>
        </w:rPr>
        <w:t>Inspektora Nadzoru Zamawiającego pisemnie</w:t>
      </w:r>
      <w:r>
        <w:rPr>
          <w:rFonts w:eastAsia="Calibri"/>
          <w:b/>
          <w:kern w:val="2"/>
          <w:sz w:val="22"/>
          <w:szCs w:val="22"/>
        </w:rPr>
        <w:t xml:space="preserve"> </w:t>
      </w:r>
      <w:r>
        <w:rPr>
          <w:rFonts w:eastAsia="Calibri"/>
          <w:kern w:val="2"/>
          <w:sz w:val="22"/>
          <w:szCs w:val="22"/>
        </w:rPr>
        <w:t>o terminie zakrycia robót ulegaj</w:t>
      </w:r>
      <w:r>
        <w:rPr>
          <w:rFonts w:eastAsia="TTE188D4F0t00"/>
          <w:kern w:val="2"/>
          <w:sz w:val="22"/>
          <w:szCs w:val="22"/>
        </w:rPr>
        <w:t>ą</w:t>
      </w:r>
      <w:r>
        <w:rPr>
          <w:rFonts w:eastAsia="Calibri"/>
          <w:kern w:val="2"/>
          <w:sz w:val="22"/>
          <w:szCs w:val="22"/>
        </w:rPr>
        <w:t>cych zakryciu oraz terminie odbioru robót zanikaj</w:t>
      </w:r>
      <w:r>
        <w:rPr>
          <w:rFonts w:eastAsia="TTE188D4F0t00"/>
          <w:kern w:val="2"/>
          <w:sz w:val="22"/>
          <w:szCs w:val="22"/>
        </w:rPr>
        <w:t>ą</w:t>
      </w:r>
      <w:r>
        <w:rPr>
          <w:rFonts w:eastAsia="Calibri"/>
          <w:kern w:val="2"/>
          <w:sz w:val="22"/>
          <w:szCs w:val="22"/>
        </w:rPr>
        <w:t>cych,</w:t>
      </w:r>
    </w:p>
    <w:p w14:paraId="32191CE0" w14:textId="77777777" w:rsidR="00DB2740" w:rsidRDefault="00DB2740" w:rsidP="000D299C">
      <w:pPr>
        <w:numPr>
          <w:ilvl w:val="0"/>
          <w:numId w:val="65"/>
        </w:numPr>
        <w:spacing w:before="0" w:after="0"/>
        <w:ind w:left="720"/>
        <w:jc w:val="both"/>
      </w:pPr>
      <w:r>
        <w:rPr>
          <w:rFonts w:eastAsia="Calibri"/>
          <w:kern w:val="2"/>
          <w:sz w:val="22"/>
          <w:szCs w:val="22"/>
        </w:rPr>
        <w:t xml:space="preserve">informowanie </w:t>
      </w:r>
      <w:r>
        <w:rPr>
          <w:rFonts w:eastAsia="Calibri"/>
          <w:bCs/>
          <w:kern w:val="2"/>
          <w:sz w:val="22"/>
          <w:szCs w:val="22"/>
        </w:rPr>
        <w:t xml:space="preserve">Inspektora Nadzoru Zamawiającego </w:t>
      </w:r>
      <w:r>
        <w:rPr>
          <w:rFonts w:eastAsia="Calibri"/>
          <w:kern w:val="2"/>
          <w:sz w:val="22"/>
          <w:szCs w:val="22"/>
        </w:rPr>
        <w:t>o problemach lub okoliczno</w:t>
      </w:r>
      <w:r>
        <w:rPr>
          <w:rFonts w:eastAsia="TTE188D4F0t00"/>
          <w:kern w:val="2"/>
          <w:sz w:val="22"/>
          <w:szCs w:val="22"/>
        </w:rPr>
        <w:t>ś</w:t>
      </w:r>
      <w:r>
        <w:rPr>
          <w:rFonts w:eastAsia="Calibri"/>
          <w:kern w:val="2"/>
          <w:sz w:val="22"/>
          <w:szCs w:val="22"/>
        </w:rPr>
        <w:t>ciach mog</w:t>
      </w:r>
      <w:r>
        <w:rPr>
          <w:rFonts w:eastAsia="TTE188D4F0t00"/>
          <w:kern w:val="2"/>
          <w:sz w:val="22"/>
          <w:szCs w:val="22"/>
        </w:rPr>
        <w:t>ą</w:t>
      </w:r>
      <w:r>
        <w:rPr>
          <w:rFonts w:eastAsia="Calibri"/>
          <w:kern w:val="2"/>
          <w:sz w:val="22"/>
          <w:szCs w:val="22"/>
        </w:rPr>
        <w:t>cych wpłyn</w:t>
      </w:r>
      <w:r>
        <w:rPr>
          <w:rFonts w:eastAsia="TTE188D4F0t00"/>
          <w:kern w:val="2"/>
          <w:sz w:val="22"/>
          <w:szCs w:val="22"/>
        </w:rPr>
        <w:t xml:space="preserve">ąć </w:t>
      </w:r>
      <w:r>
        <w:rPr>
          <w:rFonts w:eastAsia="Calibri"/>
          <w:kern w:val="2"/>
          <w:sz w:val="22"/>
          <w:szCs w:val="22"/>
        </w:rPr>
        <w:t>na jako</w:t>
      </w:r>
      <w:r>
        <w:rPr>
          <w:rFonts w:eastAsia="TTE188D4F0t00"/>
          <w:kern w:val="2"/>
          <w:sz w:val="22"/>
          <w:szCs w:val="22"/>
        </w:rPr>
        <w:t xml:space="preserve">ść </w:t>
      </w:r>
      <w:r>
        <w:rPr>
          <w:rFonts w:eastAsia="Calibri"/>
          <w:kern w:val="2"/>
          <w:sz w:val="22"/>
          <w:szCs w:val="22"/>
        </w:rPr>
        <w:t>robót lub termin zako</w:t>
      </w:r>
      <w:r>
        <w:rPr>
          <w:rFonts w:eastAsia="TTE188D4F0t00"/>
          <w:kern w:val="2"/>
          <w:sz w:val="22"/>
          <w:szCs w:val="22"/>
        </w:rPr>
        <w:t>ń</w:t>
      </w:r>
      <w:r>
        <w:rPr>
          <w:rFonts w:eastAsia="Calibri"/>
          <w:kern w:val="2"/>
          <w:sz w:val="22"/>
          <w:szCs w:val="22"/>
        </w:rPr>
        <w:t>czenia robót,</w:t>
      </w:r>
    </w:p>
    <w:p w14:paraId="08757E0B" w14:textId="77777777" w:rsidR="00DB2740" w:rsidRDefault="00DB2740" w:rsidP="000D299C">
      <w:pPr>
        <w:numPr>
          <w:ilvl w:val="0"/>
          <w:numId w:val="65"/>
        </w:numPr>
        <w:spacing w:before="0" w:after="0"/>
        <w:ind w:left="720"/>
        <w:jc w:val="both"/>
      </w:pPr>
      <w:r>
        <w:rPr>
          <w:rFonts w:eastAsia="Calibri"/>
          <w:kern w:val="2"/>
          <w:sz w:val="22"/>
          <w:szCs w:val="22"/>
        </w:rPr>
        <w:t xml:space="preserve">niezwłoczne informowanie </w:t>
      </w:r>
      <w:r>
        <w:rPr>
          <w:rFonts w:eastAsia="Calibri"/>
          <w:bCs/>
          <w:kern w:val="2"/>
          <w:sz w:val="22"/>
          <w:szCs w:val="22"/>
        </w:rPr>
        <w:t xml:space="preserve">Inspektora Nadzoru Zamawiającego </w:t>
      </w:r>
      <w:r>
        <w:rPr>
          <w:rFonts w:eastAsia="Calibri"/>
          <w:kern w:val="2"/>
          <w:sz w:val="22"/>
          <w:szCs w:val="22"/>
        </w:rPr>
        <w:t>o zaistniałych na terenie budowy kontrolach  i wypadkach,</w:t>
      </w:r>
    </w:p>
    <w:p w14:paraId="1E71161C" w14:textId="77777777" w:rsidR="00DB2740" w:rsidRDefault="00DB2740" w:rsidP="000D299C">
      <w:pPr>
        <w:numPr>
          <w:ilvl w:val="0"/>
          <w:numId w:val="65"/>
        </w:numPr>
        <w:spacing w:before="0" w:after="0"/>
        <w:ind w:left="720"/>
        <w:jc w:val="both"/>
      </w:pPr>
      <w:r>
        <w:rPr>
          <w:rFonts w:eastAsia="Calibri"/>
          <w:kern w:val="2"/>
          <w:sz w:val="22"/>
          <w:szCs w:val="22"/>
        </w:rPr>
        <w:t>zgłoszenie zadania do odbioru, uczestniczenie w czynnościach odbiorowych oraz zapewnienie usunięcia stwierdzonych wad,</w:t>
      </w:r>
    </w:p>
    <w:p w14:paraId="7369E6CB" w14:textId="77777777" w:rsidR="00DB2740" w:rsidRDefault="00DB2740" w:rsidP="000D299C">
      <w:pPr>
        <w:numPr>
          <w:ilvl w:val="0"/>
          <w:numId w:val="65"/>
        </w:numPr>
        <w:spacing w:before="0" w:after="0"/>
        <w:ind w:left="720"/>
        <w:jc w:val="both"/>
      </w:pPr>
      <w:r>
        <w:rPr>
          <w:rFonts w:eastAsia="Calibri"/>
          <w:color w:val="00000A"/>
          <w:kern w:val="2"/>
          <w:sz w:val="22"/>
          <w:szCs w:val="22"/>
        </w:rPr>
        <w:t>terminowe wykonanie obowiązków określonych w § 3 ust. 1-3 umowy,</w:t>
      </w:r>
    </w:p>
    <w:p w14:paraId="40C7E38C" w14:textId="77777777" w:rsidR="00DB2740" w:rsidRDefault="00DB2740" w:rsidP="000D299C">
      <w:pPr>
        <w:numPr>
          <w:ilvl w:val="0"/>
          <w:numId w:val="65"/>
        </w:numPr>
        <w:spacing w:before="0" w:after="0"/>
        <w:ind w:left="720"/>
        <w:jc w:val="both"/>
      </w:pPr>
      <w:r>
        <w:rPr>
          <w:rFonts w:eastAsia="Calibri"/>
          <w:color w:val="00000A"/>
          <w:kern w:val="2"/>
          <w:sz w:val="22"/>
          <w:szCs w:val="22"/>
        </w:rPr>
        <w:t>przygotowanie terenu do badań kontrolnych przeprowadzanych z ramienia Zamawiającego, o których mowa w § 5 umowy,</w:t>
      </w:r>
    </w:p>
    <w:p w14:paraId="4F71379E" w14:textId="77777777" w:rsidR="00DB2740" w:rsidRDefault="00DB2740" w:rsidP="000D299C">
      <w:pPr>
        <w:numPr>
          <w:ilvl w:val="0"/>
          <w:numId w:val="65"/>
        </w:numPr>
        <w:spacing w:before="0" w:after="0"/>
        <w:ind w:left="720"/>
        <w:jc w:val="both"/>
      </w:pPr>
      <w:r>
        <w:rPr>
          <w:rFonts w:eastAsia="Calibri"/>
          <w:color w:val="00000A"/>
          <w:kern w:val="2"/>
          <w:sz w:val="22"/>
          <w:szCs w:val="22"/>
        </w:rPr>
        <w:t>wycinka drzew z terenu inwestycji zgodnie z obowiązującymi w tym zakresie przepisami prawa oraz zasadami określonymi w specyfikacjach technicznych (SST),</w:t>
      </w:r>
    </w:p>
    <w:p w14:paraId="456F865C" w14:textId="77777777" w:rsidR="00DB2740" w:rsidRPr="004A7167" w:rsidRDefault="00DB2740" w:rsidP="000D299C">
      <w:pPr>
        <w:numPr>
          <w:ilvl w:val="0"/>
          <w:numId w:val="65"/>
        </w:numPr>
        <w:spacing w:before="0" w:after="0"/>
        <w:ind w:left="720"/>
        <w:jc w:val="both"/>
        <w:rPr>
          <w:color w:val="000000"/>
        </w:rPr>
      </w:pPr>
      <w:r>
        <w:rPr>
          <w:rFonts w:eastAsia="Calibri"/>
          <w:color w:val="00000A"/>
          <w:kern w:val="2"/>
          <w:sz w:val="22"/>
          <w:szCs w:val="22"/>
        </w:rPr>
        <w:t xml:space="preserve">zagospodarowanie drewna pozyskanego z wycinki zgodnie z zasadami określonymi w </w:t>
      </w:r>
      <w:r>
        <w:rPr>
          <w:rFonts w:eastAsia="Calibri"/>
          <w:kern w:val="2"/>
          <w:sz w:val="22"/>
          <w:szCs w:val="22"/>
        </w:rPr>
        <w:t xml:space="preserve">zarządzeniu Prezydenta Miasta Ostrołęki Nr 54/2013 z dnia 7 lutego 2013 r. w sprawie zasad gospodarowania </w:t>
      </w:r>
      <w:r w:rsidRPr="004A7167">
        <w:rPr>
          <w:rFonts w:eastAsia="Calibri"/>
          <w:color w:val="000000"/>
          <w:kern w:val="2"/>
          <w:sz w:val="22"/>
          <w:szCs w:val="22"/>
        </w:rPr>
        <w:t>drewnem (z późn. zm.),</w:t>
      </w:r>
    </w:p>
    <w:p w14:paraId="628248B8" w14:textId="77777777" w:rsidR="00DB2740" w:rsidRDefault="00DB2740" w:rsidP="000D299C">
      <w:pPr>
        <w:numPr>
          <w:ilvl w:val="0"/>
          <w:numId w:val="65"/>
        </w:numPr>
        <w:spacing w:before="0" w:after="0"/>
        <w:ind w:left="720"/>
        <w:jc w:val="both"/>
      </w:pPr>
      <w:r>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materiały/produkty, potwierdzające dopuszczenie ich do stosowania w budownictwie i złożenie tych dokumentów Zamawiającemu wraz ze zgłoszeniem przedmiotu umowy do odbioru,</w:t>
      </w:r>
    </w:p>
    <w:p w14:paraId="3B2C97C1" w14:textId="52C6FCDB" w:rsidR="00DB2740" w:rsidRDefault="00DB2740" w:rsidP="000D299C">
      <w:pPr>
        <w:numPr>
          <w:ilvl w:val="0"/>
          <w:numId w:val="65"/>
        </w:numPr>
        <w:spacing w:before="0" w:after="0"/>
        <w:ind w:left="720"/>
        <w:jc w:val="both"/>
      </w:pPr>
      <w:r>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38C6A9F2" w14:textId="77777777" w:rsidR="00DB2740" w:rsidRDefault="00DB2740" w:rsidP="000D299C">
      <w:pPr>
        <w:numPr>
          <w:ilvl w:val="0"/>
          <w:numId w:val="100"/>
        </w:numPr>
        <w:tabs>
          <w:tab w:val="left" w:pos="1134"/>
        </w:tabs>
        <w:spacing w:before="0" w:after="0"/>
        <w:ind w:hanging="11"/>
        <w:jc w:val="both"/>
      </w:pPr>
      <w:r>
        <w:rPr>
          <w:sz w:val="22"/>
          <w:szCs w:val="22"/>
          <w:lang w:eastAsia="ar-SA"/>
        </w:rPr>
        <w:t>wykresy i opisy postępu Robót,</w:t>
      </w:r>
    </w:p>
    <w:p w14:paraId="387272CB" w14:textId="77777777" w:rsidR="00DB2740" w:rsidRDefault="00DB2740" w:rsidP="000D299C">
      <w:pPr>
        <w:numPr>
          <w:ilvl w:val="0"/>
          <w:numId w:val="100"/>
        </w:numPr>
        <w:spacing w:before="0" w:after="0"/>
        <w:ind w:left="1080"/>
        <w:jc w:val="both"/>
      </w:pPr>
      <w:r>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19AAB356" w14:textId="77777777" w:rsidR="00DB2740" w:rsidRDefault="00DB2740" w:rsidP="000D299C">
      <w:pPr>
        <w:numPr>
          <w:ilvl w:val="0"/>
          <w:numId w:val="100"/>
        </w:numPr>
        <w:spacing w:before="0" w:after="0"/>
        <w:ind w:left="1080"/>
        <w:jc w:val="both"/>
      </w:pPr>
      <w:r>
        <w:rPr>
          <w:sz w:val="22"/>
          <w:szCs w:val="22"/>
          <w:lang w:eastAsia="ar-SA"/>
        </w:rPr>
        <w:t xml:space="preserve">prognozę płatności na kolejne miesiące pozostałe do zakończenia Robót, w rozbiciu na branże, a w przypadku wystąpienia również w rozbiciu na Roboty dodatkowe, </w:t>
      </w:r>
    </w:p>
    <w:p w14:paraId="44AE98B3" w14:textId="77777777" w:rsidR="00DB2740" w:rsidRDefault="00DB2740" w:rsidP="000D299C">
      <w:pPr>
        <w:numPr>
          <w:ilvl w:val="0"/>
          <w:numId w:val="100"/>
        </w:numPr>
        <w:spacing w:before="0" w:after="0"/>
        <w:ind w:left="1080"/>
        <w:jc w:val="both"/>
      </w:pPr>
      <w:r>
        <w:rPr>
          <w:sz w:val="22"/>
          <w:szCs w:val="22"/>
          <w:lang w:eastAsia="ar-SA"/>
        </w:rPr>
        <w:t>fotografie przedstawiające stan zaawansowania Robót i postępu na Terenie Budowy;</w:t>
      </w:r>
    </w:p>
    <w:p w14:paraId="7924D62D" w14:textId="77777777" w:rsidR="00DB2740" w:rsidRDefault="00DB2740" w:rsidP="000D299C">
      <w:pPr>
        <w:numPr>
          <w:ilvl w:val="0"/>
          <w:numId w:val="100"/>
        </w:numPr>
        <w:spacing w:before="0" w:after="0"/>
        <w:ind w:left="1080"/>
        <w:jc w:val="both"/>
      </w:pPr>
      <w:r>
        <w:rPr>
          <w:sz w:val="22"/>
          <w:szCs w:val="22"/>
          <w:lang w:eastAsia="ar-SA"/>
        </w:rPr>
        <w:t xml:space="preserve">szczegółowe informacje o liczbie osób w każdej grupie Personelu Wykonawcy oraz </w:t>
      </w:r>
      <w:r>
        <w:rPr>
          <w:sz w:val="22"/>
          <w:szCs w:val="22"/>
          <w:lang w:eastAsia="ar-SA"/>
        </w:rPr>
        <w:br/>
        <w:t>o liczbie Sprzętu Wykonawcy każdego typu na Terenie Bu</w:t>
      </w:r>
      <w:r>
        <w:rPr>
          <w:sz w:val="22"/>
          <w:szCs w:val="22"/>
          <w:lang w:eastAsia="ar-SA"/>
        </w:rPr>
        <w:softHyphen/>
        <w:t xml:space="preserve">dowy. </w:t>
      </w:r>
    </w:p>
    <w:p w14:paraId="153983AC" w14:textId="57CE4D36" w:rsidR="00DB2740" w:rsidRPr="002A4BBA" w:rsidRDefault="00DB2740" w:rsidP="000D299C">
      <w:pPr>
        <w:numPr>
          <w:ilvl w:val="0"/>
          <w:numId w:val="100"/>
        </w:numPr>
        <w:spacing w:before="0" w:after="0"/>
        <w:ind w:left="1080"/>
        <w:jc w:val="both"/>
      </w:pPr>
      <w:r>
        <w:rPr>
          <w:sz w:val="22"/>
          <w:szCs w:val="22"/>
          <w:lang w:eastAsia="ar-SA"/>
        </w:rPr>
        <w:t>dane dotyczące bezpieczeństwa, włączając szczegółowe informacje na temat niebezpiecznych zdarzeń i czynności odnoszących się do ochrony środowiska i kontaktów ze społeczeństwem.</w:t>
      </w:r>
    </w:p>
    <w:p w14:paraId="5A7D12C2" w14:textId="01542F01" w:rsidR="00DB2740" w:rsidRPr="002A4BBA" w:rsidRDefault="00DB2740" w:rsidP="000D299C">
      <w:pPr>
        <w:numPr>
          <w:ilvl w:val="0"/>
          <w:numId w:val="100"/>
        </w:numPr>
        <w:spacing w:before="0" w:after="0"/>
        <w:ind w:left="1080"/>
        <w:jc w:val="both"/>
      </w:pPr>
      <w:r w:rsidRPr="002A4BBA">
        <w:rPr>
          <w:sz w:val="22"/>
          <w:szCs w:val="22"/>
        </w:rPr>
        <w:lastRenderedPageBreak/>
        <w:t>na żądanie Zamawiającego bieżące raportowanie postępowania prac będzie odbywało się również z wykorzystaniem aplikacji mobilnej wskazanej przez Zamawiającego.</w:t>
      </w:r>
    </w:p>
    <w:p w14:paraId="0B457BF0" w14:textId="77777777" w:rsidR="00DB2740" w:rsidRDefault="00DB2740" w:rsidP="000D299C">
      <w:pPr>
        <w:numPr>
          <w:ilvl w:val="0"/>
          <w:numId w:val="65"/>
        </w:numPr>
        <w:spacing w:before="0" w:after="0"/>
        <w:ind w:left="720"/>
        <w:jc w:val="both"/>
      </w:pPr>
      <w:r>
        <w:rPr>
          <w:rFonts w:eastAsia="Calibri"/>
          <w:bCs/>
          <w:kern w:val="2"/>
          <w:sz w:val="22"/>
          <w:szCs w:val="22"/>
        </w:rPr>
        <w:t xml:space="preserve">uczestnictwo w naradach technicznych w siedzibie Zamawiającego co najmniej dwa razy </w:t>
      </w:r>
      <w:r>
        <w:rPr>
          <w:rFonts w:eastAsia="Calibri"/>
          <w:bCs/>
          <w:kern w:val="2"/>
          <w:sz w:val="22"/>
          <w:szCs w:val="22"/>
        </w:rPr>
        <w:br/>
        <w:t>w miesiącu, w terminach i godzinach wskazanych pisemnie przez Inspektora Nadzoru Zamawiającego,</w:t>
      </w:r>
    </w:p>
    <w:p w14:paraId="03B06967" w14:textId="77777777" w:rsidR="00DB2740" w:rsidRDefault="00DB2740" w:rsidP="000D299C">
      <w:pPr>
        <w:numPr>
          <w:ilvl w:val="0"/>
          <w:numId w:val="65"/>
        </w:numPr>
        <w:spacing w:before="0" w:after="0"/>
        <w:ind w:left="720"/>
        <w:jc w:val="both"/>
      </w:pPr>
      <w:r>
        <w:rPr>
          <w:rFonts w:eastAsia="Calibri"/>
          <w:bCs/>
          <w:kern w:val="2"/>
          <w:sz w:val="22"/>
          <w:szCs w:val="22"/>
        </w:rPr>
        <w:t>prowadzenie robót zgodnie z zatwierdzonym projektem Czasowej Organizacji Ruchu,</w:t>
      </w:r>
    </w:p>
    <w:p w14:paraId="21C84546" w14:textId="77777777" w:rsidR="00DB2740" w:rsidRDefault="00DB2740" w:rsidP="000D299C">
      <w:pPr>
        <w:numPr>
          <w:ilvl w:val="0"/>
          <w:numId w:val="65"/>
        </w:numPr>
        <w:spacing w:before="0" w:after="0"/>
        <w:ind w:left="720"/>
        <w:jc w:val="both"/>
      </w:pPr>
      <w:r>
        <w:rPr>
          <w:rFonts w:eastAsia="Calibri"/>
          <w:bCs/>
          <w:kern w:val="2"/>
          <w:sz w:val="22"/>
          <w:szCs w:val="22"/>
        </w:rPr>
        <w:t>w przypadku gdy na terenie inwestycji występują tereny zielone należące do Zamawiającego, Wykonawca zobowiązany jest do ich pielęgnowania w czasie prowadzonych</w:t>
      </w:r>
      <w:r>
        <w:rPr>
          <w:rFonts w:eastAsia="Calibri"/>
          <w:bCs/>
          <w:color w:val="00000A"/>
          <w:kern w:val="2"/>
          <w:sz w:val="22"/>
          <w:szCs w:val="22"/>
        </w:rPr>
        <w:t xml:space="preserve"> prac,</w:t>
      </w:r>
    </w:p>
    <w:p w14:paraId="1B165264" w14:textId="31A0B06B" w:rsidR="00DB2740" w:rsidRPr="002C6417" w:rsidRDefault="00DB2740" w:rsidP="000D299C">
      <w:pPr>
        <w:numPr>
          <w:ilvl w:val="0"/>
          <w:numId w:val="65"/>
        </w:numPr>
        <w:spacing w:before="0" w:after="0"/>
        <w:ind w:left="720"/>
        <w:contextualSpacing/>
        <w:jc w:val="both"/>
      </w:pPr>
      <w:r>
        <w:rPr>
          <w:bCs/>
          <w:color w:val="00000A"/>
          <w:sz w:val="22"/>
          <w:szCs w:val="22"/>
        </w:rPr>
        <w:t>jeżeli w zakresie prac Wykonawca ma za zadanie odtworzyć istniejące wcześniej tereny zielone, obowiązkiem Wykonawcy jest nadto pielęgnowanie odtworzonej zieleni przez 6 miesięcy od końcowego odbioru prac w okresie wegetatywnym,</w:t>
      </w:r>
    </w:p>
    <w:p w14:paraId="42639680" w14:textId="77777777" w:rsidR="00DB2740" w:rsidRDefault="00DB2740" w:rsidP="000D299C">
      <w:pPr>
        <w:numPr>
          <w:ilvl w:val="0"/>
          <w:numId w:val="65"/>
        </w:numPr>
        <w:spacing w:before="0" w:after="0"/>
        <w:ind w:left="720"/>
        <w:jc w:val="both"/>
        <w:rPr>
          <w:rFonts w:eastAsia="Calibri"/>
          <w:bCs/>
          <w:kern w:val="2"/>
          <w:sz w:val="22"/>
          <w:szCs w:val="22"/>
        </w:rPr>
      </w:pPr>
      <w:r>
        <w:rPr>
          <w:rFonts w:eastAsia="Calibri"/>
          <w:bCs/>
          <w:kern w:val="2"/>
          <w:sz w:val="22"/>
          <w:szCs w:val="22"/>
        </w:rPr>
        <w:t xml:space="preserve"> r</w:t>
      </w:r>
      <w:r w:rsidRPr="009B1B61">
        <w:rPr>
          <w:rFonts w:eastAsia="Calibri"/>
          <w:bCs/>
          <w:kern w:val="2"/>
          <w:sz w:val="22"/>
          <w:szCs w:val="22"/>
        </w:rPr>
        <w:t>ozliczenie  przez Wykonawcę  poboru  energii  elektrycznej,  wody  i  innych mediów,  dla</w:t>
      </w:r>
      <w:r>
        <w:rPr>
          <w:rFonts w:eastAsia="Calibri"/>
          <w:bCs/>
          <w:kern w:val="2"/>
          <w:sz w:val="22"/>
          <w:szCs w:val="22"/>
        </w:rPr>
        <w:t xml:space="preserve"> </w:t>
      </w:r>
      <w:r w:rsidRPr="009B1B61">
        <w:rPr>
          <w:rFonts w:eastAsia="Calibri"/>
          <w:bCs/>
          <w:kern w:val="2"/>
          <w:sz w:val="22"/>
          <w:szCs w:val="22"/>
        </w:rPr>
        <w:t>celów  robót  budowlanych,  nastąpi  na  podstawie  ryczałtu  lub  podliczników,  które</w:t>
      </w:r>
      <w:r>
        <w:rPr>
          <w:rFonts w:eastAsia="Calibri"/>
          <w:bCs/>
          <w:kern w:val="2"/>
          <w:sz w:val="22"/>
          <w:szCs w:val="22"/>
        </w:rPr>
        <w:t xml:space="preserve"> </w:t>
      </w:r>
      <w:r w:rsidRPr="009B1B61">
        <w:rPr>
          <w:rFonts w:eastAsia="Calibri"/>
          <w:bCs/>
          <w:kern w:val="2"/>
          <w:sz w:val="22"/>
          <w:szCs w:val="22"/>
        </w:rPr>
        <w:t>Wykonawca  zamontuje na własny koszt</w:t>
      </w:r>
      <w:r>
        <w:rPr>
          <w:rFonts w:eastAsia="Calibri"/>
          <w:bCs/>
          <w:kern w:val="2"/>
          <w:sz w:val="22"/>
          <w:szCs w:val="22"/>
        </w:rPr>
        <w:t>,</w:t>
      </w:r>
    </w:p>
    <w:p w14:paraId="019193FB" w14:textId="24BB36DA" w:rsidR="00DB2740" w:rsidRDefault="00DB2740" w:rsidP="000D299C">
      <w:pPr>
        <w:numPr>
          <w:ilvl w:val="0"/>
          <w:numId w:val="65"/>
        </w:numPr>
        <w:spacing w:before="0" w:after="0"/>
        <w:ind w:left="720"/>
        <w:jc w:val="both"/>
        <w:rPr>
          <w:rFonts w:eastAsia="Calibri"/>
          <w:bCs/>
          <w:kern w:val="2"/>
          <w:sz w:val="22"/>
          <w:szCs w:val="22"/>
        </w:rPr>
      </w:pPr>
      <w:r w:rsidRPr="00FA2D2F">
        <w:rPr>
          <w:sz w:val="22"/>
          <w:szCs w:val="22"/>
          <w:lang w:eastAsia="pl-PL"/>
        </w:rPr>
        <w:t>Wykonawca jest wytwórcą odpadów w rozumieniu przepisów ustawy z dnia 14 grudnia 2012r</w:t>
      </w:r>
      <w:r>
        <w:rPr>
          <w:sz w:val="22"/>
          <w:szCs w:val="22"/>
          <w:lang w:eastAsia="pl-PL"/>
        </w:rPr>
        <w:t>.  o odpadach (Dz.U. z 2022 r. poz. 69</w:t>
      </w:r>
      <w:r w:rsidRPr="00FA2D2F">
        <w:rPr>
          <w:sz w:val="22"/>
          <w:szCs w:val="22"/>
          <w:lang w:eastAsia="pl-PL"/>
        </w:rPr>
        <w:t>9 z późn. zm.), w związku z tym zobowiązany jest do przestrzegania przepisów tejże ustawy oraz przepisów wynikających z ustawy z dnia</w:t>
      </w:r>
      <w:r w:rsidR="002A4BBA">
        <w:rPr>
          <w:sz w:val="22"/>
          <w:szCs w:val="22"/>
          <w:lang w:eastAsia="pl-PL"/>
        </w:rPr>
        <w:t xml:space="preserve"> </w:t>
      </w:r>
      <w:r w:rsidRPr="00FA2D2F">
        <w:rPr>
          <w:sz w:val="22"/>
          <w:szCs w:val="22"/>
          <w:lang w:eastAsia="pl-PL"/>
        </w:rPr>
        <w:t xml:space="preserve">27 kwietnia 2001 r. Prawo </w:t>
      </w:r>
      <w:r>
        <w:rPr>
          <w:sz w:val="22"/>
          <w:szCs w:val="22"/>
          <w:lang w:eastAsia="pl-PL"/>
        </w:rPr>
        <w:t>ochrony środowiska (Dz.U. z 2022 r. poz. 2556</w:t>
      </w:r>
      <w:r w:rsidRPr="00FA2D2F">
        <w:rPr>
          <w:sz w:val="22"/>
          <w:szCs w:val="22"/>
          <w:lang w:eastAsia="pl-PL"/>
        </w:rPr>
        <w:t xml:space="preserve"> zpóźn.zm.). Wykonawca w trakcie realizacji przedmiotu umowy ma obowiązek w </w:t>
      </w:r>
      <w:r w:rsidRPr="00FA2D2F">
        <w:rPr>
          <w:rFonts w:eastAsia="Calibri"/>
          <w:bCs/>
          <w:kern w:val="2"/>
          <w:sz w:val="22"/>
          <w:szCs w:val="22"/>
        </w:rPr>
        <w:t xml:space="preserve"> </w:t>
      </w:r>
      <w:r w:rsidRPr="00FA2D2F">
        <w:rPr>
          <w:sz w:val="22"/>
          <w:szCs w:val="22"/>
          <w:lang w:eastAsia="pl-PL"/>
        </w:rPr>
        <w:t xml:space="preserve">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w:t>
      </w:r>
      <w:r w:rsidRPr="00FA2D2F">
        <w:rPr>
          <w:rFonts w:eastAsia="Calibri"/>
          <w:bCs/>
          <w:kern w:val="2"/>
          <w:sz w:val="22"/>
          <w:szCs w:val="22"/>
        </w:rPr>
        <w:t xml:space="preserve"> </w:t>
      </w:r>
      <w:r w:rsidRPr="00FA2D2F">
        <w:rPr>
          <w:sz w:val="22"/>
          <w:szCs w:val="22"/>
          <w:lang w:eastAsia="pl-PL"/>
        </w:rPr>
        <w:t>dokonania odbioru końcowego realizowanego zamówienia. Wszystkie materiały nienadające się do ponownego wbudow</w:t>
      </w:r>
      <w:r>
        <w:rPr>
          <w:sz w:val="22"/>
          <w:szCs w:val="22"/>
          <w:lang w:eastAsia="pl-PL"/>
        </w:rPr>
        <w:t>ania</w:t>
      </w:r>
      <w:r w:rsidRPr="00FA2D2F">
        <w:rPr>
          <w:sz w:val="22"/>
          <w:szCs w:val="22"/>
          <w:lang w:eastAsia="pl-PL"/>
        </w:rPr>
        <w:t xml:space="preserve"> i wymagające wywozu, a pochodzące z prowadzonych w ramach inwestycji robót będą stanowiły własność Wykonawcy.</w:t>
      </w:r>
      <w:r w:rsidRPr="00FA2D2F">
        <w:rPr>
          <w:rFonts w:eastAsia="Calibri"/>
          <w:bCs/>
          <w:kern w:val="2"/>
          <w:sz w:val="22"/>
          <w:szCs w:val="22"/>
        </w:rPr>
        <w:t xml:space="preserve"> </w:t>
      </w:r>
    </w:p>
    <w:p w14:paraId="48E6B1BD" w14:textId="77777777" w:rsidR="00DB2740" w:rsidRPr="00013A38" w:rsidRDefault="00DB2740" w:rsidP="000D299C">
      <w:pPr>
        <w:numPr>
          <w:ilvl w:val="0"/>
          <w:numId w:val="65"/>
        </w:numPr>
        <w:spacing w:before="0" w:after="0"/>
        <w:ind w:left="720"/>
        <w:jc w:val="both"/>
        <w:rPr>
          <w:rFonts w:eastAsia="Calibri"/>
          <w:bCs/>
          <w:kern w:val="2"/>
          <w:sz w:val="22"/>
          <w:szCs w:val="22"/>
        </w:rPr>
      </w:pPr>
      <w:r w:rsidRPr="00FA2D2F">
        <w:rPr>
          <w:sz w:val="22"/>
          <w:szCs w:val="22"/>
          <w:lang w:eastAsia="pl-PL"/>
        </w:rPr>
        <w:t xml:space="preserve">Wykonawca jest odpowiedzialny za ochronę środowiska w miejscu prowadzenia robót </w:t>
      </w:r>
      <w:r>
        <w:rPr>
          <w:sz w:val="22"/>
          <w:szCs w:val="22"/>
          <w:lang w:eastAsia="pl-PL"/>
        </w:rPr>
        <w:br/>
      </w:r>
      <w:r w:rsidRPr="00FA2D2F">
        <w:rPr>
          <w:sz w:val="22"/>
          <w:szCs w:val="22"/>
          <w:lang w:eastAsia="pl-PL"/>
        </w:rPr>
        <w:t>i w jego otoczeniu.</w:t>
      </w:r>
    </w:p>
    <w:p w14:paraId="34593BDC" w14:textId="77777777" w:rsidR="00DB2740" w:rsidRDefault="00DB2740" w:rsidP="00DB2740">
      <w:pPr>
        <w:spacing w:before="0" w:after="0"/>
        <w:jc w:val="center"/>
        <w:rPr>
          <w:rFonts w:eastAsia="Calibri"/>
          <w:b/>
          <w:color w:val="00000A"/>
          <w:kern w:val="2"/>
          <w:sz w:val="22"/>
          <w:szCs w:val="22"/>
        </w:rPr>
      </w:pPr>
    </w:p>
    <w:p w14:paraId="5E5A37D8" w14:textId="77777777" w:rsidR="00DB2740" w:rsidRDefault="00DB2740" w:rsidP="00DB2740">
      <w:pPr>
        <w:spacing w:before="0" w:after="0"/>
        <w:jc w:val="center"/>
      </w:pPr>
      <w:r>
        <w:rPr>
          <w:rFonts w:eastAsia="Calibri"/>
          <w:b/>
          <w:color w:val="00000A"/>
          <w:kern w:val="2"/>
          <w:sz w:val="22"/>
          <w:szCs w:val="22"/>
        </w:rPr>
        <w:t>§ 12.</w:t>
      </w:r>
    </w:p>
    <w:p w14:paraId="461D39E7" w14:textId="77777777" w:rsidR="00DB2740" w:rsidRDefault="00DB2740" w:rsidP="00DB2740">
      <w:pPr>
        <w:spacing w:before="0" w:after="0"/>
        <w:jc w:val="center"/>
      </w:pPr>
      <w:r>
        <w:rPr>
          <w:rFonts w:eastAsia="Calibri"/>
          <w:b/>
          <w:bCs/>
          <w:color w:val="00000A"/>
          <w:kern w:val="2"/>
          <w:sz w:val="22"/>
          <w:szCs w:val="22"/>
        </w:rPr>
        <w:t>TEREN BUDOWY</w:t>
      </w:r>
    </w:p>
    <w:p w14:paraId="6A4323FD" w14:textId="77777777" w:rsidR="00DB2740" w:rsidRDefault="00DB2740" w:rsidP="000D299C">
      <w:pPr>
        <w:numPr>
          <w:ilvl w:val="0"/>
          <w:numId w:val="84"/>
        </w:numPr>
        <w:tabs>
          <w:tab w:val="clear" w:pos="720"/>
          <w:tab w:val="num" w:pos="0"/>
        </w:tabs>
        <w:spacing w:before="0" w:after="0"/>
        <w:ind w:left="714" w:hanging="357"/>
        <w:jc w:val="both"/>
      </w:pPr>
      <w:r>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CC88F48" w14:textId="77777777" w:rsidR="00DB2740" w:rsidRDefault="00DB2740" w:rsidP="000D299C">
      <w:pPr>
        <w:numPr>
          <w:ilvl w:val="0"/>
          <w:numId w:val="84"/>
        </w:numPr>
        <w:tabs>
          <w:tab w:val="clear" w:pos="720"/>
          <w:tab w:val="num" w:pos="0"/>
        </w:tabs>
        <w:spacing w:before="0" w:after="0"/>
        <w:ind w:left="714" w:hanging="357"/>
        <w:jc w:val="both"/>
      </w:pPr>
      <w:r>
        <w:rPr>
          <w:rFonts w:eastAsia="Calibri"/>
          <w:color w:val="00000A"/>
          <w:kern w:val="2"/>
          <w:sz w:val="22"/>
          <w:szCs w:val="22"/>
        </w:rPr>
        <w:t>Z chwilą przekazania przez Zamawiającego terenu budowy na Wykonawcę przechodzi pełna odpowiedzialność za:</w:t>
      </w:r>
    </w:p>
    <w:p w14:paraId="252D85FD" w14:textId="77777777" w:rsidR="00DB2740" w:rsidRDefault="00DB2740" w:rsidP="00D43E9D">
      <w:pPr>
        <w:numPr>
          <w:ilvl w:val="0"/>
          <w:numId w:val="101"/>
        </w:numPr>
        <w:shd w:val="clear" w:color="auto" w:fill="FFFFFF"/>
        <w:tabs>
          <w:tab w:val="left" w:pos="993"/>
        </w:tabs>
        <w:spacing w:before="0" w:after="0"/>
        <w:ind w:left="851" w:hanging="284"/>
        <w:jc w:val="both"/>
      </w:pPr>
      <w:r>
        <w:rPr>
          <w:rFonts w:eastAsia="Calibri"/>
          <w:color w:val="00000A"/>
          <w:kern w:val="2"/>
          <w:sz w:val="22"/>
          <w:szCs w:val="22"/>
        </w:rPr>
        <w:t>utrzymanie terenu w stanie umożliwiającym komunikację, zapewnienie niezbędnych przejść oraz ładu i porządku na terenie budowy,</w:t>
      </w:r>
    </w:p>
    <w:p w14:paraId="5E7A03AA" w14:textId="77777777" w:rsidR="00DB2740" w:rsidRDefault="00DB2740" w:rsidP="000D299C">
      <w:pPr>
        <w:numPr>
          <w:ilvl w:val="0"/>
          <w:numId w:val="101"/>
        </w:numPr>
        <w:shd w:val="clear" w:color="auto" w:fill="FFFFFF"/>
        <w:spacing w:before="0" w:after="0"/>
        <w:ind w:left="1004"/>
        <w:jc w:val="both"/>
      </w:pPr>
      <w:r>
        <w:rPr>
          <w:rFonts w:eastAsia="Calibri"/>
          <w:color w:val="00000A"/>
          <w:kern w:val="2"/>
          <w:sz w:val="22"/>
          <w:szCs w:val="22"/>
        </w:rPr>
        <w:t>szkody i następstwa nieszczęśliwych wypadków dotyczące pracowników stron i osób trzecich przebywających w rejonie prowadzonych robót,</w:t>
      </w:r>
    </w:p>
    <w:p w14:paraId="09EB78E9" w14:textId="77777777" w:rsidR="00DB2740" w:rsidRDefault="00DB2740" w:rsidP="000D299C">
      <w:pPr>
        <w:numPr>
          <w:ilvl w:val="0"/>
          <w:numId w:val="101"/>
        </w:numPr>
        <w:shd w:val="clear" w:color="auto" w:fill="FFFFFF"/>
        <w:spacing w:before="0" w:after="0"/>
        <w:ind w:left="1004"/>
        <w:jc w:val="both"/>
      </w:pPr>
      <w:r>
        <w:rPr>
          <w:rFonts w:eastAsia="Calibri"/>
          <w:kern w:val="2"/>
          <w:sz w:val="22"/>
          <w:szCs w:val="22"/>
        </w:rPr>
        <w:t>szkody wynikające ze zniszczenia oraz innych zdarzeń w odniesieniu do robót podczas realizacji przedmiotu umowy,</w:t>
      </w:r>
    </w:p>
    <w:p w14:paraId="298A488E" w14:textId="77777777" w:rsidR="00DB2740" w:rsidRPr="00FC2DB2" w:rsidRDefault="00DB2740" w:rsidP="000D299C">
      <w:pPr>
        <w:numPr>
          <w:ilvl w:val="0"/>
          <w:numId w:val="101"/>
        </w:numPr>
        <w:shd w:val="clear" w:color="auto" w:fill="FFFFFF"/>
        <w:spacing w:before="0" w:after="0"/>
        <w:ind w:left="1004"/>
        <w:jc w:val="both"/>
      </w:pPr>
      <w:r>
        <w:rPr>
          <w:rFonts w:eastAsia="Calibri"/>
          <w:bCs/>
          <w:iCs/>
          <w:kern w:val="2"/>
          <w:sz w:val="22"/>
          <w:szCs w:val="22"/>
        </w:rPr>
        <w:t xml:space="preserve">szkody wyrządzone przez Wykonawcę i jego pracowników, osoby działające na jego zlecenie, w tym za przypadki uszkodzenia ciała lub mienia wyrządzone działaniem lub zaniechaniem przy realizacji </w:t>
      </w:r>
      <w:r>
        <w:rPr>
          <w:rFonts w:eastAsia="Calibri"/>
          <w:bCs/>
          <w:iCs/>
          <w:kern w:val="2"/>
          <w:sz w:val="22"/>
          <w:szCs w:val="22"/>
        </w:rPr>
        <w:lastRenderedPageBreak/>
        <w:t>przedmiotu umowy w zakresie przewidzianym przez Kodeks cywilny, w tym wyrządzone osobom trzecim.</w:t>
      </w:r>
    </w:p>
    <w:p w14:paraId="390E351F" w14:textId="77777777" w:rsidR="00DB2740" w:rsidRDefault="00DB2740" w:rsidP="00DB2740">
      <w:pPr>
        <w:shd w:val="clear" w:color="auto" w:fill="FFFFFF"/>
        <w:spacing w:before="0" w:after="0"/>
        <w:ind w:left="1004"/>
        <w:jc w:val="both"/>
      </w:pPr>
    </w:p>
    <w:p w14:paraId="7118AF50" w14:textId="77777777" w:rsidR="00DB2740" w:rsidRDefault="00DB2740" w:rsidP="00DB2740">
      <w:pPr>
        <w:spacing w:before="0" w:after="0"/>
        <w:jc w:val="center"/>
      </w:pPr>
      <w:r>
        <w:rPr>
          <w:rFonts w:eastAsia="Calibri"/>
          <w:b/>
          <w:color w:val="00000A"/>
          <w:kern w:val="2"/>
          <w:sz w:val="22"/>
          <w:szCs w:val="22"/>
        </w:rPr>
        <w:t>§ 13.</w:t>
      </w:r>
    </w:p>
    <w:p w14:paraId="5B0A9416" w14:textId="77777777" w:rsidR="00DB2740" w:rsidRDefault="00DB2740" w:rsidP="00DB2740">
      <w:pPr>
        <w:spacing w:before="0" w:after="0"/>
        <w:jc w:val="center"/>
      </w:pPr>
      <w:r>
        <w:rPr>
          <w:rFonts w:eastAsia="Calibri"/>
          <w:b/>
          <w:bCs/>
          <w:kern w:val="2"/>
          <w:sz w:val="22"/>
          <w:szCs w:val="22"/>
        </w:rPr>
        <w:t>NADZÓR INWESTORSKI</w:t>
      </w:r>
    </w:p>
    <w:p w14:paraId="3FDFEBEE" w14:textId="58654517" w:rsidR="00DB2740" w:rsidRDefault="00DB2740" w:rsidP="000D299C">
      <w:pPr>
        <w:numPr>
          <w:ilvl w:val="0"/>
          <w:numId w:val="80"/>
        </w:numPr>
        <w:spacing w:before="0" w:after="0"/>
        <w:ind w:left="714" w:hanging="357"/>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w związku z wykonywanymi czynnościami nie zwalniają Wykonawcy</w:t>
      </w:r>
      <w:r w:rsidR="002A4BBA">
        <w:rPr>
          <w:sz w:val="22"/>
          <w:szCs w:val="22"/>
        </w:rPr>
        <w:t xml:space="preserve"> </w:t>
      </w:r>
      <w:r>
        <w:rPr>
          <w:sz w:val="22"/>
          <w:szCs w:val="22"/>
        </w:rPr>
        <w:t xml:space="preserve">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0C6ADE6F" w14:textId="1DBC5513" w:rsidR="00DB2740" w:rsidRDefault="00DB2740" w:rsidP="000D299C">
      <w:pPr>
        <w:numPr>
          <w:ilvl w:val="0"/>
          <w:numId w:val="80"/>
        </w:numPr>
        <w:spacing w:before="0" w:after="0"/>
        <w:ind w:left="714" w:hanging="357"/>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7AE3FB0C" w14:textId="77777777" w:rsidR="00DB2740" w:rsidRDefault="00DB2740" w:rsidP="000D299C">
      <w:pPr>
        <w:numPr>
          <w:ilvl w:val="0"/>
          <w:numId w:val="80"/>
        </w:numPr>
        <w:spacing w:before="0" w:after="0"/>
        <w:ind w:left="714" w:hanging="357"/>
        <w:jc w:val="both"/>
      </w:pPr>
      <w:r>
        <w:rPr>
          <w:sz w:val="22"/>
          <w:szCs w:val="22"/>
          <w:lang w:eastAsia="ar-SA"/>
        </w:rPr>
        <w:t>Współpraca między Wykonawcą i Zamawiającym opierać się będzie na:</w:t>
      </w:r>
    </w:p>
    <w:p w14:paraId="1722FA71" w14:textId="77777777" w:rsidR="00DB2740" w:rsidRDefault="00DB2740" w:rsidP="000D299C">
      <w:pPr>
        <w:numPr>
          <w:ilvl w:val="0"/>
          <w:numId w:val="74"/>
        </w:numPr>
        <w:spacing w:before="0" w:after="0"/>
        <w:ind w:left="1077"/>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33EE76ED" w14:textId="77777777" w:rsidR="00DB2740" w:rsidRDefault="00DB2740" w:rsidP="000D299C">
      <w:pPr>
        <w:numPr>
          <w:ilvl w:val="0"/>
          <w:numId w:val="74"/>
        </w:numPr>
        <w:spacing w:before="0" w:after="0"/>
        <w:ind w:left="1077"/>
        <w:jc w:val="both"/>
      </w:pPr>
      <w:r>
        <w:rPr>
          <w:sz w:val="22"/>
          <w:szCs w:val="22"/>
        </w:rPr>
        <w:t>poprzez dokonywanie wpisów w Dzienniku Budowy (o ile jest wymagany).</w:t>
      </w:r>
    </w:p>
    <w:p w14:paraId="5602C87B" w14:textId="77777777" w:rsidR="002A4BBA" w:rsidRDefault="00DB2740" w:rsidP="00DB2740">
      <w:pPr>
        <w:spacing w:before="0" w:after="0"/>
        <w:rPr>
          <w:rFonts w:eastAsia="Calibri"/>
          <w:b/>
          <w:color w:val="00000A"/>
          <w:kern w:val="2"/>
          <w:sz w:val="22"/>
          <w:szCs w:val="22"/>
        </w:rPr>
      </w:pPr>
      <w:r>
        <w:rPr>
          <w:sz w:val="22"/>
          <w:szCs w:val="22"/>
        </w:rPr>
        <w:t xml:space="preserve">                                                                                    </w:t>
      </w:r>
      <w:r>
        <w:rPr>
          <w:rFonts w:eastAsia="Calibri"/>
          <w:b/>
          <w:color w:val="00000A"/>
          <w:kern w:val="2"/>
          <w:sz w:val="22"/>
          <w:szCs w:val="22"/>
        </w:rPr>
        <w:t xml:space="preserve"> </w:t>
      </w:r>
    </w:p>
    <w:p w14:paraId="5E552C93" w14:textId="6F777CFC" w:rsidR="00DB2740" w:rsidRDefault="00DB2740" w:rsidP="002A4BBA">
      <w:pPr>
        <w:spacing w:before="0" w:after="0"/>
        <w:jc w:val="center"/>
      </w:pPr>
      <w:r>
        <w:rPr>
          <w:rFonts w:eastAsia="Calibri"/>
          <w:b/>
          <w:color w:val="00000A"/>
          <w:kern w:val="2"/>
          <w:sz w:val="22"/>
          <w:szCs w:val="22"/>
        </w:rPr>
        <w:t>§ 14.</w:t>
      </w:r>
    </w:p>
    <w:p w14:paraId="049BF260" w14:textId="77777777" w:rsidR="00DB2740" w:rsidRDefault="00DB2740" w:rsidP="00DB2740">
      <w:pPr>
        <w:spacing w:before="0" w:after="0"/>
        <w:jc w:val="center"/>
      </w:pPr>
      <w:r>
        <w:rPr>
          <w:rFonts w:eastAsia="Calibri"/>
          <w:b/>
          <w:bCs/>
          <w:color w:val="00000A"/>
          <w:kern w:val="2"/>
          <w:sz w:val="22"/>
          <w:szCs w:val="22"/>
        </w:rPr>
        <w:t>POTENCJAŁ WYKONAWCY</w:t>
      </w:r>
    </w:p>
    <w:p w14:paraId="6DAE00B9" w14:textId="77777777" w:rsidR="00DB2740" w:rsidRDefault="00DB2740" w:rsidP="000D299C">
      <w:pPr>
        <w:numPr>
          <w:ilvl w:val="0"/>
          <w:numId w:val="102"/>
        </w:numPr>
        <w:spacing w:before="0" w:after="0"/>
        <w:ind w:left="567" w:hanging="425"/>
        <w:jc w:val="both"/>
      </w:pPr>
      <w:r>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475EADB8" w14:textId="77777777" w:rsidR="00DB2740" w:rsidRDefault="00DB2740" w:rsidP="000D299C">
      <w:pPr>
        <w:numPr>
          <w:ilvl w:val="0"/>
          <w:numId w:val="102"/>
        </w:numPr>
        <w:spacing w:before="0" w:after="0"/>
        <w:ind w:left="567"/>
        <w:jc w:val="both"/>
      </w:pPr>
      <w:r>
        <w:rPr>
          <w:rFonts w:eastAsia="Calibri"/>
          <w:color w:val="00000A"/>
          <w:kern w:val="2"/>
          <w:sz w:val="22"/>
          <w:szCs w:val="2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w:t>
      </w:r>
      <w:r>
        <w:rPr>
          <w:rFonts w:eastAsia="Calibri"/>
          <w:color w:val="00000A"/>
          <w:kern w:val="2"/>
          <w:sz w:val="22"/>
          <w:szCs w:val="22"/>
        </w:rPr>
        <w:br/>
        <w:t>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Pr>
          <w:rFonts w:eastAsia="TTE188D4F0t00"/>
          <w:color w:val="00000A"/>
          <w:kern w:val="2"/>
          <w:sz w:val="22"/>
          <w:szCs w:val="22"/>
        </w:rPr>
        <w:t>ą</w:t>
      </w:r>
      <w:r>
        <w:rPr>
          <w:rFonts w:eastAsia="Calibri"/>
          <w:color w:val="00000A"/>
          <w:kern w:val="2"/>
          <w:sz w:val="22"/>
          <w:szCs w:val="22"/>
        </w:rPr>
        <w:t>cego, do wykonywania zamówienia podmiotu innego, ni</w:t>
      </w:r>
      <w:r>
        <w:rPr>
          <w:rFonts w:eastAsia="TTE188D4F0t00"/>
          <w:color w:val="00000A"/>
          <w:kern w:val="2"/>
          <w:sz w:val="22"/>
          <w:szCs w:val="22"/>
        </w:rPr>
        <w:t xml:space="preserve">ż </w:t>
      </w:r>
      <w:r>
        <w:rPr>
          <w:rFonts w:eastAsia="Calibri"/>
          <w:color w:val="00000A"/>
          <w:kern w:val="2"/>
          <w:sz w:val="22"/>
          <w:szCs w:val="22"/>
        </w:rPr>
        <w:t>wskazany w ofercie Wykonawcy, bądź wykonywanie samodzielnie prac przez wykonawcę bez wykazania wymaganego potencjału,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163B5712" w14:textId="77777777" w:rsidR="00DB2740" w:rsidRDefault="00DB2740" w:rsidP="000D299C">
      <w:pPr>
        <w:numPr>
          <w:ilvl w:val="0"/>
          <w:numId w:val="102"/>
        </w:numPr>
        <w:spacing w:before="0" w:after="0"/>
        <w:ind w:left="567"/>
        <w:jc w:val="both"/>
      </w:pPr>
      <w:r>
        <w:rPr>
          <w:rFonts w:eastAsia="Calibri"/>
          <w:color w:val="00000A"/>
          <w:kern w:val="2"/>
          <w:sz w:val="22"/>
          <w:szCs w:val="22"/>
        </w:rPr>
        <w:lastRenderedPageBreak/>
        <w:t xml:space="preserve">Podmiot trzeci, który zobowiązał się do udostępnienia zasobów w zakresie sytuacji finansowej lub ekonomicznej, zgodnie z art. 118 Prawa zamówień publicznych odpowiada solidarnie </w:t>
      </w:r>
      <w:r>
        <w:rPr>
          <w:rFonts w:eastAsia="Calibri"/>
          <w:color w:val="00000A"/>
          <w:kern w:val="2"/>
          <w:sz w:val="22"/>
          <w:szCs w:val="22"/>
        </w:rPr>
        <w:br/>
        <w:t>z Wykonawcą za szkodę Zamawiającego, powstałą wskutek nieudostępnienia tych zasobów, chyba że za nieudostępnienie zasobów nie ponosi winy.</w:t>
      </w:r>
    </w:p>
    <w:p w14:paraId="7D87FE3D" w14:textId="77777777" w:rsidR="00DB2740" w:rsidRDefault="00DB2740" w:rsidP="000D299C">
      <w:pPr>
        <w:numPr>
          <w:ilvl w:val="0"/>
          <w:numId w:val="102"/>
        </w:numPr>
        <w:spacing w:before="0" w:after="0"/>
        <w:ind w:left="567"/>
        <w:jc w:val="both"/>
      </w:pPr>
      <w:r>
        <w:rPr>
          <w:rFonts w:eastAsia="Calibri"/>
          <w:color w:val="00000A"/>
          <w:kern w:val="2"/>
          <w:sz w:val="22"/>
          <w:szCs w:val="22"/>
        </w:rPr>
        <w:t>Wykonawca oświadcza, że posiada wiedzę i doświadczenie wymagane do realizacji robót budowlanych będących przedmiotem umowy.</w:t>
      </w:r>
    </w:p>
    <w:p w14:paraId="65316CE8" w14:textId="77777777" w:rsidR="00DB2740" w:rsidRDefault="00DB2740" w:rsidP="000D299C">
      <w:pPr>
        <w:numPr>
          <w:ilvl w:val="0"/>
          <w:numId w:val="102"/>
        </w:numPr>
        <w:spacing w:before="0" w:after="0"/>
        <w:ind w:left="567"/>
        <w:jc w:val="both"/>
      </w:pPr>
      <w:r>
        <w:rPr>
          <w:rFonts w:eastAsia="Calibri"/>
          <w:color w:val="00000A"/>
          <w:kern w:val="2"/>
          <w:sz w:val="22"/>
          <w:szCs w:val="22"/>
        </w:rPr>
        <w:t>Wykonawca oświadcza, że dysponuje środkami finansowymi umożliwiającymi wykonanie przedmiotu umowy.</w:t>
      </w:r>
    </w:p>
    <w:p w14:paraId="342BFF23" w14:textId="77777777" w:rsidR="00DB2740" w:rsidRDefault="00DB2740" w:rsidP="00DB2740">
      <w:pPr>
        <w:spacing w:before="0" w:after="0"/>
        <w:ind w:left="360"/>
        <w:jc w:val="center"/>
        <w:rPr>
          <w:rFonts w:eastAsia="Calibri"/>
          <w:b/>
          <w:color w:val="00000A"/>
          <w:kern w:val="2"/>
          <w:sz w:val="22"/>
          <w:szCs w:val="22"/>
        </w:rPr>
      </w:pPr>
    </w:p>
    <w:p w14:paraId="36407A60" w14:textId="77777777" w:rsidR="00DB2740" w:rsidRDefault="00DB2740" w:rsidP="00DB2740">
      <w:pPr>
        <w:spacing w:before="0" w:after="0"/>
        <w:ind w:left="360"/>
        <w:jc w:val="center"/>
      </w:pPr>
      <w:r>
        <w:rPr>
          <w:rFonts w:eastAsia="Calibri"/>
          <w:b/>
          <w:color w:val="00000A"/>
          <w:kern w:val="2"/>
          <w:sz w:val="22"/>
          <w:szCs w:val="22"/>
        </w:rPr>
        <w:t>§ 15.</w:t>
      </w:r>
    </w:p>
    <w:p w14:paraId="62A3734A" w14:textId="77777777" w:rsidR="00DB2740" w:rsidRDefault="00DB2740" w:rsidP="00DB2740">
      <w:pPr>
        <w:spacing w:before="0" w:after="0"/>
        <w:jc w:val="center"/>
      </w:pPr>
      <w:r>
        <w:rPr>
          <w:rFonts w:eastAsia="Calibri"/>
          <w:b/>
          <w:bCs/>
          <w:color w:val="00000A"/>
          <w:kern w:val="2"/>
          <w:sz w:val="22"/>
          <w:szCs w:val="22"/>
        </w:rPr>
        <w:t>PERSONEL WYKONAWCY</w:t>
      </w:r>
    </w:p>
    <w:p w14:paraId="338AC37D" w14:textId="77777777" w:rsidR="00DB2740" w:rsidRDefault="00DB2740" w:rsidP="000D299C">
      <w:pPr>
        <w:numPr>
          <w:ilvl w:val="0"/>
          <w:numId w:val="103"/>
        </w:numPr>
        <w:spacing w:before="0" w:after="0"/>
        <w:ind w:left="567" w:hanging="283"/>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zapewni</w:t>
      </w:r>
      <w:r>
        <w:rPr>
          <w:rFonts w:eastAsia="TTE188D4F0t00"/>
          <w:color w:val="00000A"/>
          <w:kern w:val="2"/>
          <w:sz w:val="22"/>
          <w:szCs w:val="22"/>
        </w:rPr>
        <w:t xml:space="preserve">ć </w:t>
      </w:r>
      <w:r>
        <w:rPr>
          <w:rFonts w:eastAsia="Calibri"/>
          <w:color w:val="00000A"/>
          <w:kern w:val="2"/>
          <w:sz w:val="22"/>
          <w:szCs w:val="22"/>
        </w:rPr>
        <w:t>wykonanie i kierowanie robotami obj</w:t>
      </w:r>
      <w:r>
        <w:rPr>
          <w:rFonts w:eastAsia="TTE188D4F0t00"/>
          <w:color w:val="00000A"/>
          <w:kern w:val="2"/>
          <w:sz w:val="22"/>
          <w:szCs w:val="22"/>
        </w:rPr>
        <w:t>ę</w:t>
      </w:r>
      <w:r>
        <w:rPr>
          <w:rFonts w:eastAsia="Calibri"/>
          <w:color w:val="00000A"/>
          <w:kern w:val="2"/>
          <w:sz w:val="22"/>
          <w:szCs w:val="22"/>
        </w:rPr>
        <w:t>tymi umow</w:t>
      </w:r>
      <w:r>
        <w:rPr>
          <w:rFonts w:eastAsia="TTE188D4F0t00"/>
          <w:color w:val="00000A"/>
          <w:kern w:val="2"/>
          <w:sz w:val="22"/>
          <w:szCs w:val="22"/>
        </w:rPr>
        <w:t xml:space="preserve">ą </w:t>
      </w:r>
      <w:r>
        <w:rPr>
          <w:rFonts w:eastAsia="Calibri"/>
          <w:color w:val="00000A"/>
          <w:kern w:val="2"/>
          <w:sz w:val="22"/>
          <w:szCs w:val="22"/>
        </w:rPr>
        <w:t>przez osoby posiadaj</w:t>
      </w:r>
      <w:r>
        <w:rPr>
          <w:rFonts w:eastAsia="TTE188D4F0t00"/>
          <w:color w:val="00000A"/>
          <w:kern w:val="2"/>
          <w:sz w:val="22"/>
          <w:szCs w:val="22"/>
        </w:rPr>
        <w:t>ą</w:t>
      </w:r>
      <w:r>
        <w:rPr>
          <w:rFonts w:eastAsia="Calibri"/>
          <w:color w:val="00000A"/>
          <w:kern w:val="2"/>
          <w:sz w:val="22"/>
          <w:szCs w:val="22"/>
        </w:rPr>
        <w:t>ce stosowne kwalifikacje zawodowe i uprawnienia budowlane oraz posiadające aktualne przeszkolenie BHP.</w:t>
      </w:r>
    </w:p>
    <w:p w14:paraId="6D7A5192" w14:textId="6DDBCCD2" w:rsidR="00DB2740" w:rsidRDefault="00DB2740" w:rsidP="000D299C">
      <w:pPr>
        <w:numPr>
          <w:ilvl w:val="0"/>
          <w:numId w:val="103"/>
        </w:numPr>
        <w:spacing w:before="0" w:after="0"/>
        <w:ind w:left="568" w:hanging="284"/>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skierowa</w:t>
      </w:r>
      <w:r>
        <w:rPr>
          <w:rFonts w:eastAsia="TTE188D4F0t00"/>
          <w:color w:val="00000A"/>
          <w:kern w:val="2"/>
          <w:sz w:val="22"/>
          <w:szCs w:val="22"/>
        </w:rPr>
        <w:t xml:space="preserve">ć </w:t>
      </w:r>
      <w:r>
        <w:rPr>
          <w:rFonts w:eastAsia="Calibri"/>
          <w:color w:val="00000A"/>
          <w:kern w:val="2"/>
          <w:sz w:val="22"/>
          <w:szCs w:val="22"/>
        </w:rPr>
        <w:t>do kierowania budow</w:t>
      </w:r>
      <w:r>
        <w:rPr>
          <w:rFonts w:eastAsia="TTE188D4F0t00"/>
          <w:color w:val="00000A"/>
          <w:kern w:val="2"/>
          <w:sz w:val="22"/>
          <w:szCs w:val="22"/>
        </w:rPr>
        <w:t xml:space="preserve">ą </w:t>
      </w:r>
      <w:r>
        <w:rPr>
          <w:rFonts w:eastAsia="Calibri"/>
          <w:color w:val="00000A"/>
          <w:kern w:val="2"/>
          <w:sz w:val="22"/>
          <w:szCs w:val="22"/>
        </w:rPr>
        <w:t>/robotami budowlanymi personel wskazany przez Wykonawc</w:t>
      </w:r>
      <w:r>
        <w:rPr>
          <w:rFonts w:eastAsia="TTE188D4F0t00"/>
          <w:color w:val="00000A"/>
          <w:kern w:val="2"/>
          <w:sz w:val="22"/>
          <w:szCs w:val="22"/>
        </w:rPr>
        <w:t xml:space="preserve">ę </w:t>
      </w:r>
      <w:r>
        <w:rPr>
          <w:rFonts w:eastAsia="Calibri"/>
          <w:color w:val="00000A"/>
          <w:kern w:val="2"/>
          <w:sz w:val="22"/>
          <w:szCs w:val="22"/>
        </w:rPr>
        <w:t>w złożonej ofercie. Zmiana którejkolwiek z osób,</w:t>
      </w:r>
      <w:r w:rsidR="006525F2">
        <w:rPr>
          <w:rFonts w:eastAsia="Calibri"/>
          <w:color w:val="00000A"/>
          <w:kern w:val="2"/>
          <w:sz w:val="22"/>
          <w:szCs w:val="22"/>
        </w:rPr>
        <w:t xml:space="preserve"> </w:t>
      </w:r>
      <w:r>
        <w:rPr>
          <w:rFonts w:eastAsia="Calibri"/>
          <w:color w:val="00000A"/>
          <w:kern w:val="2"/>
          <w:sz w:val="22"/>
          <w:szCs w:val="22"/>
        </w:rPr>
        <w:t>o których mowa w zdaniu poprzednim w trakcie realizacji przedmiotu umowy, musi by</w:t>
      </w:r>
      <w:r>
        <w:rPr>
          <w:rFonts w:eastAsia="TTE188D4F0t00"/>
          <w:color w:val="00000A"/>
          <w:kern w:val="2"/>
          <w:sz w:val="22"/>
          <w:szCs w:val="22"/>
        </w:rPr>
        <w:t xml:space="preserve">ć </w:t>
      </w:r>
      <w:r>
        <w:rPr>
          <w:rFonts w:eastAsia="Calibri"/>
          <w:color w:val="00000A"/>
          <w:kern w:val="2"/>
          <w:sz w:val="22"/>
          <w:szCs w:val="22"/>
        </w:rPr>
        <w:t>uzasadniona przez Wykonawc</w:t>
      </w:r>
      <w:r>
        <w:rPr>
          <w:rFonts w:eastAsia="TTE188D4F0t00"/>
          <w:color w:val="00000A"/>
          <w:kern w:val="2"/>
          <w:sz w:val="22"/>
          <w:szCs w:val="22"/>
        </w:rPr>
        <w:t xml:space="preserve">ę </w:t>
      </w:r>
      <w:r>
        <w:rPr>
          <w:rFonts w:eastAsia="Calibri"/>
          <w:color w:val="00000A"/>
          <w:kern w:val="2"/>
          <w:sz w:val="22"/>
          <w:szCs w:val="22"/>
        </w:rPr>
        <w:t>na pi</w:t>
      </w:r>
      <w:r>
        <w:rPr>
          <w:rFonts w:eastAsia="TTE188D4F0t00"/>
          <w:color w:val="00000A"/>
          <w:kern w:val="2"/>
          <w:sz w:val="22"/>
          <w:szCs w:val="22"/>
        </w:rPr>
        <w:t>ś</w:t>
      </w:r>
      <w:r>
        <w:rPr>
          <w:rFonts w:eastAsia="Calibri"/>
          <w:color w:val="00000A"/>
          <w:kern w:val="2"/>
          <w:sz w:val="22"/>
          <w:szCs w:val="22"/>
        </w:rPr>
        <w:t>mie i wymaga pisemnego zaakceptowania przez Zamawiaj</w:t>
      </w:r>
      <w:r>
        <w:rPr>
          <w:rFonts w:eastAsia="TTE188D4F0t00"/>
          <w:color w:val="00000A"/>
          <w:kern w:val="2"/>
          <w:sz w:val="22"/>
          <w:szCs w:val="22"/>
        </w:rPr>
        <w:t>ą</w:t>
      </w:r>
      <w:r>
        <w:rPr>
          <w:rFonts w:eastAsia="Calibri"/>
          <w:color w:val="00000A"/>
          <w:kern w:val="2"/>
          <w:sz w:val="22"/>
          <w:szCs w:val="22"/>
        </w:rPr>
        <w:t>cego. Zamawiaj</w:t>
      </w:r>
      <w:r>
        <w:rPr>
          <w:rFonts w:eastAsia="TTE188D4F0t00"/>
          <w:color w:val="00000A"/>
          <w:kern w:val="2"/>
          <w:sz w:val="22"/>
          <w:szCs w:val="22"/>
        </w:rPr>
        <w:t>ą</w:t>
      </w:r>
      <w:r>
        <w:rPr>
          <w:rFonts w:eastAsia="Calibri"/>
          <w:color w:val="00000A"/>
          <w:kern w:val="2"/>
          <w:sz w:val="22"/>
          <w:szCs w:val="22"/>
        </w:rPr>
        <w:t>cy zaakceptuje tak</w:t>
      </w:r>
      <w:r>
        <w:rPr>
          <w:rFonts w:eastAsia="TTE188D4F0t00"/>
          <w:color w:val="00000A"/>
          <w:kern w:val="2"/>
          <w:sz w:val="22"/>
          <w:szCs w:val="22"/>
        </w:rPr>
        <w:t xml:space="preserve">ą </w:t>
      </w:r>
      <w:r>
        <w:rPr>
          <w:rFonts w:eastAsia="Calibri"/>
          <w:color w:val="00000A"/>
          <w:kern w:val="2"/>
          <w:sz w:val="22"/>
          <w:szCs w:val="22"/>
        </w:rPr>
        <w:t>zmianę w terminie do 7 dni od daty przedło</w:t>
      </w:r>
      <w:r>
        <w:rPr>
          <w:rFonts w:eastAsia="TTE188D4F0t00"/>
          <w:color w:val="00000A"/>
          <w:kern w:val="2"/>
          <w:sz w:val="22"/>
          <w:szCs w:val="22"/>
        </w:rPr>
        <w:t>ż</w:t>
      </w:r>
      <w:r>
        <w:rPr>
          <w:rFonts w:eastAsia="Calibri"/>
          <w:color w:val="00000A"/>
          <w:kern w:val="2"/>
          <w:sz w:val="22"/>
          <w:szCs w:val="22"/>
        </w:rPr>
        <w:t>enia propozycji i wył</w:t>
      </w:r>
      <w:r>
        <w:rPr>
          <w:rFonts w:eastAsia="TTE188D4F0t00"/>
          <w:color w:val="00000A"/>
          <w:kern w:val="2"/>
          <w:sz w:val="22"/>
          <w:szCs w:val="22"/>
        </w:rPr>
        <w:t>ą</w:t>
      </w:r>
      <w:r>
        <w:rPr>
          <w:rFonts w:eastAsia="Calibri"/>
          <w:color w:val="00000A"/>
          <w:kern w:val="2"/>
          <w:sz w:val="22"/>
          <w:szCs w:val="22"/>
        </w:rPr>
        <w:t>cznie wtedy, gdy kwalifikacje i do</w:t>
      </w:r>
      <w:r>
        <w:rPr>
          <w:rFonts w:eastAsia="TTE188D4F0t00"/>
          <w:color w:val="00000A"/>
          <w:kern w:val="2"/>
          <w:sz w:val="22"/>
          <w:szCs w:val="22"/>
        </w:rPr>
        <w:t>ś</w:t>
      </w:r>
      <w:r>
        <w:rPr>
          <w:rFonts w:eastAsia="Calibri"/>
          <w:color w:val="00000A"/>
          <w:kern w:val="2"/>
          <w:sz w:val="22"/>
          <w:szCs w:val="22"/>
        </w:rPr>
        <w:t>wiadczenie wskazanych osób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takie same lub wy</w:t>
      </w:r>
      <w:r>
        <w:rPr>
          <w:rFonts w:eastAsia="TTE188D4F0t00"/>
          <w:color w:val="00000A"/>
          <w:kern w:val="2"/>
          <w:sz w:val="22"/>
          <w:szCs w:val="22"/>
        </w:rPr>
        <w:t>ż</w:t>
      </w:r>
      <w:r>
        <w:rPr>
          <w:rFonts w:eastAsia="Calibri"/>
          <w:color w:val="00000A"/>
          <w:kern w:val="2"/>
          <w:sz w:val="22"/>
          <w:szCs w:val="22"/>
        </w:rPr>
        <w:t>sze od kwalifikacji  i do</w:t>
      </w:r>
      <w:r>
        <w:rPr>
          <w:rFonts w:eastAsia="TTE188D4F0t00"/>
          <w:color w:val="00000A"/>
          <w:kern w:val="2"/>
          <w:sz w:val="22"/>
          <w:szCs w:val="22"/>
        </w:rPr>
        <w:t>ś</w:t>
      </w:r>
      <w:r>
        <w:rPr>
          <w:rFonts w:eastAsia="Calibri"/>
          <w:color w:val="00000A"/>
          <w:kern w:val="2"/>
          <w:sz w:val="22"/>
          <w:szCs w:val="22"/>
        </w:rPr>
        <w:t>wiadczenia wymaganego postanowieniami Dokumentów Zamówienia.</w:t>
      </w:r>
    </w:p>
    <w:p w14:paraId="089852F7" w14:textId="39D0A476" w:rsidR="00DB2740" w:rsidRDefault="00DB2740" w:rsidP="000D299C">
      <w:pPr>
        <w:numPr>
          <w:ilvl w:val="0"/>
          <w:numId w:val="103"/>
        </w:numPr>
        <w:spacing w:before="0" w:after="0"/>
        <w:ind w:left="568" w:hanging="284"/>
        <w:jc w:val="both"/>
      </w:pPr>
      <w:r>
        <w:rPr>
          <w:rFonts w:eastAsia="Calibri"/>
          <w:color w:val="00000A"/>
          <w:kern w:val="2"/>
          <w:sz w:val="22"/>
          <w:szCs w:val="22"/>
        </w:rPr>
        <w:t>Zaakceptowana przez Zamawiaj</w:t>
      </w:r>
      <w:r>
        <w:rPr>
          <w:rFonts w:eastAsia="TTE188D4F0t00"/>
          <w:color w:val="00000A"/>
          <w:kern w:val="2"/>
          <w:sz w:val="22"/>
          <w:szCs w:val="22"/>
        </w:rPr>
        <w:t>ą</w:t>
      </w:r>
      <w:r>
        <w:rPr>
          <w:rFonts w:eastAsia="Calibri"/>
          <w:color w:val="00000A"/>
          <w:kern w:val="2"/>
          <w:sz w:val="22"/>
          <w:szCs w:val="22"/>
        </w:rPr>
        <w:t>cego zmiana osoby, o której mowa w ust. 2, winna by</w:t>
      </w:r>
      <w:r>
        <w:rPr>
          <w:rFonts w:eastAsia="TTE188D4F0t00"/>
          <w:color w:val="00000A"/>
          <w:kern w:val="2"/>
          <w:sz w:val="22"/>
          <w:szCs w:val="22"/>
        </w:rPr>
        <w:t xml:space="preserve">ć </w:t>
      </w:r>
      <w:r>
        <w:rPr>
          <w:rFonts w:eastAsia="Calibri"/>
          <w:color w:val="00000A"/>
          <w:kern w:val="2"/>
          <w:sz w:val="22"/>
          <w:szCs w:val="22"/>
        </w:rPr>
        <w:t>dokonana wpisem do dziennika budowy, jeżeli obowiązek jego prowadzenia wynika</w:t>
      </w:r>
      <w:r w:rsidR="006525F2">
        <w:rPr>
          <w:rFonts w:eastAsia="Calibri"/>
          <w:color w:val="00000A"/>
          <w:kern w:val="2"/>
          <w:sz w:val="22"/>
          <w:szCs w:val="22"/>
        </w:rPr>
        <w:t xml:space="preserve"> </w:t>
      </w:r>
      <w:r>
        <w:rPr>
          <w:rFonts w:eastAsia="Calibri"/>
          <w:color w:val="00000A"/>
          <w:kern w:val="2"/>
          <w:sz w:val="22"/>
          <w:szCs w:val="22"/>
        </w:rPr>
        <w:t xml:space="preserve">z obowiązujących przepisów i nie wymaga aneksu do niniejszej umowy. </w:t>
      </w:r>
    </w:p>
    <w:p w14:paraId="56B38A32" w14:textId="7EFC06CB" w:rsidR="00DB2740" w:rsidRDefault="00DB2740" w:rsidP="000D299C">
      <w:pPr>
        <w:numPr>
          <w:ilvl w:val="0"/>
          <w:numId w:val="103"/>
        </w:numPr>
        <w:spacing w:before="0" w:after="0"/>
        <w:ind w:left="568" w:hanging="284"/>
        <w:jc w:val="both"/>
      </w:pPr>
      <w:r>
        <w:rPr>
          <w:rFonts w:eastAsia="Calibri"/>
          <w:color w:val="00000A"/>
          <w:kern w:val="2"/>
          <w:sz w:val="22"/>
          <w:szCs w:val="22"/>
        </w:rPr>
        <w:t>Skierowanie, bez akceptacji Zamawiaj</w:t>
      </w:r>
      <w:r>
        <w:rPr>
          <w:rFonts w:eastAsia="TTE188D4F0t00"/>
          <w:color w:val="00000A"/>
          <w:kern w:val="2"/>
          <w:sz w:val="22"/>
          <w:szCs w:val="22"/>
        </w:rPr>
        <w:t>ą</w:t>
      </w:r>
      <w:r>
        <w:rPr>
          <w:rFonts w:eastAsia="Calibri"/>
          <w:color w:val="00000A"/>
          <w:kern w:val="2"/>
          <w:sz w:val="22"/>
          <w:szCs w:val="22"/>
        </w:rPr>
        <w:t>cego, do kierowania robotami innych osób, ni</w:t>
      </w:r>
      <w:r>
        <w:rPr>
          <w:rFonts w:eastAsia="TTE188D4F0t00"/>
          <w:color w:val="00000A"/>
          <w:kern w:val="2"/>
          <w:sz w:val="22"/>
          <w:szCs w:val="22"/>
        </w:rPr>
        <w:t xml:space="preserve">ż </w:t>
      </w:r>
      <w:r>
        <w:rPr>
          <w:rFonts w:eastAsia="Calibri"/>
          <w:color w:val="00000A"/>
          <w:kern w:val="2"/>
          <w:sz w:val="22"/>
          <w:szCs w:val="22"/>
        </w:rPr>
        <w:t>wskazane w ofercie Wykonawcy,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40C99068"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Wykonawca ustanawia kierownika budowy/kierownika robót w osobie …................................. posiadającego uprawnienia budowlane do kierowania robotami budowlanymi w specjalności ………………………….…..</w:t>
      </w:r>
    </w:p>
    <w:p w14:paraId="0FB5C35F"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Osoba wskazana w ust. 5, b</w:t>
      </w:r>
      <w:r>
        <w:rPr>
          <w:rFonts w:eastAsia="TTE188D4F0t00"/>
          <w:color w:val="00000A"/>
          <w:kern w:val="2"/>
          <w:sz w:val="22"/>
          <w:szCs w:val="22"/>
        </w:rPr>
        <w:t>ę</w:t>
      </w:r>
      <w:r>
        <w:rPr>
          <w:rFonts w:eastAsia="Calibri"/>
          <w:color w:val="00000A"/>
          <w:kern w:val="2"/>
          <w:sz w:val="22"/>
          <w:szCs w:val="22"/>
        </w:rPr>
        <w:t>dzie działa</w:t>
      </w:r>
      <w:r>
        <w:rPr>
          <w:rFonts w:eastAsia="TTE188D4F0t00"/>
          <w:color w:val="00000A"/>
          <w:kern w:val="2"/>
          <w:sz w:val="22"/>
          <w:szCs w:val="22"/>
        </w:rPr>
        <w:t xml:space="preserve">ć </w:t>
      </w:r>
      <w:r>
        <w:rPr>
          <w:rFonts w:eastAsia="Calibri"/>
          <w:color w:val="00000A"/>
          <w:kern w:val="2"/>
          <w:sz w:val="22"/>
          <w:szCs w:val="22"/>
        </w:rPr>
        <w:t>w granicach umocowania okre</w:t>
      </w:r>
      <w:r>
        <w:rPr>
          <w:rFonts w:eastAsia="TTE188D4F0t00"/>
          <w:color w:val="00000A"/>
          <w:kern w:val="2"/>
          <w:sz w:val="22"/>
          <w:szCs w:val="22"/>
        </w:rPr>
        <w:t>ś</w:t>
      </w:r>
      <w:r>
        <w:rPr>
          <w:rFonts w:eastAsia="Calibri"/>
          <w:color w:val="00000A"/>
          <w:kern w:val="2"/>
          <w:sz w:val="22"/>
          <w:szCs w:val="22"/>
        </w:rPr>
        <w:t>lonego w ustawie Prawo budowlane.</w:t>
      </w:r>
    </w:p>
    <w:p w14:paraId="4B14C1F8"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ma prawo wnioskowa</w:t>
      </w:r>
      <w:r>
        <w:rPr>
          <w:rFonts w:eastAsia="TTE188D4F0t00"/>
          <w:color w:val="00000A"/>
          <w:kern w:val="2"/>
          <w:sz w:val="22"/>
          <w:szCs w:val="22"/>
        </w:rPr>
        <w:t xml:space="preserve">ć </w:t>
      </w:r>
      <w:r>
        <w:rPr>
          <w:rFonts w:eastAsia="Calibri"/>
          <w:color w:val="00000A"/>
          <w:kern w:val="2"/>
          <w:sz w:val="22"/>
          <w:szCs w:val="22"/>
        </w:rPr>
        <w:t>o zmian</w:t>
      </w:r>
      <w:r>
        <w:rPr>
          <w:rFonts w:eastAsia="TTE188D4F0t00"/>
          <w:color w:val="00000A"/>
          <w:kern w:val="2"/>
          <w:sz w:val="22"/>
          <w:szCs w:val="22"/>
        </w:rPr>
        <w:t xml:space="preserve">ę </w:t>
      </w:r>
      <w:r>
        <w:rPr>
          <w:rFonts w:eastAsia="Calibri"/>
          <w:color w:val="00000A"/>
          <w:kern w:val="2"/>
          <w:sz w:val="22"/>
          <w:szCs w:val="22"/>
        </w:rPr>
        <w:t>osoby wskazanej w ust. 5, w przypadku nienale</w:t>
      </w:r>
      <w:r>
        <w:rPr>
          <w:rFonts w:eastAsia="TTE188D4F0t00"/>
          <w:color w:val="00000A"/>
          <w:kern w:val="2"/>
          <w:sz w:val="22"/>
          <w:szCs w:val="22"/>
        </w:rPr>
        <w:t>ż</w:t>
      </w:r>
      <w:r>
        <w:rPr>
          <w:rFonts w:eastAsia="Calibri"/>
          <w:color w:val="00000A"/>
          <w:kern w:val="2"/>
          <w:sz w:val="22"/>
          <w:szCs w:val="22"/>
        </w:rPr>
        <w:t>ytego wykonywania przez t</w:t>
      </w:r>
      <w:r>
        <w:rPr>
          <w:rFonts w:eastAsia="TTE188D4F0t00"/>
          <w:color w:val="00000A"/>
          <w:kern w:val="2"/>
          <w:sz w:val="22"/>
          <w:szCs w:val="22"/>
        </w:rPr>
        <w:t xml:space="preserve">ę </w:t>
      </w:r>
      <w:r>
        <w:rPr>
          <w:rFonts w:eastAsia="Calibri"/>
          <w:color w:val="00000A"/>
          <w:kern w:val="2"/>
          <w:sz w:val="22"/>
          <w:szCs w:val="22"/>
        </w:rPr>
        <w:t>osob</w:t>
      </w:r>
      <w:r>
        <w:rPr>
          <w:rFonts w:eastAsia="TTE188D4F0t00"/>
          <w:color w:val="00000A"/>
          <w:kern w:val="2"/>
          <w:sz w:val="22"/>
          <w:szCs w:val="22"/>
        </w:rPr>
        <w:t xml:space="preserve">ę </w:t>
      </w:r>
      <w:r>
        <w:rPr>
          <w:rFonts w:eastAsia="Calibri"/>
          <w:color w:val="00000A"/>
          <w:kern w:val="2"/>
          <w:sz w:val="22"/>
          <w:szCs w:val="22"/>
        </w:rPr>
        <w:t>swoich obowi</w:t>
      </w:r>
      <w:r>
        <w:rPr>
          <w:rFonts w:eastAsia="TTE188D4F0t00"/>
          <w:color w:val="00000A"/>
          <w:kern w:val="2"/>
          <w:sz w:val="22"/>
          <w:szCs w:val="22"/>
        </w:rPr>
        <w:t>ą</w:t>
      </w:r>
      <w:r>
        <w:rPr>
          <w:rFonts w:eastAsia="Calibri"/>
          <w:color w:val="00000A"/>
          <w:kern w:val="2"/>
          <w:sz w:val="22"/>
          <w:szCs w:val="22"/>
        </w:rPr>
        <w:t>zków.</w:t>
      </w:r>
    </w:p>
    <w:p w14:paraId="7662123E" w14:textId="1E72ADC6" w:rsidR="00DB2740" w:rsidRDefault="00DB2740" w:rsidP="000D299C">
      <w:pPr>
        <w:numPr>
          <w:ilvl w:val="0"/>
          <w:numId w:val="103"/>
        </w:numPr>
        <w:spacing w:before="0" w:after="0"/>
        <w:ind w:left="568" w:hanging="284"/>
        <w:jc w:val="both"/>
      </w:pPr>
      <w:r>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w:t>
      </w:r>
      <w:r>
        <w:rPr>
          <w:rFonts w:eastAsia="Calibri"/>
          <w:color w:val="000000"/>
          <w:kern w:val="2"/>
          <w:sz w:val="22"/>
          <w:szCs w:val="22"/>
        </w:rPr>
        <w:t>z 202</w:t>
      </w:r>
      <w:r w:rsidR="003E0FB6">
        <w:rPr>
          <w:rFonts w:eastAsia="Calibri"/>
          <w:color w:val="000000"/>
          <w:kern w:val="2"/>
          <w:sz w:val="22"/>
          <w:szCs w:val="22"/>
        </w:rPr>
        <w:t>3</w:t>
      </w:r>
      <w:r>
        <w:rPr>
          <w:rFonts w:eastAsia="Calibri"/>
          <w:color w:val="000000"/>
          <w:kern w:val="2"/>
          <w:sz w:val="22"/>
          <w:szCs w:val="22"/>
        </w:rPr>
        <w:t xml:space="preserve">, poz. </w:t>
      </w:r>
      <w:r w:rsidR="003E0FB6">
        <w:rPr>
          <w:rFonts w:eastAsia="Calibri"/>
          <w:color w:val="000000"/>
          <w:kern w:val="2"/>
          <w:sz w:val="22"/>
          <w:szCs w:val="22"/>
        </w:rPr>
        <w:t>1465</w:t>
      </w:r>
      <w:r>
        <w:rPr>
          <w:rFonts w:eastAsia="Calibri"/>
          <w:color w:val="000000"/>
          <w:kern w:val="2"/>
          <w:sz w:val="22"/>
          <w:szCs w:val="22"/>
        </w:rPr>
        <w:t xml:space="preserve"> )</w:t>
      </w:r>
      <w:r>
        <w:rPr>
          <w:rFonts w:eastAsia="Calibri"/>
          <w:kern w:val="2"/>
          <w:sz w:val="22"/>
          <w:szCs w:val="22"/>
        </w:rPr>
        <w:t>. W każdym miejscu umowy, w którym mowa o zatrudnieniu personelu przez Podwykonawcę oraz zobowiązań wiążących się z tym zatrudnieniem, strony rozumieją również dalszych Podwykonawców.</w:t>
      </w:r>
    </w:p>
    <w:p w14:paraId="2B62DBD8" w14:textId="5B148032" w:rsidR="00DB2740" w:rsidRDefault="00DB2740" w:rsidP="000D299C">
      <w:pPr>
        <w:numPr>
          <w:ilvl w:val="0"/>
          <w:numId w:val="103"/>
        </w:numPr>
        <w:spacing w:before="0" w:after="0"/>
        <w:ind w:left="568" w:hanging="284"/>
        <w:jc w:val="both"/>
      </w:pPr>
      <w:r>
        <w:rPr>
          <w:rFonts w:eastAsia="Calibri"/>
          <w:color w:val="00000A"/>
          <w:sz w:val="22"/>
          <w:szCs w:val="22"/>
        </w:rPr>
        <w:t xml:space="preserve">Wykonawca zobowiązuje się do </w:t>
      </w:r>
      <w:r>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0A98C91C"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lastRenderedPageBreak/>
        <w:t xml:space="preserve"> Oświadczenie, o którym mowa w ust. 9 powinno zawierać w szczególności: </w:t>
      </w:r>
    </w:p>
    <w:p w14:paraId="2267F045" w14:textId="77777777" w:rsidR="00DB2740" w:rsidRDefault="00DB2740" w:rsidP="000D299C">
      <w:pPr>
        <w:numPr>
          <w:ilvl w:val="0"/>
          <w:numId w:val="104"/>
        </w:numPr>
        <w:spacing w:before="0" w:after="0"/>
        <w:ind w:left="993" w:hanging="426"/>
        <w:jc w:val="both"/>
      </w:pPr>
      <w:r>
        <w:rPr>
          <w:rFonts w:eastAsia="Calibri"/>
          <w:color w:val="00000A"/>
          <w:kern w:val="2"/>
          <w:sz w:val="22"/>
          <w:szCs w:val="22"/>
        </w:rPr>
        <w:t>dokładne określenie podmiotu składającego oświadczenie,</w:t>
      </w:r>
    </w:p>
    <w:p w14:paraId="08794A48" w14:textId="77777777" w:rsidR="00DB2740" w:rsidRDefault="00DB2740" w:rsidP="000D299C">
      <w:pPr>
        <w:numPr>
          <w:ilvl w:val="0"/>
          <w:numId w:val="104"/>
        </w:numPr>
        <w:spacing w:before="0" w:after="0"/>
        <w:ind w:left="928"/>
        <w:jc w:val="both"/>
      </w:pPr>
      <w:r>
        <w:rPr>
          <w:rFonts w:eastAsia="Calibri"/>
          <w:color w:val="00000A"/>
          <w:kern w:val="2"/>
          <w:sz w:val="22"/>
          <w:szCs w:val="22"/>
        </w:rPr>
        <w:t>datę złożenia oświadczenia,</w:t>
      </w:r>
    </w:p>
    <w:p w14:paraId="30235D03" w14:textId="77777777" w:rsidR="00DB2740" w:rsidRDefault="00DB2740" w:rsidP="000D299C">
      <w:pPr>
        <w:numPr>
          <w:ilvl w:val="0"/>
          <w:numId w:val="104"/>
        </w:numPr>
        <w:spacing w:before="0" w:after="0"/>
        <w:ind w:left="928"/>
        <w:jc w:val="both"/>
      </w:pPr>
      <w:r>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57B4000C" w14:textId="77777777" w:rsidR="00DB2740" w:rsidRDefault="00DB2740" w:rsidP="000D299C">
      <w:pPr>
        <w:numPr>
          <w:ilvl w:val="0"/>
          <w:numId w:val="104"/>
        </w:numPr>
        <w:spacing w:before="0" w:after="0"/>
        <w:ind w:left="928"/>
        <w:jc w:val="both"/>
      </w:pPr>
      <w:r>
        <w:rPr>
          <w:rFonts w:eastAsia="Calibri"/>
          <w:color w:val="00000A"/>
          <w:kern w:val="2"/>
          <w:sz w:val="22"/>
          <w:szCs w:val="22"/>
        </w:rPr>
        <w:t xml:space="preserve">podpis osoby uprawnionej do złożenia oświadczenia w imieniu Wykonawcy lub Podwykonawcy. </w:t>
      </w:r>
    </w:p>
    <w:p w14:paraId="2F72C2E6"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 xml:space="preserve"> 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r>
        <w:rPr>
          <w:rFonts w:eastAsia="Calibri"/>
          <w:b/>
          <w:color w:val="FF0000"/>
          <w:kern w:val="2"/>
          <w:sz w:val="22"/>
          <w:szCs w:val="22"/>
        </w:rPr>
        <w:t>.</w:t>
      </w:r>
    </w:p>
    <w:p w14:paraId="60ABB2AA" w14:textId="77777777" w:rsidR="00DB2740" w:rsidRDefault="00DB2740" w:rsidP="000D299C">
      <w:pPr>
        <w:numPr>
          <w:ilvl w:val="0"/>
          <w:numId w:val="103"/>
        </w:numPr>
        <w:spacing w:before="0" w:after="0"/>
        <w:ind w:left="568" w:hanging="284"/>
        <w:jc w:val="both"/>
      </w:pPr>
      <w:r>
        <w:rPr>
          <w:rFonts w:eastAsia="Calibri"/>
          <w:sz w:val="22"/>
          <w:szCs w:val="22"/>
        </w:rPr>
        <w:t xml:space="preserve"> Zamiast oświadczenia o którym mowa w ust. 9, Wykonawca (lub Podwykonawca) może przedłożyć:</w:t>
      </w:r>
    </w:p>
    <w:p w14:paraId="35F21E0B" w14:textId="77777777" w:rsidR="00DB2740" w:rsidRDefault="00DB2740" w:rsidP="000D299C">
      <w:pPr>
        <w:numPr>
          <w:ilvl w:val="0"/>
          <w:numId w:val="87"/>
        </w:numPr>
        <w:spacing w:before="0" w:after="0"/>
        <w:ind w:left="1004"/>
        <w:jc w:val="both"/>
      </w:pPr>
      <w:r>
        <w:rPr>
          <w:rFonts w:eastAsia="Calibri"/>
          <w:color w:val="00000A"/>
          <w:sz w:val="22"/>
          <w:szCs w:val="22"/>
        </w:rPr>
        <w:t>oświadczenia wszystkich zatrudnionych na zadaniu pracowników, ze wskazaniem okoliczności o których mowa w ust. 10 pkt 3 Umowy,</w:t>
      </w:r>
    </w:p>
    <w:p w14:paraId="24775042" w14:textId="77777777" w:rsidR="00DB2740" w:rsidRDefault="00DB2740" w:rsidP="000D299C">
      <w:pPr>
        <w:numPr>
          <w:ilvl w:val="0"/>
          <w:numId w:val="87"/>
        </w:numPr>
        <w:spacing w:before="0" w:after="0"/>
        <w:ind w:left="1004"/>
        <w:jc w:val="both"/>
      </w:pPr>
      <w:r>
        <w:rPr>
          <w:rFonts w:eastAsia="Calibri"/>
          <w:color w:val="00000A"/>
          <w:sz w:val="22"/>
          <w:szCs w:val="22"/>
        </w:rPr>
        <w:t>poświadczone za zgodność z oryginałem kopie umów o prace pracowników wykonujących zadanie.</w:t>
      </w:r>
    </w:p>
    <w:p w14:paraId="104EB9AA" w14:textId="77777777" w:rsidR="00DB2740" w:rsidRDefault="00DB2740" w:rsidP="00DB2740">
      <w:pPr>
        <w:spacing w:before="0" w:after="0"/>
        <w:rPr>
          <w:rFonts w:eastAsia="Calibri"/>
          <w:color w:val="00000A"/>
          <w:kern w:val="2"/>
          <w:sz w:val="22"/>
          <w:szCs w:val="22"/>
        </w:rPr>
      </w:pPr>
      <w:r>
        <w:rPr>
          <w:rFonts w:eastAsia="Calibri"/>
          <w:color w:val="00000A"/>
          <w:kern w:val="2"/>
          <w:sz w:val="22"/>
          <w:szCs w:val="22"/>
        </w:rPr>
        <w:t xml:space="preserve">                                                                                    </w:t>
      </w:r>
    </w:p>
    <w:p w14:paraId="37355F63" w14:textId="77777777" w:rsidR="00DB2740" w:rsidRDefault="00DB2740" w:rsidP="00DB2740">
      <w:pPr>
        <w:spacing w:before="0" w:after="0"/>
        <w:rPr>
          <w:rFonts w:eastAsia="Calibri"/>
          <w:color w:val="00000A"/>
          <w:kern w:val="2"/>
          <w:sz w:val="22"/>
          <w:szCs w:val="22"/>
        </w:rPr>
      </w:pPr>
    </w:p>
    <w:p w14:paraId="15992E63" w14:textId="453A6DD5" w:rsidR="00DB2740" w:rsidRDefault="00DB2740" w:rsidP="00544B13">
      <w:pPr>
        <w:spacing w:before="0" w:after="0"/>
        <w:jc w:val="center"/>
      </w:pPr>
      <w:r>
        <w:rPr>
          <w:rFonts w:eastAsia="Calibri"/>
          <w:b/>
          <w:color w:val="00000A"/>
          <w:kern w:val="2"/>
          <w:sz w:val="22"/>
          <w:szCs w:val="22"/>
        </w:rPr>
        <w:t>§ 16.</w:t>
      </w:r>
    </w:p>
    <w:p w14:paraId="30954224" w14:textId="77777777" w:rsidR="00DB2740" w:rsidRDefault="00DB2740" w:rsidP="00544B13">
      <w:pPr>
        <w:spacing w:before="0" w:after="0"/>
        <w:jc w:val="center"/>
      </w:pPr>
      <w:r>
        <w:rPr>
          <w:rFonts w:eastAsia="Calibri"/>
          <w:b/>
          <w:bCs/>
          <w:color w:val="00000A"/>
          <w:kern w:val="2"/>
          <w:sz w:val="22"/>
          <w:szCs w:val="22"/>
        </w:rPr>
        <w:t>PODWYKONAWCY</w:t>
      </w:r>
    </w:p>
    <w:p w14:paraId="69171F11" w14:textId="643AE5D0"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 xml:space="preserve">Wykonawca, Podwykonawca lub dalszy Podwykonawca zamierzający zawrzeć umowę </w:t>
      </w:r>
      <w:r>
        <w:rPr>
          <w:rFonts w:eastAsia="Calibri"/>
          <w:color w:val="00000A"/>
          <w:kern w:val="2"/>
          <w:sz w:val="22"/>
          <w:szCs w:val="22"/>
        </w:rPr>
        <w:br/>
        <w:t>o podwykonawstwo, której przedmiotem są roboty budowlane, zobowiązani są do przedłożenia do zaakceptowania Zamawiającemu projektu tej umowy a także projektu jej zmiany, oraz poświadczonej za zgodność z oryginałem kopii</w:t>
      </w:r>
      <w:r>
        <w:rPr>
          <w:sz w:val="22"/>
          <w:szCs w:val="22"/>
        </w:rPr>
        <w:t xml:space="preserve"> </w:t>
      </w:r>
      <w:r>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w:t>
      </w:r>
      <w:r w:rsidR="008709B6">
        <w:rPr>
          <w:rFonts w:eastAsia="Calibri"/>
          <w:color w:val="00000A"/>
          <w:kern w:val="2"/>
          <w:sz w:val="22"/>
          <w:szCs w:val="22"/>
        </w:rPr>
        <w:t xml:space="preserve"> </w:t>
      </w:r>
      <w:r>
        <w:rPr>
          <w:rFonts w:eastAsia="Calibri"/>
          <w:color w:val="00000A"/>
          <w:kern w:val="2"/>
          <w:sz w:val="22"/>
          <w:szCs w:val="22"/>
        </w:rPr>
        <w:t>z tego tytułu, przy czym Podwykonawca lub dalszy Podwykonawca jest zobowiązany dołączyć zgodę Wykonawcy na zawarcie umowy o podwykonawstwo o treści zgodnej z projektem umowy.</w:t>
      </w:r>
    </w:p>
    <w:p w14:paraId="370FADA9"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Projekt oraz Umowa z Podwykonawcą lub dalszym Podwykonawcą musi zawierać:</w:t>
      </w:r>
    </w:p>
    <w:p w14:paraId="6F86081B"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zakres robót zleconych Podwykonawcy lub dalszemu Podwykonawcy,</w:t>
      </w:r>
    </w:p>
    <w:p w14:paraId="03F1DA3D"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kwotę wynagrodzenia za roboty, jednak wskazana kwota nie może być wyższa niż wartość tego zakresu robót wynikająca z oferty Wykonawcy,</w:t>
      </w:r>
    </w:p>
    <w:p w14:paraId="704E1552"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termin wykonania powierzonego zakresu robót,</w:t>
      </w:r>
    </w:p>
    <w:p w14:paraId="7E94EFB5"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postanowienia dotyczące wysokości kar umownych, jednak nie wyższe niż wynikające z § 22 niniejszej umowy.</w:t>
      </w:r>
    </w:p>
    <w:p w14:paraId="32BCFBF3" w14:textId="77777777" w:rsidR="00DB2740" w:rsidRDefault="00DB2740" w:rsidP="000D299C">
      <w:pPr>
        <w:numPr>
          <w:ilvl w:val="0"/>
          <w:numId w:val="79"/>
        </w:numPr>
        <w:tabs>
          <w:tab w:val="left" w:pos="426"/>
        </w:tabs>
        <w:spacing w:before="0" w:after="0"/>
        <w:ind w:left="397" w:hanging="397"/>
        <w:jc w:val="both"/>
      </w:pPr>
      <w:r>
        <w:rPr>
          <w:rFonts w:eastAsia="Calibri"/>
          <w:color w:val="00000A"/>
          <w:kern w:val="2"/>
          <w:sz w:val="22"/>
          <w:szCs w:val="22"/>
        </w:rPr>
        <w:t xml:space="preserve">Termin zapłaty wynagrodzenia Podwykonawcy lub dalszemu Podwykonawcy przewidziany </w:t>
      </w:r>
      <w:r>
        <w:rPr>
          <w:rFonts w:eastAsia="Calibri"/>
          <w:color w:val="00000A"/>
          <w:kern w:val="2"/>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71A633C"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Zamawiający w terminie 7 dni od dnia przedłożenia mu projektu umowy, o której mowa w ust. 1</w:t>
      </w:r>
      <w:r>
        <w:rPr>
          <w:rFonts w:eastAsia="Calibri"/>
          <w:color w:val="FF0000"/>
          <w:kern w:val="2"/>
          <w:sz w:val="22"/>
          <w:szCs w:val="22"/>
        </w:rPr>
        <w:t xml:space="preserve"> </w:t>
      </w:r>
      <w:r>
        <w:rPr>
          <w:rFonts w:eastAsia="Calibri"/>
          <w:color w:val="00000A"/>
          <w:kern w:val="2"/>
          <w:sz w:val="22"/>
          <w:szCs w:val="22"/>
        </w:rPr>
        <w:t>zgłasza w formie pisemnej zastrzeżenia do projektu umowy o podwykonawstwo, której przedmiotem są roboty budowlane, jeżeli:</w:t>
      </w:r>
    </w:p>
    <w:p w14:paraId="6A5DB2FC" w14:textId="77777777" w:rsidR="00DB2740" w:rsidRDefault="00DB2740" w:rsidP="000D299C">
      <w:pPr>
        <w:numPr>
          <w:ilvl w:val="0"/>
          <w:numId w:val="85"/>
        </w:numPr>
        <w:tabs>
          <w:tab w:val="left" w:pos="851"/>
        </w:tabs>
        <w:spacing w:before="0" w:after="0"/>
        <w:ind w:left="786"/>
        <w:jc w:val="both"/>
      </w:pPr>
      <w:r>
        <w:rPr>
          <w:rFonts w:eastAsia="Calibri"/>
          <w:color w:val="00000A"/>
          <w:kern w:val="2"/>
          <w:sz w:val="22"/>
          <w:szCs w:val="22"/>
        </w:rPr>
        <w:t>nie spełnia ona wymagań określonych w Dokumentach Zamówienia,</w:t>
      </w:r>
    </w:p>
    <w:p w14:paraId="27A8649C" w14:textId="77777777" w:rsidR="00DB2740" w:rsidRDefault="00DB2740" w:rsidP="000D299C">
      <w:pPr>
        <w:numPr>
          <w:ilvl w:val="0"/>
          <w:numId w:val="85"/>
        </w:numPr>
        <w:tabs>
          <w:tab w:val="left" w:pos="851"/>
        </w:tabs>
        <w:spacing w:before="0" w:after="0"/>
        <w:ind w:left="786"/>
        <w:jc w:val="both"/>
      </w:pPr>
      <w:r>
        <w:rPr>
          <w:rFonts w:eastAsia="Calibri"/>
          <w:color w:val="00000A"/>
          <w:kern w:val="2"/>
          <w:sz w:val="22"/>
          <w:szCs w:val="22"/>
        </w:rPr>
        <w:t>przewiduje termin zapłaty wynagrodzenia dłuższy niż określony w ust. 3.</w:t>
      </w:r>
    </w:p>
    <w:p w14:paraId="02288034" w14:textId="77777777" w:rsidR="00DB2740" w:rsidRDefault="00DB2740" w:rsidP="000D299C">
      <w:pPr>
        <w:numPr>
          <w:ilvl w:val="0"/>
          <w:numId w:val="85"/>
        </w:numPr>
        <w:tabs>
          <w:tab w:val="left" w:pos="851"/>
        </w:tabs>
        <w:spacing w:before="0" w:after="0"/>
        <w:ind w:left="786"/>
        <w:jc w:val="both"/>
      </w:pPr>
      <w:r>
        <w:rPr>
          <w:rFonts w:eastAsia="Calibri"/>
          <w:color w:val="00000A"/>
          <w:kern w:val="2"/>
          <w:sz w:val="22"/>
          <w:szCs w:val="22"/>
        </w:rPr>
        <w:lastRenderedPageBreak/>
        <w:t>zawiera ona postanowienia niezgodne z art. 463 ustawy prawo zamówień publicznych.</w:t>
      </w:r>
    </w:p>
    <w:p w14:paraId="66CB01F6" w14:textId="32FDEE53"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517279E" w14:textId="3A3F1A13"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34579C6F"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20192578" w14:textId="77777777" w:rsidR="00DB2740" w:rsidRDefault="00DB2740" w:rsidP="000D299C">
      <w:pPr>
        <w:numPr>
          <w:ilvl w:val="0"/>
          <w:numId w:val="105"/>
        </w:numPr>
        <w:tabs>
          <w:tab w:val="left" w:pos="426"/>
        </w:tabs>
        <w:spacing w:before="0" w:after="0"/>
        <w:ind w:hanging="294"/>
        <w:jc w:val="both"/>
      </w:pPr>
      <w:r>
        <w:rPr>
          <w:rFonts w:eastAsia="Calibri"/>
          <w:color w:val="00000A"/>
          <w:kern w:val="2"/>
          <w:sz w:val="22"/>
          <w:szCs w:val="22"/>
        </w:rPr>
        <w:t>nie spełnia ona wymagań określonych w Dokumentach Zamówienia,</w:t>
      </w:r>
    </w:p>
    <w:p w14:paraId="7FBF2995" w14:textId="77777777" w:rsidR="00DB2740" w:rsidRDefault="00DB2740" w:rsidP="000D299C">
      <w:pPr>
        <w:numPr>
          <w:ilvl w:val="0"/>
          <w:numId w:val="105"/>
        </w:numPr>
        <w:tabs>
          <w:tab w:val="left" w:pos="426"/>
        </w:tabs>
        <w:spacing w:before="0" w:after="0"/>
        <w:ind w:left="786"/>
        <w:jc w:val="both"/>
      </w:pPr>
      <w:r>
        <w:rPr>
          <w:rFonts w:eastAsia="Calibri"/>
          <w:color w:val="00000A"/>
          <w:kern w:val="2"/>
          <w:sz w:val="22"/>
          <w:szCs w:val="22"/>
        </w:rPr>
        <w:t>przewiduje termin zapłaty wynagrodzenia dłuższy niż określony w ust. 3.</w:t>
      </w:r>
    </w:p>
    <w:p w14:paraId="63AB33C9" w14:textId="77777777" w:rsidR="00DB2740" w:rsidRDefault="00DB2740" w:rsidP="000D299C">
      <w:pPr>
        <w:numPr>
          <w:ilvl w:val="0"/>
          <w:numId w:val="105"/>
        </w:numPr>
        <w:tabs>
          <w:tab w:val="left" w:pos="426"/>
        </w:tabs>
        <w:spacing w:before="0" w:after="0"/>
        <w:ind w:left="786"/>
        <w:jc w:val="both"/>
      </w:pPr>
      <w:r>
        <w:rPr>
          <w:rFonts w:eastAsia="Calibri"/>
          <w:color w:val="00000A"/>
          <w:kern w:val="2"/>
          <w:sz w:val="22"/>
          <w:szCs w:val="22"/>
        </w:rPr>
        <w:t>zawiera ona postanowienia niezgodne z art. 463 ustawy prawo zamówień publicznych.</w:t>
      </w:r>
    </w:p>
    <w:p w14:paraId="39EE8D32"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 xml:space="preserve">Niezgłoszenie w formie pisemnej sprzeciwu do przedłożonej umowy, w terminie określonym </w:t>
      </w:r>
      <w:r>
        <w:rPr>
          <w:rFonts w:eastAsia="Calibri"/>
          <w:color w:val="00000A"/>
          <w:kern w:val="2"/>
          <w:sz w:val="22"/>
          <w:szCs w:val="22"/>
        </w:rPr>
        <w:br/>
        <w:t>w ust. 7, uważa się za akceptację umowy przez Zamawiającego.</w:t>
      </w:r>
    </w:p>
    <w:p w14:paraId="0FAB9594"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Do zmian umowy o podwykonawstwo postanowienia ust. od 1 do 8 stosuje się odpowiednio.</w:t>
      </w:r>
    </w:p>
    <w:p w14:paraId="4495FD25" w14:textId="23E443B4"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491D5EFD"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Pr>
          <w:rFonts w:eastAsia="Calibri"/>
          <w:kern w:val="2"/>
          <w:sz w:val="22"/>
          <w:szCs w:val="22"/>
        </w:rPr>
        <w:t>.</w:t>
      </w:r>
    </w:p>
    <w:p w14:paraId="06D1F4FE" w14:textId="27FC33FB"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zobowiązany jest na żądanie Zamawiającego udzielić wszelkich informacji dotyczących Podwykonawcy w zakresie niezbędnym, do potwierdzenia doświadczenia</w:t>
      </w:r>
      <w:r w:rsidR="008709B6">
        <w:rPr>
          <w:rFonts w:eastAsia="Calibri"/>
          <w:color w:val="00000A"/>
          <w:kern w:val="2"/>
          <w:sz w:val="22"/>
          <w:szCs w:val="22"/>
        </w:rPr>
        <w:t xml:space="preserve"> </w:t>
      </w:r>
      <w:r>
        <w:rPr>
          <w:rFonts w:eastAsia="Calibri"/>
          <w:color w:val="00000A"/>
          <w:kern w:val="2"/>
          <w:sz w:val="22"/>
          <w:szCs w:val="22"/>
        </w:rPr>
        <w:t>i kompetencji Podwykonawcy.</w:t>
      </w:r>
    </w:p>
    <w:p w14:paraId="3FB06906" w14:textId="364C2098"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 ka</w:t>
      </w:r>
      <w:r>
        <w:rPr>
          <w:rFonts w:eastAsia="TTE188D4F0t00"/>
          <w:color w:val="00000A"/>
          <w:kern w:val="2"/>
          <w:sz w:val="22"/>
          <w:szCs w:val="22"/>
        </w:rPr>
        <w:t>ż</w:t>
      </w:r>
      <w:r>
        <w:rPr>
          <w:rFonts w:eastAsia="Calibri"/>
          <w:color w:val="00000A"/>
          <w:kern w:val="2"/>
          <w:sz w:val="22"/>
          <w:szCs w:val="22"/>
        </w:rPr>
        <w:t xml:space="preserve">dym przypadku korzystania ze </w:t>
      </w:r>
      <w:r>
        <w:rPr>
          <w:rFonts w:eastAsia="TTE188D4F0t00"/>
          <w:color w:val="00000A"/>
          <w:kern w:val="2"/>
          <w:sz w:val="22"/>
          <w:szCs w:val="22"/>
        </w:rPr>
        <w:t>ś</w:t>
      </w:r>
      <w:r>
        <w:rPr>
          <w:rFonts w:eastAsia="Calibri"/>
          <w:color w:val="00000A"/>
          <w:kern w:val="2"/>
          <w:sz w:val="22"/>
          <w:szCs w:val="22"/>
        </w:rPr>
        <w:t>wiadcze</w:t>
      </w:r>
      <w:r>
        <w:rPr>
          <w:rFonts w:eastAsia="TTE188D4F0t00"/>
          <w:color w:val="00000A"/>
          <w:kern w:val="2"/>
          <w:sz w:val="22"/>
          <w:szCs w:val="22"/>
        </w:rPr>
        <w:t xml:space="preserve">ń </w:t>
      </w:r>
      <w:r>
        <w:rPr>
          <w:rFonts w:eastAsia="Calibri"/>
          <w:color w:val="00000A"/>
          <w:kern w:val="2"/>
          <w:sz w:val="22"/>
          <w:szCs w:val="22"/>
        </w:rPr>
        <w:t>Podwykonawcy i dalszego Podwykonawcy, Wykonawca ponosi pełn</w:t>
      </w:r>
      <w:r>
        <w:rPr>
          <w:rFonts w:eastAsia="TTE188D4F0t00"/>
          <w:color w:val="00000A"/>
          <w:kern w:val="2"/>
          <w:sz w:val="22"/>
          <w:szCs w:val="22"/>
        </w:rPr>
        <w:t xml:space="preserve">ą </w:t>
      </w: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za wykonanie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przez Podwykonawc</w:t>
      </w:r>
      <w:r>
        <w:rPr>
          <w:rFonts w:eastAsia="TTE188D4F0t00"/>
          <w:color w:val="00000A"/>
          <w:kern w:val="2"/>
          <w:sz w:val="22"/>
          <w:szCs w:val="22"/>
        </w:rPr>
        <w:t>ę</w:t>
      </w:r>
      <w:r>
        <w:rPr>
          <w:rFonts w:eastAsia="Calibri"/>
          <w:color w:val="00000A"/>
          <w:kern w:val="2"/>
          <w:sz w:val="22"/>
          <w:szCs w:val="22"/>
        </w:rPr>
        <w:t>, jak za własne działania lub zaniechania, niezale</w:t>
      </w:r>
      <w:r>
        <w:rPr>
          <w:rFonts w:eastAsia="TTE188D4F0t00"/>
          <w:color w:val="00000A"/>
          <w:kern w:val="2"/>
          <w:sz w:val="22"/>
          <w:szCs w:val="22"/>
        </w:rPr>
        <w:t>ż</w:t>
      </w:r>
      <w:r>
        <w:rPr>
          <w:rFonts w:eastAsia="Calibri"/>
          <w:color w:val="00000A"/>
          <w:kern w:val="2"/>
          <w:sz w:val="22"/>
          <w:szCs w:val="22"/>
        </w:rPr>
        <w:t>nie od osobistej odpowiedzialno</w:t>
      </w:r>
      <w:r>
        <w:rPr>
          <w:rFonts w:eastAsia="TTE188D4F0t00"/>
          <w:color w:val="00000A"/>
          <w:kern w:val="2"/>
          <w:sz w:val="22"/>
          <w:szCs w:val="22"/>
        </w:rPr>
        <w:t>ś</w:t>
      </w:r>
      <w:r>
        <w:rPr>
          <w:rFonts w:eastAsia="Calibri"/>
          <w:color w:val="00000A"/>
          <w:kern w:val="2"/>
          <w:sz w:val="22"/>
          <w:szCs w:val="22"/>
        </w:rPr>
        <w:t>ci Podwykonawcy</w:t>
      </w:r>
      <w:r w:rsidR="008709B6">
        <w:rPr>
          <w:rFonts w:eastAsia="Calibri"/>
          <w:color w:val="00000A"/>
          <w:kern w:val="2"/>
          <w:sz w:val="22"/>
          <w:szCs w:val="22"/>
        </w:rPr>
        <w:t xml:space="preserve"> </w:t>
      </w:r>
      <w:r>
        <w:rPr>
          <w:rFonts w:eastAsia="Calibri"/>
          <w:color w:val="00000A"/>
          <w:kern w:val="2"/>
          <w:sz w:val="22"/>
          <w:szCs w:val="22"/>
        </w:rPr>
        <w:t>i dalszego Podwykonawcy wobec Zamawiaj</w:t>
      </w:r>
      <w:r>
        <w:rPr>
          <w:rFonts w:eastAsia="TTE188D4F0t00"/>
          <w:color w:val="00000A"/>
          <w:kern w:val="2"/>
          <w:sz w:val="22"/>
          <w:szCs w:val="22"/>
        </w:rPr>
        <w:t>ą</w:t>
      </w:r>
      <w:r>
        <w:rPr>
          <w:rFonts w:eastAsia="Calibri"/>
          <w:color w:val="00000A"/>
          <w:kern w:val="2"/>
          <w:sz w:val="22"/>
          <w:szCs w:val="22"/>
        </w:rPr>
        <w:t>cego.</w:t>
      </w:r>
    </w:p>
    <w:p w14:paraId="6DB9E039"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0EDBCAC5"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20FE95F3"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Wszelkie zmiany umów, o których mowa w ust. 1 wymagają formy pisemnej pod rygorem nieważności i zgody Zamawiającego.</w:t>
      </w:r>
    </w:p>
    <w:p w14:paraId="61CB4F76" w14:textId="77777777" w:rsidR="00DB2740" w:rsidRDefault="00DB2740" w:rsidP="000D299C">
      <w:pPr>
        <w:numPr>
          <w:ilvl w:val="0"/>
          <w:numId w:val="79"/>
        </w:numPr>
        <w:tabs>
          <w:tab w:val="left" w:pos="426"/>
        </w:tabs>
        <w:spacing w:before="0" w:after="0"/>
        <w:ind w:left="426" w:hanging="426"/>
        <w:jc w:val="both"/>
        <w:rPr>
          <w:rFonts w:eastAsia="Calibri"/>
          <w:color w:val="00000A"/>
          <w:sz w:val="22"/>
          <w:szCs w:val="22"/>
        </w:rPr>
      </w:pPr>
      <w:r w:rsidRPr="008672E9">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4FB446F2" w14:textId="77777777" w:rsidR="00DB2740" w:rsidRDefault="00DB2740" w:rsidP="00DB2740">
      <w:pPr>
        <w:spacing w:before="0" w:after="0"/>
        <w:rPr>
          <w:rFonts w:eastAsia="Calibri"/>
          <w:b/>
          <w:color w:val="00000A"/>
          <w:kern w:val="2"/>
          <w:sz w:val="22"/>
          <w:szCs w:val="22"/>
        </w:rPr>
      </w:pPr>
      <w:r>
        <w:rPr>
          <w:rFonts w:eastAsia="Calibri"/>
          <w:b/>
          <w:color w:val="00000A"/>
          <w:kern w:val="2"/>
          <w:sz w:val="22"/>
          <w:szCs w:val="22"/>
        </w:rPr>
        <w:t xml:space="preserve">                                                                                       </w:t>
      </w:r>
    </w:p>
    <w:p w14:paraId="52128D07" w14:textId="77777777" w:rsidR="00DB2740" w:rsidRDefault="00DB2740" w:rsidP="00DB2740">
      <w:pPr>
        <w:spacing w:before="0" w:after="0"/>
        <w:rPr>
          <w:rFonts w:eastAsia="Calibri"/>
          <w:b/>
          <w:color w:val="00000A"/>
          <w:kern w:val="2"/>
          <w:sz w:val="22"/>
          <w:szCs w:val="22"/>
        </w:rPr>
      </w:pPr>
    </w:p>
    <w:p w14:paraId="2CB91A97" w14:textId="77777777" w:rsidR="00DB2740" w:rsidRDefault="00DB2740" w:rsidP="00DB2740">
      <w:pPr>
        <w:spacing w:before="0" w:after="0"/>
      </w:pPr>
      <w:r>
        <w:rPr>
          <w:rFonts w:eastAsia="Calibri"/>
          <w:b/>
          <w:color w:val="00000A"/>
          <w:kern w:val="2"/>
          <w:sz w:val="22"/>
          <w:szCs w:val="22"/>
        </w:rPr>
        <w:lastRenderedPageBreak/>
        <w:t xml:space="preserve">                                                                                      § 17.</w:t>
      </w:r>
    </w:p>
    <w:p w14:paraId="543DCC8D" w14:textId="77777777" w:rsidR="00DB2740" w:rsidRDefault="00DB2740" w:rsidP="00DB2740">
      <w:pPr>
        <w:spacing w:before="0" w:after="0"/>
        <w:jc w:val="center"/>
      </w:pPr>
      <w:r>
        <w:rPr>
          <w:rFonts w:eastAsia="Calibri"/>
          <w:b/>
          <w:bCs/>
          <w:color w:val="00000A"/>
          <w:kern w:val="2"/>
          <w:sz w:val="22"/>
          <w:szCs w:val="22"/>
        </w:rPr>
        <w:t>PRZEKAZANIE PLACU BUDOWY</w:t>
      </w:r>
    </w:p>
    <w:p w14:paraId="61DD11D1" w14:textId="77777777" w:rsidR="00DB2740" w:rsidRPr="008672E9" w:rsidRDefault="00DB2740" w:rsidP="00DB2740">
      <w:pPr>
        <w:spacing w:before="0" w:after="0"/>
        <w:jc w:val="both"/>
      </w:pPr>
      <w:r>
        <w:rPr>
          <w:rFonts w:eastAsia="Calibri"/>
          <w:color w:val="00000A"/>
          <w:kern w:val="2"/>
          <w:sz w:val="22"/>
          <w:szCs w:val="22"/>
        </w:rPr>
        <w:t>Zamawiający przekaże Wykonawcy teren budowy nie później, niż w ciągu 10 dni roboczych od dnia podpisania umowy.</w:t>
      </w:r>
    </w:p>
    <w:p w14:paraId="79015B89" w14:textId="77777777" w:rsidR="00DB2740" w:rsidRDefault="00DB2740" w:rsidP="00DB2740">
      <w:pPr>
        <w:spacing w:before="0" w:after="0"/>
        <w:ind w:left="360"/>
      </w:pPr>
      <w:r>
        <w:rPr>
          <w:rFonts w:eastAsia="Calibri"/>
          <w:b/>
          <w:color w:val="00000A"/>
          <w:kern w:val="2"/>
          <w:sz w:val="22"/>
          <w:szCs w:val="22"/>
        </w:rPr>
        <w:t xml:space="preserve">                                                                                § 18.</w:t>
      </w:r>
    </w:p>
    <w:p w14:paraId="44218417" w14:textId="77777777" w:rsidR="00DB2740" w:rsidRDefault="00DB2740" w:rsidP="00DB2740">
      <w:pPr>
        <w:spacing w:before="0" w:after="0"/>
        <w:jc w:val="center"/>
      </w:pPr>
      <w:r>
        <w:rPr>
          <w:rFonts w:eastAsia="Calibri"/>
          <w:b/>
          <w:bCs/>
          <w:color w:val="00000A"/>
          <w:kern w:val="2"/>
          <w:sz w:val="22"/>
          <w:szCs w:val="22"/>
        </w:rPr>
        <w:t>ZASADY ODBIORU ROBÓT</w:t>
      </w:r>
    </w:p>
    <w:p w14:paraId="54D540CB" w14:textId="77777777" w:rsidR="00DB2740" w:rsidRDefault="00DB2740" w:rsidP="000D299C">
      <w:pPr>
        <w:numPr>
          <w:ilvl w:val="0"/>
          <w:numId w:val="106"/>
        </w:numPr>
        <w:tabs>
          <w:tab w:val="clear" w:pos="1800"/>
          <w:tab w:val="num" w:pos="1701"/>
        </w:tabs>
        <w:spacing w:before="0" w:after="0"/>
        <w:ind w:left="426" w:hanging="426"/>
        <w:jc w:val="both"/>
      </w:pPr>
      <w:r>
        <w:rPr>
          <w:rFonts w:eastAsia="Calibri"/>
          <w:kern w:val="2"/>
          <w:sz w:val="22"/>
          <w:szCs w:val="22"/>
        </w:rPr>
        <w:t>Wszystkie odbiory robót zanikaj</w:t>
      </w:r>
      <w:r>
        <w:rPr>
          <w:rFonts w:eastAsia="TTE188D4F0t00"/>
          <w:kern w:val="2"/>
          <w:sz w:val="22"/>
          <w:szCs w:val="22"/>
        </w:rPr>
        <w:t>ą</w:t>
      </w:r>
      <w:r>
        <w:rPr>
          <w:rFonts w:eastAsia="Calibri"/>
          <w:kern w:val="2"/>
          <w:sz w:val="22"/>
          <w:szCs w:val="22"/>
        </w:rPr>
        <w:t>cych i ulegaj</w:t>
      </w:r>
      <w:r>
        <w:rPr>
          <w:rFonts w:eastAsia="TTE188D4F0t00"/>
          <w:kern w:val="2"/>
          <w:sz w:val="22"/>
          <w:szCs w:val="22"/>
        </w:rPr>
        <w:t>ą</w:t>
      </w:r>
      <w:r>
        <w:rPr>
          <w:rFonts w:eastAsia="Calibri"/>
          <w:kern w:val="2"/>
          <w:sz w:val="22"/>
          <w:szCs w:val="22"/>
        </w:rPr>
        <w:t>cych zakryciu, dokonywane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do 2 </w:t>
      </w:r>
      <w:r>
        <w:rPr>
          <w:rFonts w:eastAsia="Calibri"/>
          <w:bCs/>
          <w:kern w:val="2"/>
          <w:sz w:val="22"/>
          <w:szCs w:val="22"/>
        </w:rPr>
        <w:t xml:space="preserve">dni roboczych </w:t>
      </w:r>
      <w:r>
        <w:rPr>
          <w:rFonts w:eastAsia="Calibri"/>
          <w:kern w:val="2"/>
          <w:sz w:val="22"/>
          <w:szCs w:val="22"/>
        </w:rPr>
        <w:t>od dnia zgłoszenia przez kierownika budowy/kierownika robót</w:t>
      </w:r>
      <w:r>
        <w:rPr>
          <w:rFonts w:eastAsia="TTE188D4F0t00"/>
          <w:kern w:val="2"/>
          <w:sz w:val="22"/>
          <w:szCs w:val="22"/>
        </w:rPr>
        <w:t xml:space="preserve"> </w:t>
      </w:r>
      <w:r>
        <w:rPr>
          <w:rFonts w:eastAsia="Calibri"/>
          <w:kern w:val="2"/>
          <w:sz w:val="22"/>
          <w:szCs w:val="22"/>
        </w:rPr>
        <w:t xml:space="preserve">wpisem do dziennika budowy, jeżeli obowiązek jego prowadzenia wynika z obowiązujących przepisów oraz  pisemnym powiadomieniu o tym fakcie </w:t>
      </w:r>
      <w:r>
        <w:rPr>
          <w:rFonts w:eastAsia="Calibri"/>
          <w:bCs/>
          <w:kern w:val="2"/>
          <w:sz w:val="22"/>
          <w:szCs w:val="22"/>
        </w:rPr>
        <w:t>Inspektora Nadzoru Zamawiającego</w:t>
      </w:r>
      <w:r>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14238ECE" w14:textId="77777777" w:rsidR="00DB2740" w:rsidRDefault="00DB2740" w:rsidP="000D299C">
      <w:pPr>
        <w:numPr>
          <w:ilvl w:val="0"/>
          <w:numId w:val="106"/>
        </w:numPr>
        <w:spacing w:before="0" w:after="0"/>
        <w:ind w:left="426" w:hanging="426"/>
        <w:jc w:val="both"/>
      </w:pPr>
      <w:r>
        <w:rPr>
          <w:rFonts w:eastAsia="Calibri"/>
          <w:kern w:val="2"/>
          <w:sz w:val="22"/>
          <w:szCs w:val="22"/>
        </w:rPr>
        <w:t>Wszystkie odbiory cz</w:t>
      </w:r>
      <w:r>
        <w:rPr>
          <w:rFonts w:eastAsia="TTE188D4F0t00"/>
          <w:kern w:val="2"/>
          <w:sz w:val="22"/>
          <w:szCs w:val="22"/>
        </w:rPr>
        <w:t>ęś</w:t>
      </w:r>
      <w:r>
        <w:rPr>
          <w:rFonts w:eastAsia="Calibri"/>
          <w:kern w:val="2"/>
          <w:sz w:val="22"/>
          <w:szCs w:val="22"/>
        </w:rPr>
        <w:t>ciowe i odbiór końcowy, rozpoczęte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nie późniejszym, niż 15 </w:t>
      </w:r>
      <w:r>
        <w:rPr>
          <w:rFonts w:eastAsia="Calibri"/>
          <w:bCs/>
          <w:kern w:val="2"/>
          <w:sz w:val="22"/>
          <w:szCs w:val="22"/>
        </w:rPr>
        <w:t xml:space="preserve">dni </w:t>
      </w:r>
      <w:r>
        <w:rPr>
          <w:rFonts w:eastAsia="Calibri"/>
          <w:kern w:val="2"/>
          <w:sz w:val="22"/>
          <w:szCs w:val="22"/>
        </w:rPr>
        <w:t xml:space="preserve">od dnia pisemnego zgłoszenia przez kierownika budowy lub kierownika robót w dzienniku budowy </w:t>
      </w:r>
      <w:r>
        <w:rPr>
          <w:rFonts w:eastAsia="TTE188D4F0t00"/>
          <w:kern w:val="2"/>
          <w:sz w:val="22"/>
          <w:szCs w:val="22"/>
        </w:rPr>
        <w:t xml:space="preserve">potwierdzonego przez inspektora nadzoru inwestorskiego </w:t>
      </w:r>
      <w:r>
        <w:rPr>
          <w:rFonts w:eastAsia="Calibri"/>
          <w:kern w:val="2"/>
          <w:sz w:val="22"/>
          <w:szCs w:val="22"/>
        </w:rPr>
        <w:t xml:space="preserve">wpisem do dziennika budowy oraz pisemnym powiadomieniu </w:t>
      </w:r>
      <w:r>
        <w:rPr>
          <w:rFonts w:eastAsia="Calibri"/>
          <w:bCs/>
          <w:kern w:val="2"/>
          <w:sz w:val="22"/>
          <w:szCs w:val="22"/>
        </w:rPr>
        <w:t xml:space="preserve">Inspektora Nadzoru Zamawiającego </w:t>
      </w:r>
      <w:r>
        <w:rPr>
          <w:rFonts w:eastAsia="Calibri"/>
          <w:kern w:val="2"/>
          <w:sz w:val="22"/>
          <w:szCs w:val="22"/>
        </w:rPr>
        <w:t>i Zamawiającego.</w:t>
      </w:r>
      <w:r>
        <w:rPr>
          <w:rFonts w:eastAsia="Calibri"/>
          <w:b/>
          <w:kern w:val="2"/>
          <w:sz w:val="22"/>
          <w:szCs w:val="22"/>
        </w:rPr>
        <w:t xml:space="preserve"> </w:t>
      </w:r>
      <w:r>
        <w:rPr>
          <w:rFonts w:eastAsia="Calibri"/>
          <w:bCs/>
          <w:kern w:val="2"/>
          <w:sz w:val="22"/>
          <w:szCs w:val="22"/>
        </w:rPr>
        <w:t>Zamawiający ma prawo powołać komisję odbioru także do odbiorów częściowych.</w:t>
      </w:r>
    </w:p>
    <w:p w14:paraId="332A2D42" w14:textId="2F3B0D4C" w:rsidR="00DB2740" w:rsidRDefault="00DB2740" w:rsidP="000D299C">
      <w:pPr>
        <w:numPr>
          <w:ilvl w:val="0"/>
          <w:numId w:val="106"/>
        </w:numPr>
        <w:spacing w:before="0" w:after="0"/>
        <w:ind w:left="426" w:hanging="426"/>
        <w:jc w:val="both"/>
      </w:pPr>
      <w:r>
        <w:rPr>
          <w:rFonts w:eastAsia="Calibri"/>
          <w:kern w:val="2"/>
          <w:sz w:val="22"/>
          <w:szCs w:val="22"/>
        </w:rPr>
        <w:t>Odbioru końcowego dokonuje, z udziałem kierownika budowy lub kierownika robót</w:t>
      </w:r>
      <w:r>
        <w:rPr>
          <w:rFonts w:eastAsia="TTE188D4F0t00"/>
          <w:kern w:val="2"/>
          <w:sz w:val="22"/>
          <w:szCs w:val="22"/>
        </w:rPr>
        <w:t xml:space="preserve"> </w:t>
      </w:r>
      <w:r>
        <w:rPr>
          <w:rFonts w:eastAsia="Calibri"/>
          <w:kern w:val="2"/>
          <w:sz w:val="22"/>
          <w:szCs w:val="22"/>
        </w:rPr>
        <w:t xml:space="preserve">i </w:t>
      </w:r>
      <w:r>
        <w:rPr>
          <w:rFonts w:eastAsia="Calibri"/>
          <w:bCs/>
          <w:kern w:val="2"/>
          <w:sz w:val="22"/>
          <w:szCs w:val="22"/>
        </w:rPr>
        <w:t>Inspektora Nadzoru Zamawiającego</w:t>
      </w:r>
      <w:r>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74170E32" w14:textId="77777777" w:rsidR="00DB2740" w:rsidRDefault="00DB2740" w:rsidP="000D299C">
      <w:pPr>
        <w:numPr>
          <w:ilvl w:val="0"/>
          <w:numId w:val="106"/>
        </w:numPr>
        <w:spacing w:before="0" w:after="0"/>
        <w:ind w:left="426" w:hanging="426"/>
        <w:jc w:val="both"/>
      </w:pPr>
      <w:r>
        <w:rPr>
          <w:rFonts w:eastAsia="Calibri"/>
          <w:kern w:val="2"/>
          <w:sz w:val="22"/>
          <w:szCs w:val="22"/>
        </w:rPr>
        <w:t xml:space="preserve">Warunkiem dokonania odbioru końcowego jest wykonanie przedmiotu zamówienia zgodnie </w:t>
      </w:r>
      <w:r>
        <w:rPr>
          <w:rFonts w:eastAsia="Calibri"/>
          <w:kern w:val="2"/>
          <w:sz w:val="22"/>
          <w:szCs w:val="22"/>
        </w:rPr>
        <w:br/>
        <w:t>z umową oraz przekazanie kompletnej dokumentacji powykonawczej.</w:t>
      </w:r>
    </w:p>
    <w:p w14:paraId="33889079" w14:textId="77777777" w:rsidR="00DB2740" w:rsidRDefault="00DB2740" w:rsidP="000D299C">
      <w:pPr>
        <w:numPr>
          <w:ilvl w:val="0"/>
          <w:numId w:val="106"/>
        </w:numPr>
        <w:spacing w:before="0" w:after="0"/>
        <w:ind w:left="426" w:hanging="426"/>
        <w:jc w:val="both"/>
      </w:pPr>
      <w:r>
        <w:rPr>
          <w:rFonts w:eastAsia="Calibri"/>
          <w:kern w:val="2"/>
          <w:sz w:val="22"/>
          <w:szCs w:val="22"/>
        </w:rPr>
        <w:t>Z czynno</w:t>
      </w:r>
      <w:r>
        <w:rPr>
          <w:rFonts w:eastAsia="TTE188D4F0t00"/>
          <w:kern w:val="2"/>
          <w:sz w:val="22"/>
          <w:szCs w:val="22"/>
        </w:rPr>
        <w:t>ś</w:t>
      </w:r>
      <w:r>
        <w:rPr>
          <w:rFonts w:eastAsia="Calibri"/>
          <w:kern w:val="2"/>
          <w:sz w:val="22"/>
          <w:szCs w:val="22"/>
        </w:rPr>
        <w:t>ci odbioru końcowego i odbioru pogwarancyjnego spisany b</w:t>
      </w:r>
      <w:r>
        <w:rPr>
          <w:rFonts w:eastAsia="TTE188D4F0t00"/>
          <w:kern w:val="2"/>
          <w:sz w:val="22"/>
          <w:szCs w:val="22"/>
        </w:rPr>
        <w:t>ę</w:t>
      </w:r>
      <w:r>
        <w:rPr>
          <w:rFonts w:eastAsia="Calibri"/>
          <w:kern w:val="2"/>
          <w:sz w:val="22"/>
          <w:szCs w:val="22"/>
        </w:rPr>
        <w:t>dzie protokół zawieraj</w:t>
      </w:r>
      <w:r>
        <w:rPr>
          <w:rFonts w:eastAsia="TTE188D4F0t00"/>
          <w:kern w:val="2"/>
          <w:sz w:val="22"/>
          <w:szCs w:val="22"/>
        </w:rPr>
        <w:t>ą</w:t>
      </w:r>
      <w:r>
        <w:rPr>
          <w:rFonts w:eastAsia="Calibri"/>
          <w:kern w:val="2"/>
          <w:sz w:val="22"/>
          <w:szCs w:val="22"/>
        </w:rPr>
        <w:t>cy wszystkie ustalenia dokonane w toku odbioru oraz zostan</w:t>
      </w:r>
      <w:r>
        <w:rPr>
          <w:rFonts w:eastAsia="TTE188D4F0t00"/>
          <w:kern w:val="2"/>
          <w:sz w:val="22"/>
          <w:szCs w:val="22"/>
        </w:rPr>
        <w:t xml:space="preserve">ą </w:t>
      </w:r>
      <w:r>
        <w:rPr>
          <w:rFonts w:eastAsia="Calibri"/>
          <w:kern w:val="2"/>
          <w:sz w:val="22"/>
          <w:szCs w:val="22"/>
        </w:rPr>
        <w:t>wyznaczone terminy na usunięcie stwierdzonych w trakcie odbioru wad.</w:t>
      </w:r>
    </w:p>
    <w:p w14:paraId="191B329F" w14:textId="77777777" w:rsidR="00DB2740" w:rsidRDefault="00DB2740" w:rsidP="00DB2740">
      <w:pPr>
        <w:spacing w:before="0" w:after="0"/>
      </w:pPr>
      <w:r>
        <w:rPr>
          <w:rFonts w:eastAsia="Calibri"/>
          <w:b/>
          <w:color w:val="00000A"/>
          <w:kern w:val="2"/>
          <w:sz w:val="22"/>
          <w:szCs w:val="22"/>
        </w:rPr>
        <w:t xml:space="preserve">                                                                                             § 19.</w:t>
      </w:r>
    </w:p>
    <w:p w14:paraId="4371CE3C" w14:textId="77777777" w:rsidR="00DB2740" w:rsidRDefault="00DB2740" w:rsidP="00DB2740">
      <w:pPr>
        <w:spacing w:before="0" w:after="0"/>
        <w:ind w:left="720"/>
        <w:jc w:val="center"/>
      </w:pPr>
      <w:r>
        <w:rPr>
          <w:rFonts w:eastAsia="Calibri"/>
          <w:b/>
          <w:bCs/>
          <w:color w:val="00000A"/>
          <w:kern w:val="2"/>
          <w:sz w:val="22"/>
          <w:szCs w:val="22"/>
        </w:rPr>
        <w:t>GWARANCJA I RĘKOJMIA</w:t>
      </w:r>
    </w:p>
    <w:p w14:paraId="0001B0CA" w14:textId="5077C557" w:rsidR="00DB2740" w:rsidRDefault="00DB2740" w:rsidP="000D299C">
      <w:pPr>
        <w:numPr>
          <w:ilvl w:val="0"/>
          <w:numId w:val="88"/>
        </w:numPr>
        <w:spacing w:before="0" w:after="0"/>
        <w:ind w:left="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5BE7D274" w14:textId="77777777" w:rsidR="00DB2740" w:rsidRDefault="00DB2740" w:rsidP="000D299C">
      <w:pPr>
        <w:numPr>
          <w:ilvl w:val="0"/>
          <w:numId w:val="88"/>
        </w:numPr>
        <w:spacing w:before="0" w:after="0"/>
        <w:ind w:left="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67819843" w14:textId="77777777" w:rsidR="00DB2740" w:rsidRDefault="00DB2740" w:rsidP="000D299C">
      <w:pPr>
        <w:numPr>
          <w:ilvl w:val="0"/>
          <w:numId w:val="88"/>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ę/usterkę </w:t>
      </w:r>
      <w:r>
        <w:rPr>
          <w:rFonts w:eastAsia="Calibri"/>
          <w:color w:val="00000A"/>
          <w:kern w:val="2"/>
          <w:sz w:val="22"/>
          <w:szCs w:val="22"/>
        </w:rPr>
        <w:t>przed upływem tego okresu.</w:t>
      </w:r>
    </w:p>
    <w:p w14:paraId="71BB2E29" w14:textId="77777777" w:rsidR="00DB2740" w:rsidRDefault="00DB2740" w:rsidP="000D299C">
      <w:pPr>
        <w:numPr>
          <w:ilvl w:val="0"/>
          <w:numId w:val="88"/>
        </w:numPr>
        <w:spacing w:before="0" w:after="0"/>
        <w:ind w:left="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 xml:space="preserve">kosztem </w:t>
      </w:r>
      <w:r>
        <w:rPr>
          <w:rFonts w:eastAsia="Calibri"/>
          <w:color w:val="00000A"/>
          <w:spacing w:val="-3"/>
          <w:kern w:val="2"/>
          <w:sz w:val="22"/>
          <w:szCs w:val="22"/>
        </w:rPr>
        <w:br/>
        <w:t>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xml:space="preserve">. W przypadku wystąpienia warunków uniemożliwiających likwidację wady/usterki, </w:t>
      </w:r>
      <w:r>
        <w:rPr>
          <w:rFonts w:eastAsia="Calibri"/>
          <w:color w:val="00000A"/>
          <w:spacing w:val="-5"/>
          <w:kern w:val="2"/>
          <w:sz w:val="22"/>
          <w:szCs w:val="22"/>
        </w:rPr>
        <w:lastRenderedPageBreak/>
        <w:t>Wykonawca wystąpi do Zamawiającego na piśmie o akceptację innego terminu naprawy z podaniem przyczyny przesunięcia terminu.</w:t>
      </w:r>
    </w:p>
    <w:p w14:paraId="34E6C358" w14:textId="4D41D870" w:rsidR="00DB2740" w:rsidRDefault="00DB2740" w:rsidP="000D299C">
      <w:pPr>
        <w:numPr>
          <w:ilvl w:val="0"/>
          <w:numId w:val="88"/>
        </w:numPr>
        <w:spacing w:before="0" w:after="0"/>
        <w:ind w:left="426"/>
        <w:jc w:val="both"/>
      </w:pPr>
      <w:r>
        <w:rPr>
          <w:rFonts w:eastAsia="Calibri"/>
          <w:color w:val="00000A"/>
          <w:kern w:val="2"/>
          <w:sz w:val="22"/>
          <w:szCs w:val="22"/>
        </w:rPr>
        <w:t>Wykonawca nie może odmówić usunięcia wad/usterek bez względu na wysokość związanych</w:t>
      </w:r>
      <w:r w:rsidR="00D43E9D">
        <w:rPr>
          <w:rFonts w:eastAsia="Calibri"/>
          <w:color w:val="00000A"/>
          <w:kern w:val="2"/>
          <w:sz w:val="22"/>
          <w:szCs w:val="22"/>
        </w:rPr>
        <w:t xml:space="preserve"> </w:t>
      </w:r>
      <w:r>
        <w:rPr>
          <w:rFonts w:eastAsia="Calibri"/>
          <w:color w:val="00000A"/>
          <w:kern w:val="2"/>
          <w:sz w:val="22"/>
          <w:szCs w:val="22"/>
        </w:rPr>
        <w:t xml:space="preserve">z tym kosztów. </w:t>
      </w:r>
    </w:p>
    <w:p w14:paraId="13E0E8E7" w14:textId="77777777" w:rsidR="00DB2740" w:rsidRDefault="00DB2740" w:rsidP="000D299C">
      <w:pPr>
        <w:numPr>
          <w:ilvl w:val="0"/>
          <w:numId w:val="88"/>
        </w:numPr>
        <w:spacing w:before="0" w:after="0"/>
        <w:ind w:left="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3653A8E8" w14:textId="503DE445" w:rsidR="00DB2740" w:rsidRDefault="00DB2740" w:rsidP="000D299C">
      <w:pPr>
        <w:numPr>
          <w:ilvl w:val="0"/>
          <w:numId w:val="88"/>
        </w:numPr>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 xml:space="preserve">nie usunie wad/usterek </w:t>
      </w:r>
      <w:r>
        <w:rPr>
          <w:rFonts w:eastAsia="Calibri"/>
          <w:color w:val="00000A"/>
          <w:kern w:val="2"/>
          <w:sz w:val="22"/>
          <w:szCs w:val="22"/>
        </w:rPr>
        <w:br/>
        <w:t>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sidR="00D43E9D">
        <w:rPr>
          <w:rFonts w:eastAsia="Calibri"/>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42838E98" w14:textId="77777777" w:rsidR="00DB2740" w:rsidRDefault="00DB2740" w:rsidP="000D299C">
      <w:pPr>
        <w:numPr>
          <w:ilvl w:val="0"/>
          <w:numId w:val="88"/>
        </w:numPr>
        <w:spacing w:before="0" w:after="0"/>
        <w:ind w:left="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4C022D8B" w14:textId="77777777" w:rsidR="00DB2740" w:rsidRDefault="00DB2740" w:rsidP="000D299C">
      <w:pPr>
        <w:numPr>
          <w:ilvl w:val="0"/>
          <w:numId w:val="88"/>
        </w:numPr>
        <w:spacing w:before="0" w:after="0"/>
        <w:ind w:left="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0A99FC8D" w14:textId="77777777" w:rsidR="00DB2740" w:rsidRDefault="00DB2740" w:rsidP="000D299C">
      <w:pPr>
        <w:numPr>
          <w:ilvl w:val="0"/>
          <w:numId w:val="88"/>
        </w:numPr>
        <w:spacing w:before="0" w:after="0"/>
        <w:ind w:left="426"/>
        <w:jc w:val="both"/>
      </w:pPr>
      <w:r>
        <w:rPr>
          <w:rFonts w:eastAsia="Calibri"/>
          <w:color w:val="00000A"/>
          <w:kern w:val="2"/>
          <w:sz w:val="22"/>
          <w:szCs w:val="22"/>
        </w:rPr>
        <w:t xml:space="preserve">Gwarancja nie wyłącza, nie ogranicza, ani nie zawiesza uprawnień Zamawiającego wynikających </w:t>
      </w:r>
      <w:r>
        <w:rPr>
          <w:rFonts w:eastAsia="Calibri"/>
          <w:color w:val="00000A"/>
          <w:kern w:val="2"/>
          <w:sz w:val="22"/>
          <w:szCs w:val="22"/>
        </w:rPr>
        <w:br/>
        <w:t>z przepisów o rękojmi za wady przedmiotu umowy.</w:t>
      </w:r>
    </w:p>
    <w:p w14:paraId="507A5289" w14:textId="77777777" w:rsidR="00DB2740" w:rsidRDefault="00DB2740" w:rsidP="000D299C">
      <w:pPr>
        <w:numPr>
          <w:ilvl w:val="0"/>
          <w:numId w:val="88"/>
        </w:numPr>
        <w:spacing w:before="0" w:after="0"/>
        <w:ind w:left="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t>
      </w:r>
      <w:r>
        <w:rPr>
          <w:rFonts w:eastAsia="Calibri"/>
          <w:color w:val="00000A"/>
          <w:kern w:val="2"/>
          <w:sz w:val="22"/>
          <w:szCs w:val="22"/>
        </w:rPr>
        <w:br/>
        <w:t xml:space="preserve">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FBD3D23" w14:textId="77777777" w:rsidR="00DB2740" w:rsidRPr="008B36C1" w:rsidRDefault="00DB2740" w:rsidP="000D299C">
      <w:pPr>
        <w:numPr>
          <w:ilvl w:val="0"/>
          <w:numId w:val="88"/>
        </w:numPr>
        <w:spacing w:before="0" w:after="0"/>
        <w:ind w:left="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9DF7316" w14:textId="77777777" w:rsidR="00DB2740" w:rsidRDefault="00DB2740" w:rsidP="00DB2740">
      <w:pPr>
        <w:spacing w:before="0" w:after="0"/>
      </w:pPr>
      <w:r>
        <w:t xml:space="preserve">                                                                                                </w:t>
      </w:r>
      <w:r>
        <w:rPr>
          <w:rFonts w:eastAsia="Calibri"/>
          <w:b/>
          <w:color w:val="000000"/>
          <w:kern w:val="2"/>
          <w:sz w:val="22"/>
          <w:szCs w:val="22"/>
        </w:rPr>
        <w:t>§ 20.</w:t>
      </w:r>
    </w:p>
    <w:p w14:paraId="2C4EC0C6" w14:textId="77777777" w:rsidR="00DB2740" w:rsidRDefault="00DB2740" w:rsidP="00DB2740">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64464518" w14:textId="77777777" w:rsidR="00DB2740" w:rsidRDefault="00DB2740" w:rsidP="000D299C">
      <w:pPr>
        <w:numPr>
          <w:ilvl w:val="0"/>
          <w:numId w:val="64"/>
        </w:numPr>
        <w:spacing w:before="0" w:after="0"/>
        <w:ind w:left="360"/>
        <w:jc w:val="both"/>
      </w:pPr>
      <w:r>
        <w:rPr>
          <w:rFonts w:eastAsia="Calibri"/>
          <w:bCs/>
          <w:color w:val="000000"/>
          <w:kern w:val="2"/>
          <w:sz w:val="22"/>
          <w:szCs w:val="22"/>
        </w:rPr>
        <w:t xml:space="preserve">Ustala się zabezpieczenie należytego wykonania umowy, w tym czystych strat finansowych </w:t>
      </w:r>
      <w:r>
        <w:rPr>
          <w:rFonts w:eastAsia="Calibri"/>
          <w:bCs/>
          <w:color w:val="000000"/>
          <w:kern w:val="2"/>
          <w:sz w:val="22"/>
          <w:szCs w:val="22"/>
        </w:rPr>
        <w:br/>
        <w:t>w wysokości 5% wynagrodzenia brutto, o którym mowa w §6 ust. 1 umowy, tj. kwotę ………………………………………………………………………….. (słownie:………………………………………………………)</w:t>
      </w:r>
    </w:p>
    <w:p w14:paraId="76D58966" w14:textId="77777777" w:rsidR="00DB2740" w:rsidRDefault="00DB2740" w:rsidP="000D299C">
      <w:pPr>
        <w:numPr>
          <w:ilvl w:val="0"/>
          <w:numId w:val="64"/>
        </w:numPr>
        <w:spacing w:before="0" w:after="0"/>
        <w:ind w:left="360"/>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79050C88" w14:textId="77777777" w:rsidR="00DB2740" w:rsidRDefault="00DB2740" w:rsidP="000D299C">
      <w:pPr>
        <w:numPr>
          <w:ilvl w:val="0"/>
          <w:numId w:val="64"/>
        </w:numPr>
        <w:spacing w:before="0" w:after="0"/>
        <w:ind w:left="360"/>
        <w:jc w:val="both"/>
      </w:pPr>
      <w:r>
        <w:rPr>
          <w:rFonts w:eastAsia="Calibri"/>
          <w:bCs/>
          <w:color w:val="000000"/>
          <w:kern w:val="2"/>
          <w:sz w:val="22"/>
          <w:szCs w:val="22"/>
        </w:rPr>
        <w:t xml:space="preserve">Zabezpieczenie należytego wykonania umowy będzie zwrócone Wykonawcy w terminach </w:t>
      </w:r>
      <w:r>
        <w:rPr>
          <w:rFonts w:eastAsia="Calibri"/>
          <w:bCs/>
          <w:color w:val="000000"/>
          <w:kern w:val="2"/>
          <w:sz w:val="22"/>
          <w:szCs w:val="22"/>
        </w:rPr>
        <w:br/>
        <w:t>i wysokościach jak niżej:</w:t>
      </w:r>
    </w:p>
    <w:p w14:paraId="51BEAE9F" w14:textId="77777777" w:rsidR="00DB2740" w:rsidRDefault="00DB2740" w:rsidP="000D299C">
      <w:pPr>
        <w:numPr>
          <w:ilvl w:val="0"/>
          <w:numId w:val="72"/>
        </w:numPr>
        <w:spacing w:before="0" w:after="0"/>
        <w:jc w:val="both"/>
      </w:pPr>
      <w:r>
        <w:rPr>
          <w:rFonts w:eastAsia="Calibri"/>
          <w:bCs/>
          <w:color w:val="000000"/>
          <w:kern w:val="2"/>
          <w:sz w:val="22"/>
          <w:szCs w:val="22"/>
        </w:rPr>
        <w:t>70% wartości zabezpieczenia – nie później niż 30 dni od dnia wykonania zamówienia i uznania przez Zamawiającego za należycie wykonane,</w:t>
      </w:r>
    </w:p>
    <w:p w14:paraId="1B3DF549" w14:textId="77777777" w:rsidR="00DB2740" w:rsidRDefault="00DB2740" w:rsidP="000D299C">
      <w:pPr>
        <w:numPr>
          <w:ilvl w:val="0"/>
          <w:numId w:val="72"/>
        </w:numPr>
        <w:spacing w:before="0" w:after="0"/>
        <w:jc w:val="both"/>
      </w:pPr>
      <w:r>
        <w:rPr>
          <w:rFonts w:eastAsia="Calibri"/>
          <w:bCs/>
          <w:color w:val="000000"/>
          <w:kern w:val="2"/>
          <w:sz w:val="22"/>
          <w:szCs w:val="22"/>
        </w:rPr>
        <w:t>30% wartości zabezpieczenia – zostanie zwrócone nie później niż 15 dni po upływie okresu rękojmi za wady lub gwarancji.</w:t>
      </w:r>
    </w:p>
    <w:p w14:paraId="32F7BE19" w14:textId="77777777" w:rsidR="00DB2740" w:rsidRDefault="00DB2740" w:rsidP="000D299C">
      <w:pPr>
        <w:numPr>
          <w:ilvl w:val="0"/>
          <w:numId w:val="64"/>
        </w:numPr>
        <w:spacing w:before="0" w:after="0"/>
        <w:ind w:left="360"/>
        <w:jc w:val="both"/>
      </w:pPr>
      <w:r>
        <w:rPr>
          <w:rFonts w:eastAsia="Calibri"/>
          <w:color w:val="00000A"/>
          <w:kern w:val="2"/>
          <w:sz w:val="22"/>
          <w:szCs w:val="22"/>
        </w:rPr>
        <w:lastRenderedPageBreak/>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54490FC" w14:textId="77777777" w:rsidR="00DB2740" w:rsidRDefault="00DB2740" w:rsidP="000D299C">
      <w:pPr>
        <w:numPr>
          <w:ilvl w:val="0"/>
          <w:numId w:val="64"/>
        </w:numPr>
        <w:spacing w:before="0" w:after="0"/>
        <w:ind w:left="360"/>
        <w:jc w:val="both"/>
      </w:pPr>
      <w:r>
        <w:rPr>
          <w:rFonts w:eastAsia="Calibri"/>
          <w:bCs/>
          <w:color w:val="00000A"/>
          <w:kern w:val="2"/>
          <w:sz w:val="22"/>
          <w:szCs w:val="22"/>
        </w:rPr>
        <w:t xml:space="preserve">Jeżeli okres na jaki ma zostać wniesione zabezpieczenie przekracza 5 lat, zabezpieczenie </w:t>
      </w:r>
      <w:r>
        <w:rPr>
          <w:rFonts w:eastAsia="Calibri"/>
          <w:bCs/>
          <w:color w:val="00000A"/>
          <w:kern w:val="2"/>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127AED77" w14:textId="77777777" w:rsidR="00DB2740" w:rsidRDefault="00DB2740" w:rsidP="000D299C">
      <w:pPr>
        <w:numPr>
          <w:ilvl w:val="0"/>
          <w:numId w:val="64"/>
        </w:numPr>
        <w:spacing w:before="0" w:after="0"/>
        <w:ind w:left="360"/>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0F4A083" w14:textId="77777777" w:rsidR="00DB2740" w:rsidRDefault="00DB2740" w:rsidP="000D299C">
      <w:pPr>
        <w:numPr>
          <w:ilvl w:val="0"/>
          <w:numId w:val="64"/>
        </w:numPr>
        <w:spacing w:before="0" w:after="0"/>
        <w:ind w:left="360"/>
        <w:jc w:val="both"/>
      </w:pPr>
      <w:r>
        <w:rPr>
          <w:rFonts w:eastAsia="Calibri"/>
          <w:bCs/>
          <w:color w:val="00000A"/>
          <w:kern w:val="2"/>
          <w:sz w:val="22"/>
          <w:szCs w:val="22"/>
        </w:rPr>
        <w:t>Wypłata następuje nie później niż w ostatnim dniu ważności dotychczasowego zabezpieczenia.</w:t>
      </w:r>
    </w:p>
    <w:p w14:paraId="13BE707F" w14:textId="77777777" w:rsidR="00DB2740" w:rsidRPr="008672E9" w:rsidRDefault="00DB2740" w:rsidP="00DB2740">
      <w:pPr>
        <w:spacing w:before="0" w:after="0"/>
        <w:jc w:val="both"/>
      </w:pPr>
    </w:p>
    <w:p w14:paraId="0BEE86BD" w14:textId="77777777" w:rsidR="00DB2740" w:rsidRDefault="00DB2740" w:rsidP="00DB2740">
      <w:pPr>
        <w:spacing w:before="0" w:after="0"/>
        <w:jc w:val="center"/>
        <w:rPr>
          <w:rFonts w:eastAsia="Calibri"/>
          <w:b/>
          <w:color w:val="00000A"/>
          <w:kern w:val="2"/>
          <w:sz w:val="22"/>
          <w:szCs w:val="22"/>
        </w:rPr>
      </w:pPr>
    </w:p>
    <w:p w14:paraId="042EB091" w14:textId="77777777" w:rsidR="00DB2740" w:rsidRDefault="00DB2740" w:rsidP="00DB2740">
      <w:pPr>
        <w:spacing w:before="0" w:after="0"/>
        <w:jc w:val="center"/>
      </w:pPr>
      <w:r>
        <w:rPr>
          <w:rFonts w:eastAsia="Calibri"/>
          <w:b/>
          <w:color w:val="00000A"/>
          <w:kern w:val="2"/>
          <w:sz w:val="22"/>
          <w:szCs w:val="22"/>
        </w:rPr>
        <w:t>§ 21.</w:t>
      </w:r>
    </w:p>
    <w:p w14:paraId="0E386712" w14:textId="77777777" w:rsidR="00DB2740" w:rsidRDefault="00DB2740" w:rsidP="00DB2740">
      <w:pPr>
        <w:spacing w:before="0" w:after="0"/>
        <w:jc w:val="center"/>
      </w:pPr>
      <w:r>
        <w:rPr>
          <w:rFonts w:eastAsia="Calibri"/>
          <w:b/>
          <w:bCs/>
          <w:color w:val="00000A"/>
          <w:kern w:val="2"/>
          <w:sz w:val="22"/>
          <w:szCs w:val="22"/>
        </w:rPr>
        <w:t>UBEZPIECZENIE</w:t>
      </w:r>
    </w:p>
    <w:p w14:paraId="24D6E074" w14:textId="77777777" w:rsidR="00DB2740" w:rsidRDefault="00DB2740" w:rsidP="000D299C">
      <w:pPr>
        <w:numPr>
          <w:ilvl w:val="0"/>
          <w:numId w:val="107"/>
        </w:numPr>
        <w:spacing w:before="0" w:after="0"/>
        <w:ind w:left="284" w:hanging="284"/>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 xml:space="preserve">zany jest do zawarcia na własny koszt odpowiednich umów ubezpieczenia </w:t>
      </w:r>
      <w:r>
        <w:rPr>
          <w:rFonts w:eastAsia="Calibri"/>
          <w:color w:val="00000A"/>
          <w:kern w:val="2"/>
          <w:sz w:val="22"/>
          <w:szCs w:val="22"/>
        </w:rPr>
        <w:br/>
        <w:t>z tytułu szkód, które mog</w:t>
      </w:r>
      <w:r>
        <w:rPr>
          <w:rFonts w:eastAsia="TTE188D4F0t00"/>
          <w:color w:val="00000A"/>
          <w:kern w:val="2"/>
          <w:sz w:val="22"/>
          <w:szCs w:val="22"/>
        </w:rPr>
        <w:t xml:space="preserve">ą </w:t>
      </w:r>
      <w:r>
        <w:rPr>
          <w:rFonts w:eastAsia="Calibri"/>
          <w:color w:val="00000A"/>
          <w:kern w:val="2"/>
          <w:sz w:val="22"/>
          <w:szCs w:val="22"/>
        </w:rPr>
        <w:t>zaistnie</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okre</w:t>
      </w:r>
      <w:r>
        <w:rPr>
          <w:rFonts w:eastAsia="TTE188D4F0t00"/>
          <w:color w:val="00000A"/>
          <w:kern w:val="2"/>
          <w:sz w:val="22"/>
          <w:szCs w:val="22"/>
        </w:rPr>
        <w:t>ś</w:t>
      </w:r>
      <w:r>
        <w:rPr>
          <w:rFonts w:eastAsia="Calibri"/>
          <w:color w:val="00000A"/>
          <w:kern w:val="2"/>
          <w:sz w:val="22"/>
          <w:szCs w:val="22"/>
        </w:rPr>
        <w:t>lonymi zdarzeniami losowymi oraz od odpowiedzialno</w:t>
      </w:r>
      <w:r>
        <w:rPr>
          <w:rFonts w:eastAsia="TTE188D4F0t00"/>
          <w:color w:val="00000A"/>
          <w:kern w:val="2"/>
          <w:sz w:val="22"/>
          <w:szCs w:val="22"/>
        </w:rPr>
        <w:t>ś</w:t>
      </w:r>
      <w:r>
        <w:rPr>
          <w:rFonts w:eastAsia="Calibri"/>
          <w:color w:val="00000A"/>
          <w:kern w:val="2"/>
          <w:sz w:val="22"/>
          <w:szCs w:val="22"/>
        </w:rPr>
        <w:t>ci cywilnej na czas realizacji robót, w tym czystych strat finansowych obj</w:t>
      </w:r>
      <w:r>
        <w:rPr>
          <w:rFonts w:eastAsia="TTE188D4F0t00"/>
          <w:color w:val="00000A"/>
          <w:kern w:val="2"/>
          <w:sz w:val="22"/>
          <w:szCs w:val="22"/>
        </w:rPr>
        <w:t>ę</w:t>
      </w:r>
      <w:r>
        <w:rPr>
          <w:rFonts w:eastAsia="Calibri"/>
          <w:color w:val="00000A"/>
          <w:kern w:val="2"/>
          <w:sz w:val="22"/>
          <w:szCs w:val="22"/>
        </w:rPr>
        <w:t>tych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Wykonawca jest zobowiązany do utrzymywania takiego ubezpieczenia przez cały okres obowiązywania umowy.</w:t>
      </w:r>
    </w:p>
    <w:p w14:paraId="626D7D7B" w14:textId="77777777" w:rsidR="00DB2740" w:rsidRDefault="00DB2740" w:rsidP="000D299C">
      <w:pPr>
        <w:numPr>
          <w:ilvl w:val="0"/>
          <w:numId w:val="107"/>
        </w:numPr>
        <w:spacing w:before="0" w:after="0"/>
        <w:ind w:left="284" w:hanging="284"/>
        <w:jc w:val="both"/>
      </w:pPr>
      <w:r>
        <w:rPr>
          <w:rFonts w:eastAsia="Calibri"/>
          <w:color w:val="00000A"/>
          <w:kern w:val="2"/>
          <w:sz w:val="22"/>
          <w:szCs w:val="22"/>
        </w:rPr>
        <w:t>Ubezpieczeniu podlegaj</w:t>
      </w:r>
      <w:r>
        <w:rPr>
          <w:rFonts w:eastAsia="TTE188D4F0t00"/>
          <w:color w:val="00000A"/>
          <w:kern w:val="2"/>
          <w:sz w:val="22"/>
          <w:szCs w:val="22"/>
        </w:rPr>
        <w:t xml:space="preserve">ą </w:t>
      </w:r>
      <w:r>
        <w:rPr>
          <w:rFonts w:eastAsia="Calibri"/>
          <w:color w:val="00000A"/>
          <w:kern w:val="2"/>
          <w:sz w:val="22"/>
          <w:szCs w:val="22"/>
        </w:rPr>
        <w:t>w szczególno</w:t>
      </w:r>
      <w:r>
        <w:rPr>
          <w:rFonts w:eastAsia="TTE188D4F0t00"/>
          <w:color w:val="00000A"/>
          <w:kern w:val="2"/>
          <w:sz w:val="22"/>
          <w:szCs w:val="22"/>
        </w:rPr>
        <w:t>ś</w:t>
      </w:r>
      <w:r>
        <w:rPr>
          <w:rFonts w:eastAsia="Calibri"/>
          <w:color w:val="00000A"/>
          <w:kern w:val="2"/>
          <w:sz w:val="22"/>
          <w:szCs w:val="22"/>
        </w:rPr>
        <w:t>ci:</w:t>
      </w:r>
    </w:p>
    <w:p w14:paraId="1D73D27E" w14:textId="77777777" w:rsidR="00DB2740" w:rsidRDefault="00DB2740" w:rsidP="000D299C">
      <w:pPr>
        <w:numPr>
          <w:ilvl w:val="0"/>
          <w:numId w:val="83"/>
        </w:numPr>
        <w:spacing w:before="0" w:after="0"/>
        <w:jc w:val="both"/>
      </w:pPr>
      <w:r>
        <w:rPr>
          <w:rFonts w:eastAsia="Calibri"/>
          <w:color w:val="00000A"/>
          <w:kern w:val="2"/>
          <w:sz w:val="22"/>
          <w:szCs w:val="22"/>
        </w:rPr>
        <w:t>roboty obj</w:t>
      </w:r>
      <w:r>
        <w:rPr>
          <w:rFonts w:eastAsia="TTE188D4F0t00"/>
          <w:color w:val="00000A"/>
          <w:kern w:val="2"/>
          <w:sz w:val="22"/>
          <w:szCs w:val="22"/>
        </w:rPr>
        <w:t>ę</w:t>
      </w:r>
      <w:r>
        <w:rPr>
          <w:rFonts w:eastAsia="Calibri"/>
          <w:color w:val="00000A"/>
          <w:kern w:val="2"/>
          <w:sz w:val="22"/>
          <w:szCs w:val="22"/>
        </w:rPr>
        <w:t>te umow</w:t>
      </w:r>
      <w:r>
        <w:rPr>
          <w:rFonts w:eastAsia="TTE188D4F0t00"/>
          <w:color w:val="00000A"/>
          <w:kern w:val="2"/>
          <w:sz w:val="22"/>
          <w:szCs w:val="22"/>
        </w:rPr>
        <w:t>ą</w:t>
      </w:r>
      <w:r>
        <w:rPr>
          <w:rFonts w:eastAsia="Calibri"/>
          <w:color w:val="00000A"/>
          <w:kern w:val="2"/>
          <w:sz w:val="22"/>
          <w:szCs w:val="22"/>
        </w:rPr>
        <w:t>, urz</w:t>
      </w:r>
      <w:r>
        <w:rPr>
          <w:rFonts w:eastAsia="TTE188D4F0t00"/>
          <w:color w:val="00000A"/>
          <w:kern w:val="2"/>
          <w:sz w:val="22"/>
          <w:szCs w:val="22"/>
        </w:rPr>
        <w:t>ą</w:t>
      </w:r>
      <w:r>
        <w:rPr>
          <w:rFonts w:eastAsia="Calibri"/>
          <w:color w:val="00000A"/>
          <w:kern w:val="2"/>
          <w:sz w:val="22"/>
          <w:szCs w:val="22"/>
        </w:rPr>
        <w:t>dzenia oraz wszelkie mienie ruchome zwi</w:t>
      </w:r>
      <w:r>
        <w:rPr>
          <w:rFonts w:eastAsia="TTE188D4F0t00"/>
          <w:color w:val="00000A"/>
          <w:kern w:val="2"/>
          <w:sz w:val="22"/>
          <w:szCs w:val="22"/>
        </w:rPr>
        <w:t>ą</w:t>
      </w:r>
      <w:r>
        <w:rPr>
          <w:rFonts w:eastAsia="Calibri"/>
          <w:color w:val="00000A"/>
          <w:kern w:val="2"/>
          <w:sz w:val="22"/>
          <w:szCs w:val="22"/>
        </w:rPr>
        <w:t>zane bezpo</w:t>
      </w:r>
      <w:r>
        <w:rPr>
          <w:rFonts w:eastAsia="TTE188D4F0t00"/>
          <w:color w:val="00000A"/>
          <w:kern w:val="2"/>
          <w:sz w:val="22"/>
          <w:szCs w:val="22"/>
        </w:rPr>
        <w:t>ś</w:t>
      </w:r>
      <w:r>
        <w:rPr>
          <w:rFonts w:eastAsia="Calibri"/>
          <w:color w:val="00000A"/>
          <w:kern w:val="2"/>
          <w:sz w:val="22"/>
          <w:szCs w:val="22"/>
        </w:rPr>
        <w:t>rednio                                    z wykonawstwem robót,</w:t>
      </w:r>
    </w:p>
    <w:p w14:paraId="7F5EFA72" w14:textId="77777777" w:rsidR="00DB2740" w:rsidRDefault="00DB2740" w:rsidP="000D299C">
      <w:pPr>
        <w:numPr>
          <w:ilvl w:val="0"/>
          <w:numId w:val="83"/>
        </w:numPr>
        <w:spacing w:before="0" w:after="0"/>
        <w:jc w:val="both"/>
      </w:pP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cywilna za szkody oraz nast</w:t>
      </w:r>
      <w:r>
        <w:rPr>
          <w:rFonts w:eastAsia="TTE188D4F0t00"/>
          <w:color w:val="00000A"/>
          <w:kern w:val="2"/>
          <w:sz w:val="22"/>
          <w:szCs w:val="22"/>
        </w:rPr>
        <w:t>ę</w:t>
      </w:r>
      <w:r>
        <w:rPr>
          <w:rFonts w:eastAsia="Calibri"/>
          <w:color w:val="00000A"/>
          <w:kern w:val="2"/>
          <w:sz w:val="22"/>
          <w:szCs w:val="22"/>
        </w:rPr>
        <w:t>pstwa nieszcz</w:t>
      </w:r>
      <w:r>
        <w:rPr>
          <w:rFonts w:eastAsia="TTE188D4F0t00"/>
          <w:color w:val="00000A"/>
          <w:kern w:val="2"/>
          <w:sz w:val="22"/>
          <w:szCs w:val="22"/>
        </w:rPr>
        <w:t>ęś</w:t>
      </w:r>
      <w:r>
        <w:rPr>
          <w:rFonts w:eastAsia="Calibri"/>
          <w:color w:val="00000A"/>
          <w:kern w:val="2"/>
          <w:sz w:val="22"/>
          <w:szCs w:val="22"/>
        </w:rPr>
        <w:t>liwych wypadków dotycz</w:t>
      </w:r>
      <w:r>
        <w:rPr>
          <w:rFonts w:eastAsia="TTE188D4F0t00"/>
          <w:color w:val="00000A"/>
          <w:kern w:val="2"/>
          <w:sz w:val="22"/>
          <w:szCs w:val="22"/>
        </w:rPr>
        <w:t>ą</w:t>
      </w:r>
      <w:r>
        <w:rPr>
          <w:rFonts w:eastAsia="Calibri"/>
          <w:color w:val="00000A"/>
          <w:kern w:val="2"/>
          <w:sz w:val="22"/>
          <w:szCs w:val="22"/>
        </w:rPr>
        <w:t>ce pracowników i osób trzecich, a powstałe w zwi</w:t>
      </w:r>
      <w:r>
        <w:rPr>
          <w:rFonts w:eastAsia="TTE188D4F0t00"/>
          <w:color w:val="00000A"/>
          <w:kern w:val="2"/>
          <w:sz w:val="22"/>
          <w:szCs w:val="22"/>
        </w:rPr>
        <w:t>ą</w:t>
      </w:r>
      <w:r>
        <w:rPr>
          <w:rFonts w:eastAsia="Calibri"/>
          <w:color w:val="00000A"/>
          <w:kern w:val="2"/>
          <w:sz w:val="22"/>
          <w:szCs w:val="22"/>
        </w:rPr>
        <w:t>zku z prowadzonymi robotami, w tym równie</w:t>
      </w:r>
      <w:r>
        <w:rPr>
          <w:rFonts w:eastAsia="TTE188D4F0t00"/>
          <w:color w:val="00000A"/>
          <w:kern w:val="2"/>
          <w:sz w:val="22"/>
          <w:szCs w:val="22"/>
        </w:rPr>
        <w:t xml:space="preserve">ż </w:t>
      </w:r>
      <w:r>
        <w:rPr>
          <w:rFonts w:eastAsia="Calibri"/>
          <w:color w:val="00000A"/>
          <w:kern w:val="2"/>
          <w:sz w:val="22"/>
          <w:szCs w:val="22"/>
        </w:rPr>
        <w:t>ruchem pojazdów mechanicznych.</w:t>
      </w:r>
    </w:p>
    <w:p w14:paraId="79BADCF9" w14:textId="77777777" w:rsidR="00DB2740" w:rsidRDefault="00DB2740" w:rsidP="000D299C">
      <w:pPr>
        <w:numPr>
          <w:ilvl w:val="0"/>
          <w:numId w:val="107"/>
        </w:numPr>
        <w:spacing w:before="0" w:after="0"/>
        <w:ind w:left="284" w:hanging="284"/>
        <w:jc w:val="both"/>
      </w:pPr>
      <w:r>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10BC3C83" w14:textId="77777777" w:rsidR="00DB2740" w:rsidRPr="006F2B89" w:rsidRDefault="00DB2740" w:rsidP="000D299C">
      <w:pPr>
        <w:numPr>
          <w:ilvl w:val="0"/>
          <w:numId w:val="107"/>
        </w:numPr>
        <w:spacing w:before="0" w:after="0"/>
        <w:ind w:left="284" w:hanging="284"/>
        <w:jc w:val="both"/>
      </w:pPr>
      <w:r>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6F182789" w14:textId="77777777" w:rsidR="008709B6" w:rsidRDefault="008709B6" w:rsidP="008709B6">
      <w:pPr>
        <w:spacing w:before="0" w:after="0"/>
        <w:jc w:val="center"/>
        <w:rPr>
          <w:rFonts w:eastAsia="Calibri"/>
          <w:b/>
          <w:color w:val="00000A"/>
          <w:kern w:val="2"/>
          <w:sz w:val="22"/>
          <w:szCs w:val="22"/>
        </w:rPr>
      </w:pPr>
    </w:p>
    <w:p w14:paraId="0D0AF14D" w14:textId="77777777" w:rsidR="008709B6" w:rsidRDefault="008709B6" w:rsidP="008709B6">
      <w:pPr>
        <w:spacing w:before="0" w:after="0"/>
        <w:jc w:val="center"/>
        <w:rPr>
          <w:rFonts w:eastAsia="Calibri"/>
          <w:b/>
          <w:color w:val="00000A"/>
          <w:kern w:val="2"/>
          <w:sz w:val="22"/>
          <w:szCs w:val="22"/>
        </w:rPr>
      </w:pPr>
    </w:p>
    <w:p w14:paraId="206A3167" w14:textId="2F2A83B1" w:rsidR="00DB2740" w:rsidRDefault="00DB2740" w:rsidP="008709B6">
      <w:pPr>
        <w:spacing w:before="0" w:after="0"/>
        <w:jc w:val="center"/>
      </w:pPr>
      <w:r>
        <w:rPr>
          <w:rFonts w:eastAsia="Calibri"/>
          <w:b/>
          <w:color w:val="00000A"/>
          <w:kern w:val="2"/>
          <w:sz w:val="22"/>
          <w:szCs w:val="22"/>
        </w:rPr>
        <w:t>§ 22.</w:t>
      </w:r>
    </w:p>
    <w:p w14:paraId="24F5FEA8" w14:textId="77777777" w:rsidR="00DB2740" w:rsidRDefault="00DB2740" w:rsidP="008709B6">
      <w:pPr>
        <w:spacing w:before="0" w:after="0"/>
        <w:jc w:val="center"/>
      </w:pPr>
      <w:r>
        <w:rPr>
          <w:rFonts w:eastAsia="Calibri"/>
          <w:b/>
          <w:bCs/>
          <w:color w:val="00000A"/>
          <w:kern w:val="2"/>
          <w:sz w:val="22"/>
          <w:szCs w:val="22"/>
        </w:rPr>
        <w:t>KARY UMOWNE</w:t>
      </w:r>
    </w:p>
    <w:p w14:paraId="0C373C64" w14:textId="77777777" w:rsidR="00DB2740" w:rsidRDefault="00DB2740" w:rsidP="000D299C">
      <w:pPr>
        <w:numPr>
          <w:ilvl w:val="3"/>
          <w:numId w:val="66"/>
        </w:numPr>
        <w:spacing w:before="0" w:after="0"/>
        <w:ind w:left="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3E147523"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zwłokę w realizacji przedmiotu umowy – w wysokości </w:t>
      </w:r>
      <w:r>
        <w:rPr>
          <w:rFonts w:eastAsia="Calibri"/>
          <w:b/>
          <w:bCs/>
          <w:kern w:val="2"/>
          <w:sz w:val="22"/>
          <w:szCs w:val="22"/>
        </w:rPr>
        <w:t>0,3%</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31DE8B05"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lastRenderedPageBreak/>
        <w:t xml:space="preserve">za przekroczenie terminów realizacji pośrednich etapów robót, określonych w niniejszej umowie lub szczegółowym harmonogramie rzeczowo-finansowym, w wysokości </w:t>
      </w:r>
      <w:r>
        <w:rPr>
          <w:rFonts w:eastAsia="Calibri"/>
          <w:b/>
          <w:kern w:val="2"/>
          <w:sz w:val="22"/>
          <w:szCs w:val="22"/>
        </w:rPr>
        <w:t>0,1%</w:t>
      </w:r>
      <w:r>
        <w:rPr>
          <w:rFonts w:eastAsia="Calibri"/>
          <w:kern w:val="2"/>
          <w:sz w:val="22"/>
          <w:szCs w:val="22"/>
        </w:rPr>
        <w:t xml:space="preserve"> wynagrodzenia umownego brutto, określonego w § 6 ust. 1 za każdy dzień zwłoki, </w:t>
      </w:r>
    </w:p>
    <w:p w14:paraId="41880759" w14:textId="5A9CAC81"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wynagrodzenia umownego brutto określonego w § 6 ust. 1 za każdy dzień zwłoki liczony od upływu terminu wyznaczonego na dostarczenie, natomiast za brak złożenia – kwotę</w:t>
      </w:r>
      <w:r w:rsidR="008709B6">
        <w:rPr>
          <w:rFonts w:eastAsia="Calibri"/>
          <w:kern w:val="2"/>
          <w:sz w:val="22"/>
          <w:szCs w:val="22"/>
        </w:rPr>
        <w:t xml:space="preserve"> </w:t>
      </w:r>
      <w:r>
        <w:rPr>
          <w:rFonts w:eastAsia="Calibri"/>
          <w:kern w:val="2"/>
          <w:sz w:val="22"/>
          <w:szCs w:val="22"/>
        </w:rPr>
        <w:t xml:space="preserve">w wysokości </w:t>
      </w:r>
      <w:r>
        <w:rPr>
          <w:rFonts w:eastAsia="Calibri"/>
          <w:b/>
          <w:bCs/>
          <w:kern w:val="2"/>
          <w:sz w:val="22"/>
          <w:szCs w:val="22"/>
        </w:rPr>
        <w:t>0,5%</w:t>
      </w:r>
      <w:r>
        <w:rPr>
          <w:rFonts w:eastAsia="Calibri"/>
          <w:kern w:val="2"/>
          <w:sz w:val="22"/>
          <w:szCs w:val="22"/>
        </w:rPr>
        <w:t xml:space="preserve"> wynagrodzenia umownego brutto.</w:t>
      </w:r>
    </w:p>
    <w:p w14:paraId="1A8EB494"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0,5%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6FB26409"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zwłokę w dostarczeniu dokumentów, o których mowa w § 3 ust. 3 pkt 1 do 6 umowy – </w:t>
      </w:r>
      <w:r>
        <w:rPr>
          <w:rFonts w:eastAsia="Calibri"/>
          <w:kern w:val="2"/>
          <w:sz w:val="22"/>
          <w:szCs w:val="22"/>
        </w:rPr>
        <w:br/>
        <w:t xml:space="preserve">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29B4980B"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każdy dzień stwierdzonego zawinionego naruszenia obowiązków wynikających z zapisów </w:t>
      </w:r>
      <w:r>
        <w:rPr>
          <w:rFonts w:eastAsia="Calibri"/>
          <w:kern w:val="2"/>
          <w:sz w:val="22"/>
          <w:szCs w:val="22"/>
        </w:rPr>
        <w:br/>
        <w:t xml:space="preserve">§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1039B1B2"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1062A906"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w:t>
      </w:r>
      <w:r>
        <w:rPr>
          <w:rFonts w:eastAsia="Calibri"/>
          <w:kern w:val="2"/>
          <w:sz w:val="22"/>
          <w:szCs w:val="22"/>
        </w:rPr>
        <w:br/>
        <w:t xml:space="preserve">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33FAF6DD"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t>
      </w:r>
      <w:r>
        <w:rPr>
          <w:rFonts w:eastAsia="Calibri"/>
          <w:kern w:val="2"/>
          <w:sz w:val="22"/>
          <w:szCs w:val="22"/>
        </w:rPr>
        <w:br/>
        <w:t xml:space="preserve">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3DDD5227"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20% </w:t>
      </w:r>
      <w:r>
        <w:rPr>
          <w:rFonts w:eastAsia="Calibri"/>
          <w:kern w:val="2"/>
          <w:sz w:val="22"/>
          <w:szCs w:val="22"/>
        </w:rPr>
        <w:t>wynagrodzenia umownego brutto określonego w § 6 ust. 1 umowy,</w:t>
      </w:r>
    </w:p>
    <w:p w14:paraId="6EA58226" w14:textId="5F397599"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20%</w:t>
      </w:r>
      <w:r>
        <w:rPr>
          <w:rFonts w:eastAsia="Calibri"/>
          <w:kern w:val="2"/>
          <w:sz w:val="22"/>
          <w:szCs w:val="22"/>
        </w:rPr>
        <w:t xml:space="preserve"> wynagrodzenia umownego brutto należnego Podwykonawcom lub dalszym Podwykonawcom, </w:t>
      </w:r>
    </w:p>
    <w:p w14:paraId="5E7EDFCB"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445C4F7B"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2461E845"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w przypadku nieprzedłożenia poświadczonej za zgodność z oryginałem kopii umowy </w:t>
      </w:r>
      <w:r>
        <w:rPr>
          <w:rFonts w:eastAsia="Calibri"/>
          <w:kern w:val="2"/>
          <w:sz w:val="22"/>
          <w:szCs w:val="22"/>
        </w:rPr>
        <w:br/>
        <w:t xml:space="preserve">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5B185696"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lastRenderedPageBreak/>
        <w:t xml:space="preserve">w przypadku braku zmiany umowy o podwykonawstwo w zakresie terminu zapłaty – </w:t>
      </w:r>
      <w:r>
        <w:rPr>
          <w:rFonts w:eastAsia="Calibri"/>
          <w:kern w:val="2"/>
          <w:sz w:val="22"/>
          <w:szCs w:val="22"/>
        </w:rPr>
        <w:br/>
        <w:t xml:space="preserve">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4FBEA92F"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t>
      </w:r>
      <w:r>
        <w:rPr>
          <w:rFonts w:eastAsia="Calibri"/>
          <w:kern w:val="2"/>
          <w:sz w:val="22"/>
          <w:szCs w:val="22"/>
        </w:rPr>
        <w:br/>
        <w:t xml:space="preserve">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606D511B" w14:textId="77777777" w:rsidR="00DB2740" w:rsidRDefault="00DB2740" w:rsidP="000D299C">
      <w:pPr>
        <w:pStyle w:val="Akapitzlist"/>
        <w:numPr>
          <w:ilvl w:val="0"/>
          <w:numId w:val="81"/>
        </w:numPr>
        <w:tabs>
          <w:tab w:val="clear" w:pos="708"/>
          <w:tab w:val="num" w:pos="0"/>
        </w:tabs>
        <w:spacing w:before="0" w:after="0"/>
        <w:ind w:left="714" w:hanging="357"/>
        <w:jc w:val="both"/>
      </w:pPr>
      <w:r>
        <w:rPr>
          <w:rFonts w:eastAsia="Calibri"/>
          <w:bCs/>
          <w:kern w:val="2"/>
          <w:sz w:val="22"/>
          <w:szCs w:val="22"/>
        </w:rPr>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t>
      </w:r>
      <w:r>
        <w:rPr>
          <w:rFonts w:eastAsia="Calibri"/>
          <w:bCs/>
          <w:kern w:val="2"/>
          <w:sz w:val="22"/>
          <w:szCs w:val="22"/>
        </w:rPr>
        <w:br/>
        <w:t xml:space="preserve">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5CCD5B43"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4D330D1B"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3A8A90A3"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stwierdzony przypadek naruszenia obowiązków wynikających z zapisów § 11 pkt 11 umowy – w wysokości </w:t>
      </w:r>
      <w:r w:rsidRPr="00E8723E">
        <w:rPr>
          <w:rFonts w:eastAsia="Calibri"/>
          <w:b/>
          <w:bCs/>
          <w:kern w:val="2"/>
          <w:sz w:val="22"/>
          <w:szCs w:val="22"/>
        </w:rPr>
        <w:t>1000 zł</w:t>
      </w:r>
      <w:r>
        <w:rPr>
          <w:rFonts w:eastAsia="Calibri"/>
          <w:bCs/>
          <w:kern w:val="2"/>
          <w:sz w:val="22"/>
          <w:szCs w:val="22"/>
        </w:rPr>
        <w:t xml:space="preserve"> za każdy udokumentowany przypadek,</w:t>
      </w:r>
    </w:p>
    <w:p w14:paraId="70DB9028"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323651A8"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68E76F13"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naruszenie obowiązku Wykonawcy wynikającego z zapisów § 11 pkt. 2  umowy – </w:t>
      </w:r>
      <w:r>
        <w:rPr>
          <w:rFonts w:eastAsia="Calibri"/>
          <w:bCs/>
          <w:kern w:val="2"/>
          <w:sz w:val="22"/>
          <w:szCs w:val="22"/>
        </w:rPr>
        <w:br/>
        <w:t xml:space="preserve">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119D0BF7"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1%</w:t>
      </w:r>
      <w:r>
        <w:rPr>
          <w:rFonts w:eastAsia="Calibri"/>
          <w:bCs/>
          <w:kern w:val="2"/>
          <w:sz w:val="22"/>
          <w:szCs w:val="22"/>
        </w:rPr>
        <w:t xml:space="preserve"> ustalonego w umowie wynagrodzenia brutto za realizację przedmiotu umowy;</w:t>
      </w:r>
    </w:p>
    <w:p w14:paraId="50E0B0F6" w14:textId="146087EF" w:rsidR="00DB2740" w:rsidRDefault="00DB2740" w:rsidP="000D299C">
      <w:pPr>
        <w:pStyle w:val="Akapitzlist"/>
        <w:numPr>
          <w:ilvl w:val="0"/>
          <w:numId w:val="66"/>
        </w:numPr>
        <w:spacing w:before="0" w:after="0"/>
        <w:ind w:left="426" w:hanging="284"/>
        <w:jc w:val="both"/>
      </w:pPr>
      <w:r w:rsidRPr="008709B6">
        <w:rPr>
          <w:kern w:val="2"/>
          <w:sz w:val="22"/>
          <w:szCs w:val="22"/>
        </w:rPr>
        <w:t>Zamawiaj</w:t>
      </w:r>
      <w:r w:rsidRPr="008709B6">
        <w:rPr>
          <w:rFonts w:eastAsia="TTE188D4F0t00"/>
          <w:kern w:val="2"/>
          <w:sz w:val="22"/>
          <w:szCs w:val="22"/>
        </w:rPr>
        <w:t>ą</w:t>
      </w:r>
      <w:r w:rsidRPr="008709B6">
        <w:rPr>
          <w:kern w:val="2"/>
          <w:sz w:val="22"/>
          <w:szCs w:val="22"/>
        </w:rPr>
        <w:t>cy zapłaci Wykonawcy karę umowną z tytułu odst</w:t>
      </w:r>
      <w:r w:rsidRPr="008709B6">
        <w:rPr>
          <w:rFonts w:eastAsia="TTE188D4F0t00"/>
          <w:kern w:val="2"/>
          <w:sz w:val="22"/>
          <w:szCs w:val="22"/>
        </w:rPr>
        <w:t>ą</w:t>
      </w:r>
      <w:r w:rsidRPr="008709B6">
        <w:rPr>
          <w:kern w:val="2"/>
          <w:sz w:val="22"/>
          <w:szCs w:val="22"/>
        </w:rPr>
        <w:t>pienia od umowy z przyczyn le</w:t>
      </w:r>
      <w:r w:rsidRPr="008709B6">
        <w:rPr>
          <w:rFonts w:eastAsia="TTE188D4F0t00"/>
          <w:kern w:val="2"/>
          <w:sz w:val="22"/>
          <w:szCs w:val="22"/>
        </w:rPr>
        <w:t>żą</w:t>
      </w:r>
      <w:r w:rsidRPr="008709B6">
        <w:rPr>
          <w:kern w:val="2"/>
          <w:sz w:val="22"/>
          <w:szCs w:val="22"/>
        </w:rPr>
        <w:t>cych po stronie Zamawiaj</w:t>
      </w:r>
      <w:r w:rsidRPr="008709B6">
        <w:rPr>
          <w:rFonts w:eastAsia="TTE188D4F0t00"/>
          <w:kern w:val="2"/>
          <w:sz w:val="22"/>
          <w:szCs w:val="22"/>
        </w:rPr>
        <w:t>ą</w:t>
      </w:r>
      <w:r w:rsidRPr="008709B6">
        <w:rPr>
          <w:kern w:val="2"/>
          <w:sz w:val="22"/>
          <w:szCs w:val="22"/>
        </w:rPr>
        <w:t>cego, w wysoko</w:t>
      </w:r>
      <w:r w:rsidRPr="008709B6">
        <w:rPr>
          <w:rFonts w:eastAsia="TTE188D4F0t00"/>
          <w:kern w:val="2"/>
          <w:sz w:val="22"/>
          <w:szCs w:val="22"/>
        </w:rPr>
        <w:t>ś</w:t>
      </w:r>
      <w:r w:rsidRPr="008709B6">
        <w:rPr>
          <w:kern w:val="2"/>
          <w:sz w:val="22"/>
          <w:szCs w:val="22"/>
        </w:rPr>
        <w:t xml:space="preserve">ci </w:t>
      </w:r>
      <w:r w:rsidRPr="008709B6">
        <w:rPr>
          <w:b/>
          <w:bCs/>
          <w:kern w:val="2"/>
          <w:sz w:val="22"/>
          <w:szCs w:val="22"/>
        </w:rPr>
        <w:t>20</w:t>
      </w:r>
      <w:r w:rsidRPr="008709B6">
        <w:rPr>
          <w:b/>
          <w:bCs/>
          <w:iCs/>
          <w:kern w:val="2"/>
          <w:sz w:val="22"/>
          <w:szCs w:val="22"/>
        </w:rPr>
        <w:t>%</w:t>
      </w:r>
      <w:r w:rsidRPr="008709B6">
        <w:rPr>
          <w:b/>
          <w:bCs/>
          <w:i/>
          <w:iCs/>
          <w:kern w:val="2"/>
          <w:sz w:val="22"/>
          <w:szCs w:val="22"/>
        </w:rPr>
        <w:t xml:space="preserve"> </w:t>
      </w:r>
      <w:r w:rsidRPr="008709B6">
        <w:rPr>
          <w:kern w:val="2"/>
          <w:sz w:val="22"/>
          <w:szCs w:val="22"/>
        </w:rPr>
        <w:t>wynagrodzenia umownego brutto określonego w § 6 ust. 1 umowy. Kary nie obowi</w:t>
      </w:r>
      <w:r w:rsidRPr="008709B6">
        <w:rPr>
          <w:rFonts w:eastAsia="TTE188D4F0t00"/>
          <w:kern w:val="2"/>
          <w:sz w:val="22"/>
          <w:szCs w:val="22"/>
        </w:rPr>
        <w:t>ą</w:t>
      </w:r>
      <w:r w:rsidRPr="008709B6">
        <w:rPr>
          <w:kern w:val="2"/>
          <w:sz w:val="22"/>
          <w:szCs w:val="22"/>
        </w:rPr>
        <w:t>zuj</w:t>
      </w:r>
      <w:r w:rsidRPr="008709B6">
        <w:rPr>
          <w:rFonts w:eastAsia="TTE188D4F0t00"/>
          <w:kern w:val="2"/>
          <w:sz w:val="22"/>
          <w:szCs w:val="22"/>
        </w:rPr>
        <w:t>ą</w:t>
      </w:r>
      <w:r w:rsidRPr="008709B6">
        <w:rPr>
          <w:kern w:val="2"/>
          <w:sz w:val="22"/>
          <w:szCs w:val="22"/>
        </w:rPr>
        <w:t>, je</w:t>
      </w:r>
      <w:r w:rsidRPr="008709B6">
        <w:rPr>
          <w:rFonts w:eastAsia="TTE188D4F0t00"/>
          <w:kern w:val="2"/>
          <w:sz w:val="22"/>
          <w:szCs w:val="22"/>
        </w:rPr>
        <w:t>ż</w:t>
      </w:r>
      <w:r w:rsidRPr="008709B6">
        <w:rPr>
          <w:kern w:val="2"/>
          <w:sz w:val="22"/>
          <w:szCs w:val="22"/>
        </w:rPr>
        <w:t>eli odst</w:t>
      </w:r>
      <w:r w:rsidRPr="008709B6">
        <w:rPr>
          <w:rFonts w:eastAsia="TTE188D4F0t00"/>
          <w:kern w:val="2"/>
          <w:sz w:val="22"/>
          <w:szCs w:val="22"/>
        </w:rPr>
        <w:t>ą</w:t>
      </w:r>
      <w:r w:rsidRPr="008709B6">
        <w:rPr>
          <w:kern w:val="2"/>
          <w:sz w:val="22"/>
          <w:szCs w:val="22"/>
        </w:rPr>
        <w:t>pienie od umowy nast</w:t>
      </w:r>
      <w:r w:rsidRPr="008709B6">
        <w:rPr>
          <w:rFonts w:eastAsia="TTE188D4F0t00"/>
          <w:kern w:val="2"/>
          <w:sz w:val="22"/>
          <w:szCs w:val="22"/>
        </w:rPr>
        <w:t>ą</w:t>
      </w:r>
      <w:r w:rsidRPr="008709B6">
        <w:rPr>
          <w:kern w:val="2"/>
          <w:sz w:val="22"/>
          <w:szCs w:val="22"/>
        </w:rPr>
        <w:t>piło z przyczyn, o których mowa w § 23 ust. 1 niniejszej umowy, z wyjątkiem przyczyny o której mowa w art. 456 ust. 1 pkt 2 lit. b Prawa zamówień publicznych.</w:t>
      </w:r>
    </w:p>
    <w:p w14:paraId="56F1A9FA"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40%</w:t>
      </w:r>
      <w:r>
        <w:rPr>
          <w:rFonts w:eastAsia="Calibri"/>
          <w:kern w:val="2"/>
          <w:sz w:val="22"/>
          <w:szCs w:val="22"/>
        </w:rPr>
        <w:t xml:space="preserve"> wynagrodzenia umownego brutto, uwzględniając okres zwłoki w stosunku do terminu końcowego.</w:t>
      </w:r>
    </w:p>
    <w:p w14:paraId="1012C925"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3BBB4471"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1A3D7F24"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 xml:space="preserve">ci przez potrącenie kar umownych z należności Wykonawcy, na co </w:t>
      </w:r>
      <w:r>
        <w:rPr>
          <w:rFonts w:eastAsia="Calibri"/>
          <w:kern w:val="2"/>
          <w:sz w:val="22"/>
          <w:szCs w:val="22"/>
        </w:rPr>
        <w:lastRenderedPageBreak/>
        <w:t>Wykonawca wyraża zgodę. Rozliczone w ten sposób kary umowne nie wymagają odrębnego wezwania do zapłaty.</w:t>
      </w:r>
    </w:p>
    <w:p w14:paraId="4443449F"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 xml:space="preserve">Zamawiającemu przysługuje prawo kumulowania kar umownych, tj. naliczenia kar odrębnie </w:t>
      </w:r>
      <w:r>
        <w:rPr>
          <w:rFonts w:eastAsia="Calibri"/>
          <w:kern w:val="2"/>
          <w:sz w:val="22"/>
          <w:szCs w:val="22"/>
        </w:rPr>
        <w:br/>
        <w:t xml:space="preserve">w każdym przypadku, gdy zaistnieją przesłanki ich zastosowania. Łączna, maksymalna kwota kar umownych nie może jednak przekroczyć </w:t>
      </w:r>
      <w:r>
        <w:rPr>
          <w:rFonts w:eastAsia="Calibri"/>
          <w:b/>
          <w:bCs/>
          <w:kern w:val="2"/>
          <w:sz w:val="22"/>
          <w:szCs w:val="22"/>
        </w:rPr>
        <w:t>40%</w:t>
      </w:r>
      <w:r>
        <w:rPr>
          <w:rFonts w:eastAsia="Calibri"/>
          <w:kern w:val="2"/>
          <w:sz w:val="22"/>
          <w:szCs w:val="22"/>
        </w:rPr>
        <w:t xml:space="preserve"> wartości wynagrodzenia umownego brutto określonego w § 6 ust. 1 umowy.</w:t>
      </w:r>
    </w:p>
    <w:p w14:paraId="63AC589C"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65D03222" w14:textId="77777777" w:rsidR="00DB2740" w:rsidRDefault="00DB2740" w:rsidP="00DB2740">
      <w:pPr>
        <w:spacing w:before="0" w:after="0"/>
      </w:pPr>
      <w:r>
        <w:rPr>
          <w:rFonts w:eastAsia="Calibri"/>
          <w:b/>
          <w:color w:val="00000A"/>
          <w:kern w:val="2"/>
          <w:sz w:val="22"/>
          <w:szCs w:val="22"/>
        </w:rPr>
        <w:t xml:space="preserve">                                                                                       § 23.</w:t>
      </w:r>
    </w:p>
    <w:p w14:paraId="7F203DE8" w14:textId="77777777" w:rsidR="00DB2740" w:rsidRDefault="00DB2740" w:rsidP="00DB2740">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12F3DB47" w14:textId="77777777" w:rsidR="00DB2740" w:rsidRDefault="00DB2740" w:rsidP="000D299C">
      <w:pPr>
        <w:numPr>
          <w:ilvl w:val="0"/>
          <w:numId w:val="86"/>
        </w:numPr>
        <w:spacing w:before="0" w:after="0"/>
        <w:ind w:left="360"/>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302FFF25" w14:textId="77777777" w:rsidR="00DB2740" w:rsidRDefault="00DB2740" w:rsidP="000D299C">
      <w:pPr>
        <w:numPr>
          <w:ilvl w:val="0"/>
          <w:numId w:val="86"/>
        </w:numPr>
        <w:spacing w:before="0" w:after="0"/>
        <w:ind w:left="360"/>
        <w:jc w:val="both"/>
      </w:pPr>
      <w:r>
        <w:rPr>
          <w:rFonts w:eastAsia="Calibri"/>
          <w:color w:val="00000A"/>
          <w:kern w:val="2"/>
          <w:sz w:val="22"/>
          <w:szCs w:val="22"/>
        </w:rPr>
        <w:t>Ponadto, Zamawiającemu przysługuje prawo do odstąpienia od umowy w sytuacjach wskazanych w umowie, a także gdy:</w:t>
      </w:r>
    </w:p>
    <w:p w14:paraId="3C5C0BCD" w14:textId="77777777" w:rsidR="00DB2740" w:rsidRDefault="00DB2740" w:rsidP="000D299C">
      <w:pPr>
        <w:pStyle w:val="Akapitzlist"/>
        <w:numPr>
          <w:ilvl w:val="0"/>
          <w:numId w:val="78"/>
        </w:numPr>
        <w:spacing w:before="0" w:after="0"/>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 xml:space="preserve">ł robót </w:t>
      </w:r>
      <w:r>
        <w:rPr>
          <w:rFonts w:eastAsia="Calibri"/>
          <w:color w:val="00000A"/>
          <w:kern w:val="2"/>
          <w:sz w:val="22"/>
          <w:szCs w:val="22"/>
        </w:rPr>
        <w:br/>
        <w:t>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323D9DC0" w14:textId="77777777" w:rsidR="00DB2740" w:rsidRDefault="00DB2740" w:rsidP="000D299C">
      <w:pPr>
        <w:numPr>
          <w:ilvl w:val="0"/>
          <w:numId w:val="78"/>
        </w:numPr>
        <w:spacing w:before="0" w:after="0"/>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00D9A645" w14:textId="70CDDE89" w:rsidR="00DB2740" w:rsidRDefault="00DB2740" w:rsidP="000D299C">
      <w:pPr>
        <w:numPr>
          <w:ilvl w:val="0"/>
          <w:numId w:val="78"/>
        </w:numPr>
        <w:spacing w:before="0" w:after="0"/>
        <w:jc w:val="both"/>
      </w:pPr>
      <w:r>
        <w:rPr>
          <w:rFonts w:eastAsia="Calibri"/>
          <w:color w:val="00000A"/>
          <w:kern w:val="2"/>
          <w:sz w:val="22"/>
          <w:szCs w:val="22"/>
        </w:rPr>
        <w:t>bez uzasadnionej przyczyny przerwał wykonywanie robót na okres dłuższy niż 5 dni roboczych i pomimo dodatkowego pisemnego wezwani</w:t>
      </w:r>
      <w:r w:rsidR="00C81B75">
        <w:rPr>
          <w:rFonts w:eastAsia="Calibri"/>
          <w:color w:val="00000A"/>
          <w:kern w:val="2"/>
          <w:sz w:val="22"/>
          <w:szCs w:val="22"/>
        </w:rPr>
        <w:t xml:space="preserve">a Zamawiającego nie podjął ich </w:t>
      </w:r>
      <w:r>
        <w:rPr>
          <w:rFonts w:eastAsia="Calibri"/>
          <w:color w:val="00000A"/>
          <w:kern w:val="2"/>
          <w:sz w:val="22"/>
          <w:szCs w:val="22"/>
        </w:rPr>
        <w:t>w okresie 3 dni roboczych od dnia doręczenia Wykonawcy dodatkowego wezwania,</w:t>
      </w:r>
    </w:p>
    <w:p w14:paraId="38CC5E8A" w14:textId="77777777" w:rsidR="00DB2740" w:rsidRDefault="00DB2740" w:rsidP="000D299C">
      <w:pPr>
        <w:numPr>
          <w:ilvl w:val="0"/>
          <w:numId w:val="78"/>
        </w:numPr>
        <w:spacing w:before="0" w:after="0"/>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135393D3" w14:textId="77777777" w:rsidR="00DB2740" w:rsidRDefault="00DB2740" w:rsidP="000D299C">
      <w:pPr>
        <w:numPr>
          <w:ilvl w:val="0"/>
          <w:numId w:val="78"/>
        </w:numPr>
        <w:spacing w:before="0" w:after="0"/>
        <w:jc w:val="both"/>
      </w:pPr>
      <w:r>
        <w:rPr>
          <w:rFonts w:eastAsia="Calibri"/>
          <w:color w:val="00000A"/>
          <w:kern w:val="2"/>
          <w:sz w:val="22"/>
          <w:szCs w:val="22"/>
        </w:rPr>
        <w:t>suma kar umownych, o których mowa w Umowie, przekroczy 10% wartości Umowy,</w:t>
      </w:r>
    </w:p>
    <w:p w14:paraId="085AD3BB" w14:textId="77777777" w:rsidR="00DB2740" w:rsidRDefault="00DB2740" w:rsidP="000D299C">
      <w:pPr>
        <w:numPr>
          <w:ilvl w:val="0"/>
          <w:numId w:val="78"/>
        </w:numPr>
        <w:spacing w:before="0" w:after="0"/>
        <w:jc w:val="both"/>
      </w:pPr>
      <w:bookmarkStart w:id="5"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1F796AC0" w14:textId="77777777" w:rsidR="00DB2740" w:rsidRDefault="00DB2740" w:rsidP="000D299C">
      <w:pPr>
        <w:numPr>
          <w:ilvl w:val="0"/>
          <w:numId w:val="78"/>
        </w:numPr>
        <w:spacing w:before="0" w:after="0"/>
        <w:jc w:val="both"/>
      </w:pPr>
      <w:r>
        <w:rPr>
          <w:rFonts w:eastAsia="Calibri"/>
          <w:color w:val="00000A"/>
          <w:kern w:val="2"/>
          <w:sz w:val="22"/>
          <w:szCs w:val="22"/>
        </w:rPr>
        <w:t>w wyniku wszczętego przeciwko Wykonawcy postępowania egzekucyjnego nastąpi zajęcie majątku Wykonawcy lub jego znacznej części,</w:t>
      </w:r>
    </w:p>
    <w:p w14:paraId="10011BF9" w14:textId="77777777" w:rsidR="00DB2740" w:rsidRDefault="00DB2740" w:rsidP="000D299C">
      <w:pPr>
        <w:numPr>
          <w:ilvl w:val="0"/>
          <w:numId w:val="78"/>
        </w:numPr>
        <w:spacing w:before="0" w:after="0"/>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159AD93B" w14:textId="77777777" w:rsidR="00DB2740" w:rsidRDefault="00DB2740" w:rsidP="000D299C">
      <w:pPr>
        <w:numPr>
          <w:ilvl w:val="0"/>
          <w:numId w:val="86"/>
        </w:numPr>
        <w:spacing w:before="0" w:after="0"/>
        <w:ind w:left="357" w:hanging="357"/>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708C61A1" w14:textId="77777777" w:rsidR="00DB2740" w:rsidRDefault="00DB2740" w:rsidP="000D299C">
      <w:pPr>
        <w:numPr>
          <w:ilvl w:val="0"/>
          <w:numId w:val="86"/>
        </w:numPr>
        <w:spacing w:before="0" w:after="0"/>
        <w:ind w:left="360"/>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548A5C57" w14:textId="77777777" w:rsidR="00DB2740" w:rsidRDefault="00DB2740" w:rsidP="000D299C">
      <w:pPr>
        <w:numPr>
          <w:ilvl w:val="0"/>
          <w:numId w:val="86"/>
        </w:numPr>
        <w:spacing w:before="0" w:after="0"/>
        <w:ind w:left="360"/>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5B056360" w14:textId="77777777" w:rsidR="00DB2740" w:rsidRDefault="00DB2740" w:rsidP="000D299C">
      <w:pPr>
        <w:numPr>
          <w:ilvl w:val="0"/>
          <w:numId w:val="86"/>
        </w:numPr>
        <w:spacing w:before="0" w:after="0"/>
        <w:ind w:left="360"/>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78C237AF" w14:textId="77777777" w:rsidR="00DB2740" w:rsidRDefault="00DB2740" w:rsidP="000D299C">
      <w:pPr>
        <w:numPr>
          <w:ilvl w:val="0"/>
          <w:numId w:val="108"/>
        </w:numPr>
        <w:tabs>
          <w:tab w:val="clear" w:pos="1800"/>
          <w:tab w:val="num" w:pos="1418"/>
        </w:tabs>
        <w:spacing w:before="0" w:after="0"/>
        <w:ind w:left="709" w:hanging="283"/>
        <w:jc w:val="both"/>
      </w:pPr>
      <w:r>
        <w:rPr>
          <w:rFonts w:eastAsia="Calibri"/>
          <w:color w:val="00000A"/>
          <w:kern w:val="2"/>
          <w:sz w:val="22"/>
          <w:szCs w:val="22"/>
        </w:rPr>
        <w:lastRenderedPageBreak/>
        <w:t xml:space="preserve">natychmiast wstrzymać wykonywanie robót, poza mającymi na celu ochronę życia  </w:t>
      </w:r>
      <w:r>
        <w:rPr>
          <w:rFonts w:eastAsia="Calibri"/>
          <w:color w:val="00000A"/>
          <w:kern w:val="2"/>
          <w:sz w:val="22"/>
          <w:szCs w:val="22"/>
        </w:rPr>
        <w:br/>
        <w:t>i własności, zabezpieczyć przerwane roboty w zakresie obustronnie uzgodnionym oraz zabezpieczyć teren budowy i opuścić go w terminie wskazanym przez Zamawiającego, jednak nie później, niż w terminie 5 dni roboczych od daty odstąpienia od umowy,</w:t>
      </w:r>
    </w:p>
    <w:p w14:paraId="4DDF1E4C"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39A2ED7"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 xml:space="preserve">w terminie 5 dni roboczych od daty odstąpienia od umowy, Wykonawca zgłosi Zamawiającemu gotowość do odbioru robót przerwanych oraz robót zabezpieczających. </w:t>
      </w:r>
      <w:r>
        <w:rPr>
          <w:rFonts w:eastAsia="Calibri"/>
          <w:color w:val="00000A"/>
          <w:kern w:val="2"/>
          <w:sz w:val="22"/>
          <w:szCs w:val="22"/>
        </w:rPr>
        <w:br/>
        <w:t>W przypadku niezgłoszenia w tym terminie gotowości do odbioru, Zamawiający ma prawo przeprowadzić odbiór jednostronny,</w:t>
      </w:r>
    </w:p>
    <w:p w14:paraId="4D03B0CB"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21A2288D"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 xml:space="preserve">Wykonawca ma obowiązek zastosowania się do zawartych w oświadczeniu o odstąpieniu </w:t>
      </w:r>
      <w:r>
        <w:rPr>
          <w:rFonts w:eastAsia="Calibri"/>
          <w:color w:val="00000A"/>
          <w:kern w:val="2"/>
          <w:sz w:val="22"/>
          <w:szCs w:val="22"/>
        </w:rPr>
        <w:br/>
        <w:t>od umowy poleceń Zamawiającego dotyczących ochrony własności lub bezpieczeństwa robót,</w:t>
      </w:r>
    </w:p>
    <w:p w14:paraId="64FA63AA"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74CE64AB"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 xml:space="preserve">w terminie 15 dni roboczych od daty odstąpienia Wykonawca zobowiązany jest dokonać  </w:t>
      </w:r>
      <w:r>
        <w:rPr>
          <w:rFonts w:eastAsia="Calibri"/>
          <w:color w:val="00000A"/>
          <w:kern w:val="2"/>
          <w:sz w:val="22"/>
          <w:szCs w:val="22"/>
        </w:rPr>
        <w:br/>
        <w:t>i dostarczyć Zamawiającemu inwentaryzację geodezyjną robót według stanu na dzień odstąpienia.</w:t>
      </w:r>
    </w:p>
    <w:p w14:paraId="2CF8F440" w14:textId="77777777" w:rsidR="00DB2740" w:rsidRDefault="00DB2740" w:rsidP="000D299C">
      <w:pPr>
        <w:numPr>
          <w:ilvl w:val="0"/>
          <w:numId w:val="86"/>
        </w:numPr>
        <w:spacing w:before="0" w:after="0"/>
        <w:ind w:left="360"/>
        <w:jc w:val="both"/>
      </w:pPr>
      <w:bookmarkStart w:id="6"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6"/>
    <w:p w14:paraId="65BF061A" w14:textId="77777777" w:rsidR="00DB2740" w:rsidRDefault="00DB2740" w:rsidP="000D299C">
      <w:pPr>
        <w:numPr>
          <w:ilvl w:val="0"/>
          <w:numId w:val="67"/>
        </w:numPr>
        <w:spacing w:before="0" w:after="0"/>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6C59FEE4" w14:textId="77777777" w:rsidR="00DB2740" w:rsidRDefault="00DB2740" w:rsidP="000D299C">
      <w:pPr>
        <w:numPr>
          <w:ilvl w:val="0"/>
          <w:numId w:val="67"/>
        </w:numPr>
        <w:spacing w:before="0" w:after="0"/>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53945CCD" w14:textId="77777777" w:rsidR="00DB2740" w:rsidRDefault="00DB2740" w:rsidP="000D299C">
      <w:pPr>
        <w:numPr>
          <w:ilvl w:val="0"/>
          <w:numId w:val="67"/>
        </w:numPr>
        <w:spacing w:before="0" w:after="0"/>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 xml:space="preserve">od Wykonawcy terenu budowy pod swój nadzór w terminie 10 dni roboczych </w:t>
      </w:r>
      <w:r>
        <w:rPr>
          <w:rFonts w:eastAsia="Calibri"/>
          <w:kern w:val="2"/>
          <w:sz w:val="22"/>
          <w:szCs w:val="22"/>
        </w:rPr>
        <w:br/>
        <w:t>od daty odst</w:t>
      </w:r>
      <w:r>
        <w:rPr>
          <w:rFonts w:eastAsia="TTE188D4F0t00"/>
          <w:kern w:val="2"/>
          <w:sz w:val="22"/>
          <w:szCs w:val="22"/>
        </w:rPr>
        <w:t>ą</w:t>
      </w:r>
      <w:r>
        <w:rPr>
          <w:rFonts w:eastAsia="Calibri"/>
          <w:kern w:val="2"/>
          <w:sz w:val="22"/>
          <w:szCs w:val="22"/>
        </w:rPr>
        <w:t>pienia od umowy.</w:t>
      </w:r>
    </w:p>
    <w:p w14:paraId="7DB8F491" w14:textId="77777777" w:rsidR="00DB2740" w:rsidRDefault="00DB2740" w:rsidP="00DB2740">
      <w:pPr>
        <w:spacing w:before="0" w:after="0"/>
        <w:rPr>
          <w:rFonts w:eastAsia="Calibri"/>
          <w:b/>
          <w:color w:val="00000A"/>
          <w:kern w:val="2"/>
          <w:sz w:val="22"/>
          <w:szCs w:val="22"/>
        </w:rPr>
      </w:pPr>
      <w:r>
        <w:rPr>
          <w:rFonts w:eastAsia="Calibri"/>
          <w:b/>
          <w:color w:val="00000A"/>
          <w:kern w:val="2"/>
          <w:sz w:val="22"/>
          <w:szCs w:val="22"/>
        </w:rPr>
        <w:t xml:space="preserve">                                                                                    </w:t>
      </w:r>
    </w:p>
    <w:p w14:paraId="3B8B658C" w14:textId="77777777" w:rsidR="00DB2740" w:rsidRDefault="00DB2740" w:rsidP="00DB2740">
      <w:pPr>
        <w:spacing w:before="0" w:after="0"/>
        <w:rPr>
          <w:rFonts w:eastAsia="Calibri"/>
          <w:b/>
          <w:color w:val="00000A"/>
          <w:kern w:val="2"/>
          <w:sz w:val="22"/>
          <w:szCs w:val="22"/>
        </w:rPr>
      </w:pPr>
    </w:p>
    <w:p w14:paraId="6DC383E6" w14:textId="77777777" w:rsidR="00DB2740" w:rsidRDefault="00DB2740" w:rsidP="00DB2740">
      <w:pPr>
        <w:spacing w:before="0" w:after="0"/>
      </w:pPr>
      <w:r>
        <w:rPr>
          <w:rFonts w:eastAsia="Calibri"/>
          <w:b/>
          <w:color w:val="00000A"/>
          <w:kern w:val="2"/>
          <w:sz w:val="22"/>
          <w:szCs w:val="22"/>
        </w:rPr>
        <w:t xml:space="preserve">                                                                                       § 24.</w:t>
      </w:r>
    </w:p>
    <w:p w14:paraId="00A7F8CF" w14:textId="77777777" w:rsidR="00DB2740" w:rsidRDefault="00DB2740" w:rsidP="00DB2740">
      <w:pPr>
        <w:spacing w:before="0" w:after="0"/>
        <w:jc w:val="center"/>
      </w:pPr>
      <w:r>
        <w:rPr>
          <w:rFonts w:eastAsia="Calibri"/>
          <w:b/>
          <w:bCs/>
          <w:color w:val="00000A"/>
          <w:kern w:val="2"/>
          <w:sz w:val="22"/>
          <w:szCs w:val="22"/>
        </w:rPr>
        <w:t>ZMIANY W UMOWIE</w:t>
      </w:r>
    </w:p>
    <w:p w14:paraId="4700C031" w14:textId="37D7BA9B" w:rsidR="00DB2740" w:rsidRPr="00E8723E" w:rsidRDefault="00DB2740" w:rsidP="00DB2740">
      <w:pPr>
        <w:numPr>
          <w:ilvl w:val="0"/>
          <w:numId w:val="3"/>
        </w:numPr>
        <w:tabs>
          <w:tab w:val="clear" w:pos="360"/>
          <w:tab w:val="num" w:pos="0"/>
          <w:tab w:val="left" w:pos="426"/>
        </w:tabs>
        <w:spacing w:before="0" w:after="0"/>
        <w:jc w:val="both"/>
        <w:rPr>
          <w:sz w:val="22"/>
          <w:szCs w:val="22"/>
        </w:rPr>
      </w:pPr>
      <w:r w:rsidRPr="00E8723E">
        <w:rPr>
          <w:sz w:val="22"/>
          <w:szCs w:val="22"/>
        </w:rPr>
        <w:t>Zamawiający  przewiduje  możliwość  dokonywania  zmian  Umowy  w  stosunku  do  treści oferty, na podstawie której dokonano wyboru Wykonawcy. Zmiana Umowy dopuszczalna  będzie w granicach wyznaczonych przepisami ustawy Pzp, w tym art. 454 i 455 ustawy  Pzp  lub</w:t>
      </w:r>
      <w:r w:rsidR="00993578">
        <w:rPr>
          <w:sz w:val="22"/>
          <w:szCs w:val="22"/>
        </w:rPr>
        <w:t xml:space="preserve"> </w:t>
      </w:r>
      <w:r w:rsidRPr="00E8723E">
        <w:rPr>
          <w:sz w:val="22"/>
          <w:szCs w:val="22"/>
        </w:rPr>
        <w:t>w  zakresie  i   na   warunkach  określonych  w  ogłoszeniu  o  zamówieniu  oraz  niniejszej Umowie.</w:t>
      </w:r>
    </w:p>
    <w:p w14:paraId="02D9EAFA" w14:textId="67E0BEF6" w:rsidR="00DB2740" w:rsidRDefault="00DB2740" w:rsidP="00DB2740">
      <w:pPr>
        <w:numPr>
          <w:ilvl w:val="0"/>
          <w:numId w:val="3"/>
        </w:numPr>
        <w:tabs>
          <w:tab w:val="clear" w:pos="360"/>
          <w:tab w:val="num" w:pos="0"/>
          <w:tab w:val="left" w:pos="426"/>
        </w:tabs>
        <w:spacing w:before="0" w:after="0"/>
        <w:ind w:left="142" w:hanging="142"/>
        <w:jc w:val="both"/>
      </w:pPr>
      <w:r>
        <w:rPr>
          <w:rFonts w:eastAsia="Calibri"/>
          <w:kern w:val="2"/>
          <w:sz w:val="22"/>
          <w:szCs w:val="22"/>
        </w:rPr>
        <w:t>W trakcie realizacji umowy, jej postanowienia mogą ulec zmianom, przy czym zmiany mogą</w:t>
      </w:r>
      <w:r w:rsidRPr="00E8723E">
        <w:rPr>
          <w:rFonts w:eastAsia="Calibri"/>
          <w:kern w:val="2"/>
          <w:sz w:val="22"/>
          <w:szCs w:val="22"/>
        </w:rPr>
        <w:t xml:space="preserve"> dotyczyć:  </w:t>
      </w:r>
    </w:p>
    <w:p w14:paraId="65ABF54F" w14:textId="77777777" w:rsidR="008709B6" w:rsidRDefault="00DB2740" w:rsidP="008709B6">
      <w:pPr>
        <w:pStyle w:val="Akapitzlist"/>
        <w:tabs>
          <w:tab w:val="left" w:pos="709"/>
        </w:tabs>
        <w:spacing w:before="0" w:after="0"/>
        <w:jc w:val="both"/>
        <w:rPr>
          <w:rFonts w:eastAsia="Calibri"/>
          <w:color w:val="00000A"/>
          <w:kern w:val="2"/>
          <w:sz w:val="22"/>
          <w:szCs w:val="22"/>
        </w:rPr>
      </w:pPr>
      <w:r>
        <w:rPr>
          <w:rFonts w:eastAsia="Calibri"/>
          <w:color w:val="00000A"/>
          <w:kern w:val="2"/>
          <w:sz w:val="22"/>
          <w:szCs w:val="22"/>
        </w:rPr>
        <w:t xml:space="preserve">   </w:t>
      </w:r>
      <w:r w:rsidRPr="00D1771D">
        <w:rPr>
          <w:rFonts w:eastAsia="Calibri"/>
          <w:color w:val="00000A"/>
          <w:kern w:val="2"/>
          <w:sz w:val="22"/>
          <w:szCs w:val="22"/>
        </w:rPr>
        <w:t xml:space="preserve">1) w części dotyczącej </w:t>
      </w:r>
      <w:r w:rsidRPr="00993578">
        <w:rPr>
          <w:rFonts w:eastAsia="Calibri"/>
          <w:color w:val="00000A"/>
          <w:kern w:val="2"/>
          <w:sz w:val="22"/>
          <w:szCs w:val="22"/>
        </w:rPr>
        <w:t>terminu realizacji robót budowlanych</w:t>
      </w:r>
      <w:r w:rsidRPr="00D1771D">
        <w:rPr>
          <w:rFonts w:eastAsia="Calibri"/>
          <w:color w:val="00000A"/>
          <w:kern w:val="2"/>
          <w:sz w:val="22"/>
          <w:szCs w:val="22"/>
        </w:rPr>
        <w:t xml:space="preserve"> w przypadku:</w:t>
      </w:r>
    </w:p>
    <w:p w14:paraId="45F09208" w14:textId="4DD1EE6E" w:rsidR="00DB2740" w:rsidRDefault="00DB2740" w:rsidP="000D299C">
      <w:pPr>
        <w:pStyle w:val="Akapitzlist"/>
        <w:numPr>
          <w:ilvl w:val="0"/>
          <w:numId w:val="109"/>
        </w:numPr>
        <w:tabs>
          <w:tab w:val="left" w:pos="709"/>
        </w:tabs>
        <w:spacing w:before="0" w:after="0"/>
        <w:jc w:val="both"/>
        <w:rPr>
          <w:rFonts w:eastAsia="Calibri"/>
          <w:color w:val="00000A"/>
          <w:kern w:val="2"/>
          <w:sz w:val="22"/>
          <w:szCs w:val="22"/>
        </w:rPr>
      </w:pPr>
      <w:r w:rsidRPr="00D26177">
        <w:rPr>
          <w:rFonts w:eastAsia="Calibri"/>
          <w:color w:val="00000A"/>
          <w:kern w:val="2"/>
          <w:sz w:val="22"/>
          <w:szCs w:val="22"/>
        </w:rPr>
        <w:t xml:space="preserve">wystąpienia </w:t>
      </w:r>
      <w:r>
        <w:rPr>
          <w:rFonts w:eastAsia="Calibri"/>
          <w:color w:val="00000A"/>
          <w:kern w:val="2"/>
          <w:sz w:val="22"/>
          <w:szCs w:val="22"/>
        </w:rPr>
        <w:t xml:space="preserve"> </w:t>
      </w:r>
      <w:r w:rsidRPr="00D26177">
        <w:rPr>
          <w:rFonts w:eastAsia="Calibri"/>
          <w:color w:val="00000A"/>
          <w:kern w:val="2"/>
          <w:sz w:val="22"/>
          <w:szCs w:val="22"/>
        </w:rPr>
        <w:t xml:space="preserve">konieczności </w:t>
      </w:r>
      <w:r>
        <w:rPr>
          <w:rFonts w:eastAsia="Calibri"/>
          <w:color w:val="00000A"/>
          <w:kern w:val="2"/>
          <w:sz w:val="22"/>
          <w:szCs w:val="22"/>
        </w:rPr>
        <w:t xml:space="preserve"> </w:t>
      </w:r>
      <w:r w:rsidRPr="00D26177">
        <w:rPr>
          <w:rFonts w:eastAsia="Calibri"/>
          <w:color w:val="00000A"/>
          <w:kern w:val="2"/>
          <w:sz w:val="22"/>
          <w:szCs w:val="22"/>
        </w:rPr>
        <w:t xml:space="preserve">wykonania </w:t>
      </w:r>
      <w:r>
        <w:rPr>
          <w:rFonts w:eastAsia="Calibri"/>
          <w:color w:val="00000A"/>
          <w:kern w:val="2"/>
          <w:sz w:val="22"/>
          <w:szCs w:val="22"/>
        </w:rPr>
        <w:t xml:space="preserve"> </w:t>
      </w:r>
      <w:r w:rsidRPr="00D26177">
        <w:rPr>
          <w:rFonts w:eastAsia="Calibri"/>
          <w:color w:val="00000A"/>
          <w:kern w:val="2"/>
          <w:sz w:val="22"/>
          <w:szCs w:val="22"/>
        </w:rPr>
        <w:t xml:space="preserve">dodatkowych prac, </w:t>
      </w:r>
      <w:r>
        <w:rPr>
          <w:rFonts w:eastAsia="Calibri"/>
          <w:color w:val="00000A"/>
          <w:kern w:val="2"/>
          <w:sz w:val="22"/>
          <w:szCs w:val="22"/>
        </w:rPr>
        <w:t xml:space="preserve"> </w:t>
      </w:r>
      <w:r w:rsidRPr="00D26177">
        <w:rPr>
          <w:rFonts w:eastAsia="Calibri"/>
          <w:color w:val="00000A"/>
          <w:kern w:val="2"/>
          <w:sz w:val="22"/>
          <w:szCs w:val="22"/>
        </w:rPr>
        <w:t>udzielonych</w:t>
      </w:r>
      <w:r>
        <w:rPr>
          <w:rFonts w:eastAsia="Calibri"/>
          <w:color w:val="00000A"/>
          <w:kern w:val="2"/>
          <w:sz w:val="22"/>
          <w:szCs w:val="22"/>
        </w:rPr>
        <w:t xml:space="preserve">  </w:t>
      </w:r>
      <w:r w:rsidRPr="00D26177">
        <w:rPr>
          <w:rFonts w:eastAsia="Calibri"/>
          <w:color w:val="00000A"/>
          <w:kern w:val="2"/>
          <w:sz w:val="22"/>
          <w:szCs w:val="22"/>
        </w:rPr>
        <w:t xml:space="preserve">na </w:t>
      </w:r>
      <w:r>
        <w:rPr>
          <w:rFonts w:eastAsia="Calibri"/>
          <w:color w:val="00000A"/>
          <w:kern w:val="2"/>
          <w:sz w:val="22"/>
          <w:szCs w:val="22"/>
        </w:rPr>
        <w:t xml:space="preserve"> </w:t>
      </w:r>
      <w:r w:rsidRPr="00D26177">
        <w:rPr>
          <w:rFonts w:eastAsia="Calibri"/>
          <w:color w:val="00000A"/>
          <w:kern w:val="2"/>
          <w:sz w:val="22"/>
          <w:szCs w:val="22"/>
        </w:rPr>
        <w:t>podstawie art. 455</w:t>
      </w:r>
      <w:r>
        <w:rPr>
          <w:rFonts w:eastAsia="Calibri"/>
          <w:color w:val="00000A"/>
          <w:kern w:val="2"/>
          <w:sz w:val="22"/>
          <w:szCs w:val="22"/>
        </w:rPr>
        <w:t xml:space="preserve"> ust. 1 pkt. 3</w:t>
      </w:r>
      <w:r w:rsidRPr="00D26177">
        <w:rPr>
          <w:rFonts w:eastAsia="Calibri"/>
          <w:color w:val="00000A"/>
          <w:kern w:val="2"/>
          <w:sz w:val="22"/>
          <w:szCs w:val="22"/>
        </w:rPr>
        <w:t xml:space="preserve"> ustawy Pzp lub robót zamiennych, których realizacja będzie miała</w:t>
      </w:r>
      <w:r>
        <w:rPr>
          <w:rFonts w:eastAsia="Calibri"/>
          <w:color w:val="00000A"/>
          <w:kern w:val="2"/>
          <w:sz w:val="22"/>
          <w:szCs w:val="22"/>
        </w:rPr>
        <w:br/>
        <w:t xml:space="preserve"> </w:t>
      </w:r>
      <w:r w:rsidRPr="00D26177">
        <w:rPr>
          <w:rFonts w:eastAsia="Calibri"/>
          <w:color w:val="00000A"/>
          <w:kern w:val="2"/>
          <w:sz w:val="22"/>
          <w:szCs w:val="22"/>
        </w:rPr>
        <w:t>wp</w:t>
      </w:r>
      <w:r>
        <w:rPr>
          <w:rFonts w:eastAsia="Calibri"/>
          <w:color w:val="00000A"/>
          <w:kern w:val="2"/>
          <w:sz w:val="22"/>
          <w:szCs w:val="22"/>
        </w:rPr>
        <w:t xml:space="preserve">ływ </w:t>
      </w:r>
      <w:r w:rsidRPr="00D26177">
        <w:rPr>
          <w:rFonts w:eastAsia="Calibri"/>
          <w:color w:val="00000A"/>
          <w:kern w:val="2"/>
          <w:sz w:val="22"/>
          <w:szCs w:val="22"/>
        </w:rPr>
        <w:t>na termin wykonania robót pierwotnie objętych niniejszą Umową,</w:t>
      </w:r>
    </w:p>
    <w:p w14:paraId="79118B0C" w14:textId="7DCA9406" w:rsidR="00DB2740" w:rsidRPr="00504405" w:rsidRDefault="00DB2740" w:rsidP="00841236">
      <w:pPr>
        <w:pStyle w:val="Akapitzlist"/>
        <w:numPr>
          <w:ilvl w:val="0"/>
          <w:numId w:val="109"/>
        </w:numPr>
        <w:tabs>
          <w:tab w:val="left" w:pos="709"/>
        </w:tabs>
        <w:spacing w:before="0" w:after="0"/>
        <w:ind w:left="1429"/>
        <w:jc w:val="both"/>
        <w:rPr>
          <w:rFonts w:eastAsia="Calibri"/>
          <w:kern w:val="2"/>
          <w:sz w:val="22"/>
          <w:szCs w:val="22"/>
        </w:rPr>
      </w:pPr>
      <w:r w:rsidRPr="00504405">
        <w:rPr>
          <w:rFonts w:eastAsia="Calibri"/>
          <w:kern w:val="2"/>
          <w:sz w:val="22"/>
          <w:szCs w:val="22"/>
        </w:rPr>
        <w:lastRenderedPageBreak/>
        <w:t>wystąpienia  okoliczności  niezależnych od  Wykonawcy przy  zachowaniu przez  niego</w:t>
      </w:r>
      <w:r w:rsidR="00504405">
        <w:rPr>
          <w:rFonts w:eastAsia="Calibri"/>
          <w:kern w:val="2"/>
          <w:sz w:val="22"/>
          <w:szCs w:val="22"/>
        </w:rPr>
        <w:t xml:space="preserve"> </w:t>
      </w:r>
      <w:r w:rsidRPr="00504405">
        <w:rPr>
          <w:rFonts w:eastAsia="Calibri"/>
          <w:kern w:val="2"/>
          <w:sz w:val="22"/>
          <w:szCs w:val="22"/>
        </w:rPr>
        <w:t>należytej staranności, skutkujących niemożnością dotrzymania terminu realizacji przedmiotu zamówienia, w szczególności:</w:t>
      </w:r>
    </w:p>
    <w:p w14:paraId="57389B9E" w14:textId="143839F3" w:rsidR="00DB2740"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8709B6">
        <w:rPr>
          <w:rFonts w:eastAsia="Calibri"/>
          <w:kern w:val="2"/>
          <w:sz w:val="22"/>
          <w:szCs w:val="22"/>
        </w:rPr>
        <w:t xml:space="preserve">niekorzystnych warunków atmosferycznych, czy kolizji utrudniających lub              uniemożliwiających terminowe wykonanie przedmiotu   umowy, o czas trwania tych             okoliczności. Przez niekorzystne    warunki     atmosferyczne  uznaje się temperatury              odbiegającą o 10 stopni </w:t>
      </w:r>
      <w:r w:rsidR="00CF4942" w:rsidRPr="008709B6">
        <w:rPr>
          <w:rFonts w:eastAsia="Calibri"/>
          <w:kern w:val="2"/>
          <w:sz w:val="22"/>
          <w:szCs w:val="22"/>
        </w:rPr>
        <w:t>Celsjusza</w:t>
      </w:r>
      <w:r w:rsidRPr="008709B6">
        <w:rPr>
          <w:rFonts w:eastAsia="Calibri"/>
          <w:kern w:val="2"/>
          <w:sz w:val="22"/>
          <w:szCs w:val="22"/>
        </w:rPr>
        <w:t xml:space="preserve"> od średniej temperatury danego miesiąca zgodnie ze wskaźnikami Instytutu Meteorologii i Gospodarki Wodnej </w:t>
      </w:r>
    </w:p>
    <w:p w14:paraId="31B6CE12" w14:textId="20338DDD" w:rsidR="00DB2740"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0D299C">
        <w:rPr>
          <w:rFonts w:eastAsia="Calibri"/>
          <w:kern w:val="2"/>
          <w:sz w:val="22"/>
          <w:szCs w:val="22"/>
        </w:rPr>
        <w:t xml:space="preserve"> z właściwej miejscowo dla położenia inwestycji stacji meteorologicznej za 5 lat</w:t>
      </w:r>
      <w:r w:rsidRPr="000D299C">
        <w:rPr>
          <w:rFonts w:eastAsia="Calibri"/>
          <w:kern w:val="2"/>
          <w:sz w:val="22"/>
          <w:szCs w:val="22"/>
        </w:rPr>
        <w:br/>
        <w:t xml:space="preserve">  poprzedzających zawarcie umowy, a także opady z odchyleniem powyżej 30% od</w:t>
      </w:r>
      <w:r w:rsidRPr="000D299C">
        <w:rPr>
          <w:rFonts w:eastAsia="Calibri"/>
          <w:kern w:val="2"/>
          <w:sz w:val="22"/>
          <w:szCs w:val="22"/>
        </w:rPr>
        <w:br/>
        <w:t xml:space="preserve"> średnich wskazanych przez Instytut Meteorologii i Gospodarki Wodnej za 5 lat</w:t>
      </w:r>
      <w:r w:rsidRPr="000D299C">
        <w:rPr>
          <w:rFonts w:eastAsia="Calibri"/>
          <w:kern w:val="2"/>
          <w:sz w:val="22"/>
          <w:szCs w:val="22"/>
        </w:rPr>
        <w:br/>
        <w:t xml:space="preserve"> poprzedzających zawarcie umowy;</w:t>
      </w:r>
    </w:p>
    <w:p w14:paraId="4D0C61EE" w14:textId="4FD9AC74" w:rsidR="00DB2740"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0D299C">
        <w:rPr>
          <w:rFonts w:eastAsia="Calibri"/>
          <w:kern w:val="2"/>
          <w:sz w:val="22"/>
          <w:szCs w:val="22"/>
        </w:rPr>
        <w:t>wystąpienia warunków geologicznych lub hydrologicznych odbiegających</w:t>
      </w:r>
      <w:r w:rsidRPr="000D299C">
        <w:rPr>
          <w:rFonts w:eastAsia="Calibri"/>
          <w:kern w:val="2"/>
          <w:sz w:val="22"/>
          <w:szCs w:val="22"/>
        </w:rPr>
        <w:br/>
        <w:t xml:space="preserve"> w sposób istotny od przyjętych w dokumentacji projektowej, rozpoznania</w:t>
      </w:r>
      <w:r w:rsidRPr="000D299C">
        <w:rPr>
          <w:rFonts w:eastAsia="Calibri"/>
          <w:kern w:val="2"/>
          <w:sz w:val="22"/>
          <w:szCs w:val="22"/>
        </w:rPr>
        <w:br/>
        <w:t xml:space="preserve"> terenu w zakresie znalezisk, archeologicznych, występowania niewybuchów lub</w:t>
      </w:r>
      <w:r w:rsidRPr="000D299C">
        <w:rPr>
          <w:rFonts w:eastAsia="Calibri"/>
          <w:kern w:val="2"/>
          <w:sz w:val="22"/>
          <w:szCs w:val="22"/>
        </w:rPr>
        <w:br/>
        <w:t xml:space="preserve">  niewypałów utrudniających lub uniemożliwiających terminowe wykonanie</w:t>
      </w:r>
      <w:r w:rsidRPr="000D299C">
        <w:rPr>
          <w:rFonts w:eastAsia="Calibri"/>
          <w:kern w:val="2"/>
          <w:sz w:val="22"/>
          <w:szCs w:val="22"/>
        </w:rPr>
        <w:br/>
        <w:t xml:space="preserve">  przedmiotu umowy;</w:t>
      </w:r>
    </w:p>
    <w:p w14:paraId="12700E5B" w14:textId="09ABFDBA" w:rsidR="00DB2740" w:rsidRPr="000D299C"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0D299C">
        <w:rPr>
          <w:rFonts w:eastAsia="Calibri"/>
          <w:kern w:val="2"/>
          <w:sz w:val="22"/>
          <w:szCs w:val="22"/>
        </w:rPr>
        <w:t>wystąpienia    warunków    terenu   budowy   odbiegających   w   sposób   istotny   od</w:t>
      </w:r>
      <w:r w:rsidR="008709B6" w:rsidRPr="000D299C">
        <w:rPr>
          <w:rFonts w:eastAsia="Calibri"/>
          <w:kern w:val="2"/>
          <w:sz w:val="22"/>
          <w:szCs w:val="22"/>
        </w:rPr>
        <w:t xml:space="preserve"> </w:t>
      </w:r>
      <w:r w:rsidRPr="000D299C">
        <w:rPr>
          <w:rFonts w:eastAsia="Calibri"/>
          <w:kern w:val="2"/>
          <w:sz w:val="22"/>
          <w:szCs w:val="22"/>
        </w:rPr>
        <w:t xml:space="preserve">    przyjętych   w    dokumentacji       projektowej,      a      szczególności      napotkania   niezinwentaryzowanych    lub    błędnie   zinwentaryzowanych    sieci,    instalacji     lub    innych  obiektów budowlanych,</w:t>
      </w:r>
    </w:p>
    <w:p w14:paraId="04E11D43" w14:textId="053AEEA7" w:rsidR="00DB2740"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0D299C">
        <w:rPr>
          <w:rFonts w:eastAsia="Calibri"/>
          <w:color w:val="00000A"/>
          <w:kern w:val="2"/>
          <w:sz w:val="22"/>
          <w:szCs w:val="22"/>
        </w:rPr>
        <w:t>nie    przekazania     Wykonawcy    przez    Zamawiającego   Dokumentacji   lub   innych dokumentów budowy, do których przekazania  Zamawiający był zobowiązany,</w:t>
      </w:r>
    </w:p>
    <w:p w14:paraId="6AB93B9E" w14:textId="3E64D485" w:rsidR="00DB2740"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 xml:space="preserve">wstrzymania  przez   Zamawiającego   lub Inspektora Nadzoru wykonywania robót nie wynikających    z    okoliczności    leżących    po     stronie   Wykonawcy    (nie   dotyczy okoliczności   wstrzymania   robót   przez   Zamawiającego  w  przypadku  stwierdzenia nieprawidłowości zawinionych przez Wykonawcę), </w:t>
      </w:r>
    </w:p>
    <w:p w14:paraId="76B938EE" w14:textId="3F14831A" w:rsidR="00DB2740" w:rsidRPr="00504405"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 xml:space="preserve">z   powodu   istotnych braków lub błędów w Dokumentacji również tych polegających na niezgodności Dokumentacji z przepisami prawa lub </w:t>
      </w:r>
      <w:r w:rsidRPr="00504405">
        <w:rPr>
          <w:rFonts w:eastAsia="Calibri"/>
          <w:kern w:val="2"/>
          <w:sz w:val="22"/>
          <w:szCs w:val="22"/>
        </w:rPr>
        <w:t>konieczności wykonania przez Zamawiającego korekty projektu dla usunięcia wad dostarczonej dokumentacji,</w:t>
      </w:r>
    </w:p>
    <w:p w14:paraId="653E18F4" w14:textId="66808B4D" w:rsidR="00DB2740"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sąsiednich    działek,    protesty</w:t>
      </w:r>
      <w:r w:rsidR="009665F7">
        <w:rPr>
          <w:rFonts w:eastAsia="Calibri"/>
          <w:color w:val="00000A"/>
          <w:kern w:val="2"/>
          <w:sz w:val="22"/>
          <w:szCs w:val="22"/>
        </w:rPr>
        <w:t xml:space="preserve"> </w:t>
      </w:r>
      <w:r w:rsidRPr="00504405">
        <w:rPr>
          <w:rFonts w:eastAsia="Calibri"/>
          <w:color w:val="00000A"/>
          <w:kern w:val="2"/>
          <w:sz w:val="22"/>
          <w:szCs w:val="22"/>
        </w:rPr>
        <w:t>mieszkańców,  konieczność  usunięcia  niewybuchów, konieczność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3C0F2FE9" w14:textId="03A87CB9" w:rsidR="00DB2740" w:rsidRPr="00504405"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przedłużającej  się  procedury  o  udzielenie  zamówienia  publicznego  będącego</w:t>
      </w:r>
      <w:r w:rsidR="00504405" w:rsidRPr="00504405">
        <w:rPr>
          <w:rFonts w:eastAsia="Calibri"/>
          <w:color w:val="00000A"/>
          <w:kern w:val="2"/>
          <w:sz w:val="22"/>
          <w:szCs w:val="22"/>
        </w:rPr>
        <w:t xml:space="preserve"> </w:t>
      </w:r>
      <w:r w:rsidRPr="00504405">
        <w:rPr>
          <w:rFonts w:eastAsia="Calibri"/>
          <w:color w:val="00000A"/>
          <w:kern w:val="2"/>
          <w:sz w:val="22"/>
          <w:szCs w:val="22"/>
        </w:rPr>
        <w:t xml:space="preserve">przedmiotem niniejszej Umowy.  W przypadku  zmiany terminu realizacji, termin ten może ulec przedłużeniu nie dłużej jednak,  niż  o  czas  trwania  ww.  okoliczności.  Zaistnienie  przeszkód  w  wykonywaniu robót powinno być  potwierdzone wpisem  do dziennika  budowy.  W  sytuacji  zmiany terminu  wykonania  zamówienia  na  Wykonawcy  spoczywa  </w:t>
      </w:r>
      <w:r w:rsidRPr="00504405">
        <w:rPr>
          <w:rFonts w:eastAsia="Calibri"/>
          <w:color w:val="00000A"/>
          <w:kern w:val="2"/>
          <w:sz w:val="22"/>
          <w:szCs w:val="22"/>
        </w:rPr>
        <w:lastRenderedPageBreak/>
        <w:t>obowiązek przedłużenia okresu obowiązywania zabezpieczenia należytego wykonania Umowy;</w:t>
      </w:r>
    </w:p>
    <w:p w14:paraId="0269D3A0" w14:textId="631AEF3B" w:rsidR="00DB2740" w:rsidRPr="00D1771D" w:rsidRDefault="00DB2740" w:rsidP="00504405">
      <w:pPr>
        <w:pStyle w:val="Akapitzlist"/>
        <w:spacing w:before="0" w:after="0"/>
        <w:ind w:left="993" w:firstLine="2"/>
        <w:jc w:val="both"/>
        <w:rPr>
          <w:rFonts w:eastAsia="Calibri"/>
          <w:color w:val="00000A"/>
          <w:kern w:val="2"/>
          <w:sz w:val="22"/>
          <w:szCs w:val="22"/>
        </w:rPr>
      </w:pPr>
      <w:r w:rsidRPr="00D1771D">
        <w:rPr>
          <w:rFonts w:eastAsia="Calibri"/>
          <w:color w:val="00000A"/>
          <w:kern w:val="2"/>
          <w:sz w:val="22"/>
          <w:szCs w:val="22"/>
        </w:rPr>
        <w:t xml:space="preserve">2) </w:t>
      </w:r>
      <w:r>
        <w:rPr>
          <w:rFonts w:eastAsia="Calibri"/>
          <w:color w:val="00000A"/>
          <w:kern w:val="2"/>
          <w:sz w:val="22"/>
          <w:szCs w:val="22"/>
        </w:rPr>
        <w:t xml:space="preserve">  </w:t>
      </w:r>
      <w:r w:rsidRPr="00D1771D">
        <w:rPr>
          <w:rFonts w:eastAsia="Calibri"/>
          <w:color w:val="00000A"/>
          <w:kern w:val="2"/>
          <w:sz w:val="22"/>
          <w:szCs w:val="22"/>
        </w:rPr>
        <w:t xml:space="preserve">w  części  </w:t>
      </w:r>
      <w:r>
        <w:rPr>
          <w:rFonts w:eastAsia="Calibri"/>
          <w:color w:val="00000A"/>
          <w:kern w:val="2"/>
          <w:sz w:val="22"/>
          <w:szCs w:val="22"/>
        </w:rPr>
        <w:t xml:space="preserve">  </w:t>
      </w:r>
      <w:r w:rsidRPr="00D1771D">
        <w:rPr>
          <w:rFonts w:eastAsia="Calibri"/>
          <w:color w:val="00000A"/>
          <w:kern w:val="2"/>
          <w:sz w:val="22"/>
          <w:szCs w:val="22"/>
        </w:rPr>
        <w:t>dotyczącej</w:t>
      </w:r>
      <w:r>
        <w:rPr>
          <w:rFonts w:eastAsia="Calibri"/>
          <w:color w:val="00000A"/>
          <w:kern w:val="2"/>
          <w:sz w:val="22"/>
          <w:szCs w:val="22"/>
        </w:rPr>
        <w:t xml:space="preserve"> </w:t>
      </w:r>
      <w:r w:rsidRPr="00D1771D">
        <w:rPr>
          <w:rFonts w:eastAsia="Calibri"/>
          <w:color w:val="00000A"/>
          <w:kern w:val="2"/>
          <w:sz w:val="22"/>
          <w:szCs w:val="22"/>
        </w:rPr>
        <w:t xml:space="preserve"> </w:t>
      </w:r>
      <w:r>
        <w:rPr>
          <w:rFonts w:eastAsia="Calibri"/>
          <w:color w:val="00000A"/>
          <w:kern w:val="2"/>
          <w:sz w:val="22"/>
          <w:szCs w:val="22"/>
        </w:rPr>
        <w:t xml:space="preserve">  </w:t>
      </w:r>
      <w:r w:rsidRPr="00D1771D">
        <w:rPr>
          <w:rFonts w:eastAsia="Calibri"/>
          <w:color w:val="00000A"/>
          <w:kern w:val="2"/>
          <w:sz w:val="22"/>
          <w:szCs w:val="22"/>
        </w:rPr>
        <w:t xml:space="preserve"> </w:t>
      </w:r>
      <w:r w:rsidRPr="00993578">
        <w:rPr>
          <w:rFonts w:eastAsia="Calibri"/>
          <w:color w:val="00000A"/>
          <w:kern w:val="2"/>
          <w:sz w:val="22"/>
          <w:szCs w:val="22"/>
        </w:rPr>
        <w:t>sposobu     realizacji     przedmiotu  Umowy</w:t>
      </w:r>
      <w:r w:rsidRPr="00D1771D">
        <w:rPr>
          <w:rFonts w:eastAsia="Calibri"/>
          <w:color w:val="00000A"/>
          <w:kern w:val="2"/>
          <w:sz w:val="22"/>
          <w:szCs w:val="22"/>
        </w:rPr>
        <w:t xml:space="preserve">, </w:t>
      </w:r>
      <w:r>
        <w:rPr>
          <w:rFonts w:eastAsia="Calibri"/>
          <w:color w:val="00000A"/>
          <w:kern w:val="2"/>
          <w:sz w:val="22"/>
          <w:szCs w:val="22"/>
        </w:rPr>
        <w:t xml:space="preserve"> </w:t>
      </w:r>
      <w:r w:rsidRPr="00D1771D">
        <w:rPr>
          <w:rFonts w:eastAsia="Calibri"/>
          <w:color w:val="00000A"/>
          <w:kern w:val="2"/>
          <w:sz w:val="22"/>
          <w:szCs w:val="22"/>
        </w:rPr>
        <w:t xml:space="preserve"> zakresu  </w:t>
      </w:r>
      <w:r>
        <w:rPr>
          <w:rFonts w:eastAsia="Calibri"/>
          <w:color w:val="00000A"/>
          <w:kern w:val="2"/>
          <w:sz w:val="22"/>
          <w:szCs w:val="22"/>
        </w:rPr>
        <w:t xml:space="preserve"> </w:t>
      </w:r>
      <w:r w:rsidRPr="00D1771D">
        <w:rPr>
          <w:rFonts w:eastAsia="Calibri"/>
          <w:color w:val="00000A"/>
          <w:kern w:val="2"/>
          <w:sz w:val="22"/>
          <w:szCs w:val="22"/>
        </w:rPr>
        <w:t xml:space="preserve">Umowy,     </w:t>
      </w:r>
      <w:r>
        <w:rPr>
          <w:rFonts w:eastAsia="Calibri"/>
          <w:color w:val="00000A"/>
          <w:kern w:val="2"/>
          <w:sz w:val="22"/>
          <w:szCs w:val="22"/>
        </w:rPr>
        <w:t xml:space="preserve">   </w:t>
      </w:r>
      <w:r w:rsidRPr="00D1771D">
        <w:rPr>
          <w:rFonts w:eastAsia="Calibri"/>
          <w:color w:val="00000A"/>
          <w:kern w:val="2"/>
          <w:sz w:val="22"/>
          <w:szCs w:val="22"/>
        </w:rPr>
        <w:t>materiałów lub urządzeń zaoferowanych w ofercie, z powodu:</w:t>
      </w:r>
    </w:p>
    <w:p w14:paraId="7CEFE927" w14:textId="384A5094" w:rsidR="00DB2740" w:rsidRDefault="00DB2740" w:rsidP="00E25031">
      <w:pPr>
        <w:pStyle w:val="Akapitzlist"/>
        <w:numPr>
          <w:ilvl w:val="0"/>
          <w:numId w:val="116"/>
        </w:numPr>
        <w:spacing w:before="0" w:after="0"/>
        <w:jc w:val="both"/>
        <w:rPr>
          <w:rFonts w:eastAsia="Calibri"/>
          <w:color w:val="00000A"/>
          <w:kern w:val="2"/>
          <w:sz w:val="22"/>
          <w:szCs w:val="22"/>
        </w:rPr>
      </w:pPr>
      <w:r w:rsidRPr="00D16E90">
        <w:rPr>
          <w:rFonts w:eastAsia="Calibri"/>
          <w:color w:val="00000A"/>
          <w:kern w:val="2"/>
          <w:sz w:val="22"/>
          <w:szCs w:val="22"/>
        </w:rPr>
        <w:t>niedostępności</w:t>
      </w:r>
      <w:r>
        <w:rPr>
          <w:rFonts w:eastAsia="Calibri"/>
          <w:color w:val="00000A"/>
          <w:kern w:val="2"/>
          <w:sz w:val="22"/>
          <w:szCs w:val="22"/>
        </w:rPr>
        <w:t xml:space="preserve">  </w:t>
      </w:r>
      <w:r w:rsidRPr="00D16E90">
        <w:rPr>
          <w:rFonts w:eastAsia="Calibri"/>
          <w:color w:val="00000A"/>
          <w:kern w:val="2"/>
          <w:sz w:val="22"/>
          <w:szCs w:val="22"/>
        </w:rPr>
        <w:t xml:space="preserve"> na</w:t>
      </w:r>
      <w:r>
        <w:rPr>
          <w:rFonts w:eastAsia="Calibri"/>
          <w:color w:val="00000A"/>
          <w:kern w:val="2"/>
          <w:sz w:val="22"/>
          <w:szCs w:val="22"/>
        </w:rPr>
        <w:t xml:space="preserve">  </w:t>
      </w:r>
      <w:r w:rsidRPr="00D16E90">
        <w:rPr>
          <w:rFonts w:eastAsia="Calibri"/>
          <w:color w:val="00000A"/>
          <w:kern w:val="2"/>
          <w:sz w:val="22"/>
          <w:szCs w:val="22"/>
        </w:rPr>
        <w:t xml:space="preserve"> rynku </w:t>
      </w:r>
      <w:r>
        <w:rPr>
          <w:rFonts w:eastAsia="Calibri"/>
          <w:color w:val="00000A"/>
          <w:kern w:val="2"/>
          <w:sz w:val="22"/>
          <w:szCs w:val="22"/>
        </w:rPr>
        <w:t xml:space="preserve"> </w:t>
      </w:r>
      <w:r w:rsidRPr="00D16E90">
        <w:rPr>
          <w:rFonts w:eastAsia="Calibri"/>
          <w:color w:val="00000A"/>
          <w:kern w:val="2"/>
          <w:sz w:val="22"/>
          <w:szCs w:val="22"/>
        </w:rPr>
        <w:t xml:space="preserve">materiałów wskazanych w Dokumentacji lub specyfikacji </w:t>
      </w:r>
      <w:r>
        <w:rPr>
          <w:rFonts w:eastAsia="Calibri"/>
          <w:color w:val="00000A"/>
          <w:kern w:val="2"/>
          <w:sz w:val="22"/>
          <w:szCs w:val="22"/>
        </w:rPr>
        <w:t xml:space="preserve">   </w:t>
      </w:r>
      <w:r w:rsidRPr="00D16E90">
        <w:rPr>
          <w:rFonts w:eastAsia="Calibri"/>
          <w:color w:val="00000A"/>
          <w:kern w:val="2"/>
          <w:sz w:val="22"/>
          <w:szCs w:val="22"/>
        </w:rPr>
        <w:t xml:space="preserve">technicznej </w:t>
      </w:r>
      <w:r>
        <w:rPr>
          <w:rFonts w:eastAsia="Calibri"/>
          <w:color w:val="00000A"/>
          <w:kern w:val="2"/>
          <w:sz w:val="22"/>
          <w:szCs w:val="22"/>
        </w:rPr>
        <w:t xml:space="preserve">  </w:t>
      </w:r>
      <w:r w:rsidRPr="00D16E90">
        <w:rPr>
          <w:rFonts w:eastAsia="Calibri"/>
          <w:color w:val="00000A"/>
          <w:kern w:val="2"/>
          <w:sz w:val="22"/>
          <w:szCs w:val="22"/>
        </w:rPr>
        <w:t xml:space="preserve">wykonania i odbioru robót spowodowanej zaprzestaniem produkcji lub  </w:t>
      </w:r>
      <w:r>
        <w:rPr>
          <w:rFonts w:eastAsia="Calibri"/>
          <w:color w:val="00000A"/>
          <w:kern w:val="2"/>
          <w:sz w:val="22"/>
          <w:szCs w:val="22"/>
        </w:rPr>
        <w:t xml:space="preserve">   </w:t>
      </w:r>
      <w:r w:rsidRPr="00D16E90">
        <w:rPr>
          <w:rFonts w:eastAsia="Calibri"/>
          <w:color w:val="00000A"/>
          <w:kern w:val="2"/>
          <w:sz w:val="22"/>
          <w:szCs w:val="22"/>
        </w:rPr>
        <w:t xml:space="preserve">wycofaniem z rynku tych materiałów, </w:t>
      </w:r>
    </w:p>
    <w:p w14:paraId="7348DB6F" w14:textId="3CF586BA" w:rsidR="00DB2740" w:rsidRDefault="00DB2740" w:rsidP="00E25031">
      <w:pPr>
        <w:pStyle w:val="Akapitzlist"/>
        <w:numPr>
          <w:ilvl w:val="0"/>
          <w:numId w:val="116"/>
        </w:numPr>
        <w:spacing w:before="0" w:after="0"/>
        <w:jc w:val="both"/>
        <w:rPr>
          <w:rFonts w:eastAsia="Calibri"/>
          <w:color w:val="00000A"/>
          <w:kern w:val="2"/>
          <w:sz w:val="22"/>
          <w:szCs w:val="22"/>
        </w:rPr>
      </w:pPr>
      <w:r w:rsidRPr="00504405">
        <w:rPr>
          <w:rFonts w:eastAsia="Calibri"/>
          <w:color w:val="00000A"/>
          <w:kern w:val="2"/>
          <w:sz w:val="22"/>
          <w:szCs w:val="22"/>
        </w:rPr>
        <w:t xml:space="preserve">pojawienia się na rynku materiałów lub urządzeń  nowszej  generacji  pozwalających    na  zaoszczędzenie   kosztów realizacji  przedmiotu  Umowy lub kosztów eksploatacji    wykonanego    przedmiotu   Umowy,    lub  umożliwiające   uzyskanie  lepszej  jakości    robót,  </w:t>
      </w:r>
    </w:p>
    <w:p w14:paraId="2FEA9522" w14:textId="3B246880" w:rsidR="00504405" w:rsidRDefault="00DB2740" w:rsidP="00E25031">
      <w:pPr>
        <w:pStyle w:val="Akapitzlist"/>
        <w:numPr>
          <w:ilvl w:val="0"/>
          <w:numId w:val="116"/>
        </w:numPr>
        <w:spacing w:before="0" w:after="0"/>
        <w:jc w:val="both"/>
        <w:rPr>
          <w:rFonts w:eastAsia="Calibri"/>
          <w:color w:val="00000A"/>
          <w:kern w:val="2"/>
          <w:sz w:val="22"/>
          <w:szCs w:val="22"/>
        </w:rPr>
      </w:pPr>
      <w:r w:rsidRPr="00504405">
        <w:rPr>
          <w:rFonts w:eastAsia="Calibri"/>
          <w:color w:val="00000A"/>
          <w:kern w:val="2"/>
          <w:sz w:val="22"/>
          <w:szCs w:val="22"/>
        </w:rPr>
        <w:t>konieczności    zrealizowania    inwestycji    przy    zastosowaniu     innych    rozwiązań  technicznych / technologicznych  lub  materiałowych  niż  wskazane w Dokumentacji,   w  sytuacji,  gdyby  zastosowanie  przewidzianych  rozwiązań  groziło niewykonaniem   lub wadli</w:t>
      </w:r>
      <w:r w:rsidR="00504405">
        <w:rPr>
          <w:rFonts w:eastAsia="Calibri"/>
          <w:color w:val="00000A"/>
          <w:kern w:val="2"/>
          <w:sz w:val="22"/>
          <w:szCs w:val="22"/>
        </w:rPr>
        <w:t>wym wykonaniem przedmiotu Umowy,</w:t>
      </w:r>
    </w:p>
    <w:p w14:paraId="581B8D23" w14:textId="01119D52" w:rsidR="00DB2740" w:rsidRDefault="00DB2740" w:rsidP="00E25031">
      <w:pPr>
        <w:pStyle w:val="Akapitzlist"/>
        <w:numPr>
          <w:ilvl w:val="0"/>
          <w:numId w:val="116"/>
        </w:numPr>
        <w:spacing w:before="0" w:after="0"/>
        <w:jc w:val="both"/>
        <w:rPr>
          <w:rFonts w:eastAsia="Calibri"/>
          <w:color w:val="00000A"/>
          <w:kern w:val="2"/>
          <w:sz w:val="22"/>
          <w:szCs w:val="22"/>
        </w:rPr>
      </w:pPr>
      <w:r w:rsidRPr="00504405">
        <w:rPr>
          <w:rFonts w:eastAsia="Calibri"/>
          <w:color w:val="00000A"/>
          <w:kern w:val="2"/>
          <w:sz w:val="22"/>
          <w:szCs w:val="22"/>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 Każdorazowo na taką   zmianę   z    inicjatywy   Wykonawcy    musi   wyrazić      zgodę</w:t>
      </w:r>
      <w:r w:rsidR="00504405" w:rsidRPr="00504405">
        <w:rPr>
          <w:rFonts w:eastAsia="Calibri"/>
          <w:color w:val="00000A"/>
          <w:kern w:val="2"/>
          <w:sz w:val="22"/>
          <w:szCs w:val="22"/>
        </w:rPr>
        <w:t xml:space="preserve"> </w:t>
      </w:r>
      <w:r w:rsidRPr="00504405">
        <w:rPr>
          <w:rFonts w:eastAsia="Calibri"/>
          <w:color w:val="00000A"/>
          <w:kern w:val="2"/>
          <w:sz w:val="22"/>
          <w:szCs w:val="22"/>
        </w:rPr>
        <w:t>Projektant,  który wykonał Dokumentację oraz Zamawiający;</w:t>
      </w:r>
    </w:p>
    <w:p w14:paraId="25A277A5" w14:textId="2FB58821" w:rsidR="00DB2740" w:rsidRDefault="00504405" w:rsidP="00050342">
      <w:pPr>
        <w:pStyle w:val="Akapitzlist"/>
        <w:spacing w:before="0" w:after="0"/>
        <w:ind w:left="1276" w:hanging="283"/>
        <w:jc w:val="both"/>
        <w:rPr>
          <w:rFonts w:eastAsia="Calibri"/>
          <w:color w:val="00000A"/>
          <w:kern w:val="2"/>
          <w:sz w:val="22"/>
          <w:szCs w:val="22"/>
        </w:rPr>
      </w:pPr>
      <w:r>
        <w:rPr>
          <w:rFonts w:eastAsia="Calibri"/>
          <w:color w:val="00000A"/>
          <w:kern w:val="2"/>
          <w:sz w:val="22"/>
          <w:szCs w:val="22"/>
        </w:rPr>
        <w:t xml:space="preserve">3) </w:t>
      </w:r>
      <w:r w:rsidR="00DB2740" w:rsidRPr="001B1C95">
        <w:rPr>
          <w:rFonts w:eastAsia="Calibri"/>
          <w:color w:val="00000A"/>
          <w:kern w:val="2"/>
          <w:sz w:val="22"/>
          <w:szCs w:val="22"/>
        </w:rPr>
        <w:t xml:space="preserve">w części  dotyczącej  </w:t>
      </w:r>
      <w:r w:rsidR="00DB2740" w:rsidRPr="00993578">
        <w:rPr>
          <w:rFonts w:eastAsia="Calibri"/>
          <w:color w:val="00000A"/>
          <w:kern w:val="2"/>
          <w:sz w:val="22"/>
          <w:szCs w:val="22"/>
        </w:rPr>
        <w:t>konieczności  zastosowania  robót  zamiennych</w:t>
      </w:r>
      <w:r w:rsidR="00DB2740" w:rsidRPr="001B1C95">
        <w:rPr>
          <w:rFonts w:eastAsia="Calibri"/>
          <w:color w:val="00000A"/>
          <w:kern w:val="2"/>
          <w:sz w:val="22"/>
          <w:szCs w:val="22"/>
        </w:rPr>
        <w:t xml:space="preserve">  w  stosunku</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do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przewidzianych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Dokumentacją,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w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sytuacji</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gdy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wykonanie</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tych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robót  będzie     </w:t>
      </w:r>
      <w:r w:rsidR="00DB2740">
        <w:rPr>
          <w:rFonts w:eastAsia="Calibri"/>
          <w:color w:val="00000A"/>
          <w:kern w:val="2"/>
          <w:sz w:val="22"/>
          <w:szCs w:val="22"/>
        </w:rPr>
        <w:t xml:space="preserve">   niezbędne do </w:t>
      </w:r>
      <w:r w:rsidR="00DB2740" w:rsidRPr="001B1C95">
        <w:rPr>
          <w:rFonts w:eastAsia="Calibri"/>
          <w:color w:val="00000A"/>
          <w:kern w:val="2"/>
          <w:sz w:val="22"/>
          <w:szCs w:val="22"/>
        </w:rPr>
        <w:t>prawidłowego,  tj.  zgodnego  z  zasadami  wiedzy  technicznej i obowiązującymi na dzień odbioru robót przepisami wykonania przedmiotu Umowy.</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Jeżeli  zmiana  Umowy  wymaga  zmiany  Dokumentacji  lub  specyfikacji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technicznych </w:t>
      </w:r>
      <w:r w:rsidR="00DB2740">
        <w:rPr>
          <w:rFonts w:eastAsia="Calibri"/>
          <w:color w:val="00000A"/>
          <w:kern w:val="2"/>
          <w:sz w:val="22"/>
          <w:szCs w:val="22"/>
        </w:rPr>
        <w:t xml:space="preserve">    wykonania i </w:t>
      </w:r>
      <w:r w:rsidR="00DB2740" w:rsidRPr="00D756BE">
        <w:rPr>
          <w:rFonts w:eastAsia="Calibri"/>
          <w:color w:val="00000A"/>
          <w:kern w:val="2"/>
          <w:sz w:val="22"/>
          <w:szCs w:val="22"/>
        </w:rPr>
        <w:t xml:space="preserve">odbioru  robót,  Strona  inicjująca  zmianę  przedstawia  projekt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zamienny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zawierający  opis  proponowanych  zmian  wraz  informacją  o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konieczności  </w:t>
      </w:r>
      <w:r w:rsidR="00DB2740">
        <w:rPr>
          <w:rFonts w:eastAsia="Calibri"/>
          <w:color w:val="00000A"/>
          <w:kern w:val="2"/>
          <w:sz w:val="22"/>
          <w:szCs w:val="22"/>
        </w:rPr>
        <w:t xml:space="preserve">  </w:t>
      </w:r>
      <w:r w:rsidR="00DB2740" w:rsidRPr="00D756BE">
        <w:rPr>
          <w:rFonts w:eastAsia="Calibri"/>
          <w:color w:val="00000A"/>
          <w:kern w:val="2"/>
          <w:sz w:val="22"/>
          <w:szCs w:val="22"/>
        </w:rPr>
        <w:t>lub</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nie </w:t>
      </w:r>
      <w:r w:rsidR="00DB2740">
        <w:rPr>
          <w:rFonts w:eastAsia="Calibri"/>
          <w:color w:val="00000A"/>
          <w:kern w:val="2"/>
          <w:sz w:val="22"/>
          <w:szCs w:val="22"/>
        </w:rPr>
        <w:t xml:space="preserve">    </w:t>
      </w:r>
      <w:r w:rsidR="00DB2740" w:rsidRPr="00D756BE">
        <w:rPr>
          <w:rFonts w:eastAsia="Calibri"/>
          <w:color w:val="00000A"/>
          <w:kern w:val="2"/>
          <w:sz w:val="22"/>
          <w:szCs w:val="22"/>
        </w:rPr>
        <w:t>zgłoszenia</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robót budowlanych lub uzyskania zmiany pozwolenia na budowę/ZRID oraz </w:t>
      </w:r>
      <w:r w:rsidR="00DB2740">
        <w:rPr>
          <w:rFonts w:eastAsia="Calibri"/>
          <w:color w:val="00000A"/>
          <w:kern w:val="2"/>
          <w:sz w:val="22"/>
          <w:szCs w:val="22"/>
        </w:rPr>
        <w:t xml:space="preserve"> </w:t>
      </w:r>
      <w:r w:rsidR="00DB2740" w:rsidRPr="00D756BE">
        <w:rPr>
          <w:rFonts w:eastAsia="Calibri"/>
          <w:color w:val="00000A"/>
          <w:kern w:val="2"/>
          <w:sz w:val="22"/>
          <w:szCs w:val="22"/>
        </w:rPr>
        <w:t>przedmiar i niezbędne rysunki;</w:t>
      </w:r>
      <w:r w:rsidR="00DB2740">
        <w:rPr>
          <w:rFonts w:eastAsia="Calibri"/>
          <w:color w:val="00000A"/>
          <w:kern w:val="2"/>
          <w:sz w:val="22"/>
          <w:szCs w:val="22"/>
        </w:rPr>
        <w:tab/>
      </w:r>
    </w:p>
    <w:p w14:paraId="64D4B920" w14:textId="77777777" w:rsidR="00DB2740" w:rsidRDefault="00DB2740" w:rsidP="00DB2740">
      <w:pPr>
        <w:pStyle w:val="Akapitzlist"/>
        <w:spacing w:before="0" w:after="0"/>
        <w:ind w:left="993"/>
        <w:jc w:val="both"/>
        <w:rPr>
          <w:rFonts w:eastAsia="Calibri"/>
          <w:color w:val="00000A"/>
          <w:kern w:val="2"/>
          <w:sz w:val="22"/>
          <w:szCs w:val="22"/>
        </w:rPr>
      </w:pPr>
      <w:r>
        <w:rPr>
          <w:rFonts w:eastAsia="Calibri"/>
          <w:color w:val="00000A"/>
          <w:kern w:val="2"/>
          <w:sz w:val="22"/>
          <w:szCs w:val="22"/>
        </w:rPr>
        <w:t xml:space="preserve"> </w:t>
      </w:r>
      <w:r w:rsidRPr="001B1C95">
        <w:rPr>
          <w:rFonts w:eastAsia="Calibri"/>
          <w:color w:val="00000A"/>
          <w:kern w:val="2"/>
          <w:sz w:val="22"/>
          <w:szCs w:val="22"/>
        </w:rPr>
        <w:t xml:space="preserve">4) </w:t>
      </w:r>
      <w:r>
        <w:rPr>
          <w:rFonts w:eastAsia="Calibri"/>
          <w:color w:val="00000A"/>
          <w:kern w:val="2"/>
          <w:sz w:val="22"/>
          <w:szCs w:val="22"/>
        </w:rPr>
        <w:t xml:space="preserve"> </w:t>
      </w:r>
      <w:r w:rsidRPr="001B1C95">
        <w:rPr>
          <w:rFonts w:eastAsia="Calibri"/>
          <w:color w:val="00000A"/>
          <w:kern w:val="2"/>
          <w:sz w:val="22"/>
          <w:szCs w:val="22"/>
        </w:rPr>
        <w:t xml:space="preserve">w części dotyczącej </w:t>
      </w:r>
      <w:r w:rsidRPr="00993578">
        <w:rPr>
          <w:rFonts w:eastAsia="Calibri"/>
          <w:color w:val="00000A"/>
          <w:kern w:val="2"/>
          <w:sz w:val="22"/>
          <w:szCs w:val="22"/>
        </w:rPr>
        <w:t>zmiany wynagrodzenia umownego</w:t>
      </w:r>
      <w:r w:rsidRPr="001B1C95">
        <w:rPr>
          <w:rFonts w:eastAsia="Calibri"/>
          <w:color w:val="00000A"/>
          <w:kern w:val="2"/>
          <w:sz w:val="22"/>
          <w:szCs w:val="22"/>
        </w:rPr>
        <w:t xml:space="preserve"> w przypadku:</w:t>
      </w:r>
    </w:p>
    <w:p w14:paraId="2592FAE9" w14:textId="72337658" w:rsidR="00DB2740" w:rsidRDefault="00DB2740" w:rsidP="00993578">
      <w:pPr>
        <w:pStyle w:val="Akapitzlist"/>
        <w:numPr>
          <w:ilvl w:val="0"/>
          <w:numId w:val="120"/>
        </w:numPr>
        <w:spacing w:before="0" w:after="0"/>
        <w:jc w:val="both"/>
        <w:rPr>
          <w:rFonts w:eastAsia="Calibri"/>
          <w:color w:val="00000A"/>
          <w:kern w:val="2"/>
          <w:sz w:val="22"/>
          <w:szCs w:val="22"/>
        </w:rPr>
      </w:pPr>
      <w:r w:rsidRPr="000E2128">
        <w:rPr>
          <w:rFonts w:eastAsia="Calibri"/>
          <w:color w:val="00000A"/>
          <w:kern w:val="2"/>
          <w:sz w:val="22"/>
          <w:szCs w:val="22"/>
        </w:rPr>
        <w:t xml:space="preserve">konieczności  wykonania  robót  lub  prac,  na  skutek  wystąpienia  jednej  z  sytuacji </w:t>
      </w:r>
      <w:r>
        <w:rPr>
          <w:rFonts w:eastAsia="Calibri"/>
          <w:color w:val="00000A"/>
          <w:kern w:val="2"/>
          <w:sz w:val="22"/>
          <w:szCs w:val="22"/>
        </w:rPr>
        <w:t xml:space="preserve">           </w:t>
      </w:r>
      <w:r w:rsidRPr="000E2128">
        <w:rPr>
          <w:rFonts w:eastAsia="Calibri"/>
          <w:color w:val="00000A"/>
          <w:kern w:val="2"/>
          <w:sz w:val="22"/>
          <w:szCs w:val="22"/>
        </w:rPr>
        <w:t>okreś</w:t>
      </w:r>
      <w:r>
        <w:rPr>
          <w:rFonts w:eastAsia="Calibri"/>
          <w:color w:val="00000A"/>
          <w:kern w:val="2"/>
          <w:sz w:val="22"/>
          <w:szCs w:val="22"/>
        </w:rPr>
        <w:t>lonej   w   pkt 1   lit. a), b), c), e</w:t>
      </w:r>
      <w:r w:rsidRPr="000E2128">
        <w:rPr>
          <w:rFonts w:eastAsia="Calibri"/>
          <w:color w:val="00000A"/>
          <w:kern w:val="2"/>
          <w:sz w:val="22"/>
          <w:szCs w:val="22"/>
        </w:rPr>
        <w:t>), f) lub g),  pkt 2</w:t>
      </w:r>
      <w:r>
        <w:rPr>
          <w:rFonts w:eastAsia="Calibri"/>
          <w:color w:val="00000A"/>
          <w:kern w:val="2"/>
          <w:sz w:val="22"/>
          <w:szCs w:val="22"/>
        </w:rPr>
        <w:t xml:space="preserve">  </w:t>
      </w:r>
      <w:r w:rsidRPr="000E2128">
        <w:rPr>
          <w:rFonts w:eastAsia="Calibri"/>
          <w:color w:val="00000A"/>
          <w:kern w:val="2"/>
          <w:sz w:val="22"/>
          <w:szCs w:val="22"/>
        </w:rPr>
        <w:t xml:space="preserve"> lub 3, </w:t>
      </w:r>
      <w:r>
        <w:rPr>
          <w:rFonts w:eastAsia="Calibri"/>
          <w:color w:val="00000A"/>
          <w:kern w:val="2"/>
          <w:sz w:val="22"/>
          <w:szCs w:val="22"/>
        </w:rPr>
        <w:t xml:space="preserve"> </w:t>
      </w:r>
      <w:r w:rsidRPr="000E2128">
        <w:rPr>
          <w:rFonts w:eastAsia="Calibri"/>
          <w:color w:val="00000A"/>
          <w:kern w:val="2"/>
          <w:sz w:val="22"/>
          <w:szCs w:val="22"/>
        </w:rPr>
        <w:t>jeżeli</w:t>
      </w:r>
      <w:r>
        <w:rPr>
          <w:rFonts w:eastAsia="Calibri"/>
          <w:color w:val="00000A"/>
          <w:kern w:val="2"/>
          <w:sz w:val="22"/>
          <w:szCs w:val="22"/>
        </w:rPr>
        <w:t xml:space="preserve"> </w:t>
      </w:r>
      <w:r w:rsidRPr="000E2128">
        <w:rPr>
          <w:rFonts w:eastAsia="Calibri"/>
          <w:color w:val="00000A"/>
          <w:kern w:val="2"/>
          <w:sz w:val="22"/>
          <w:szCs w:val="22"/>
        </w:rPr>
        <w:t xml:space="preserve"> zmiana </w:t>
      </w:r>
      <w:r>
        <w:rPr>
          <w:rFonts w:eastAsia="Calibri"/>
          <w:color w:val="00000A"/>
          <w:kern w:val="2"/>
          <w:sz w:val="22"/>
          <w:szCs w:val="22"/>
        </w:rPr>
        <w:t xml:space="preserve"> </w:t>
      </w:r>
      <w:r w:rsidRPr="000E2128">
        <w:rPr>
          <w:rFonts w:eastAsia="Calibri"/>
          <w:color w:val="00000A"/>
          <w:kern w:val="2"/>
          <w:sz w:val="22"/>
          <w:szCs w:val="22"/>
        </w:rPr>
        <w:t xml:space="preserve">ta będzie </w:t>
      </w:r>
      <w:r>
        <w:rPr>
          <w:rFonts w:eastAsia="Calibri"/>
          <w:color w:val="00000A"/>
          <w:kern w:val="2"/>
          <w:sz w:val="22"/>
          <w:szCs w:val="22"/>
        </w:rPr>
        <w:t xml:space="preserve"> </w:t>
      </w:r>
      <w:r w:rsidRPr="000E2128">
        <w:rPr>
          <w:rFonts w:eastAsia="Calibri"/>
          <w:color w:val="00000A"/>
          <w:kern w:val="2"/>
          <w:sz w:val="22"/>
          <w:szCs w:val="22"/>
        </w:rPr>
        <w:t xml:space="preserve">miała wpływ na koszty wykonania zamówienia przez Wykonawcę, </w:t>
      </w:r>
    </w:p>
    <w:p w14:paraId="12B07658" w14:textId="14ED5998" w:rsidR="00DB2740" w:rsidRDefault="00DB2740" w:rsidP="00993578">
      <w:pPr>
        <w:pStyle w:val="Akapitzlist"/>
        <w:numPr>
          <w:ilvl w:val="0"/>
          <w:numId w:val="120"/>
        </w:numPr>
        <w:spacing w:before="0" w:after="0"/>
        <w:jc w:val="both"/>
        <w:rPr>
          <w:rFonts w:eastAsia="Calibri"/>
          <w:color w:val="00000A"/>
          <w:kern w:val="2"/>
          <w:sz w:val="22"/>
          <w:szCs w:val="22"/>
        </w:rPr>
      </w:pPr>
      <w:r w:rsidRPr="00993578">
        <w:rPr>
          <w:rFonts w:eastAsia="Calibri"/>
          <w:color w:val="00000A"/>
          <w:kern w:val="2"/>
          <w:sz w:val="22"/>
          <w:szCs w:val="22"/>
        </w:rPr>
        <w:t xml:space="preserve">wystąpienia przesłanek określonych w art. 357 1  Kodeksu Cywilnego; </w:t>
      </w:r>
    </w:p>
    <w:p w14:paraId="16B8BC34" w14:textId="1736C969" w:rsidR="00DB2740" w:rsidRPr="00993578" w:rsidRDefault="00DB2740" w:rsidP="00993578">
      <w:pPr>
        <w:pStyle w:val="Akapitzlist"/>
        <w:numPr>
          <w:ilvl w:val="0"/>
          <w:numId w:val="120"/>
        </w:numPr>
        <w:spacing w:before="0" w:after="0"/>
        <w:jc w:val="both"/>
        <w:rPr>
          <w:rFonts w:eastAsia="Calibri"/>
          <w:color w:val="00000A"/>
          <w:kern w:val="2"/>
          <w:sz w:val="22"/>
          <w:szCs w:val="22"/>
        </w:rPr>
      </w:pPr>
      <w:r w:rsidRPr="00993578">
        <w:rPr>
          <w:rFonts w:eastAsia="Calibri"/>
          <w:color w:val="00000A"/>
          <w:kern w:val="2"/>
          <w:sz w:val="22"/>
          <w:szCs w:val="22"/>
        </w:rPr>
        <w:t>wystąpienia przesłanek zmiany wynagrodzenia określonych w §6 Umowy;</w:t>
      </w:r>
    </w:p>
    <w:p w14:paraId="0E24E0D1" w14:textId="56EB0F01" w:rsidR="00DB2740" w:rsidRDefault="00DB2740" w:rsidP="00050342">
      <w:pPr>
        <w:pStyle w:val="Akapitzlist"/>
        <w:spacing w:before="0" w:after="0"/>
        <w:ind w:left="1276" w:hanging="1276"/>
        <w:jc w:val="both"/>
        <w:rPr>
          <w:rFonts w:eastAsia="Calibri"/>
          <w:color w:val="00000A"/>
          <w:kern w:val="2"/>
          <w:sz w:val="22"/>
          <w:szCs w:val="22"/>
        </w:rPr>
      </w:pPr>
      <w:r>
        <w:rPr>
          <w:rFonts w:eastAsia="Calibri"/>
          <w:b/>
          <w:color w:val="00000A"/>
          <w:kern w:val="2"/>
          <w:sz w:val="22"/>
          <w:szCs w:val="22"/>
        </w:rPr>
        <w:t xml:space="preserve">                     </w:t>
      </w:r>
      <w:r w:rsidRPr="001B1C95">
        <w:rPr>
          <w:rFonts w:eastAsia="Calibri"/>
          <w:color w:val="00000A"/>
          <w:kern w:val="2"/>
          <w:sz w:val="22"/>
          <w:szCs w:val="22"/>
        </w:rPr>
        <w:t xml:space="preserve">5)  w </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częśc</w:t>
      </w:r>
      <w:r w:rsidRPr="001B1C95">
        <w:rPr>
          <w:rFonts w:eastAsia="Calibri"/>
          <w:color w:val="00000A"/>
          <w:kern w:val="2"/>
          <w:sz w:val="22"/>
          <w:szCs w:val="22"/>
        </w:rPr>
        <w:t xml:space="preserve">i  </w:t>
      </w:r>
      <w:r>
        <w:rPr>
          <w:rFonts w:eastAsia="Calibri"/>
          <w:color w:val="00000A"/>
          <w:kern w:val="2"/>
          <w:sz w:val="22"/>
          <w:szCs w:val="22"/>
        </w:rPr>
        <w:t xml:space="preserve">   </w:t>
      </w:r>
      <w:r w:rsidRPr="001B1C95">
        <w:rPr>
          <w:rFonts w:eastAsia="Calibri"/>
          <w:color w:val="00000A"/>
          <w:kern w:val="2"/>
          <w:sz w:val="22"/>
          <w:szCs w:val="22"/>
        </w:rPr>
        <w:t xml:space="preserve">dotyczącej  </w:t>
      </w:r>
      <w:r>
        <w:rPr>
          <w:rFonts w:eastAsia="Calibri"/>
          <w:color w:val="00000A"/>
          <w:kern w:val="2"/>
          <w:sz w:val="22"/>
          <w:szCs w:val="22"/>
        </w:rPr>
        <w:t xml:space="preserve">   </w:t>
      </w:r>
      <w:r w:rsidRPr="00993578">
        <w:rPr>
          <w:rFonts w:eastAsia="Calibri"/>
          <w:color w:val="00000A"/>
          <w:kern w:val="2"/>
          <w:sz w:val="22"/>
          <w:szCs w:val="22"/>
        </w:rPr>
        <w:t>zmiany      Harmonogramu</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w</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przypadku </w:t>
      </w:r>
      <w:r>
        <w:rPr>
          <w:rFonts w:eastAsia="Calibri"/>
          <w:color w:val="00000A"/>
          <w:kern w:val="2"/>
          <w:sz w:val="22"/>
          <w:szCs w:val="22"/>
        </w:rPr>
        <w:t xml:space="preserve">  </w:t>
      </w:r>
      <w:r w:rsidRPr="001B1C95">
        <w:rPr>
          <w:rFonts w:eastAsia="Calibri"/>
          <w:color w:val="00000A"/>
          <w:kern w:val="2"/>
          <w:sz w:val="22"/>
          <w:szCs w:val="22"/>
        </w:rPr>
        <w:t xml:space="preserve"> konieczności      </w:t>
      </w:r>
      <w:r>
        <w:rPr>
          <w:rFonts w:eastAsia="Calibri"/>
          <w:color w:val="00000A"/>
          <w:kern w:val="2"/>
          <w:sz w:val="22"/>
          <w:szCs w:val="22"/>
        </w:rPr>
        <w:t xml:space="preserve">  </w:t>
      </w:r>
      <w:r w:rsidRPr="001B1C95">
        <w:rPr>
          <w:rFonts w:eastAsia="Calibri"/>
          <w:color w:val="00000A"/>
          <w:kern w:val="2"/>
          <w:sz w:val="22"/>
          <w:szCs w:val="22"/>
        </w:rPr>
        <w:t xml:space="preserve">wprowadzenia </w:t>
      </w:r>
      <w:r>
        <w:rPr>
          <w:rFonts w:eastAsia="Calibri"/>
          <w:color w:val="00000A"/>
          <w:kern w:val="2"/>
          <w:sz w:val="22"/>
          <w:szCs w:val="22"/>
        </w:rPr>
        <w:t xml:space="preserve"> </w:t>
      </w:r>
      <w:r w:rsidRPr="001B1C95">
        <w:rPr>
          <w:rFonts w:eastAsia="Calibri"/>
          <w:color w:val="00000A"/>
          <w:kern w:val="2"/>
          <w:sz w:val="22"/>
          <w:szCs w:val="22"/>
        </w:rPr>
        <w:t>zmian</w:t>
      </w:r>
      <w:r>
        <w:rPr>
          <w:rFonts w:eastAsia="Calibri"/>
          <w:color w:val="00000A"/>
          <w:kern w:val="2"/>
          <w:sz w:val="22"/>
          <w:szCs w:val="22"/>
        </w:rPr>
        <w:t xml:space="preserve">  </w:t>
      </w:r>
      <w:r w:rsidRPr="001B1C95">
        <w:rPr>
          <w:rFonts w:eastAsia="Calibri"/>
          <w:color w:val="00000A"/>
          <w:kern w:val="2"/>
          <w:sz w:val="22"/>
          <w:szCs w:val="22"/>
        </w:rPr>
        <w:t xml:space="preserve">  na</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skutek  </w:t>
      </w:r>
      <w:r>
        <w:rPr>
          <w:rFonts w:eastAsia="Calibri"/>
          <w:color w:val="00000A"/>
          <w:kern w:val="2"/>
          <w:sz w:val="22"/>
          <w:szCs w:val="22"/>
        </w:rPr>
        <w:t xml:space="preserve"> </w:t>
      </w:r>
      <w:r w:rsidRPr="001B1C95">
        <w:rPr>
          <w:rFonts w:eastAsia="Calibri"/>
          <w:color w:val="00000A"/>
          <w:kern w:val="2"/>
          <w:sz w:val="22"/>
          <w:szCs w:val="22"/>
        </w:rPr>
        <w:t xml:space="preserve">wysokości </w:t>
      </w:r>
      <w:r>
        <w:rPr>
          <w:rFonts w:eastAsia="Calibri"/>
          <w:color w:val="00000A"/>
          <w:kern w:val="2"/>
          <w:sz w:val="22"/>
          <w:szCs w:val="22"/>
        </w:rPr>
        <w:t xml:space="preserve">  </w:t>
      </w:r>
      <w:r w:rsidRPr="001B1C95">
        <w:rPr>
          <w:rFonts w:eastAsia="Calibri"/>
          <w:color w:val="00000A"/>
          <w:kern w:val="2"/>
          <w:sz w:val="22"/>
          <w:szCs w:val="22"/>
        </w:rPr>
        <w:t xml:space="preserve"> aktualnie  </w:t>
      </w:r>
      <w:r>
        <w:rPr>
          <w:rFonts w:eastAsia="Calibri"/>
          <w:color w:val="00000A"/>
          <w:kern w:val="2"/>
          <w:sz w:val="22"/>
          <w:szCs w:val="22"/>
        </w:rPr>
        <w:t xml:space="preserve">   </w:t>
      </w:r>
      <w:r w:rsidRPr="001B1C95">
        <w:rPr>
          <w:rFonts w:eastAsia="Calibri"/>
          <w:color w:val="00000A"/>
          <w:kern w:val="2"/>
          <w:sz w:val="22"/>
          <w:szCs w:val="22"/>
        </w:rPr>
        <w:t>posiadanych</w:t>
      </w:r>
      <w:r>
        <w:rPr>
          <w:rFonts w:eastAsia="Calibri"/>
          <w:color w:val="00000A"/>
          <w:kern w:val="2"/>
          <w:sz w:val="22"/>
          <w:szCs w:val="22"/>
        </w:rPr>
        <w:t xml:space="preserve">  </w:t>
      </w:r>
      <w:r w:rsidRPr="001B1C95">
        <w:rPr>
          <w:rFonts w:eastAsia="Calibri"/>
          <w:color w:val="00000A"/>
          <w:kern w:val="2"/>
          <w:sz w:val="22"/>
          <w:szCs w:val="22"/>
        </w:rPr>
        <w:t xml:space="preserve">  środków</w:t>
      </w:r>
      <w:r w:rsidR="00050342">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finansowych,  konieczności </w:t>
      </w:r>
      <w:r>
        <w:rPr>
          <w:rFonts w:eastAsia="Calibri"/>
          <w:color w:val="00000A"/>
          <w:kern w:val="2"/>
          <w:sz w:val="22"/>
          <w:szCs w:val="22"/>
        </w:rPr>
        <w:t xml:space="preserve">  </w:t>
      </w:r>
      <w:r w:rsidRPr="001B1C95">
        <w:rPr>
          <w:rFonts w:eastAsia="Calibri"/>
          <w:color w:val="00000A"/>
          <w:kern w:val="2"/>
          <w:sz w:val="22"/>
          <w:szCs w:val="22"/>
        </w:rPr>
        <w:t xml:space="preserve"> zmian </w:t>
      </w:r>
      <w:r>
        <w:rPr>
          <w:rFonts w:eastAsia="Calibri"/>
          <w:color w:val="00000A"/>
          <w:kern w:val="2"/>
          <w:sz w:val="22"/>
          <w:szCs w:val="22"/>
        </w:rPr>
        <w:t xml:space="preserve">   </w:t>
      </w:r>
      <w:r w:rsidRPr="001B1C95">
        <w:rPr>
          <w:rFonts w:eastAsia="Calibri"/>
          <w:color w:val="00000A"/>
          <w:kern w:val="2"/>
          <w:sz w:val="22"/>
          <w:szCs w:val="22"/>
        </w:rPr>
        <w:t xml:space="preserve"> etapów  </w:t>
      </w:r>
      <w:r>
        <w:rPr>
          <w:rFonts w:eastAsia="Calibri"/>
          <w:color w:val="00000A"/>
          <w:kern w:val="2"/>
          <w:sz w:val="22"/>
          <w:szCs w:val="22"/>
        </w:rPr>
        <w:t xml:space="preserve">  </w:t>
      </w:r>
      <w:r w:rsidRPr="001B1C95">
        <w:rPr>
          <w:rFonts w:eastAsia="Calibri"/>
          <w:color w:val="00000A"/>
          <w:kern w:val="2"/>
          <w:sz w:val="22"/>
          <w:szCs w:val="22"/>
        </w:rPr>
        <w:t xml:space="preserve">wykonywania  </w:t>
      </w:r>
      <w:r>
        <w:rPr>
          <w:rFonts w:eastAsia="Calibri"/>
          <w:color w:val="00000A"/>
          <w:kern w:val="2"/>
          <w:sz w:val="22"/>
          <w:szCs w:val="22"/>
        </w:rPr>
        <w:t xml:space="preserve">  </w:t>
      </w:r>
      <w:r w:rsidRPr="001B1C95">
        <w:rPr>
          <w:rFonts w:eastAsia="Calibri"/>
          <w:color w:val="00000A"/>
          <w:kern w:val="2"/>
          <w:sz w:val="22"/>
          <w:szCs w:val="22"/>
        </w:rPr>
        <w:t xml:space="preserve">Umowy </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lub  </w:t>
      </w:r>
      <w:r>
        <w:rPr>
          <w:rFonts w:eastAsia="Calibri"/>
          <w:color w:val="00000A"/>
          <w:kern w:val="2"/>
          <w:sz w:val="22"/>
          <w:szCs w:val="22"/>
        </w:rPr>
        <w:t xml:space="preserve"> </w:t>
      </w:r>
      <w:r w:rsidRPr="001B1C95">
        <w:rPr>
          <w:rFonts w:eastAsia="Calibri"/>
          <w:color w:val="00000A"/>
          <w:kern w:val="2"/>
          <w:sz w:val="22"/>
          <w:szCs w:val="22"/>
        </w:rPr>
        <w:t xml:space="preserve">sytuacji  </w:t>
      </w:r>
      <w:r>
        <w:rPr>
          <w:rFonts w:eastAsia="Calibri"/>
          <w:color w:val="00000A"/>
          <w:kern w:val="2"/>
          <w:sz w:val="22"/>
          <w:szCs w:val="22"/>
        </w:rPr>
        <w:t xml:space="preserve">określonych   w   pkt 1-4.   </w:t>
      </w:r>
      <w:r w:rsidRPr="00030C91">
        <w:rPr>
          <w:rFonts w:eastAsia="Calibri"/>
          <w:color w:val="00000A"/>
          <w:kern w:val="2"/>
          <w:sz w:val="22"/>
          <w:szCs w:val="22"/>
        </w:rPr>
        <w:t>Zmiana</w:t>
      </w:r>
      <w:r>
        <w:rPr>
          <w:rFonts w:eastAsia="Calibri"/>
          <w:color w:val="00000A"/>
          <w:kern w:val="2"/>
          <w:sz w:val="22"/>
          <w:szCs w:val="22"/>
        </w:rPr>
        <w:t xml:space="preserve">  </w:t>
      </w:r>
      <w:r w:rsidRPr="00030C91">
        <w:rPr>
          <w:rFonts w:eastAsia="Calibri"/>
          <w:color w:val="00000A"/>
          <w:kern w:val="2"/>
          <w:sz w:val="22"/>
          <w:szCs w:val="22"/>
        </w:rPr>
        <w:t xml:space="preserve"> terminów</w:t>
      </w:r>
      <w:r>
        <w:rPr>
          <w:rFonts w:eastAsia="Calibri"/>
          <w:color w:val="00000A"/>
          <w:kern w:val="2"/>
          <w:sz w:val="22"/>
          <w:szCs w:val="22"/>
        </w:rPr>
        <w:t xml:space="preserve"> </w:t>
      </w:r>
      <w:r w:rsidRPr="00030C91">
        <w:rPr>
          <w:rFonts w:eastAsia="Calibri"/>
          <w:color w:val="00000A"/>
          <w:kern w:val="2"/>
          <w:sz w:val="22"/>
          <w:szCs w:val="22"/>
        </w:rPr>
        <w:t xml:space="preserve"> pośrednich</w:t>
      </w:r>
      <w:r>
        <w:rPr>
          <w:rFonts w:eastAsia="Calibri"/>
          <w:color w:val="00000A"/>
          <w:kern w:val="2"/>
          <w:sz w:val="22"/>
          <w:szCs w:val="22"/>
        </w:rPr>
        <w:t xml:space="preserve"> </w:t>
      </w:r>
      <w:r w:rsidRPr="00030C91">
        <w:rPr>
          <w:rFonts w:eastAsia="Calibri"/>
          <w:color w:val="00000A"/>
          <w:kern w:val="2"/>
          <w:sz w:val="22"/>
          <w:szCs w:val="22"/>
        </w:rPr>
        <w:t xml:space="preserve"> wykonania</w:t>
      </w:r>
      <w:r>
        <w:rPr>
          <w:rFonts w:eastAsia="Calibri"/>
          <w:color w:val="00000A"/>
          <w:kern w:val="2"/>
          <w:sz w:val="22"/>
          <w:szCs w:val="22"/>
        </w:rPr>
        <w:t xml:space="preserve">  </w:t>
      </w:r>
      <w:r w:rsidRPr="00030C91">
        <w:rPr>
          <w:rFonts w:eastAsia="Calibri"/>
          <w:color w:val="00000A"/>
          <w:kern w:val="2"/>
          <w:sz w:val="22"/>
          <w:szCs w:val="22"/>
        </w:rPr>
        <w:t xml:space="preserve"> poszczególnych </w:t>
      </w:r>
      <w:r>
        <w:rPr>
          <w:rFonts w:eastAsia="Calibri"/>
          <w:color w:val="00000A"/>
          <w:kern w:val="2"/>
          <w:sz w:val="22"/>
          <w:szCs w:val="22"/>
        </w:rPr>
        <w:t xml:space="preserve"> elementów   robót,   ustalonych   w </w:t>
      </w:r>
      <w:r w:rsidRPr="00030C91">
        <w:rPr>
          <w:rFonts w:eastAsia="Calibri"/>
          <w:color w:val="00000A"/>
          <w:kern w:val="2"/>
          <w:sz w:val="22"/>
          <w:szCs w:val="22"/>
        </w:rPr>
        <w:t xml:space="preserve">Harmonogramie, nie stanowi zmiany treści Umowy </w:t>
      </w:r>
      <w:r>
        <w:rPr>
          <w:rFonts w:eastAsia="Calibri"/>
          <w:color w:val="00000A"/>
          <w:kern w:val="2"/>
          <w:sz w:val="22"/>
          <w:szCs w:val="22"/>
        </w:rPr>
        <w:t xml:space="preserve"> </w:t>
      </w:r>
      <w:r w:rsidRPr="0003533E">
        <w:rPr>
          <w:rFonts w:eastAsia="Calibri"/>
          <w:color w:val="00000A"/>
          <w:kern w:val="2"/>
          <w:sz w:val="22"/>
          <w:szCs w:val="22"/>
        </w:rPr>
        <w:t>pod</w:t>
      </w:r>
      <w:r>
        <w:rPr>
          <w:rFonts w:eastAsia="Calibri"/>
          <w:color w:val="00000A"/>
          <w:kern w:val="2"/>
          <w:sz w:val="22"/>
          <w:szCs w:val="22"/>
        </w:rPr>
        <w:t xml:space="preserve">  </w:t>
      </w:r>
      <w:r w:rsidRPr="0003533E">
        <w:rPr>
          <w:rFonts w:eastAsia="Calibri"/>
          <w:color w:val="00000A"/>
          <w:kern w:val="2"/>
          <w:sz w:val="22"/>
          <w:szCs w:val="22"/>
        </w:rPr>
        <w:t xml:space="preserve"> wa</w:t>
      </w:r>
      <w:r>
        <w:rPr>
          <w:rFonts w:eastAsia="Calibri"/>
          <w:color w:val="00000A"/>
          <w:kern w:val="2"/>
          <w:sz w:val="22"/>
          <w:szCs w:val="22"/>
        </w:rPr>
        <w:t xml:space="preserve">runkiem,   że  zmiany   te   nie  będą    </w:t>
      </w:r>
      <w:r w:rsidRPr="00030C91">
        <w:rPr>
          <w:rFonts w:eastAsia="Calibri"/>
          <w:color w:val="00000A"/>
          <w:kern w:val="2"/>
          <w:sz w:val="22"/>
          <w:szCs w:val="22"/>
        </w:rPr>
        <w:t xml:space="preserve">miały </w:t>
      </w:r>
      <w:r>
        <w:rPr>
          <w:rFonts w:eastAsia="Calibri"/>
          <w:color w:val="00000A"/>
          <w:kern w:val="2"/>
          <w:sz w:val="22"/>
          <w:szCs w:val="22"/>
        </w:rPr>
        <w:t xml:space="preserve">  </w:t>
      </w:r>
      <w:r w:rsidRPr="00030C91">
        <w:rPr>
          <w:rFonts w:eastAsia="Calibri"/>
          <w:color w:val="00000A"/>
          <w:kern w:val="2"/>
          <w:sz w:val="22"/>
          <w:szCs w:val="22"/>
        </w:rPr>
        <w:t xml:space="preserve">wpływu </w:t>
      </w:r>
      <w:r>
        <w:rPr>
          <w:rFonts w:eastAsia="Calibri"/>
          <w:color w:val="00000A"/>
          <w:kern w:val="2"/>
          <w:sz w:val="22"/>
          <w:szCs w:val="22"/>
        </w:rPr>
        <w:t xml:space="preserve">  </w:t>
      </w:r>
      <w:r w:rsidRPr="00030C91">
        <w:rPr>
          <w:rFonts w:eastAsia="Calibri"/>
          <w:color w:val="00000A"/>
          <w:kern w:val="2"/>
          <w:sz w:val="22"/>
          <w:szCs w:val="22"/>
        </w:rPr>
        <w:t xml:space="preserve">na </w:t>
      </w:r>
      <w:r>
        <w:rPr>
          <w:rFonts w:eastAsia="Calibri"/>
          <w:color w:val="00000A"/>
          <w:kern w:val="2"/>
          <w:sz w:val="22"/>
          <w:szCs w:val="22"/>
        </w:rPr>
        <w:t xml:space="preserve">  </w:t>
      </w:r>
      <w:r w:rsidRPr="00030C91">
        <w:rPr>
          <w:rFonts w:eastAsia="Calibri"/>
          <w:color w:val="00000A"/>
          <w:kern w:val="2"/>
          <w:sz w:val="22"/>
          <w:szCs w:val="22"/>
        </w:rPr>
        <w:t>termin</w:t>
      </w:r>
      <w:r>
        <w:rPr>
          <w:rFonts w:eastAsia="Calibri"/>
          <w:color w:val="00000A"/>
          <w:kern w:val="2"/>
          <w:sz w:val="22"/>
          <w:szCs w:val="22"/>
        </w:rPr>
        <w:t xml:space="preserve">  </w:t>
      </w:r>
      <w:r w:rsidRPr="00030C91">
        <w:rPr>
          <w:rFonts w:eastAsia="Calibri"/>
          <w:color w:val="00000A"/>
          <w:kern w:val="2"/>
          <w:sz w:val="22"/>
          <w:szCs w:val="22"/>
        </w:rPr>
        <w:t xml:space="preserve"> wykonania </w:t>
      </w:r>
      <w:r>
        <w:rPr>
          <w:rFonts w:eastAsia="Calibri"/>
          <w:color w:val="00000A"/>
          <w:kern w:val="2"/>
          <w:sz w:val="22"/>
          <w:szCs w:val="22"/>
        </w:rPr>
        <w:t xml:space="preserve"> </w:t>
      </w:r>
    </w:p>
    <w:p w14:paraId="7606BF47" w14:textId="30D88136" w:rsidR="00DB2740" w:rsidRDefault="00DB2740" w:rsidP="00050342">
      <w:pPr>
        <w:spacing w:before="0" w:after="0"/>
        <w:ind w:left="1276"/>
        <w:jc w:val="both"/>
        <w:rPr>
          <w:rFonts w:eastAsia="Calibri"/>
          <w:color w:val="00000A"/>
          <w:kern w:val="2"/>
          <w:sz w:val="22"/>
          <w:szCs w:val="22"/>
        </w:rPr>
      </w:pPr>
      <w:r w:rsidRPr="00050342">
        <w:rPr>
          <w:rFonts w:eastAsia="Calibri"/>
          <w:color w:val="00000A"/>
          <w:kern w:val="2"/>
          <w:sz w:val="22"/>
          <w:szCs w:val="22"/>
        </w:rPr>
        <w:t xml:space="preserve">przedmiotu Umowy, o którym mowa w §3 ust. 1. Każda   zmiana  Harmonogramu   dla </w:t>
      </w:r>
      <w:r>
        <w:rPr>
          <w:rFonts w:eastAsia="Calibri"/>
          <w:color w:val="00000A"/>
          <w:kern w:val="2"/>
          <w:sz w:val="22"/>
          <w:szCs w:val="22"/>
        </w:rPr>
        <w:t xml:space="preserve"> </w:t>
      </w:r>
      <w:r w:rsidRPr="0003533E">
        <w:rPr>
          <w:rFonts w:eastAsia="Calibri"/>
          <w:color w:val="00000A"/>
          <w:kern w:val="2"/>
          <w:sz w:val="22"/>
          <w:szCs w:val="22"/>
        </w:rPr>
        <w:t>swej  skuteczności</w:t>
      </w:r>
      <w:r>
        <w:rPr>
          <w:rFonts w:eastAsia="Calibri"/>
          <w:color w:val="00000A"/>
          <w:kern w:val="2"/>
          <w:sz w:val="22"/>
          <w:szCs w:val="22"/>
        </w:rPr>
        <w:t xml:space="preserve">  wymaga  zgody  obydwu  Stron </w:t>
      </w:r>
      <w:r w:rsidRPr="00030C91">
        <w:rPr>
          <w:rFonts w:eastAsia="Calibri"/>
          <w:color w:val="00000A"/>
          <w:kern w:val="2"/>
          <w:sz w:val="22"/>
          <w:szCs w:val="22"/>
        </w:rPr>
        <w:t>wyrażonej w formie pisemnej;</w:t>
      </w:r>
    </w:p>
    <w:p w14:paraId="1BF9BA02" w14:textId="2575A193" w:rsidR="00DB2740" w:rsidRPr="001B1C95" w:rsidRDefault="00DB2740" w:rsidP="00752623">
      <w:pPr>
        <w:pStyle w:val="Akapitzlist"/>
        <w:spacing w:before="0" w:after="0"/>
        <w:ind w:left="1276" w:hanging="1276"/>
        <w:rPr>
          <w:rFonts w:eastAsia="Calibri"/>
          <w:color w:val="00000A"/>
          <w:kern w:val="2"/>
          <w:sz w:val="22"/>
          <w:szCs w:val="22"/>
        </w:rPr>
      </w:pPr>
      <w:r>
        <w:rPr>
          <w:rFonts w:eastAsia="Calibri"/>
          <w:color w:val="00000A"/>
          <w:kern w:val="2"/>
          <w:sz w:val="22"/>
          <w:szCs w:val="22"/>
        </w:rPr>
        <w:t xml:space="preserve">                    </w:t>
      </w:r>
      <w:r w:rsidRPr="001B1C95">
        <w:rPr>
          <w:rFonts w:eastAsia="Calibri"/>
          <w:color w:val="00000A"/>
          <w:kern w:val="2"/>
          <w:sz w:val="22"/>
          <w:szCs w:val="22"/>
        </w:rPr>
        <w:t>6)</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w </w:t>
      </w:r>
      <w:r>
        <w:rPr>
          <w:rFonts w:eastAsia="Calibri"/>
          <w:color w:val="00000A"/>
          <w:kern w:val="2"/>
          <w:sz w:val="22"/>
          <w:szCs w:val="22"/>
        </w:rPr>
        <w:t xml:space="preserve"> </w:t>
      </w:r>
      <w:r w:rsidRPr="001B1C95">
        <w:rPr>
          <w:rFonts w:eastAsia="Calibri"/>
          <w:color w:val="00000A"/>
          <w:kern w:val="2"/>
          <w:sz w:val="22"/>
          <w:szCs w:val="22"/>
        </w:rPr>
        <w:t>przypadku</w:t>
      </w:r>
      <w:r>
        <w:rPr>
          <w:rFonts w:eastAsia="Calibri"/>
          <w:color w:val="00000A"/>
          <w:kern w:val="2"/>
          <w:sz w:val="22"/>
          <w:szCs w:val="22"/>
        </w:rPr>
        <w:t xml:space="preserve"> </w:t>
      </w:r>
      <w:r w:rsidRPr="001B1C95">
        <w:rPr>
          <w:rFonts w:eastAsia="Calibri"/>
          <w:color w:val="00000A"/>
          <w:kern w:val="2"/>
          <w:sz w:val="22"/>
          <w:szCs w:val="22"/>
        </w:rPr>
        <w:t xml:space="preserve"> zmiany</w:t>
      </w:r>
      <w:r>
        <w:rPr>
          <w:rFonts w:eastAsia="Calibri"/>
          <w:color w:val="00000A"/>
          <w:kern w:val="2"/>
          <w:sz w:val="22"/>
          <w:szCs w:val="22"/>
        </w:rPr>
        <w:t xml:space="preserve"> </w:t>
      </w:r>
      <w:r w:rsidRPr="001B1C95">
        <w:rPr>
          <w:rFonts w:eastAsia="Calibri"/>
          <w:color w:val="00000A"/>
          <w:kern w:val="2"/>
          <w:sz w:val="22"/>
          <w:szCs w:val="22"/>
        </w:rPr>
        <w:t xml:space="preserve"> w </w:t>
      </w:r>
      <w:r>
        <w:rPr>
          <w:rFonts w:eastAsia="Calibri"/>
          <w:color w:val="00000A"/>
          <w:kern w:val="2"/>
          <w:sz w:val="22"/>
          <w:szCs w:val="22"/>
        </w:rPr>
        <w:t xml:space="preserve"> </w:t>
      </w:r>
      <w:r w:rsidRPr="001B1C95">
        <w:rPr>
          <w:rFonts w:eastAsia="Calibri"/>
          <w:color w:val="00000A"/>
          <w:kern w:val="2"/>
          <w:sz w:val="22"/>
          <w:szCs w:val="22"/>
        </w:rPr>
        <w:t xml:space="preserve">trakcie </w:t>
      </w:r>
      <w:r>
        <w:rPr>
          <w:rFonts w:eastAsia="Calibri"/>
          <w:color w:val="00000A"/>
          <w:kern w:val="2"/>
          <w:sz w:val="22"/>
          <w:szCs w:val="22"/>
        </w:rPr>
        <w:t xml:space="preserve"> </w:t>
      </w:r>
      <w:r w:rsidRPr="001B1C95">
        <w:rPr>
          <w:rFonts w:eastAsia="Calibri"/>
          <w:color w:val="00000A"/>
          <w:kern w:val="2"/>
          <w:sz w:val="22"/>
          <w:szCs w:val="22"/>
        </w:rPr>
        <w:t>realizacji</w:t>
      </w:r>
      <w:r>
        <w:rPr>
          <w:rFonts w:eastAsia="Calibri"/>
          <w:color w:val="00000A"/>
          <w:kern w:val="2"/>
          <w:sz w:val="22"/>
          <w:szCs w:val="22"/>
        </w:rPr>
        <w:t xml:space="preserve"> </w:t>
      </w:r>
      <w:r w:rsidRPr="001B1C95">
        <w:rPr>
          <w:rFonts w:eastAsia="Calibri"/>
          <w:color w:val="00000A"/>
          <w:kern w:val="2"/>
          <w:sz w:val="22"/>
          <w:szCs w:val="22"/>
        </w:rPr>
        <w:t xml:space="preserve"> przedmiotu Umowy kierownika budowy lub</w:t>
      </w:r>
      <w:r w:rsidR="00050342">
        <w:rPr>
          <w:rFonts w:eastAsia="Calibri"/>
          <w:color w:val="00000A"/>
          <w:kern w:val="2"/>
          <w:sz w:val="22"/>
          <w:szCs w:val="22"/>
        </w:rPr>
        <w:t xml:space="preserve"> </w:t>
      </w:r>
      <w:r w:rsidRPr="001B1C95">
        <w:rPr>
          <w:rFonts w:eastAsia="Calibri"/>
          <w:color w:val="00000A"/>
          <w:kern w:val="2"/>
          <w:sz w:val="22"/>
          <w:szCs w:val="22"/>
        </w:rPr>
        <w:t>kierowników robót w przypadkach i na warunkach określonych w § 1</w:t>
      </w:r>
      <w:r>
        <w:rPr>
          <w:rFonts w:eastAsia="Calibri"/>
          <w:color w:val="00000A"/>
          <w:kern w:val="2"/>
          <w:sz w:val="22"/>
          <w:szCs w:val="22"/>
        </w:rPr>
        <w:t xml:space="preserve">5 Umowy; </w:t>
      </w:r>
    </w:p>
    <w:p w14:paraId="60968958" w14:textId="5EBF5439" w:rsidR="00DB2740" w:rsidRPr="001B1C95" w:rsidRDefault="00DB2740" w:rsidP="00050342">
      <w:pPr>
        <w:pStyle w:val="Akapitzlist"/>
        <w:spacing w:before="0" w:after="0"/>
        <w:ind w:left="1276" w:hanging="283"/>
        <w:jc w:val="both"/>
        <w:rPr>
          <w:rFonts w:eastAsia="Calibri"/>
          <w:color w:val="00000A"/>
          <w:kern w:val="2"/>
          <w:sz w:val="22"/>
          <w:szCs w:val="22"/>
        </w:rPr>
      </w:pPr>
      <w:r w:rsidRPr="001B1C95">
        <w:rPr>
          <w:rFonts w:eastAsia="Calibri"/>
          <w:color w:val="00000A"/>
          <w:kern w:val="2"/>
          <w:sz w:val="22"/>
          <w:szCs w:val="22"/>
        </w:rPr>
        <w:lastRenderedPageBreak/>
        <w:t xml:space="preserve">7) </w:t>
      </w:r>
      <w:r>
        <w:rPr>
          <w:rFonts w:eastAsia="Calibri"/>
          <w:color w:val="00000A"/>
          <w:kern w:val="2"/>
          <w:sz w:val="22"/>
          <w:szCs w:val="22"/>
        </w:rPr>
        <w:t xml:space="preserve">  </w:t>
      </w:r>
      <w:r w:rsidRPr="001B1C95">
        <w:rPr>
          <w:rFonts w:eastAsia="Calibri"/>
          <w:color w:val="00000A"/>
          <w:kern w:val="2"/>
          <w:sz w:val="22"/>
          <w:szCs w:val="22"/>
        </w:rPr>
        <w:t xml:space="preserve">w  </w:t>
      </w:r>
      <w:r>
        <w:rPr>
          <w:rFonts w:eastAsia="Calibri"/>
          <w:color w:val="00000A"/>
          <w:kern w:val="2"/>
          <w:sz w:val="22"/>
          <w:szCs w:val="22"/>
        </w:rPr>
        <w:t xml:space="preserve">  </w:t>
      </w:r>
      <w:r w:rsidRPr="001B1C95">
        <w:rPr>
          <w:rFonts w:eastAsia="Calibri"/>
          <w:color w:val="00000A"/>
          <w:kern w:val="2"/>
          <w:sz w:val="22"/>
          <w:szCs w:val="22"/>
        </w:rPr>
        <w:t xml:space="preserve">przypadku  </w:t>
      </w:r>
      <w:r>
        <w:rPr>
          <w:rFonts w:eastAsia="Calibri"/>
          <w:color w:val="00000A"/>
          <w:kern w:val="2"/>
          <w:sz w:val="22"/>
          <w:szCs w:val="22"/>
        </w:rPr>
        <w:t xml:space="preserve">   </w:t>
      </w:r>
      <w:r w:rsidRPr="001B1C95">
        <w:rPr>
          <w:rFonts w:eastAsia="Calibri"/>
          <w:color w:val="00000A"/>
          <w:kern w:val="2"/>
          <w:sz w:val="22"/>
          <w:szCs w:val="22"/>
        </w:rPr>
        <w:t xml:space="preserve">podjęcia </w:t>
      </w:r>
      <w:r>
        <w:rPr>
          <w:rFonts w:eastAsia="Calibri"/>
          <w:color w:val="00000A"/>
          <w:kern w:val="2"/>
          <w:sz w:val="22"/>
          <w:szCs w:val="22"/>
        </w:rPr>
        <w:t xml:space="preserve">   </w:t>
      </w:r>
      <w:r w:rsidRPr="001B1C95">
        <w:rPr>
          <w:rFonts w:eastAsia="Calibri"/>
          <w:color w:val="00000A"/>
          <w:kern w:val="2"/>
          <w:sz w:val="22"/>
          <w:szCs w:val="22"/>
        </w:rPr>
        <w:t xml:space="preserve"> decyzji </w:t>
      </w:r>
      <w:r>
        <w:rPr>
          <w:rFonts w:eastAsia="Calibri"/>
          <w:color w:val="00000A"/>
          <w:kern w:val="2"/>
          <w:sz w:val="22"/>
          <w:szCs w:val="22"/>
        </w:rPr>
        <w:t xml:space="preserve">  </w:t>
      </w:r>
      <w:r w:rsidRPr="001B1C95">
        <w:rPr>
          <w:rFonts w:eastAsia="Calibri"/>
          <w:color w:val="00000A"/>
          <w:kern w:val="2"/>
          <w:sz w:val="22"/>
          <w:szCs w:val="22"/>
        </w:rPr>
        <w:t xml:space="preserve"> o  </w:t>
      </w:r>
      <w:r>
        <w:rPr>
          <w:rFonts w:eastAsia="Calibri"/>
          <w:color w:val="00000A"/>
          <w:kern w:val="2"/>
          <w:sz w:val="22"/>
          <w:szCs w:val="22"/>
        </w:rPr>
        <w:t xml:space="preserve">    </w:t>
      </w:r>
      <w:r w:rsidRPr="001B1C95">
        <w:rPr>
          <w:rFonts w:eastAsia="Calibri"/>
          <w:color w:val="00000A"/>
          <w:kern w:val="2"/>
          <w:sz w:val="22"/>
          <w:szCs w:val="22"/>
        </w:rPr>
        <w:t xml:space="preserve">wykonaniu </w:t>
      </w:r>
      <w:r>
        <w:rPr>
          <w:rFonts w:eastAsia="Calibri"/>
          <w:color w:val="00000A"/>
          <w:kern w:val="2"/>
          <w:sz w:val="22"/>
          <w:szCs w:val="22"/>
        </w:rPr>
        <w:t xml:space="preserve">    </w:t>
      </w:r>
      <w:r w:rsidRPr="001B1C95">
        <w:rPr>
          <w:rFonts w:eastAsia="Calibri"/>
          <w:color w:val="00000A"/>
          <w:kern w:val="2"/>
          <w:sz w:val="22"/>
          <w:szCs w:val="22"/>
        </w:rPr>
        <w:t xml:space="preserve"> części</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zamówienia</w:t>
      </w:r>
      <w:r>
        <w:rPr>
          <w:rFonts w:eastAsia="Calibri"/>
          <w:color w:val="00000A"/>
          <w:kern w:val="2"/>
          <w:sz w:val="22"/>
          <w:szCs w:val="22"/>
        </w:rPr>
        <w:t xml:space="preserve">   </w:t>
      </w:r>
      <w:r w:rsidRPr="001B1C95">
        <w:rPr>
          <w:rFonts w:eastAsia="Calibri"/>
          <w:color w:val="00000A"/>
          <w:kern w:val="2"/>
          <w:sz w:val="22"/>
          <w:szCs w:val="22"/>
        </w:rPr>
        <w:t xml:space="preserve">  przez     </w:t>
      </w:r>
      <w:r>
        <w:rPr>
          <w:rFonts w:eastAsia="Calibri"/>
          <w:color w:val="00000A"/>
          <w:kern w:val="2"/>
          <w:sz w:val="22"/>
          <w:szCs w:val="22"/>
        </w:rPr>
        <w:t xml:space="preserve">   </w:t>
      </w:r>
      <w:r w:rsidRPr="001B1C95">
        <w:rPr>
          <w:rFonts w:eastAsia="Calibri"/>
          <w:color w:val="00000A"/>
          <w:kern w:val="2"/>
          <w:sz w:val="22"/>
          <w:szCs w:val="22"/>
        </w:rPr>
        <w:t xml:space="preserve">podwykonawcę, </w:t>
      </w:r>
      <w:r>
        <w:rPr>
          <w:rFonts w:eastAsia="Calibri"/>
          <w:color w:val="00000A"/>
          <w:kern w:val="2"/>
          <w:sz w:val="22"/>
          <w:szCs w:val="22"/>
        </w:rPr>
        <w:t xml:space="preserve">  </w:t>
      </w:r>
      <w:r w:rsidRPr="001B1C95">
        <w:rPr>
          <w:rFonts w:eastAsia="Calibri"/>
          <w:color w:val="00000A"/>
          <w:kern w:val="2"/>
          <w:sz w:val="22"/>
          <w:szCs w:val="22"/>
        </w:rPr>
        <w:t xml:space="preserve">zmianie </w:t>
      </w:r>
      <w:r>
        <w:rPr>
          <w:rFonts w:eastAsia="Calibri"/>
          <w:color w:val="00000A"/>
          <w:kern w:val="2"/>
          <w:sz w:val="22"/>
          <w:szCs w:val="22"/>
        </w:rPr>
        <w:t xml:space="preserve">  </w:t>
      </w:r>
      <w:r w:rsidRPr="001B1C95">
        <w:rPr>
          <w:rFonts w:eastAsia="Calibri"/>
          <w:color w:val="00000A"/>
          <w:kern w:val="2"/>
          <w:sz w:val="22"/>
          <w:szCs w:val="22"/>
        </w:rPr>
        <w:t xml:space="preserve">zakresu </w:t>
      </w:r>
      <w:r>
        <w:rPr>
          <w:rFonts w:eastAsia="Calibri"/>
          <w:color w:val="00000A"/>
          <w:kern w:val="2"/>
          <w:sz w:val="22"/>
          <w:szCs w:val="22"/>
        </w:rPr>
        <w:t xml:space="preserve">  </w:t>
      </w:r>
      <w:r w:rsidRPr="001B1C95">
        <w:rPr>
          <w:rFonts w:eastAsia="Calibri"/>
          <w:color w:val="00000A"/>
          <w:kern w:val="2"/>
          <w:sz w:val="22"/>
          <w:szCs w:val="22"/>
        </w:rPr>
        <w:t>podwykonawstwa</w:t>
      </w:r>
      <w:r>
        <w:rPr>
          <w:rFonts w:eastAsia="Calibri"/>
          <w:color w:val="00000A"/>
          <w:kern w:val="2"/>
          <w:sz w:val="22"/>
          <w:szCs w:val="22"/>
        </w:rPr>
        <w:t xml:space="preserve">  </w:t>
      </w:r>
      <w:r w:rsidRPr="001B1C95">
        <w:rPr>
          <w:rFonts w:eastAsia="Calibri"/>
          <w:color w:val="00000A"/>
          <w:kern w:val="2"/>
          <w:sz w:val="22"/>
          <w:szCs w:val="22"/>
        </w:rPr>
        <w:t xml:space="preserve"> lub podwykonawcy, rezygnacji</w:t>
      </w:r>
      <w:r>
        <w:rPr>
          <w:rFonts w:eastAsia="Calibri"/>
          <w:color w:val="00000A"/>
          <w:kern w:val="2"/>
          <w:sz w:val="22"/>
          <w:szCs w:val="22"/>
        </w:rPr>
        <w:t xml:space="preserve">  </w:t>
      </w:r>
      <w:r w:rsidRPr="001B1C95">
        <w:rPr>
          <w:rFonts w:eastAsia="Calibri"/>
          <w:color w:val="00000A"/>
          <w:kern w:val="2"/>
          <w:sz w:val="22"/>
          <w:szCs w:val="22"/>
        </w:rPr>
        <w:t>z</w:t>
      </w:r>
      <w:r w:rsidR="00993578">
        <w:rPr>
          <w:rFonts w:eastAsia="Calibri"/>
          <w:color w:val="00000A"/>
          <w:kern w:val="2"/>
          <w:sz w:val="22"/>
          <w:szCs w:val="22"/>
        </w:rPr>
        <w:t xml:space="preserve"> </w:t>
      </w:r>
      <w:r w:rsidRPr="001B1C95">
        <w:rPr>
          <w:rFonts w:eastAsia="Calibri"/>
          <w:color w:val="00000A"/>
          <w:kern w:val="2"/>
          <w:sz w:val="22"/>
          <w:szCs w:val="22"/>
        </w:rPr>
        <w:t>zakresu</w:t>
      </w:r>
      <w:r>
        <w:rPr>
          <w:rFonts w:eastAsia="Calibri"/>
          <w:color w:val="00000A"/>
          <w:kern w:val="2"/>
          <w:sz w:val="22"/>
          <w:szCs w:val="22"/>
        </w:rPr>
        <w:t xml:space="preserve"> </w:t>
      </w:r>
      <w:r w:rsidRPr="001B1C95">
        <w:rPr>
          <w:rFonts w:eastAsia="Calibri"/>
          <w:color w:val="00000A"/>
          <w:kern w:val="2"/>
          <w:sz w:val="22"/>
          <w:szCs w:val="22"/>
        </w:rPr>
        <w:t xml:space="preserve">  podwykonawstwa</w:t>
      </w:r>
      <w:r>
        <w:rPr>
          <w:rFonts w:eastAsia="Calibri"/>
          <w:color w:val="00000A"/>
          <w:kern w:val="2"/>
          <w:sz w:val="22"/>
          <w:szCs w:val="22"/>
        </w:rPr>
        <w:t xml:space="preserve"> </w:t>
      </w:r>
      <w:r w:rsidRPr="001B1C95">
        <w:rPr>
          <w:rFonts w:eastAsia="Calibri"/>
          <w:color w:val="00000A"/>
          <w:kern w:val="2"/>
          <w:sz w:val="22"/>
          <w:szCs w:val="22"/>
        </w:rPr>
        <w:t xml:space="preserve">  lub  podwykonawcy.  Wykonawca  jest  obowiązany  do    </w:t>
      </w:r>
      <w:r>
        <w:rPr>
          <w:rFonts w:eastAsia="Calibri"/>
          <w:color w:val="00000A"/>
          <w:kern w:val="2"/>
          <w:sz w:val="22"/>
          <w:szCs w:val="22"/>
        </w:rPr>
        <w:t xml:space="preserve">   </w:t>
      </w:r>
      <w:r w:rsidRPr="001B1C95">
        <w:rPr>
          <w:rFonts w:eastAsia="Calibri"/>
          <w:color w:val="00000A"/>
          <w:kern w:val="2"/>
          <w:sz w:val="22"/>
          <w:szCs w:val="22"/>
        </w:rPr>
        <w:t xml:space="preserve">poinformowania Zamawiającego o zmianach w tym zakresie; </w:t>
      </w:r>
    </w:p>
    <w:p w14:paraId="743057A0" w14:textId="3B11419C" w:rsidR="00DB2740" w:rsidRPr="001B1C95" w:rsidRDefault="00DB2740" w:rsidP="00050342">
      <w:pPr>
        <w:pStyle w:val="Akapitzlist"/>
        <w:spacing w:before="0" w:after="0"/>
        <w:ind w:left="1276" w:hanging="283"/>
        <w:jc w:val="both"/>
        <w:rPr>
          <w:rFonts w:eastAsia="Calibri"/>
          <w:color w:val="00000A"/>
          <w:kern w:val="2"/>
          <w:sz w:val="22"/>
          <w:szCs w:val="22"/>
        </w:rPr>
      </w:pPr>
      <w:r w:rsidRPr="001B1C95">
        <w:rPr>
          <w:rFonts w:eastAsia="Calibri"/>
          <w:color w:val="00000A"/>
          <w:kern w:val="2"/>
          <w:sz w:val="22"/>
          <w:szCs w:val="22"/>
        </w:rPr>
        <w:t xml:space="preserve">8) </w:t>
      </w:r>
      <w:r>
        <w:rPr>
          <w:rFonts w:eastAsia="Calibri"/>
          <w:color w:val="00000A"/>
          <w:kern w:val="2"/>
          <w:sz w:val="22"/>
          <w:szCs w:val="22"/>
        </w:rPr>
        <w:t xml:space="preserve"> </w:t>
      </w:r>
      <w:r w:rsidRPr="001B1C95">
        <w:rPr>
          <w:rFonts w:eastAsia="Calibri"/>
          <w:color w:val="00000A"/>
          <w:kern w:val="2"/>
          <w:sz w:val="22"/>
          <w:szCs w:val="22"/>
        </w:rPr>
        <w:t xml:space="preserve">w </w:t>
      </w:r>
      <w:r>
        <w:rPr>
          <w:rFonts w:eastAsia="Calibri"/>
          <w:color w:val="00000A"/>
          <w:kern w:val="2"/>
          <w:sz w:val="22"/>
          <w:szCs w:val="22"/>
        </w:rPr>
        <w:t xml:space="preserve">  </w:t>
      </w:r>
      <w:r w:rsidRPr="001B1C95">
        <w:rPr>
          <w:rFonts w:eastAsia="Calibri"/>
          <w:color w:val="00000A"/>
          <w:kern w:val="2"/>
          <w:sz w:val="22"/>
          <w:szCs w:val="22"/>
        </w:rPr>
        <w:t xml:space="preserve"> przypadku </w:t>
      </w:r>
      <w:r>
        <w:rPr>
          <w:rFonts w:eastAsia="Calibri"/>
          <w:color w:val="00000A"/>
          <w:kern w:val="2"/>
          <w:sz w:val="22"/>
          <w:szCs w:val="22"/>
        </w:rPr>
        <w:t xml:space="preserve">   </w:t>
      </w:r>
      <w:r w:rsidRPr="001B1C95">
        <w:rPr>
          <w:rFonts w:eastAsia="Calibri"/>
          <w:color w:val="00000A"/>
          <w:kern w:val="2"/>
          <w:sz w:val="22"/>
          <w:szCs w:val="22"/>
        </w:rPr>
        <w:t xml:space="preserve"> zmiany</w:t>
      </w:r>
      <w:r>
        <w:rPr>
          <w:rFonts w:eastAsia="Calibri"/>
          <w:color w:val="00000A"/>
          <w:kern w:val="2"/>
          <w:sz w:val="22"/>
          <w:szCs w:val="22"/>
        </w:rPr>
        <w:t xml:space="preserve">  </w:t>
      </w:r>
      <w:r w:rsidRPr="001B1C95">
        <w:rPr>
          <w:rFonts w:eastAsia="Calibri"/>
          <w:color w:val="00000A"/>
          <w:kern w:val="2"/>
          <w:sz w:val="22"/>
          <w:szCs w:val="22"/>
        </w:rPr>
        <w:t xml:space="preserve">  albo </w:t>
      </w:r>
      <w:r>
        <w:rPr>
          <w:rFonts w:eastAsia="Calibri"/>
          <w:color w:val="00000A"/>
          <w:kern w:val="2"/>
          <w:sz w:val="22"/>
          <w:szCs w:val="22"/>
        </w:rPr>
        <w:t xml:space="preserve"> </w:t>
      </w:r>
      <w:r w:rsidRPr="001B1C95">
        <w:rPr>
          <w:rFonts w:eastAsia="Calibri"/>
          <w:color w:val="00000A"/>
          <w:kern w:val="2"/>
          <w:sz w:val="22"/>
          <w:szCs w:val="22"/>
        </w:rPr>
        <w:t xml:space="preserve"> wejścia</w:t>
      </w:r>
      <w:r>
        <w:rPr>
          <w:rFonts w:eastAsia="Calibri"/>
          <w:color w:val="00000A"/>
          <w:kern w:val="2"/>
          <w:sz w:val="22"/>
          <w:szCs w:val="22"/>
        </w:rPr>
        <w:t xml:space="preserve"> </w:t>
      </w:r>
      <w:r w:rsidRPr="001B1C95">
        <w:rPr>
          <w:rFonts w:eastAsia="Calibri"/>
          <w:color w:val="00000A"/>
          <w:kern w:val="2"/>
          <w:sz w:val="22"/>
          <w:szCs w:val="22"/>
        </w:rPr>
        <w:t xml:space="preserve">  w  życie  nowych  przepisów  lub  norm,  jeżeli   </w:t>
      </w:r>
      <w:r>
        <w:rPr>
          <w:rFonts w:eastAsia="Calibri"/>
          <w:color w:val="00000A"/>
          <w:kern w:val="2"/>
          <w:sz w:val="22"/>
          <w:szCs w:val="22"/>
        </w:rPr>
        <w:t xml:space="preserve"> </w:t>
      </w:r>
      <w:r w:rsidRPr="001B1C95">
        <w:rPr>
          <w:rFonts w:eastAsia="Calibri"/>
          <w:color w:val="00000A"/>
          <w:kern w:val="2"/>
          <w:sz w:val="22"/>
          <w:szCs w:val="22"/>
        </w:rPr>
        <w:t>zgodnie</w:t>
      </w:r>
      <w:r>
        <w:rPr>
          <w:rFonts w:eastAsia="Calibri"/>
          <w:color w:val="00000A"/>
          <w:kern w:val="2"/>
          <w:sz w:val="22"/>
          <w:szCs w:val="22"/>
        </w:rPr>
        <w:t xml:space="preserve"> </w:t>
      </w:r>
      <w:r w:rsidRPr="001B1C95">
        <w:rPr>
          <w:rFonts w:eastAsia="Calibri"/>
          <w:color w:val="00000A"/>
          <w:kern w:val="2"/>
          <w:sz w:val="22"/>
          <w:szCs w:val="22"/>
        </w:rPr>
        <w:t>z</w:t>
      </w:r>
      <w:r>
        <w:rPr>
          <w:rFonts w:eastAsia="Calibri"/>
          <w:color w:val="00000A"/>
          <w:kern w:val="2"/>
          <w:sz w:val="22"/>
          <w:szCs w:val="22"/>
        </w:rPr>
        <w:t xml:space="preserve">  </w:t>
      </w:r>
      <w:r w:rsidRPr="001B1C95">
        <w:rPr>
          <w:rFonts w:eastAsia="Calibri"/>
          <w:color w:val="00000A"/>
          <w:kern w:val="2"/>
          <w:sz w:val="22"/>
          <w:szCs w:val="22"/>
        </w:rPr>
        <w:t xml:space="preserve"> nimi </w:t>
      </w:r>
      <w:r>
        <w:rPr>
          <w:rFonts w:eastAsia="Calibri"/>
          <w:color w:val="00000A"/>
          <w:kern w:val="2"/>
          <w:sz w:val="22"/>
          <w:szCs w:val="22"/>
        </w:rPr>
        <w:t xml:space="preserve">  </w:t>
      </w:r>
      <w:r w:rsidRPr="001B1C95">
        <w:rPr>
          <w:rFonts w:eastAsia="Calibri"/>
          <w:color w:val="00000A"/>
          <w:kern w:val="2"/>
          <w:sz w:val="22"/>
          <w:szCs w:val="22"/>
        </w:rPr>
        <w:t xml:space="preserve">konieczne </w:t>
      </w:r>
      <w:r>
        <w:rPr>
          <w:rFonts w:eastAsia="Calibri"/>
          <w:color w:val="00000A"/>
          <w:kern w:val="2"/>
          <w:sz w:val="22"/>
          <w:szCs w:val="22"/>
        </w:rPr>
        <w:t xml:space="preserve">   </w:t>
      </w:r>
      <w:r w:rsidRPr="001B1C95">
        <w:rPr>
          <w:rFonts w:eastAsia="Calibri"/>
          <w:color w:val="00000A"/>
          <w:kern w:val="2"/>
          <w:sz w:val="22"/>
          <w:szCs w:val="22"/>
        </w:rPr>
        <w:t xml:space="preserve">będzie dostosowanie treści Umowy do aktualnego stanu </w:t>
      </w:r>
      <w:r>
        <w:rPr>
          <w:rFonts w:eastAsia="Calibri"/>
          <w:color w:val="00000A"/>
          <w:kern w:val="2"/>
          <w:sz w:val="22"/>
          <w:szCs w:val="22"/>
        </w:rPr>
        <w:t xml:space="preserve"> </w:t>
      </w:r>
      <w:r w:rsidRPr="001B1C95">
        <w:rPr>
          <w:rFonts w:eastAsia="Calibri"/>
          <w:color w:val="00000A"/>
          <w:kern w:val="2"/>
          <w:sz w:val="22"/>
          <w:szCs w:val="22"/>
        </w:rPr>
        <w:t xml:space="preserve">prawnego; </w:t>
      </w:r>
    </w:p>
    <w:p w14:paraId="7D9E842A" w14:textId="77777777" w:rsidR="00DB2740" w:rsidRPr="001B1C95" w:rsidRDefault="00DB2740" w:rsidP="00DB2740">
      <w:pPr>
        <w:pStyle w:val="Akapitzlist"/>
        <w:spacing w:before="0" w:after="0"/>
        <w:ind w:left="993"/>
        <w:jc w:val="both"/>
        <w:rPr>
          <w:rFonts w:eastAsia="Calibri"/>
          <w:color w:val="00000A"/>
          <w:kern w:val="2"/>
          <w:sz w:val="22"/>
          <w:szCs w:val="22"/>
        </w:rPr>
      </w:pPr>
      <w:r w:rsidRPr="001B1C95">
        <w:rPr>
          <w:rFonts w:eastAsia="Calibri"/>
          <w:color w:val="00000A"/>
          <w:kern w:val="2"/>
          <w:sz w:val="22"/>
          <w:szCs w:val="22"/>
        </w:rPr>
        <w:t xml:space="preserve">9) w  przypadku konieczności sprostowania oczywistych omyłek pisarskich  </w:t>
      </w:r>
      <w:r>
        <w:rPr>
          <w:rFonts w:eastAsia="Calibri"/>
          <w:color w:val="00000A"/>
          <w:kern w:val="2"/>
          <w:sz w:val="22"/>
          <w:szCs w:val="22"/>
        </w:rPr>
        <w:t xml:space="preserve">i </w:t>
      </w:r>
      <w:r w:rsidRPr="001B1C95">
        <w:rPr>
          <w:rFonts w:eastAsia="Calibri"/>
          <w:color w:val="00000A"/>
          <w:kern w:val="2"/>
          <w:sz w:val="22"/>
          <w:szCs w:val="22"/>
        </w:rPr>
        <w:t>rachunkowych</w:t>
      </w:r>
      <w:r>
        <w:rPr>
          <w:rFonts w:eastAsia="Calibri"/>
          <w:color w:val="00000A"/>
          <w:kern w:val="2"/>
          <w:sz w:val="22"/>
          <w:szCs w:val="22"/>
        </w:rPr>
        <w:b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w treści niniejszej Umowy; </w:t>
      </w:r>
    </w:p>
    <w:p w14:paraId="454146F4" w14:textId="67FEB660" w:rsidR="00DB2740" w:rsidRPr="001B1C95" w:rsidRDefault="00DB2740" w:rsidP="00DB2740">
      <w:pPr>
        <w:pStyle w:val="Akapitzlist"/>
        <w:spacing w:before="0" w:after="0"/>
        <w:jc w:val="both"/>
        <w:rPr>
          <w:rFonts w:eastAsia="Calibri"/>
          <w:color w:val="00000A"/>
          <w:kern w:val="2"/>
          <w:sz w:val="22"/>
          <w:szCs w:val="22"/>
        </w:rPr>
      </w:pPr>
      <w:r>
        <w:rPr>
          <w:rFonts w:eastAsia="Calibri"/>
          <w:color w:val="00000A"/>
          <w:kern w:val="2"/>
          <w:sz w:val="22"/>
          <w:szCs w:val="22"/>
        </w:rPr>
        <w:t xml:space="preserve">     10)</w:t>
      </w:r>
      <w:r w:rsidR="00050342">
        <w:rPr>
          <w:rFonts w:eastAsia="Calibri"/>
          <w:color w:val="00000A"/>
          <w:kern w:val="2"/>
          <w:sz w:val="22"/>
          <w:szCs w:val="22"/>
        </w:rPr>
        <w:t xml:space="preserve"> </w:t>
      </w:r>
      <w:r w:rsidRPr="001B1C95">
        <w:rPr>
          <w:rFonts w:eastAsia="Calibri"/>
          <w:color w:val="00000A"/>
          <w:kern w:val="2"/>
          <w:sz w:val="22"/>
          <w:szCs w:val="22"/>
        </w:rPr>
        <w:t>w</w:t>
      </w:r>
      <w:r>
        <w:rPr>
          <w:rFonts w:eastAsia="Calibri"/>
          <w:color w:val="00000A"/>
          <w:kern w:val="2"/>
          <w:sz w:val="22"/>
          <w:szCs w:val="22"/>
        </w:rPr>
        <w:t xml:space="preserve"> </w:t>
      </w:r>
      <w:r w:rsidRPr="001B1C95">
        <w:rPr>
          <w:rFonts w:eastAsia="Calibri"/>
          <w:color w:val="00000A"/>
          <w:kern w:val="2"/>
          <w:sz w:val="22"/>
          <w:szCs w:val="22"/>
        </w:rPr>
        <w:t>przypadku</w:t>
      </w:r>
      <w:r>
        <w:rPr>
          <w:rFonts w:eastAsia="Calibri"/>
          <w:color w:val="00000A"/>
          <w:kern w:val="2"/>
          <w:sz w:val="22"/>
          <w:szCs w:val="22"/>
        </w:rPr>
        <w:t xml:space="preserve"> </w:t>
      </w:r>
      <w:r w:rsidRPr="001B1C95">
        <w:rPr>
          <w:rFonts w:eastAsia="Calibri"/>
          <w:color w:val="00000A"/>
          <w:kern w:val="2"/>
          <w:sz w:val="22"/>
          <w:szCs w:val="22"/>
        </w:rPr>
        <w:t>konieczności zmiany</w:t>
      </w:r>
      <w:r>
        <w:rPr>
          <w:rFonts w:eastAsia="Calibri"/>
          <w:color w:val="00000A"/>
          <w:kern w:val="2"/>
          <w:sz w:val="22"/>
          <w:szCs w:val="22"/>
        </w:rPr>
        <w:t xml:space="preserve"> </w:t>
      </w:r>
      <w:r w:rsidRPr="001B1C95">
        <w:rPr>
          <w:rFonts w:eastAsia="Calibri"/>
          <w:color w:val="00000A"/>
          <w:kern w:val="2"/>
          <w:sz w:val="22"/>
          <w:szCs w:val="22"/>
        </w:rPr>
        <w:t>danych</w:t>
      </w:r>
      <w:r>
        <w:rPr>
          <w:rFonts w:eastAsia="Calibri"/>
          <w:color w:val="00000A"/>
          <w:kern w:val="2"/>
          <w:sz w:val="22"/>
          <w:szCs w:val="22"/>
        </w:rPr>
        <w:t xml:space="preserve"> o</w:t>
      </w:r>
      <w:r w:rsidRPr="001B1C95">
        <w:rPr>
          <w:rFonts w:eastAsia="Calibri"/>
          <w:color w:val="00000A"/>
          <w:kern w:val="2"/>
          <w:sz w:val="22"/>
          <w:szCs w:val="22"/>
        </w:rPr>
        <w:t>sobowych</w:t>
      </w:r>
      <w:r>
        <w:rPr>
          <w:rFonts w:eastAsia="Calibri"/>
          <w:color w:val="00000A"/>
          <w:kern w:val="2"/>
          <w:sz w:val="22"/>
          <w:szCs w:val="22"/>
        </w:rPr>
        <w:t xml:space="preserve"> </w:t>
      </w:r>
      <w:r w:rsidRPr="001B1C95">
        <w:rPr>
          <w:rFonts w:eastAsia="Calibri"/>
          <w:color w:val="00000A"/>
          <w:kern w:val="2"/>
          <w:sz w:val="22"/>
          <w:szCs w:val="22"/>
        </w:rPr>
        <w:t>i</w:t>
      </w:r>
      <w:r>
        <w:rPr>
          <w:rFonts w:eastAsia="Calibri"/>
          <w:color w:val="00000A"/>
          <w:kern w:val="2"/>
          <w:sz w:val="22"/>
          <w:szCs w:val="22"/>
        </w:rPr>
        <w:t xml:space="preserve"> </w:t>
      </w:r>
      <w:r w:rsidRPr="001B1C95">
        <w:rPr>
          <w:rFonts w:eastAsia="Calibri"/>
          <w:color w:val="00000A"/>
          <w:kern w:val="2"/>
          <w:sz w:val="22"/>
          <w:szCs w:val="22"/>
        </w:rPr>
        <w:t xml:space="preserve">kontaktowych </w:t>
      </w:r>
      <w:r>
        <w:rPr>
          <w:rFonts w:eastAsia="Calibri"/>
          <w:color w:val="00000A"/>
          <w:kern w:val="2"/>
          <w:sz w:val="22"/>
          <w:szCs w:val="22"/>
        </w:rPr>
        <w:t xml:space="preserve"> </w:t>
      </w:r>
      <w:r w:rsidRPr="00F52CDD">
        <w:rPr>
          <w:rFonts w:eastAsia="Calibri"/>
          <w:color w:val="00000A"/>
          <w:kern w:val="2"/>
          <w:sz w:val="22"/>
          <w:szCs w:val="22"/>
        </w:rPr>
        <w:t xml:space="preserve">określonych  </w:t>
      </w:r>
      <w:r>
        <w:rPr>
          <w:rFonts w:eastAsia="Calibri"/>
          <w:color w:val="00000A"/>
          <w:kern w:val="2"/>
          <w:sz w:val="22"/>
          <w:szCs w:val="22"/>
        </w:rPr>
        <w:br/>
        <w:t xml:space="preserve">              </w:t>
      </w:r>
      <w:r w:rsidRPr="00F52CDD">
        <w:rPr>
          <w:rFonts w:eastAsia="Calibri"/>
          <w:color w:val="00000A"/>
          <w:kern w:val="2"/>
          <w:sz w:val="22"/>
          <w:szCs w:val="22"/>
        </w:rPr>
        <w:t xml:space="preserve">w </w:t>
      </w:r>
      <w:r>
        <w:rPr>
          <w:rFonts w:eastAsia="Calibri"/>
          <w:color w:val="00000A"/>
          <w:kern w:val="2"/>
          <w:sz w:val="22"/>
          <w:szCs w:val="22"/>
        </w:rPr>
        <w:t xml:space="preserve"> Umowie;</w:t>
      </w:r>
    </w:p>
    <w:p w14:paraId="744BD6AE" w14:textId="77777777" w:rsidR="00DB2740" w:rsidRPr="001B1C95" w:rsidRDefault="00DB2740" w:rsidP="000D299C">
      <w:pPr>
        <w:pStyle w:val="Akapitzlist"/>
        <w:numPr>
          <w:ilvl w:val="0"/>
          <w:numId w:val="90"/>
        </w:numPr>
        <w:spacing w:before="0" w:after="0"/>
        <w:jc w:val="both"/>
        <w:rPr>
          <w:rFonts w:eastAsia="Calibri"/>
          <w:color w:val="00000A"/>
          <w:kern w:val="2"/>
          <w:sz w:val="22"/>
          <w:szCs w:val="22"/>
        </w:rPr>
      </w:pPr>
      <w:r w:rsidRPr="001B1C95">
        <w:rPr>
          <w:rFonts w:eastAsia="Calibri"/>
          <w:kern w:val="2"/>
          <w:sz w:val="22"/>
          <w:szCs w:val="22"/>
        </w:rPr>
        <w:t>formy zabezpieczenia należytego wykonania umowy – zgodnie z art.  451 ust. 1 us</w:t>
      </w:r>
      <w:r>
        <w:rPr>
          <w:rFonts w:eastAsia="Calibri"/>
          <w:kern w:val="2"/>
          <w:sz w:val="22"/>
          <w:szCs w:val="22"/>
        </w:rPr>
        <w:t>tawy Prawo zamówień publicznych;</w:t>
      </w:r>
    </w:p>
    <w:p w14:paraId="1C77BB76" w14:textId="77777777" w:rsidR="00DB2740" w:rsidRPr="001B1C95" w:rsidRDefault="00DB2740" w:rsidP="000D299C">
      <w:pPr>
        <w:pStyle w:val="Akapitzlist"/>
        <w:numPr>
          <w:ilvl w:val="0"/>
          <w:numId w:val="90"/>
        </w:numPr>
        <w:spacing w:before="0" w:after="0"/>
        <w:jc w:val="both"/>
        <w:rPr>
          <w:rFonts w:eastAsia="Calibri"/>
          <w:color w:val="00000A"/>
          <w:kern w:val="2"/>
          <w:sz w:val="22"/>
          <w:szCs w:val="22"/>
        </w:rPr>
      </w:pPr>
      <w:r w:rsidRPr="001B1C95">
        <w:rPr>
          <w:rFonts w:eastAsia="Calibri"/>
          <w:kern w:val="2"/>
          <w:sz w:val="22"/>
          <w:szCs w:val="22"/>
        </w:rPr>
        <w:t>oznaczenia danych dotyczących Zamawiającego i/lub Wykonawcy w przypadku ich zmiany, w celu doprowadzenia do zgodności ze stanem faktycznym;</w:t>
      </w:r>
    </w:p>
    <w:p w14:paraId="385F6739" w14:textId="77777777" w:rsidR="00DB2740" w:rsidRPr="001B1C95" w:rsidRDefault="00DB2740" w:rsidP="000D299C">
      <w:pPr>
        <w:pStyle w:val="Akapitzlist"/>
        <w:numPr>
          <w:ilvl w:val="0"/>
          <w:numId w:val="90"/>
        </w:numPr>
        <w:spacing w:before="0" w:after="0"/>
        <w:jc w:val="both"/>
        <w:rPr>
          <w:rFonts w:eastAsia="Calibri"/>
          <w:color w:val="00000A"/>
          <w:kern w:val="2"/>
          <w:sz w:val="22"/>
          <w:szCs w:val="22"/>
        </w:rPr>
      </w:pPr>
      <w:r w:rsidRPr="001B1C95">
        <w:rPr>
          <w:rFonts w:eastAsia="Calibri"/>
          <w:color w:val="00000A"/>
          <w:kern w:val="2"/>
          <w:sz w:val="22"/>
          <w:szCs w:val="22"/>
        </w:rPr>
        <w:t xml:space="preserve"> zmiany zakresu rzeczowo-finansowego zamówienia w przypadku wystąpienia obiektywnych okoliczności skutkujących koniecznością zmiany w trakcie realizacji umowy zakresu rzeczow</w:t>
      </w:r>
      <w:r>
        <w:rPr>
          <w:rFonts w:eastAsia="Calibri"/>
          <w:color w:val="00000A"/>
          <w:kern w:val="2"/>
          <w:sz w:val="22"/>
          <w:szCs w:val="22"/>
        </w:rPr>
        <w:t>o – finansowego robót.</w:t>
      </w:r>
    </w:p>
    <w:p w14:paraId="3F07C8E1" w14:textId="77777777" w:rsidR="00DB2740" w:rsidRDefault="00DB2740" w:rsidP="00050342">
      <w:pPr>
        <w:pStyle w:val="Akapitzlist"/>
        <w:numPr>
          <w:ilvl w:val="0"/>
          <w:numId w:val="3"/>
        </w:numPr>
        <w:tabs>
          <w:tab w:val="clear" w:pos="360"/>
          <w:tab w:val="num" w:pos="0"/>
        </w:tabs>
        <w:spacing w:before="0" w:after="0" w:line="240" w:lineRule="auto"/>
        <w:jc w:val="both"/>
        <w:rPr>
          <w:rFonts w:eastAsia="Calibri"/>
          <w:color w:val="00000A"/>
          <w:kern w:val="2"/>
          <w:sz w:val="22"/>
          <w:szCs w:val="22"/>
        </w:rPr>
      </w:pPr>
      <w:r w:rsidRPr="00055608">
        <w:rPr>
          <w:rFonts w:eastAsia="Calibri"/>
          <w:color w:val="00000A"/>
          <w:kern w:val="2"/>
          <w:sz w:val="22"/>
          <w:szCs w:val="22"/>
        </w:rPr>
        <w:t>Wszystkie</w:t>
      </w:r>
      <w:r>
        <w:rPr>
          <w:rFonts w:eastAsia="Calibri"/>
          <w:color w:val="00000A"/>
          <w:kern w:val="2"/>
          <w:sz w:val="22"/>
          <w:szCs w:val="22"/>
        </w:rPr>
        <w:t xml:space="preserve">  </w:t>
      </w:r>
      <w:r w:rsidRPr="00055608">
        <w:rPr>
          <w:rFonts w:eastAsia="Calibri"/>
          <w:color w:val="00000A"/>
          <w:kern w:val="2"/>
          <w:sz w:val="22"/>
          <w:szCs w:val="22"/>
        </w:rPr>
        <w:t>okoliczności wymienione w niniejszym paragrafie stanowią katalog zmian, na</w:t>
      </w:r>
      <w:r>
        <w:rPr>
          <w:rFonts w:eastAsia="Calibri"/>
          <w:color w:val="00000A"/>
          <w:kern w:val="2"/>
          <w:sz w:val="22"/>
          <w:szCs w:val="22"/>
        </w:rPr>
        <w:t xml:space="preserve">  </w:t>
      </w:r>
      <w:r w:rsidRPr="00055608">
        <w:rPr>
          <w:rFonts w:eastAsia="Calibri"/>
          <w:color w:val="00000A"/>
          <w:kern w:val="2"/>
          <w:sz w:val="22"/>
          <w:szCs w:val="22"/>
        </w:rPr>
        <w:t>które  Zamawiający</w:t>
      </w:r>
      <w:r>
        <w:rPr>
          <w:rFonts w:eastAsia="Calibri"/>
          <w:color w:val="00000A"/>
          <w:kern w:val="2"/>
          <w:sz w:val="22"/>
          <w:szCs w:val="22"/>
        </w:rPr>
        <w:t xml:space="preserve"> </w:t>
      </w:r>
      <w:r w:rsidRPr="00055608">
        <w:rPr>
          <w:rFonts w:eastAsia="Calibri"/>
          <w:color w:val="00000A"/>
          <w:kern w:val="2"/>
          <w:sz w:val="22"/>
          <w:szCs w:val="22"/>
        </w:rPr>
        <w:t xml:space="preserve">  może  </w:t>
      </w:r>
      <w:r>
        <w:rPr>
          <w:rFonts w:eastAsia="Calibri"/>
          <w:color w:val="00000A"/>
          <w:kern w:val="2"/>
          <w:sz w:val="22"/>
          <w:szCs w:val="22"/>
        </w:rPr>
        <w:t xml:space="preserve"> </w:t>
      </w:r>
      <w:r w:rsidRPr="00055608">
        <w:rPr>
          <w:rFonts w:eastAsia="Calibri"/>
          <w:color w:val="00000A"/>
          <w:kern w:val="2"/>
          <w:sz w:val="22"/>
          <w:szCs w:val="22"/>
        </w:rPr>
        <w:t xml:space="preserve">wyrazić  </w:t>
      </w:r>
      <w:r>
        <w:rPr>
          <w:rFonts w:eastAsia="Calibri"/>
          <w:color w:val="00000A"/>
          <w:kern w:val="2"/>
          <w:sz w:val="22"/>
          <w:szCs w:val="22"/>
        </w:rPr>
        <w:t xml:space="preserve">  </w:t>
      </w:r>
      <w:r w:rsidRPr="00055608">
        <w:rPr>
          <w:rFonts w:eastAsia="Calibri"/>
          <w:color w:val="00000A"/>
          <w:kern w:val="2"/>
          <w:sz w:val="22"/>
          <w:szCs w:val="22"/>
        </w:rPr>
        <w:t>zgodę.  Nie  stanowią</w:t>
      </w:r>
      <w:r>
        <w:rPr>
          <w:rFonts w:eastAsia="Calibri"/>
          <w:color w:val="00000A"/>
          <w:kern w:val="2"/>
          <w:sz w:val="22"/>
          <w:szCs w:val="22"/>
        </w:rPr>
        <w:t xml:space="preserve">  </w:t>
      </w:r>
      <w:r w:rsidRPr="00055608">
        <w:rPr>
          <w:rFonts w:eastAsia="Calibri"/>
          <w:color w:val="00000A"/>
          <w:kern w:val="2"/>
          <w:sz w:val="22"/>
          <w:szCs w:val="22"/>
        </w:rPr>
        <w:t xml:space="preserve">  </w:t>
      </w:r>
      <w:r>
        <w:rPr>
          <w:rFonts w:eastAsia="Calibri"/>
          <w:color w:val="00000A"/>
          <w:kern w:val="2"/>
          <w:sz w:val="22"/>
          <w:szCs w:val="22"/>
        </w:rPr>
        <w:t xml:space="preserve">jednocześnie   zobowiązania  do </w:t>
      </w:r>
      <w:r w:rsidRPr="00055608">
        <w:rPr>
          <w:rFonts w:eastAsia="Calibri"/>
          <w:color w:val="00000A"/>
          <w:kern w:val="2"/>
          <w:sz w:val="22"/>
          <w:szCs w:val="22"/>
        </w:rPr>
        <w:t>wyrażenia</w:t>
      </w:r>
    </w:p>
    <w:p w14:paraId="28B22B0B" w14:textId="425E2220" w:rsidR="00DB2740" w:rsidRDefault="00DB2740" w:rsidP="00050342">
      <w:pPr>
        <w:pStyle w:val="Akapitzlist"/>
        <w:spacing w:before="0" w:after="0" w:line="240" w:lineRule="auto"/>
        <w:ind w:left="360"/>
        <w:jc w:val="both"/>
        <w:rPr>
          <w:rFonts w:eastAsia="Calibri"/>
          <w:color w:val="00000A"/>
          <w:kern w:val="2"/>
          <w:sz w:val="22"/>
          <w:szCs w:val="22"/>
        </w:rPr>
      </w:pPr>
      <w:r w:rsidRPr="00055608">
        <w:rPr>
          <w:rFonts w:eastAsia="Calibri"/>
          <w:color w:val="00000A"/>
          <w:kern w:val="2"/>
          <w:sz w:val="22"/>
          <w:szCs w:val="22"/>
        </w:rPr>
        <w:t>takiej zgody.</w:t>
      </w:r>
    </w:p>
    <w:p w14:paraId="2655C74A" w14:textId="03085AED" w:rsidR="00DB2740" w:rsidRDefault="00DB2740" w:rsidP="00050342">
      <w:pPr>
        <w:pStyle w:val="rozdzia"/>
        <w:spacing w:before="0" w:after="0" w:line="240" w:lineRule="auto"/>
        <w:ind w:left="426" w:hanging="426"/>
        <w:rPr>
          <w:rFonts w:eastAsia="Calibri"/>
          <w:b w:val="0"/>
          <w:caps w:val="0"/>
          <w:color w:val="00000A"/>
          <w:spacing w:val="0"/>
          <w:kern w:val="2"/>
          <w:sz w:val="22"/>
          <w:szCs w:val="22"/>
        </w:rPr>
      </w:pPr>
      <w:r w:rsidRPr="00050342">
        <w:rPr>
          <w:rFonts w:eastAsia="Calibri"/>
          <w:b w:val="0"/>
          <w:caps w:val="0"/>
          <w:color w:val="00000A"/>
          <w:spacing w:val="0"/>
          <w:kern w:val="2"/>
          <w:sz w:val="22"/>
          <w:szCs w:val="22"/>
        </w:rPr>
        <w:t xml:space="preserve">Zmiana postanowień zawartej  Umowy może nastąpić  za  zgodą  obu  Stron wyrażoną  na piśmie  w  postaci  kolejnych  aneksów,  pod  rygorem  nieważności  takiej  zmiany,  z zastrzeżeniem ust. 5. </w:t>
      </w:r>
    </w:p>
    <w:p w14:paraId="659CA6F0" w14:textId="6703D061" w:rsidR="00DB2740" w:rsidRPr="00050342" w:rsidRDefault="00DB2740" w:rsidP="00050342">
      <w:pPr>
        <w:pStyle w:val="rozdzia"/>
        <w:spacing w:before="0" w:after="0" w:line="240" w:lineRule="auto"/>
        <w:ind w:left="284" w:hanging="284"/>
        <w:rPr>
          <w:rFonts w:eastAsia="Calibri"/>
          <w:b w:val="0"/>
          <w:caps w:val="0"/>
          <w:color w:val="00000A"/>
          <w:spacing w:val="0"/>
          <w:kern w:val="2"/>
          <w:sz w:val="22"/>
          <w:szCs w:val="22"/>
        </w:rPr>
      </w:pPr>
      <w:r w:rsidRPr="00050342">
        <w:rPr>
          <w:rFonts w:eastAsia="Calibri"/>
          <w:b w:val="0"/>
          <w:caps w:val="0"/>
          <w:color w:val="00000A"/>
          <w:spacing w:val="0"/>
          <w:kern w:val="2"/>
          <w:sz w:val="22"/>
          <w:szCs w:val="22"/>
        </w:rPr>
        <w:t>Zmiany,   o     których    mowa    w    ust.  2  pkt  2,  3,  5,  6  lub     7    nie   powodują    konieczności sporządzania aneksu do Umowy.</w:t>
      </w:r>
    </w:p>
    <w:p w14:paraId="60C3B5B9" w14:textId="5AFCF91E" w:rsidR="00DB2740" w:rsidRPr="00050342" w:rsidRDefault="00DB2740" w:rsidP="00050342">
      <w:pPr>
        <w:pStyle w:val="rozdzia"/>
        <w:spacing w:before="0" w:after="0" w:line="240" w:lineRule="auto"/>
        <w:ind w:left="284" w:hanging="284"/>
        <w:rPr>
          <w:rFonts w:eastAsia="Calibri"/>
          <w:b w:val="0"/>
          <w:caps w:val="0"/>
          <w:color w:val="00000A"/>
          <w:spacing w:val="0"/>
          <w:kern w:val="2"/>
          <w:sz w:val="22"/>
          <w:szCs w:val="22"/>
        </w:rPr>
      </w:pPr>
      <w:r w:rsidRPr="00050342">
        <w:rPr>
          <w:rFonts w:eastAsia="Calibri"/>
          <w:b w:val="0"/>
          <w:caps w:val="0"/>
          <w:color w:val="00000A"/>
          <w:spacing w:val="0"/>
          <w:kern w:val="2"/>
          <w:sz w:val="22"/>
          <w:szCs w:val="22"/>
        </w:rPr>
        <w:t>Zmiana  może  być   dokonana   na   pisemny   wniosek Wykonawcy lub Zamawiającego, złożony w</w:t>
      </w:r>
      <w:r w:rsidR="00050342" w:rsidRPr="00050342">
        <w:rPr>
          <w:rFonts w:eastAsia="Calibri"/>
          <w:b w:val="0"/>
          <w:caps w:val="0"/>
          <w:color w:val="00000A"/>
          <w:spacing w:val="0"/>
          <w:kern w:val="2"/>
          <w:sz w:val="22"/>
          <w:szCs w:val="22"/>
        </w:rPr>
        <w:t xml:space="preserve"> </w:t>
      </w:r>
      <w:r w:rsidRPr="00050342">
        <w:rPr>
          <w:rFonts w:eastAsia="Calibri"/>
          <w:b w:val="0"/>
          <w:caps w:val="0"/>
          <w:color w:val="00000A"/>
          <w:spacing w:val="0"/>
          <w:kern w:val="2"/>
          <w:sz w:val="22"/>
          <w:szCs w:val="22"/>
        </w:rPr>
        <w:t xml:space="preserve">terminie 7  dni  od   daty   wystąpienia  lub  powzięcia wiadomości o zaistniałych okolicznościach  wymienionych  w  ust. 1 – pod  rygorem   późniejszego jego pominięcia. Wniosek winien zawierać szczegółowe uzasadnienie. </w:t>
      </w:r>
    </w:p>
    <w:p w14:paraId="4F1F5DB6" w14:textId="48C424A9" w:rsidR="00DB2740" w:rsidRPr="00050342" w:rsidRDefault="00DB2740" w:rsidP="00050342">
      <w:pPr>
        <w:pStyle w:val="rozdzia"/>
        <w:spacing w:before="0" w:after="0" w:line="240" w:lineRule="auto"/>
        <w:ind w:left="284" w:hanging="284"/>
        <w:rPr>
          <w:rFonts w:eastAsia="Calibri"/>
          <w:b w:val="0"/>
          <w:caps w:val="0"/>
          <w:color w:val="00000A"/>
          <w:spacing w:val="0"/>
          <w:kern w:val="2"/>
          <w:sz w:val="22"/>
          <w:szCs w:val="22"/>
        </w:rPr>
      </w:pPr>
      <w:r w:rsidRPr="00050342">
        <w:rPr>
          <w:rFonts w:eastAsia="Calibri"/>
          <w:b w:val="0"/>
          <w:caps w:val="0"/>
          <w:color w:val="00000A"/>
          <w:spacing w:val="0"/>
          <w:kern w:val="2"/>
          <w:sz w:val="22"/>
          <w:szCs w:val="22"/>
        </w:rPr>
        <w:t>Obowiązek wykazania wpływu zmian, o których mowa w ust. 1 powyżej na wysokość wynagrodzenia, o którym mowa w § 6 ust. 1 należy do Wykonawcy pod rygorem odmowy dokonania zmiany umowy przez Zamawiającego.</w:t>
      </w:r>
    </w:p>
    <w:p w14:paraId="015AF15A" w14:textId="77777777" w:rsidR="00DB2740" w:rsidRPr="00780403" w:rsidRDefault="00DB2740" w:rsidP="00DB2740">
      <w:pPr>
        <w:spacing w:before="0" w:after="0"/>
        <w:jc w:val="both"/>
      </w:pPr>
    </w:p>
    <w:p w14:paraId="120DB8B4" w14:textId="77777777" w:rsidR="00544B13" w:rsidRDefault="00DB2740" w:rsidP="00DB2740">
      <w:pPr>
        <w:spacing w:before="0" w:after="0"/>
        <w:jc w:val="both"/>
      </w:pPr>
      <w:r>
        <w:t xml:space="preserve">                                                                                              </w:t>
      </w:r>
    </w:p>
    <w:p w14:paraId="632F3654" w14:textId="77777777" w:rsidR="00544B13" w:rsidRPr="00DC7E9B" w:rsidRDefault="00544B13" w:rsidP="00544B13">
      <w:pPr>
        <w:spacing w:before="0" w:after="0"/>
        <w:jc w:val="center"/>
        <w:rPr>
          <w:b/>
          <w:sz w:val="22"/>
          <w:szCs w:val="22"/>
        </w:rPr>
      </w:pPr>
      <w:r w:rsidRPr="00DC7E9B">
        <w:rPr>
          <w:b/>
          <w:sz w:val="22"/>
          <w:szCs w:val="22"/>
        </w:rPr>
        <w:t>§ 25.</w:t>
      </w:r>
    </w:p>
    <w:p w14:paraId="2544317F" w14:textId="77777777" w:rsidR="00544B13" w:rsidRPr="00DC7E9B" w:rsidRDefault="00544B13" w:rsidP="00544B13">
      <w:pPr>
        <w:spacing w:before="0" w:after="0"/>
        <w:ind w:left="284"/>
        <w:jc w:val="center"/>
        <w:rPr>
          <w:b/>
          <w:sz w:val="22"/>
          <w:szCs w:val="22"/>
        </w:rPr>
      </w:pPr>
      <w:r w:rsidRPr="00DC7E9B">
        <w:rPr>
          <w:b/>
          <w:sz w:val="22"/>
          <w:szCs w:val="22"/>
        </w:rPr>
        <w:t>WALORYZACJA UMOWY</w:t>
      </w:r>
    </w:p>
    <w:p w14:paraId="442BAE14" w14:textId="77777777" w:rsidR="00544B13" w:rsidRPr="00DC7E9B" w:rsidRDefault="00544B13" w:rsidP="00544B13">
      <w:pPr>
        <w:numPr>
          <w:ilvl w:val="0"/>
          <w:numId w:val="121"/>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5AC2000B" w14:textId="77777777" w:rsidR="00544B13" w:rsidRPr="00DC7E9B" w:rsidRDefault="00544B13" w:rsidP="00544B13">
      <w:pPr>
        <w:numPr>
          <w:ilvl w:val="1"/>
          <w:numId w:val="121"/>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stawek podatku od towarów i usług (VAT) na usługi budowlane i budowlano- montażowe.</w:t>
      </w:r>
      <w:r>
        <w:rPr>
          <w:rFonts w:eastAsia="Calibri"/>
          <w:sz w:val="22"/>
          <w:szCs w:val="22"/>
          <w:lang w:eastAsia="en-US"/>
        </w:rPr>
        <w:t xml:space="preserve"> </w:t>
      </w:r>
      <w:r w:rsidRPr="00DC7E9B">
        <w:rPr>
          <w:rFonts w:eastAsia="Calibri"/>
          <w:sz w:val="22"/>
          <w:szCs w:val="22"/>
          <w:lang w:eastAsia="en-US"/>
        </w:rPr>
        <w:t>Przy zmianie stawki VAT ulegnie zmianie kwota wynagrodzenia brutto, kwota netto pozostanie bez zmian. Waloryzacji nie podlega wynagrodzenie w części wypłaconej Wykonawcy przed zmianą stawek podatku od towarów i usług (VAT);</w:t>
      </w:r>
    </w:p>
    <w:p w14:paraId="5F888A79" w14:textId="77777777" w:rsidR="00544B13" w:rsidRPr="00DC7E9B" w:rsidRDefault="00544B13" w:rsidP="00544B13">
      <w:pPr>
        <w:numPr>
          <w:ilvl w:val="1"/>
          <w:numId w:val="121"/>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po upływie co najmniej </w:t>
      </w:r>
      <w:r>
        <w:rPr>
          <w:rFonts w:eastAsia="Calibri"/>
          <w:sz w:val="22"/>
          <w:szCs w:val="22"/>
          <w:lang w:eastAsia="en-US"/>
        </w:rPr>
        <w:t>6</w:t>
      </w:r>
      <w:r w:rsidRPr="00DC7E9B">
        <w:rPr>
          <w:rFonts w:eastAsia="Calibri"/>
          <w:sz w:val="22"/>
          <w:szCs w:val="22"/>
          <w:lang w:eastAsia="en-US"/>
        </w:rPr>
        <w:t xml:space="preserve"> miesięcy obowiązywania umowy:</w:t>
      </w:r>
    </w:p>
    <w:p w14:paraId="1435340E" w14:textId="77777777" w:rsidR="00544B13" w:rsidRPr="00DC7E9B" w:rsidRDefault="00544B13" w:rsidP="00544B13">
      <w:pPr>
        <w:numPr>
          <w:ilvl w:val="2"/>
          <w:numId w:val="121"/>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581AA65F" w14:textId="77777777" w:rsidR="00544B13" w:rsidRPr="00DC7E9B" w:rsidRDefault="00544B13" w:rsidP="00544B13">
      <w:pPr>
        <w:numPr>
          <w:ilvl w:val="2"/>
          <w:numId w:val="121"/>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116D6793" w14:textId="77777777" w:rsidR="00544B13" w:rsidRPr="00DC7E9B" w:rsidRDefault="00544B13" w:rsidP="00544B13">
      <w:pPr>
        <w:numPr>
          <w:ilvl w:val="2"/>
          <w:numId w:val="121"/>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zasad gromadzenia i wysokości wpłat do pracowniczych planów kapitałowych o których mowa w ustawie z dnia 4 października 2018 roku o pracowniczych planach kapitałowych - zmian </w:t>
      </w:r>
      <w:r w:rsidRPr="00DC7E9B">
        <w:rPr>
          <w:rFonts w:eastAsia="Calibri"/>
          <w:sz w:val="22"/>
          <w:szCs w:val="22"/>
          <w:lang w:eastAsia="en-US"/>
        </w:rPr>
        <w:lastRenderedPageBreak/>
        <w:t>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2D2B3CCF" w14:textId="77777777" w:rsidR="00544B13" w:rsidRPr="00DC7E9B" w:rsidRDefault="00544B13" w:rsidP="00544B13">
      <w:pPr>
        <w:numPr>
          <w:ilvl w:val="1"/>
          <w:numId w:val="121"/>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6EC892D5" w14:textId="77777777" w:rsidR="00544B13" w:rsidRPr="00DC7E9B" w:rsidRDefault="00544B13" w:rsidP="00544B13">
      <w:pPr>
        <w:numPr>
          <w:ilvl w:val="3"/>
          <w:numId w:val="121"/>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1FB5FA14" w14:textId="77777777" w:rsidR="00544B13" w:rsidRPr="00DC7E9B" w:rsidRDefault="00544B13" w:rsidP="00544B13">
      <w:pPr>
        <w:numPr>
          <w:ilvl w:val="3"/>
          <w:numId w:val="121"/>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pierwszym miesiącu po upływie </w:t>
      </w:r>
      <w:r>
        <w:rPr>
          <w:rFonts w:eastAsia="Calibri"/>
          <w:sz w:val="22"/>
          <w:szCs w:val="22"/>
          <w:lang w:eastAsia="en-US"/>
        </w:rPr>
        <w:t>6</w:t>
      </w:r>
      <w:r w:rsidRPr="00DC7E9B">
        <w:rPr>
          <w:rFonts w:eastAsia="Calibri"/>
          <w:sz w:val="22"/>
          <w:szCs w:val="22"/>
          <w:lang w:eastAsia="en-US"/>
        </w:rPr>
        <w:t xml:space="preserve"> miesięcy od zawarcia umowy;</w:t>
      </w:r>
    </w:p>
    <w:p w14:paraId="23479F1E" w14:textId="77777777" w:rsidR="00544B13" w:rsidRPr="00DC7E9B" w:rsidRDefault="00544B13" w:rsidP="00544B13">
      <w:pPr>
        <w:numPr>
          <w:ilvl w:val="3"/>
          <w:numId w:val="121"/>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0DB0112D" w14:textId="77777777" w:rsidR="00544B13" w:rsidRPr="00DC7E9B" w:rsidRDefault="00544B13" w:rsidP="00544B13">
      <w:pPr>
        <w:numPr>
          <w:ilvl w:val="0"/>
          <w:numId w:val="122"/>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budowlano-montażowej, ogłaszanego w komunikacie Prezesa Głównego Urzędu Statystycznego za dany rok realizacji robót przewidzianych w Umowie;</w:t>
      </w:r>
    </w:p>
    <w:p w14:paraId="368FA591" w14:textId="77777777" w:rsidR="00544B13" w:rsidRPr="00DC7E9B" w:rsidRDefault="00544B13" w:rsidP="00544B13">
      <w:pPr>
        <w:numPr>
          <w:ilvl w:val="1"/>
          <w:numId w:val="122"/>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3FCF8AAF" w14:textId="77777777" w:rsidR="00544B13" w:rsidRPr="00DC7E9B" w:rsidRDefault="00544B13" w:rsidP="00544B13">
      <w:pPr>
        <w:numPr>
          <w:ilvl w:val="1"/>
          <w:numId w:val="122"/>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180841B4" w14:textId="77777777" w:rsidR="00544B13" w:rsidRPr="00DC7E9B" w:rsidRDefault="00544B13" w:rsidP="00544B13">
      <w:pPr>
        <w:numPr>
          <w:ilvl w:val="0"/>
          <w:numId w:val="121"/>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3A498470" w14:textId="77777777" w:rsidR="00544B13" w:rsidRDefault="00544B13" w:rsidP="00DB2740">
      <w:pPr>
        <w:spacing w:before="0" w:after="0"/>
        <w:jc w:val="both"/>
      </w:pPr>
    </w:p>
    <w:p w14:paraId="4502C35A" w14:textId="77777777" w:rsidR="00544B13" w:rsidRDefault="00544B13" w:rsidP="00544B13">
      <w:pPr>
        <w:spacing w:before="0" w:after="0"/>
        <w:ind w:left="3545" w:firstLine="709"/>
        <w:jc w:val="both"/>
        <w:rPr>
          <w:rFonts w:eastAsia="Calibri"/>
          <w:b/>
          <w:color w:val="00000A"/>
          <w:kern w:val="2"/>
          <w:sz w:val="22"/>
          <w:szCs w:val="22"/>
        </w:rPr>
      </w:pPr>
    </w:p>
    <w:p w14:paraId="18E9C232" w14:textId="4CC50639" w:rsidR="00DB2740" w:rsidRDefault="00DB2740" w:rsidP="00544B13">
      <w:pPr>
        <w:spacing w:before="0" w:after="0"/>
        <w:ind w:left="3545" w:firstLine="709"/>
        <w:jc w:val="both"/>
      </w:pPr>
      <w:r>
        <w:rPr>
          <w:rFonts w:eastAsia="Calibri"/>
          <w:b/>
          <w:color w:val="00000A"/>
          <w:kern w:val="2"/>
          <w:sz w:val="22"/>
          <w:szCs w:val="22"/>
        </w:rPr>
        <w:t>§ 2</w:t>
      </w:r>
      <w:r w:rsidR="00493614">
        <w:rPr>
          <w:rFonts w:eastAsia="Calibri"/>
          <w:b/>
          <w:color w:val="00000A"/>
          <w:kern w:val="2"/>
          <w:sz w:val="22"/>
          <w:szCs w:val="22"/>
        </w:rPr>
        <w:t>6</w:t>
      </w:r>
      <w:r>
        <w:rPr>
          <w:rFonts w:eastAsia="Calibri"/>
          <w:b/>
          <w:color w:val="00000A"/>
          <w:kern w:val="2"/>
          <w:sz w:val="22"/>
          <w:szCs w:val="22"/>
        </w:rPr>
        <w:t>.</w:t>
      </w:r>
    </w:p>
    <w:p w14:paraId="5ACBA9FE" w14:textId="77777777" w:rsidR="00DB2740" w:rsidRDefault="00DB2740" w:rsidP="00DB2740">
      <w:pPr>
        <w:widowControl w:val="0"/>
        <w:spacing w:before="0" w:after="0"/>
        <w:jc w:val="center"/>
      </w:pPr>
      <w:r>
        <w:rPr>
          <w:rFonts w:eastAsia="Calibri"/>
          <w:b/>
          <w:color w:val="00000A"/>
          <w:kern w:val="2"/>
          <w:sz w:val="22"/>
          <w:szCs w:val="22"/>
        </w:rPr>
        <w:t>INFORMACJA PUBLICZNA</w:t>
      </w:r>
    </w:p>
    <w:p w14:paraId="52455299" w14:textId="49B9F2C9" w:rsidR="00DB2740" w:rsidRDefault="00DB2740" w:rsidP="00706457">
      <w:pPr>
        <w:pStyle w:val="Akapitzlist"/>
        <w:widowControl w:val="0"/>
        <w:numPr>
          <w:ilvl w:val="0"/>
          <w:numId w:val="117"/>
        </w:numPr>
        <w:tabs>
          <w:tab w:val="left" w:pos="142"/>
        </w:tabs>
        <w:spacing w:before="0" w:after="0"/>
        <w:ind w:left="142" w:hanging="284"/>
        <w:jc w:val="both"/>
        <w:rPr>
          <w:rFonts w:eastAsia="Calibri"/>
          <w:color w:val="00000A"/>
          <w:kern w:val="2"/>
          <w:sz w:val="22"/>
          <w:szCs w:val="22"/>
        </w:rPr>
      </w:pPr>
      <w:r w:rsidRPr="00050342">
        <w:rPr>
          <w:rFonts w:eastAsia="Calibri"/>
          <w:color w:val="00000A"/>
          <w:kern w:val="2"/>
          <w:sz w:val="22"/>
          <w:szCs w:val="22"/>
        </w:rPr>
        <w:t>Wykonawca oświadcza, że znany jest mu fakt, iż treść niniejszej umowy, a w szczególności dotyczące go dane identyfikujące, przedmiot umowy i wysokość wynagrodzenia, stanowią</w:t>
      </w:r>
      <w:r w:rsidR="00841236">
        <w:rPr>
          <w:rFonts w:eastAsia="Calibri"/>
          <w:color w:val="00000A"/>
          <w:kern w:val="2"/>
          <w:sz w:val="22"/>
          <w:szCs w:val="22"/>
        </w:rPr>
        <w:t xml:space="preserve"> </w:t>
      </w:r>
      <w:r w:rsidRPr="00050342">
        <w:rPr>
          <w:rFonts w:eastAsia="Calibri"/>
          <w:color w:val="00000A"/>
          <w:kern w:val="2"/>
          <w:sz w:val="22"/>
          <w:szCs w:val="22"/>
        </w:rPr>
        <w:t>informację publiczną w rozumieniu art. 1 ust. 1 ustawy z dnia 6 września 2001 r. o dostępie  do informacji publicznej (Dz.U. z 2022 r. poz. 902 ze zm.), która podlega udostępnieniu w trybie  przedmiotowej ustawy.</w:t>
      </w:r>
    </w:p>
    <w:p w14:paraId="720217CE" w14:textId="7E7CCF88" w:rsidR="00DB2740" w:rsidRPr="00706457" w:rsidRDefault="00DB2740" w:rsidP="00544B13">
      <w:pPr>
        <w:pStyle w:val="Akapitzlist"/>
        <w:widowControl w:val="0"/>
        <w:numPr>
          <w:ilvl w:val="0"/>
          <w:numId w:val="117"/>
        </w:numPr>
        <w:tabs>
          <w:tab w:val="left" w:pos="142"/>
          <w:tab w:val="left" w:pos="426"/>
          <w:tab w:val="left" w:pos="720"/>
        </w:tabs>
        <w:spacing w:before="0" w:after="0"/>
        <w:ind w:left="142" w:hanging="284"/>
        <w:jc w:val="both"/>
        <w:rPr>
          <w:rFonts w:eastAsia="Calibri"/>
          <w:color w:val="00000A"/>
          <w:kern w:val="2"/>
          <w:sz w:val="22"/>
          <w:szCs w:val="22"/>
        </w:rPr>
      </w:pPr>
      <w:r w:rsidRPr="00706457">
        <w:rPr>
          <w:rFonts w:eastAsia="Calibri"/>
          <w:color w:val="00000A"/>
          <w:kern w:val="2"/>
          <w:sz w:val="22"/>
          <w:szCs w:val="22"/>
        </w:rPr>
        <w:t xml:space="preserve">Ze względu na tajemnicę Wykonawcy udostępnieniu, o którym mowa w ust. 1, nie  będą   podlegały     Informacje    … </w:t>
      </w:r>
      <w:r w:rsidRPr="00706457">
        <w:rPr>
          <w:rFonts w:eastAsia="Calibri"/>
          <w:color w:val="00000A"/>
          <w:kern w:val="2"/>
          <w:sz w:val="22"/>
          <w:szCs w:val="22"/>
          <w:vertAlign w:val="subscript"/>
        </w:rPr>
        <w:t xml:space="preserve">(wskazać informacje, które stanową tajemnicę Wykonawcy) </w:t>
      </w:r>
      <w:r w:rsidRPr="00706457">
        <w:rPr>
          <w:rFonts w:eastAsia="Calibri"/>
          <w:color w:val="00000A"/>
          <w:kern w:val="2"/>
          <w:sz w:val="22"/>
          <w:szCs w:val="22"/>
        </w:rPr>
        <w:t xml:space="preserve">... i/lub    </w:t>
      </w:r>
      <w:r w:rsidRPr="00706457">
        <w:rPr>
          <w:rFonts w:eastAsia="Calibri"/>
          <w:i/>
          <w:color w:val="00000A"/>
          <w:kern w:val="2"/>
          <w:sz w:val="22"/>
          <w:szCs w:val="22"/>
        </w:rPr>
        <w:t>zawarte   w   załączniku</w:t>
      </w:r>
      <w:r w:rsidRPr="00706457">
        <w:rPr>
          <w:rFonts w:eastAsia="Calibri"/>
          <w:color w:val="00000A"/>
          <w:kern w:val="2"/>
          <w:sz w:val="22"/>
          <w:szCs w:val="22"/>
        </w:rPr>
        <w:t xml:space="preserve"> …. </w:t>
      </w:r>
      <w:r w:rsidRPr="00706457">
        <w:rPr>
          <w:rFonts w:eastAsia="Calibri"/>
          <w:color w:val="00000A"/>
          <w:kern w:val="2"/>
          <w:sz w:val="22"/>
          <w:szCs w:val="22"/>
          <w:vertAlign w:val="subscript"/>
        </w:rPr>
        <w:t>(wskazać np. nr       załącznika   do     oferty   cenowej    Wykonawcy)</w:t>
      </w:r>
      <w:r w:rsidRPr="00706457">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555826A1" w14:textId="77777777" w:rsidR="00DB2740" w:rsidRPr="00EA363A" w:rsidRDefault="00DB2740" w:rsidP="00DB2740">
      <w:pPr>
        <w:widowControl w:val="0"/>
        <w:tabs>
          <w:tab w:val="left" w:pos="426"/>
          <w:tab w:val="left" w:pos="720"/>
        </w:tabs>
        <w:spacing w:before="0" w:after="0"/>
        <w:jc w:val="both"/>
        <w:rPr>
          <w:rFonts w:eastAsia="Calibri"/>
          <w:color w:val="00000A"/>
          <w:kern w:val="2"/>
          <w:sz w:val="22"/>
          <w:szCs w:val="22"/>
        </w:rPr>
      </w:pPr>
    </w:p>
    <w:p w14:paraId="06266B46" w14:textId="77777777" w:rsidR="00493614" w:rsidRDefault="00DB2740" w:rsidP="00DB2740">
      <w:pPr>
        <w:spacing w:before="0" w:after="0"/>
        <w:rPr>
          <w:rFonts w:eastAsia="Calibri"/>
          <w:color w:val="00000A"/>
          <w:kern w:val="2"/>
          <w:sz w:val="22"/>
          <w:szCs w:val="22"/>
        </w:rPr>
      </w:pPr>
      <w:r>
        <w:rPr>
          <w:rFonts w:eastAsia="Calibri"/>
          <w:color w:val="00000A"/>
          <w:kern w:val="2"/>
          <w:sz w:val="22"/>
          <w:szCs w:val="22"/>
        </w:rPr>
        <w:t xml:space="preserve">                                                                                    </w:t>
      </w:r>
    </w:p>
    <w:p w14:paraId="55DDC652" w14:textId="77777777" w:rsidR="00493614" w:rsidRDefault="00493614" w:rsidP="00DB2740">
      <w:pPr>
        <w:spacing w:before="0" w:after="0"/>
        <w:rPr>
          <w:rFonts w:eastAsia="Calibri"/>
          <w:color w:val="00000A"/>
          <w:kern w:val="2"/>
          <w:sz w:val="22"/>
          <w:szCs w:val="22"/>
        </w:rPr>
      </w:pPr>
    </w:p>
    <w:p w14:paraId="6DA57801" w14:textId="77777777" w:rsidR="00493614" w:rsidRDefault="00493614" w:rsidP="00DB2740">
      <w:pPr>
        <w:spacing w:before="0" w:after="0"/>
        <w:rPr>
          <w:rFonts w:eastAsia="Calibri"/>
          <w:color w:val="00000A"/>
          <w:kern w:val="2"/>
          <w:sz w:val="22"/>
          <w:szCs w:val="22"/>
        </w:rPr>
      </w:pPr>
    </w:p>
    <w:p w14:paraId="31CEE4CD" w14:textId="49FC430F" w:rsidR="00DB2740" w:rsidRDefault="00DB2740" w:rsidP="00493614">
      <w:pPr>
        <w:spacing w:before="0" w:after="0"/>
        <w:ind w:left="3545" w:firstLine="709"/>
      </w:pPr>
      <w:r>
        <w:rPr>
          <w:rFonts w:eastAsia="Calibri"/>
          <w:color w:val="00000A"/>
          <w:kern w:val="2"/>
          <w:sz w:val="22"/>
          <w:szCs w:val="22"/>
        </w:rPr>
        <w:lastRenderedPageBreak/>
        <w:t xml:space="preserve"> </w:t>
      </w:r>
      <w:r>
        <w:rPr>
          <w:rFonts w:eastAsia="Calibri"/>
          <w:b/>
          <w:color w:val="00000A"/>
          <w:kern w:val="2"/>
          <w:sz w:val="22"/>
          <w:szCs w:val="22"/>
        </w:rPr>
        <w:t>§ 2</w:t>
      </w:r>
      <w:r w:rsidR="00493614">
        <w:rPr>
          <w:rFonts w:eastAsia="Calibri"/>
          <w:b/>
          <w:color w:val="00000A"/>
          <w:kern w:val="2"/>
          <w:sz w:val="22"/>
          <w:szCs w:val="22"/>
        </w:rPr>
        <w:t>7</w:t>
      </w:r>
      <w:r>
        <w:rPr>
          <w:rFonts w:eastAsia="Calibri"/>
          <w:b/>
          <w:color w:val="00000A"/>
          <w:kern w:val="2"/>
          <w:sz w:val="22"/>
          <w:szCs w:val="22"/>
        </w:rPr>
        <w:t>.</w:t>
      </w:r>
    </w:p>
    <w:p w14:paraId="692C5F0B" w14:textId="77777777" w:rsidR="00DB2740" w:rsidRDefault="00DB2740" w:rsidP="00DB2740">
      <w:pPr>
        <w:spacing w:before="0" w:after="0"/>
      </w:pPr>
      <w:r>
        <w:rPr>
          <w:rFonts w:eastAsia="Calibri"/>
          <w:b/>
          <w:bCs/>
          <w:color w:val="00000A"/>
          <w:kern w:val="2"/>
          <w:sz w:val="22"/>
          <w:szCs w:val="22"/>
        </w:rPr>
        <w:t xml:space="preserve">                                                               POSTANOWIENIA KOŃCOWE</w:t>
      </w:r>
    </w:p>
    <w:p w14:paraId="66470947" w14:textId="77777777" w:rsidR="00DB2740" w:rsidRDefault="00DB2740" w:rsidP="000D299C">
      <w:pPr>
        <w:numPr>
          <w:ilvl w:val="0"/>
          <w:numId w:val="71"/>
        </w:numPr>
        <w:spacing w:before="0" w:after="0"/>
        <w:ind w:left="360"/>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4E3BD24B" w14:textId="77777777" w:rsidR="00DB2740" w:rsidRDefault="00DB2740" w:rsidP="000D299C">
      <w:pPr>
        <w:numPr>
          <w:ilvl w:val="0"/>
          <w:numId w:val="71"/>
        </w:numPr>
        <w:spacing w:before="0" w:after="0"/>
        <w:ind w:left="360"/>
        <w:jc w:val="both"/>
      </w:pPr>
      <w:r>
        <w:rPr>
          <w:rFonts w:eastAsia="Calibri"/>
          <w:color w:val="00000A"/>
          <w:kern w:val="2"/>
          <w:sz w:val="22"/>
          <w:szCs w:val="22"/>
        </w:rPr>
        <w:t xml:space="preserve">Wykonawca nie może dokonywać innych czynności rozporządzających lub zobowiązujących, których przedmiotem są prawa lub zobowiązania określone umową lub wynikające z umowy.  </w:t>
      </w:r>
    </w:p>
    <w:p w14:paraId="67FF577E" w14:textId="77777777" w:rsidR="00DB2740" w:rsidRDefault="00DB2740" w:rsidP="000D299C">
      <w:pPr>
        <w:numPr>
          <w:ilvl w:val="0"/>
          <w:numId w:val="71"/>
        </w:numPr>
        <w:spacing w:before="0" w:after="0"/>
        <w:ind w:left="360"/>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 xml:space="preserve">przepisy Kodeksu cywilnego, ustawy </w:t>
      </w:r>
      <w:r>
        <w:rPr>
          <w:rFonts w:eastAsia="Calibri"/>
          <w:color w:val="00000A"/>
          <w:kern w:val="2"/>
          <w:sz w:val="22"/>
          <w:szCs w:val="22"/>
        </w:rPr>
        <w:br/>
        <w:t>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49CC6B38" w14:textId="77777777" w:rsidR="00DB2740" w:rsidRPr="00DF1B59" w:rsidRDefault="00DB2740" w:rsidP="000D299C">
      <w:pPr>
        <w:numPr>
          <w:ilvl w:val="0"/>
          <w:numId w:val="71"/>
        </w:numPr>
        <w:spacing w:before="0" w:after="0"/>
        <w:ind w:left="360"/>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423A1324" w14:textId="77777777" w:rsidR="00DB2740" w:rsidRPr="004A7167" w:rsidRDefault="00DB2740" w:rsidP="000D299C">
      <w:pPr>
        <w:numPr>
          <w:ilvl w:val="0"/>
          <w:numId w:val="71"/>
        </w:numPr>
        <w:spacing w:before="0" w:after="0"/>
        <w:ind w:left="360"/>
        <w:jc w:val="both"/>
        <w:rPr>
          <w:color w:val="000000"/>
        </w:rPr>
      </w:pPr>
      <w:r w:rsidRPr="004A7167">
        <w:rPr>
          <w:color w:val="000000"/>
          <w:sz w:val="22"/>
          <w:szCs w:val="22"/>
        </w:rPr>
        <w:t xml:space="preserve">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 </w:t>
      </w:r>
    </w:p>
    <w:p w14:paraId="48FD3713" w14:textId="77777777" w:rsidR="00DB2740" w:rsidRPr="00BC75EE" w:rsidRDefault="00DB2740" w:rsidP="000D299C">
      <w:pPr>
        <w:numPr>
          <w:ilvl w:val="0"/>
          <w:numId w:val="71"/>
        </w:numPr>
        <w:spacing w:before="0" w:after="0"/>
        <w:ind w:left="360"/>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3536BC6E" w14:textId="77777777" w:rsidR="00DB2740" w:rsidRDefault="00DB2740" w:rsidP="00DB2740">
      <w:pPr>
        <w:spacing w:before="0" w:after="0"/>
        <w:ind w:left="360"/>
        <w:jc w:val="both"/>
      </w:pPr>
    </w:p>
    <w:p w14:paraId="0FE78A5A" w14:textId="77777777" w:rsidR="00DB2740" w:rsidRDefault="00DB2740" w:rsidP="00DB2740">
      <w:pPr>
        <w:spacing w:before="0" w:after="0"/>
        <w:jc w:val="both"/>
        <w:rPr>
          <w:rFonts w:eastAsia="Calibri"/>
          <w:color w:val="00000A"/>
          <w:kern w:val="2"/>
          <w:sz w:val="22"/>
          <w:szCs w:val="22"/>
        </w:rPr>
      </w:pPr>
    </w:p>
    <w:p w14:paraId="40B34FA0" w14:textId="77777777" w:rsidR="00DB2740" w:rsidRDefault="00DB2740" w:rsidP="00DB2740">
      <w:pPr>
        <w:spacing w:before="0" w:after="0"/>
        <w:jc w:val="both"/>
        <w:rPr>
          <w:rFonts w:eastAsia="Calibri"/>
          <w:color w:val="00000A"/>
          <w:kern w:val="2"/>
          <w:sz w:val="22"/>
          <w:szCs w:val="22"/>
        </w:rPr>
      </w:pPr>
    </w:p>
    <w:p w14:paraId="3A02780E" w14:textId="77777777" w:rsidR="00DB2740" w:rsidRDefault="00DB2740" w:rsidP="00DB2740">
      <w:pPr>
        <w:spacing w:before="0" w:after="0"/>
        <w:jc w:val="both"/>
        <w:rPr>
          <w:rFonts w:eastAsia="Calibri"/>
          <w:color w:val="00000A"/>
          <w:kern w:val="2"/>
          <w:sz w:val="22"/>
          <w:szCs w:val="22"/>
        </w:rPr>
      </w:pPr>
    </w:p>
    <w:p w14:paraId="0BC47D24" w14:textId="77777777" w:rsidR="00DB2740" w:rsidRDefault="00DB2740" w:rsidP="00DB2740">
      <w:pPr>
        <w:spacing w:before="0" w:after="0"/>
        <w:jc w:val="both"/>
        <w:rPr>
          <w:rFonts w:eastAsia="Calibri"/>
          <w:color w:val="00000A"/>
          <w:kern w:val="2"/>
          <w:sz w:val="22"/>
          <w:szCs w:val="22"/>
        </w:rPr>
      </w:pPr>
    </w:p>
    <w:p w14:paraId="0C018F92" w14:textId="334EB259" w:rsidR="00DB2740" w:rsidRPr="00BC75EE" w:rsidRDefault="00DB2740" w:rsidP="00DB2740">
      <w:pPr>
        <w:spacing w:before="0" w:after="0"/>
        <w:ind w:right="425"/>
        <w:contextualSpacing/>
        <w:rPr>
          <w:rFonts w:eastAsia="Calibri"/>
          <w:color w:val="00000A"/>
          <w:kern w:val="2"/>
          <w:sz w:val="22"/>
          <w:szCs w:val="22"/>
        </w:rPr>
      </w:pPr>
      <w:r>
        <w:rPr>
          <w:rFonts w:eastAsia="Calibri"/>
          <w:color w:val="00000A"/>
          <w:kern w:val="2"/>
          <w:sz w:val="22"/>
          <w:szCs w:val="22"/>
        </w:rPr>
        <w:t xml:space="preserve">               </w:t>
      </w:r>
      <w:r w:rsidR="006372F0" w:rsidRPr="00BC75EE">
        <w:rPr>
          <w:rFonts w:eastAsia="Calibri"/>
          <w:color w:val="00000A"/>
          <w:kern w:val="2"/>
          <w:sz w:val="22"/>
          <w:szCs w:val="22"/>
        </w:rPr>
        <w:t>ZAMAWIAJĄCY:</w:t>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Pr>
          <w:rFonts w:eastAsia="Calibri"/>
          <w:color w:val="00000A"/>
          <w:kern w:val="2"/>
          <w:sz w:val="22"/>
          <w:szCs w:val="22"/>
        </w:rPr>
        <w:t xml:space="preserve">WYKONAWCA: </w:t>
      </w:r>
      <w:r>
        <w:rPr>
          <w:rFonts w:eastAsia="Calibri"/>
          <w:color w:val="00000A"/>
          <w:kern w:val="2"/>
          <w:sz w:val="22"/>
          <w:szCs w:val="22"/>
        </w:rPr>
        <w:tab/>
        <w:t xml:space="preserve">                                                                                                </w:t>
      </w:r>
    </w:p>
    <w:p w14:paraId="32ED7E13" w14:textId="77777777" w:rsidR="00DB2740" w:rsidRDefault="00DB2740" w:rsidP="00DB2740">
      <w:pPr>
        <w:spacing w:before="0" w:after="0"/>
        <w:ind w:right="425"/>
        <w:contextualSpacing/>
      </w:pP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t xml:space="preserve">                      </w:t>
      </w:r>
    </w:p>
    <w:p w14:paraId="4A030859" w14:textId="26E579F7" w:rsidR="00C36578" w:rsidRDefault="00C36578" w:rsidP="00193ED7">
      <w:pPr>
        <w:spacing w:before="0" w:after="0"/>
        <w:rPr>
          <w:b/>
          <w:sz w:val="22"/>
          <w:szCs w:val="22"/>
        </w:rPr>
      </w:pPr>
    </w:p>
    <w:p w14:paraId="4C84D351" w14:textId="7DEA4AB1" w:rsidR="00C36578" w:rsidRDefault="00C36578" w:rsidP="00193ED7">
      <w:pPr>
        <w:spacing w:before="0" w:after="0"/>
        <w:rPr>
          <w:b/>
          <w:sz w:val="22"/>
          <w:szCs w:val="22"/>
        </w:rPr>
      </w:pPr>
    </w:p>
    <w:p w14:paraId="20406AE7" w14:textId="654604D6" w:rsidR="00C36578" w:rsidRDefault="00C36578" w:rsidP="00193ED7">
      <w:pPr>
        <w:spacing w:before="0" w:after="0"/>
        <w:rPr>
          <w:b/>
          <w:sz w:val="22"/>
          <w:szCs w:val="22"/>
        </w:rPr>
      </w:pPr>
    </w:p>
    <w:p w14:paraId="4A3476E2" w14:textId="3F65A741" w:rsidR="00C36578" w:rsidRDefault="00C36578" w:rsidP="00193ED7">
      <w:pPr>
        <w:spacing w:before="0" w:after="0"/>
        <w:rPr>
          <w:b/>
          <w:sz w:val="22"/>
          <w:szCs w:val="22"/>
        </w:rPr>
      </w:pPr>
    </w:p>
    <w:p w14:paraId="39CE4CF1" w14:textId="683B9354" w:rsidR="00C36578" w:rsidRDefault="00C36578" w:rsidP="00193ED7">
      <w:pPr>
        <w:spacing w:before="0" w:after="0"/>
        <w:rPr>
          <w:b/>
          <w:sz w:val="22"/>
          <w:szCs w:val="22"/>
        </w:rPr>
      </w:pPr>
    </w:p>
    <w:p w14:paraId="508FF6C0" w14:textId="1C4D7DE3" w:rsidR="00C36578" w:rsidRDefault="00C36578" w:rsidP="00193ED7">
      <w:pPr>
        <w:spacing w:before="0" w:after="0"/>
        <w:rPr>
          <w:b/>
          <w:sz w:val="22"/>
          <w:szCs w:val="22"/>
        </w:rPr>
      </w:pPr>
    </w:p>
    <w:p w14:paraId="63E340EF" w14:textId="1E4F2FC3" w:rsidR="00C36578" w:rsidRDefault="00C36578" w:rsidP="00193ED7">
      <w:pPr>
        <w:spacing w:before="0" w:after="0"/>
        <w:rPr>
          <w:b/>
          <w:sz w:val="22"/>
          <w:szCs w:val="22"/>
        </w:rPr>
      </w:pPr>
    </w:p>
    <w:p w14:paraId="5EE81139" w14:textId="5E68E56E" w:rsidR="00C36578" w:rsidRDefault="00C36578" w:rsidP="00193ED7">
      <w:pPr>
        <w:spacing w:before="0" w:after="0"/>
        <w:rPr>
          <w:b/>
          <w:sz w:val="22"/>
          <w:szCs w:val="22"/>
        </w:rPr>
      </w:pPr>
    </w:p>
    <w:p w14:paraId="79368FB7" w14:textId="34495264" w:rsidR="00C36578" w:rsidRDefault="00C36578" w:rsidP="00193ED7">
      <w:pPr>
        <w:spacing w:before="0" w:after="0"/>
        <w:rPr>
          <w:b/>
          <w:sz w:val="22"/>
          <w:szCs w:val="22"/>
        </w:rPr>
      </w:pPr>
    </w:p>
    <w:p w14:paraId="7BEAA3D6" w14:textId="5698FCC4" w:rsidR="00C36578" w:rsidRDefault="00C36578" w:rsidP="00193ED7">
      <w:pPr>
        <w:spacing w:before="0" w:after="0"/>
        <w:rPr>
          <w:b/>
          <w:sz w:val="22"/>
          <w:szCs w:val="22"/>
        </w:rPr>
      </w:pPr>
    </w:p>
    <w:p w14:paraId="4625CA5D" w14:textId="6A216964" w:rsidR="008811F6" w:rsidRDefault="008811F6" w:rsidP="00193ED7">
      <w:pPr>
        <w:spacing w:before="0" w:after="0"/>
        <w:rPr>
          <w:b/>
          <w:sz w:val="22"/>
          <w:szCs w:val="22"/>
        </w:rPr>
      </w:pPr>
    </w:p>
    <w:p w14:paraId="1ED50549" w14:textId="1268E48A" w:rsidR="008811F6" w:rsidRDefault="008811F6" w:rsidP="00193ED7">
      <w:pPr>
        <w:spacing w:before="0" w:after="0"/>
        <w:rPr>
          <w:b/>
          <w:sz w:val="22"/>
          <w:szCs w:val="22"/>
        </w:rPr>
      </w:pPr>
    </w:p>
    <w:p w14:paraId="5D142C64" w14:textId="752BDED2" w:rsidR="008811F6" w:rsidRDefault="008811F6" w:rsidP="00193ED7">
      <w:pPr>
        <w:spacing w:before="0" w:after="0"/>
        <w:rPr>
          <w:b/>
          <w:sz w:val="22"/>
          <w:szCs w:val="22"/>
        </w:rPr>
      </w:pPr>
    </w:p>
    <w:p w14:paraId="2F101B92" w14:textId="4D9EAF03" w:rsidR="008811F6" w:rsidRDefault="008811F6" w:rsidP="00193ED7">
      <w:pPr>
        <w:spacing w:before="0" w:after="0"/>
        <w:rPr>
          <w:b/>
          <w:sz w:val="22"/>
          <w:szCs w:val="22"/>
        </w:rPr>
      </w:pPr>
    </w:p>
    <w:p w14:paraId="5BACE878" w14:textId="6E3BD76B" w:rsidR="00050342" w:rsidRDefault="00050342" w:rsidP="00193ED7">
      <w:pPr>
        <w:spacing w:before="0" w:after="0"/>
        <w:rPr>
          <w:b/>
          <w:sz w:val="22"/>
          <w:szCs w:val="22"/>
        </w:rPr>
      </w:pPr>
    </w:p>
    <w:p w14:paraId="08C416E4" w14:textId="32B67402" w:rsidR="00050342" w:rsidRDefault="00050342" w:rsidP="00193ED7">
      <w:pPr>
        <w:spacing w:before="0" w:after="0"/>
        <w:rPr>
          <w:b/>
          <w:sz w:val="22"/>
          <w:szCs w:val="22"/>
        </w:rPr>
      </w:pPr>
    </w:p>
    <w:p w14:paraId="1C8D2FAB" w14:textId="2ADE2309" w:rsidR="00050342" w:rsidRDefault="00050342" w:rsidP="00193ED7">
      <w:pPr>
        <w:spacing w:before="0" w:after="0"/>
        <w:rPr>
          <w:b/>
          <w:sz w:val="22"/>
          <w:szCs w:val="22"/>
        </w:rPr>
      </w:pPr>
    </w:p>
    <w:p w14:paraId="26F2EAA3" w14:textId="77777777" w:rsidR="00050342" w:rsidRDefault="00050342" w:rsidP="00193ED7">
      <w:pPr>
        <w:spacing w:before="0" w:after="0"/>
        <w:rPr>
          <w:b/>
          <w:sz w:val="22"/>
          <w:szCs w:val="22"/>
        </w:rPr>
      </w:pPr>
    </w:p>
    <w:p w14:paraId="788D4E3D" w14:textId="00850040" w:rsidR="008811F6" w:rsidRDefault="008811F6" w:rsidP="00193ED7">
      <w:pPr>
        <w:spacing w:before="0" w:after="0"/>
        <w:rPr>
          <w:b/>
          <w:sz w:val="22"/>
          <w:szCs w:val="22"/>
        </w:rPr>
      </w:pPr>
    </w:p>
    <w:p w14:paraId="09674FE6" w14:textId="271348B0" w:rsidR="00993578" w:rsidRDefault="00993578" w:rsidP="00193ED7">
      <w:pPr>
        <w:spacing w:before="0" w:after="0"/>
        <w:rPr>
          <w:b/>
          <w:sz w:val="22"/>
          <w:szCs w:val="22"/>
        </w:rPr>
      </w:pPr>
    </w:p>
    <w:p w14:paraId="29D8611B" w14:textId="2AC683C6" w:rsidR="00993578" w:rsidRDefault="00993578" w:rsidP="00193ED7">
      <w:pPr>
        <w:spacing w:before="0" w:after="0"/>
        <w:rPr>
          <w:b/>
          <w:sz w:val="22"/>
          <w:szCs w:val="22"/>
        </w:rPr>
      </w:pPr>
    </w:p>
    <w:p w14:paraId="1CBA0492" w14:textId="2A7D1506" w:rsidR="006372F0" w:rsidRDefault="006372F0" w:rsidP="00193ED7">
      <w:pPr>
        <w:spacing w:before="0" w:after="0"/>
        <w:rPr>
          <w:b/>
          <w:sz w:val="22"/>
          <w:szCs w:val="22"/>
        </w:rPr>
      </w:pPr>
    </w:p>
    <w:p w14:paraId="1B9C576E" w14:textId="77777777" w:rsidR="006372F0" w:rsidRDefault="006372F0" w:rsidP="00193ED7">
      <w:pPr>
        <w:spacing w:before="0" w:after="0"/>
        <w:rPr>
          <w:b/>
          <w:sz w:val="22"/>
          <w:szCs w:val="22"/>
        </w:rPr>
      </w:pPr>
    </w:p>
    <w:p w14:paraId="098883D1" w14:textId="77777777" w:rsidR="008811F6" w:rsidRDefault="008811F6" w:rsidP="00193ED7">
      <w:pPr>
        <w:spacing w:before="0" w:after="0"/>
        <w:rPr>
          <w:b/>
          <w:sz w:val="22"/>
          <w:szCs w:val="22"/>
        </w:rPr>
      </w:pPr>
    </w:p>
    <w:p w14:paraId="2258C6DB" w14:textId="43B27C7C" w:rsidR="00C36578" w:rsidRDefault="00C36578" w:rsidP="00193ED7">
      <w:pPr>
        <w:spacing w:before="0" w:after="0"/>
        <w:rPr>
          <w:b/>
          <w:sz w:val="22"/>
          <w:szCs w:val="22"/>
        </w:rPr>
      </w:pPr>
      <w:r>
        <w:rPr>
          <w:b/>
          <w:sz w:val="22"/>
          <w:szCs w:val="22"/>
        </w:rPr>
        <w:t>CZĘŚĆ III OPIS PRZEDMIOTU ZAMÓWIENIA</w:t>
      </w:r>
    </w:p>
    <w:p w14:paraId="315E6DB3" w14:textId="7E78D10E" w:rsidR="008811F6" w:rsidRDefault="008811F6" w:rsidP="00193ED7">
      <w:pPr>
        <w:spacing w:before="0" w:after="0"/>
        <w:rPr>
          <w:b/>
          <w:sz w:val="22"/>
          <w:szCs w:val="22"/>
        </w:rPr>
      </w:pPr>
    </w:p>
    <w:p w14:paraId="11FEE0C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sz w:val="22"/>
          <w:szCs w:val="22"/>
          <w:lang w:eastAsia="en-US"/>
        </w:rPr>
        <w:t xml:space="preserve"> I.     Przedmiot zamówienia </w:t>
      </w:r>
    </w:p>
    <w:p w14:paraId="7A02A462" w14:textId="0089DF21" w:rsidR="008811F6" w:rsidRPr="008811F6" w:rsidRDefault="008811F6" w:rsidP="008811F6">
      <w:pPr>
        <w:suppressAutoHyphens w:val="0"/>
        <w:spacing w:before="0" w:after="160" w:line="259" w:lineRule="auto"/>
        <w:rPr>
          <w:rFonts w:eastAsia="Calibri"/>
          <w:sz w:val="22"/>
          <w:szCs w:val="22"/>
          <w:lang w:eastAsia="en-US"/>
        </w:rPr>
      </w:pPr>
      <w:r>
        <w:rPr>
          <w:rFonts w:eastAsia="Calibri"/>
          <w:b/>
          <w:sz w:val="22"/>
          <w:szCs w:val="22"/>
          <w:lang w:eastAsia="en-US"/>
        </w:rPr>
        <w:t xml:space="preserve">1. </w:t>
      </w:r>
      <w:r w:rsidRPr="008811F6">
        <w:rPr>
          <w:rFonts w:eastAsia="Calibri"/>
          <w:b/>
          <w:sz w:val="22"/>
          <w:szCs w:val="22"/>
          <w:lang w:eastAsia="en-US"/>
        </w:rPr>
        <w:t>Przedmiot zamówienia obejmuje:</w:t>
      </w:r>
      <w:r w:rsidRPr="008811F6">
        <w:rPr>
          <w:rFonts w:eastAsia="Calibri"/>
          <w:sz w:val="22"/>
          <w:szCs w:val="22"/>
          <w:lang w:eastAsia="en-US"/>
        </w:rPr>
        <w:t xml:space="preserve"> </w:t>
      </w:r>
    </w:p>
    <w:p w14:paraId="52693F3C" w14:textId="6FA55257" w:rsidR="008811F6" w:rsidRDefault="008811F6" w:rsidP="008811F6">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t>Wykonanie robót budowlanych budowy budynku 10-cio oddziałowego przedszkola publicznego wraz z niezbędną infrastrukturą techniczną tj.: instalacje zewnętrzne i wewnętrzne: wod-kan., energia elektryczna,  kanalizacja deszczowa.</w:t>
      </w:r>
    </w:p>
    <w:p w14:paraId="3454D23C" w14:textId="5E7913A2" w:rsidR="00A3384B" w:rsidRPr="00A3384B" w:rsidRDefault="00A3384B" w:rsidP="005E049F">
      <w:pPr>
        <w:suppressAutoHyphens w:val="0"/>
        <w:spacing w:before="0" w:after="0" w:line="240" w:lineRule="auto"/>
        <w:jc w:val="both"/>
        <w:rPr>
          <w:rFonts w:eastAsia="Calibri"/>
          <w:b/>
          <w:sz w:val="22"/>
          <w:szCs w:val="22"/>
          <w:lang w:eastAsia="en-US"/>
        </w:rPr>
      </w:pPr>
      <w:r w:rsidRPr="00A3384B">
        <w:rPr>
          <w:rFonts w:eastAsia="Calibri"/>
          <w:b/>
          <w:sz w:val="22"/>
          <w:szCs w:val="22"/>
          <w:lang w:eastAsia="en-US"/>
        </w:rPr>
        <w:t>Uwaga:</w:t>
      </w:r>
    </w:p>
    <w:p w14:paraId="65F31C5E" w14:textId="3BB38B1E" w:rsidR="00A3384B" w:rsidRDefault="00A3384B" w:rsidP="005E049F">
      <w:pPr>
        <w:suppressAutoHyphens w:val="0"/>
        <w:spacing w:before="0" w:after="0" w:line="240" w:lineRule="auto"/>
        <w:jc w:val="both"/>
        <w:rPr>
          <w:rFonts w:eastAsia="Calibri"/>
          <w:b/>
          <w:sz w:val="22"/>
          <w:szCs w:val="22"/>
          <w:lang w:eastAsia="en-US"/>
        </w:rPr>
      </w:pPr>
      <w:r w:rsidRPr="00A3384B">
        <w:rPr>
          <w:rFonts w:eastAsia="Calibri"/>
          <w:b/>
          <w:sz w:val="22"/>
          <w:szCs w:val="22"/>
          <w:lang w:eastAsia="en-US"/>
        </w:rPr>
        <w:t>Przedmiot zamówienia nie obejmuje zagospodarowania terenu oraz wyposażenia wewnętrznego „1”</w:t>
      </w:r>
      <w:r w:rsidR="00704AE5">
        <w:rPr>
          <w:rFonts w:eastAsia="Calibri"/>
          <w:b/>
          <w:sz w:val="22"/>
          <w:szCs w:val="22"/>
          <w:lang w:eastAsia="en-US"/>
        </w:rPr>
        <w:t xml:space="preserve"> </w:t>
      </w:r>
      <w:r w:rsidRPr="00A3384B">
        <w:rPr>
          <w:rFonts w:eastAsia="Calibri"/>
          <w:b/>
          <w:sz w:val="22"/>
          <w:szCs w:val="22"/>
          <w:lang w:eastAsia="en-US"/>
        </w:rPr>
        <w:t>(zgodnie z przedmiarem).</w:t>
      </w:r>
    </w:p>
    <w:p w14:paraId="71ECC959" w14:textId="77777777" w:rsidR="005E049F" w:rsidRPr="00A3384B" w:rsidRDefault="005E049F" w:rsidP="005E049F">
      <w:pPr>
        <w:suppressAutoHyphens w:val="0"/>
        <w:spacing w:before="0" w:after="0" w:line="240" w:lineRule="auto"/>
        <w:jc w:val="both"/>
        <w:rPr>
          <w:rFonts w:eastAsia="Calibri"/>
          <w:b/>
          <w:sz w:val="22"/>
          <w:szCs w:val="22"/>
          <w:lang w:eastAsia="en-US"/>
        </w:rPr>
      </w:pPr>
    </w:p>
    <w:p w14:paraId="2AABAF8C" w14:textId="77777777" w:rsidR="008811F6" w:rsidRPr="008811F6" w:rsidRDefault="008811F6" w:rsidP="008811F6">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t xml:space="preserve">Przedmiotowy budynek zakwalifikowany jest do IX kategorii obiektu budowlanego- budynki kultury, nauki oświaty. Teren obejmuje część działek </w:t>
      </w:r>
      <w:r w:rsidRPr="008811F6">
        <w:rPr>
          <w:rFonts w:eastAsia="Calibri"/>
          <w:b/>
          <w:bCs/>
          <w:sz w:val="22"/>
          <w:szCs w:val="22"/>
          <w:lang w:eastAsia="en-US"/>
        </w:rPr>
        <w:t xml:space="preserve">50569/2, 50568, 50567, 50566, 52169/2, 52337/73, 52168/2 </w:t>
      </w:r>
      <w:r w:rsidRPr="008811F6">
        <w:rPr>
          <w:rFonts w:eastAsia="Calibri"/>
          <w:bCs/>
          <w:sz w:val="22"/>
          <w:szCs w:val="22"/>
          <w:lang w:eastAsia="en-US"/>
        </w:rPr>
        <w:t>z</w:t>
      </w:r>
      <w:r w:rsidRPr="008811F6">
        <w:rPr>
          <w:rFonts w:eastAsia="Calibri"/>
          <w:b/>
          <w:bCs/>
          <w:sz w:val="22"/>
          <w:szCs w:val="22"/>
          <w:lang w:eastAsia="en-US"/>
        </w:rPr>
        <w:t xml:space="preserve"> </w:t>
      </w:r>
      <w:r w:rsidRPr="008811F6">
        <w:rPr>
          <w:rFonts w:eastAsia="Calibri"/>
          <w:sz w:val="22"/>
          <w:szCs w:val="22"/>
          <w:lang w:eastAsia="en-US"/>
        </w:rPr>
        <w:t>obręb 5.</w:t>
      </w:r>
    </w:p>
    <w:p w14:paraId="177A6408" w14:textId="77777777" w:rsidR="008811F6" w:rsidRPr="008811F6" w:rsidRDefault="008811F6" w:rsidP="008811F6">
      <w:pPr>
        <w:suppressAutoHyphens w:val="0"/>
        <w:spacing w:before="0" w:after="160" w:line="259" w:lineRule="auto"/>
        <w:rPr>
          <w:rFonts w:eastAsia="Calibri"/>
          <w:b/>
          <w:bCs/>
          <w:sz w:val="22"/>
          <w:szCs w:val="22"/>
          <w:lang w:eastAsia="en-US"/>
        </w:rPr>
      </w:pPr>
      <w:r w:rsidRPr="008811F6">
        <w:rPr>
          <w:rFonts w:eastAsia="Calibri"/>
          <w:b/>
          <w:bCs/>
          <w:sz w:val="22"/>
          <w:szCs w:val="22"/>
          <w:lang w:eastAsia="en-US"/>
        </w:rPr>
        <w:t xml:space="preserve"> II.  Opis stanu istniejącego:</w:t>
      </w:r>
    </w:p>
    <w:p w14:paraId="4D5C3609" w14:textId="77777777" w:rsidR="008811F6" w:rsidRPr="008811F6" w:rsidRDefault="008811F6" w:rsidP="008811F6">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t xml:space="preserve">       Teren inwestycji jest płaski, niezabudowany, niezadrzewiony. Na terenie nie występują drzewa chronione planem. Teren nie jest ogrodzony. Od północnego zachodu oraz południa działki sąsiadują z ulicą Księdza Franciszka Blachnickiego. Od północnego wschodu działki graniczą z działką Szkoły Podstawowej Nr 10. Na terenie nie występują drzewa. </w:t>
      </w:r>
    </w:p>
    <w:p w14:paraId="6591DAC6" w14:textId="5A2B9473"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III.</w:t>
      </w:r>
      <w:r w:rsidRPr="008811F6">
        <w:rPr>
          <w:rFonts w:eastAsia="Calibri"/>
          <w:bCs/>
          <w:sz w:val="22"/>
          <w:szCs w:val="22"/>
          <w:lang w:eastAsia="en-US"/>
        </w:rPr>
        <w:t xml:space="preserve">    </w:t>
      </w:r>
      <w:r w:rsidRPr="008811F6">
        <w:rPr>
          <w:rFonts w:eastAsia="Calibri"/>
          <w:b/>
          <w:sz w:val="22"/>
          <w:szCs w:val="22"/>
          <w:lang w:eastAsia="en-US"/>
        </w:rPr>
        <w:t xml:space="preserve">Zakres  </w:t>
      </w:r>
      <w:r>
        <w:rPr>
          <w:rFonts w:eastAsia="Calibri"/>
          <w:b/>
          <w:bCs/>
          <w:sz w:val="22"/>
          <w:szCs w:val="22"/>
          <w:lang w:eastAsia="en-US"/>
        </w:rPr>
        <w:t>inwestycji</w:t>
      </w:r>
      <w:r w:rsidRPr="008811F6">
        <w:rPr>
          <w:rFonts w:eastAsia="Calibri"/>
          <w:b/>
          <w:bCs/>
          <w:sz w:val="22"/>
          <w:szCs w:val="22"/>
          <w:lang w:eastAsia="en-US"/>
        </w:rPr>
        <w:t>:</w:t>
      </w:r>
    </w:p>
    <w:p w14:paraId="2782C02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sz w:val="22"/>
          <w:szCs w:val="22"/>
          <w:lang w:eastAsia="en-US"/>
        </w:rPr>
        <w:t>1.</w:t>
      </w:r>
      <w:r w:rsidRPr="008811F6">
        <w:rPr>
          <w:rFonts w:eastAsia="Calibri"/>
          <w:sz w:val="22"/>
          <w:szCs w:val="22"/>
          <w:lang w:eastAsia="en-US"/>
        </w:rPr>
        <w:t xml:space="preserve"> Zakres robót budowlanych obejmuje: (branża budowlana)</w:t>
      </w:r>
    </w:p>
    <w:p w14:paraId="5E12C3C1" w14:textId="5CC938D1"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Wykonanie 1-kondygnacyjnego budynku przedszkola wraz z infrastruktura techniczną: instalacje zewnętrzne i wewnętrzne tj. wod-kan., energia elektryczna,  kanalizacja deszczowa. Budynek jest rozrzeźbiony i składa się w 5 "domków" połączonych wspólnym łącznikiem. Maksymalne wymiary budynku to 71,0 x 45,0m. Budynek będzie niepodpiwniczony, z płaskim dachem. </w:t>
      </w:r>
    </w:p>
    <w:p w14:paraId="10EC9B4F"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Dane metrykalne budynku :</w:t>
      </w:r>
    </w:p>
    <w:p w14:paraId="600ED128"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powierzchnia terenu Inwestycji : 6641,27m² </w:t>
      </w:r>
    </w:p>
    <w:p w14:paraId="337AD2DC"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bCs/>
          <w:sz w:val="22"/>
          <w:szCs w:val="22"/>
          <w:lang w:eastAsia="en-US"/>
        </w:rPr>
        <w:t>powierzchnia zabudowy budynku: (po obrysie ścian zewnętrznych)</w:t>
      </w:r>
      <w:r w:rsidRPr="008811F6">
        <w:rPr>
          <w:rFonts w:eastAsia="Calibri"/>
          <w:b/>
          <w:bCs/>
          <w:sz w:val="22"/>
          <w:szCs w:val="22"/>
          <w:lang w:eastAsia="en-US"/>
        </w:rPr>
        <w:t xml:space="preserve"> : </w:t>
      </w:r>
      <w:r w:rsidRPr="008811F6">
        <w:rPr>
          <w:rFonts w:eastAsia="Calibri"/>
          <w:sz w:val="22"/>
          <w:szCs w:val="22"/>
          <w:lang w:eastAsia="en-US"/>
        </w:rPr>
        <w:t xml:space="preserve">1899,40m2 </w:t>
      </w:r>
    </w:p>
    <w:p w14:paraId="09F807E9"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powierzchnia całkowita budynku: 1899,40m2 </w:t>
      </w:r>
    </w:p>
    <w:p w14:paraId="0B541BC9"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kubatura brutto budynku: 9 254,50m³ </w:t>
      </w:r>
    </w:p>
    <w:p w14:paraId="34BAB2F4"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kubatura netto budynku: 6 400,50m³ </w:t>
      </w:r>
    </w:p>
    <w:p w14:paraId="797018AC"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wysokość budynku: 6,00 m (do attyki) </w:t>
      </w:r>
    </w:p>
    <w:p w14:paraId="5C6F7D1D"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długość budynku: 71,0 m </w:t>
      </w:r>
    </w:p>
    <w:p w14:paraId="3C1F9A7A"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szerokość budynku: 45,1 m </w:t>
      </w:r>
    </w:p>
    <w:p w14:paraId="2376051A"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liczba kondygnacji nadziemnych budynku: 1 </w:t>
      </w:r>
    </w:p>
    <w:p w14:paraId="01AE7491"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liczba kondygnacji podziemnych budynku: 0</w:t>
      </w:r>
    </w:p>
    <w:p w14:paraId="1CBA820B"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
          <w:iCs/>
          <w:sz w:val="22"/>
          <w:szCs w:val="22"/>
          <w:lang w:eastAsia="en-US"/>
        </w:rPr>
        <w:t xml:space="preserve">1.1 Dostępność dla osób niepełnosprawnych </w:t>
      </w:r>
    </w:p>
    <w:p w14:paraId="3A1BAFA6"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Budynek jest w pełni dostępny dla osób z niepełnosprawnościami. Wejścia do budynku nie posiadają progów wyższych niż 2cm. Teren ukształtowany będzie w sposób umożliwiający poruszanie się na wózku. W </w:t>
      </w:r>
      <w:r w:rsidRPr="008811F6">
        <w:rPr>
          <w:rFonts w:eastAsia="Calibri"/>
          <w:sz w:val="22"/>
          <w:szCs w:val="22"/>
          <w:lang w:eastAsia="en-US"/>
        </w:rPr>
        <w:lastRenderedPageBreak/>
        <w:t>budynku zaprojektowano toaletę dla osób niepełnosprawnych ruchowo. Sale dydaktyczne przystosowane będą dla osób niepełnosprawnych w każdym stopniu niepełnosprawności.</w:t>
      </w:r>
    </w:p>
    <w:p w14:paraId="532E4101" w14:textId="77777777" w:rsidR="008811F6" w:rsidRPr="008811F6" w:rsidRDefault="008811F6" w:rsidP="008811F6">
      <w:pPr>
        <w:suppressAutoHyphens w:val="0"/>
        <w:spacing w:before="0" w:after="160" w:line="259" w:lineRule="auto"/>
        <w:rPr>
          <w:rFonts w:eastAsia="Calibri"/>
          <w:b/>
          <w:bCs/>
          <w:i/>
          <w:iCs/>
          <w:sz w:val="22"/>
          <w:szCs w:val="22"/>
          <w:lang w:eastAsia="en-US"/>
        </w:rPr>
      </w:pPr>
      <w:r w:rsidRPr="008811F6">
        <w:rPr>
          <w:rFonts w:eastAsia="Calibri"/>
          <w:b/>
          <w:bCs/>
          <w:i/>
          <w:iCs/>
          <w:sz w:val="22"/>
          <w:szCs w:val="22"/>
          <w:lang w:eastAsia="en-US"/>
        </w:rPr>
        <w:t xml:space="preserve">1.2 Układ konstrukcyjny budynku </w:t>
      </w:r>
    </w:p>
    <w:p w14:paraId="3080AB11"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Posadowienie budynku: </w:t>
      </w:r>
    </w:p>
    <w:p w14:paraId="532F6DA3"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    Posadowienie na płycie fundamentowej o gr 25cm, która przeniesie obciążenia ze ścian i słupów parteru na grunt. Płyta fundamentowa zostanie wykonana z żelbetu wykonanego z betonu B25 (C20/25) o szczelności W6 oraz zbrojenia dwukierunkowego siatkami #8 co 15cm dozbrojone w miejscach największych wytężeń m.in wieńcem obwodowym - stal AIIIN B500Sp. Pod płytą fundamentową zostanie wybudowana wykonana podbudowa z gruntów piaszczystych o miąższości 50cm. Podbudowa zostanie zagęszczona warstwami co 25cm do Is=0,98, na podbudowie wykonana zostanie warstwa izolacji termicznej ze styroduru lub styropianu przeznaczonego do płyt fundamentowych. Płyta fundamentowa wraz z podbudową zapewni równomierne osiadania. Grunt w wykopie oraz podbudowa musi być odebrane przez uprawnionego geotechnika.</w:t>
      </w:r>
    </w:p>
    <w:p w14:paraId="5D8DE479"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sz w:val="22"/>
          <w:szCs w:val="22"/>
          <w:lang w:eastAsia="en-US"/>
        </w:rPr>
        <w:t xml:space="preserve">     Układ konstrukcyjny obiektu budowlanego, zastosowane schematy statyczne, przyjęte założenia i wyniki obliczeń konstrukcji, warunki posadowienia wg projektu Konstrukcji. Projektowany budynek zostanie zbudowany metodą prefabrykowaną w technologii drew-nianej CLT. W budynkach przyjęto układ konstrukcyjny ścianowy tj. na ścianach nośnych - drewnianych rozparte są elementy nośne dachu. Ściany przekazują obciążenia na fun-damenty skonstruowane w postaci płyty fundamentowej a poprzez płytę na grunt. Ściany drewniane w celu zapewniania sztywności poprzecznej wzmocniono ścianami po-przecznymi oraz układem belek i ściągów, które jednocześnie wzmacniają najbardziej wytężone ściany. </w:t>
      </w:r>
    </w:p>
    <w:p w14:paraId="2782E321" w14:textId="77777777" w:rsidR="008811F6" w:rsidRPr="008811F6" w:rsidRDefault="008811F6" w:rsidP="008811F6">
      <w:pPr>
        <w:suppressAutoHyphens w:val="0"/>
        <w:spacing w:before="0" w:after="160" w:line="259" w:lineRule="auto"/>
        <w:rPr>
          <w:rFonts w:eastAsia="Calibri"/>
          <w:b/>
          <w:i/>
          <w:sz w:val="22"/>
          <w:szCs w:val="22"/>
          <w:lang w:eastAsia="en-US"/>
        </w:rPr>
      </w:pPr>
      <w:r w:rsidRPr="008811F6">
        <w:rPr>
          <w:rFonts w:eastAsia="Calibri"/>
          <w:b/>
          <w:i/>
          <w:sz w:val="22"/>
          <w:szCs w:val="22"/>
          <w:lang w:eastAsia="en-US"/>
        </w:rPr>
        <w:t>Uwaga!</w:t>
      </w:r>
    </w:p>
    <w:p w14:paraId="6350356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sz w:val="22"/>
          <w:szCs w:val="22"/>
          <w:lang w:eastAsia="en-US"/>
        </w:rPr>
        <w:t xml:space="preserve">     </w:t>
      </w:r>
      <w:r w:rsidRPr="008811F6">
        <w:rPr>
          <w:rFonts w:eastAsia="Calibri"/>
          <w:sz w:val="22"/>
          <w:szCs w:val="22"/>
          <w:lang w:eastAsia="en-US"/>
        </w:rPr>
        <w:t>Jeżeli projekt wnętrz nie określa inaczej ściany wewnętrzne i zewnętrzne drewniane oraz sufit stanowią finalne wykończenie powierzchni pomieszczeń. Całość konstrukcji powinna być zabezpieczona bezbarwnymi środkami ochronnymi do drewna w stopniu określonym w operacie pożarowym.</w:t>
      </w:r>
    </w:p>
    <w:p w14:paraId="171E07D7" w14:textId="77777777" w:rsidR="008811F6" w:rsidRPr="008811F6" w:rsidRDefault="008811F6" w:rsidP="008811F6">
      <w:pPr>
        <w:suppressAutoHyphens w:val="0"/>
        <w:spacing w:before="0" w:after="160" w:line="259" w:lineRule="auto"/>
        <w:rPr>
          <w:rFonts w:eastAsia="Calibri"/>
          <w:b/>
          <w:bCs/>
          <w:i/>
          <w:iCs/>
          <w:sz w:val="22"/>
          <w:szCs w:val="22"/>
          <w:lang w:eastAsia="en-US"/>
        </w:rPr>
      </w:pPr>
      <w:r w:rsidRPr="008811F6">
        <w:rPr>
          <w:rFonts w:eastAsia="Calibri"/>
          <w:b/>
          <w:bCs/>
          <w:i/>
          <w:iCs/>
          <w:sz w:val="22"/>
          <w:szCs w:val="22"/>
          <w:lang w:eastAsia="en-US"/>
        </w:rPr>
        <w:t>1.3 Rozwiązania budowlano-materiałowe (wykończenie zewnętrzne): Elewacje</w:t>
      </w:r>
    </w:p>
    <w:p w14:paraId="761F7EE5"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Wszelkie propozycje stosowania rozwiązań technicznych lub materiałowych, różne od zawartych w projekcie muszą być przedstawione Architektowi i Inwestorowi do zaakceptowania. Standard proponowanych zamienników nie może być niższy niż przedstawionych w projekcie materiałów określonych jako „marka referencyjna”. Dostawca jest zobowiązany w przypadku oferowania rozwiązań alternatywnych do załączenia rysunków (w odpowiedniej skali) przedstawiających najważniejsze szczegóły swojej oferty oraz próbek materiałowych i kolorystycznych w celu umożliwienia dokonania jasnej oceny jego rozwiązania i uzyskania ewentualnej zgody Architekta.      Wykonawca powinien zapoznać się z Projektami Branżowymi, które zawierają elementy powiązane z tematyką elewacji, m.in. oprawy oświetleniowe, kamery, rury spustowe, urządzenia videodomofonowe i.t.p. i rozplanować prace uwzględniając w/w elementy. Projekt elewacji należy traktować jako wytyczne architektoniczne do dokumentacji technicznej warsztatowej, która wykonana będzie przez Wykonawcę elewacji i przedstawiona do akceptacji nadzorowi autorskiemu Architekta. Celem niniejszego opracowania jest dokładne ustalenie zakresu prac elewacyjnych oraz dokonanie niezbędnych zestawień dla umożliwienia prawidłowej wyceny i realizacji fasady zgodnie z Projektem Budowlanym. Opracowanie projektowe składa się z integralnie związanych ze sobą części: opisowej i rysunkowej. </w:t>
      </w:r>
    </w:p>
    <w:p w14:paraId="31541572"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Wykonawca fasady ma obowiązek zapoznać się z całością materiałów, wszystkimi rysunkami i opisami robót, dokonać ich porównania i sprawdzenia. Przy wykonywaniu prac elewacyjnych konieczne jest również zapoznanie się z całością rozwiązań architektonicznych, konstrukcyjnych i instalacyjnych, znajomość problemów związanych z nasłonecznieniem, ochroną przed hałasem, ochroną przeciwpożarową oraz </w:t>
      </w:r>
      <w:r w:rsidRPr="008811F6">
        <w:rPr>
          <w:rFonts w:eastAsia="Calibri"/>
          <w:sz w:val="22"/>
          <w:szCs w:val="22"/>
          <w:lang w:eastAsia="en-US"/>
        </w:rPr>
        <w:lastRenderedPageBreak/>
        <w:t>znajomość przyjętych parametrów dla obliczeń konstrukcji i obliczeń strat ciepła. Należy przyjąć iż wszelkie elementy fasady oraz roboty z nimi związane wykonane będą w zgodności z obowiązującymi przepisami Prawa Budowlanego oraz Polskimi Normami a użyte materiały posiadać będą stosowne certyfikaty i atesty. Jeżeli w projekcie przyjęto dla niektórych elementów parametry wyższe niż to określają normy, za wiążące należy uznać parametry określone w projekcie. Przy realizacji robót objętych ofertą obowiązują wszystkie wymogi określone w zezwoleniu na budowę.</w:t>
      </w:r>
    </w:p>
    <w:p w14:paraId="01C792CE"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Do obowiązków wykonawcy należy: </w:t>
      </w:r>
    </w:p>
    <w:p w14:paraId="60579AE3"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Przedstawienie opracowanego projektu warsztatowego fasady do akceptacji Inwestorowi i Architektowi. Tylko uzgodniony projekt może być podstawą do wykonywania prac. Nie dopuszcza się możliwości montownia jakiegokolwiek elementu fasady (w tym również okien) bez uzgodnienia wszystkich szczegółów całego projektu; Dokonanie obmiaru robót, na podstawie którego dokonywany będzie zakup określonych ilości materiałów; Przedstawienie próbek i wzorów poszczególnych materiałów do akceptacji Architekta; Dostarczenie wszelkich obliczeń, certyfikatów, atestów dopuszczenia do zastosowania; dla wyrobów, które nie posiadają aprobat i świadectw dopuszczenia wydanych przez ITB, Dostawca powinien wydać oświadczenie wskazujące, że zapewniono zgodność wyrobu z dokumentacją techniczną oraz przepisami i obowiązującymi normami. Do obowiązków Wykonawcy należy przed wykonaniem prac z użyciem ww. udowodnić ich przydatność. Koszty za dostarczenie takich świadectw przydatności niedopuszczonych ogólnie do użytku materiałów i elementów budowlanych ponosi Wykonawca.</w:t>
      </w:r>
    </w:p>
    <w:p w14:paraId="1BDDDD32"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Statyka elewacji: </w:t>
      </w:r>
    </w:p>
    <w:p w14:paraId="297B92C5"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Konstrukcja wszelkich okładzin i obudów musi w sposób pewny przejmować wszystkie działające na nie siły i przenosić je na nośne elementy budowli bez niedozwolonych odkształceń poszczególnych elementów lub ich uszkodzenia na skutek odkształceń konstrukcji (obciążenia śniegiem i wiatrem według PN). </w:t>
      </w:r>
    </w:p>
    <w:p w14:paraId="04BA4D9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Obciążenia pionowe wynikające z ciężarów własnych materiałów budowlanych należy wyznaczyć wg PN a w przypadku braku danych w tej normie – wg danych dostawców i producentów. Wszystkie elementy konstrukcyjne należy sprawdzić statycznie. Zamocowania należy zwymiarować tak, aby siły od obciążeń pionowych i poziomych były z dostateczną pewnością przenoszone na konstrukcję stanu surowego. Należy przy tym uwzględnić także dodatkowe siły powstające na skutek możliwego mimośrodowego podparcia elementów konstrukcji.</w:t>
      </w:r>
    </w:p>
    <w:p w14:paraId="7A401C6E"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Wykonanie połączeń: </w:t>
      </w:r>
    </w:p>
    <w:p w14:paraId="088FA219"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Prawidłowe wykonanie wszystkich połączeń elementów ślusarki aluminiowej należy udokumentować. Połączenia muszą wykazywać dostateczną wytrzymałość, sztywność i szczelność na całym przekroju poprzecznym.</w:t>
      </w:r>
    </w:p>
    <w:p w14:paraId="094A4F8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Tolerancje, dylatacje, przesunięcia: </w:t>
      </w:r>
    </w:p>
    <w:p w14:paraId="02DAD674"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Wszystkie elementy łączące elementy elewacji z korpusem budowli należy ukształtować tak, aby można było przejąć odpowiednie tolerancje wykonania bez spowodowania odkształcenia elewacji lub jej uszkodzenia przez obciążenia ściskające albo rozciągające.</w:t>
      </w:r>
    </w:p>
    <w:p w14:paraId="2061C7C8"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Izolacje termiczne: </w:t>
      </w:r>
    </w:p>
    <w:p w14:paraId="6239FA81"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Konstrukcję elementów elewacji należy wykonać i zamontować jako wodo- i gazoszczelną, zarówno z zewnątrz jak i z wewnątrz, odpowiednio do wymogów PN i określonych w dalszym ciągu parametrów szczegółowych. Wykazane w projekcie materiały i grubości warstw izolacji, względnie wykazane tam i wymagane materiały budowlane zostały przyjęte przez projektanta i winny być przez Wykonawcę </w:t>
      </w:r>
      <w:r w:rsidRPr="008811F6">
        <w:rPr>
          <w:rFonts w:eastAsia="Calibri"/>
          <w:sz w:val="22"/>
          <w:szCs w:val="22"/>
          <w:lang w:eastAsia="en-US"/>
        </w:rPr>
        <w:lastRenderedPageBreak/>
        <w:t>sprawdzone. Elementy konstrukcji elewacji należy tak zaprojektować, aby na ich wewnętrznych powierzchniach nie występowało roszenie.</w:t>
      </w:r>
    </w:p>
    <w:p w14:paraId="654C1634"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Ochrona przed wilgocią: </w:t>
      </w:r>
    </w:p>
    <w:p w14:paraId="32FCC5F2"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 obszarach wentylowanych izolacja cieplna jest wystawiona na wilgoć powietrza i pośrednio też na opady. Z tego powodu mogą być użyte tylko materiały izolujące o bardzo niskim czynniku pobierania wilgoci (hydrofobowane). Świadectwa przydatności przewidzianego materiału izolacyjnego muszą zostać na życzenie okazane. W obszarze otwartych szczelin, należy zakryć co najmniej widoczne miejsca izolacji cieplnej przy pomocy czarnej włókniny. Izolacja winna być wykonana według opisów szczegółowych wg wskazań na szczegółach konstrukcyjnych elewacji. Wymagane otwory nawiewne i wywiewne w rejonie okładzin i obudów elewacji należy przewidzieć z uwzględnieniem norm i zaleceń producentów. Woda z opadów wdzierająca się do obszarów wentylowanych musi zostać odprowadzona w sposób kontrolowany na jak najkrótszej drodze na zewnątrz. Izolację przeciwwilgociową w postaci fartuchów z folii EPDM lub równorzędnych należy poprowadzić przy połączeniu z dachem, co najmniej 300 mm ponad warstwę, przez którą przepływa woda i zabezpieczyć ją przy pomocy profili zaciskowych przed ewentualnym obsunięciem. W obszarach, w których folie uszczelniające są przyłączane do elewacji przez innych wykonawców, wykonawca elewacji musi stworzyć możliwość wykonania zamocowania na szynie cokołowej. Profile należy wykonać tak, aby uszczelnienia (konstrukcji ramowej etc.) nie pozostawały przez dłuższy czas pod wpływem zbierającego się kondensatu, wody deszczowej lub używanych do czyszczenia płynów. Wszystkie wręby profili winny być odwadniane i wietrzone według przepisów i wskazań producentów szkła.</w:t>
      </w:r>
    </w:p>
    <w:p w14:paraId="2642B4D3"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Ochrona pożarowa: </w:t>
      </w:r>
    </w:p>
    <w:p w14:paraId="681FC94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Spełnienie wymagań ochrony przeciwpożarowej jest częścią oferty Wykonawcy. Okładziny zewnętrzne i izolacje termiczne ścian zewnętrznych muszą być wykonane z materiałów niepalnych. </w:t>
      </w:r>
    </w:p>
    <w:p w14:paraId="267AC08E"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Kolorystyka elewacji: </w:t>
      </w:r>
    </w:p>
    <w:p w14:paraId="4E39CDCB"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Jeżeli na rysunkach nie jest oznaczone inaczej: </w:t>
      </w:r>
    </w:p>
    <w:p w14:paraId="1A98C628"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kolor BIAŁY – RAL 9003 </w:t>
      </w:r>
    </w:p>
    <w:p w14:paraId="71F6A519"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kolor GRAFITOWY (ślusarka aluminiowa) – z palety NCS – zbliżony do koloru nr NCS S-6500-L struktura/mika (do określenia w ramach nadzoru autorskiego na próbkach). </w:t>
      </w:r>
    </w:p>
    <w:p w14:paraId="1E28B59B" w14:textId="77777777" w:rsidR="008811F6" w:rsidRPr="008811F6" w:rsidRDefault="008811F6" w:rsidP="008811F6">
      <w:pPr>
        <w:suppressAutoHyphens w:val="0"/>
        <w:spacing w:before="0" w:after="160" w:line="259" w:lineRule="auto"/>
        <w:rPr>
          <w:rFonts w:eastAsia="Calibri"/>
          <w:b/>
          <w:bCs/>
          <w:i/>
          <w:iCs/>
          <w:sz w:val="22"/>
          <w:szCs w:val="22"/>
          <w:lang w:eastAsia="en-US"/>
        </w:rPr>
      </w:pPr>
    </w:p>
    <w:p w14:paraId="1ACBC929"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
          <w:iCs/>
          <w:sz w:val="22"/>
          <w:szCs w:val="22"/>
          <w:lang w:eastAsia="en-US"/>
        </w:rPr>
        <w:t xml:space="preserve">UWAGA: </w:t>
      </w:r>
    </w:p>
    <w:p w14:paraId="16F0F92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Ściany zewnętrzne wg oznaczeń na rzutach i elewacjach: </w:t>
      </w:r>
    </w:p>
    <w:p w14:paraId="3593C734" w14:textId="77777777" w:rsidR="008811F6" w:rsidRPr="008811F6" w:rsidRDefault="008811F6" w:rsidP="008811F6">
      <w:pPr>
        <w:suppressAutoHyphens w:val="0"/>
        <w:spacing w:before="0" w:after="160" w:line="259" w:lineRule="auto"/>
        <w:rPr>
          <w:rFonts w:eastAsia="Calibri"/>
          <w:b/>
          <w:bCs/>
          <w:i/>
          <w:iCs/>
          <w:sz w:val="22"/>
          <w:szCs w:val="22"/>
          <w:lang w:eastAsia="en-US"/>
        </w:rPr>
      </w:pPr>
      <w:r w:rsidRPr="008811F6">
        <w:rPr>
          <w:rFonts w:eastAsia="Calibri"/>
          <w:b/>
          <w:bCs/>
          <w:i/>
          <w:iCs/>
          <w:sz w:val="22"/>
          <w:szCs w:val="22"/>
          <w:lang w:eastAsia="en-US"/>
        </w:rPr>
        <w:t>Wykonawca zobowiązany jest do przedstawienia do akceptacji Architekta wszystkich próbek materiałów wykończeniowych elewacji.</w:t>
      </w:r>
    </w:p>
    <w:p w14:paraId="014DF4E7"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
          <w:iCs/>
          <w:sz w:val="22"/>
          <w:szCs w:val="22"/>
          <w:lang w:eastAsia="en-US"/>
        </w:rPr>
        <w:t xml:space="preserve">1.4 Wykończenie wewnętrzne </w:t>
      </w:r>
    </w:p>
    <w:p w14:paraId="26B901AF"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    Wszelkie propozycje stosowania rozwiązań technicznych lub materiałowych, różne od zawartych w projekcie muszą być przedstawione Architektowi i Inwestorowi do zaakceptowania. Standard proponowanych zamienników nie może być niższy niż przedstawionych w projekcie. Dostawca jest zobowiązany w przypadku oferowania rozwiązań alternatywnych do załączenia rysunków (w odpowiedniej skali) przedstawiających najważniejsze szczegóły swojej oferty oraz próbek materiałowych i kolorystycznych w celu umożliwienia dokonania jasnej oceny jego rozwiązania i uzyskania ewentualnej zgody Architekta. Wykonawca powinien zapoznać się z Projektami Branżowymi, które zawierają elementy powiązane z tematyką wnętrz, m.in. oprawy oświetleniowe, kamery, wlementy wentylacji mechanicznej, urządzenia </w:t>
      </w:r>
      <w:r w:rsidRPr="008811F6">
        <w:rPr>
          <w:rFonts w:eastAsia="Calibri"/>
          <w:bCs/>
          <w:iCs/>
          <w:sz w:val="22"/>
          <w:szCs w:val="22"/>
          <w:lang w:eastAsia="en-US"/>
        </w:rPr>
        <w:lastRenderedPageBreak/>
        <w:t xml:space="preserve">videodomofonowe i.t.p. i rozplanować prace uwzględniając w/w elementy. Należy przyjąć iż wszelkie elementy wykończenia wnętrz oraz roboty z nimi związane wykonane będą w zgodności z obowiązującymi przepisami Prawa Budowlanego oraz Polskimi Normami a użyte materiały posiadać będą stosowne certyfikaty i atesty. Wszystkie materiały muszą być dopuszczone do użycia w budynkach publicznych, edukacji – przedszkolu. </w:t>
      </w:r>
    </w:p>
    <w:p w14:paraId="22826028"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
          <w:iCs/>
          <w:sz w:val="22"/>
          <w:szCs w:val="22"/>
          <w:lang w:eastAsia="en-US"/>
        </w:rPr>
        <w:t xml:space="preserve">Wykonawca zobowiązany jest do przedstawienia do akceptacji Architekta wszystkich próbek materiałów wykończeniowych wnętrz. </w:t>
      </w:r>
    </w:p>
    <w:p w14:paraId="7EAFABBE"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Uwaga: wykończenie wnętrz ściśle wg rysunków wykonawczych w projekcie wnętrz oraz zgodnie z tabelą wyposażenia wnętrz.</w:t>
      </w:r>
    </w:p>
    <w:p w14:paraId="345C8BFA"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1.5</w:t>
      </w:r>
      <w:r w:rsidRPr="008811F6">
        <w:rPr>
          <w:rFonts w:eastAsia="Calibri"/>
          <w:bCs/>
          <w:iCs/>
          <w:sz w:val="22"/>
          <w:szCs w:val="22"/>
          <w:lang w:eastAsia="en-US"/>
        </w:rPr>
        <w:t xml:space="preserve"> </w:t>
      </w:r>
      <w:r w:rsidRPr="008811F6">
        <w:rPr>
          <w:rFonts w:eastAsia="Calibri"/>
          <w:b/>
          <w:bCs/>
          <w:i/>
          <w:iCs/>
          <w:sz w:val="22"/>
          <w:szCs w:val="22"/>
          <w:lang w:eastAsia="en-US"/>
        </w:rPr>
        <w:t xml:space="preserve">Dachy zielone ekstensywne </w:t>
      </w:r>
    </w:p>
    <w:p w14:paraId="5D72BFEC" w14:textId="77777777" w:rsidR="008811F6" w:rsidRPr="008811F6" w:rsidRDefault="008811F6" w:rsidP="008811F6">
      <w:pPr>
        <w:suppressAutoHyphens w:val="0"/>
        <w:spacing w:before="0" w:after="160" w:line="259" w:lineRule="auto"/>
        <w:jc w:val="both"/>
        <w:rPr>
          <w:rFonts w:eastAsia="Calibri"/>
          <w:bCs/>
          <w:iCs/>
          <w:sz w:val="22"/>
          <w:szCs w:val="22"/>
          <w:lang w:eastAsia="en-US"/>
        </w:rPr>
      </w:pPr>
      <w:r w:rsidRPr="008811F6">
        <w:rPr>
          <w:rFonts w:eastAsia="Calibri"/>
          <w:bCs/>
          <w:iCs/>
          <w:sz w:val="22"/>
          <w:szCs w:val="22"/>
          <w:lang w:eastAsia="en-US"/>
        </w:rPr>
        <w:t xml:space="preserve">     Na dachu zastosowano zieleń o charakterze ekstensywnym z roślinami o niewielkich wymaganiach wodno - glebowych. Roślinność ta nie wymaga częstego nawadniania poza okresami dużej suszy a pielęgnację można ograniczyć do jednego cyklu w roku. Należy zastosować gotowe maty wegetacyjne z rozchodnikami.  Skład warstwy wegetacyjnej na dach ekstensywny: Grubość warstwy wegetacyjnej na dachu wynosi średnio 8-10 cm wg projektu Architektury. Poszczególne warstwy na stropie będą układane wg projektu Architektury. Grubość warstwy należy dobierać zgodnie z dokumentacją projektową projektu Architektury.</w:t>
      </w:r>
    </w:p>
    <w:p w14:paraId="1639B33A" w14:textId="77777777" w:rsidR="008811F6" w:rsidRPr="008811F6" w:rsidRDefault="008811F6" w:rsidP="008811F6">
      <w:pPr>
        <w:suppressAutoHyphens w:val="0"/>
        <w:spacing w:before="0" w:after="160" w:line="259" w:lineRule="auto"/>
        <w:rPr>
          <w:rFonts w:eastAsia="Calibri"/>
          <w:b/>
          <w:bCs/>
          <w:i/>
          <w:iCs/>
          <w:sz w:val="22"/>
          <w:szCs w:val="22"/>
          <w:u w:val="single"/>
          <w:lang w:eastAsia="en-US"/>
        </w:rPr>
      </w:pPr>
      <w:r w:rsidRPr="008811F6">
        <w:rPr>
          <w:rFonts w:eastAsia="Calibri"/>
          <w:b/>
          <w:bCs/>
          <w:i/>
          <w:iCs/>
          <w:sz w:val="22"/>
          <w:szCs w:val="22"/>
          <w:u w:val="single"/>
          <w:lang w:eastAsia="en-US"/>
        </w:rPr>
        <w:t>Lokalizacja zielonego dachu wg projektu architektury!</w:t>
      </w:r>
    </w:p>
    <w:p w14:paraId="3E9D8087"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1.6 </w:t>
      </w:r>
      <w:r w:rsidRPr="008811F6">
        <w:rPr>
          <w:rFonts w:eastAsia="Calibri"/>
          <w:b/>
          <w:bCs/>
          <w:i/>
          <w:iCs/>
          <w:sz w:val="22"/>
          <w:szCs w:val="22"/>
          <w:lang w:eastAsia="en-US"/>
        </w:rPr>
        <w:t xml:space="preserve">Oświetlenie zewnętrzne </w:t>
      </w:r>
    </w:p>
    <w:p w14:paraId="3B588752"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Oznaczenia oraz rozmieszczenie oświetlenia zewnętrznego wg rys. OST2-PW-PZT</w:t>
      </w:r>
    </w:p>
    <w:p w14:paraId="4E4C2B2E"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2. Branża sanitarna:</w:t>
      </w:r>
    </w:p>
    <w:p w14:paraId="5B216E1C"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 xml:space="preserve">2.1 Zakres obejmuje: </w:t>
      </w:r>
    </w:p>
    <w:p w14:paraId="2C89FF51"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 xml:space="preserve">- </w:t>
      </w:r>
      <w:r w:rsidRPr="008811F6">
        <w:rPr>
          <w:rFonts w:eastAsia="Calibri"/>
          <w:bCs/>
          <w:iCs/>
          <w:sz w:val="22"/>
          <w:szCs w:val="22"/>
          <w:lang w:eastAsia="en-US"/>
        </w:rPr>
        <w:t xml:space="preserve">wykonanie instalacji grzewczej (c.o. oraz c.t.); </w:t>
      </w:r>
    </w:p>
    <w:p w14:paraId="4514836B"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 wykonanie instalacji wentylacji mechanicznej; </w:t>
      </w:r>
    </w:p>
    <w:p w14:paraId="3F02742A"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wykonanie instalacji wod-kan (woda, kanalizacja).</w:t>
      </w:r>
    </w:p>
    <w:p w14:paraId="5C2F565C"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Uwaga!</w:t>
      </w:r>
    </w:p>
    <w:p w14:paraId="1F10DEDE" w14:textId="5163849B" w:rsidR="008811F6" w:rsidRPr="008811F6" w:rsidRDefault="008811F6" w:rsidP="008811F6">
      <w:pPr>
        <w:suppressAutoHyphens w:val="0"/>
        <w:spacing w:before="0" w:after="160" w:line="259" w:lineRule="auto"/>
        <w:jc w:val="both"/>
        <w:rPr>
          <w:rFonts w:eastAsia="Calibri"/>
          <w:b/>
          <w:bCs/>
          <w:iCs/>
          <w:sz w:val="22"/>
          <w:szCs w:val="22"/>
          <w:lang w:eastAsia="en-US"/>
        </w:rPr>
      </w:pPr>
      <w:r w:rsidRPr="008811F6">
        <w:rPr>
          <w:rFonts w:eastAsia="Calibri"/>
          <w:b/>
          <w:bCs/>
          <w:iCs/>
          <w:sz w:val="22"/>
          <w:szCs w:val="22"/>
          <w:lang w:eastAsia="en-US"/>
        </w:rPr>
        <w:t xml:space="preserve">Wszystkie prace należy wykonać zgodnie z „Warunkami technicznymi wykonania i odbioru robót instalacji i sieci sanitarnych” oraz „Wytycznymi montażu” opracowanymi przez producentów systemów zastosowanych przewodów. Roboty wykonane powinny przez monterów przeszkolonych w zakresie montażu rurociągów w wybranych systemach. Urządzenia podstawowe powinny być montowane przez firmy wykonawcze posiadające autoryzację producenta urządzeń. </w:t>
      </w:r>
    </w:p>
    <w:p w14:paraId="65429D26" w14:textId="77777777" w:rsidR="008811F6" w:rsidRPr="008811F6" w:rsidRDefault="008811F6" w:rsidP="008811F6">
      <w:pPr>
        <w:suppressAutoHyphens w:val="0"/>
        <w:spacing w:before="0" w:after="160" w:line="259" w:lineRule="auto"/>
        <w:jc w:val="both"/>
        <w:rPr>
          <w:rFonts w:eastAsia="Calibri"/>
          <w:bCs/>
          <w:iCs/>
          <w:sz w:val="22"/>
          <w:szCs w:val="22"/>
          <w:lang w:eastAsia="en-US"/>
        </w:rPr>
      </w:pPr>
    </w:p>
    <w:p w14:paraId="4793A4FA" w14:textId="4C752A72" w:rsidR="008811F6" w:rsidRPr="008811F6" w:rsidRDefault="008811F6" w:rsidP="008811F6">
      <w:pPr>
        <w:suppressAutoHyphens w:val="0"/>
        <w:spacing w:before="0" w:after="160" w:line="259" w:lineRule="auto"/>
        <w:jc w:val="both"/>
        <w:rPr>
          <w:rFonts w:eastAsia="Calibri"/>
          <w:b/>
          <w:bCs/>
          <w:iCs/>
          <w:sz w:val="22"/>
          <w:szCs w:val="22"/>
          <w:lang w:eastAsia="en-US"/>
        </w:rPr>
      </w:pPr>
      <w:r w:rsidRPr="008811F6">
        <w:rPr>
          <w:rFonts w:eastAsia="Calibri"/>
          <w:b/>
          <w:bCs/>
          <w:iCs/>
          <w:sz w:val="22"/>
          <w:szCs w:val="22"/>
          <w:lang w:eastAsia="en-US"/>
        </w:rPr>
        <w:t xml:space="preserve">Wykonawca niżej wymienionego zakresu robót, powinien zapoznać się z całością dokumentacji. Wszystkie specyfikacje urządzeń i rysunki szczegółowe proponowane przez Wykonawcę będą zatwierdzane przez Inwestora lub Biuro Projektów. W przypadku stosowania jakichkolwiek rozwiązań systemowych należy przy wycenie uwzględnić wszystkie elementy danego systemu niezbędne do zrealizowania całości prac. </w:t>
      </w:r>
    </w:p>
    <w:p w14:paraId="062CF36D"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3. Branża elektryczna:</w:t>
      </w:r>
    </w:p>
    <w:p w14:paraId="05833F98"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 xml:space="preserve">3.1 Zakres obejmuje: </w:t>
      </w:r>
    </w:p>
    <w:p w14:paraId="172B5707"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 xml:space="preserve">-instalacja oświetlenia podstawowego oraz awaryjnego, </w:t>
      </w:r>
    </w:p>
    <w:p w14:paraId="74B672D8"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lastRenderedPageBreak/>
        <w:t xml:space="preserve">-instalacja gniazd wtykowych </w:t>
      </w:r>
    </w:p>
    <w:p w14:paraId="1660B75E"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 xml:space="preserve">-instalacja zasilania urządzeń wentylacji i klimatyzacji </w:t>
      </w:r>
    </w:p>
    <w:p w14:paraId="17673E09"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 xml:space="preserve">-instalacja odgromowa i uziomu </w:t>
      </w:r>
    </w:p>
    <w:p w14:paraId="6EC38B2D" w14:textId="48224993" w:rsid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-okablowanie i oświetlenie terenu</w:t>
      </w:r>
    </w:p>
    <w:p w14:paraId="666D5C0D" w14:textId="77777777" w:rsidR="004C0A1E" w:rsidRPr="008811F6" w:rsidRDefault="004C0A1E" w:rsidP="004C0A1E">
      <w:pPr>
        <w:suppressAutoHyphens w:val="0"/>
        <w:spacing w:before="0" w:after="0" w:line="259" w:lineRule="auto"/>
        <w:rPr>
          <w:rFonts w:eastAsia="Calibri"/>
          <w:bCs/>
          <w:iCs/>
          <w:sz w:val="22"/>
          <w:szCs w:val="22"/>
          <w:lang w:eastAsia="en-US"/>
        </w:rPr>
      </w:pPr>
    </w:p>
    <w:p w14:paraId="5EBF281E"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3.2 </w:t>
      </w:r>
      <w:r w:rsidRPr="008811F6">
        <w:rPr>
          <w:rFonts w:eastAsia="Calibri"/>
          <w:b/>
          <w:bCs/>
          <w:i/>
          <w:iCs/>
          <w:sz w:val="22"/>
          <w:szCs w:val="22"/>
          <w:lang w:eastAsia="en-US"/>
        </w:rPr>
        <w:t xml:space="preserve">Zasilanie docelowe </w:t>
      </w:r>
    </w:p>
    <w:p w14:paraId="667300F4"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Projektowany budynek zasilany będzie z proj. złącza ZKP.</w:t>
      </w:r>
      <w:r w:rsidRPr="008811F6">
        <w:rPr>
          <w:rFonts w:eastAsia="Calibri"/>
          <w:sz w:val="22"/>
          <w:szCs w:val="22"/>
          <w:lang w:eastAsia="en-US"/>
        </w:rPr>
        <w:t xml:space="preserve"> </w:t>
      </w:r>
      <w:r w:rsidRPr="008811F6">
        <w:rPr>
          <w:rFonts w:eastAsia="Calibri"/>
          <w:bCs/>
          <w:iCs/>
          <w:sz w:val="22"/>
          <w:szCs w:val="22"/>
          <w:lang w:eastAsia="en-US"/>
        </w:rPr>
        <w:t>Zasilanie należy wykonać jako kablowe –układ pracy sieci TN-C. Trasa kabla została pokazana na dołączonym planie zagospodarowania terenu. Kabel należy wprowadzić do proj. rozdzielnicy przeciwpożarowego wyłącznika prądu (RPWP). Schemat przebudowy układu zasilania. W rozdzielnicy RPWP będzie znajdował się główny wyłącznik prądu z cewką wybijakową. Wyłącznik będzie pełnił funkcję głównego wyłącznik p. poż., jego uruchomienie spowoduje odłączenie od napięcia wszystkich odbiorów w budynku –z wyłączeniem odbiorów pełniących funkcje urządzeń ppoż. Jego uruchomienie będzie możliwe bezpośrednio w rozdzielnicy lub zdalnie poprzez przycisk p. poż. zamontowany przy głównym wejściu do przedszkola. Z rozdzielnicy RPWP należy poprowadzić kabel do RG znajdującej się w pomieszczeniu technicznym T.2 –układ pracy sieci TN-S.</w:t>
      </w:r>
    </w:p>
    <w:p w14:paraId="64F88CB8"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3.3</w:t>
      </w:r>
      <w:r w:rsidRPr="008811F6">
        <w:rPr>
          <w:rFonts w:eastAsia="Calibri"/>
          <w:b/>
          <w:bCs/>
          <w:i/>
          <w:iCs/>
          <w:sz w:val="22"/>
          <w:szCs w:val="22"/>
          <w:lang w:eastAsia="en-US"/>
        </w:rPr>
        <w:t xml:space="preserve"> Rozdzielnice nn </w:t>
      </w:r>
    </w:p>
    <w:p w14:paraId="2E3B6741"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Rozdzielnica główna (RG) obiektu będzie znajdować się odpowiednio w pomieszczeniu rozdzielnicy ele –T.2. Bezpośrednio lub pośrednio z ww. rozdzielnic będą zasilane wszystkie odbiory technologiczne, wentylacji, gniazda wtykowe oraz oświetlenie podstawowe, awaryjne, oświetlenia terenu. </w:t>
      </w:r>
    </w:p>
    <w:p w14:paraId="37F4FE7B"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Rozdzielnice stanowić będzie rozdzielnica stojąca. Rozdzielnice należy zamontować na posadzce, należy również zapewnić możliwość wprowadzenia kabli od dołu i od góry. Obwody będą wyprowadzane z rozdzielnic poprzez listwy zaciskowe. W szafach rozdzielnic należy przewidzieć 30% rezerwy miejsca na szynach montażowych pod ewentualną przyszłą rozbudowę. Ustawienie aparatów elektrycznych w rozdzielnicach powinno być podzielone na 4 grupy: gniazda, oświetlenie, zasilanie urządzeń technologicznych, zasilanie oświetlenia zewnętrznego </w:t>
      </w:r>
    </w:p>
    <w:p w14:paraId="4CD394AB"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W rozdzielnicy głównej zostanie zainstalowany rozłącznik główny, zabezpieczenia modułowe, ochronniki przeciwprzepięciowe i pozostałe aparaty elektryczne</w:t>
      </w:r>
    </w:p>
    <w:p w14:paraId="6BFB31BF"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3.4 </w:t>
      </w:r>
      <w:r w:rsidRPr="008811F6">
        <w:rPr>
          <w:rFonts w:eastAsia="Calibri"/>
          <w:b/>
          <w:bCs/>
          <w:i/>
          <w:iCs/>
          <w:sz w:val="22"/>
          <w:szCs w:val="22"/>
          <w:lang w:eastAsia="en-US"/>
        </w:rPr>
        <w:t xml:space="preserve">Układ pomiarowy </w:t>
      </w:r>
    </w:p>
    <w:p w14:paraId="1EB04D1F"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Obiekt zasilany będzie ze. złącza kablowego ZKP własności zakładu energetycznego. Po stronie zakładu leżeć będzie również montaż licznika energii elektrycznej. Nie przewiduje się dodatkowych układów pomiarowych.</w:t>
      </w:r>
    </w:p>
    <w:p w14:paraId="6C8B64EB"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bCs/>
          <w:iCs/>
          <w:sz w:val="22"/>
          <w:szCs w:val="22"/>
          <w:lang w:eastAsia="en-US"/>
        </w:rPr>
        <w:t>3.5</w:t>
      </w:r>
      <w:r w:rsidRPr="008811F6">
        <w:rPr>
          <w:rFonts w:eastAsia="Calibri"/>
          <w:bCs/>
          <w:iCs/>
          <w:sz w:val="22"/>
          <w:szCs w:val="22"/>
          <w:lang w:eastAsia="en-US"/>
        </w:rPr>
        <w:t xml:space="preserve"> </w:t>
      </w:r>
      <w:r w:rsidRPr="008811F6">
        <w:rPr>
          <w:rFonts w:eastAsia="Calibri"/>
          <w:b/>
          <w:bCs/>
          <w:i/>
          <w:iCs/>
          <w:sz w:val="22"/>
          <w:szCs w:val="22"/>
          <w:lang w:eastAsia="en-US"/>
        </w:rPr>
        <w:t xml:space="preserve">Trasy kablowe </w:t>
      </w:r>
    </w:p>
    <w:p w14:paraId="3AAB703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Główne trasy przewodów i kabli przewiduje się układać w korytkach siatkowych lub stalowych perforowanych. W miejscach gdzie to występuje sufit podwieszany trasy kablowe należy prowadzić w przestrzeni między sufitami. </w:t>
      </w:r>
    </w:p>
    <w:p w14:paraId="5DFD276D"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Pionowe zejścia przewodów do odbiorników wykonać pod tynkiem. Należy wykonać oddzielne trasy dla instalacji silnoprądowych, oddzielne dla instalacji słaboprądowych i oddzielne specjalnej konstrukcji dla przewodów ognioodpornych o wytrzymałości PH90. Mocowanie kabli PH90 wg rozwiązań systemowych.</w:t>
      </w:r>
    </w:p>
    <w:p w14:paraId="53DE6FF1"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 xml:space="preserve">3.6 </w:t>
      </w:r>
      <w:r w:rsidRPr="008811F6">
        <w:rPr>
          <w:rFonts w:eastAsia="Calibri"/>
          <w:b/>
          <w:bCs/>
          <w:i/>
          <w:iCs/>
          <w:sz w:val="22"/>
          <w:szCs w:val="22"/>
          <w:lang w:eastAsia="en-US"/>
        </w:rPr>
        <w:t xml:space="preserve">Wewnętrzne linie zasilające </w:t>
      </w:r>
    </w:p>
    <w:p w14:paraId="1779473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Wszystkie wewnętrzne linie zasilające będą pracowały w układzie TN-S, poza główną linią zasilającą relacji RPWP-RG, która zalicza się do sieci rozdzielczej i będzie pracować w układzie TN-C. Kable będą wykonane jako 5-cio żyłowe – obwody 3-fazowe lub 3-żyłowe– obwody 1-fazowe, przewodami N2XH-J oraz kablami ognioodpornymi PH 90 – zasilanie odbiorów ochrony p.poż. Kable jako wyrób budowlany powinny być </w:t>
      </w:r>
      <w:r w:rsidRPr="008811F6">
        <w:rPr>
          <w:rFonts w:eastAsia="Calibri"/>
          <w:sz w:val="22"/>
          <w:szCs w:val="22"/>
          <w:lang w:eastAsia="en-US"/>
        </w:rPr>
        <w:lastRenderedPageBreak/>
        <w:t>zgodne z wymaganiami dyrek-tywy CPR (305/2011) dla klasy reakcji na ogień min. B2ca. Przekroje kabli i przewodów zostały dobrane wg normy IEC 60364-5-523 oraz N SEP-E-002.</w:t>
      </w:r>
    </w:p>
    <w:p w14:paraId="22AEF56F" w14:textId="77777777" w:rsidR="008811F6" w:rsidRPr="008811F6" w:rsidRDefault="008811F6" w:rsidP="008811F6">
      <w:pPr>
        <w:suppressAutoHyphens w:val="0"/>
        <w:spacing w:before="0" w:after="160" w:line="259" w:lineRule="auto"/>
        <w:rPr>
          <w:rFonts w:eastAsia="Calibri"/>
          <w:b/>
          <w:bCs/>
          <w:i/>
          <w:iCs/>
          <w:sz w:val="22"/>
          <w:szCs w:val="22"/>
          <w:u w:val="single"/>
          <w:lang w:eastAsia="en-US"/>
        </w:rPr>
      </w:pPr>
      <w:r w:rsidRPr="008811F6">
        <w:rPr>
          <w:rFonts w:eastAsia="Calibri"/>
          <w:b/>
          <w:bCs/>
          <w:i/>
          <w:iCs/>
          <w:sz w:val="22"/>
          <w:szCs w:val="22"/>
          <w:u w:val="single"/>
          <w:lang w:eastAsia="en-US"/>
        </w:rPr>
        <w:t>Część teletechniczna</w:t>
      </w:r>
    </w:p>
    <w:p w14:paraId="2D0A69F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 xml:space="preserve">3.7 </w:t>
      </w:r>
      <w:r w:rsidRPr="008811F6">
        <w:rPr>
          <w:rFonts w:eastAsia="Calibri"/>
          <w:b/>
          <w:bCs/>
          <w:i/>
          <w:iCs/>
          <w:sz w:val="22"/>
          <w:szCs w:val="22"/>
          <w:lang w:eastAsia="en-US"/>
        </w:rPr>
        <w:t xml:space="preserve">System domofonowy </w:t>
      </w:r>
    </w:p>
    <w:p w14:paraId="0390A70B"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Dla przedszkola przewiduje się zintegrowany system domofonowy analogowy. Przed wejściem zostanie zamontowany panel wywoławczy. Otwarcie drzwi będzie możliwe poprzez połączenie z wybranym domofonem i naciśnięcie przycisku na panelu wewnętrznym przez rozmówcę. </w:t>
      </w:r>
    </w:p>
    <w:p w14:paraId="5F64F0D7"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Zasilacz oraz centralka domofonu zostanie zamontowana w pomieszczeniu ele. T-2. </w:t>
      </w:r>
    </w:p>
    <w:p w14:paraId="3E784983"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3.8</w:t>
      </w:r>
      <w:r w:rsidRPr="008811F6">
        <w:rPr>
          <w:rFonts w:eastAsia="Calibri"/>
          <w:b/>
          <w:bCs/>
          <w:i/>
          <w:iCs/>
          <w:sz w:val="22"/>
          <w:szCs w:val="22"/>
          <w:lang w:eastAsia="en-US"/>
        </w:rPr>
        <w:t xml:space="preserve"> System wzywania pomocy </w:t>
      </w:r>
    </w:p>
    <w:p w14:paraId="27A90587"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W pomieszczeniu toalety dla niepełnosprawnych projektuje się system wzywania pomocy w postaci sygnalizatora optyczno-dźwiękowego wyzwalanego przy pomocy przycisku ciągnionego lub klapkowego.</w:t>
      </w:r>
    </w:p>
    <w:p w14:paraId="1A45C4D7"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3.9</w:t>
      </w:r>
      <w:r w:rsidRPr="008811F6">
        <w:rPr>
          <w:rFonts w:eastAsia="Calibri"/>
          <w:b/>
          <w:bCs/>
          <w:i/>
          <w:iCs/>
          <w:sz w:val="22"/>
          <w:szCs w:val="22"/>
          <w:lang w:eastAsia="en-US"/>
        </w:rPr>
        <w:t xml:space="preserve"> Instalacja fotowoltaiczna </w:t>
      </w:r>
    </w:p>
    <w:p w14:paraId="019D39C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Zakres całego zamierzenia budowlanego przewiduje również wykonanie instalacji fotowoltaicznej o mocy ok. 49,5 kWp zlokalizowanej na dachu projektowanego budynku, zbudowanej z 99 modułów PV o mocy 500 kWp. Instalacja fotowoltaiczna będzie zbudowana minimalnie z następujących komponentów: </w:t>
      </w:r>
    </w:p>
    <w:p w14:paraId="07BF7B8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Modułów fotowoltaicznych, falownika, konstrukcji wsporczych, okablowania strony AC i DC, zabezpieczeń strony AC oraz DC, rozdzielnci 230/400 V AC.</w:t>
      </w:r>
    </w:p>
    <w:p w14:paraId="57F31F98" w14:textId="77777777" w:rsidR="008811F6" w:rsidRPr="008811F6" w:rsidRDefault="008811F6" w:rsidP="008811F6">
      <w:pPr>
        <w:suppressAutoHyphens w:val="0"/>
        <w:spacing w:before="0" w:after="160" w:line="259" w:lineRule="auto"/>
        <w:rPr>
          <w:rFonts w:eastAsia="Calibri"/>
          <w:b/>
          <w:bCs/>
          <w:sz w:val="22"/>
          <w:szCs w:val="22"/>
          <w:lang w:eastAsia="en-US"/>
        </w:rPr>
      </w:pPr>
      <w:r w:rsidRPr="008811F6">
        <w:rPr>
          <w:rFonts w:eastAsia="Calibri"/>
          <w:b/>
          <w:bCs/>
          <w:sz w:val="22"/>
          <w:szCs w:val="22"/>
          <w:lang w:eastAsia="en-US"/>
        </w:rPr>
        <w:t>W celu ochrony ppoż należy przy wyjściu ewakuacyjnym (główne drzwi wejściowe) zainstalować przycisk zwalniający zamek drzwi wyjściowych -połączony z domofonem.</w:t>
      </w:r>
    </w:p>
    <w:p w14:paraId="250FF3FB"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
          <w:iCs/>
          <w:sz w:val="22"/>
          <w:szCs w:val="22"/>
          <w:lang w:eastAsia="en-US"/>
        </w:rPr>
        <w:t xml:space="preserve"> </w:t>
      </w:r>
      <w:r w:rsidRPr="008811F6">
        <w:rPr>
          <w:rFonts w:eastAsia="Calibri"/>
          <w:b/>
          <w:bCs/>
          <w:iCs/>
          <w:sz w:val="22"/>
          <w:szCs w:val="22"/>
          <w:lang w:eastAsia="en-US"/>
        </w:rPr>
        <w:t xml:space="preserve">4.0 </w:t>
      </w:r>
      <w:r w:rsidRPr="008811F6">
        <w:rPr>
          <w:rFonts w:eastAsia="Calibri"/>
          <w:b/>
          <w:bCs/>
          <w:i/>
          <w:iCs/>
          <w:sz w:val="22"/>
          <w:szCs w:val="22"/>
          <w:lang w:eastAsia="en-US"/>
        </w:rPr>
        <w:t xml:space="preserve">Instalacja alarmu przeciwkradzieżowego </w:t>
      </w:r>
    </w:p>
    <w:p w14:paraId="700FB999"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Zakres całego zamierzenia budowlanego przewiduje budowę instalacji alarmowej, w związku z koniecznością ochrony obiektu. </w:t>
      </w:r>
    </w:p>
    <w:p w14:paraId="2650257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Instalacja alarmowa będzie zbudowana minimalnie z następujących komponentów: </w:t>
      </w:r>
    </w:p>
    <w:p w14:paraId="6BBAC61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Centrala alarmowa, czujniki wewnętrzne, czujniki zewnętrzne, czujki akustyczne.</w:t>
      </w:r>
    </w:p>
    <w:p w14:paraId="774F059F" w14:textId="77777777" w:rsidR="008811F6" w:rsidRPr="008811F6" w:rsidRDefault="008811F6" w:rsidP="008811F6">
      <w:pPr>
        <w:suppressAutoHyphens w:val="0"/>
        <w:spacing w:before="0" w:after="160" w:line="259" w:lineRule="auto"/>
        <w:jc w:val="both"/>
        <w:rPr>
          <w:rFonts w:eastAsia="Calibri"/>
          <w:b/>
          <w:bCs/>
          <w:sz w:val="22"/>
          <w:szCs w:val="22"/>
          <w:u w:val="single"/>
          <w:lang w:eastAsia="en-US"/>
        </w:rPr>
      </w:pPr>
      <w:r w:rsidRPr="008811F6">
        <w:rPr>
          <w:rFonts w:eastAsia="Calibri"/>
          <w:b/>
          <w:bCs/>
          <w:sz w:val="22"/>
          <w:szCs w:val="22"/>
          <w:lang w:eastAsia="en-US"/>
        </w:rPr>
        <w:t xml:space="preserve">IV. Zamawiający wymaga by Wykonawca udzielił na wykonane roboty budowlane minimum </w:t>
      </w:r>
      <w:r w:rsidRPr="008811F6">
        <w:rPr>
          <w:rFonts w:eastAsia="Calibri"/>
          <w:b/>
          <w:bCs/>
          <w:sz w:val="22"/>
          <w:szCs w:val="22"/>
          <w:lang w:eastAsia="en-US"/>
        </w:rPr>
        <w:br/>
        <w:t xml:space="preserve">       48 miesięcy gwarancji.</w:t>
      </w:r>
    </w:p>
    <w:p w14:paraId="2D97A2DE"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Cs/>
          <w:sz w:val="22"/>
          <w:szCs w:val="22"/>
          <w:lang w:eastAsia="en-US"/>
        </w:rPr>
        <w:t xml:space="preserve">Okres rękojmi jest równy okresowi gwarancji. Okres gwarancji jest jednym z kryteriów oceny ofert. </w:t>
      </w:r>
    </w:p>
    <w:p w14:paraId="2D4FED1A"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 xml:space="preserve">V. Wymagania w zakresie równoważności: </w:t>
      </w:r>
    </w:p>
    <w:p w14:paraId="6E47B8BD" w14:textId="77777777" w:rsidR="008811F6" w:rsidRPr="008811F6" w:rsidRDefault="008811F6" w:rsidP="008811F6">
      <w:pPr>
        <w:suppressAutoHyphens w:val="0"/>
        <w:spacing w:before="0" w:after="160" w:line="259" w:lineRule="auto"/>
        <w:jc w:val="both"/>
        <w:rPr>
          <w:rFonts w:eastAsia="Calibri"/>
          <w:bCs/>
          <w:sz w:val="22"/>
          <w:szCs w:val="22"/>
          <w:lang w:eastAsia="en-US"/>
        </w:rPr>
      </w:pPr>
      <w:r w:rsidRPr="008811F6">
        <w:rPr>
          <w:rFonts w:eastAsia="Calibri"/>
          <w:bCs/>
          <w:sz w:val="22"/>
          <w:szCs w:val="22"/>
          <w:lang w:eastAsia="en-US"/>
        </w:rPr>
        <w:t xml:space="preserve">Tam, gdzie w dokumentacji przetargowej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99 ust. 4 lub art. 101 ust. 1 pkt 2 i ust. 3 ustawy Pzp,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14:paraId="508710A3"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a) gabarytów i konstrukcji (wielkość, rodzaj, właściwości fizyczne, liczba elementów składowych), </w:t>
      </w:r>
    </w:p>
    <w:p w14:paraId="68961F4B"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b) charakteru użytkowego (tożsamość funkcji), </w:t>
      </w:r>
    </w:p>
    <w:p w14:paraId="623B7788"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lastRenderedPageBreak/>
        <w:t xml:space="preserve">c) charakterystyki materiałowej (rodzaj i jakość materiałów), </w:t>
      </w:r>
    </w:p>
    <w:p w14:paraId="1E657CD7"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d) parametrów technicznych (wytrzymałość, trwałość, dane techniczne, dane hydrauliczne, charakterystyki liniowe, konstrukcja), </w:t>
      </w:r>
    </w:p>
    <w:p w14:paraId="3673152E"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e) parametrów bezpieczeństwa użytkowania, </w:t>
      </w:r>
    </w:p>
    <w:p w14:paraId="78004DB7"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f) standardów emisyjnych. </w:t>
      </w:r>
    </w:p>
    <w:p w14:paraId="3EB254AD" w14:textId="77777777" w:rsidR="008811F6" w:rsidRPr="008811F6" w:rsidRDefault="008811F6" w:rsidP="008811F6">
      <w:pPr>
        <w:suppressAutoHyphens w:val="0"/>
        <w:spacing w:before="0" w:after="160" w:line="259" w:lineRule="auto"/>
        <w:rPr>
          <w:rFonts w:eastAsia="Calibri"/>
          <w:sz w:val="22"/>
          <w:szCs w:val="22"/>
          <w:lang w:eastAsia="en-US"/>
        </w:rPr>
      </w:pPr>
    </w:p>
    <w:p w14:paraId="5A67399A" w14:textId="77777777" w:rsidR="008811F6" w:rsidRPr="008811F6" w:rsidRDefault="008811F6" w:rsidP="008811F6">
      <w:pPr>
        <w:suppressAutoHyphens w:val="0"/>
        <w:spacing w:before="0" w:after="160" w:line="259" w:lineRule="auto"/>
        <w:rPr>
          <w:rFonts w:eastAsia="Calibri"/>
          <w:b/>
          <w:bCs/>
          <w:sz w:val="22"/>
          <w:szCs w:val="22"/>
          <w:lang w:eastAsia="en-US"/>
        </w:rPr>
      </w:pPr>
      <w:r w:rsidRPr="008811F6">
        <w:rPr>
          <w:rFonts w:eastAsia="Calibri"/>
          <w:b/>
          <w:bCs/>
          <w:sz w:val="22"/>
          <w:szCs w:val="22"/>
          <w:lang w:eastAsia="en-US"/>
        </w:rPr>
        <w:t xml:space="preserve">UWAGA! </w:t>
      </w:r>
    </w:p>
    <w:p w14:paraId="4519B118"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Cs/>
          <w:sz w:val="22"/>
          <w:szCs w:val="22"/>
          <w:lang w:eastAsia="en-US"/>
        </w:rPr>
        <w:t>W przypadku zaoferowania materiałów/urządzeń/wyrobów niespełniających minimalnych parametrów jakościowych, określonych w opisie przedmiotu zamówienia oferta takiego Wykonawcy zostanie odrzucona na podstawie art. 226 ust. 1 pkt 6 ustawy Pzp, jako że jej treść jest niezgodna z warunkami zamówienia.</w:t>
      </w:r>
    </w:p>
    <w:p w14:paraId="05ABD1FE"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 xml:space="preserve">V. Wytyczne w zakresie obliczenia ceny oferty </w:t>
      </w:r>
    </w:p>
    <w:p w14:paraId="2BA3C2CF" w14:textId="7E48FA4C" w:rsidR="008811F6" w:rsidRDefault="008811F6" w:rsidP="00E25031">
      <w:pPr>
        <w:pStyle w:val="Akapitzlist"/>
        <w:numPr>
          <w:ilvl w:val="0"/>
          <w:numId w:val="112"/>
        </w:numPr>
        <w:suppressAutoHyphens w:val="0"/>
        <w:spacing w:before="0" w:after="160" w:line="259" w:lineRule="auto"/>
        <w:ind w:left="567" w:hanging="567"/>
        <w:rPr>
          <w:rFonts w:eastAsia="Calibri"/>
          <w:bCs/>
          <w:sz w:val="22"/>
          <w:szCs w:val="22"/>
          <w:lang w:eastAsia="en-US"/>
        </w:rPr>
      </w:pPr>
      <w:r w:rsidRPr="008811F6">
        <w:rPr>
          <w:rFonts w:eastAsia="Calibri"/>
          <w:bCs/>
          <w:sz w:val="22"/>
          <w:szCs w:val="22"/>
          <w:lang w:eastAsia="en-US"/>
        </w:rPr>
        <w:t xml:space="preserve">Wykonawca przed złożeniem oferty przeprowadzi własną ocenę i obliczy ilości robót, jakie są konieczne do wykonania w ramach niniejszego zamówienia. </w:t>
      </w:r>
      <w:r w:rsidRPr="008811F6">
        <w:rPr>
          <w:rFonts w:eastAsia="Calibri"/>
          <w:b/>
          <w:bCs/>
          <w:sz w:val="22"/>
          <w:szCs w:val="22"/>
          <w:lang w:eastAsia="en-US"/>
        </w:rPr>
        <w:t xml:space="preserve">Udostępnione przez zamawiającego przedmiary robót mają charakter wyłącznie pomocniczy i orientacyjny. </w:t>
      </w:r>
      <w:r w:rsidRPr="008811F6">
        <w:rPr>
          <w:rFonts w:eastAsia="Calibri"/>
          <w:bCs/>
          <w:sz w:val="22"/>
          <w:szCs w:val="22"/>
          <w:lang w:eastAsia="en-US"/>
        </w:rPr>
        <w:t xml:space="preserve">W przypadku stwierdzenia braków, wad lub sprzeczności w udostępnionych przez zamawiającego do opracowania kosztorysu ofertowego materiałach, Wykonawca powinien o tym fakcie powiadomić zamawiającego przed upływem terminu składania ofert. </w:t>
      </w:r>
    </w:p>
    <w:p w14:paraId="44754841" w14:textId="3D70621A" w:rsidR="008811F6" w:rsidRDefault="008811F6" w:rsidP="00E25031">
      <w:pPr>
        <w:pStyle w:val="Akapitzlist"/>
        <w:numPr>
          <w:ilvl w:val="0"/>
          <w:numId w:val="112"/>
        </w:numPr>
        <w:suppressAutoHyphens w:val="0"/>
        <w:spacing w:before="0" w:after="160" w:line="259" w:lineRule="auto"/>
        <w:ind w:left="567" w:hanging="567"/>
        <w:rPr>
          <w:rFonts w:eastAsia="Calibri"/>
          <w:bCs/>
          <w:sz w:val="22"/>
          <w:szCs w:val="22"/>
          <w:lang w:eastAsia="en-US"/>
        </w:rPr>
      </w:pPr>
      <w:r w:rsidRPr="008811F6">
        <w:rPr>
          <w:rFonts w:eastAsia="Calibri"/>
          <w:bCs/>
          <w:sz w:val="22"/>
          <w:szCs w:val="22"/>
          <w:lang w:eastAsia="en-US"/>
        </w:rPr>
        <w:t xml:space="preserve">Przed obliczeniem ceny wykonawca powinien dokładnie i szczegółowo zapoznać się z dokumentacją projektową oraz specyfikacjami technicznymi wykonania i odbioru robót budowlanych, zwracając szczególną uwagę, czy zawierają w swej treści wszystkie rozwiązania niezbędne do wykonania przedmiotu zamówienia. </w:t>
      </w:r>
    </w:p>
    <w:p w14:paraId="6261C346" w14:textId="501F1744"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 xml:space="preserve">Zaleca się, aby Wykonawca przed wyliczeniem ceny oferty zapoznał się z terenem budowy i jego  otoczeniem oraz uzyskał niezbędne do sporządzenia oferty informacje mające wpływ na cenę, dotyczące dróg dojazdowych, możliwości zasilania w energię, wodę, możliwości urządzenia zaplecza. </w:t>
      </w:r>
    </w:p>
    <w:p w14:paraId="5B8D3037" w14:textId="6156F676"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Wykonawca nie będzie mógł dochodzić zmiany wynagrodzenia z przyczyn wynikających z niedopełnienia obowiązków wymienionych w pkt 2 – 3, chyba że wady lub braki w dokumentacji projektowej miały charakter ukryty, których nie można było stwierdzić przy dołożeniu należytej staranności.</w:t>
      </w:r>
    </w:p>
    <w:p w14:paraId="527F9B60" w14:textId="3BD755E1"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Wykonawca zobowiązany jest obliczyć cenę oferty, uwzględniając pełny zakres zamówienia wynikający z dokumentacji projektowej oraz specyfikacji technicznych wykonania i odbioru robót budowlanych a także z treści niniejszego załącznika. Ponieważ przedmiary robót mają charakter wyłącznie pomocniczy i orientacyjny, Wykonawca jest zobowiązany do dokonania własnych ustaleń co do rzeczywistego zakresu  robót wymaganego do osiągnięcia rezultatu tj. wykonawca może swobodnie kształtować kosztorys określając (korygując) ilości robót, ceny jednostkowe czy podstawę wyceny. Wykonawca ponosi pełną odpowiedzialność za przyjęcie ilości robót wynikających z przedmiarów robót. Pozycje, dla których nie zostaną wstawione przez wykonawcę ceny jednostkowe, uważać się będzie jako ujęte w cenach innych pozycji wymienionych w kosztorysie ofertowym i nie zostaną dodatkowo zapłacone po ich wykonaniu.</w:t>
      </w:r>
    </w:p>
    <w:p w14:paraId="04789336" w14:textId="40FD6825"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Cena oferty za wykonanie całości przedmiotu zamówienia musi być wyrażona w złotych (dwa miejsca po przecinku).</w:t>
      </w:r>
    </w:p>
    <w:p w14:paraId="20B43039" w14:textId="2917586F"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 xml:space="preserve">Cenę oferty należy podać brutto z uwzględnieniem podatku od towarów i usług (VAT). </w:t>
      </w:r>
    </w:p>
    <w:p w14:paraId="3BAAB7A0" w14:textId="31CED828" w:rsidR="008811F6" w:rsidRP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Cena oferty musi zawierać wszystkie koszty związane z realizacją zamówienia wynikające z dokumentacji projektowej, specyfikacji technicznych wykonania i odbioru robót budowlanych, uzgodnień i decyzji, a także koszty wszystkich robót, bez których realizacja zamówienia byłaby niemożliwa (które Wykonawca uzna za konieczne).</w:t>
      </w:r>
    </w:p>
    <w:p w14:paraId="1F534274"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VI.  Warunki ogólne</w:t>
      </w:r>
    </w:p>
    <w:p w14:paraId="58292100"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lastRenderedPageBreak/>
        <w:t xml:space="preserve">       Wymagania:</w:t>
      </w:r>
    </w:p>
    <w:p w14:paraId="33A5CE4C" w14:textId="70ED7906" w:rsidR="008811F6" w:rsidRPr="00156440" w:rsidRDefault="008811F6" w:rsidP="00841236">
      <w:pPr>
        <w:pStyle w:val="Akapitzlist"/>
        <w:numPr>
          <w:ilvl w:val="3"/>
          <w:numId w:val="67"/>
        </w:numPr>
        <w:tabs>
          <w:tab w:val="left" w:pos="567"/>
        </w:tabs>
        <w:suppressAutoHyphens w:val="0"/>
        <w:spacing w:before="0" w:after="0" w:line="259" w:lineRule="auto"/>
        <w:ind w:left="567" w:hanging="283"/>
        <w:jc w:val="both"/>
        <w:rPr>
          <w:rFonts w:eastAsia="Calibri"/>
          <w:bCs/>
          <w:sz w:val="22"/>
          <w:szCs w:val="22"/>
          <w:lang w:eastAsia="en-US"/>
        </w:rPr>
      </w:pPr>
      <w:r w:rsidRPr="00156440">
        <w:rPr>
          <w:rFonts w:eastAsia="Calibri"/>
          <w:bCs/>
          <w:sz w:val="22"/>
          <w:szCs w:val="22"/>
          <w:lang w:eastAsia="en-US"/>
        </w:rPr>
        <w:t xml:space="preserve">Cena oferty musi   zawierać   wszystkie  koszty   związane z realizacją zamówienia  wynikające  z          dokumentacji projektowej, specyfikacji technicznych wykonania   i   odbioru robót budowlanych,            uzgodnień   i  decyzji,   a   także  koszty  wszystkich robót,  bez   których   realizacja   zamówienia </w:t>
      </w:r>
      <w:r w:rsidR="00E25031" w:rsidRPr="00156440">
        <w:rPr>
          <w:rFonts w:eastAsia="Calibri"/>
          <w:bCs/>
          <w:sz w:val="22"/>
          <w:szCs w:val="22"/>
          <w:lang w:eastAsia="en-US"/>
        </w:rPr>
        <w:t xml:space="preserve">  </w:t>
      </w:r>
      <w:r w:rsidRPr="00156440">
        <w:rPr>
          <w:rFonts w:eastAsia="Calibri"/>
          <w:bCs/>
          <w:sz w:val="22"/>
          <w:szCs w:val="22"/>
          <w:lang w:eastAsia="en-US"/>
        </w:rPr>
        <w:t>byłaby  niemożliwa  (które Wykonawca uzna za  konieczne).</w:t>
      </w:r>
    </w:p>
    <w:p w14:paraId="346A1283" w14:textId="4C0DFE16" w:rsid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t>Wykonawca odpowiada za niezbędną ilość tablic informacyjnych, potrzebną do ustawienia na</w:t>
      </w:r>
      <w:r>
        <w:rPr>
          <w:rFonts w:eastAsia="Calibri"/>
          <w:sz w:val="22"/>
          <w:szCs w:val="22"/>
          <w:lang w:eastAsia="en-US"/>
        </w:rPr>
        <w:t xml:space="preserve"> </w:t>
      </w:r>
      <w:r w:rsidRPr="008811F6">
        <w:rPr>
          <w:rFonts w:eastAsia="Calibri"/>
          <w:sz w:val="22"/>
          <w:szCs w:val="22"/>
          <w:lang w:eastAsia="en-US"/>
        </w:rPr>
        <w:t>realizowanej inwestycji.</w:t>
      </w:r>
    </w:p>
    <w:p w14:paraId="6454ED9A" w14:textId="03DCBC58" w:rsid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t>Wykonawca odpowiada za stan techniczny oraz estetykę tablic informacyjnych w trakcie trwania robót.</w:t>
      </w:r>
    </w:p>
    <w:p w14:paraId="292C07C3" w14:textId="65ABF398" w:rsid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t>Tablice informacyjne należy ustawić w dniu rozpoczęcia realizacji, z dwóch stron, tzn. na początku i końcu obszaru robót.</w:t>
      </w:r>
    </w:p>
    <w:p w14:paraId="19327D03" w14:textId="07742671" w:rsidR="008811F6" w:rsidRP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t>Tablice informacyjne należy zdemontować w dniu zakończenia robót.</w:t>
      </w:r>
    </w:p>
    <w:p w14:paraId="40F2A645" w14:textId="77777777" w:rsidR="008811F6" w:rsidRP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6.    Koszt wykonania i ustawienia wymaganych tablic ponosi Wykonawca.</w:t>
      </w:r>
    </w:p>
    <w:p w14:paraId="37E1782A" w14:textId="77777777" w:rsidR="008811F6" w:rsidRP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7.    Wykonawca jest wytwórcą odpadów w rozumieniu przepisów ustawy z dnia 14 grudnia 2012 r. </w:t>
      </w:r>
    </w:p>
    <w:p w14:paraId="5FCBA797" w14:textId="77777777" w:rsidR="008811F6" w:rsidRP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8.    Wykonawca jest odpowiedzialny za ochronę środowiska w miejscu prowadzenia robót i w jego</w:t>
      </w:r>
    </w:p>
    <w:p w14:paraId="22E93EDF" w14:textId="49D55ABE" w:rsid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otoczeniu.</w:t>
      </w:r>
    </w:p>
    <w:p w14:paraId="35F08AE5"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Wymagania/uwagi  dodatkowe:</w:t>
      </w:r>
    </w:p>
    <w:p w14:paraId="61315F00" w14:textId="63D89FFB"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Urządzenia podziemne i naziemne winny być wytyczone i zinwentaryzowane przez jednostki</w:t>
      </w:r>
      <w:r>
        <w:rPr>
          <w:rFonts w:eastAsia="Calibri"/>
          <w:sz w:val="22"/>
          <w:szCs w:val="22"/>
          <w:lang w:eastAsia="en-US"/>
        </w:rPr>
        <w:t xml:space="preserve"> </w:t>
      </w:r>
      <w:r w:rsidRPr="008811F6">
        <w:rPr>
          <w:rFonts w:eastAsia="Calibri"/>
          <w:sz w:val="22"/>
          <w:szCs w:val="22"/>
          <w:lang w:eastAsia="en-US"/>
        </w:rPr>
        <w:t>wykonawstwa geodezyjnego bezpośrednio przed ich zasypaniem.</w:t>
      </w:r>
    </w:p>
    <w:p w14:paraId="7BEE8A86" w14:textId="621707B3"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Zachować bezpieczne odległości od istniejących sieci uzbrojenia terenu. W miejscach zbliżeń</w:t>
      </w:r>
      <w:r>
        <w:rPr>
          <w:rFonts w:eastAsia="Calibri"/>
          <w:sz w:val="22"/>
          <w:szCs w:val="22"/>
          <w:lang w:eastAsia="en-US"/>
        </w:rPr>
        <w:t xml:space="preserve"> </w:t>
      </w:r>
      <w:r w:rsidRPr="008811F6">
        <w:rPr>
          <w:rFonts w:eastAsia="Calibri"/>
          <w:sz w:val="22"/>
          <w:szCs w:val="22"/>
          <w:lang w:eastAsia="en-US"/>
        </w:rPr>
        <w:t>i skrzyżowań z istniejącym uzbrojeniem wykopy wykonywać ręcznie.</w:t>
      </w:r>
    </w:p>
    <w:p w14:paraId="0945292C"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Zwrócić szczególną uwagę na istniejące w terenie punkty osnowy geodezyjnej.</w:t>
      </w:r>
    </w:p>
    <w:p w14:paraId="3D494571" w14:textId="77777777" w:rsidR="008811F6" w:rsidRPr="008811F6" w:rsidRDefault="008811F6" w:rsidP="008811F6">
      <w:pPr>
        <w:pStyle w:val="Akapitzlist"/>
        <w:suppressAutoHyphens w:val="0"/>
        <w:spacing w:before="0" w:after="160" w:line="259" w:lineRule="auto"/>
        <w:ind w:left="426"/>
        <w:jc w:val="both"/>
        <w:rPr>
          <w:rFonts w:eastAsia="Calibri"/>
          <w:i/>
          <w:iCs/>
          <w:sz w:val="22"/>
          <w:szCs w:val="22"/>
          <w:lang w:eastAsia="en-US"/>
        </w:rPr>
      </w:pPr>
      <w:r w:rsidRPr="008811F6">
        <w:rPr>
          <w:rFonts w:eastAsia="Calibri"/>
          <w:i/>
          <w:iCs/>
          <w:sz w:val="22"/>
          <w:szCs w:val="22"/>
          <w:lang w:eastAsia="en-US"/>
        </w:rPr>
        <w:t>W   przypadku ich  zniszczenia  bądź  uszkodzenia , obowiązkiem Wykonawcy jest wznowienie w/w  punktów  na  koszt  własny,  przez  uprawnione  jednostki  wykonawstwa geodezyjnego.</w:t>
      </w:r>
    </w:p>
    <w:p w14:paraId="3EF9CC54"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W miejscu  zbliżeń   i   skrzyżowań  z siecią elektroenergetyczną, kanalizacyjną, wodociągową, ciepłowniczą, gazową i telekomunikacyjną zachować szczególną ostrożność.</w:t>
      </w:r>
    </w:p>
    <w:p w14:paraId="102088E9"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Rozpoczęcie   robót   należy  zgłosić  do  właściciela  sieci   wodociągowej   – OPWiK  Sp.  z o.o. (telefonicznie lub w formie pisemnej).</w:t>
      </w:r>
    </w:p>
    <w:p w14:paraId="4B3116AE"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Włączenie   do  sieci  wodociągowej  (wykonanie wcinki)  należy  wykonać  pod  nadzorem i w porozumieniu z OPWiK Sp. z o.o.</w:t>
      </w:r>
    </w:p>
    <w:p w14:paraId="353FE85B"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Przed   planowanym   terminem  wykonania   włączenia  do  sieci  wodoc. ( minimum  na 6 dni roboczych  przed  wykonaniem  robót),  Wykonawca  uzyska z OPWiK Sp. z o.o. zatwierdzenie materiałowe zabudowywanej armatury wodociągowej.</w:t>
      </w:r>
    </w:p>
    <w:p w14:paraId="6FC1A80C"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Informacja o zagospodarowaniu materiałów pochodzących z rozbiórki:</w:t>
      </w:r>
    </w:p>
    <w:p w14:paraId="7358CF04" w14:textId="77777777" w:rsidR="008811F6" w:rsidRPr="008811F6" w:rsidRDefault="008811F6" w:rsidP="00E25031">
      <w:pPr>
        <w:pStyle w:val="Akapitzlist"/>
        <w:numPr>
          <w:ilvl w:val="0"/>
          <w:numId w:val="114"/>
        </w:numPr>
        <w:suppressAutoHyphens w:val="0"/>
        <w:spacing w:before="0" w:after="160" w:line="259" w:lineRule="auto"/>
        <w:ind w:left="567" w:hanging="283"/>
        <w:rPr>
          <w:rFonts w:eastAsia="Calibri"/>
          <w:sz w:val="22"/>
          <w:szCs w:val="22"/>
          <w:lang w:eastAsia="en-US"/>
        </w:rPr>
      </w:pPr>
      <w:r w:rsidRPr="008811F6">
        <w:rPr>
          <w:rFonts w:eastAsia="Calibri"/>
          <w:sz w:val="22"/>
          <w:szCs w:val="22"/>
          <w:lang w:eastAsia="en-US"/>
        </w:rPr>
        <w:t>rozbiórka nawierzchni  humusu, betonowej – do uzgodnienia z Zamawiającym na etapie realizacji prac.</w:t>
      </w:r>
    </w:p>
    <w:p w14:paraId="310AB3A1"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Ceny jednostkowe ujęte w ofercie powinny uwzględniać wszystkie koszty niezbędne do realizacji przedmiotu umowy, a w szczególności:</w:t>
      </w:r>
    </w:p>
    <w:p w14:paraId="029A05FA"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t>koszt   wykonania   i montażu   tablic   informacyjnych,  wynikających   z Prawa budowlanego i przepisów BHP,</w:t>
      </w:r>
    </w:p>
    <w:p w14:paraId="69E3FD2B"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t xml:space="preserve">koszt obsługi geodezyjnej, </w:t>
      </w:r>
    </w:p>
    <w:p w14:paraId="6A74410C"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sz w:val="22"/>
          <w:szCs w:val="22"/>
          <w:lang w:eastAsia="en-US"/>
        </w:rPr>
        <w:t>koszty   wykonania  monitoringu  kamerą  TV  wykonanych  sieci  przebudowy hydrantu, jeżeli będzie niezbędne,</w:t>
      </w:r>
    </w:p>
    <w:p w14:paraId="08F065D2"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t>koszt  opracowania  dokumentacji   powykonawczej  wraz  z  kompletem  protokołów, badań, certyfikatów,  deklaracji  itp. – 3 egz.  w  wersji  papierowej  i wersja elektroniczna na nośniku CD/DVD,</w:t>
      </w:r>
    </w:p>
    <w:p w14:paraId="097ED174"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lastRenderedPageBreak/>
        <w:t>koszt wykonania geodezyjnej inwentaryzacji powykonawczej – 3 egz.,</w:t>
      </w:r>
    </w:p>
    <w:p w14:paraId="61361067"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sz w:val="22"/>
          <w:szCs w:val="22"/>
          <w:lang w:eastAsia="en-US"/>
        </w:rPr>
        <w:t>koszt oznakowania i zabezpieczenia robót i terenu budowy.</w:t>
      </w:r>
    </w:p>
    <w:p w14:paraId="72202146"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sz w:val="22"/>
          <w:szCs w:val="22"/>
          <w:lang w:eastAsia="en-US"/>
        </w:rPr>
        <w:t>koszt  zużycia energii  elektrycznej,  wody  i  kanalizacji  sanitarnej na potrzeby prowadzonych robót budowlanych.</w:t>
      </w:r>
    </w:p>
    <w:p w14:paraId="55A95CCF" w14:textId="77777777" w:rsidR="008811F6" w:rsidRPr="008811F6" w:rsidRDefault="008811F6" w:rsidP="00E25031">
      <w:pPr>
        <w:suppressAutoHyphens w:val="0"/>
        <w:spacing w:before="0" w:after="160" w:line="259" w:lineRule="auto"/>
        <w:jc w:val="both"/>
        <w:rPr>
          <w:rFonts w:eastAsia="Calibri"/>
          <w:b/>
          <w:sz w:val="22"/>
          <w:szCs w:val="22"/>
          <w:lang w:eastAsia="en-US"/>
        </w:rPr>
      </w:pPr>
      <w:r w:rsidRPr="008811F6">
        <w:rPr>
          <w:rFonts w:eastAsia="Calibri"/>
          <w:b/>
          <w:sz w:val="22"/>
          <w:szCs w:val="22"/>
          <w:lang w:eastAsia="en-US"/>
        </w:rPr>
        <w:t>Ofertę należy przygotować w oparciu o załączoną dokumentację projektową, przedmiar robót oraz STWiORB.</w:t>
      </w:r>
    </w:p>
    <w:p w14:paraId="5D5A5E12" w14:textId="77777777" w:rsidR="008811F6" w:rsidRPr="008811F6" w:rsidRDefault="008811F6" w:rsidP="00E25031">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t>Wszystkim normom użytym w dokumentacji projektowej, STWiORB towarzyszy zapis „lub równoważne” zgodnie z art. 101 ustawy Pzp.</w:t>
      </w:r>
    </w:p>
    <w:p w14:paraId="6ED7AF74"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 xml:space="preserve">UWAGA! </w:t>
      </w:r>
    </w:p>
    <w:p w14:paraId="6372E9F4"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Każdorazowo, gdy w niniejszej dokumentacji projektowej, przedmiarach oraz STWiORB użyto wyrażenia: STWiOR, ST, STS, jest ono jednoznaczne ze Specyfikacją Techniczną Wykonania i Odbioru Robót Budowlanych (STWiORB).</w:t>
      </w:r>
    </w:p>
    <w:p w14:paraId="4A86165F" w14:textId="77777777" w:rsidR="008811F6" w:rsidRPr="008811F6" w:rsidRDefault="008811F6" w:rsidP="008811F6">
      <w:pPr>
        <w:suppressAutoHyphens w:val="0"/>
        <w:spacing w:before="0" w:after="160" w:line="259" w:lineRule="auto"/>
        <w:rPr>
          <w:rFonts w:eastAsia="Calibri"/>
          <w:sz w:val="22"/>
          <w:szCs w:val="22"/>
          <w:lang w:eastAsia="en-US"/>
        </w:rPr>
      </w:pPr>
    </w:p>
    <w:p w14:paraId="15152776" w14:textId="77777777" w:rsidR="008811F6" w:rsidRPr="008811F6" w:rsidRDefault="008811F6" w:rsidP="008811F6">
      <w:pPr>
        <w:suppressAutoHyphens w:val="0"/>
        <w:spacing w:before="0" w:after="160" w:line="259" w:lineRule="auto"/>
        <w:rPr>
          <w:rFonts w:eastAsia="Calibri"/>
          <w:sz w:val="22"/>
          <w:szCs w:val="22"/>
          <w:lang w:eastAsia="en-US"/>
        </w:rPr>
      </w:pPr>
    </w:p>
    <w:p w14:paraId="67979163" w14:textId="77777777" w:rsidR="008811F6" w:rsidRPr="008811F6" w:rsidRDefault="008811F6" w:rsidP="008811F6">
      <w:pPr>
        <w:suppressAutoHyphens w:val="0"/>
        <w:spacing w:before="0" w:after="160" w:line="259" w:lineRule="auto"/>
        <w:rPr>
          <w:rFonts w:eastAsia="Calibri"/>
          <w:sz w:val="22"/>
          <w:szCs w:val="22"/>
          <w:lang w:eastAsia="en-US"/>
        </w:rPr>
      </w:pPr>
    </w:p>
    <w:p w14:paraId="3CB173A8" w14:textId="77777777" w:rsidR="008811F6" w:rsidRPr="008811F6" w:rsidRDefault="008811F6" w:rsidP="008811F6">
      <w:pPr>
        <w:suppressAutoHyphens w:val="0"/>
        <w:spacing w:before="0" w:after="160" w:line="259" w:lineRule="auto"/>
        <w:rPr>
          <w:rFonts w:eastAsia="Calibri"/>
          <w:sz w:val="22"/>
          <w:szCs w:val="22"/>
          <w:lang w:eastAsia="en-US"/>
        </w:rPr>
      </w:pPr>
    </w:p>
    <w:p w14:paraId="7EAED50F" w14:textId="77777777" w:rsidR="008811F6" w:rsidRPr="008811F6" w:rsidRDefault="008811F6" w:rsidP="008811F6">
      <w:pPr>
        <w:suppressAutoHyphens w:val="0"/>
        <w:spacing w:before="0" w:after="160" w:line="259" w:lineRule="auto"/>
        <w:rPr>
          <w:rFonts w:eastAsia="Calibri"/>
          <w:sz w:val="22"/>
          <w:szCs w:val="22"/>
          <w:lang w:eastAsia="en-US"/>
        </w:rPr>
      </w:pPr>
    </w:p>
    <w:p w14:paraId="1430A945" w14:textId="77777777" w:rsidR="008811F6" w:rsidRPr="008811F6" w:rsidRDefault="008811F6" w:rsidP="008811F6">
      <w:pPr>
        <w:suppressAutoHyphens w:val="0"/>
        <w:spacing w:before="0" w:after="160" w:line="259" w:lineRule="auto"/>
        <w:rPr>
          <w:rFonts w:eastAsia="Calibri"/>
          <w:sz w:val="22"/>
          <w:szCs w:val="22"/>
          <w:lang w:eastAsia="en-US"/>
        </w:rPr>
      </w:pPr>
    </w:p>
    <w:p w14:paraId="29DA899E" w14:textId="77777777" w:rsidR="008811F6" w:rsidRPr="008811F6" w:rsidRDefault="008811F6" w:rsidP="008811F6">
      <w:pPr>
        <w:suppressAutoHyphens w:val="0"/>
        <w:spacing w:before="0" w:after="160" w:line="259" w:lineRule="auto"/>
        <w:rPr>
          <w:rFonts w:eastAsia="Calibri"/>
          <w:sz w:val="22"/>
          <w:szCs w:val="22"/>
          <w:lang w:eastAsia="en-US"/>
        </w:rPr>
      </w:pPr>
    </w:p>
    <w:p w14:paraId="3FDE4C2A" w14:textId="77777777" w:rsidR="008811F6" w:rsidRPr="008811F6" w:rsidRDefault="008811F6" w:rsidP="008811F6">
      <w:pPr>
        <w:suppressAutoHyphens w:val="0"/>
        <w:spacing w:before="0" w:after="160" w:line="259" w:lineRule="auto"/>
        <w:rPr>
          <w:rFonts w:eastAsia="Calibri"/>
          <w:sz w:val="22"/>
          <w:szCs w:val="22"/>
          <w:lang w:eastAsia="en-US"/>
        </w:rPr>
      </w:pPr>
    </w:p>
    <w:p w14:paraId="4E1CB1F6" w14:textId="77777777" w:rsidR="008811F6" w:rsidRPr="008811F6" w:rsidRDefault="008811F6" w:rsidP="008811F6">
      <w:pPr>
        <w:suppressAutoHyphens w:val="0"/>
        <w:spacing w:before="0" w:after="160" w:line="259" w:lineRule="auto"/>
        <w:rPr>
          <w:rFonts w:eastAsia="Calibri"/>
          <w:sz w:val="22"/>
          <w:szCs w:val="22"/>
          <w:lang w:eastAsia="en-US"/>
        </w:rPr>
      </w:pPr>
    </w:p>
    <w:p w14:paraId="3DE407E1" w14:textId="77777777" w:rsidR="008811F6" w:rsidRPr="008811F6" w:rsidRDefault="008811F6" w:rsidP="008811F6">
      <w:pPr>
        <w:suppressAutoHyphens w:val="0"/>
        <w:spacing w:before="0" w:after="160" w:line="259" w:lineRule="auto"/>
        <w:rPr>
          <w:rFonts w:eastAsia="Calibri"/>
          <w:sz w:val="22"/>
          <w:szCs w:val="22"/>
          <w:lang w:eastAsia="en-US"/>
        </w:rPr>
      </w:pPr>
    </w:p>
    <w:p w14:paraId="700F1096" w14:textId="77777777" w:rsidR="008811F6" w:rsidRPr="008811F6" w:rsidRDefault="008811F6" w:rsidP="008811F6">
      <w:pPr>
        <w:suppressAutoHyphens w:val="0"/>
        <w:spacing w:before="0" w:after="160" w:line="259" w:lineRule="auto"/>
        <w:rPr>
          <w:rFonts w:eastAsia="Calibri"/>
          <w:sz w:val="22"/>
          <w:szCs w:val="22"/>
          <w:lang w:eastAsia="en-US"/>
        </w:rPr>
      </w:pPr>
    </w:p>
    <w:p w14:paraId="0CFC4022" w14:textId="77777777" w:rsidR="008811F6" w:rsidRPr="008811F6" w:rsidRDefault="008811F6" w:rsidP="008811F6">
      <w:pPr>
        <w:suppressAutoHyphens w:val="0"/>
        <w:spacing w:before="0" w:after="160" w:line="259" w:lineRule="auto"/>
        <w:rPr>
          <w:rFonts w:eastAsia="Calibri"/>
          <w:bCs/>
          <w:sz w:val="22"/>
          <w:szCs w:val="22"/>
          <w:lang w:eastAsia="en-US"/>
        </w:rPr>
      </w:pPr>
    </w:p>
    <w:p w14:paraId="443512B9" w14:textId="77777777" w:rsidR="008811F6" w:rsidRPr="008811F6" w:rsidRDefault="008811F6" w:rsidP="008811F6">
      <w:pPr>
        <w:suppressAutoHyphens w:val="0"/>
        <w:spacing w:before="0" w:after="160" w:line="259" w:lineRule="auto"/>
        <w:rPr>
          <w:rFonts w:eastAsia="Calibri"/>
          <w:sz w:val="22"/>
          <w:szCs w:val="22"/>
          <w:lang w:eastAsia="en-US"/>
        </w:rPr>
      </w:pPr>
    </w:p>
    <w:p w14:paraId="431C09CA" w14:textId="38FE57A9" w:rsidR="008811F6" w:rsidRDefault="008811F6" w:rsidP="008811F6">
      <w:pPr>
        <w:suppressAutoHyphens w:val="0"/>
        <w:spacing w:before="0" w:after="160" w:line="259" w:lineRule="auto"/>
        <w:rPr>
          <w:rFonts w:eastAsia="Calibri"/>
          <w:sz w:val="22"/>
          <w:szCs w:val="22"/>
          <w:lang w:eastAsia="en-US"/>
        </w:rPr>
      </w:pPr>
    </w:p>
    <w:p w14:paraId="1075BA13" w14:textId="64864373" w:rsidR="00E25031" w:rsidRDefault="00E25031" w:rsidP="008811F6">
      <w:pPr>
        <w:suppressAutoHyphens w:val="0"/>
        <w:spacing w:before="0" w:after="160" w:line="259" w:lineRule="auto"/>
        <w:rPr>
          <w:rFonts w:eastAsia="Calibri"/>
          <w:sz w:val="22"/>
          <w:szCs w:val="22"/>
          <w:lang w:eastAsia="en-US"/>
        </w:rPr>
      </w:pPr>
    </w:p>
    <w:p w14:paraId="0DD687BE" w14:textId="7ADF2B5B" w:rsidR="00E25031" w:rsidRDefault="00E25031" w:rsidP="008811F6">
      <w:pPr>
        <w:suppressAutoHyphens w:val="0"/>
        <w:spacing w:before="0" w:after="160" w:line="259" w:lineRule="auto"/>
        <w:rPr>
          <w:rFonts w:eastAsia="Calibri"/>
          <w:sz w:val="22"/>
          <w:szCs w:val="22"/>
          <w:lang w:eastAsia="en-US"/>
        </w:rPr>
      </w:pPr>
    </w:p>
    <w:p w14:paraId="5E8F3898" w14:textId="65DD1A7F" w:rsidR="00E25031" w:rsidRDefault="00E25031" w:rsidP="008811F6">
      <w:pPr>
        <w:suppressAutoHyphens w:val="0"/>
        <w:spacing w:before="0" w:after="160" w:line="259" w:lineRule="auto"/>
        <w:rPr>
          <w:rFonts w:eastAsia="Calibri"/>
          <w:sz w:val="22"/>
          <w:szCs w:val="22"/>
          <w:lang w:eastAsia="en-US"/>
        </w:rPr>
      </w:pPr>
    </w:p>
    <w:p w14:paraId="25B06845" w14:textId="6413E54F" w:rsidR="008811F6" w:rsidRPr="008811F6" w:rsidRDefault="008811F6" w:rsidP="008811F6">
      <w:pPr>
        <w:suppressAutoHyphens w:val="0"/>
        <w:spacing w:before="0" w:after="160" w:line="259" w:lineRule="auto"/>
        <w:rPr>
          <w:rFonts w:eastAsia="Calibri"/>
          <w:sz w:val="22"/>
          <w:szCs w:val="22"/>
          <w:u w:val="single"/>
          <w:lang w:eastAsia="en-US"/>
        </w:rPr>
      </w:pPr>
      <w:r w:rsidRPr="008811F6">
        <w:rPr>
          <w:rFonts w:eastAsia="Calibri"/>
          <w:sz w:val="22"/>
          <w:szCs w:val="22"/>
          <w:u w:val="single"/>
          <w:lang w:eastAsia="en-US"/>
        </w:rPr>
        <w:t>Załączniki:</w:t>
      </w:r>
    </w:p>
    <w:p w14:paraId="6A50F91A" w14:textId="7D9703F3" w:rsidR="008811F6" w:rsidRDefault="008811F6" w:rsidP="008811F6">
      <w:pPr>
        <w:pStyle w:val="Akapitzlist"/>
        <w:numPr>
          <w:ilvl w:val="6"/>
          <w:numId w:val="67"/>
        </w:numPr>
        <w:suppressAutoHyphens w:val="0"/>
        <w:spacing w:before="0" w:after="160" w:line="259" w:lineRule="auto"/>
        <w:ind w:left="284" w:hanging="284"/>
        <w:rPr>
          <w:rFonts w:eastAsia="Calibri"/>
          <w:sz w:val="22"/>
          <w:szCs w:val="22"/>
          <w:lang w:eastAsia="en-US"/>
        </w:rPr>
      </w:pPr>
      <w:r>
        <w:rPr>
          <w:rFonts w:eastAsia="Calibri"/>
          <w:sz w:val="22"/>
          <w:szCs w:val="22"/>
          <w:lang w:eastAsia="en-US"/>
        </w:rPr>
        <w:t>Dokumentacja projektowa</w:t>
      </w:r>
      <w:r w:rsidR="00A80AE3">
        <w:rPr>
          <w:rFonts w:eastAsia="Calibri"/>
          <w:sz w:val="22"/>
          <w:szCs w:val="22"/>
          <w:lang w:eastAsia="en-US"/>
        </w:rPr>
        <w:t xml:space="preserve"> (b. budowlana, b. elektryczna, b. sanitarna)</w:t>
      </w:r>
    </w:p>
    <w:p w14:paraId="4F542CEF" w14:textId="77777777" w:rsidR="00A80AE3" w:rsidRDefault="008811F6" w:rsidP="00A80AE3">
      <w:pPr>
        <w:pStyle w:val="Akapitzlist"/>
        <w:numPr>
          <w:ilvl w:val="6"/>
          <w:numId w:val="67"/>
        </w:numPr>
        <w:suppressAutoHyphens w:val="0"/>
        <w:spacing w:before="0" w:after="160" w:line="259" w:lineRule="auto"/>
        <w:ind w:left="284" w:hanging="284"/>
        <w:rPr>
          <w:rFonts w:eastAsia="Calibri"/>
          <w:sz w:val="22"/>
          <w:szCs w:val="22"/>
          <w:lang w:eastAsia="en-US"/>
        </w:rPr>
      </w:pPr>
      <w:r>
        <w:rPr>
          <w:rFonts w:eastAsia="Calibri"/>
          <w:sz w:val="22"/>
          <w:szCs w:val="22"/>
          <w:lang w:eastAsia="en-US"/>
        </w:rPr>
        <w:t>STWiORB</w:t>
      </w:r>
      <w:r w:rsidR="00A80AE3">
        <w:rPr>
          <w:rFonts w:eastAsia="Calibri"/>
          <w:sz w:val="22"/>
          <w:szCs w:val="22"/>
          <w:lang w:eastAsia="en-US"/>
        </w:rPr>
        <w:t xml:space="preserve"> (b. budowlana, b. elektryczna, b. sanitarna)</w:t>
      </w:r>
    </w:p>
    <w:p w14:paraId="453B7D29" w14:textId="555C60EB" w:rsidR="00A80AE3" w:rsidRDefault="00050342" w:rsidP="00A80AE3">
      <w:pPr>
        <w:pStyle w:val="Akapitzlist"/>
        <w:numPr>
          <w:ilvl w:val="6"/>
          <w:numId w:val="67"/>
        </w:numPr>
        <w:suppressAutoHyphens w:val="0"/>
        <w:spacing w:before="0" w:after="160" w:line="259" w:lineRule="auto"/>
        <w:ind w:left="284" w:hanging="284"/>
        <w:rPr>
          <w:rFonts w:eastAsia="Calibri"/>
          <w:sz w:val="22"/>
          <w:szCs w:val="22"/>
          <w:lang w:eastAsia="en-US"/>
        </w:rPr>
      </w:pPr>
      <w:r w:rsidRPr="006372F0">
        <w:rPr>
          <w:rFonts w:eastAsia="Calibri"/>
          <w:sz w:val="22"/>
          <w:szCs w:val="22"/>
          <w:lang w:eastAsia="en-US"/>
        </w:rPr>
        <w:t>Pr</w:t>
      </w:r>
      <w:r w:rsidR="008811F6" w:rsidRPr="006372F0">
        <w:rPr>
          <w:rFonts w:eastAsia="Calibri"/>
          <w:sz w:val="22"/>
          <w:szCs w:val="22"/>
          <w:lang w:eastAsia="en-US"/>
        </w:rPr>
        <w:t>zedmiary</w:t>
      </w:r>
      <w:r w:rsidR="00A80AE3">
        <w:rPr>
          <w:rFonts w:eastAsia="Calibri"/>
          <w:sz w:val="22"/>
          <w:szCs w:val="22"/>
          <w:lang w:eastAsia="en-US"/>
        </w:rPr>
        <w:t xml:space="preserve"> (b. budowlana, b. elektryczna, b. sanitarna)</w:t>
      </w:r>
    </w:p>
    <w:p w14:paraId="7BF8FF64" w14:textId="12DB7575" w:rsidR="008811F6" w:rsidRPr="006372F0" w:rsidRDefault="008811F6" w:rsidP="00A80AE3">
      <w:pPr>
        <w:pStyle w:val="Akapitzlist"/>
        <w:suppressAutoHyphens w:val="0"/>
        <w:spacing w:before="0" w:after="0" w:line="259" w:lineRule="auto"/>
        <w:ind w:left="284"/>
        <w:rPr>
          <w:b/>
          <w:sz w:val="22"/>
          <w:szCs w:val="22"/>
        </w:rPr>
      </w:pPr>
    </w:p>
    <w:p w14:paraId="5A79AE6F" w14:textId="77777777" w:rsidR="008811F6" w:rsidRDefault="008811F6" w:rsidP="00193ED7">
      <w:pPr>
        <w:spacing w:before="0" w:after="0"/>
        <w:rPr>
          <w:b/>
          <w:sz w:val="22"/>
          <w:szCs w:val="22"/>
        </w:rPr>
      </w:pPr>
    </w:p>
    <w:p w14:paraId="435D96A1" w14:textId="7AE6E271" w:rsidR="00C36578" w:rsidRDefault="00C36578" w:rsidP="00193ED7">
      <w:pPr>
        <w:spacing w:before="0" w:after="0"/>
        <w:rPr>
          <w:b/>
          <w:sz w:val="22"/>
          <w:szCs w:val="22"/>
        </w:rPr>
      </w:pPr>
    </w:p>
    <w:sectPr w:rsidR="00C36578" w:rsidSect="00D003BA">
      <w:headerReference w:type="default" r:id="rId17"/>
      <w:footerReference w:type="default" r:id="rId18"/>
      <w:headerReference w:type="first" r:id="rId19"/>
      <w:footerReference w:type="first" r:id="rId20"/>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50C83" w14:textId="77777777" w:rsidR="00E3151D" w:rsidRDefault="00E3151D">
      <w:pPr>
        <w:spacing w:before="0" w:after="0" w:line="240" w:lineRule="auto"/>
      </w:pPr>
      <w:r>
        <w:separator/>
      </w:r>
    </w:p>
  </w:endnote>
  <w:endnote w:type="continuationSeparator" w:id="0">
    <w:p w14:paraId="391A0753" w14:textId="77777777" w:rsidR="00E3151D" w:rsidRDefault="00E315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C73C" w14:textId="77777777" w:rsidR="00E3151D" w:rsidRDefault="00E3151D"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68FF5AB2" w:rsidR="00E3151D" w:rsidRPr="00215CCC" w:rsidRDefault="00E3151D"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sidRPr="00B60513">
      <w:rPr>
        <w:bCs/>
        <w:i/>
        <w:sz w:val="16"/>
        <w:szCs w:val="16"/>
      </w:rPr>
      <w:t>Budowa Zespołu Przedszkolnego Nr 2 w Ostrołęce przy ul. Ks. Franciszka Blachnickiego</w:t>
    </w:r>
    <w:r w:rsidRPr="00D7711B">
      <w:rPr>
        <w:i/>
        <w:sz w:val="16"/>
        <w:szCs w:val="16"/>
      </w:rPr>
      <w:t>”</w:t>
    </w:r>
  </w:p>
  <w:p w14:paraId="64726A89" w14:textId="5C189BBB" w:rsidR="00E3151D" w:rsidRDefault="00E3151D"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A74B00">
      <w:rPr>
        <w:i/>
        <w:noProof/>
        <w:sz w:val="16"/>
        <w:szCs w:val="16"/>
      </w:rPr>
      <w:t>23</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A74B00">
      <w:rPr>
        <w:i/>
        <w:noProof/>
        <w:sz w:val="16"/>
        <w:szCs w:val="16"/>
      </w:rPr>
      <w:t>73</w:t>
    </w:r>
    <w:r>
      <w:rPr>
        <w: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0CDA" w14:textId="77777777" w:rsidR="00E3151D" w:rsidRDefault="00E3151D">
    <w:pPr>
      <w:jc w:val="center"/>
    </w:pPr>
  </w:p>
  <w:p w14:paraId="573DFDBB" w14:textId="77777777" w:rsidR="00E3151D" w:rsidRDefault="00E3151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09D3B" w14:textId="77777777" w:rsidR="00E3151D" w:rsidRDefault="00E3151D">
      <w:pPr>
        <w:spacing w:before="0" w:after="0" w:line="240" w:lineRule="auto"/>
      </w:pPr>
      <w:r>
        <w:separator/>
      </w:r>
    </w:p>
  </w:footnote>
  <w:footnote w:type="continuationSeparator" w:id="0">
    <w:p w14:paraId="213D4CDF" w14:textId="77777777" w:rsidR="00E3151D" w:rsidRDefault="00E3151D">
      <w:pPr>
        <w:spacing w:before="0" w:after="0" w:line="240" w:lineRule="auto"/>
      </w:pPr>
      <w:r>
        <w:continuationSeparator/>
      </w:r>
    </w:p>
  </w:footnote>
  <w:footnote w:id="1">
    <w:p w14:paraId="5B7823A5" w14:textId="036EE415" w:rsidR="00E3151D" w:rsidRDefault="00E3151D">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E3151D" w:rsidRDefault="00E3151D">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79766E9B" w:rsidR="00E3151D" w:rsidRDefault="00E3151D">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E3151D" w:rsidRDefault="00E3151D">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776B" w14:textId="52EB93A9" w:rsidR="00E3151D" w:rsidRPr="00EE34A8" w:rsidRDefault="00E3151D"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3FA5" w14:textId="025EBF5A" w:rsidR="00E3151D" w:rsidRDefault="00E3151D" w:rsidP="00EE34A8">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A378A1B6"/>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6B24E2DE"/>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F08ABAE"/>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7EBECE54"/>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 w:val="0"/>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42343D3C"/>
    <w:name w:val="WW8Num9"/>
    <w:lvl w:ilvl="0">
      <w:start w:val="1"/>
      <w:numFmt w:val="decimal"/>
      <w:lvlText w:val="%1."/>
      <w:lvlJc w:val="left"/>
      <w:pPr>
        <w:tabs>
          <w:tab w:val="num" w:pos="0"/>
        </w:tabs>
        <w:ind w:left="1146" w:hanging="360"/>
      </w:pPr>
      <w:rPr>
        <w:rFonts w:eastAsia="Calibri" w:cs="Arial Narrow" w:hint="default"/>
        <w:b w:val="0"/>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35462B06"/>
    <w:name w:val="WW8Num12"/>
    <w:lvl w:ilvl="0">
      <w:start w:val="1"/>
      <w:numFmt w:val="decimal"/>
      <w:lvlText w:val="%1."/>
      <w:lvlJc w:val="left"/>
      <w:pPr>
        <w:tabs>
          <w:tab w:val="num" w:pos="0"/>
        </w:tabs>
        <w:ind w:left="720" w:hanging="360"/>
      </w:pPr>
      <w:rPr>
        <w:rFonts w:eastAsia="Calibri" w:cs="Calibri"/>
        <w:b/>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E91A31C8"/>
    <w:name w:val="WW8Num18"/>
    <w:lvl w:ilvl="0">
      <w:start w:val="1"/>
      <w:numFmt w:val="decimal"/>
      <w:pStyle w:val="rozdzia"/>
      <w:lvlText w:val="%1."/>
      <w:lvlJc w:val="left"/>
      <w:pPr>
        <w:tabs>
          <w:tab w:val="num" w:pos="360"/>
        </w:tabs>
        <w:ind w:left="360" w:hanging="360"/>
      </w:pPr>
      <w:rPr>
        <w:b w:val="0"/>
        <w:sz w:val="22"/>
        <w:szCs w:val="22"/>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1" w15:restartNumberingAfterBreak="0">
    <w:nsid w:val="00000017"/>
    <w:multiLevelType w:val="singleLevel"/>
    <w:tmpl w:val="04150011"/>
    <w:lvl w:ilvl="0">
      <w:start w:val="1"/>
      <w:numFmt w:val="decimal"/>
      <w:lvlText w:val="%1)"/>
      <w:lvlJc w:val="left"/>
      <w:pPr>
        <w:ind w:left="720" w:hanging="360"/>
      </w:pPr>
      <w:rPr>
        <w:rFonts w:hint="default"/>
        <w:b w:val="0"/>
        <w:kern w:val="2"/>
        <w:sz w:val="22"/>
        <w:szCs w:val="22"/>
        <w:lang w:eastAsia="zh-CN"/>
      </w:rPr>
    </w:lvl>
  </w:abstractNum>
  <w:abstractNum w:abstractNumId="22"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DBF0270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4150011"/>
    <w:lvl w:ilvl="0">
      <w:start w:val="1"/>
      <w:numFmt w:val="decimal"/>
      <w:lvlText w:val="%1)"/>
      <w:lvlJc w:val="left"/>
      <w:pPr>
        <w:ind w:left="927" w:hanging="360"/>
      </w:pPr>
      <w:rPr>
        <w:rFonts w:hint="default"/>
        <w:kern w:val="2"/>
        <w:sz w:val="22"/>
        <w:szCs w:val="22"/>
        <w:lang w:eastAsia="zh-CN"/>
      </w:rPr>
    </w:lvl>
  </w:abstractNum>
  <w:abstractNum w:abstractNumId="27" w15:restartNumberingAfterBreak="0">
    <w:nsid w:val="0000001D"/>
    <w:multiLevelType w:val="multilevel"/>
    <w:tmpl w:val="0000001D"/>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8" w15:restartNumberingAfterBreak="0">
    <w:nsid w:val="0000001E"/>
    <w:multiLevelType w:val="multilevel"/>
    <w:tmpl w:val="6B32DB4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0" w15:restartNumberingAfterBreak="0">
    <w:nsid w:val="00000020"/>
    <w:multiLevelType w:val="multilevel"/>
    <w:tmpl w:val="F1A27882"/>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2" w15:restartNumberingAfterBreak="0">
    <w:nsid w:val="00000022"/>
    <w:multiLevelType w:val="singleLevel"/>
    <w:tmpl w:val="00000014"/>
    <w:lvl w:ilvl="0">
      <w:start w:val="1"/>
      <w:numFmt w:val="decimal"/>
      <w:lvlText w:val="%1)"/>
      <w:lvlJc w:val="left"/>
      <w:pPr>
        <w:ind w:left="720" w:hanging="360"/>
      </w:pPr>
      <w:rPr>
        <w:rFonts w:eastAsia="Calibri" w:cs="Calibri"/>
        <w:i w:val="0"/>
        <w:color w:val="000000"/>
        <w:kern w:val="2"/>
        <w:sz w:val="22"/>
        <w:szCs w:val="22"/>
        <w:lang w:eastAsia="zh-CN" w:bidi="hi-IN"/>
      </w:rPr>
    </w:lvl>
  </w:abstractNum>
  <w:abstractNum w:abstractNumId="33" w15:restartNumberingAfterBreak="0">
    <w:nsid w:val="00000023"/>
    <w:multiLevelType w:val="singleLevel"/>
    <w:tmpl w:val="B2DAE82C"/>
    <w:name w:val="WW8Num35"/>
    <w:lvl w:ilvl="0">
      <w:numFmt w:val="none"/>
      <w:lvlText w:val=""/>
      <w:lvlJc w:val="left"/>
      <w:pPr>
        <w:tabs>
          <w:tab w:val="num" w:pos="360"/>
        </w:tabs>
      </w:pPr>
    </w:lvl>
  </w:abstractNum>
  <w:abstractNum w:abstractNumId="34" w15:restartNumberingAfterBreak="0">
    <w:nsid w:val="00000024"/>
    <w:multiLevelType w:val="singleLevel"/>
    <w:tmpl w:val="0415000F"/>
    <w:lvl w:ilvl="0">
      <w:start w:val="1"/>
      <w:numFmt w:val="decimal"/>
      <w:lvlText w:val="%1."/>
      <w:lvlJc w:val="left"/>
      <w:pPr>
        <w:ind w:left="720" w:hanging="360"/>
      </w:pPr>
      <w:rPr>
        <w:rFonts w:hint="default"/>
        <w:b w:val="0"/>
        <w:color w:val="000000"/>
        <w:sz w:val="22"/>
        <w:szCs w:val="22"/>
        <w:lang w:eastAsia="zh-CN"/>
      </w:rPr>
    </w:lvl>
  </w:abstractNum>
  <w:abstractNum w:abstractNumId="35"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00000026"/>
    <w:multiLevelType w:val="singleLevel"/>
    <w:tmpl w:val="04150011"/>
    <w:lvl w:ilvl="0">
      <w:start w:val="1"/>
      <w:numFmt w:val="decimal"/>
      <w:lvlText w:val="%1)"/>
      <w:lvlJc w:val="left"/>
      <w:pPr>
        <w:ind w:left="720" w:hanging="360"/>
      </w:pPr>
      <w:rPr>
        <w:sz w:val="22"/>
        <w:szCs w:val="22"/>
      </w:rPr>
    </w:lvl>
  </w:abstractNum>
  <w:abstractNum w:abstractNumId="37"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8" w15:restartNumberingAfterBreak="0">
    <w:nsid w:val="00000028"/>
    <w:multiLevelType w:val="singleLevel"/>
    <w:tmpl w:val="04150011"/>
    <w:lvl w:ilvl="0">
      <w:start w:val="1"/>
      <w:numFmt w:val="decimal"/>
      <w:lvlText w:val="%1)"/>
      <w:lvlJc w:val="left"/>
      <w:pPr>
        <w:ind w:left="720" w:hanging="360"/>
      </w:pPr>
      <w:rPr>
        <w:b w:val="0"/>
        <w:color w:val="000000"/>
        <w:sz w:val="22"/>
        <w:szCs w:val="22"/>
      </w:rPr>
    </w:lvl>
  </w:abstractNum>
  <w:abstractNum w:abstractNumId="39" w15:restartNumberingAfterBreak="0">
    <w:nsid w:val="00000029"/>
    <w:multiLevelType w:val="multilevel"/>
    <w:tmpl w:val="D668D5D6"/>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1"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2"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2D"/>
    <w:multiLevelType w:val="singleLevel"/>
    <w:tmpl w:val="0415000F"/>
    <w:lvl w:ilvl="0">
      <w:start w:val="1"/>
      <w:numFmt w:val="decimal"/>
      <w:lvlText w:val="%1."/>
      <w:lvlJc w:val="left"/>
      <w:pPr>
        <w:ind w:left="916" w:hanging="360"/>
      </w:pPr>
      <w:rPr>
        <w:rFonts w:hint="default"/>
        <w:b w:val="0"/>
        <w:sz w:val="22"/>
        <w:szCs w:val="22"/>
      </w:rPr>
    </w:lvl>
  </w:abstractNum>
  <w:abstractNum w:abstractNumId="44" w15:restartNumberingAfterBreak="0">
    <w:nsid w:val="0000002E"/>
    <w:multiLevelType w:val="singleLevel"/>
    <w:tmpl w:val="04150011"/>
    <w:lvl w:ilvl="0">
      <w:start w:val="1"/>
      <w:numFmt w:val="decimal"/>
      <w:lvlText w:val="%1)"/>
      <w:lvlJc w:val="left"/>
      <w:pPr>
        <w:ind w:left="1636" w:hanging="360"/>
      </w:pPr>
      <w:rPr>
        <w:b w:val="0"/>
        <w:i/>
        <w:kern w:val="2"/>
        <w:sz w:val="22"/>
        <w:szCs w:val="22"/>
        <w:lang w:eastAsia="zh-CN"/>
      </w:rPr>
    </w:lvl>
  </w:abstractNum>
  <w:abstractNum w:abstractNumId="45"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6" w15:restartNumberingAfterBreak="0">
    <w:nsid w:val="00000030"/>
    <w:multiLevelType w:val="multilevel"/>
    <w:tmpl w:val="7D9C29EC"/>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7"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8"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9"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0" w15:restartNumberingAfterBreak="0">
    <w:nsid w:val="00000034"/>
    <w:multiLevelType w:val="multilevel"/>
    <w:tmpl w:val="7276B0AA"/>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5"/>
    <w:multiLevelType w:val="multilevel"/>
    <w:tmpl w:val="0C488096"/>
    <w:name w:val="WW8Num53"/>
    <w:lvl w:ilvl="0">
      <w:start w:val="1"/>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2"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3" w15:restartNumberingAfterBreak="0">
    <w:nsid w:val="00000037"/>
    <w:multiLevelType w:val="multilevel"/>
    <w:tmpl w:val="9B5827A4"/>
    <w:name w:val="WW8Num55"/>
    <w:lvl w:ilvl="0">
      <w:start w:val="1"/>
      <w:numFmt w:val="decimal"/>
      <w:lvlText w:val="%1)"/>
      <w:lvlJc w:val="left"/>
      <w:pPr>
        <w:tabs>
          <w:tab w:val="num" w:pos="0"/>
        </w:tabs>
        <w:ind w:left="1146" w:hanging="360"/>
      </w:pPr>
      <w:rPr>
        <w:rFonts w:eastAsia="Calibri" w:cs="Calibri"/>
        <w:b/>
        <w:kern w:val="2"/>
        <w:sz w:val="22"/>
        <w:szCs w:val="22"/>
        <w:lang w:eastAsia="zh-CN"/>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8"/>
    <w:multiLevelType w:val="multilevel"/>
    <w:tmpl w:val="9900381E"/>
    <w:name w:val="WW8Num56"/>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8"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4"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5"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6"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8"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1"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6"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8"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9"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4"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7"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1"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3"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4"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5"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6"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8"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9"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2"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3"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4"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7"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8BC4686"/>
    <w:multiLevelType w:val="multilevel"/>
    <w:tmpl w:val="7276B0AA"/>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0"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A3F4CED"/>
    <w:multiLevelType w:val="singleLevel"/>
    <w:tmpl w:val="00000014"/>
    <w:lvl w:ilvl="0">
      <w:start w:val="1"/>
      <w:numFmt w:val="decimal"/>
      <w:lvlText w:val="%1)"/>
      <w:lvlJc w:val="left"/>
      <w:pPr>
        <w:ind w:left="720" w:hanging="360"/>
      </w:pPr>
      <w:rPr>
        <w:rFonts w:eastAsia="Calibri" w:cs="Calibri"/>
        <w:i w:val="0"/>
        <w:color w:val="000000"/>
        <w:kern w:val="2"/>
        <w:sz w:val="22"/>
        <w:szCs w:val="22"/>
        <w:lang w:eastAsia="zh-CN" w:bidi="hi-IN"/>
      </w:rPr>
    </w:lvl>
  </w:abstractNum>
  <w:abstractNum w:abstractNumId="113"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0DF11121"/>
    <w:multiLevelType w:val="hybridMultilevel"/>
    <w:tmpl w:val="63341B6A"/>
    <w:lvl w:ilvl="0" w:tplc="044088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202850"/>
    <w:multiLevelType w:val="hybridMultilevel"/>
    <w:tmpl w:val="8B6406C8"/>
    <w:lvl w:ilvl="0" w:tplc="353A74C0">
      <w:start w:val="1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8"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9"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5133CE8"/>
    <w:multiLevelType w:val="hybridMultilevel"/>
    <w:tmpl w:val="8228AA26"/>
    <w:lvl w:ilvl="0" w:tplc="FFFFFFFF">
      <w:start w:val="1"/>
      <w:numFmt w:val="decimal"/>
      <w:lvlText w:val="%1)"/>
      <w:lvlJc w:val="left"/>
      <w:pPr>
        <w:ind w:left="502" w:hanging="360"/>
      </w:pPr>
      <w:rPr>
        <w:rFonts w:hint="default"/>
        <w:b w:val="0"/>
        <w:color w:val="000000"/>
      </w:rPr>
    </w:lvl>
    <w:lvl w:ilvl="1" w:tplc="8DAED5BC">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2"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3"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83D1D59"/>
    <w:multiLevelType w:val="singleLevel"/>
    <w:tmpl w:val="04150011"/>
    <w:lvl w:ilvl="0">
      <w:start w:val="1"/>
      <w:numFmt w:val="decimal"/>
      <w:lvlText w:val="%1)"/>
      <w:lvlJc w:val="left"/>
      <w:pPr>
        <w:ind w:left="720" w:hanging="360"/>
      </w:pPr>
      <w:rPr>
        <w:sz w:val="22"/>
        <w:szCs w:val="22"/>
      </w:rPr>
    </w:lvl>
  </w:abstractNum>
  <w:abstractNum w:abstractNumId="125"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15:restartNumberingAfterBreak="0">
    <w:nsid w:val="194C3A17"/>
    <w:multiLevelType w:val="multilevel"/>
    <w:tmpl w:val="DBF0270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1"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6" w15:restartNumberingAfterBreak="0">
    <w:nsid w:val="274706AD"/>
    <w:multiLevelType w:val="multilevel"/>
    <w:tmpl w:val="8CDC4AE4"/>
    <w:lvl w:ilvl="0">
      <w:start w:val="1"/>
      <w:numFmt w:val="decimal"/>
      <w:lvlText w:val="%1)"/>
      <w:lvlJc w:val="left"/>
      <w:pPr>
        <w:tabs>
          <w:tab w:val="num" w:pos="0"/>
        </w:tabs>
        <w:ind w:left="0" w:firstLine="0"/>
      </w:pPr>
      <w:rPr>
        <w:b w:val="0"/>
        <w:bCs/>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7"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9"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0"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983403B"/>
    <w:multiLevelType w:val="hybridMultilevel"/>
    <w:tmpl w:val="52306E28"/>
    <w:lvl w:ilvl="0" w:tplc="82BAAA42">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42" w15:restartNumberingAfterBreak="0">
    <w:nsid w:val="2AAA6F12"/>
    <w:multiLevelType w:val="multilevel"/>
    <w:tmpl w:val="D668D5D6"/>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06002BD"/>
    <w:multiLevelType w:val="hybridMultilevel"/>
    <w:tmpl w:val="649883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31A3287"/>
    <w:multiLevelType w:val="singleLevel"/>
    <w:tmpl w:val="04150011"/>
    <w:lvl w:ilvl="0">
      <w:start w:val="1"/>
      <w:numFmt w:val="decimal"/>
      <w:lvlText w:val="%1)"/>
      <w:lvlJc w:val="left"/>
      <w:pPr>
        <w:ind w:left="720" w:hanging="360"/>
      </w:pPr>
      <w:rPr>
        <w:rFonts w:hint="default"/>
        <w:b w:val="0"/>
        <w:kern w:val="2"/>
        <w:sz w:val="22"/>
        <w:szCs w:val="22"/>
        <w:lang w:eastAsia="zh-CN"/>
      </w:rPr>
    </w:lvl>
  </w:abstractNum>
  <w:abstractNum w:abstractNumId="149"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64E1F11"/>
    <w:multiLevelType w:val="singleLevel"/>
    <w:tmpl w:val="0415000F"/>
    <w:lvl w:ilvl="0">
      <w:start w:val="1"/>
      <w:numFmt w:val="decimal"/>
      <w:lvlText w:val="%1."/>
      <w:lvlJc w:val="left"/>
      <w:pPr>
        <w:ind w:left="916" w:hanging="360"/>
      </w:pPr>
      <w:rPr>
        <w:rFonts w:hint="default"/>
        <w:b w:val="0"/>
        <w:sz w:val="22"/>
        <w:szCs w:val="22"/>
      </w:rPr>
    </w:lvl>
  </w:abstractNum>
  <w:abstractNum w:abstractNumId="151" w15:restartNumberingAfterBreak="0">
    <w:nsid w:val="368D7FEE"/>
    <w:multiLevelType w:val="multilevel"/>
    <w:tmpl w:val="9900381E"/>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36BF6A53"/>
    <w:multiLevelType w:val="hybridMultilevel"/>
    <w:tmpl w:val="2A9298F8"/>
    <w:lvl w:ilvl="0" w:tplc="A88CAB72">
      <w:start w:val="2"/>
      <w:numFmt w:val="decimal"/>
      <w:lvlText w:val="%1)"/>
      <w:lvlJc w:val="left"/>
      <w:pPr>
        <w:ind w:left="720" w:hanging="360"/>
      </w:pPr>
      <w:rPr>
        <w:rFonts w:eastAsia="Calibri" w:hint="default"/>
        <w:color w:val="00000A"/>
        <w:sz w:val="22"/>
      </w:rPr>
    </w:lvl>
    <w:lvl w:ilvl="1" w:tplc="ECD2D9CE">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8"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0"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1" w15:restartNumberingAfterBreak="0">
    <w:nsid w:val="3CBC2C99"/>
    <w:multiLevelType w:val="hybridMultilevel"/>
    <w:tmpl w:val="3FB8E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3"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40151D1F"/>
    <w:multiLevelType w:val="hybridMultilevel"/>
    <w:tmpl w:val="D4A0B346"/>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65" w15:restartNumberingAfterBreak="0">
    <w:nsid w:val="40247865"/>
    <w:multiLevelType w:val="hybridMultilevel"/>
    <w:tmpl w:val="0B0AEC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406B08E5"/>
    <w:multiLevelType w:val="singleLevel"/>
    <w:tmpl w:val="0000002F"/>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167"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5686341"/>
    <w:multiLevelType w:val="multilevel"/>
    <w:tmpl w:val="10587D46"/>
    <w:lvl w:ilvl="0">
      <w:start w:val="1"/>
      <w:numFmt w:val="decimal"/>
      <w:lvlText w:val="%1."/>
      <w:lvlJc w:val="left"/>
      <w:pPr>
        <w:tabs>
          <w:tab w:val="num" w:pos="0"/>
        </w:tabs>
        <w:ind w:left="360" w:hanging="360"/>
      </w:pPr>
      <w:rPr>
        <w:rFonts w:hint="default"/>
        <w:b w:val="0"/>
        <w:i w:val="0"/>
        <w:sz w:val="22"/>
        <w:szCs w:val="22"/>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72" w15:restartNumberingAfterBreak="0">
    <w:nsid w:val="45EE71C2"/>
    <w:multiLevelType w:val="hybridMultilevel"/>
    <w:tmpl w:val="601C7A04"/>
    <w:lvl w:ilvl="0" w:tplc="04150011">
      <w:start w:val="1"/>
      <w:numFmt w:val="decimal"/>
      <w:lvlText w:val="%1)"/>
      <w:lvlJc w:val="left"/>
      <w:pPr>
        <w:ind w:left="1125" w:hanging="360"/>
      </w:pPr>
    </w:lvl>
    <w:lvl w:ilvl="1" w:tplc="57F24CCC">
      <w:start w:val="1"/>
      <w:numFmt w:val="decimal"/>
      <w:lvlText w:val="%2)"/>
      <w:lvlJc w:val="left"/>
      <w:pPr>
        <w:ind w:left="1845" w:hanging="360"/>
      </w:pPr>
      <w:rPr>
        <w:sz w:val="22"/>
        <w:szCs w:val="22"/>
      </w:r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7F4E0E"/>
    <w:multiLevelType w:val="hybridMultilevel"/>
    <w:tmpl w:val="6130E0E2"/>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9E58DE"/>
    <w:multiLevelType w:val="hybridMultilevel"/>
    <w:tmpl w:val="0DD29E4A"/>
    <w:lvl w:ilvl="0" w:tplc="04150017">
      <w:start w:val="1"/>
      <w:numFmt w:val="lowerLetter"/>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8"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45C12E9"/>
    <w:multiLevelType w:val="hybridMultilevel"/>
    <w:tmpl w:val="4EB03F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3"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8CF3F63"/>
    <w:multiLevelType w:val="multilevel"/>
    <w:tmpl w:val="6B669F6A"/>
    <w:lvl w:ilvl="0">
      <w:start w:val="1"/>
      <w:numFmt w:val="decimal"/>
      <w:lvlText w:val="%1)"/>
      <w:lvlJc w:val="left"/>
      <w:pPr>
        <w:tabs>
          <w:tab w:val="num" w:pos="0"/>
        </w:tabs>
        <w:ind w:left="1146" w:hanging="360"/>
      </w:pPr>
      <w:rPr>
        <w:rFonts w:eastAsia="Calibri" w:cs="Calibri"/>
        <w:b w:val="0"/>
        <w:kern w:val="2"/>
        <w:sz w:val="22"/>
        <w:szCs w:val="22"/>
        <w:lang w:eastAsia="zh-CN"/>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7" w15:restartNumberingAfterBreak="0">
    <w:nsid w:val="58E47A0E"/>
    <w:multiLevelType w:val="singleLevel"/>
    <w:tmpl w:val="0415000F"/>
    <w:lvl w:ilvl="0">
      <w:start w:val="1"/>
      <w:numFmt w:val="decimal"/>
      <w:lvlText w:val="%1."/>
      <w:lvlJc w:val="left"/>
      <w:pPr>
        <w:ind w:left="2880" w:hanging="360"/>
      </w:pPr>
      <w:rPr>
        <w:rFonts w:hint="default"/>
        <w:kern w:val="2"/>
        <w:sz w:val="22"/>
        <w:szCs w:val="22"/>
        <w:lang w:eastAsia="zh-CN"/>
      </w:rPr>
    </w:lvl>
  </w:abstractNum>
  <w:abstractNum w:abstractNumId="188" w15:restartNumberingAfterBreak="0">
    <w:nsid w:val="5990228B"/>
    <w:multiLevelType w:val="singleLevel"/>
    <w:tmpl w:val="00000060"/>
    <w:lvl w:ilvl="0">
      <w:start w:val="1"/>
      <w:numFmt w:val="decimal"/>
      <w:lvlText w:val="%1)"/>
      <w:lvlJc w:val="left"/>
      <w:pPr>
        <w:tabs>
          <w:tab w:val="num" w:pos="0"/>
        </w:tabs>
        <w:ind w:left="720" w:hanging="360"/>
      </w:pPr>
      <w:rPr>
        <w:color w:val="000000"/>
        <w:sz w:val="22"/>
        <w:szCs w:val="22"/>
      </w:rPr>
    </w:lvl>
  </w:abstractNum>
  <w:abstractNum w:abstractNumId="189"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D1C5439"/>
    <w:multiLevelType w:val="singleLevel"/>
    <w:tmpl w:val="04150011"/>
    <w:lvl w:ilvl="0">
      <w:start w:val="1"/>
      <w:numFmt w:val="decimal"/>
      <w:lvlText w:val="%1)"/>
      <w:lvlJc w:val="left"/>
      <w:pPr>
        <w:ind w:left="720" w:hanging="360"/>
      </w:pPr>
      <w:rPr>
        <w:sz w:val="22"/>
        <w:szCs w:val="22"/>
      </w:rPr>
    </w:lvl>
  </w:abstractNum>
  <w:abstractNum w:abstractNumId="191"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3"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E08663A"/>
    <w:multiLevelType w:val="hybridMultilevel"/>
    <w:tmpl w:val="29644C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B493B"/>
    <w:multiLevelType w:val="multilevel"/>
    <w:tmpl w:val="F1A2788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71EC47E4"/>
    <w:multiLevelType w:val="hybridMultilevel"/>
    <w:tmpl w:val="8C4A54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79D2524"/>
    <w:multiLevelType w:val="hybridMultilevel"/>
    <w:tmpl w:val="1C1E0F2E"/>
    <w:lvl w:ilvl="0" w:tplc="876833D2">
      <w:start w:val="6"/>
      <w:numFmt w:val="bullet"/>
      <w:lvlText w:val="-"/>
      <w:lvlJc w:val="left"/>
      <w:pPr>
        <w:ind w:left="1845" w:hanging="360"/>
      </w:pPr>
      <w:rPr>
        <w:rFonts w:ascii="Times New Roman" w:eastAsia="Times New Roman" w:hAnsi="Times New Roman" w:cs="Times New Roman"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04" w15:restartNumberingAfterBreak="0">
    <w:nsid w:val="77E6143D"/>
    <w:multiLevelType w:val="hybridMultilevel"/>
    <w:tmpl w:val="1BC833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05"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6" w15:restartNumberingAfterBreak="0">
    <w:nsid w:val="79B279C7"/>
    <w:multiLevelType w:val="singleLevel"/>
    <w:tmpl w:val="2298728E"/>
    <w:lvl w:ilvl="0">
      <w:start w:val="1"/>
      <w:numFmt w:val="decimal"/>
      <w:lvlText w:val="%1)"/>
      <w:lvlJc w:val="left"/>
      <w:pPr>
        <w:ind w:left="1636" w:hanging="360"/>
      </w:pPr>
      <w:rPr>
        <w:b w:val="0"/>
        <w:i w:val="0"/>
        <w:kern w:val="2"/>
        <w:sz w:val="22"/>
        <w:szCs w:val="22"/>
        <w:lang w:eastAsia="zh-CN"/>
      </w:rPr>
    </w:lvl>
  </w:abstractNum>
  <w:abstractNum w:abstractNumId="207" w15:restartNumberingAfterBreak="0">
    <w:nsid w:val="7A544156"/>
    <w:multiLevelType w:val="hybridMultilevel"/>
    <w:tmpl w:val="5FE8D536"/>
    <w:lvl w:ilvl="0" w:tplc="04150017">
      <w:start w:val="1"/>
      <w:numFmt w:val="lowerLetter"/>
      <w:lvlText w:val="%1)"/>
      <w:lvlJc w:val="left"/>
      <w:pPr>
        <w:ind w:left="2010" w:hanging="360"/>
      </w:pPr>
    </w:lvl>
    <w:lvl w:ilvl="1" w:tplc="04150019" w:tentative="1">
      <w:start w:val="1"/>
      <w:numFmt w:val="lowerLetter"/>
      <w:lvlText w:val="%2."/>
      <w:lvlJc w:val="left"/>
      <w:pPr>
        <w:ind w:left="2730" w:hanging="360"/>
      </w:pPr>
    </w:lvl>
    <w:lvl w:ilvl="2" w:tplc="0415001B" w:tentative="1">
      <w:start w:val="1"/>
      <w:numFmt w:val="lowerRoman"/>
      <w:lvlText w:val="%3."/>
      <w:lvlJc w:val="right"/>
      <w:pPr>
        <w:ind w:left="3450" w:hanging="180"/>
      </w:pPr>
    </w:lvl>
    <w:lvl w:ilvl="3" w:tplc="0415000F" w:tentative="1">
      <w:start w:val="1"/>
      <w:numFmt w:val="decimal"/>
      <w:lvlText w:val="%4."/>
      <w:lvlJc w:val="left"/>
      <w:pPr>
        <w:ind w:left="4170" w:hanging="360"/>
      </w:pPr>
    </w:lvl>
    <w:lvl w:ilvl="4" w:tplc="04150019" w:tentative="1">
      <w:start w:val="1"/>
      <w:numFmt w:val="lowerLetter"/>
      <w:lvlText w:val="%5."/>
      <w:lvlJc w:val="left"/>
      <w:pPr>
        <w:ind w:left="4890" w:hanging="360"/>
      </w:pPr>
    </w:lvl>
    <w:lvl w:ilvl="5" w:tplc="0415001B" w:tentative="1">
      <w:start w:val="1"/>
      <w:numFmt w:val="lowerRoman"/>
      <w:lvlText w:val="%6."/>
      <w:lvlJc w:val="right"/>
      <w:pPr>
        <w:ind w:left="5610" w:hanging="180"/>
      </w:pPr>
    </w:lvl>
    <w:lvl w:ilvl="6" w:tplc="0415000F" w:tentative="1">
      <w:start w:val="1"/>
      <w:numFmt w:val="decimal"/>
      <w:lvlText w:val="%7."/>
      <w:lvlJc w:val="left"/>
      <w:pPr>
        <w:ind w:left="6330" w:hanging="360"/>
      </w:pPr>
    </w:lvl>
    <w:lvl w:ilvl="7" w:tplc="04150019" w:tentative="1">
      <w:start w:val="1"/>
      <w:numFmt w:val="lowerLetter"/>
      <w:lvlText w:val="%8."/>
      <w:lvlJc w:val="left"/>
      <w:pPr>
        <w:ind w:left="7050" w:hanging="360"/>
      </w:pPr>
    </w:lvl>
    <w:lvl w:ilvl="8" w:tplc="0415001B" w:tentative="1">
      <w:start w:val="1"/>
      <w:numFmt w:val="lowerRoman"/>
      <w:lvlText w:val="%9."/>
      <w:lvlJc w:val="right"/>
      <w:pPr>
        <w:ind w:left="7770" w:hanging="180"/>
      </w:pPr>
    </w:lvl>
  </w:abstractNum>
  <w:abstractNum w:abstractNumId="208"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9"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18"/>
  </w:num>
  <w:num w:numId="5">
    <w:abstractNumId w:val="19"/>
  </w:num>
  <w:num w:numId="6">
    <w:abstractNumId w:val="21"/>
  </w:num>
  <w:num w:numId="7">
    <w:abstractNumId w:val="25"/>
  </w:num>
  <w:num w:numId="8">
    <w:abstractNumId w:val="26"/>
  </w:num>
  <w:num w:numId="9">
    <w:abstractNumId w:val="28"/>
  </w:num>
  <w:num w:numId="10">
    <w:abstractNumId w:val="30"/>
  </w:num>
  <w:num w:numId="11">
    <w:abstractNumId w:val="32"/>
  </w:num>
  <w:num w:numId="12">
    <w:abstractNumId w:val="36"/>
  </w:num>
  <w:num w:numId="13">
    <w:abstractNumId w:val="38"/>
  </w:num>
  <w:num w:numId="14">
    <w:abstractNumId w:val="39"/>
  </w:num>
  <w:num w:numId="15">
    <w:abstractNumId w:val="43"/>
  </w:num>
  <w:num w:numId="16">
    <w:abstractNumId w:val="44"/>
  </w:num>
  <w:num w:numId="17">
    <w:abstractNumId w:val="45"/>
  </w:num>
  <w:num w:numId="18">
    <w:abstractNumId w:val="50"/>
  </w:num>
  <w:num w:numId="19">
    <w:abstractNumId w:val="51"/>
  </w:num>
  <w:num w:numId="20">
    <w:abstractNumId w:val="53"/>
  </w:num>
  <w:num w:numId="21">
    <w:abstractNumId w:val="54"/>
  </w:num>
  <w:num w:numId="22">
    <w:abstractNumId w:val="59"/>
  </w:num>
  <w:num w:numId="23">
    <w:abstractNumId w:val="61"/>
  </w:num>
  <w:num w:numId="24">
    <w:abstractNumId w:val="65"/>
  </w:num>
  <w:num w:numId="25">
    <w:abstractNumId w:val="68"/>
  </w:num>
  <w:num w:numId="26">
    <w:abstractNumId w:val="72"/>
  </w:num>
  <w:num w:numId="27">
    <w:abstractNumId w:val="74"/>
  </w:num>
  <w:num w:numId="28">
    <w:abstractNumId w:val="80"/>
  </w:num>
  <w:num w:numId="29">
    <w:abstractNumId w:val="83"/>
  </w:num>
  <w:num w:numId="30">
    <w:abstractNumId w:val="85"/>
  </w:num>
  <w:num w:numId="31">
    <w:abstractNumId w:val="87"/>
  </w:num>
  <w:num w:numId="32">
    <w:abstractNumId w:val="88"/>
  </w:num>
  <w:num w:numId="33">
    <w:abstractNumId w:val="90"/>
  </w:num>
  <w:num w:numId="34">
    <w:abstractNumId w:val="94"/>
  </w:num>
  <w:num w:numId="35">
    <w:abstractNumId w:val="95"/>
  </w:num>
  <w:num w:numId="36">
    <w:abstractNumId w:val="96"/>
  </w:num>
  <w:num w:numId="37">
    <w:abstractNumId w:val="98"/>
  </w:num>
  <w:num w:numId="38">
    <w:abstractNumId w:val="99"/>
  </w:num>
  <w:num w:numId="39">
    <w:abstractNumId w:val="102"/>
  </w:num>
  <w:num w:numId="40">
    <w:abstractNumId w:val="103"/>
  </w:num>
  <w:num w:numId="41">
    <w:abstractNumId w:val="170"/>
  </w:num>
  <w:num w:numId="42">
    <w:abstractNumId w:val="160"/>
  </w:num>
  <w:num w:numId="43">
    <w:abstractNumId w:val="137"/>
  </w:num>
  <w:num w:numId="44">
    <w:abstractNumId w:val="193"/>
  </w:num>
  <w:num w:numId="45">
    <w:abstractNumId w:val="185"/>
  </w:num>
  <w:num w:numId="46">
    <w:abstractNumId w:val="135"/>
  </w:num>
  <w:num w:numId="47">
    <w:abstractNumId w:val="194"/>
  </w:num>
  <w:num w:numId="48">
    <w:abstractNumId w:val="121"/>
  </w:num>
  <w:num w:numId="49">
    <w:abstractNumId w:val="157"/>
  </w:num>
  <w:num w:numId="50">
    <w:abstractNumId w:val="107"/>
  </w:num>
  <w:num w:numId="51">
    <w:abstractNumId w:val="176"/>
  </w:num>
  <w:num w:numId="52">
    <w:abstractNumId w:val="143"/>
  </w:num>
  <w:num w:numId="53">
    <w:abstractNumId w:val="128"/>
  </w:num>
  <w:num w:numId="54">
    <w:abstractNumId w:val="133"/>
  </w:num>
  <w:num w:numId="55">
    <w:abstractNumId w:val="139"/>
  </w:num>
  <w:num w:numId="56">
    <w:abstractNumId w:val="4"/>
  </w:num>
  <w:num w:numId="57">
    <w:abstractNumId w:val="20"/>
  </w:num>
  <w:num w:numId="58">
    <w:abstractNumId w:val="177"/>
  </w:num>
  <w:num w:numId="59">
    <w:abstractNumId w:val="11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6"/>
  </w:num>
  <w:num w:numId="63">
    <w:abstractNumId w:val="1"/>
  </w:num>
  <w:num w:numId="64">
    <w:abstractNumId w:val="2"/>
  </w:num>
  <w:num w:numId="65">
    <w:abstractNumId w:val="3"/>
  </w:num>
  <w:num w:numId="66">
    <w:abstractNumId w:val="5"/>
  </w:num>
  <w:num w:numId="67">
    <w:abstractNumId w:val="7"/>
  </w:num>
  <w:num w:numId="68">
    <w:abstractNumId w:val="8"/>
  </w:num>
  <w:num w:numId="69">
    <w:abstractNumId w:val="9"/>
  </w:num>
  <w:num w:numId="70">
    <w:abstractNumId w:val="10"/>
  </w:num>
  <w:num w:numId="71">
    <w:abstractNumId w:val="12"/>
  </w:num>
  <w:num w:numId="72">
    <w:abstractNumId w:val="15"/>
  </w:num>
  <w:num w:numId="73">
    <w:abstractNumId w:val="16"/>
  </w:num>
  <w:num w:numId="74">
    <w:abstractNumId w:val="22"/>
  </w:num>
  <w:num w:numId="75">
    <w:abstractNumId w:val="24"/>
  </w:num>
  <w:num w:numId="76">
    <w:abstractNumId w:val="27"/>
  </w:num>
  <w:num w:numId="77">
    <w:abstractNumId w:val="29"/>
  </w:num>
  <w:num w:numId="78">
    <w:abstractNumId w:val="31"/>
  </w:num>
  <w:num w:numId="79">
    <w:abstractNumId w:val="34"/>
  </w:num>
  <w:num w:numId="80">
    <w:abstractNumId w:val="35"/>
  </w:num>
  <w:num w:numId="81">
    <w:abstractNumId w:val="37"/>
  </w:num>
  <w:num w:numId="82">
    <w:abstractNumId w:val="40"/>
  </w:num>
  <w:num w:numId="83">
    <w:abstractNumId w:val="41"/>
  </w:num>
  <w:num w:numId="84">
    <w:abstractNumId w:val="42"/>
  </w:num>
  <w:num w:numId="85">
    <w:abstractNumId w:val="46"/>
  </w:num>
  <w:num w:numId="86">
    <w:abstractNumId w:val="47"/>
  </w:num>
  <w:num w:numId="87">
    <w:abstractNumId w:val="48"/>
  </w:num>
  <w:num w:numId="88">
    <w:abstractNumId w:val="49"/>
  </w:num>
  <w:num w:numId="89">
    <w:abstractNumId w:val="114"/>
  </w:num>
  <w:num w:numId="90">
    <w:abstractNumId w:val="117"/>
  </w:num>
  <w:num w:numId="91">
    <w:abstractNumId w:val="141"/>
  </w:num>
  <w:num w:numId="92">
    <w:abstractNumId w:val="152"/>
  </w:num>
  <w:num w:numId="93">
    <w:abstractNumId w:val="124"/>
  </w:num>
  <w:num w:numId="94">
    <w:abstractNumId w:val="136"/>
  </w:num>
  <w:num w:numId="95">
    <w:abstractNumId w:val="126"/>
  </w:num>
  <w:num w:numId="96">
    <w:abstractNumId w:val="109"/>
  </w:num>
  <w:num w:numId="97">
    <w:abstractNumId w:val="199"/>
  </w:num>
  <w:num w:numId="98">
    <w:abstractNumId w:val="190"/>
  </w:num>
  <w:num w:numId="99">
    <w:abstractNumId w:val="206"/>
  </w:num>
  <w:num w:numId="100">
    <w:abstractNumId w:val="151"/>
  </w:num>
  <w:num w:numId="101">
    <w:abstractNumId w:val="112"/>
  </w:num>
  <w:num w:numId="102">
    <w:abstractNumId w:val="171"/>
  </w:num>
  <w:num w:numId="103">
    <w:abstractNumId w:val="187"/>
  </w:num>
  <w:num w:numId="104">
    <w:abstractNumId w:val="186"/>
  </w:num>
  <w:num w:numId="105">
    <w:abstractNumId w:val="148"/>
  </w:num>
  <w:num w:numId="106">
    <w:abstractNumId w:val="166"/>
  </w:num>
  <w:num w:numId="107">
    <w:abstractNumId w:val="150"/>
  </w:num>
  <w:num w:numId="108">
    <w:abstractNumId w:val="142"/>
  </w:num>
  <w:num w:numId="109">
    <w:abstractNumId w:val="204"/>
  </w:num>
  <w:num w:numId="110">
    <w:abstractNumId w:val="203"/>
  </w:num>
  <w:num w:numId="111">
    <w:abstractNumId w:val="145"/>
  </w:num>
  <w:num w:numId="112">
    <w:abstractNumId w:val="181"/>
  </w:num>
  <w:num w:numId="113">
    <w:abstractNumId w:val="196"/>
  </w:num>
  <w:num w:numId="114">
    <w:abstractNumId w:val="165"/>
  </w:num>
  <w:num w:numId="115">
    <w:abstractNumId w:val="200"/>
  </w:num>
  <w:num w:numId="116">
    <w:abstractNumId w:val="207"/>
  </w:num>
  <w:num w:numId="117">
    <w:abstractNumId w:val="161"/>
  </w:num>
  <w:num w:numId="118">
    <w:abstractNumId w:val="105"/>
  </w:num>
  <w:num w:numId="119">
    <w:abstractNumId w:val="172"/>
  </w:num>
  <w:num w:numId="120">
    <w:abstractNumId w:val="164"/>
  </w:num>
  <w:num w:numId="121">
    <w:abstractNumId w:val="146"/>
  </w:num>
  <w:num w:numId="122">
    <w:abstractNumId w:val="175"/>
  </w:num>
  <w:num w:numId="123">
    <w:abstractNumId w:val="18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7F73"/>
    <w:rsid w:val="000208BE"/>
    <w:rsid w:val="00021797"/>
    <w:rsid w:val="00025833"/>
    <w:rsid w:val="00025B15"/>
    <w:rsid w:val="000269D8"/>
    <w:rsid w:val="00033C80"/>
    <w:rsid w:val="00040498"/>
    <w:rsid w:val="00047518"/>
    <w:rsid w:val="00050342"/>
    <w:rsid w:val="000564A2"/>
    <w:rsid w:val="0006696A"/>
    <w:rsid w:val="000802F4"/>
    <w:rsid w:val="00080FE1"/>
    <w:rsid w:val="00084855"/>
    <w:rsid w:val="00086E1D"/>
    <w:rsid w:val="00091B1A"/>
    <w:rsid w:val="000A5F2F"/>
    <w:rsid w:val="000A6E29"/>
    <w:rsid w:val="000B177E"/>
    <w:rsid w:val="000B59EF"/>
    <w:rsid w:val="000C1717"/>
    <w:rsid w:val="000C2B26"/>
    <w:rsid w:val="000D282A"/>
    <w:rsid w:val="000D299C"/>
    <w:rsid w:val="000D7DCF"/>
    <w:rsid w:val="000F0D24"/>
    <w:rsid w:val="000F27B1"/>
    <w:rsid w:val="000F2EB1"/>
    <w:rsid w:val="00100CDB"/>
    <w:rsid w:val="001038F2"/>
    <w:rsid w:val="0010628B"/>
    <w:rsid w:val="00110379"/>
    <w:rsid w:val="00111560"/>
    <w:rsid w:val="001117E8"/>
    <w:rsid w:val="00123061"/>
    <w:rsid w:val="001371F1"/>
    <w:rsid w:val="00137AC8"/>
    <w:rsid w:val="00144301"/>
    <w:rsid w:val="00146907"/>
    <w:rsid w:val="0014726E"/>
    <w:rsid w:val="00150FBC"/>
    <w:rsid w:val="0015295E"/>
    <w:rsid w:val="001560A4"/>
    <w:rsid w:val="00156440"/>
    <w:rsid w:val="00165231"/>
    <w:rsid w:val="00166CF6"/>
    <w:rsid w:val="00176177"/>
    <w:rsid w:val="00177C34"/>
    <w:rsid w:val="00193ED7"/>
    <w:rsid w:val="001A1410"/>
    <w:rsid w:val="001A39FB"/>
    <w:rsid w:val="001A3A80"/>
    <w:rsid w:val="001A43E0"/>
    <w:rsid w:val="001A7C7E"/>
    <w:rsid w:val="001B2A72"/>
    <w:rsid w:val="001B2F9E"/>
    <w:rsid w:val="001B453D"/>
    <w:rsid w:val="001B5149"/>
    <w:rsid w:val="001C7F82"/>
    <w:rsid w:val="001D4E8E"/>
    <w:rsid w:val="001D6E65"/>
    <w:rsid w:val="001E5603"/>
    <w:rsid w:val="001E59F9"/>
    <w:rsid w:val="001E634F"/>
    <w:rsid w:val="001E7D6D"/>
    <w:rsid w:val="001F4DBA"/>
    <w:rsid w:val="002006D4"/>
    <w:rsid w:val="00210382"/>
    <w:rsid w:val="00214CE0"/>
    <w:rsid w:val="00215CCC"/>
    <w:rsid w:val="00220585"/>
    <w:rsid w:val="00232C29"/>
    <w:rsid w:val="0024402A"/>
    <w:rsid w:val="002579B8"/>
    <w:rsid w:val="002647E9"/>
    <w:rsid w:val="00271E1A"/>
    <w:rsid w:val="00280E2E"/>
    <w:rsid w:val="002904E2"/>
    <w:rsid w:val="002A3036"/>
    <w:rsid w:val="002A3E4C"/>
    <w:rsid w:val="002A4BBA"/>
    <w:rsid w:val="002A4F5B"/>
    <w:rsid w:val="002A5103"/>
    <w:rsid w:val="002B3245"/>
    <w:rsid w:val="002B6191"/>
    <w:rsid w:val="002B7500"/>
    <w:rsid w:val="002C5863"/>
    <w:rsid w:val="002D4D56"/>
    <w:rsid w:val="002D552B"/>
    <w:rsid w:val="002D7E24"/>
    <w:rsid w:val="002F2CE3"/>
    <w:rsid w:val="002F745B"/>
    <w:rsid w:val="00301778"/>
    <w:rsid w:val="00305768"/>
    <w:rsid w:val="003078D2"/>
    <w:rsid w:val="00313227"/>
    <w:rsid w:val="00315231"/>
    <w:rsid w:val="00322D9D"/>
    <w:rsid w:val="0032478D"/>
    <w:rsid w:val="00333E96"/>
    <w:rsid w:val="0033504D"/>
    <w:rsid w:val="00335F1E"/>
    <w:rsid w:val="00353B33"/>
    <w:rsid w:val="00355CE2"/>
    <w:rsid w:val="00362DFD"/>
    <w:rsid w:val="00366599"/>
    <w:rsid w:val="00374E54"/>
    <w:rsid w:val="0037573B"/>
    <w:rsid w:val="003832E0"/>
    <w:rsid w:val="00385625"/>
    <w:rsid w:val="00392D27"/>
    <w:rsid w:val="003A2854"/>
    <w:rsid w:val="003A36EB"/>
    <w:rsid w:val="003A46C2"/>
    <w:rsid w:val="003B248D"/>
    <w:rsid w:val="003B6E4E"/>
    <w:rsid w:val="003C111B"/>
    <w:rsid w:val="003C4159"/>
    <w:rsid w:val="003C5A9B"/>
    <w:rsid w:val="003D45F1"/>
    <w:rsid w:val="003D7972"/>
    <w:rsid w:val="003E0FB6"/>
    <w:rsid w:val="003E1F31"/>
    <w:rsid w:val="003E2273"/>
    <w:rsid w:val="003E23A8"/>
    <w:rsid w:val="003E3A0C"/>
    <w:rsid w:val="003E5688"/>
    <w:rsid w:val="003F7F5B"/>
    <w:rsid w:val="00404934"/>
    <w:rsid w:val="00410778"/>
    <w:rsid w:val="00416692"/>
    <w:rsid w:val="004201B9"/>
    <w:rsid w:val="00422B9E"/>
    <w:rsid w:val="00423D43"/>
    <w:rsid w:val="00430C81"/>
    <w:rsid w:val="0043343F"/>
    <w:rsid w:val="00434FA2"/>
    <w:rsid w:val="0044055C"/>
    <w:rsid w:val="00441969"/>
    <w:rsid w:val="00450F71"/>
    <w:rsid w:val="00453DAC"/>
    <w:rsid w:val="00453DFE"/>
    <w:rsid w:val="00455784"/>
    <w:rsid w:val="00462FDC"/>
    <w:rsid w:val="00463733"/>
    <w:rsid w:val="00465DA9"/>
    <w:rsid w:val="00470504"/>
    <w:rsid w:val="004709A7"/>
    <w:rsid w:val="004726F0"/>
    <w:rsid w:val="00473D8F"/>
    <w:rsid w:val="00493614"/>
    <w:rsid w:val="004A05F2"/>
    <w:rsid w:val="004A0E93"/>
    <w:rsid w:val="004A358D"/>
    <w:rsid w:val="004A6168"/>
    <w:rsid w:val="004A6730"/>
    <w:rsid w:val="004B6AF2"/>
    <w:rsid w:val="004C0A1E"/>
    <w:rsid w:val="004C2695"/>
    <w:rsid w:val="004C61C2"/>
    <w:rsid w:val="004D7429"/>
    <w:rsid w:val="004D796F"/>
    <w:rsid w:val="0050088D"/>
    <w:rsid w:val="005042B4"/>
    <w:rsid w:val="00504405"/>
    <w:rsid w:val="00506E7C"/>
    <w:rsid w:val="00510F7A"/>
    <w:rsid w:val="00513FCD"/>
    <w:rsid w:val="0051751B"/>
    <w:rsid w:val="005218EC"/>
    <w:rsid w:val="005310BF"/>
    <w:rsid w:val="005343A5"/>
    <w:rsid w:val="00537F4E"/>
    <w:rsid w:val="00540B4A"/>
    <w:rsid w:val="00544B13"/>
    <w:rsid w:val="00557261"/>
    <w:rsid w:val="00561477"/>
    <w:rsid w:val="00564FA5"/>
    <w:rsid w:val="005756A4"/>
    <w:rsid w:val="00576F5C"/>
    <w:rsid w:val="00587BAC"/>
    <w:rsid w:val="0059029B"/>
    <w:rsid w:val="005903A1"/>
    <w:rsid w:val="005A2114"/>
    <w:rsid w:val="005A7000"/>
    <w:rsid w:val="005C0C0C"/>
    <w:rsid w:val="005C2D44"/>
    <w:rsid w:val="005C4CC9"/>
    <w:rsid w:val="005C65ED"/>
    <w:rsid w:val="005C7B6C"/>
    <w:rsid w:val="005D0022"/>
    <w:rsid w:val="005D0EB7"/>
    <w:rsid w:val="005D193D"/>
    <w:rsid w:val="005E049F"/>
    <w:rsid w:val="005E176C"/>
    <w:rsid w:val="005E2C21"/>
    <w:rsid w:val="005F19F6"/>
    <w:rsid w:val="005F323D"/>
    <w:rsid w:val="005F7A6F"/>
    <w:rsid w:val="006137AB"/>
    <w:rsid w:val="00615A30"/>
    <w:rsid w:val="006169B6"/>
    <w:rsid w:val="00620644"/>
    <w:rsid w:val="00630117"/>
    <w:rsid w:val="00632BA3"/>
    <w:rsid w:val="00636372"/>
    <w:rsid w:val="006372F0"/>
    <w:rsid w:val="00643F4D"/>
    <w:rsid w:val="00651CBD"/>
    <w:rsid w:val="0065202A"/>
    <w:rsid w:val="006525F2"/>
    <w:rsid w:val="00653D45"/>
    <w:rsid w:val="00661712"/>
    <w:rsid w:val="006635D9"/>
    <w:rsid w:val="00671005"/>
    <w:rsid w:val="00671B04"/>
    <w:rsid w:val="00682149"/>
    <w:rsid w:val="00682E5D"/>
    <w:rsid w:val="00687CB3"/>
    <w:rsid w:val="006951CE"/>
    <w:rsid w:val="006A2EE2"/>
    <w:rsid w:val="006A778C"/>
    <w:rsid w:val="006B1289"/>
    <w:rsid w:val="006B27E0"/>
    <w:rsid w:val="006B46FB"/>
    <w:rsid w:val="006B53CD"/>
    <w:rsid w:val="006C09A3"/>
    <w:rsid w:val="006C1C26"/>
    <w:rsid w:val="006C50EC"/>
    <w:rsid w:val="006D2DB6"/>
    <w:rsid w:val="006D2F5E"/>
    <w:rsid w:val="006E03DC"/>
    <w:rsid w:val="006E6537"/>
    <w:rsid w:val="006E6D21"/>
    <w:rsid w:val="006F2929"/>
    <w:rsid w:val="006F5D7A"/>
    <w:rsid w:val="006F61B8"/>
    <w:rsid w:val="006F785E"/>
    <w:rsid w:val="007020E7"/>
    <w:rsid w:val="00704AE5"/>
    <w:rsid w:val="00706457"/>
    <w:rsid w:val="00715999"/>
    <w:rsid w:val="00720FA5"/>
    <w:rsid w:val="00722674"/>
    <w:rsid w:val="007305B4"/>
    <w:rsid w:val="00737A02"/>
    <w:rsid w:val="007416FA"/>
    <w:rsid w:val="00741A63"/>
    <w:rsid w:val="0075175B"/>
    <w:rsid w:val="00752623"/>
    <w:rsid w:val="00762718"/>
    <w:rsid w:val="007900D8"/>
    <w:rsid w:val="00797263"/>
    <w:rsid w:val="007A3C7E"/>
    <w:rsid w:val="007A4119"/>
    <w:rsid w:val="007A7199"/>
    <w:rsid w:val="007B737B"/>
    <w:rsid w:val="007C1762"/>
    <w:rsid w:val="007D1591"/>
    <w:rsid w:val="007D2628"/>
    <w:rsid w:val="007D6BCF"/>
    <w:rsid w:val="007E3524"/>
    <w:rsid w:val="007E3938"/>
    <w:rsid w:val="007E42F5"/>
    <w:rsid w:val="007E53F2"/>
    <w:rsid w:val="007E7992"/>
    <w:rsid w:val="007F07B7"/>
    <w:rsid w:val="00801783"/>
    <w:rsid w:val="00806D2B"/>
    <w:rsid w:val="00811107"/>
    <w:rsid w:val="00815FCB"/>
    <w:rsid w:val="00826494"/>
    <w:rsid w:val="0082671D"/>
    <w:rsid w:val="00827124"/>
    <w:rsid w:val="008301EB"/>
    <w:rsid w:val="00831010"/>
    <w:rsid w:val="00832B14"/>
    <w:rsid w:val="008334FD"/>
    <w:rsid w:val="00841236"/>
    <w:rsid w:val="00841C99"/>
    <w:rsid w:val="00846629"/>
    <w:rsid w:val="0085117A"/>
    <w:rsid w:val="00856FA2"/>
    <w:rsid w:val="00857F5A"/>
    <w:rsid w:val="0086100F"/>
    <w:rsid w:val="00864DBC"/>
    <w:rsid w:val="00867D52"/>
    <w:rsid w:val="008709B6"/>
    <w:rsid w:val="00872359"/>
    <w:rsid w:val="008734BC"/>
    <w:rsid w:val="00874661"/>
    <w:rsid w:val="00876C6C"/>
    <w:rsid w:val="00877511"/>
    <w:rsid w:val="008811F6"/>
    <w:rsid w:val="00895A45"/>
    <w:rsid w:val="008A243C"/>
    <w:rsid w:val="008B2A31"/>
    <w:rsid w:val="008B4B8C"/>
    <w:rsid w:val="008B5883"/>
    <w:rsid w:val="008C0CE2"/>
    <w:rsid w:val="008C3EB3"/>
    <w:rsid w:val="008D21B1"/>
    <w:rsid w:val="008D58AC"/>
    <w:rsid w:val="008E309C"/>
    <w:rsid w:val="008E7845"/>
    <w:rsid w:val="008F23A4"/>
    <w:rsid w:val="008F3ED4"/>
    <w:rsid w:val="008F5509"/>
    <w:rsid w:val="00900A75"/>
    <w:rsid w:val="009113FA"/>
    <w:rsid w:val="00915FC0"/>
    <w:rsid w:val="009200E9"/>
    <w:rsid w:val="00930960"/>
    <w:rsid w:val="00955C63"/>
    <w:rsid w:val="00962090"/>
    <w:rsid w:val="00965BA3"/>
    <w:rsid w:val="009665F7"/>
    <w:rsid w:val="00967CAB"/>
    <w:rsid w:val="009711FE"/>
    <w:rsid w:val="00974D87"/>
    <w:rsid w:val="00975986"/>
    <w:rsid w:val="009777C6"/>
    <w:rsid w:val="009814C4"/>
    <w:rsid w:val="00983F87"/>
    <w:rsid w:val="009922BA"/>
    <w:rsid w:val="00993578"/>
    <w:rsid w:val="00995850"/>
    <w:rsid w:val="009A1B74"/>
    <w:rsid w:val="009A375A"/>
    <w:rsid w:val="009A4D88"/>
    <w:rsid w:val="009B2D9C"/>
    <w:rsid w:val="009C5ECF"/>
    <w:rsid w:val="009C74EC"/>
    <w:rsid w:val="009C7B5D"/>
    <w:rsid w:val="009E44B4"/>
    <w:rsid w:val="009E6BD4"/>
    <w:rsid w:val="009F2473"/>
    <w:rsid w:val="009F39A6"/>
    <w:rsid w:val="009F3FC6"/>
    <w:rsid w:val="009F59C6"/>
    <w:rsid w:val="009F7474"/>
    <w:rsid w:val="00A033DF"/>
    <w:rsid w:val="00A06016"/>
    <w:rsid w:val="00A17874"/>
    <w:rsid w:val="00A2085D"/>
    <w:rsid w:val="00A263E2"/>
    <w:rsid w:val="00A3236E"/>
    <w:rsid w:val="00A3384B"/>
    <w:rsid w:val="00A33D8E"/>
    <w:rsid w:val="00A40240"/>
    <w:rsid w:val="00A46A1A"/>
    <w:rsid w:val="00A5384A"/>
    <w:rsid w:val="00A575F3"/>
    <w:rsid w:val="00A5771A"/>
    <w:rsid w:val="00A61E4A"/>
    <w:rsid w:val="00A62E3E"/>
    <w:rsid w:val="00A73CEB"/>
    <w:rsid w:val="00A74B00"/>
    <w:rsid w:val="00A77CC8"/>
    <w:rsid w:val="00A80AE3"/>
    <w:rsid w:val="00A80CEE"/>
    <w:rsid w:val="00A918AC"/>
    <w:rsid w:val="00A9461F"/>
    <w:rsid w:val="00AA1419"/>
    <w:rsid w:val="00AA67B7"/>
    <w:rsid w:val="00AB5600"/>
    <w:rsid w:val="00AC17A8"/>
    <w:rsid w:val="00AC6781"/>
    <w:rsid w:val="00AC730E"/>
    <w:rsid w:val="00AD1733"/>
    <w:rsid w:val="00AE7834"/>
    <w:rsid w:val="00AF3596"/>
    <w:rsid w:val="00AF3A27"/>
    <w:rsid w:val="00AF6B04"/>
    <w:rsid w:val="00AF778A"/>
    <w:rsid w:val="00B03F98"/>
    <w:rsid w:val="00B06FAF"/>
    <w:rsid w:val="00B13785"/>
    <w:rsid w:val="00B21B4B"/>
    <w:rsid w:val="00B25944"/>
    <w:rsid w:val="00B3044F"/>
    <w:rsid w:val="00B36F1F"/>
    <w:rsid w:val="00B376F0"/>
    <w:rsid w:val="00B52F50"/>
    <w:rsid w:val="00B530E3"/>
    <w:rsid w:val="00B54AA4"/>
    <w:rsid w:val="00B56072"/>
    <w:rsid w:val="00B57DFA"/>
    <w:rsid w:val="00B60513"/>
    <w:rsid w:val="00B74F3E"/>
    <w:rsid w:val="00B759C6"/>
    <w:rsid w:val="00B76278"/>
    <w:rsid w:val="00B832BC"/>
    <w:rsid w:val="00B83BFB"/>
    <w:rsid w:val="00B84611"/>
    <w:rsid w:val="00B8723B"/>
    <w:rsid w:val="00B939B5"/>
    <w:rsid w:val="00BA4415"/>
    <w:rsid w:val="00BA537A"/>
    <w:rsid w:val="00BA6AE0"/>
    <w:rsid w:val="00BB06B9"/>
    <w:rsid w:val="00BB133D"/>
    <w:rsid w:val="00BB499E"/>
    <w:rsid w:val="00BB5AE2"/>
    <w:rsid w:val="00BB6F80"/>
    <w:rsid w:val="00BC3AAE"/>
    <w:rsid w:val="00BD48B5"/>
    <w:rsid w:val="00BD4FD0"/>
    <w:rsid w:val="00BE05ED"/>
    <w:rsid w:val="00BE1E81"/>
    <w:rsid w:val="00BE5268"/>
    <w:rsid w:val="00BE55A8"/>
    <w:rsid w:val="00BE6290"/>
    <w:rsid w:val="00BF2933"/>
    <w:rsid w:val="00BF3B83"/>
    <w:rsid w:val="00BF58F6"/>
    <w:rsid w:val="00BF5B0B"/>
    <w:rsid w:val="00C01D12"/>
    <w:rsid w:val="00C04A60"/>
    <w:rsid w:val="00C10D96"/>
    <w:rsid w:val="00C121D1"/>
    <w:rsid w:val="00C311F8"/>
    <w:rsid w:val="00C33165"/>
    <w:rsid w:val="00C34ECB"/>
    <w:rsid w:val="00C36578"/>
    <w:rsid w:val="00C3675B"/>
    <w:rsid w:val="00C42BF7"/>
    <w:rsid w:val="00C44232"/>
    <w:rsid w:val="00C446BA"/>
    <w:rsid w:val="00C65B16"/>
    <w:rsid w:val="00C662C9"/>
    <w:rsid w:val="00C67F89"/>
    <w:rsid w:val="00C73941"/>
    <w:rsid w:val="00C74E62"/>
    <w:rsid w:val="00C75244"/>
    <w:rsid w:val="00C772CF"/>
    <w:rsid w:val="00C81B75"/>
    <w:rsid w:val="00C81D35"/>
    <w:rsid w:val="00C8326C"/>
    <w:rsid w:val="00C8431E"/>
    <w:rsid w:val="00C865D1"/>
    <w:rsid w:val="00C91E3C"/>
    <w:rsid w:val="00C96135"/>
    <w:rsid w:val="00C978D5"/>
    <w:rsid w:val="00CB0C31"/>
    <w:rsid w:val="00CB22F0"/>
    <w:rsid w:val="00CB42DD"/>
    <w:rsid w:val="00CB71E6"/>
    <w:rsid w:val="00CC087E"/>
    <w:rsid w:val="00CC0D5E"/>
    <w:rsid w:val="00CC3256"/>
    <w:rsid w:val="00CC5BAB"/>
    <w:rsid w:val="00CD6846"/>
    <w:rsid w:val="00CE4FB3"/>
    <w:rsid w:val="00CE7DFD"/>
    <w:rsid w:val="00CF21F9"/>
    <w:rsid w:val="00CF4942"/>
    <w:rsid w:val="00CF4D93"/>
    <w:rsid w:val="00CF6017"/>
    <w:rsid w:val="00D003BA"/>
    <w:rsid w:val="00D2723B"/>
    <w:rsid w:val="00D413F8"/>
    <w:rsid w:val="00D43E9D"/>
    <w:rsid w:val="00D4494E"/>
    <w:rsid w:val="00D455C6"/>
    <w:rsid w:val="00D57123"/>
    <w:rsid w:val="00D57AB8"/>
    <w:rsid w:val="00D639A1"/>
    <w:rsid w:val="00D643D3"/>
    <w:rsid w:val="00D7094C"/>
    <w:rsid w:val="00D720E8"/>
    <w:rsid w:val="00D73EAC"/>
    <w:rsid w:val="00D7711B"/>
    <w:rsid w:val="00D772DB"/>
    <w:rsid w:val="00D84440"/>
    <w:rsid w:val="00D9197A"/>
    <w:rsid w:val="00D94982"/>
    <w:rsid w:val="00D9552C"/>
    <w:rsid w:val="00D95686"/>
    <w:rsid w:val="00D9572B"/>
    <w:rsid w:val="00DA2E3D"/>
    <w:rsid w:val="00DA3E6C"/>
    <w:rsid w:val="00DA4763"/>
    <w:rsid w:val="00DA531A"/>
    <w:rsid w:val="00DA7F3D"/>
    <w:rsid w:val="00DB2740"/>
    <w:rsid w:val="00DB2AFF"/>
    <w:rsid w:val="00DC1B1E"/>
    <w:rsid w:val="00DD7F8B"/>
    <w:rsid w:val="00DF12A5"/>
    <w:rsid w:val="00DF19C9"/>
    <w:rsid w:val="00DF30D5"/>
    <w:rsid w:val="00DF4CD8"/>
    <w:rsid w:val="00E01AD0"/>
    <w:rsid w:val="00E066DA"/>
    <w:rsid w:val="00E077DC"/>
    <w:rsid w:val="00E10BF6"/>
    <w:rsid w:val="00E12029"/>
    <w:rsid w:val="00E1291F"/>
    <w:rsid w:val="00E25031"/>
    <w:rsid w:val="00E25F12"/>
    <w:rsid w:val="00E3151D"/>
    <w:rsid w:val="00E31FB7"/>
    <w:rsid w:val="00E3254D"/>
    <w:rsid w:val="00E358F8"/>
    <w:rsid w:val="00E35F3B"/>
    <w:rsid w:val="00E4036F"/>
    <w:rsid w:val="00E660EB"/>
    <w:rsid w:val="00E7242A"/>
    <w:rsid w:val="00E72DA8"/>
    <w:rsid w:val="00E730D7"/>
    <w:rsid w:val="00E7534E"/>
    <w:rsid w:val="00E75B9E"/>
    <w:rsid w:val="00E76D10"/>
    <w:rsid w:val="00E77201"/>
    <w:rsid w:val="00E83817"/>
    <w:rsid w:val="00E86665"/>
    <w:rsid w:val="00EA09B5"/>
    <w:rsid w:val="00EA24F0"/>
    <w:rsid w:val="00EA45B8"/>
    <w:rsid w:val="00EB6560"/>
    <w:rsid w:val="00EB6A60"/>
    <w:rsid w:val="00ED132A"/>
    <w:rsid w:val="00EE1785"/>
    <w:rsid w:val="00EE34A8"/>
    <w:rsid w:val="00EE42B6"/>
    <w:rsid w:val="00EF2231"/>
    <w:rsid w:val="00EF76F5"/>
    <w:rsid w:val="00F04261"/>
    <w:rsid w:val="00F043F8"/>
    <w:rsid w:val="00F1042E"/>
    <w:rsid w:val="00F1248C"/>
    <w:rsid w:val="00F37CF3"/>
    <w:rsid w:val="00F40943"/>
    <w:rsid w:val="00F52017"/>
    <w:rsid w:val="00F54616"/>
    <w:rsid w:val="00F713A4"/>
    <w:rsid w:val="00F76521"/>
    <w:rsid w:val="00F83DBC"/>
    <w:rsid w:val="00F84182"/>
    <w:rsid w:val="00F85360"/>
    <w:rsid w:val="00F91C5E"/>
    <w:rsid w:val="00F95326"/>
    <w:rsid w:val="00FA4E7A"/>
    <w:rsid w:val="00FB5C5D"/>
    <w:rsid w:val="00FB6997"/>
    <w:rsid w:val="00FC03DC"/>
    <w:rsid w:val="00FC2063"/>
    <w:rsid w:val="00FC3C64"/>
    <w:rsid w:val="00FC5F63"/>
    <w:rsid w:val="00FC7840"/>
    <w:rsid w:val="00FD1281"/>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uiPriority w:val="99"/>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DB2740"/>
    <w:rPr>
      <w:b/>
      <w:sz w:val="28"/>
      <w:lang w:val="pl-PL" w:bidi="ar-SA"/>
    </w:rPr>
  </w:style>
  <w:style w:type="character" w:customStyle="1" w:styleId="ZnakZnak311">
    <w:name w:val="Znak Znak31"/>
    <w:rsid w:val="00DB2740"/>
    <w:rPr>
      <w:sz w:val="24"/>
      <w:lang w:val="pl-PL" w:bidi="ar-SA"/>
    </w:rPr>
  </w:style>
  <w:style w:type="character" w:customStyle="1" w:styleId="ZnakZnak1d">
    <w:name w:val="Znak Znak1"/>
    <w:rsid w:val="00DB2740"/>
    <w:rPr>
      <w:b/>
      <w:sz w:val="28"/>
    </w:rPr>
  </w:style>
  <w:style w:type="character" w:customStyle="1" w:styleId="ZnakZnak241">
    <w:name w:val="Znak Znak24"/>
    <w:rsid w:val="00DB2740"/>
    <w:rPr>
      <w:sz w:val="24"/>
      <w:szCs w:val="24"/>
      <w:lang w:val="pl-PL" w:bidi="ar-SA"/>
    </w:rPr>
  </w:style>
  <w:style w:type="character" w:customStyle="1" w:styleId="ZnakZnak221">
    <w:name w:val="Znak Znak22"/>
    <w:rsid w:val="00DB2740"/>
    <w:rPr>
      <w:lang w:val="pl-PL" w:bidi="ar-SA"/>
    </w:rPr>
  </w:style>
  <w:style w:type="character" w:customStyle="1" w:styleId="ZnakZnak291">
    <w:name w:val="Znak Znak29"/>
    <w:rsid w:val="00DB2740"/>
    <w:rPr>
      <w:sz w:val="24"/>
      <w:szCs w:val="24"/>
      <w:lang w:val="pl-PL" w:bidi="ar-SA"/>
    </w:rPr>
  </w:style>
  <w:style w:type="character" w:customStyle="1" w:styleId="ZnakZnak281">
    <w:name w:val="Znak Znak28"/>
    <w:rsid w:val="00DB2740"/>
    <w:rPr>
      <w:sz w:val="24"/>
      <w:szCs w:val="24"/>
      <w:lang w:val="pl-PL" w:bidi="ar-SA"/>
    </w:rPr>
  </w:style>
  <w:style w:type="character" w:customStyle="1" w:styleId="ZnakZnak271">
    <w:name w:val="Znak Znak27"/>
    <w:rsid w:val="00DB2740"/>
    <w:rPr>
      <w:sz w:val="24"/>
      <w:szCs w:val="24"/>
      <w:lang w:val="pl-PL" w:bidi="ar-SA"/>
    </w:rPr>
  </w:style>
  <w:style w:type="character" w:customStyle="1" w:styleId="ZnakZnak44">
    <w:name w:val="Znak Znak4"/>
    <w:rsid w:val="00DB2740"/>
    <w:rPr>
      <w:rFonts w:ascii="Tahoma" w:hAnsi="Tahoma" w:cs="Tahoma"/>
      <w:sz w:val="16"/>
      <w:szCs w:val="16"/>
      <w:lang w:val="pl-PL" w:bidi="ar-SA"/>
    </w:rPr>
  </w:style>
  <w:style w:type="character" w:customStyle="1" w:styleId="ZnakZnak103">
    <w:name w:val="Znak Znak10"/>
    <w:rsid w:val="00DB2740"/>
    <w:rPr>
      <w:b/>
      <w:sz w:val="24"/>
      <w:lang w:val="pl-PL" w:bidi="ar-SA"/>
    </w:rPr>
  </w:style>
  <w:style w:type="character" w:customStyle="1" w:styleId="ZnakZnak92">
    <w:name w:val="Znak Znak9"/>
    <w:rsid w:val="00DB2740"/>
    <w:rPr>
      <w:b/>
      <w:sz w:val="28"/>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10963"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10963"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10" Type="http://schemas.openxmlformats.org/officeDocument/2006/relationships/hyperlink" Target="https://platformazakupowa.pl/transakcja/74888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A7E1-D6EF-44EE-8641-CBA976BD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73</Pages>
  <Words>30523</Words>
  <Characters>183140</Characters>
  <Application>Microsoft Office Word</Application>
  <DocSecurity>0</DocSecurity>
  <Lines>1526</Lines>
  <Paragraphs>426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213237</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Anna Piasta</cp:lastModifiedBy>
  <cp:revision>156</cp:revision>
  <cp:lastPrinted>2023-08-25T11:04:00Z</cp:lastPrinted>
  <dcterms:created xsi:type="dcterms:W3CDTF">2023-04-24T13:55:00Z</dcterms:created>
  <dcterms:modified xsi:type="dcterms:W3CDTF">2023-08-29T09:18:00Z</dcterms:modified>
</cp:coreProperties>
</file>