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BE12" w14:textId="4228F079" w:rsidR="00F225D1" w:rsidRDefault="00FC124B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F225D1">
        <w:rPr>
          <w:rFonts w:ascii="Times New Roman" w:hAnsi="Times New Roman" w:cs="Times New Roman"/>
          <w:i/>
          <w:sz w:val="24"/>
          <w:szCs w:val="24"/>
        </w:rPr>
        <w:tab/>
      </w:r>
      <w:r w:rsidR="00F225D1">
        <w:rPr>
          <w:rFonts w:ascii="Times New Roman" w:hAnsi="Times New Roman" w:cs="Times New Roman"/>
          <w:i/>
          <w:sz w:val="24"/>
          <w:szCs w:val="24"/>
        </w:rPr>
        <w:tab/>
      </w:r>
      <w:r w:rsidR="00F225D1">
        <w:rPr>
          <w:rFonts w:ascii="Times New Roman" w:hAnsi="Times New Roman" w:cs="Times New Roman"/>
          <w:i/>
          <w:sz w:val="24"/>
          <w:szCs w:val="24"/>
        </w:rPr>
        <w:tab/>
      </w:r>
      <w:r w:rsidR="00F225D1">
        <w:rPr>
          <w:rFonts w:ascii="Times New Roman" w:hAnsi="Times New Roman" w:cs="Times New Roman"/>
          <w:i/>
          <w:sz w:val="24"/>
          <w:szCs w:val="24"/>
        </w:rPr>
        <w:tab/>
      </w:r>
      <w:r w:rsidR="00F225D1">
        <w:rPr>
          <w:rFonts w:ascii="Times New Roman" w:hAnsi="Times New Roman" w:cs="Times New Roman"/>
          <w:i/>
          <w:sz w:val="24"/>
          <w:szCs w:val="24"/>
        </w:rPr>
        <w:tab/>
      </w:r>
      <w:r w:rsidR="0030199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225D1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225D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658B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2</w:t>
      </w:r>
      <w:r w:rsidR="00F225D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="00F225D1"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1653AE9A" w14:textId="77777777" w:rsidR="001A5CCE" w:rsidRPr="00785245" w:rsidRDefault="001A5CCE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1F289AC6" w14:textId="77777777" w:rsidR="00F225D1" w:rsidRPr="00785245" w:rsidRDefault="00F225D1" w:rsidP="00F225D1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73C6566C" w14:textId="16989EED" w:rsidR="00F225D1" w:rsidRPr="00785245" w:rsidRDefault="00301997" w:rsidP="00301997">
      <w:pPr>
        <w:keepLines/>
        <w:autoSpaceDE w:val="0"/>
        <w:spacing w:after="0"/>
        <w:ind w:left="6570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 xml:space="preserve">Powiatowy Zespół Kształcenia Specjalnego </w:t>
      </w:r>
    </w:p>
    <w:p w14:paraId="1AEE6BCA" w14:textId="3F0D4CEA" w:rsidR="00F225D1" w:rsidRPr="00785245" w:rsidRDefault="00301997" w:rsidP="00F225D1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Sobieskiego 279</w:t>
      </w:r>
    </w:p>
    <w:p w14:paraId="47A9F647" w14:textId="2B748C39" w:rsidR="00F225D1" w:rsidRPr="003658B5" w:rsidRDefault="003658B5" w:rsidP="003658B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3658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30199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84-200 Wejherowo</w:t>
      </w:r>
    </w:p>
    <w:p w14:paraId="3B5C6438" w14:textId="77777777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9A16E7" w14:textId="0DF57CC3" w:rsidR="00552235" w:rsidRPr="008753E6" w:rsidRDefault="00F225D1" w:rsidP="00552235">
      <w:pPr>
        <w:tabs>
          <w:tab w:val="left" w:pos="6521"/>
        </w:tabs>
        <w:spacing w:after="0" w:line="240" w:lineRule="auto"/>
        <w:ind w:right="21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</w:t>
      </w:r>
      <w:r w:rsid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</w:t>
      </w:r>
    </w:p>
    <w:p w14:paraId="6FABE854" w14:textId="1D15DDDA" w:rsidR="00552235" w:rsidRPr="00552235" w:rsidRDefault="00552235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 w:rsid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61CA9182" w14:textId="1DC0091A" w:rsidR="00552235" w:rsidRPr="008753E6" w:rsidRDefault="00552235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14:paraId="518B0611" w14:textId="7079C875" w:rsidR="0058119F" w:rsidRPr="00552235" w:rsidRDefault="0058119F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</w:t>
      </w:r>
      <w:r w:rsidR="008753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ch się o udzielenie zamówienia </w:t>
      </w:r>
    </w:p>
    <w:p w14:paraId="17C616AC" w14:textId="77777777" w:rsidR="0058119F" w:rsidRPr="008753E6" w:rsidRDefault="0058119F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25607976" w14:textId="344BC9B8" w:rsidR="0058119F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4992F4AC" w14:textId="6E7CA9F1" w:rsidR="00552235" w:rsidRPr="008753E6" w:rsidRDefault="00552235" w:rsidP="0058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3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59FA3ABA" w14:textId="7CE5F5DB" w:rsidR="00552235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1E7CBBB9" w14:textId="63F4724E" w:rsidR="001E0FE9" w:rsidRPr="00CC5425" w:rsidRDefault="00A263D7" w:rsidP="00A263D7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OFERTA</w:t>
      </w:r>
    </w:p>
    <w:p w14:paraId="776FE75E" w14:textId="6AF62062" w:rsidR="004462A3" w:rsidRPr="00BA10C9" w:rsidRDefault="004462A3" w:rsidP="00FC124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4EBD3" w14:textId="02708391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pow</w:t>
      </w:r>
      <w:r w:rsidR="00301997">
        <w:rPr>
          <w:rFonts w:ascii="Times New Roman" w:eastAsia="Times New Roman" w:hAnsi="Times New Roman"/>
          <w:sz w:val="24"/>
          <w:szCs w:val="24"/>
          <w:lang w:eastAsia="pl-PL"/>
        </w:rPr>
        <w:t xml:space="preserve">aniu prowadzonym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275 pkt </w:t>
      </w:r>
      <w:r w:rsidR="0030199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0D623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2F7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Dostawę samochodu przystosowanego do przewozu osób niepełnosprawnych </w:t>
      </w:r>
      <w:r w:rsidR="001E4F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5A7EE8">
      <w:pPr>
        <w:spacing w:after="0"/>
        <w:ind w:firstLine="567"/>
        <w:jc w:val="both"/>
      </w:pPr>
    </w:p>
    <w:p w14:paraId="5BBC5AD8" w14:textId="60912D07" w:rsidR="00676F3C" w:rsidRPr="00676F3C" w:rsidRDefault="004462A3" w:rsidP="00676F3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C11">
        <w:rPr>
          <w:rFonts w:ascii="Times New Roman" w:hAnsi="Times New Roman" w:cs="Times New Roman"/>
          <w:sz w:val="24"/>
          <w:szCs w:val="24"/>
        </w:rPr>
        <w:t>Oferuje</w:t>
      </w:r>
      <w:r w:rsidR="00676F3C">
        <w:rPr>
          <w:rFonts w:ascii="Times New Roman" w:hAnsi="Times New Roman" w:cs="Times New Roman"/>
          <w:sz w:val="24"/>
          <w:szCs w:val="24"/>
        </w:rPr>
        <w:t xml:space="preserve">my wykonanie </w:t>
      </w:r>
      <w:r w:rsidR="00676F3C" w:rsidRPr="00676F3C">
        <w:rPr>
          <w:rFonts w:ascii="Times New Roman" w:hAnsi="Times New Roman"/>
          <w:sz w:val="24"/>
          <w:szCs w:val="24"/>
        </w:rPr>
        <w:t>zamówienia o</w:t>
      </w:r>
      <w:r w:rsidR="00676F3C">
        <w:rPr>
          <w:rFonts w:ascii="Times New Roman" w:hAnsi="Times New Roman"/>
          <w:sz w:val="24"/>
          <w:szCs w:val="24"/>
        </w:rPr>
        <w:t xml:space="preserve">kreślonego </w:t>
      </w:r>
      <w:r w:rsidR="00676F3C" w:rsidRPr="00676F3C">
        <w:rPr>
          <w:rFonts w:ascii="Times New Roman" w:hAnsi="Times New Roman"/>
          <w:sz w:val="24"/>
          <w:szCs w:val="24"/>
        </w:rPr>
        <w:t>w SWZ za cenę:</w:t>
      </w:r>
    </w:p>
    <w:p w14:paraId="6C66FD07" w14:textId="77777777" w:rsidR="009A06F2" w:rsidRPr="004D5C11" w:rsidRDefault="009A06F2" w:rsidP="009A06F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270ABB" w14:textId="6788BF7B" w:rsidR="004D5C11" w:rsidRPr="005539B8" w:rsidRDefault="004D5C11" w:rsidP="001A0718">
      <w:pPr>
        <w:keepLines/>
        <w:autoSpaceDE w:val="0"/>
        <w:spacing w:before="62" w:after="120"/>
        <w:rPr>
          <w:b/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 xml:space="preserve">Cena </w:t>
      </w:r>
      <w:r w:rsidR="006214A7">
        <w:rPr>
          <w:rFonts w:ascii="Times New Roman" w:hAnsi="Times New Roman"/>
          <w:b/>
          <w:sz w:val="24"/>
          <w:szCs w:val="24"/>
        </w:rPr>
        <w:t xml:space="preserve">ryczałtowa </w:t>
      </w:r>
      <w:r w:rsidRPr="004D5C11">
        <w:rPr>
          <w:rFonts w:ascii="Times New Roman" w:hAnsi="Times New Roman"/>
          <w:b/>
          <w:sz w:val="24"/>
          <w:szCs w:val="24"/>
        </w:rPr>
        <w:t xml:space="preserve">brutto zamówienia (w tym obowiązujący podatek VAT): </w:t>
      </w:r>
      <w:r w:rsidRPr="004D5C11">
        <w:rPr>
          <w:rFonts w:ascii="Times New Roman" w:hAnsi="Times New Roman"/>
          <w:sz w:val="24"/>
          <w:szCs w:val="24"/>
        </w:rPr>
        <w:t xml:space="preserve">.................... </w:t>
      </w:r>
      <w:r w:rsidRPr="005539B8">
        <w:rPr>
          <w:rFonts w:ascii="Times New Roman" w:hAnsi="Times New Roman"/>
          <w:b/>
          <w:sz w:val="24"/>
          <w:szCs w:val="24"/>
        </w:rPr>
        <w:t>zł</w:t>
      </w:r>
    </w:p>
    <w:p w14:paraId="612ED959" w14:textId="095FC4E6" w:rsidR="00B353F8" w:rsidRDefault="004D5C11" w:rsidP="00B353F8">
      <w:pPr>
        <w:keepLines/>
        <w:autoSpaceDE w:val="0"/>
        <w:spacing w:before="62" w:after="0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b/>
          <w:sz w:val="24"/>
          <w:szCs w:val="24"/>
        </w:rPr>
        <w:t>Słownie brutto zamówienia</w:t>
      </w:r>
      <w:r w:rsidRPr="005539B8">
        <w:rPr>
          <w:rFonts w:ascii="Times New Roman" w:hAnsi="Times New Roman"/>
          <w:b/>
          <w:sz w:val="24"/>
          <w:szCs w:val="24"/>
        </w:rPr>
        <w:t>:</w:t>
      </w:r>
      <w:r w:rsidRPr="004D5C1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</w:t>
      </w:r>
      <w:r w:rsidR="00301997">
        <w:rPr>
          <w:rFonts w:ascii="Times New Roman" w:hAnsi="Times New Roman"/>
          <w:sz w:val="24"/>
          <w:szCs w:val="24"/>
        </w:rPr>
        <w:t>................</w:t>
      </w:r>
    </w:p>
    <w:p w14:paraId="6206A242" w14:textId="366DEF3D" w:rsidR="004B0221" w:rsidRPr="00301997" w:rsidRDefault="004D5C11" w:rsidP="00301997">
      <w:pPr>
        <w:keepLines/>
        <w:autoSpaceDE w:val="0"/>
        <w:spacing w:after="0"/>
        <w:rPr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 xml:space="preserve">   </w:t>
      </w:r>
    </w:p>
    <w:p w14:paraId="23FFB107" w14:textId="7399D67A" w:rsidR="00B353F8" w:rsidRPr="00CB4DE8" w:rsidRDefault="00B353F8" w:rsidP="001A0718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120"/>
        <w:ind w:left="329" w:hanging="32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53F8">
        <w:rPr>
          <w:rFonts w:ascii="Times New Roman" w:hAnsi="Times New Roman"/>
          <w:sz w:val="24"/>
          <w:szCs w:val="24"/>
        </w:rPr>
        <w:t>Oferujemy samochód marki: …………………………, model:…………………</w:t>
      </w:r>
      <w:r w:rsidR="00301997">
        <w:rPr>
          <w:rFonts w:ascii="Times New Roman" w:hAnsi="Times New Roman"/>
          <w:sz w:val="24"/>
          <w:szCs w:val="24"/>
        </w:rPr>
        <w:t>………….</w:t>
      </w:r>
      <w:r w:rsidR="00CB4DE8">
        <w:rPr>
          <w:rFonts w:ascii="Times New Roman" w:hAnsi="Times New Roman"/>
          <w:sz w:val="24"/>
          <w:szCs w:val="24"/>
        </w:rPr>
        <w:t xml:space="preserve"> </w:t>
      </w:r>
    </w:p>
    <w:p w14:paraId="628C98D9" w14:textId="09045BB8" w:rsidR="00FC124B" w:rsidRPr="003658B5" w:rsidRDefault="001A0718" w:rsidP="00FC124B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120"/>
        <w:ind w:left="329" w:hanging="3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718">
        <w:rPr>
          <w:rFonts w:ascii="Times New Roman" w:hAnsi="Times New Roman"/>
          <w:sz w:val="24"/>
          <w:szCs w:val="24"/>
        </w:rPr>
        <w:t xml:space="preserve">Oferowany samochód zgodny jest z poniższą tabelą: 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53"/>
        <w:gridCol w:w="3095"/>
      </w:tblGrid>
      <w:tr w:rsidR="001A0718" w:rsidRPr="006457E3" w14:paraId="2A081ECD" w14:textId="77777777" w:rsidTr="003658B5">
        <w:trPr>
          <w:trHeight w:val="1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6D317" w14:textId="77777777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DCC8F0" w14:textId="699F1816" w:rsidR="001A0718" w:rsidRPr="006457E3" w:rsidRDefault="00B6134F" w:rsidP="00B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Minimalne p</w:t>
            </w:r>
            <w:r w:rsidRPr="006457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arametry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 wymagania techniczne dotyczące przedmiotu zamówienia</w:t>
            </w: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wymagane przez Zamawiającego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55FC7" w14:textId="77777777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Parametry oferowane przez </w:t>
            </w: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Wykonawcę (należy wpisać</w:t>
            </w: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rodzaj, wielkość lub </w:t>
            </w: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potwierdzenie oferowanego</w:t>
            </w:r>
            <w:r w:rsidRPr="00645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parametru (TAK/NIE)</w:t>
            </w:r>
          </w:p>
        </w:tc>
      </w:tr>
      <w:tr w:rsidR="001A0718" w:rsidRPr="006457E3" w14:paraId="31E9A0E5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B10" w14:textId="77777777" w:rsidR="001A0718" w:rsidRPr="006457E3" w:rsidRDefault="001A071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1104" w14:textId="5422069E" w:rsidR="001A0718" w:rsidRPr="006457E3" w:rsidRDefault="002F71A1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F71A1">
              <w:rPr>
                <w:rFonts w:ascii="Calibri" w:eastAsia="Calibri" w:hAnsi="Calibri" w:cs="Calibri"/>
                <w:color w:val="000000"/>
                <w:sz w:val="24"/>
              </w:rPr>
              <w:t>Samochód fabrycznie nowy,</w:t>
            </w:r>
            <w:r w:rsidRPr="002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F71A1">
              <w:rPr>
                <w:rFonts w:ascii="Calibri" w:eastAsia="Calibri" w:hAnsi="Calibri" w:cs="Calibri"/>
                <w:color w:val="000000"/>
                <w:sz w:val="24"/>
              </w:rPr>
              <w:t>nieużywany, nieuszkodzony i bezwypadkowy - rok produkcji  2024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95E0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3203604E" w14:textId="77777777" w:rsidTr="003658B5">
        <w:trPr>
          <w:trHeight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6391" w14:textId="6E2A2E59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BAF3" w14:textId="1FC85EBA" w:rsidR="00ED7449" w:rsidRPr="0057647B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Wolny od wad prawnych, fizycznych i obciążeń na rzecz osób trzecich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A6C4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D7449" w:rsidRPr="006457E3" w14:paraId="4734FA50" w14:textId="77777777" w:rsidTr="003658B5">
        <w:trPr>
          <w:trHeight w:val="6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7F5" w14:textId="4E078C92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68E2" w14:textId="64E6CC60" w:rsidR="00ED7449" w:rsidRPr="0057647B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>Nadwozie</w:t>
            </w:r>
            <w:r w:rsidRPr="00D071B6">
              <w:rPr>
                <w:sz w:val="24"/>
              </w:rPr>
              <w:t xml:space="preserve"> całkowicie przeszklone,</w:t>
            </w:r>
            <w:r>
              <w:rPr>
                <w:sz w:val="24"/>
              </w:rPr>
              <w:t xml:space="preserve"> 4 drzwiowe,</w:t>
            </w:r>
            <w:r w:rsidRPr="00D071B6">
              <w:rPr>
                <w:sz w:val="24"/>
              </w:rPr>
              <w:t xml:space="preserve"> drzwi boczne przesuwne z prawej strony, drzwi tylne przeszklone dwuskrzydłowe lub pojazd z klapą tylną z ogrzewanym oknem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68B6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54E75E1F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B3FD" w14:textId="6B548904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CCE473" w14:textId="053B71AB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Samochód przeznaczony do przewozu ośmiu osób oraz kierowcy. </w:t>
            </w:r>
            <w:r>
              <w:rPr>
                <w:sz w:val="24"/>
              </w:rPr>
              <w:t xml:space="preserve">Układ siedzeń  dostosowany do przewozu 9 osób, o opcją </w:t>
            </w:r>
            <w:r w:rsidRPr="00D071B6">
              <w:rPr>
                <w:sz w:val="24"/>
              </w:rPr>
              <w:t xml:space="preserve"> przewozu </w:t>
            </w:r>
            <w:r>
              <w:rPr>
                <w:sz w:val="24"/>
              </w:rPr>
              <w:t xml:space="preserve">minimum 6 osób + 1 </w:t>
            </w:r>
            <w:r w:rsidRPr="00D071B6">
              <w:rPr>
                <w:sz w:val="24"/>
              </w:rPr>
              <w:t>osoby niepeł</w:t>
            </w:r>
            <w:r>
              <w:rPr>
                <w:sz w:val="24"/>
              </w:rPr>
              <w:t xml:space="preserve">nosprawnej na wózku inwalidzkim. Samochód </w:t>
            </w:r>
            <w:r w:rsidRPr="00D071B6">
              <w:rPr>
                <w:sz w:val="24"/>
              </w:rPr>
              <w:t>musi posiadać atestowane pasy bezpieczeństwa mocujące wózek z osobą</w:t>
            </w:r>
            <w:r>
              <w:t xml:space="preserve"> </w:t>
            </w:r>
            <w:r>
              <w:rPr>
                <w:sz w:val="24"/>
              </w:rPr>
              <w:t xml:space="preserve">niepełnosprawną </w:t>
            </w:r>
            <w:r w:rsidRPr="00D071B6">
              <w:rPr>
                <w:sz w:val="24"/>
              </w:rPr>
              <w:t xml:space="preserve"> oraz posiadać </w:t>
            </w:r>
            <w:r>
              <w:rPr>
                <w:sz w:val="24"/>
              </w:rPr>
              <w:t xml:space="preserve">składane </w:t>
            </w:r>
            <w:r w:rsidRPr="00D071B6">
              <w:rPr>
                <w:sz w:val="24"/>
              </w:rPr>
              <w:t>najazd</w:t>
            </w:r>
            <w:r>
              <w:rPr>
                <w:sz w:val="24"/>
              </w:rPr>
              <w:t>y</w:t>
            </w:r>
            <w:r w:rsidRPr="00D071B6">
              <w:rPr>
                <w:sz w:val="24"/>
              </w:rPr>
              <w:t xml:space="preserve"> </w:t>
            </w:r>
            <w:r>
              <w:rPr>
                <w:sz w:val="24"/>
              </w:rPr>
              <w:t>aluminiowe (</w:t>
            </w:r>
            <w:proofErr w:type="spellStart"/>
            <w:r>
              <w:rPr>
                <w:sz w:val="24"/>
              </w:rPr>
              <w:t>kpl</w:t>
            </w:r>
            <w:proofErr w:type="spellEnd"/>
            <w:r>
              <w:rPr>
                <w:sz w:val="24"/>
              </w:rPr>
              <w:t>)</w:t>
            </w:r>
            <w:r w:rsidRPr="00D071B6">
              <w:rPr>
                <w:sz w:val="24"/>
              </w:rPr>
              <w:t xml:space="preserve"> dla wózka inwalidzki</w:t>
            </w:r>
            <w:r>
              <w:rPr>
                <w:sz w:val="24"/>
              </w:rPr>
              <w:t xml:space="preserve">ego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ED10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7A1C49F9" w14:textId="77777777" w:rsidTr="003658B5">
        <w:trPr>
          <w:trHeight w:val="3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A6E6" w14:textId="57D895A5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A504" w14:textId="54846B16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3E98">
              <w:rPr>
                <w:sz w:val="24"/>
              </w:rPr>
              <w:t>Nadwozie o kolorze białym lub szarym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4DAB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72295E95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FC8" w14:textId="160A4A52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02BE8" w14:textId="770D0D25" w:rsidR="00ED7449" w:rsidRPr="00584890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>Silnik o minimalnej mocy 15</w:t>
            </w:r>
            <w:r w:rsidRPr="00D071B6">
              <w:rPr>
                <w:sz w:val="24"/>
              </w:rPr>
              <w:t xml:space="preserve">0 KM 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2B5D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690A5DE0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6521" w14:textId="4937B9CB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A6527" w14:textId="4ABE42B2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0E69">
              <w:rPr>
                <w:sz w:val="24"/>
              </w:rPr>
              <w:t xml:space="preserve">Rodzaj paliwa – olej napędowy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4B8D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2890D792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5748" w14:textId="0C354C44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E13720" w14:textId="268C7EB8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>Skrzynia biegów : m</w:t>
            </w:r>
            <w:r w:rsidRPr="00D071B6">
              <w:rPr>
                <w:sz w:val="24"/>
              </w:rPr>
              <w:t>a</w:t>
            </w:r>
            <w:r>
              <w:rPr>
                <w:sz w:val="24"/>
              </w:rPr>
              <w:t>nualna</w:t>
            </w:r>
            <w:r w:rsidRPr="00D071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6  stopniowa </w:t>
            </w:r>
            <w:r w:rsidRPr="00072508">
              <w:rPr>
                <w:sz w:val="24"/>
              </w:rPr>
              <w:t>(6 biegów do przodu + wsteczny)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BBE3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2DF98EEE" w14:textId="77777777" w:rsidTr="003658B5">
        <w:trPr>
          <w:trHeight w:val="4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C94A" w14:textId="79768A4C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F90023" w14:textId="76E6195B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0E69">
              <w:rPr>
                <w:sz w:val="24"/>
              </w:rPr>
              <w:t xml:space="preserve">Napęd na koła przednie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19E7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7A2AACDA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1C66" w14:textId="66FC6D58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674A05" w14:textId="7467A0F5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Elektrycznie sterowane szyby boczne przednie 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A145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1D58D9F1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30C3" w14:textId="621991E3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99591" w14:textId="4696BC3B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>Szyby w części pasażerskiej  przyciemnia</w:t>
            </w:r>
            <w:r w:rsidRPr="00D071B6">
              <w:rPr>
                <w:sz w:val="24"/>
              </w:rPr>
              <w:t xml:space="preserve">ne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7E4C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7E343207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AC18" w14:textId="5721FBEC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B001BD" w14:textId="1FC00C8F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Elektrycznie sterowane i podgrzewane lusterka boczne 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9498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1B8D588D" w14:textId="77777777" w:rsidTr="003658B5">
        <w:trPr>
          <w:trHeight w:val="4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3A31" w14:textId="68860A4E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75492F" w14:textId="25AE9DB9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0E69">
              <w:rPr>
                <w:sz w:val="24"/>
              </w:rPr>
              <w:t xml:space="preserve">Układ kierowniczy ze wspomaganiem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72AD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24BBBEE5" w14:textId="77777777" w:rsidTr="003658B5">
        <w:trPr>
          <w:trHeight w:val="7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DCE3" w14:textId="17F93F68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48A4C4" w14:textId="36E57888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Układ hamulcowy min. z systemem zapobiegającym blokowaniu kół podczas hamowania (ABS)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C4CD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0C381C7C" w14:textId="77777777" w:rsidTr="003658B5">
        <w:trPr>
          <w:trHeight w:val="7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2989" w14:textId="31687544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5E83" w14:textId="1C4DC756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Kierownica regulowana min. w jednej płaszczyźnie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9717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2D591EC1" w14:textId="77777777" w:rsidTr="003658B5">
        <w:trPr>
          <w:trHeight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6D54" w14:textId="12CE6042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D416C5" w14:textId="6EE4DE1E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Centralny zamek zdalnie sterowany + immobiliser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295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056F6C09" w14:textId="77777777" w:rsidTr="003658B5">
        <w:trPr>
          <w:trHeight w:val="7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ADAD" w14:textId="0D1C7506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FC9E56" w14:textId="5D2A27B9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Poduszki powietrzne – przednie poduszki powietrzne (kierowca + pasażer) 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36F1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69381DA7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3664" w14:textId="0D5A2723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8358BF" w14:textId="557CBE7A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 xml:space="preserve">Minimum 2 mocowania ISOFIX. </w:t>
            </w:r>
            <w:r w:rsidRPr="00D071B6">
              <w:rPr>
                <w:sz w:val="24"/>
              </w:rPr>
              <w:t>Wszystkie zagłówki regulowane na wysokość lub zagłówki zintegrowane w części pasażerskiej</w:t>
            </w:r>
            <w:r>
              <w:rPr>
                <w:sz w:val="24"/>
              </w:rPr>
              <w:t>.</w:t>
            </w:r>
            <w:r w:rsidRPr="00D071B6">
              <w:rPr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56A0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02B897EB" w14:textId="77777777" w:rsidTr="003658B5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6E3B" w14:textId="3E522FE3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F89C0" w14:textId="2DA420F8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>Klimatyzacja</w:t>
            </w:r>
            <w:r>
              <w:rPr>
                <w:sz w:val="24"/>
              </w:rPr>
              <w:t xml:space="preserve"> manualna</w:t>
            </w:r>
            <w:r w:rsidRPr="00D071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dwustrefowa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6D0F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5126896D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56AE" w14:textId="1B61599D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3F985" w14:textId="0C918AFC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 xml:space="preserve">Ogrzewanie dodatkowe </w:t>
            </w:r>
            <w:r w:rsidRPr="00D071B6">
              <w:rPr>
                <w:sz w:val="24"/>
              </w:rPr>
              <w:t xml:space="preserve"> w części pasażerskiej </w:t>
            </w:r>
            <w:r>
              <w:rPr>
                <w:sz w:val="24"/>
              </w:rPr>
              <w:t>(nawiewy + sterowanie)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58E1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31637DCA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04B2" w14:textId="219E3180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88024C" w14:textId="468DA490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Reflektory przednie regulowane ręcznie lub elektrycznie z miejsca kierowcy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EB16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0B165EE9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7D35" w14:textId="707A3F63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193763" w14:textId="5C8A4DAB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Oświetlenie przeciwmgłowe (przód i tył)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C8B3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7CA88541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C8FD" w14:textId="24EBB58B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28286" w14:textId="40D27402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41B8">
              <w:rPr>
                <w:sz w:val="24"/>
              </w:rPr>
              <w:t xml:space="preserve">Komputer pokładowy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4F2F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192C69C0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CFDE1" w14:textId="001BC79A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496E6" w14:textId="64B9573A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Tapicerka materiałowa, podsufitka na całości pojazdu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08D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069F4B4A" w14:textId="77777777" w:rsidTr="003658B5">
        <w:trPr>
          <w:trHeight w:val="4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AD36" w14:textId="5923E21A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ECEE1" w14:textId="3554387E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Fotel kierowcy z regulacją wysokości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548C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3A8526C9" w14:textId="77777777" w:rsidTr="003658B5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13DA" w14:textId="0570D87D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4DFD" w14:textId="7B080D3E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Pasy bezpieczeństwa 3 punktowe dla kierowcy i pasażerów  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BACE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036E095C" w14:textId="77777777" w:rsidTr="003658B5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71C86" w14:textId="2F69C891" w:rsidR="00ED7449" w:rsidRPr="0057647B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6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AE0ED5" w14:textId="7EF0EAB2" w:rsidR="00ED7449" w:rsidRPr="0057647B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0E69">
              <w:rPr>
                <w:sz w:val="24"/>
              </w:rPr>
              <w:t xml:space="preserve">Czujniki cofania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C62B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D7449" w:rsidRPr="006457E3" w14:paraId="79D7C30B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BC7DB" w14:textId="641BED16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5EE744" w14:textId="7B68B382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t>Czujnik światła i deszczu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D2DA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63772CC9" w14:textId="77777777" w:rsidTr="003658B5">
        <w:trPr>
          <w:trHeight w:val="6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72A2" w14:textId="63903EF8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9196" w14:textId="7ABB8460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>Radioodtwarzacz</w:t>
            </w:r>
            <w:r>
              <w:rPr>
                <w:sz w:val="24"/>
              </w:rPr>
              <w:t xml:space="preserve"> z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z w:val="24"/>
              </w:rPr>
              <w:t xml:space="preserve"> </w:t>
            </w:r>
            <w:r w:rsidRPr="00D071B6">
              <w:rPr>
                <w:sz w:val="24"/>
              </w:rPr>
              <w:t xml:space="preserve"> oraz głośniki – przód i tył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E13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7449" w:rsidRPr="006457E3" w14:paraId="72B1519C" w14:textId="77777777" w:rsidTr="003658B5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E0BB6" w14:textId="54EE4655" w:rsidR="00ED7449" w:rsidRPr="006457E3" w:rsidRDefault="00ED7449" w:rsidP="00ED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142626" w14:textId="06D24459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0E69">
              <w:rPr>
                <w:sz w:val="24"/>
              </w:rPr>
              <w:t xml:space="preserve">Pełnowymiarowe koło zapasowe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6257" w14:textId="77777777" w:rsidR="00ED7449" w:rsidRPr="006457E3" w:rsidRDefault="00ED7449" w:rsidP="00ED7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1BE9" w:rsidRPr="006457E3" w14:paraId="0CAED9CD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BBBF" w14:textId="129A7719" w:rsidR="00991BE9" w:rsidRPr="006457E3" w:rsidRDefault="00991BE9" w:rsidP="009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33B6B" w14:textId="27D5E325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71B6">
              <w:rPr>
                <w:sz w:val="24"/>
              </w:rPr>
              <w:t xml:space="preserve">Komplet kół z oponami wielosezonowymi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5814" w14:textId="77777777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1BE9" w:rsidRPr="006457E3" w14:paraId="0E3CC9C0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63B8E" w14:textId="4E0D856C" w:rsidR="00991BE9" w:rsidRPr="006457E3" w:rsidRDefault="00991BE9" w:rsidP="009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878542" w14:textId="5377C893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0E69">
              <w:rPr>
                <w:sz w:val="24"/>
              </w:rPr>
              <w:t xml:space="preserve">Komplet dywaników podłogowych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2A8A" w14:textId="77777777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1BE9" w:rsidRPr="006457E3" w14:paraId="34F5DBE1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8784" w14:textId="46555352" w:rsidR="00991BE9" w:rsidRPr="006457E3" w:rsidRDefault="00991BE9" w:rsidP="009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B8B5" w14:textId="355689D7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0E69">
              <w:rPr>
                <w:sz w:val="24"/>
              </w:rPr>
              <w:t xml:space="preserve">Gaśnica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C4DB" w14:textId="77777777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1BE9" w:rsidRPr="006457E3" w14:paraId="422A30A1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103CE" w14:textId="5125A686" w:rsidR="00991BE9" w:rsidRPr="006457E3" w:rsidRDefault="00991BE9" w:rsidP="009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D119" w14:textId="53F2E029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0E69">
              <w:rPr>
                <w:sz w:val="24"/>
              </w:rPr>
              <w:t xml:space="preserve">Apteczka pierwszej pomocy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8F10" w14:textId="77777777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91BE9" w:rsidRPr="006457E3" w14:paraId="3C922313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65D4" w14:textId="36ECFBF4" w:rsidR="00991BE9" w:rsidRPr="006457E3" w:rsidRDefault="00991BE9" w:rsidP="009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8771F2" w14:textId="278E63AE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0E69">
              <w:rPr>
                <w:sz w:val="24"/>
              </w:rPr>
              <w:t xml:space="preserve">Trójkąt ostrzegawczy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3B63" w14:textId="77777777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1BE9" w:rsidRPr="006457E3" w14:paraId="68944AE8" w14:textId="77777777" w:rsidTr="003658B5">
        <w:trPr>
          <w:trHeight w:val="7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6F23" w14:textId="507F84EA" w:rsidR="00991BE9" w:rsidRPr="006457E3" w:rsidRDefault="00991BE9" w:rsidP="009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C6662" w14:textId="1C92DB70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 xml:space="preserve">Możliwość demontażu </w:t>
            </w:r>
            <w:r w:rsidRPr="00D071B6">
              <w:rPr>
                <w:sz w:val="24"/>
              </w:rPr>
              <w:t>trzeciego rzędu foteli</w:t>
            </w:r>
            <w:r>
              <w:rPr>
                <w:sz w:val="24"/>
              </w:rPr>
              <w:t>/kanapy</w:t>
            </w:r>
            <w:r w:rsidRPr="00D071B6">
              <w:rPr>
                <w:sz w:val="24"/>
              </w:rPr>
              <w:t xml:space="preserve"> bez narzędzi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A12E" w14:textId="77777777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1BE9" w:rsidRPr="006457E3" w14:paraId="643B1E74" w14:textId="77777777" w:rsidTr="003658B5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A763" w14:textId="6DB2F331" w:rsidR="00991BE9" w:rsidRPr="006457E3" w:rsidRDefault="00991BE9" w:rsidP="009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C4332A" w14:textId="48F90744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D0E69">
              <w:rPr>
                <w:sz w:val="24"/>
              </w:rPr>
              <w:t xml:space="preserve">Norma EURO 6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6ED" w14:textId="77777777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1BE9" w:rsidRPr="006457E3" w14:paraId="0EEC34A9" w14:textId="77777777" w:rsidTr="003658B5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365C" w14:textId="7E1EAC82" w:rsidR="00991BE9" w:rsidRPr="006457E3" w:rsidRDefault="00991BE9" w:rsidP="009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48AE" w14:textId="1498A2A8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>Zużycie energii – maks. 7,2 (l/100/km)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0C36" w14:textId="77777777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1BE9" w:rsidRPr="006457E3" w14:paraId="31932715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DDFC" w14:textId="486ADB0E" w:rsidR="00991BE9" w:rsidRPr="006457E3" w:rsidRDefault="00991BE9" w:rsidP="009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CD4EF" w14:textId="3EA4D089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0298">
              <w:rPr>
                <w:sz w:val="24"/>
              </w:rPr>
              <w:t xml:space="preserve">Okres gwarancji na podzespoły mechaniczne  bez limitu kilometrów – minimum 24 miesiące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73C5" w14:textId="77777777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1BE9" w:rsidRPr="006457E3" w14:paraId="4330E2E5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FC0" w14:textId="4A75C5E9" w:rsidR="00991BE9" w:rsidRPr="006457E3" w:rsidRDefault="00991BE9" w:rsidP="0099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201C2" w14:textId="53E0F8E0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0298">
              <w:rPr>
                <w:sz w:val="24"/>
              </w:rPr>
              <w:t xml:space="preserve">Okres gwarancji na </w:t>
            </w:r>
            <w:r>
              <w:rPr>
                <w:sz w:val="24"/>
              </w:rPr>
              <w:t>powłokę lakierniczą – minimum 12 lat</w:t>
            </w:r>
            <w:r w:rsidRPr="00140298">
              <w:rPr>
                <w:sz w:val="24"/>
              </w:rPr>
              <w:t xml:space="preserve">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56CD" w14:textId="77777777" w:rsidR="00991BE9" w:rsidRPr="006457E3" w:rsidRDefault="00991BE9" w:rsidP="00991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A0718" w:rsidRPr="006457E3" w14:paraId="3CCF3386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3EA9" w14:textId="75D38F37" w:rsidR="001A0718" w:rsidRPr="006457E3" w:rsidRDefault="00CB4DE8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C091" w14:textId="651B3E17" w:rsidR="001A0718" w:rsidRPr="00991BE9" w:rsidRDefault="00991BE9" w:rsidP="00991BE9">
            <w:pPr>
              <w:spacing w:after="120" w:line="240" w:lineRule="auto"/>
              <w:ind w:right="21"/>
              <w:jc w:val="both"/>
            </w:pPr>
            <w:r>
              <w:rPr>
                <w:sz w:val="24"/>
              </w:rPr>
              <w:t>Autoryzowana stacja</w:t>
            </w:r>
            <w:r w:rsidRPr="00140298">
              <w:rPr>
                <w:sz w:val="24"/>
              </w:rPr>
              <w:t xml:space="preserve"> obsługi (ASO) w każdym województwie w Polsce</w:t>
            </w:r>
            <w:r>
              <w:rPr>
                <w:sz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7F72" w14:textId="77777777" w:rsidR="001A0718" w:rsidRPr="006457E3" w:rsidRDefault="001A0718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1BE9" w:rsidRPr="006457E3" w14:paraId="143C9258" w14:textId="77777777" w:rsidTr="003658B5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60A7" w14:textId="56FE3B6A" w:rsidR="00991BE9" w:rsidRDefault="00991BE9" w:rsidP="00314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8F94" w14:textId="457F91A7" w:rsidR="00991BE9" w:rsidRDefault="00991BE9" w:rsidP="00991BE9">
            <w:pPr>
              <w:spacing w:after="120" w:line="240" w:lineRule="auto"/>
              <w:ind w:right="21"/>
              <w:jc w:val="both"/>
              <w:rPr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Pojazd będzie  posiadał</w:t>
            </w:r>
            <w:r w:rsidRPr="00991BE9">
              <w:rPr>
                <w:rFonts w:ascii="Calibri" w:eastAsia="Calibri" w:hAnsi="Calibri" w:cs="Calibri"/>
                <w:color w:val="000000"/>
                <w:sz w:val="24"/>
              </w:rPr>
              <w:t xml:space="preserve"> świadectwo zgodności/świadectwo homologacji jako samochód osobowy przeznaczony do przewozu osób niepełnosprawnych, musi być dopuszczony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do ruchu drogowego oraz spełniać</w:t>
            </w:r>
            <w:r w:rsidRPr="00991BE9">
              <w:rPr>
                <w:rFonts w:ascii="Calibri" w:eastAsia="Calibri" w:hAnsi="Calibri" w:cs="Calibri"/>
                <w:color w:val="000000"/>
                <w:sz w:val="24"/>
              </w:rPr>
              <w:t xml:space="preserve"> warunki zawarte w ustawie z dnia 20 czerwca 1997 r. Prawo o ruchu drogowym (Dz. U. z 2022 r. poz. 988) oraz rozporządzeniu Ministra Infrastruktury z dnia 31 grudnia 2002 r. w sprawie warunków technicznych pojazdów oraz zakresu ich niezbędnego wyposażenia (Dz. U. z 2016 r. poz.</w:t>
            </w:r>
            <w:r w:rsidR="00FC124B">
              <w:rPr>
                <w:rFonts w:ascii="Calibri" w:eastAsia="Calibri" w:hAnsi="Calibri" w:cs="Calibri"/>
                <w:color w:val="000000"/>
                <w:sz w:val="24"/>
              </w:rPr>
              <w:t xml:space="preserve"> 2022 z </w:t>
            </w:r>
            <w:proofErr w:type="spellStart"/>
            <w:r w:rsidR="00FC124B">
              <w:rPr>
                <w:rFonts w:ascii="Calibri" w:eastAsia="Calibri" w:hAnsi="Calibri" w:cs="Calibri"/>
                <w:color w:val="000000"/>
                <w:sz w:val="24"/>
              </w:rPr>
              <w:t>późn</w:t>
            </w:r>
            <w:proofErr w:type="spellEnd"/>
            <w:r w:rsidR="00FC124B">
              <w:rPr>
                <w:rFonts w:ascii="Calibri" w:eastAsia="Calibri" w:hAnsi="Calibri" w:cs="Calibri"/>
                <w:color w:val="000000"/>
                <w:sz w:val="24"/>
              </w:rPr>
              <w:t>. zm.).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0159" w14:textId="77777777" w:rsidR="00991BE9" w:rsidRPr="006457E3" w:rsidRDefault="00991BE9" w:rsidP="0031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91C6AF4" w14:textId="797BBE05" w:rsidR="001A0718" w:rsidRPr="001A0718" w:rsidRDefault="001A0718" w:rsidP="001A0718">
      <w:pPr>
        <w:tabs>
          <w:tab w:val="left" w:pos="284"/>
        </w:tabs>
        <w:suppressAutoHyphens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CE5192" w14:textId="4C2930D8" w:rsidR="004D5C11" w:rsidRDefault="00552235" w:rsidP="0053467A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Default="00552235" w:rsidP="0053467A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 w:rsidRPr="005346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 w:rsidRPr="0053467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82FE0B2" w14:textId="682651EE" w:rsidR="004D5C11" w:rsidRDefault="004D5C11" w:rsidP="0053467A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dokumentacją </w:t>
      </w:r>
      <w:r w:rsidR="007C3106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będącą podstawą obliczenia ceny ofertowej 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 xml:space="preserve">oraz, że nie wnosimy </w:t>
      </w:r>
      <w:r w:rsidR="007C3106">
        <w:rPr>
          <w:rFonts w:ascii="Times New Roman" w:eastAsia="Times New Roman" w:hAnsi="Times New Roman"/>
          <w:sz w:val="24"/>
          <w:szCs w:val="24"/>
          <w:lang w:eastAsia="pl-PL"/>
        </w:rPr>
        <w:t xml:space="preserve">do niej </w:t>
      </w:r>
      <w:r w:rsidRPr="0053467A">
        <w:rPr>
          <w:rFonts w:ascii="Times New Roman" w:eastAsia="Times New Roman" w:hAnsi="Times New Roman"/>
          <w:sz w:val="24"/>
          <w:szCs w:val="24"/>
          <w:lang w:eastAsia="pl-PL"/>
        </w:rPr>
        <w:t>żadnych zastrzeżeń.</w:t>
      </w:r>
    </w:p>
    <w:p w14:paraId="3A689FAE" w14:textId="77777777" w:rsidR="00B26F49" w:rsidRPr="007C3106" w:rsidRDefault="00B26F49" w:rsidP="00B26F49">
      <w:pPr>
        <w:pStyle w:val="Akapitzlist"/>
        <w:numPr>
          <w:ilvl w:val="3"/>
          <w:numId w:val="24"/>
        </w:numPr>
        <w:tabs>
          <w:tab w:val="left" w:pos="284"/>
        </w:tabs>
        <w:suppressAutoHyphens/>
        <w:autoSpaceDN w:val="0"/>
        <w:spacing w:after="0"/>
        <w:ind w:left="330" w:hanging="3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310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Oświadczamy, że powierzymy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3106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3106">
        <w:rPr>
          <w:rFonts w:ascii="Times New Roman" w:eastAsia="Times New Roman" w:hAnsi="Times New Roman"/>
          <w:sz w:val="24"/>
          <w:szCs w:val="24"/>
          <w:lang w:eastAsia="pl-PL"/>
        </w:rPr>
        <w:t xml:space="preserve">nie powierzymy* wykonanie zamówienia Podwykonawcy/om* w częściach: </w:t>
      </w:r>
      <w:r w:rsidRPr="007C31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7C3106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C2BA04" w14:textId="77777777" w:rsidR="00B26F49" w:rsidRPr="00785245" w:rsidRDefault="00B26F49" w:rsidP="00B26F49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B26F49" w:rsidRPr="00785245" w14:paraId="3FD0E821" w14:textId="77777777" w:rsidTr="00B26F49">
        <w:trPr>
          <w:trHeight w:val="1187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0331" w14:textId="77777777" w:rsidR="00B26F49" w:rsidRPr="00B26F49" w:rsidRDefault="00B26F49" w:rsidP="00F45B25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26F49">
              <w:rPr>
                <w:rFonts w:ascii="Times New Roman" w:eastAsia="Times New Roman" w:hAnsi="Times New Roman"/>
                <w:lang w:eastAsia="pl-PL"/>
              </w:rPr>
              <w:t xml:space="preserve">Część zamówienia powierzona </w:t>
            </w:r>
            <w:r w:rsidRPr="00B26F49">
              <w:rPr>
                <w:rFonts w:ascii="Times New Roman" w:eastAsia="Times New Roman" w:hAnsi="Times New Roman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638A" w14:textId="77777777" w:rsidR="00B26F49" w:rsidRPr="00B26F49" w:rsidRDefault="00B26F49" w:rsidP="00F45B25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26F49">
              <w:rPr>
                <w:rFonts w:ascii="Times New Roman" w:eastAsia="Times New Roman" w:hAnsi="Times New Roman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7EF9" w14:textId="77777777" w:rsidR="00B26F49" w:rsidRPr="00B26F49" w:rsidRDefault="00B26F49" w:rsidP="00F45B25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26F49">
              <w:rPr>
                <w:rFonts w:ascii="Times New Roman" w:eastAsia="Times New Roman" w:hAnsi="Times New Roman"/>
                <w:lang w:eastAsia="pl-PL"/>
              </w:rPr>
              <w:t>Wartość brutto lub procentowa część zamówienia, jako zostanie powierzona Podwykonawcy</w:t>
            </w:r>
          </w:p>
        </w:tc>
      </w:tr>
      <w:tr w:rsidR="00B26F49" w:rsidRPr="00785245" w14:paraId="2E5FD58F" w14:textId="77777777" w:rsidTr="00B26F49">
        <w:trPr>
          <w:trHeight w:val="62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1361" w14:textId="77777777" w:rsidR="00B26F49" w:rsidRPr="00785245" w:rsidRDefault="00B26F49" w:rsidP="00F45B25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3E78" w14:textId="77777777" w:rsidR="00B26F49" w:rsidRPr="00785245" w:rsidRDefault="00B26F49" w:rsidP="00F45B25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082326FD" w14:textId="77777777" w:rsidR="00B26F49" w:rsidRPr="00785245" w:rsidRDefault="00B26F49" w:rsidP="00F45B25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5D87" w14:textId="77777777" w:rsidR="00B26F49" w:rsidRPr="00785245" w:rsidRDefault="00B26F49" w:rsidP="00F45B25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121F4E6" w14:textId="64AFDF4A" w:rsidR="00B26F49" w:rsidRPr="00B26F49" w:rsidRDefault="00B26F49" w:rsidP="00B26F49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38FA1C38" w14:textId="77777777" w:rsidR="0065153B" w:rsidRPr="00785245" w:rsidRDefault="0065153B" w:rsidP="0053467A">
      <w:pPr>
        <w:tabs>
          <w:tab w:val="left" w:pos="1701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1C689D57" w:rsidR="005A7EE8" w:rsidRPr="0053467A" w:rsidRDefault="005A7EE8" w:rsidP="0053467A">
      <w:pPr>
        <w:pStyle w:val="Akapitzlist"/>
        <w:numPr>
          <w:ilvl w:val="3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hanging="3164"/>
        <w:jc w:val="both"/>
        <w:rPr>
          <w:rFonts w:ascii="Times New Roman" w:hAnsi="Times New Roman"/>
          <w:b/>
          <w:bCs/>
          <w:sz w:val="24"/>
          <w:szCs w:val="24"/>
        </w:rPr>
      </w:pPr>
      <w:r w:rsidRPr="0053467A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77777777" w:rsidR="005A7EE8" w:rsidRDefault="005A7EE8" w:rsidP="00FE4A45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418CC4C4" w14:textId="2B6C1255" w:rsidR="005A7EE8" w:rsidRPr="006214A7" w:rsidRDefault="005A7EE8" w:rsidP="00FE4A45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="00FE4A45">
        <w:rPr>
          <w:rStyle w:val="Brak"/>
          <w:rFonts w:ascii="Times New Roman" w:hAnsi="Times New Roman" w:cs="Times New Roman"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065622D" w14:textId="77777777" w:rsidR="005A7EE8" w:rsidRPr="006214A7" w:rsidRDefault="005A7EE8" w:rsidP="00FE4A45">
      <w:pPr>
        <w:shd w:val="clear" w:color="auto" w:fill="FFFFFF"/>
        <w:spacing w:after="0"/>
        <w:ind w:left="426" w:hanging="426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ab/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C74436B" w14:textId="5582ADB1" w:rsidR="005A7EE8" w:rsidRDefault="005A7EE8" w:rsidP="00FE4A45">
      <w:pPr>
        <w:spacing w:after="0"/>
        <w:ind w:left="426" w:hanging="426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="00D13A2A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 xml:space="preserve">jednoosobową działalnością gospodarczą </w:t>
      </w:r>
    </w:p>
    <w:p w14:paraId="2D9C30C5" w14:textId="123DCE93" w:rsidR="00D13A2A" w:rsidRPr="006214A7" w:rsidRDefault="00D13A2A" w:rsidP="00D13A2A">
      <w:pPr>
        <w:spacing w:after="0"/>
        <w:ind w:left="426" w:hanging="426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 xml:space="preserve">osobą fizyczną nieprowadzącą działalności gospodarczej </w:t>
      </w:r>
    </w:p>
    <w:p w14:paraId="2EAD9543" w14:textId="18AEFDF2" w:rsidR="005C3347" w:rsidRDefault="00D13A2A" w:rsidP="003658B5">
      <w:pPr>
        <w:spacing w:after="0"/>
        <w:ind w:left="426" w:hanging="426"/>
        <w:rPr>
          <w:rStyle w:val="Brak"/>
          <w:rFonts w:ascii="Times New Roman" w:hAnsi="Times New Roman" w:cs="Times New Roman"/>
          <w:b/>
          <w:bCs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>inny rodzaj</w:t>
      </w:r>
    </w:p>
    <w:p w14:paraId="5D3AE09F" w14:textId="72AC6BFD" w:rsidR="005C3347" w:rsidRPr="005C3347" w:rsidRDefault="003658B5" w:rsidP="005C3347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5C3347">
        <w:rPr>
          <w:rStyle w:val="Brak"/>
          <w:rFonts w:ascii="Times New Roman" w:hAnsi="Times New Roman" w:cs="Times New Roman"/>
          <w:b/>
          <w:bCs/>
          <w:sz w:val="24"/>
          <w:szCs w:val="24"/>
        </w:rPr>
        <w:t>.</w:t>
      </w:r>
      <w:r w:rsidR="005C3347">
        <w:rPr>
          <w:rFonts w:ascii="Times New Roman" w:hAnsi="Times New Roman" w:cs="Times New Roman"/>
          <w:sz w:val="24"/>
          <w:szCs w:val="24"/>
        </w:rPr>
        <w:t xml:space="preserve"> </w:t>
      </w:r>
      <w:r w:rsidR="005C3347" w:rsidRPr="005C3347">
        <w:rPr>
          <w:rFonts w:ascii="Times New Roman" w:hAnsi="Times New Roman"/>
          <w:bCs/>
          <w:sz w:val="24"/>
          <w:szCs w:val="24"/>
        </w:rPr>
        <w:t>Informuję/informujemy, że:</w:t>
      </w:r>
    </w:p>
    <w:p w14:paraId="36C80E20" w14:textId="77777777" w:rsidR="005C3347" w:rsidRPr="005C3347" w:rsidRDefault="00392B7C" w:rsidP="005C3347">
      <w:pPr>
        <w:pStyle w:val="Akapitzlist"/>
        <w:autoSpaceDE w:val="0"/>
        <w:autoSpaceDN w:val="0"/>
        <w:adjustRightInd w:val="0"/>
        <w:spacing w:after="0"/>
        <w:ind w:hanging="450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34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5C3347" w:rsidRPr="005C3347">
        <w:rPr>
          <w:rFonts w:ascii="Times New Roman" w:hAnsi="Times New Roman"/>
          <w:b/>
          <w:bCs/>
          <w:sz w:val="24"/>
          <w:szCs w:val="24"/>
        </w:rPr>
        <w:tab/>
      </w:r>
      <w:r w:rsidR="005C3347" w:rsidRPr="005C3347">
        <w:rPr>
          <w:rFonts w:ascii="Times New Roman" w:hAnsi="Times New Roman"/>
          <w:bCs/>
          <w:sz w:val="24"/>
          <w:szCs w:val="24"/>
        </w:rPr>
        <w:t>wybór oferty nie będzie prowadzić do powstania u zamawiającego obowiązku podatkowego</w:t>
      </w:r>
    </w:p>
    <w:p w14:paraId="33D2BDB7" w14:textId="77777777" w:rsidR="005C3347" w:rsidRPr="005C3347" w:rsidRDefault="00392B7C" w:rsidP="005C3347">
      <w:pPr>
        <w:pStyle w:val="Akapitzlist"/>
        <w:autoSpaceDE w:val="0"/>
        <w:autoSpaceDN w:val="0"/>
        <w:adjustRightInd w:val="0"/>
        <w:spacing w:after="0"/>
        <w:ind w:left="284"/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347" w:rsidRPr="005C3347">
            <w:rPr>
              <w:rFonts w:ascii="Segoe UI Symbol" w:hAnsi="Segoe UI Symbol" w:cs="Segoe UI Symbol"/>
              <w:bCs/>
              <w:sz w:val="24"/>
              <w:szCs w:val="24"/>
            </w:rPr>
            <w:t>☐</w:t>
          </w:r>
        </w:sdtContent>
      </w:sdt>
      <w:r w:rsidR="005C3347" w:rsidRPr="005C3347">
        <w:rPr>
          <w:rFonts w:ascii="Times New Roman" w:hAnsi="Times New Roman"/>
          <w:bCs/>
          <w:sz w:val="24"/>
          <w:szCs w:val="24"/>
        </w:rPr>
        <w:tab/>
        <w:t xml:space="preserve">*wybór oferty będzie prowadzić do powstania u zamawiającego obowiązku podatkowego w odniesieniu do następujących towarów lub usług: ……………………………… (nazwa towaru lub usługi, których dostawa lub świadczenie będą prowadziły do powstania obowiązku podatkowego) o wartości, bez podatku, wynoszącej ..................... zł netto. Stawka podatku od towarów i usług, która zgodnie z wiedzą wykonawcy, będzie miała zastosowanie wynosi: …………….. (art. 225 ust. 2 ustawy </w:t>
      </w:r>
      <w:proofErr w:type="spellStart"/>
      <w:r w:rsidR="005C3347" w:rsidRPr="005C3347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="005C3347" w:rsidRPr="005C3347">
        <w:rPr>
          <w:rFonts w:ascii="Times New Roman" w:hAnsi="Times New Roman"/>
          <w:bCs/>
          <w:sz w:val="24"/>
          <w:szCs w:val="24"/>
        </w:rPr>
        <w:t>).</w:t>
      </w:r>
    </w:p>
    <w:p w14:paraId="28D38E5C" w14:textId="6F242494" w:rsidR="005C3347" w:rsidRPr="003658B5" w:rsidRDefault="005C3347" w:rsidP="003658B5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C3347">
        <w:rPr>
          <w:rFonts w:ascii="Times New Roman" w:hAnsi="Times New Roman"/>
          <w:bCs/>
          <w:sz w:val="24"/>
          <w:szCs w:val="24"/>
        </w:rPr>
        <w:t>* - wypełnić obowiązkowo, jeśli dotyczy</w:t>
      </w:r>
      <w:bookmarkStart w:id="0" w:name="_GoBack"/>
      <w:bookmarkEnd w:id="0"/>
    </w:p>
    <w:p w14:paraId="77E06667" w14:textId="18C3C119" w:rsidR="004D5C11" w:rsidRPr="0053467A" w:rsidRDefault="004D5C11" w:rsidP="003658B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27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53467A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29637DB8" w14:textId="6F6661BA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D21B3A6" w14:textId="69001A9C" w:rsidR="00F225D1" w:rsidRPr="00B26F49" w:rsidRDefault="005A7EE8" w:rsidP="00B26F49">
      <w:pPr>
        <w:spacing w:before="120" w:after="120"/>
        <w:ind w:right="1"/>
        <w:jc w:val="center"/>
        <w:rPr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sectPr w:rsidR="00F225D1" w:rsidRPr="00B26F49" w:rsidSect="003658B5">
      <w:headerReference w:type="default" r:id="rId8"/>
      <w:footerReference w:type="default" r:id="rId9"/>
      <w:pgSz w:w="11906" w:h="16838"/>
      <w:pgMar w:top="45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4F8A" w14:textId="77777777" w:rsidR="00392B7C" w:rsidRDefault="00392B7C" w:rsidP="00532B2F">
      <w:pPr>
        <w:spacing w:after="0" w:line="240" w:lineRule="auto"/>
      </w:pPr>
      <w:r>
        <w:separator/>
      </w:r>
    </w:p>
  </w:endnote>
  <w:endnote w:type="continuationSeparator" w:id="0">
    <w:p w14:paraId="4A2E6D34" w14:textId="77777777" w:rsidR="00392B7C" w:rsidRDefault="00392B7C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703240"/>
      <w:docPartObj>
        <w:docPartGallery w:val="Page Numbers (Bottom of Page)"/>
        <w:docPartUnique/>
      </w:docPartObj>
    </w:sdtPr>
    <w:sdtEndPr/>
    <w:sdtContent>
      <w:p w14:paraId="3B163796" w14:textId="631B15EC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8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7459" w14:textId="77777777" w:rsidR="00392B7C" w:rsidRDefault="00392B7C" w:rsidP="00532B2F">
      <w:pPr>
        <w:spacing w:after="0" w:line="240" w:lineRule="auto"/>
      </w:pPr>
      <w:r>
        <w:separator/>
      </w:r>
    </w:p>
  </w:footnote>
  <w:footnote w:type="continuationSeparator" w:id="0">
    <w:p w14:paraId="46EDB4F6" w14:textId="77777777" w:rsidR="00392B7C" w:rsidRDefault="00392B7C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CD59" w14:textId="77777777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F60F3D"/>
    <w:multiLevelType w:val="hybridMultilevel"/>
    <w:tmpl w:val="8A6CBB6A"/>
    <w:lvl w:ilvl="0" w:tplc="95464D5C">
      <w:start w:val="10"/>
      <w:numFmt w:val="decimal"/>
      <w:lvlText w:val="%1."/>
      <w:lvlJc w:val="left"/>
      <w:pPr>
        <w:ind w:left="31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916EB"/>
    <w:multiLevelType w:val="hybridMultilevel"/>
    <w:tmpl w:val="D29E7738"/>
    <w:lvl w:ilvl="0" w:tplc="FCD2992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285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8B4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E48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8F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015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097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4AB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E22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5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4F65052"/>
    <w:multiLevelType w:val="hybridMultilevel"/>
    <w:tmpl w:val="777AF258"/>
    <w:lvl w:ilvl="0" w:tplc="C9F8C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8"/>
  </w:num>
  <w:num w:numId="2">
    <w:abstractNumId w:val="34"/>
  </w:num>
  <w:num w:numId="3">
    <w:abstractNumId w:val="47"/>
  </w:num>
  <w:num w:numId="4">
    <w:abstractNumId w:val="31"/>
  </w:num>
  <w:num w:numId="5">
    <w:abstractNumId w:val="22"/>
  </w:num>
  <w:num w:numId="6">
    <w:abstractNumId w:val="54"/>
  </w:num>
  <w:num w:numId="7">
    <w:abstractNumId w:val="23"/>
  </w:num>
  <w:num w:numId="8">
    <w:abstractNumId w:val="7"/>
  </w:num>
  <w:num w:numId="9">
    <w:abstractNumId w:val="29"/>
  </w:num>
  <w:num w:numId="10">
    <w:abstractNumId w:val="26"/>
  </w:num>
  <w:num w:numId="11">
    <w:abstractNumId w:val="36"/>
  </w:num>
  <w:num w:numId="12">
    <w:abstractNumId w:val="33"/>
  </w:num>
  <w:num w:numId="13">
    <w:abstractNumId w:val="41"/>
  </w:num>
  <w:num w:numId="14">
    <w:abstractNumId w:val="12"/>
  </w:num>
  <w:num w:numId="15">
    <w:abstractNumId w:val="51"/>
  </w:num>
  <w:num w:numId="16">
    <w:abstractNumId w:val="35"/>
  </w:num>
  <w:num w:numId="17">
    <w:abstractNumId w:val="5"/>
  </w:num>
  <w:num w:numId="18">
    <w:abstractNumId w:val="11"/>
  </w:num>
  <w:num w:numId="19">
    <w:abstractNumId w:val="30"/>
  </w:num>
  <w:num w:numId="20">
    <w:abstractNumId w:val="13"/>
  </w:num>
  <w:num w:numId="21">
    <w:abstractNumId w:val="40"/>
  </w:num>
  <w:num w:numId="22">
    <w:abstractNumId w:val="24"/>
  </w:num>
  <w:num w:numId="23">
    <w:abstractNumId w:val="45"/>
  </w:num>
  <w:num w:numId="24">
    <w:abstractNumId w:val="28"/>
  </w:num>
  <w:num w:numId="25">
    <w:abstractNumId w:val="3"/>
  </w:num>
  <w:num w:numId="26">
    <w:abstractNumId w:val="20"/>
  </w:num>
  <w:num w:numId="27">
    <w:abstractNumId w:val="27"/>
  </w:num>
  <w:num w:numId="28">
    <w:abstractNumId w:val="56"/>
  </w:num>
  <w:num w:numId="29">
    <w:abstractNumId w:val="16"/>
  </w:num>
  <w:num w:numId="30">
    <w:abstractNumId w:val="4"/>
  </w:num>
  <w:num w:numId="31">
    <w:abstractNumId w:val="6"/>
  </w:num>
  <w:num w:numId="32">
    <w:abstractNumId w:val="1"/>
  </w:num>
  <w:num w:numId="33">
    <w:abstractNumId w:val="19"/>
  </w:num>
  <w:num w:numId="34">
    <w:abstractNumId w:val="50"/>
  </w:num>
  <w:num w:numId="35">
    <w:abstractNumId w:val="42"/>
  </w:num>
  <w:num w:numId="36">
    <w:abstractNumId w:val="10"/>
  </w:num>
  <w:num w:numId="37">
    <w:abstractNumId w:val="57"/>
  </w:num>
  <w:num w:numId="38">
    <w:abstractNumId w:val="9"/>
    <w:lvlOverride w:ilvl="0">
      <w:lvl w:ilvl="0" w:tplc="46BE7DC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2"/>
  </w:num>
  <w:num w:numId="40">
    <w:abstractNumId w:val="37"/>
  </w:num>
  <w:num w:numId="41">
    <w:abstractNumId w:val="8"/>
  </w:num>
  <w:num w:numId="42">
    <w:abstractNumId w:val="32"/>
  </w:num>
  <w:num w:numId="43">
    <w:abstractNumId w:val="43"/>
  </w:num>
  <w:num w:numId="44">
    <w:abstractNumId w:val="46"/>
  </w:num>
  <w:num w:numId="45">
    <w:abstractNumId w:val="17"/>
  </w:num>
  <w:num w:numId="46">
    <w:abstractNumId w:val="55"/>
  </w:num>
  <w:num w:numId="47">
    <w:abstractNumId w:val="0"/>
    <w:lvlOverride w:ilvl="0">
      <w:lvl w:ilvl="0" w:tplc="776E2122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8"/>
  </w:num>
  <w:num w:numId="49">
    <w:abstractNumId w:val="21"/>
  </w:num>
  <w:num w:numId="50">
    <w:abstractNumId w:val="2"/>
  </w:num>
  <w:num w:numId="51">
    <w:abstractNumId w:val="25"/>
  </w:num>
  <w:num w:numId="52">
    <w:abstractNumId w:val="44"/>
  </w:num>
  <w:num w:numId="53">
    <w:abstractNumId w:val="49"/>
  </w:num>
  <w:num w:numId="54">
    <w:abstractNumId w:val="18"/>
  </w:num>
  <w:num w:numId="55">
    <w:abstractNumId w:val="15"/>
  </w:num>
  <w:num w:numId="56">
    <w:abstractNumId w:val="53"/>
  </w:num>
  <w:num w:numId="57">
    <w:abstractNumId w:val="39"/>
  </w:num>
  <w:num w:numId="58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1274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563F8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3EF6"/>
    <w:rsid w:val="000C50C3"/>
    <w:rsid w:val="000C56AD"/>
    <w:rsid w:val="000D0C06"/>
    <w:rsid w:val="000D2F8A"/>
    <w:rsid w:val="000D3177"/>
    <w:rsid w:val="000D52B2"/>
    <w:rsid w:val="000D6239"/>
    <w:rsid w:val="000F30E8"/>
    <w:rsid w:val="000F3B08"/>
    <w:rsid w:val="000F6829"/>
    <w:rsid w:val="000F6D17"/>
    <w:rsid w:val="000F7290"/>
    <w:rsid w:val="001023FE"/>
    <w:rsid w:val="00102F4A"/>
    <w:rsid w:val="00110A00"/>
    <w:rsid w:val="00117B89"/>
    <w:rsid w:val="00121718"/>
    <w:rsid w:val="00126320"/>
    <w:rsid w:val="001333E4"/>
    <w:rsid w:val="00133B4A"/>
    <w:rsid w:val="0013415A"/>
    <w:rsid w:val="00135FA5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A0718"/>
    <w:rsid w:val="001A5CCE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4FD1"/>
    <w:rsid w:val="001E6E02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2142"/>
    <w:rsid w:val="002B7C93"/>
    <w:rsid w:val="002C0A73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2F71A1"/>
    <w:rsid w:val="00301997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658B5"/>
    <w:rsid w:val="00370474"/>
    <w:rsid w:val="00372757"/>
    <w:rsid w:val="003814C5"/>
    <w:rsid w:val="00382382"/>
    <w:rsid w:val="00386D6C"/>
    <w:rsid w:val="0039083B"/>
    <w:rsid w:val="00392B7C"/>
    <w:rsid w:val="00394186"/>
    <w:rsid w:val="00395BB6"/>
    <w:rsid w:val="00396F65"/>
    <w:rsid w:val="003A0557"/>
    <w:rsid w:val="003A1F2E"/>
    <w:rsid w:val="003A4694"/>
    <w:rsid w:val="003A77C8"/>
    <w:rsid w:val="003A7E5A"/>
    <w:rsid w:val="003B131D"/>
    <w:rsid w:val="003B679C"/>
    <w:rsid w:val="003B7878"/>
    <w:rsid w:val="003C189A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0221"/>
    <w:rsid w:val="004B2141"/>
    <w:rsid w:val="004B2CFB"/>
    <w:rsid w:val="004B2E13"/>
    <w:rsid w:val="004B4CA6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3467A"/>
    <w:rsid w:val="00552235"/>
    <w:rsid w:val="005539B8"/>
    <w:rsid w:val="00555538"/>
    <w:rsid w:val="005556B5"/>
    <w:rsid w:val="00561477"/>
    <w:rsid w:val="00570927"/>
    <w:rsid w:val="00571CA2"/>
    <w:rsid w:val="00573391"/>
    <w:rsid w:val="00575F6F"/>
    <w:rsid w:val="0057647B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3347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16BDC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153B"/>
    <w:rsid w:val="00653519"/>
    <w:rsid w:val="00653E2E"/>
    <w:rsid w:val="00657EAC"/>
    <w:rsid w:val="00664B88"/>
    <w:rsid w:val="00672DA3"/>
    <w:rsid w:val="006730E5"/>
    <w:rsid w:val="00675CA7"/>
    <w:rsid w:val="00676F3C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5FCE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A13AB"/>
    <w:rsid w:val="007A2529"/>
    <w:rsid w:val="007A2BE2"/>
    <w:rsid w:val="007B624F"/>
    <w:rsid w:val="007C3106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163D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29BC"/>
    <w:rsid w:val="008442A2"/>
    <w:rsid w:val="008463F0"/>
    <w:rsid w:val="00847A3D"/>
    <w:rsid w:val="00852A7D"/>
    <w:rsid w:val="008551B5"/>
    <w:rsid w:val="00856938"/>
    <w:rsid w:val="00856FB0"/>
    <w:rsid w:val="008612D8"/>
    <w:rsid w:val="00862799"/>
    <w:rsid w:val="008753E6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8B"/>
    <w:rsid w:val="009308FB"/>
    <w:rsid w:val="00930D84"/>
    <w:rsid w:val="00932B77"/>
    <w:rsid w:val="009351B1"/>
    <w:rsid w:val="00935961"/>
    <w:rsid w:val="00946B62"/>
    <w:rsid w:val="00947DCD"/>
    <w:rsid w:val="00950444"/>
    <w:rsid w:val="00965771"/>
    <w:rsid w:val="00966AEC"/>
    <w:rsid w:val="0096790C"/>
    <w:rsid w:val="00967C59"/>
    <w:rsid w:val="00970112"/>
    <w:rsid w:val="00985DB4"/>
    <w:rsid w:val="00991BE9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1936"/>
    <w:rsid w:val="00A23AAB"/>
    <w:rsid w:val="00A2465C"/>
    <w:rsid w:val="00A263D7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6F49"/>
    <w:rsid w:val="00B270C5"/>
    <w:rsid w:val="00B353F8"/>
    <w:rsid w:val="00B36113"/>
    <w:rsid w:val="00B42BD7"/>
    <w:rsid w:val="00B44187"/>
    <w:rsid w:val="00B60466"/>
    <w:rsid w:val="00B6134F"/>
    <w:rsid w:val="00B66F02"/>
    <w:rsid w:val="00B71A29"/>
    <w:rsid w:val="00B72DDA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70B0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1B42"/>
    <w:rsid w:val="00CA36C9"/>
    <w:rsid w:val="00CB4DE8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3A2A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0FEF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4010"/>
    <w:rsid w:val="00DB74BF"/>
    <w:rsid w:val="00DC173E"/>
    <w:rsid w:val="00DC2D74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E001A4"/>
    <w:rsid w:val="00E007B0"/>
    <w:rsid w:val="00E03425"/>
    <w:rsid w:val="00E10044"/>
    <w:rsid w:val="00E11330"/>
    <w:rsid w:val="00E13603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449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80B82"/>
    <w:rsid w:val="00F90028"/>
    <w:rsid w:val="00F962B1"/>
    <w:rsid w:val="00FB0282"/>
    <w:rsid w:val="00FB06EA"/>
    <w:rsid w:val="00FB4B47"/>
    <w:rsid w:val="00FB6B75"/>
    <w:rsid w:val="00FC0FBB"/>
    <w:rsid w:val="00FC124B"/>
    <w:rsid w:val="00FC580E"/>
    <w:rsid w:val="00FC5C1F"/>
    <w:rsid w:val="00FD4340"/>
    <w:rsid w:val="00FD5740"/>
    <w:rsid w:val="00FD62CB"/>
    <w:rsid w:val="00FE1F6E"/>
    <w:rsid w:val="00FE21CE"/>
    <w:rsid w:val="00FE4A45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2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6C03-76E9-4337-BA29-CF1F038E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Roman Klawikowski</cp:lastModifiedBy>
  <cp:revision>8</cp:revision>
  <cp:lastPrinted>2023-12-08T11:09:00Z</cp:lastPrinted>
  <dcterms:created xsi:type="dcterms:W3CDTF">2023-12-08T07:25:00Z</dcterms:created>
  <dcterms:modified xsi:type="dcterms:W3CDTF">2023-12-08T14:32:00Z</dcterms:modified>
</cp:coreProperties>
</file>