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22E9" w:rsidRDefault="005E22E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E22E9" w:rsidRPr="003C583E" w:rsidRDefault="005E22E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29483E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85876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D91263" w:rsidRPr="003C583E" w:rsidRDefault="00D9126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2F6DB7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F6DB7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F6DB7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2F6DB7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2F6DB7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2F6DB7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5E22E9" w:rsidRDefault="00F85876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Montaż instalacji fotowoltaicznych na budynkach użyteczności publicznej Gminy Niebylec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 xml:space="preserve">, </w:t>
      </w:r>
      <w:r w:rsidR="00E1108D">
        <w:rPr>
          <w:rFonts w:asciiTheme="minorHAnsi" w:hAnsiTheme="minorHAnsi"/>
          <w:iCs/>
          <w:sz w:val="20"/>
          <w:szCs w:val="20"/>
        </w:rPr>
        <w:t>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</w:t>
      </w:r>
      <w:r w:rsidR="00267DDA">
        <w:rPr>
          <w:rFonts w:asciiTheme="minorHAnsi" w:hAnsiTheme="minorHAnsi"/>
          <w:sz w:val="20"/>
          <w:szCs w:val="20"/>
        </w:rPr>
        <w:t>, w tym na dostarczone i zamontowane urządzenia</w:t>
      </w:r>
      <w:r>
        <w:rPr>
          <w:rFonts w:asciiTheme="minorHAnsi" w:hAnsiTheme="minorHAnsi"/>
          <w:sz w:val="20"/>
          <w:szCs w:val="20"/>
        </w:rPr>
        <w:t xml:space="preserve"> udzielę/limy Zamawiającemu gwarancji </w:t>
      </w:r>
      <w:r w:rsidR="00267DDA">
        <w:rPr>
          <w:rFonts w:asciiTheme="minorHAnsi" w:hAnsiTheme="minorHAnsi"/>
          <w:sz w:val="20"/>
          <w:szCs w:val="20"/>
        </w:rPr>
        <w:t xml:space="preserve">w podziale i </w:t>
      </w:r>
      <w:r>
        <w:rPr>
          <w:rFonts w:asciiTheme="minorHAnsi" w:hAnsiTheme="minorHAnsi"/>
          <w:sz w:val="20"/>
          <w:szCs w:val="20"/>
        </w:rPr>
        <w:t>na okres</w:t>
      </w:r>
      <w:r w:rsidR="00267DDA">
        <w:rPr>
          <w:rFonts w:asciiTheme="minorHAnsi" w:hAnsiTheme="minorHAnsi"/>
          <w:sz w:val="20"/>
          <w:szCs w:val="20"/>
        </w:rPr>
        <w:t>, jak poniżej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6663"/>
        <w:gridCol w:w="1275"/>
        <w:gridCol w:w="1122"/>
      </w:tblGrid>
      <w:tr w:rsidR="00267DDA" w:rsidTr="007E1C30">
        <w:trPr>
          <w:trHeight w:val="623"/>
        </w:trPr>
        <w:tc>
          <w:tcPr>
            <w:tcW w:w="6663" w:type="dxa"/>
            <w:vAlign w:val="center"/>
          </w:tcPr>
          <w:p w:rsidR="00267DDA" w:rsidRPr="007E1C30" w:rsidRDefault="00267DDA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>G</w:t>
            </w:r>
            <w:r w:rsidRPr="007E1C30">
              <w:rPr>
                <w:rFonts w:asciiTheme="minorHAnsi" w:hAnsiTheme="minorHAnsi"/>
                <w:sz w:val="20"/>
                <w:szCs w:val="20"/>
              </w:rPr>
              <w:t>warancja wydajności udzielona przez producenta paneli fotowoltaicznych</w:t>
            </w:r>
            <w:r w:rsidRPr="007E1C30">
              <w:rPr>
                <w:rFonts w:asciiTheme="minorHAnsi" w:hAnsiTheme="minorHAnsi"/>
                <w:sz w:val="20"/>
                <w:szCs w:val="20"/>
              </w:rPr>
              <w:t xml:space="preserve"> na zachowanie </w:t>
            </w:r>
            <w:r w:rsidRPr="007E1C30">
              <w:rPr>
                <w:rFonts w:asciiTheme="minorHAnsi" w:hAnsiTheme="minorHAnsi"/>
                <w:sz w:val="20"/>
                <w:szCs w:val="20"/>
              </w:rPr>
              <w:t>efektywności modułów na poziomie nie mniejszym niż 90%</w:t>
            </w:r>
            <w:r w:rsidR="001B7747">
              <w:rPr>
                <w:rFonts w:asciiTheme="minorHAnsi" w:hAnsiTheme="minorHAnsi"/>
                <w:sz w:val="20"/>
                <w:szCs w:val="20"/>
              </w:rPr>
              <w:t>/80%</w:t>
            </w:r>
          </w:p>
        </w:tc>
        <w:tc>
          <w:tcPr>
            <w:tcW w:w="1275" w:type="dxa"/>
            <w:vAlign w:val="center"/>
          </w:tcPr>
          <w:p w:rsidR="00267DDA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1B7747">
              <w:rPr>
                <w:rFonts w:asciiTheme="minorHAnsi" w:hAnsiTheme="minorHAnsi"/>
                <w:b/>
                <w:sz w:val="20"/>
                <w:szCs w:val="20"/>
              </w:rPr>
              <w:t>/25</w:t>
            </w:r>
          </w:p>
        </w:tc>
        <w:tc>
          <w:tcPr>
            <w:tcW w:w="1122" w:type="dxa"/>
            <w:vAlign w:val="center"/>
          </w:tcPr>
          <w:p w:rsidR="00267DDA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267DDA" w:rsidTr="00267DDA">
        <w:tc>
          <w:tcPr>
            <w:tcW w:w="6663" w:type="dxa"/>
            <w:vAlign w:val="center"/>
          </w:tcPr>
          <w:p w:rsidR="00267DDA" w:rsidRPr="007E1C30" w:rsidRDefault="007E1C30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7E1C30">
              <w:rPr>
                <w:rFonts w:asciiTheme="minorHAnsi" w:hAnsiTheme="minorHAnsi"/>
                <w:sz w:val="20"/>
                <w:szCs w:val="20"/>
              </w:rPr>
              <w:t>G</w:t>
            </w:r>
            <w:r w:rsidRPr="007E1C30">
              <w:rPr>
                <w:rFonts w:asciiTheme="minorHAnsi" w:hAnsiTheme="minorHAnsi"/>
                <w:sz w:val="20"/>
                <w:szCs w:val="20"/>
              </w:rPr>
              <w:t>warancja produkt</w:t>
            </w:r>
            <w:r w:rsidRPr="007E1C30">
              <w:rPr>
                <w:rFonts w:asciiTheme="minorHAnsi" w:hAnsiTheme="minorHAnsi"/>
                <w:sz w:val="20"/>
                <w:szCs w:val="20"/>
              </w:rPr>
              <w:t xml:space="preserve">owa udzielona przez producenta paneli fotowoltaicznych </w:t>
            </w:r>
          </w:p>
        </w:tc>
        <w:tc>
          <w:tcPr>
            <w:tcW w:w="1275" w:type="dxa"/>
            <w:vAlign w:val="center"/>
          </w:tcPr>
          <w:p w:rsidR="00267DDA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:rsidR="00267DDA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7E1C30" w:rsidTr="00267DDA">
        <w:tc>
          <w:tcPr>
            <w:tcW w:w="6663" w:type="dxa"/>
            <w:vAlign w:val="center"/>
          </w:tcPr>
          <w:p w:rsidR="007E1C30" w:rsidRPr="007E1C30" w:rsidRDefault="007E1C30" w:rsidP="007E1C30">
            <w:pPr>
              <w:spacing w:before="80" w:after="80"/>
              <w:rPr>
                <w:rFonts w:ascii="Arial Nova" w:hAnsi="Arial Nova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 xml:space="preserve">Gwarancja produktowa udzielona przez producenta </w:t>
            </w:r>
            <w:r w:rsidRPr="007E1C30">
              <w:rPr>
                <w:rFonts w:asciiTheme="minorHAnsi" w:hAnsiTheme="minorHAnsi"/>
                <w:sz w:val="20"/>
                <w:szCs w:val="20"/>
              </w:rPr>
              <w:t>inwerterów</w:t>
            </w:r>
          </w:p>
        </w:tc>
        <w:tc>
          <w:tcPr>
            <w:tcW w:w="1275" w:type="dxa"/>
            <w:vAlign w:val="center"/>
          </w:tcPr>
          <w:p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:rsidR="007E1C30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7E1C30" w:rsidTr="00267DDA">
        <w:tc>
          <w:tcPr>
            <w:tcW w:w="6663" w:type="dxa"/>
            <w:vAlign w:val="center"/>
          </w:tcPr>
          <w:p w:rsidR="007E1C30" w:rsidRPr="007E1C30" w:rsidRDefault="007E1C30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 xml:space="preserve">Gwarancja produktowa udzielona przez producenta </w:t>
            </w:r>
            <w:r w:rsidRPr="007E1C30">
              <w:rPr>
                <w:rFonts w:asciiTheme="minorHAnsi" w:hAnsiTheme="minorHAnsi"/>
                <w:sz w:val="20"/>
                <w:szCs w:val="20"/>
              </w:rPr>
              <w:t>magazynów energii</w:t>
            </w:r>
          </w:p>
        </w:tc>
        <w:tc>
          <w:tcPr>
            <w:tcW w:w="1275" w:type="dxa"/>
            <w:vAlign w:val="center"/>
          </w:tcPr>
          <w:p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:rsidR="007E1C30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7E1C30" w:rsidTr="00267DDA">
        <w:tc>
          <w:tcPr>
            <w:tcW w:w="6663" w:type="dxa"/>
            <w:vAlign w:val="center"/>
          </w:tcPr>
          <w:p w:rsidR="007E1C30" w:rsidRPr="007E1C30" w:rsidRDefault="007E1C30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>Gwarancja produkt</w:t>
            </w:r>
            <w:r w:rsidRPr="007E1C30">
              <w:rPr>
                <w:rFonts w:asciiTheme="minorHAnsi" w:hAnsiTheme="minorHAnsi"/>
                <w:sz w:val="20"/>
                <w:szCs w:val="20"/>
              </w:rPr>
              <w:t>owa udzielona przez producentów pozostałego osprzętu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7E1C30">
              <w:rPr>
                <w:rFonts w:asciiTheme="minorHAnsi" w:hAnsiTheme="minorHAnsi"/>
                <w:sz w:val="20"/>
                <w:szCs w:val="20"/>
              </w:rPr>
              <w:t>i urządzeń, zapewniających pracę całej instalacji</w:t>
            </w:r>
          </w:p>
        </w:tc>
        <w:tc>
          <w:tcPr>
            <w:tcW w:w="1275" w:type="dxa"/>
            <w:vAlign w:val="center"/>
          </w:tcPr>
          <w:p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122" w:type="dxa"/>
            <w:vAlign w:val="center"/>
          </w:tcPr>
          <w:p w:rsidR="007E1C30" w:rsidRPr="00B25C43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lat</w:t>
            </w:r>
          </w:p>
        </w:tc>
      </w:tr>
      <w:tr w:rsidR="007E1C30" w:rsidTr="00267DDA">
        <w:tc>
          <w:tcPr>
            <w:tcW w:w="6663" w:type="dxa"/>
            <w:vAlign w:val="center"/>
          </w:tcPr>
          <w:p w:rsidR="007E1C30" w:rsidRPr="007E1C30" w:rsidRDefault="007E1C30" w:rsidP="007E1C30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7E1C30">
              <w:rPr>
                <w:rFonts w:asciiTheme="minorHAnsi" w:hAnsiTheme="minorHAnsi"/>
                <w:sz w:val="20"/>
                <w:szCs w:val="20"/>
              </w:rPr>
              <w:t>Gwarancja jakości Wykonawcy</w:t>
            </w:r>
          </w:p>
        </w:tc>
        <w:tc>
          <w:tcPr>
            <w:tcW w:w="1275" w:type="dxa"/>
            <w:vAlign w:val="center"/>
          </w:tcPr>
          <w:p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7E1C30" w:rsidRDefault="007E1C30" w:rsidP="007E1C30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lastRenderedPageBreak/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</w:t>
      </w:r>
      <w:r w:rsidR="001B7747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z</w:t>
      </w:r>
      <w:r w:rsidR="001B7747">
        <w:rPr>
          <w:rFonts w:asciiTheme="minorHAnsi" w:hAnsiTheme="minorHAnsi"/>
          <w:sz w:val="20"/>
          <w:szCs w:val="20"/>
        </w:rPr>
        <w:t xml:space="preserve"> Programem Funkcjonalno-Użytkowym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</w:t>
      </w:r>
      <w:r w:rsidRPr="00F14086">
        <w:rPr>
          <w:rFonts w:asciiTheme="minorHAnsi" w:hAnsiTheme="minorHAnsi"/>
          <w:b/>
          <w:sz w:val="20"/>
          <w:szCs w:val="20"/>
        </w:rPr>
        <w:t>do</w:t>
      </w:r>
      <w:r w:rsidR="007745CA" w:rsidRPr="00F14086">
        <w:rPr>
          <w:rFonts w:asciiTheme="minorHAnsi" w:hAnsiTheme="minorHAnsi"/>
          <w:b/>
          <w:sz w:val="20"/>
          <w:szCs w:val="20"/>
        </w:rPr>
        <w:t xml:space="preserve"> </w:t>
      </w:r>
      <w:r w:rsidR="001B7747">
        <w:rPr>
          <w:rFonts w:asciiTheme="minorHAnsi" w:hAnsiTheme="minorHAnsi"/>
          <w:b/>
          <w:sz w:val="20"/>
          <w:szCs w:val="20"/>
        </w:rPr>
        <w:t>8</w:t>
      </w:r>
      <w:r w:rsidR="00F14086" w:rsidRPr="00F14086">
        <w:rPr>
          <w:rFonts w:asciiTheme="minorHAnsi" w:hAnsiTheme="minorHAnsi"/>
          <w:b/>
          <w:sz w:val="20"/>
          <w:szCs w:val="20"/>
        </w:rPr>
        <w:t xml:space="preserve"> miesięcy</w:t>
      </w:r>
      <w:r w:rsidR="00F14086">
        <w:rPr>
          <w:rFonts w:asciiTheme="minorHAnsi" w:hAnsiTheme="minorHAnsi"/>
          <w:sz w:val="20"/>
          <w:szCs w:val="20"/>
        </w:rPr>
        <w:t xml:space="preserve"> od dnia udzielenia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</w:t>
      </w:r>
      <w:r w:rsidR="001B7747">
        <w:rPr>
          <w:rFonts w:asciiTheme="minorHAnsi" w:hAnsiTheme="minorHAnsi"/>
          <w:b/>
          <w:sz w:val="20"/>
          <w:szCs w:val="20"/>
        </w:rPr>
        <w:t>5</w:t>
      </w:r>
      <w:r w:rsidRPr="009478C6">
        <w:rPr>
          <w:rFonts w:asciiTheme="minorHAnsi" w:hAnsiTheme="minorHAnsi"/>
          <w:b/>
          <w:sz w:val="20"/>
          <w:szCs w:val="20"/>
        </w:rPr>
        <w:t>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B7" w:rsidRDefault="002F6DB7" w:rsidP="00FD4BE1">
      <w:r>
        <w:separator/>
      </w:r>
    </w:p>
  </w:endnote>
  <w:endnote w:type="continuationSeparator" w:id="0">
    <w:p w:rsidR="002F6DB7" w:rsidRDefault="002F6DB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B774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1B774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F6DB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1C3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1C3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F6DB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B7" w:rsidRDefault="002F6DB7" w:rsidP="00FD4BE1">
      <w:r>
        <w:separator/>
      </w:r>
    </w:p>
  </w:footnote>
  <w:footnote w:type="continuationSeparator" w:id="0">
    <w:p w:rsidR="002F6DB7" w:rsidRDefault="002F6DB7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</w:t>
      </w:r>
      <w:r w:rsidR="007E1C30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F14086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6</w:t>
      </w:r>
      <w:r w:rsidR="007E1C30">
        <w:rPr>
          <w:rFonts w:asciiTheme="minorHAnsi" w:hAnsiTheme="minorHAnsi" w:cs="Arial"/>
          <w:sz w:val="16"/>
          <w:szCs w:val="16"/>
        </w:rPr>
        <w:t>0</w:t>
      </w:r>
      <w:r>
        <w:rPr>
          <w:rFonts w:asciiTheme="minorHAnsi" w:hAnsiTheme="minorHAnsi" w:cs="Arial"/>
          <w:sz w:val="16"/>
          <w:szCs w:val="16"/>
        </w:rPr>
        <w:t xml:space="preserve">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 w:rsidR="00F14086">
        <w:rPr>
          <w:rFonts w:asciiTheme="minorHAnsi" w:hAnsiTheme="minorHAnsi" w:cs="Arial"/>
          <w:sz w:val="16"/>
          <w:szCs w:val="16"/>
        </w:rPr>
        <w:t>2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F14086">
        <w:rPr>
          <w:rFonts w:asciiTheme="minorHAnsi" w:hAnsiTheme="minorHAnsi" w:cs="Arial"/>
          <w:sz w:val="16"/>
          <w:szCs w:val="16"/>
        </w:rPr>
        <w:t>931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E9" w:rsidRDefault="005E22E9" w:rsidP="005E22E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6BB11FC2" wp14:editId="051C4A4B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E9" w:rsidRPr="00E67FB6" w:rsidRDefault="005E22E9" w:rsidP="005E22E9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5E22E9" w:rsidRDefault="005E22E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5E22E9" w:rsidRDefault="005E22E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8587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5E22E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B7747"/>
    <w:rsid w:val="001C1D50"/>
    <w:rsid w:val="001D0456"/>
    <w:rsid w:val="00214C00"/>
    <w:rsid w:val="0026043A"/>
    <w:rsid w:val="00267DDA"/>
    <w:rsid w:val="0029483E"/>
    <w:rsid w:val="00295954"/>
    <w:rsid w:val="002D10E6"/>
    <w:rsid w:val="002D1ECC"/>
    <w:rsid w:val="002F6DB7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22E9"/>
    <w:rsid w:val="005E7C54"/>
    <w:rsid w:val="006167F8"/>
    <w:rsid w:val="006A6AB1"/>
    <w:rsid w:val="006D5055"/>
    <w:rsid w:val="007277D1"/>
    <w:rsid w:val="007745CA"/>
    <w:rsid w:val="0077548B"/>
    <w:rsid w:val="00781975"/>
    <w:rsid w:val="007872C7"/>
    <w:rsid w:val="00792569"/>
    <w:rsid w:val="007E1C30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AE2279"/>
    <w:rsid w:val="00AE51BD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91263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14086"/>
    <w:rsid w:val="00F85876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76AC-510C-4BFE-AF1E-2767E8BF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46</cp:revision>
  <cp:lastPrinted>2018-05-17T16:10:00Z</cp:lastPrinted>
  <dcterms:created xsi:type="dcterms:W3CDTF">2018-05-17T16:03:00Z</dcterms:created>
  <dcterms:modified xsi:type="dcterms:W3CDTF">2023-03-15T18:07:00Z</dcterms:modified>
</cp:coreProperties>
</file>