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38477095"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FA64D3">
        <w:rPr>
          <w:rFonts w:asciiTheme="minorHAnsi" w:hAnsiTheme="minorHAnsi" w:cstheme="minorHAnsi"/>
          <w:b/>
          <w:bCs/>
        </w:rPr>
        <w:t>2</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319B619" w14:textId="77777777" w:rsidR="00FA64D3" w:rsidRDefault="00FA64D3" w:rsidP="00FA64D3">
      <w:pPr>
        <w:spacing w:line="276" w:lineRule="auto"/>
        <w:jc w:val="both"/>
        <w:rPr>
          <w:rFonts w:asciiTheme="minorHAnsi" w:hAnsiTheme="minorHAnsi" w:cstheme="minorHAnsi"/>
          <w:b/>
          <w:bCs/>
          <w:color w:val="000000"/>
          <w:lang w:eastAsia="pl-PL"/>
        </w:rPr>
      </w:pPr>
      <w:r w:rsidRPr="00FA64D3">
        <w:rPr>
          <w:rFonts w:asciiTheme="minorHAnsi" w:hAnsiTheme="minorHAnsi" w:cstheme="minorHAnsi"/>
          <w:b/>
          <w:bCs/>
          <w:color w:val="000000"/>
          <w:lang w:eastAsia="pl-PL"/>
        </w:rPr>
        <w:t>Usługa naprawy zbiornika wody recyrkulacyjnej w Zakładzie Termicznego Przekształcania Odpadów w Krakowie</w:t>
      </w:r>
      <w:r w:rsidRPr="00FA64D3">
        <w:rPr>
          <w:rFonts w:asciiTheme="minorHAnsi" w:hAnsiTheme="minorHAnsi" w:cstheme="minorHAnsi"/>
          <w:b/>
          <w:bCs/>
          <w:color w:val="000000"/>
          <w:lang w:eastAsia="pl-PL"/>
        </w:rPr>
        <w:t xml:space="preserve"> </w:t>
      </w:r>
    </w:p>
    <w:p w14:paraId="1A37782E" w14:textId="66C15D00"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16D6E89B" w:rsidR="00FB752D" w:rsidRPr="00DA7A8C" w:rsidRDefault="00C91883" w:rsidP="00410B83">
      <w:pPr>
        <w:pStyle w:val="Nagwek1"/>
        <w:numPr>
          <w:ilvl w:val="0"/>
          <w:numId w:val="17"/>
        </w:numPr>
        <w:spacing w:line="276" w:lineRule="auto"/>
        <w:jc w:val="both"/>
        <w:rPr>
          <w:rFonts w:asciiTheme="minorHAnsi" w:eastAsia="Arial" w:hAnsiTheme="minorHAnsi" w:cstheme="minorHAnsi"/>
          <w:b w:val="0"/>
          <w:sz w:val="22"/>
          <w:szCs w:val="22"/>
        </w:rPr>
      </w:pPr>
      <w:r w:rsidRPr="00C91883">
        <w:rPr>
          <w:rFonts w:asciiTheme="minorHAnsi" w:hAnsiTheme="minorHAnsi" w:cstheme="minorHAnsi"/>
          <w:b w:val="0"/>
          <w:bCs w:val="0"/>
          <w:sz w:val="22"/>
          <w:szCs w:val="22"/>
        </w:rPr>
        <w:t>455</w:t>
      </w:r>
      <w:r w:rsidR="00FA64D3">
        <w:rPr>
          <w:rFonts w:asciiTheme="minorHAnsi" w:hAnsiTheme="minorHAnsi" w:cstheme="minorHAnsi"/>
          <w:b w:val="0"/>
          <w:bCs w:val="0"/>
          <w:sz w:val="22"/>
          <w:szCs w:val="22"/>
        </w:rPr>
        <w:t xml:space="preserve"> 215</w:t>
      </w:r>
      <w:r w:rsidRPr="00C91883">
        <w:rPr>
          <w:rFonts w:asciiTheme="minorHAnsi" w:hAnsiTheme="minorHAnsi" w:cstheme="minorHAnsi"/>
          <w:b w:val="0"/>
          <w:bCs w:val="0"/>
          <w:sz w:val="22"/>
          <w:szCs w:val="22"/>
        </w:rPr>
        <w:t>,</w:t>
      </w:r>
      <w:r w:rsidR="00FA64D3">
        <w:rPr>
          <w:rFonts w:asciiTheme="minorHAnsi" w:hAnsiTheme="minorHAnsi" w:cstheme="minorHAnsi"/>
          <w:b w:val="0"/>
          <w:bCs w:val="0"/>
          <w:sz w:val="22"/>
          <w:szCs w:val="22"/>
        </w:rPr>
        <w:t>00</w:t>
      </w:r>
      <w:r w:rsidRPr="00C91883">
        <w:rPr>
          <w:rFonts w:asciiTheme="minorHAnsi" w:hAnsiTheme="minorHAnsi" w:cstheme="minorHAnsi"/>
          <w:b w:val="0"/>
          <w:bCs w:val="0"/>
          <w:sz w:val="22"/>
          <w:szCs w:val="22"/>
        </w:rPr>
        <w:t xml:space="preserve"> zł netto</w:t>
      </w:r>
      <w:r w:rsidR="00FB752D" w:rsidRPr="00DA7A8C">
        <w:rPr>
          <w:rFonts w:asciiTheme="minorHAnsi" w:hAnsiTheme="minorHAnsi" w:cstheme="minorHAnsi"/>
          <w:b w:val="0"/>
          <w:sz w:val="22"/>
          <w:szCs w:val="22"/>
        </w:rPr>
        <w:t>, co daje</w:t>
      </w:r>
      <w:bookmarkEnd w:id="0"/>
      <w:r>
        <w:rPr>
          <w:rFonts w:asciiTheme="minorHAnsi" w:hAnsiTheme="minorHAnsi" w:cstheme="minorHAnsi"/>
          <w:b w:val="0"/>
          <w:sz w:val="22"/>
          <w:szCs w:val="22"/>
        </w:rPr>
        <w:t xml:space="preserve"> </w:t>
      </w:r>
      <w:r w:rsidR="00FA64D3" w:rsidRPr="00FA64D3">
        <w:rPr>
          <w:rFonts w:asciiTheme="minorHAnsi" w:hAnsiTheme="minorHAnsi" w:cstheme="minorHAnsi"/>
          <w:sz w:val="22"/>
          <w:szCs w:val="22"/>
        </w:rPr>
        <w:t>559</w:t>
      </w:r>
      <w:r w:rsidR="00FA64D3">
        <w:rPr>
          <w:rFonts w:asciiTheme="minorHAnsi" w:hAnsiTheme="minorHAnsi" w:cstheme="minorHAnsi"/>
          <w:sz w:val="22"/>
          <w:szCs w:val="22"/>
        </w:rPr>
        <w:t xml:space="preserve"> </w:t>
      </w:r>
      <w:r w:rsidR="00FA64D3" w:rsidRPr="00FA64D3">
        <w:rPr>
          <w:rFonts w:asciiTheme="minorHAnsi" w:hAnsiTheme="minorHAnsi" w:cstheme="minorHAnsi"/>
          <w:sz w:val="22"/>
          <w:szCs w:val="22"/>
        </w:rPr>
        <w:t>914,45</w:t>
      </w:r>
      <w:r w:rsidR="00FA64D3" w:rsidRPr="00FA64D3">
        <w:rPr>
          <w:rFonts w:asciiTheme="minorHAnsi" w:hAnsiTheme="minorHAnsi" w:cstheme="minorHAnsi"/>
          <w:sz w:val="22"/>
          <w:szCs w:val="22"/>
        </w:rPr>
        <w:t xml:space="preserve"> </w:t>
      </w:r>
      <w:r w:rsidRPr="00C91883">
        <w:rPr>
          <w:rFonts w:asciiTheme="minorHAnsi" w:hAnsiTheme="minorHAnsi" w:cstheme="minorHAnsi"/>
          <w:sz w:val="22"/>
          <w:szCs w:val="22"/>
        </w:rPr>
        <w:t>zł 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396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4</cp:revision>
  <cp:lastPrinted>2021-04-30T09:29:00Z</cp:lastPrinted>
  <dcterms:created xsi:type="dcterms:W3CDTF">2024-02-20T06:44:00Z</dcterms:created>
  <dcterms:modified xsi:type="dcterms:W3CDTF">2024-02-23T07:55:00Z</dcterms:modified>
</cp:coreProperties>
</file>