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29BE" w14:textId="388F0257" w:rsidR="00454927" w:rsidRPr="00454927" w:rsidRDefault="00454927" w:rsidP="00454927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Załącznik nr 4 do zapytania ofertowego</w:t>
      </w:r>
    </w:p>
    <w:p w14:paraId="783BC491" w14:textId="47AED522" w:rsidR="001A49E4" w:rsidRPr="00454927" w:rsidRDefault="001A49E4" w:rsidP="00454927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</w:rPr>
      </w:pPr>
      <w:r w:rsidRPr="00454927">
        <w:rPr>
          <w:rFonts w:ascii="Arial" w:eastAsia="Arial" w:hAnsi="Arial" w:cs="Arial"/>
          <w:noProof/>
          <w:color w:val="4F81BD" w:themeColor="accent1"/>
        </w:rPr>
        <w:t>TZP</w:t>
      </w:r>
      <w:r w:rsidRPr="00454927">
        <w:rPr>
          <w:rFonts w:ascii="Arial" w:eastAsia="Arial" w:hAnsi="Arial" w:cs="Arial"/>
          <w:noProof/>
          <w:color w:val="0070C0"/>
        </w:rPr>
        <w:t>iZI-ZO.264/</w:t>
      </w:r>
      <w:r w:rsidR="00CA341C" w:rsidRPr="00454927">
        <w:rPr>
          <w:rFonts w:ascii="Arial" w:eastAsia="Arial" w:hAnsi="Arial" w:cs="Arial"/>
          <w:noProof/>
          <w:color w:val="0070C0"/>
        </w:rPr>
        <w:t>1</w:t>
      </w:r>
      <w:r w:rsidR="00454927" w:rsidRPr="00454927">
        <w:rPr>
          <w:rFonts w:ascii="Arial" w:eastAsia="Arial" w:hAnsi="Arial" w:cs="Arial"/>
          <w:noProof/>
          <w:color w:val="0070C0"/>
        </w:rPr>
        <w:t>9</w:t>
      </w:r>
      <w:r w:rsidRPr="00454927">
        <w:rPr>
          <w:rFonts w:ascii="Arial" w:eastAsia="Arial" w:hAnsi="Arial" w:cs="Arial"/>
          <w:noProof/>
          <w:color w:val="0070C0"/>
        </w:rPr>
        <w:t>/</w:t>
      </w:r>
      <w:r w:rsidR="00CA341C" w:rsidRPr="00454927">
        <w:rPr>
          <w:rFonts w:ascii="Arial" w:eastAsia="Arial" w:hAnsi="Arial" w:cs="Arial"/>
          <w:noProof/>
          <w:color w:val="0070C0"/>
        </w:rPr>
        <w:t>U</w:t>
      </w:r>
      <w:r w:rsidRPr="00454927">
        <w:rPr>
          <w:rFonts w:ascii="Arial" w:eastAsia="Arial" w:hAnsi="Arial" w:cs="Arial"/>
          <w:noProof/>
          <w:color w:val="0070C0"/>
        </w:rPr>
        <w:t>/2</w:t>
      </w:r>
      <w:r w:rsidR="00454927" w:rsidRPr="00454927">
        <w:rPr>
          <w:rFonts w:ascii="Arial" w:eastAsia="Arial" w:hAnsi="Arial" w:cs="Arial"/>
          <w:noProof/>
          <w:color w:val="0070C0"/>
        </w:rPr>
        <w:t>4</w:t>
      </w:r>
      <w:r w:rsidRPr="00454927">
        <w:rPr>
          <w:rFonts w:ascii="Arial" w:hAnsi="Arial" w:cs="Arial"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0C2C15BC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BE524A">
        <w:rPr>
          <w:rFonts w:ascii="Arial" w:hAnsi="Arial" w:cs="Arial"/>
          <w:b/>
          <w:bCs/>
        </w:rPr>
        <w:t xml:space="preserve">Odbiór, transport </w:t>
      </w:r>
      <w:r w:rsidR="00BE524A">
        <w:rPr>
          <w:rFonts w:ascii="Arial" w:hAnsi="Arial" w:cs="Arial"/>
          <w:b/>
          <w:bCs/>
        </w:rPr>
        <w:br/>
        <w:t>i utylizacja odpadów medycznych</w:t>
      </w:r>
      <w:r w:rsidR="00454927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BDF8" w14:textId="77777777" w:rsidR="00DA7787" w:rsidRDefault="00DA7787" w:rsidP="00B10E27">
      <w:pPr>
        <w:spacing w:after="0" w:line="240" w:lineRule="auto"/>
      </w:pPr>
      <w:r>
        <w:separator/>
      </w:r>
    </w:p>
  </w:endnote>
  <w:endnote w:type="continuationSeparator" w:id="0">
    <w:p w14:paraId="2A87D2BF" w14:textId="77777777" w:rsidR="00DA7787" w:rsidRDefault="00DA7787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35FA" w14:textId="77777777" w:rsidR="00DA7787" w:rsidRDefault="00DA7787" w:rsidP="00B10E27">
      <w:pPr>
        <w:spacing w:after="0" w:line="240" w:lineRule="auto"/>
      </w:pPr>
      <w:r>
        <w:separator/>
      </w:r>
    </w:p>
  </w:footnote>
  <w:footnote w:type="continuationSeparator" w:id="0">
    <w:p w14:paraId="2C06BC57" w14:textId="77777777" w:rsidR="00DA7787" w:rsidRDefault="00DA7787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927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B8A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132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A7787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17</cp:revision>
  <cp:lastPrinted>2024-10-29T12:38:00Z</cp:lastPrinted>
  <dcterms:created xsi:type="dcterms:W3CDTF">2022-10-04T06:37:00Z</dcterms:created>
  <dcterms:modified xsi:type="dcterms:W3CDTF">2024-10-29T12:38:00Z</dcterms:modified>
</cp:coreProperties>
</file>