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EA" w:rsidRPr="006D0A93" w:rsidRDefault="00E824EA" w:rsidP="00E824EA">
      <w:pPr>
        <w:spacing w:after="0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E824EA" w:rsidRPr="001415AC" w:rsidRDefault="00E824EA" w:rsidP="00E824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CZĘŚĆ I</w:t>
      </w:r>
      <w:r w:rsidRPr="001415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2LBOT</w:t>
      </w:r>
      <w:r w:rsidRPr="001415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E824EA" w:rsidRPr="006D0A93" w:rsidRDefault="00E824EA" w:rsidP="00E824E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5735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051"/>
        <w:gridCol w:w="4044"/>
        <w:gridCol w:w="2977"/>
        <w:gridCol w:w="1695"/>
        <w:gridCol w:w="567"/>
        <w:gridCol w:w="3975"/>
      </w:tblGrid>
      <w:tr w:rsidR="00E824EA" w:rsidRPr="006D0A93" w:rsidTr="007A626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azwa asortymentu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asortymentu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Zdobienie, opis umieszczenie napisu/logo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opakowania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Wizualizacja poglądowa</w:t>
            </w:r>
          </w:p>
        </w:tc>
      </w:tr>
      <w:tr w:rsidR="00E824EA" w:rsidRPr="006D0A93" w:rsidTr="007A626D">
        <w:trPr>
          <w:trHeight w:val="1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824EA" w:rsidP="00437A1E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2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amka promocyjna z logo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podkład drewniany w kolorze mahoniowym;</w:t>
            </w:r>
          </w:p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wymiary min. 29,7x 42 cm; </w:t>
            </w:r>
          </w:p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szerokość ramy na podkładzie 2 cm;</w:t>
            </w:r>
          </w:p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tło w kolorze C=12 M=21 Y=45 K=39 z wyciętymi otworami passe-partout tak, by wyeksponować zdjęcia. Wokół zdjęć biała ramka.</w:t>
            </w:r>
          </w:p>
          <w:p w:rsidR="00E824EA" w:rsidRPr="006D0A93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tekst na tabliczki i zdjęcia zostaną przekazane po wyłonieniu Wykonawcy;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Umieszczone elementy powinny wyglądać jak 3D; </w:t>
            </w:r>
          </w:p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tle dwie srebrne tabliczki 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tekst (górna tabliczka wymiary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min. szer. 24,6 cm, dł. 4,2 cm, tabli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czka dolna min. szer. 24,6 cm,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wys. 4,8 cm);</w:t>
            </w:r>
          </w:p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zdjęć: min. szer. 11,5 cm, wys. 7,2 cm;</w:t>
            </w:r>
          </w:p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orzeł WOT nadrukowany na passe-partout o wymiarach wys. min. 5,7 cm, szerokość skalowana proporcjonalnie do długości;</w:t>
            </w:r>
          </w:p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A" w:rsidRPr="006D0A93" w:rsidRDefault="000D6D8C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Pakowana w</w:t>
            </w:r>
            <w:r w:rsid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tekturowy kartonik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365E15D5">
                  <wp:extent cx="1113790" cy="16097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00" cy="1625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EA" w:rsidRPr="006D0A93" w:rsidTr="007A626D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824EA" w:rsidP="00437A1E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EA" w:rsidRPr="00E824EA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E824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Filiżanka ze spodkiem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z </w:t>
            </w:r>
            <w:r w:rsidRPr="00E824E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logo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Filiżanka porcelanowa ze spodkiem, w kolorze białym lub ecru. Zestaw do kawy zapakowany w tekturowe pudełko w kolorze złotym oraz białym (wzór na zdjęciu). Logotyp i napis wykonany metodą fleksograficzną w kolorze złotym (zgodnie z projektem);</w:t>
            </w:r>
          </w:p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pojemność filiżanki min.0,25l;</w:t>
            </w:r>
          </w:p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wysokość filiżanki min. 8,5 cm;</w:t>
            </w:r>
          </w:p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u góry 9 cm;</w:t>
            </w:r>
          </w:p>
          <w:p w:rsidR="00E824EA" w:rsidRPr="006D0A93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średnica spodka 14,5 cm;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F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iliżanka i spodek porcelanowy, zdobiony delikatnymi złotymi elementami. Na filiżance z jednej strony napisem 2 LUBELSKA BRYGADA OBRONY TERYTORIALNEJ i logo 2 LBOT;</w:t>
            </w:r>
          </w:p>
          <w:p w:rsidR="00E824EA" w:rsidRPr="00E824EA" w:rsidRDefault="00E824EA" w:rsidP="00E8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każdy zestaw promocyjny do kawy spakowany w oddzielne tekturowe pudełko (spód kolor złoty, pokrywa kolor biały ze złotym nadrukiem 2 LUBELSKA BRYGADA OBRONY TERYTORIALNEJ i logo 2 LBOT), </w:t>
            </w:r>
          </w:p>
          <w:p w:rsidR="00E824EA" w:rsidRPr="006D0A93" w:rsidRDefault="00E824EA" w:rsidP="003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2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które zabezpiecza przed uszkodzeniem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Każdy zestaw pakowany oddzielnie w kartonowe pudełko.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A" w:rsidRPr="006D0A93" w:rsidRDefault="00551161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A" w:rsidRPr="006D0A93" w:rsidRDefault="00551161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64E9D40F">
                  <wp:extent cx="2015483" cy="1392555"/>
                  <wp:effectExtent l="0" t="0" r="444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15" cy="1401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E824EA" w:rsidRPr="006D0A93" w:rsidTr="007A626D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824EA" w:rsidP="00437A1E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EA" w:rsidRPr="001415AC" w:rsidRDefault="00551161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51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Zestaw piśmienniczy z logo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Zestaw pióro wieczne i długopis, w kolorze czarno-srebrnym. Przybory piśmienne  zapakowane w drewniane pudełko w kolorze brązowym. Etui na pióro i długopis w kolorze czarnym.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Logotyp i napis wykonany metodą laserową na pudełku drewnianym, na etui  skóropodobnym logotyp i napis wykonany metodą tłoczenia w materiale.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Materiał: długopis i pióro wykonane z elementów: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aluminium – nasadka długopisu/pióra z klipsem;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2. 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plastik zdobiony – rękojeść długopisu/pióra.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Kolorystyka: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rękojeść długopisu/pióra – kolor czarny 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2. 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nasadka z klipsem – kolor srebrny (dozwolony kolor srebrny z satynowym wykończeniem).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Wyposażenie kompletu: 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1. 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pióro wieczne + wkład z granatowym atramentem (minimum 1 sztuka);</w:t>
            </w:r>
          </w:p>
          <w:p w:rsidR="00E824EA" w:rsidRPr="006D0A93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2. 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długopis + wkład z granatowym tuszem (1 sztuka);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1" w:rsidRPr="00551161" w:rsidRDefault="00551161" w:rsidP="0055116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Nadruk napisu i logotypu w miejscach i według wizualizacji załączonej do opisu przedmiotu zamówienia.</w:t>
            </w:r>
          </w:p>
          <w:p w:rsidR="00E824EA" w:rsidRPr="006D0A93" w:rsidRDefault="00E824EA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A" w:rsidRPr="006D0A93" w:rsidRDefault="00551161" w:rsidP="005511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pakowanie drewniane, etui skóropodobne,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551161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551161" w:rsidP="0055116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5EC6434" wp14:editId="42D2074A">
                  <wp:extent cx="762000" cy="1209675"/>
                  <wp:effectExtent l="0" t="0" r="0" b="9525"/>
                  <wp:docPr id="5" name="Obraz 5" descr="C:\Users\ikasprzak941\Desktop\Pióro długopis 2 LBO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C:\Users\ikasprzak941\Desktop\Pióro długopis 2 LBO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379BA6B7">
                  <wp:extent cx="1515368" cy="1110615"/>
                  <wp:effectExtent l="0" t="0" r="889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36" cy="1131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6B912F63" wp14:editId="3BD3E4D2">
                  <wp:extent cx="817245" cy="853440"/>
                  <wp:effectExtent l="0" t="0" r="1905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639B8927">
                  <wp:extent cx="895985" cy="871855"/>
                  <wp:effectExtent l="0" t="0" r="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EA" w:rsidRPr="006D0A93" w:rsidTr="007A626D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824EA" w:rsidP="00437A1E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EA" w:rsidRPr="001415AC" w:rsidRDefault="00E824EA" w:rsidP="005511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Torba papierowa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mała z napisem oraz l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ogo </w:t>
            </w:r>
            <w:r w:rsidR="005511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2LBOT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ublinie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="007A62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 –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 kredowany o gramaturze min. 200 g;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 torby – CMYK - C=43 M=25 Y=84 K=44;</w:t>
            </w:r>
          </w:p>
          <w:p w:rsidR="00551161" w:rsidRPr="00551161" w:rsidRDefault="00551161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wzmocnione dno torby i górna zakładka;</w:t>
            </w:r>
          </w:p>
          <w:p w:rsidR="00E824EA" w:rsidRDefault="00EE4F42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l</w:t>
            </w:r>
            <w:r w:rsidR="00551161"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aminowana matowo;</w:t>
            </w:r>
          </w:p>
          <w:p w:rsidR="00EE4F42" w:rsidRDefault="00EE4F42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wymiary: min.16 cm szerokość, min. 21 cm wysokość, szerokość (grubość) nie mniej niż 6 cm</w:t>
            </w:r>
          </w:p>
          <w:p w:rsidR="00EE4F42" w:rsidRPr="00551161" w:rsidRDefault="00EE4F42" w:rsidP="00551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 wstążki/ uchwytów: oliwkowy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A" w:rsidRPr="006D0A93" w:rsidRDefault="00551161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rzeł WOT i napis pod orłem 2 LUBELSKA BRYGADA OBRONY TERYTORIALNEJ  nadrukowany techniką offsetową z jednej strony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Logotyp będzie dostarczony w formacie cyfrowym bezpośrednio firmie wykonującej zamówienie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Pakowane po 50 szt.</w:t>
            </w:r>
          </w:p>
          <w:p w:rsidR="00E824EA" w:rsidRPr="006D0A93" w:rsidRDefault="00E824EA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opakowanie foliowe lub kartonowe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E4F42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551161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72ECB05F">
                  <wp:extent cx="1457325" cy="1031702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023" cy="10513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F42" w:rsidRPr="006D0A93" w:rsidTr="007A626D">
        <w:trPr>
          <w:trHeight w:val="1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2" w:rsidRPr="006D0A93" w:rsidRDefault="00EE4F42" w:rsidP="00EE4F42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42" w:rsidRPr="006D0A93" w:rsidRDefault="00EE4F42" w:rsidP="00EE4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Torba papierowa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duża z napisem oraz l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ogo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2LBOT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6D0A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ublinie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2" w:rsidRPr="00EE4F42" w:rsidRDefault="007A626D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materiał –</w:t>
            </w:r>
            <w:r w:rsidR="00EE4F42"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 kredowany o gramaturze min. 200 g;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kolor torby – CMYK - C=43 M=25 Y=84 K=44;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wzmocnione dno torby i górna zakładka;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laminowana matowo;</w:t>
            </w:r>
          </w:p>
          <w:p w:rsid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 wymiary: min.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cm szerokość, min. 35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cm wysokość, sze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rokość (grubość) nie mniej niż 8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cm</w:t>
            </w:r>
          </w:p>
          <w:p w:rsidR="00EE4F42" w:rsidRPr="006D0A93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kolory wstążki/ uchwytów: oliwkowy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2" w:rsidRPr="006D0A93" w:rsidRDefault="00EE4F42" w:rsidP="00EE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</w:t>
            </w:r>
            <w:r w:rsidRPr="005511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rzeł WOT i napis pod orłem 2 LUBELSKA BRYGADA OBRONY TERYTORIALNEJ  nadrukowany techniką offsetową z jednej strony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  <w:p w:rsidR="00EE4F42" w:rsidRPr="006D0A93" w:rsidRDefault="00EE4F42" w:rsidP="00EE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Logotyp będzie dostarczony w formacie cyfrowym bezpośrednio firmie wykonują</w:t>
            </w:r>
            <w:bookmarkStart w:id="0" w:name="_GoBack"/>
            <w:bookmarkEnd w:id="0"/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cej zamówienie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2" w:rsidRPr="006D0A93" w:rsidRDefault="00EE4F42" w:rsidP="00EE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Pakowane po 50 szt.</w:t>
            </w:r>
          </w:p>
          <w:p w:rsidR="00EE4F42" w:rsidRPr="006D0A93" w:rsidRDefault="00EE4F42" w:rsidP="00EE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D0A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opakowanie foliowe lub kartonowe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2" w:rsidRPr="006D0A93" w:rsidRDefault="00EE4F42" w:rsidP="00EE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F42" w:rsidRPr="006D0A93" w:rsidRDefault="00EE4F42" w:rsidP="00EE4F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79ADE8A0">
                  <wp:extent cx="1718945" cy="12192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EA" w:rsidRPr="006D0A93" w:rsidTr="007A626D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824EA" w:rsidP="00437A1E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EA" w:rsidRPr="006D0A93" w:rsidRDefault="00EE4F42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Spinki do mankietów w pudełku z logo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spinki do mankietu z naboju kaliber 7,62; 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materiał nabój stal, 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zapięcia – nie mniej niż 16 mm i nie więcej niż 18 mm, materiał srebro;</w:t>
            </w:r>
          </w:p>
          <w:p w:rsidR="00E824EA" w:rsidRPr="006D0A93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długość uchwytu łączącego korpus z ruchomą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zapinką nie krótszą niż 15 mm 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nie dłuższą niż 17 mm, materiał srebro;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E824EA" w:rsidRPr="006D0A93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• 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 pudełku kolorowy nadruk logo 2LBOT.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2" w:rsidRPr="00EE4F42" w:rsidRDefault="00EE4F42" w:rsidP="00EE4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O</w:t>
            </w:r>
            <w:r w:rsidRPr="00EE4F42">
              <w:rPr>
                <w:rFonts w:ascii="Arial" w:hAnsi="Arial" w:cs="Arial"/>
                <w:sz w:val="16"/>
                <w:szCs w:val="16"/>
              </w:rPr>
              <w:t>pakowanie: czarne ozdob</w:t>
            </w:r>
            <w:r>
              <w:rPr>
                <w:rFonts w:ascii="Arial" w:hAnsi="Arial" w:cs="Arial"/>
                <w:sz w:val="16"/>
                <w:szCs w:val="16"/>
              </w:rPr>
              <w:t xml:space="preserve">ne tekturowe pudełko, wyściółka </w:t>
            </w:r>
            <w:r w:rsidRPr="00EE4F42">
              <w:rPr>
                <w:rFonts w:ascii="Arial" w:hAnsi="Arial" w:cs="Arial"/>
                <w:sz w:val="16"/>
                <w:szCs w:val="16"/>
              </w:rPr>
              <w:t xml:space="preserve">na spinki </w:t>
            </w:r>
          </w:p>
          <w:p w:rsidR="00E824EA" w:rsidRPr="006D0A93" w:rsidRDefault="00EE4F42" w:rsidP="00EE4F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F42">
              <w:rPr>
                <w:rFonts w:ascii="Arial" w:hAnsi="Arial" w:cs="Arial"/>
                <w:sz w:val="16"/>
                <w:szCs w:val="16"/>
              </w:rPr>
              <w:t>z czarnej welurowej gąbki;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E4F42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E4F42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12CB327E">
                  <wp:extent cx="1057275" cy="829577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68" cy="843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EA" w:rsidRPr="006D0A93" w:rsidTr="007A626D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824EA" w:rsidP="00437A1E">
            <w:pPr>
              <w:pStyle w:val="Akapitzlist"/>
              <w:numPr>
                <w:ilvl w:val="0"/>
                <w:numId w:val="1"/>
              </w:numPr>
              <w:tabs>
                <w:tab w:val="left" w:pos="3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4EA" w:rsidRPr="006D0A93" w:rsidRDefault="00EE4F42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Apteczka promocyjna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Apteczka pierwszej pomocy, posiadająca szereg czterech przegródek z siatki, umożliwiających swobodny dostęp do zawartości.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Zawartość apteczki: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opaska dziana podtrzymująca 10 cm x 4 m  - sztuk 1;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opaska dziana podtrzymująca 5 cm x 4 m  - sztuk 1;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gaza opatrunkowa, jałowa 5 x 5 cm  - sztuk 1;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jałowy opatrunek wyspowy 5 x 7,2 cm  - sztuk 1;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jałowy opatrunek wyspowy 10 x 6 cm  - sztuk 1;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przylepiec tkaninowy 1,25 cm x 5 m  - sztuk 1;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koc ratunkowy  - sztuk 1;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rękawice nitrylowe  - sztuk 1;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maseczka do sztucznego oddychania  - sztuk 1;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chusteczki do odkażania  - sztuk 2;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nożyczki   - sztuk 1;</w:t>
            </w:r>
          </w:p>
          <w:p w:rsidR="00E824EA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•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instrukcja udzielania pierwszej pomocy  - sztuk 1.</w:t>
            </w:r>
          </w:p>
          <w:p w:rsidR="00EE4F42" w:rsidRPr="00EE4F42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Opakowanie: kolor – czarny, wykonane z wytrzymałego, grubego materiału, zamykane na szeroki rzep szerokości min. 20 mm, wykończone szeroką szlufką, pozwalającą na umieszczenie apteczki na pasie przy spodniach bądź plecaku, posiadające możliwość otworzenia go jednym ruchem ręki.</w:t>
            </w:r>
          </w:p>
          <w:p w:rsidR="00EE4F42" w:rsidRPr="006D0A93" w:rsidRDefault="00EE4F42" w:rsidP="00EE4F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2" w:rsidRPr="00EE4F42" w:rsidRDefault="00EE4F42" w:rsidP="00EE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Napisy na apteczne: z jednej strony, na górze: </w:t>
            </w:r>
            <w:r w:rsidR="0039751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LUBELSKA BRYGADA OBRONY TERYTO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RIALNEJ, pod spodem na środku nadruk: na zielonym tle biały krzyż, </w:t>
            </w:r>
          </w:p>
          <w:p w:rsidR="00397516" w:rsidRDefault="00EE4F42" w:rsidP="003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 krzyżem napis: ZAWSZE GOTOWI, ZAWSZE BLISKO</w:t>
            </w:r>
          </w:p>
          <w:p w:rsidR="00397516" w:rsidRDefault="00397516" w:rsidP="003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397516" w:rsidRDefault="00397516" w:rsidP="003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397516" w:rsidRPr="00EE4F42" w:rsidRDefault="00397516" w:rsidP="003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po rozłożeniu (+/- 1 cm): 60 cm x 16 cm x 2 cm</w:t>
            </w:r>
          </w:p>
          <w:p w:rsidR="00E824EA" w:rsidRPr="006D0A93" w:rsidRDefault="00397516" w:rsidP="003975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Wymiary po złożeniu (+/- 1 cm): 16 cm x 12 cm x 6 cm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2" w:rsidRPr="00EE4F42" w:rsidRDefault="00EE4F42" w:rsidP="00EE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Każda</w:t>
            </w: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apteczka zapakowana oddzielnie w woreczek foliowy.</w:t>
            </w:r>
          </w:p>
          <w:p w:rsidR="00E824EA" w:rsidRPr="006D0A93" w:rsidRDefault="00EE4F42" w:rsidP="00EE4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E4F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Opakowanie zbiorcze.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E4F42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4EA" w:rsidRPr="006D0A93" w:rsidRDefault="00EE4F42" w:rsidP="00437A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l-PL"/>
              </w:rPr>
              <w:drawing>
                <wp:inline distT="0" distB="0" distL="0" distR="0" wp14:anchorId="2B7755A7">
                  <wp:extent cx="1466850" cy="2075418"/>
                  <wp:effectExtent l="0" t="0" r="0" b="127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926" cy="2088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00E1" w:rsidRDefault="001F00E1" w:rsidP="00397516"/>
    <w:sectPr w:rsidR="001F00E1" w:rsidSect="00397516">
      <w:pgSz w:w="16838" w:h="11906" w:orient="landscape"/>
      <w:pgMar w:top="1560" w:right="141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EA" w:rsidRDefault="00E824EA" w:rsidP="00E824EA">
      <w:pPr>
        <w:spacing w:after="0" w:line="240" w:lineRule="auto"/>
      </w:pPr>
      <w:r>
        <w:separator/>
      </w:r>
    </w:p>
  </w:endnote>
  <w:endnote w:type="continuationSeparator" w:id="0">
    <w:p w:rsidR="00E824EA" w:rsidRDefault="00E824EA" w:rsidP="00E8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EA" w:rsidRDefault="00E824EA" w:rsidP="00E824EA">
      <w:pPr>
        <w:spacing w:after="0" w:line="240" w:lineRule="auto"/>
      </w:pPr>
      <w:r>
        <w:separator/>
      </w:r>
    </w:p>
  </w:footnote>
  <w:footnote w:type="continuationSeparator" w:id="0">
    <w:p w:rsidR="00E824EA" w:rsidRDefault="00E824EA" w:rsidP="00E8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237"/>
    <w:multiLevelType w:val="hybridMultilevel"/>
    <w:tmpl w:val="2006E7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FA3C01"/>
    <w:multiLevelType w:val="hybridMultilevel"/>
    <w:tmpl w:val="F4BC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A"/>
    <w:rsid w:val="000D6D8C"/>
    <w:rsid w:val="001F00E1"/>
    <w:rsid w:val="002D5D8B"/>
    <w:rsid w:val="00397516"/>
    <w:rsid w:val="004612F2"/>
    <w:rsid w:val="00551161"/>
    <w:rsid w:val="007A626D"/>
    <w:rsid w:val="00CC709D"/>
    <w:rsid w:val="00E824EA"/>
    <w:rsid w:val="00E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138E4C"/>
  <w15:chartTrackingRefBased/>
  <w15:docId w15:val="{68D15700-056B-4C18-B7AA-EE40BED8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4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EA"/>
  </w:style>
  <w:style w:type="paragraph" w:styleId="Stopka">
    <w:name w:val="footer"/>
    <w:basedOn w:val="Normalny"/>
    <w:link w:val="StopkaZnak"/>
    <w:uiPriority w:val="99"/>
    <w:unhideWhenUsed/>
    <w:rsid w:val="00E82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EA"/>
  </w:style>
  <w:style w:type="paragraph" w:styleId="Akapitzlist">
    <w:name w:val="List Paragraph"/>
    <w:basedOn w:val="Normalny"/>
    <w:uiPriority w:val="34"/>
    <w:qFormat/>
    <w:rsid w:val="00E824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1D60006-79EB-4229-BDDE-15D72512F5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 Magdalena</dc:creator>
  <cp:keywords/>
  <dc:description/>
  <cp:lastModifiedBy>JACH Magdalena</cp:lastModifiedBy>
  <cp:revision>6</cp:revision>
  <cp:lastPrinted>2021-10-13T11:08:00Z</cp:lastPrinted>
  <dcterms:created xsi:type="dcterms:W3CDTF">2021-10-13T10:19:00Z</dcterms:created>
  <dcterms:modified xsi:type="dcterms:W3CDTF">2021-10-13T11:30:00Z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acf1897e-4363-422b-9343-91399f56f738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s29q6PwJLrv67uHSp6IwAr3nZXpXERJ6</vt:lpwstr>
  </property>
</Properties>
</file>