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6ECCE" w14:textId="43D96A28" w:rsidR="00B6151C" w:rsidRPr="004443C5" w:rsidRDefault="0074502E">
      <w:pPr>
        <w:rPr>
          <w:rFonts w:asciiTheme="minorHAnsi" w:hAnsiTheme="minorHAnsi"/>
          <w:sz w:val="28"/>
          <w:szCs w:val="28"/>
        </w:rPr>
      </w:pPr>
      <w:r w:rsidRPr="004443C5">
        <w:rPr>
          <w:rFonts w:asciiTheme="minorHAnsi" w:hAnsiTheme="minorHAnsi"/>
          <w:sz w:val="28"/>
          <w:szCs w:val="28"/>
        </w:rPr>
        <w:tab/>
      </w:r>
      <w:r w:rsidRPr="004443C5">
        <w:rPr>
          <w:rFonts w:asciiTheme="minorHAnsi" w:hAnsiTheme="minorHAnsi"/>
          <w:sz w:val="28"/>
          <w:szCs w:val="28"/>
        </w:rPr>
        <w:tab/>
      </w:r>
      <w:r w:rsidR="006A4CD5" w:rsidRPr="004443C5">
        <w:rPr>
          <w:rFonts w:asciiTheme="minorHAnsi" w:hAnsiTheme="minorHAnsi"/>
          <w:sz w:val="28"/>
          <w:szCs w:val="28"/>
        </w:rPr>
        <w:tab/>
      </w:r>
      <w:r w:rsidR="006A4CD5" w:rsidRPr="004443C5">
        <w:rPr>
          <w:rFonts w:asciiTheme="minorHAnsi" w:hAnsiTheme="minorHAnsi"/>
          <w:sz w:val="28"/>
          <w:szCs w:val="28"/>
        </w:rPr>
        <w:tab/>
      </w:r>
      <w:r w:rsidRPr="004443C5">
        <w:rPr>
          <w:rFonts w:asciiTheme="minorHAnsi" w:hAnsiTheme="minorHAnsi"/>
          <w:sz w:val="28"/>
          <w:szCs w:val="28"/>
        </w:rPr>
        <w:tab/>
      </w:r>
      <w:r w:rsidRPr="004443C5">
        <w:rPr>
          <w:rFonts w:asciiTheme="minorHAnsi" w:hAnsiTheme="minorHAnsi"/>
          <w:sz w:val="28"/>
          <w:szCs w:val="28"/>
        </w:rPr>
        <w:tab/>
      </w:r>
      <w:r w:rsidRPr="004443C5">
        <w:rPr>
          <w:rFonts w:asciiTheme="minorHAnsi" w:hAnsiTheme="minorHAnsi"/>
          <w:sz w:val="28"/>
          <w:szCs w:val="28"/>
        </w:rPr>
        <w:tab/>
      </w:r>
      <w:r w:rsidR="003163BF" w:rsidRPr="004443C5">
        <w:rPr>
          <w:rFonts w:asciiTheme="minorHAnsi" w:hAnsiTheme="minorHAnsi"/>
          <w:sz w:val="28"/>
          <w:szCs w:val="28"/>
        </w:rPr>
        <w:tab/>
      </w:r>
      <w:r w:rsidR="002C164C">
        <w:rPr>
          <w:rFonts w:asciiTheme="minorHAnsi" w:hAnsiTheme="minorHAnsi"/>
          <w:sz w:val="28"/>
          <w:szCs w:val="28"/>
        </w:rPr>
        <w:tab/>
      </w:r>
      <w:r w:rsidR="002C164C">
        <w:rPr>
          <w:rFonts w:asciiTheme="minorHAnsi" w:hAnsiTheme="minorHAnsi"/>
          <w:sz w:val="28"/>
          <w:szCs w:val="28"/>
        </w:rPr>
        <w:tab/>
      </w:r>
      <w:r w:rsidR="00B6151C" w:rsidRPr="004443C5">
        <w:rPr>
          <w:rFonts w:asciiTheme="minorHAnsi" w:hAnsiTheme="minorHAnsi"/>
          <w:sz w:val="28"/>
          <w:szCs w:val="28"/>
        </w:rPr>
        <w:t>Olsztyn</w:t>
      </w:r>
      <w:r w:rsidR="002F0E66" w:rsidRPr="004443C5">
        <w:rPr>
          <w:rFonts w:asciiTheme="minorHAnsi" w:hAnsiTheme="minorHAnsi"/>
          <w:sz w:val="28"/>
          <w:szCs w:val="28"/>
        </w:rPr>
        <w:t>,</w:t>
      </w:r>
      <w:r w:rsidR="002C281D" w:rsidRPr="004443C5">
        <w:rPr>
          <w:rFonts w:asciiTheme="minorHAnsi" w:hAnsiTheme="minorHAnsi"/>
          <w:sz w:val="28"/>
          <w:szCs w:val="28"/>
        </w:rPr>
        <w:t xml:space="preserve"> </w:t>
      </w:r>
      <w:r w:rsidR="006B12C4">
        <w:rPr>
          <w:rFonts w:asciiTheme="minorHAnsi" w:hAnsiTheme="minorHAnsi"/>
          <w:sz w:val="28"/>
          <w:szCs w:val="28"/>
        </w:rPr>
        <w:t>03</w:t>
      </w:r>
      <w:r w:rsidR="00C65259" w:rsidRPr="004443C5">
        <w:rPr>
          <w:rFonts w:asciiTheme="minorHAnsi" w:hAnsiTheme="minorHAnsi"/>
          <w:sz w:val="28"/>
          <w:szCs w:val="28"/>
        </w:rPr>
        <w:t>.</w:t>
      </w:r>
      <w:r w:rsidR="00F518DF">
        <w:rPr>
          <w:rFonts w:asciiTheme="minorHAnsi" w:hAnsiTheme="minorHAnsi"/>
          <w:sz w:val="28"/>
          <w:szCs w:val="28"/>
        </w:rPr>
        <w:t>0</w:t>
      </w:r>
      <w:r w:rsidR="006B12C4">
        <w:rPr>
          <w:rFonts w:asciiTheme="minorHAnsi" w:hAnsiTheme="minorHAnsi"/>
          <w:sz w:val="28"/>
          <w:szCs w:val="28"/>
        </w:rPr>
        <w:t>3</w:t>
      </w:r>
      <w:r w:rsidR="00736A36" w:rsidRPr="004443C5">
        <w:rPr>
          <w:rFonts w:asciiTheme="minorHAnsi" w:hAnsiTheme="minorHAnsi"/>
          <w:sz w:val="28"/>
          <w:szCs w:val="28"/>
        </w:rPr>
        <w:t>.20</w:t>
      </w:r>
      <w:r w:rsidR="00F518DF">
        <w:rPr>
          <w:rFonts w:asciiTheme="minorHAnsi" w:hAnsiTheme="minorHAnsi"/>
          <w:sz w:val="28"/>
          <w:szCs w:val="28"/>
        </w:rPr>
        <w:t>20</w:t>
      </w:r>
      <w:r w:rsidR="00736A36" w:rsidRPr="004443C5">
        <w:rPr>
          <w:rFonts w:asciiTheme="minorHAnsi" w:hAnsiTheme="minorHAnsi"/>
          <w:sz w:val="28"/>
          <w:szCs w:val="28"/>
        </w:rPr>
        <w:t>r</w:t>
      </w:r>
    </w:p>
    <w:p w14:paraId="63679BC9" w14:textId="77777777" w:rsidR="00E90430" w:rsidRPr="004443C5" w:rsidRDefault="00E90430" w:rsidP="00B6151C">
      <w:pPr>
        <w:jc w:val="center"/>
        <w:rPr>
          <w:rFonts w:asciiTheme="minorHAnsi" w:hAnsiTheme="minorHAnsi"/>
          <w:sz w:val="28"/>
          <w:szCs w:val="28"/>
        </w:rPr>
      </w:pPr>
    </w:p>
    <w:p w14:paraId="18D05F17" w14:textId="77777777" w:rsidR="0074502E" w:rsidRPr="00A503A9" w:rsidRDefault="00B6151C" w:rsidP="00B6151C">
      <w:pPr>
        <w:jc w:val="center"/>
        <w:rPr>
          <w:rFonts w:asciiTheme="minorHAnsi" w:hAnsiTheme="minorHAnsi"/>
          <w:sz w:val="28"/>
          <w:szCs w:val="28"/>
        </w:rPr>
      </w:pPr>
      <w:r w:rsidRPr="00A503A9">
        <w:rPr>
          <w:rFonts w:asciiTheme="minorHAnsi" w:hAnsiTheme="minorHAnsi"/>
          <w:sz w:val="28"/>
          <w:szCs w:val="28"/>
        </w:rPr>
        <w:t>PRZEDSIĘBIORSTWO WODOCIĄG</w:t>
      </w:r>
      <w:r w:rsidR="0074502E" w:rsidRPr="00A503A9">
        <w:rPr>
          <w:rFonts w:asciiTheme="minorHAnsi" w:hAnsiTheme="minorHAnsi"/>
          <w:sz w:val="28"/>
          <w:szCs w:val="28"/>
        </w:rPr>
        <w:t>Ó</w:t>
      </w:r>
      <w:r w:rsidRPr="00A503A9">
        <w:rPr>
          <w:rFonts w:asciiTheme="minorHAnsi" w:hAnsiTheme="minorHAnsi"/>
          <w:sz w:val="28"/>
          <w:szCs w:val="28"/>
        </w:rPr>
        <w:t>W I KANALIZACJI Sp.</w:t>
      </w:r>
      <w:r w:rsidR="00D20B68" w:rsidRPr="00A503A9">
        <w:rPr>
          <w:rFonts w:asciiTheme="minorHAnsi" w:hAnsiTheme="minorHAnsi"/>
          <w:sz w:val="28"/>
          <w:szCs w:val="28"/>
        </w:rPr>
        <w:t xml:space="preserve"> </w:t>
      </w:r>
      <w:r w:rsidRPr="00A503A9">
        <w:rPr>
          <w:rFonts w:asciiTheme="minorHAnsi" w:hAnsiTheme="minorHAnsi"/>
          <w:sz w:val="28"/>
          <w:szCs w:val="28"/>
        </w:rPr>
        <w:t>z</w:t>
      </w:r>
      <w:r w:rsidR="00D20B68" w:rsidRPr="00A503A9">
        <w:rPr>
          <w:rFonts w:asciiTheme="minorHAnsi" w:hAnsiTheme="minorHAnsi"/>
          <w:sz w:val="28"/>
          <w:szCs w:val="28"/>
        </w:rPr>
        <w:t xml:space="preserve"> o.o.</w:t>
      </w:r>
      <w:r w:rsidR="0074502E" w:rsidRPr="00A503A9">
        <w:rPr>
          <w:rFonts w:asciiTheme="minorHAnsi" w:hAnsiTheme="minorHAnsi"/>
          <w:sz w:val="28"/>
          <w:szCs w:val="28"/>
        </w:rPr>
        <w:t xml:space="preserve"> </w:t>
      </w:r>
    </w:p>
    <w:p w14:paraId="0CDCAC82" w14:textId="77777777" w:rsidR="00B6151C" w:rsidRPr="00A503A9" w:rsidRDefault="00B6151C" w:rsidP="00B6151C">
      <w:pPr>
        <w:jc w:val="center"/>
        <w:rPr>
          <w:rFonts w:asciiTheme="minorHAnsi" w:hAnsiTheme="minorHAnsi"/>
          <w:sz w:val="28"/>
          <w:szCs w:val="28"/>
        </w:rPr>
      </w:pPr>
      <w:r w:rsidRPr="00A503A9">
        <w:rPr>
          <w:rFonts w:asciiTheme="minorHAnsi" w:hAnsiTheme="minorHAnsi"/>
          <w:sz w:val="28"/>
          <w:szCs w:val="28"/>
        </w:rPr>
        <w:t>W OLSZTYNIE  ul. Oficerska 16a</w:t>
      </w:r>
    </w:p>
    <w:p w14:paraId="08D29EB8" w14:textId="77777777" w:rsidR="00B6151C" w:rsidRPr="00A503A9" w:rsidRDefault="00B6151C" w:rsidP="00B6151C">
      <w:pPr>
        <w:jc w:val="center"/>
        <w:rPr>
          <w:rFonts w:asciiTheme="minorHAnsi" w:hAnsiTheme="minorHAnsi"/>
          <w:sz w:val="28"/>
          <w:szCs w:val="28"/>
        </w:rPr>
      </w:pPr>
    </w:p>
    <w:p w14:paraId="131FA1C2" w14:textId="77777777" w:rsidR="00B6151C" w:rsidRPr="00A503A9" w:rsidRDefault="00B6151C" w:rsidP="00B6151C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A503A9">
        <w:rPr>
          <w:rFonts w:asciiTheme="minorHAnsi" w:hAnsiTheme="minorHAnsi"/>
          <w:sz w:val="28"/>
          <w:szCs w:val="28"/>
          <w:u w:val="single"/>
        </w:rPr>
        <w:t>OGŁASZA PRZETARG NIEOGRANICZONY</w:t>
      </w:r>
    </w:p>
    <w:p w14:paraId="3F8D49B2" w14:textId="0C8F01CA" w:rsidR="00B6151C" w:rsidRPr="00A503A9" w:rsidRDefault="005C1CC1" w:rsidP="00B6151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zgodnie z Regulaminem udzielania zamówień </w:t>
      </w:r>
      <w:r w:rsidR="00B6151C" w:rsidRPr="00A503A9">
        <w:rPr>
          <w:rFonts w:asciiTheme="minorHAnsi" w:hAnsiTheme="minorHAnsi"/>
          <w:sz w:val="28"/>
          <w:szCs w:val="28"/>
          <w:u w:val="single"/>
        </w:rPr>
        <w:t xml:space="preserve">o wartości do </w:t>
      </w:r>
      <w:r w:rsidR="002A6C6A" w:rsidRPr="00A503A9">
        <w:rPr>
          <w:rFonts w:asciiTheme="minorHAnsi" w:hAnsiTheme="minorHAnsi"/>
          <w:sz w:val="28"/>
          <w:szCs w:val="28"/>
          <w:u w:val="single"/>
        </w:rPr>
        <w:t>60</w:t>
      </w:r>
      <w:r w:rsidR="0074502E" w:rsidRPr="00A503A9">
        <w:rPr>
          <w:rFonts w:asciiTheme="minorHAnsi" w:hAnsiTheme="minorHAnsi"/>
          <w:sz w:val="28"/>
          <w:szCs w:val="28"/>
          <w:u w:val="single"/>
        </w:rPr>
        <w:t> </w:t>
      </w:r>
      <w:r w:rsidR="00B6151C" w:rsidRPr="00A503A9">
        <w:rPr>
          <w:rFonts w:asciiTheme="minorHAnsi" w:hAnsiTheme="minorHAnsi"/>
          <w:sz w:val="28"/>
          <w:szCs w:val="28"/>
          <w:u w:val="single"/>
        </w:rPr>
        <w:t xml:space="preserve">000 </w:t>
      </w:r>
      <w:r w:rsidR="002A6C6A" w:rsidRPr="00A503A9">
        <w:rPr>
          <w:rFonts w:asciiTheme="minorHAnsi" w:hAnsiTheme="minorHAnsi"/>
          <w:sz w:val="28"/>
          <w:szCs w:val="28"/>
          <w:u w:val="single"/>
        </w:rPr>
        <w:t>PLN</w:t>
      </w:r>
      <w:r>
        <w:rPr>
          <w:rFonts w:asciiTheme="minorHAnsi" w:hAnsiTheme="minorHAnsi"/>
          <w:sz w:val="28"/>
          <w:szCs w:val="28"/>
          <w:u w:val="single"/>
        </w:rPr>
        <w:t xml:space="preserve"> na podst. §</w:t>
      </w:r>
      <w:r w:rsidR="004F1A30">
        <w:rPr>
          <w:rFonts w:asciiTheme="minorHAnsi" w:hAnsiTheme="minorHAnsi"/>
          <w:sz w:val="28"/>
          <w:szCs w:val="28"/>
          <w:u w:val="single"/>
        </w:rPr>
        <w:t>6</w:t>
      </w:r>
    </w:p>
    <w:p w14:paraId="50309302" w14:textId="77777777" w:rsidR="000A7C78" w:rsidRDefault="000A7C78" w:rsidP="00004ACE">
      <w:pPr>
        <w:shd w:val="clear" w:color="auto" w:fill="FFFFFF"/>
        <w:tabs>
          <w:tab w:val="left" w:pos="9639"/>
        </w:tabs>
        <w:spacing w:line="276" w:lineRule="auto"/>
        <w:ind w:right="567"/>
        <w:jc w:val="both"/>
        <w:rPr>
          <w:rFonts w:asciiTheme="minorHAnsi" w:hAnsiTheme="minorHAnsi"/>
          <w:b/>
          <w:sz w:val="28"/>
          <w:szCs w:val="28"/>
        </w:rPr>
      </w:pPr>
    </w:p>
    <w:p w14:paraId="2A5110AD" w14:textId="77777777" w:rsidR="003122AB" w:rsidRPr="00A503A9" w:rsidRDefault="0074502E" w:rsidP="000A7C78">
      <w:pPr>
        <w:shd w:val="clear" w:color="auto" w:fill="FFFFFF"/>
        <w:tabs>
          <w:tab w:val="left" w:pos="9639"/>
        </w:tabs>
        <w:spacing w:after="120" w:line="276" w:lineRule="auto"/>
        <w:ind w:right="567"/>
        <w:jc w:val="both"/>
        <w:rPr>
          <w:rFonts w:asciiTheme="minorHAnsi" w:hAnsiTheme="minorHAnsi"/>
          <w:b/>
          <w:sz w:val="28"/>
          <w:szCs w:val="28"/>
        </w:rPr>
      </w:pPr>
      <w:r w:rsidRPr="00A503A9">
        <w:rPr>
          <w:rFonts w:asciiTheme="minorHAnsi" w:hAnsiTheme="minorHAnsi"/>
          <w:b/>
          <w:sz w:val="28"/>
          <w:szCs w:val="28"/>
        </w:rPr>
        <w:t>Dotyczący o</w:t>
      </w:r>
      <w:r w:rsidR="003122AB" w:rsidRPr="00A503A9">
        <w:rPr>
          <w:rFonts w:asciiTheme="minorHAnsi" w:hAnsiTheme="minorHAnsi"/>
          <w:b/>
          <w:sz w:val="28"/>
          <w:szCs w:val="28"/>
        </w:rPr>
        <w:t>pracowani</w:t>
      </w:r>
      <w:r w:rsidRPr="00A503A9">
        <w:rPr>
          <w:rFonts w:asciiTheme="minorHAnsi" w:hAnsiTheme="minorHAnsi"/>
          <w:b/>
          <w:sz w:val="28"/>
          <w:szCs w:val="28"/>
        </w:rPr>
        <w:t>a</w:t>
      </w:r>
      <w:r w:rsidR="003122AB" w:rsidRPr="00A503A9">
        <w:rPr>
          <w:rFonts w:asciiTheme="minorHAnsi" w:hAnsiTheme="minorHAnsi"/>
          <w:b/>
          <w:sz w:val="28"/>
          <w:szCs w:val="28"/>
        </w:rPr>
        <w:t xml:space="preserve"> </w:t>
      </w:r>
      <w:r w:rsidR="005212D8" w:rsidRPr="00A503A9">
        <w:rPr>
          <w:rFonts w:asciiTheme="minorHAnsi" w:hAnsiTheme="minorHAnsi"/>
          <w:b/>
          <w:sz w:val="28"/>
          <w:szCs w:val="28"/>
        </w:rPr>
        <w:t xml:space="preserve">dokumentacji </w:t>
      </w:r>
      <w:r w:rsidR="006278AE" w:rsidRPr="00A503A9">
        <w:rPr>
          <w:rFonts w:asciiTheme="minorHAnsi" w:hAnsiTheme="minorHAnsi"/>
          <w:b/>
          <w:sz w:val="28"/>
          <w:szCs w:val="28"/>
        </w:rPr>
        <w:t>projekt</w:t>
      </w:r>
      <w:r w:rsidR="005212D8" w:rsidRPr="00A503A9">
        <w:rPr>
          <w:rFonts w:asciiTheme="minorHAnsi" w:hAnsiTheme="minorHAnsi"/>
          <w:b/>
          <w:sz w:val="28"/>
          <w:szCs w:val="28"/>
        </w:rPr>
        <w:t>ow</w:t>
      </w:r>
      <w:r w:rsidR="008D0FB4">
        <w:rPr>
          <w:rFonts w:asciiTheme="minorHAnsi" w:hAnsiTheme="minorHAnsi"/>
          <w:b/>
          <w:sz w:val="28"/>
          <w:szCs w:val="28"/>
        </w:rPr>
        <w:t>ej</w:t>
      </w:r>
      <w:r w:rsidR="006278AE" w:rsidRPr="00A503A9">
        <w:rPr>
          <w:rFonts w:asciiTheme="minorHAnsi" w:hAnsiTheme="minorHAnsi"/>
          <w:b/>
          <w:sz w:val="28"/>
          <w:szCs w:val="28"/>
        </w:rPr>
        <w:t xml:space="preserve"> </w:t>
      </w:r>
      <w:r w:rsidR="008D0FB4">
        <w:rPr>
          <w:rFonts w:asciiTheme="minorHAnsi" w:hAnsiTheme="minorHAnsi"/>
          <w:b/>
          <w:sz w:val="28"/>
          <w:szCs w:val="28"/>
        </w:rPr>
        <w:t>zadania pn.</w:t>
      </w:r>
      <w:r w:rsidR="00757057" w:rsidRPr="00A503A9">
        <w:rPr>
          <w:rFonts w:asciiTheme="minorHAnsi" w:hAnsiTheme="minorHAnsi"/>
          <w:b/>
          <w:sz w:val="28"/>
          <w:szCs w:val="28"/>
        </w:rPr>
        <w:t>:</w:t>
      </w:r>
    </w:p>
    <w:p w14:paraId="02F97C9E" w14:textId="2A761AEF" w:rsidR="00757057" w:rsidRPr="00324663" w:rsidRDefault="00D543CD" w:rsidP="000A7C78">
      <w:pPr>
        <w:shd w:val="clear" w:color="auto" w:fill="FFFFFF"/>
        <w:spacing w:after="120" w:line="276" w:lineRule="auto"/>
        <w:ind w:right="567"/>
        <w:jc w:val="both"/>
        <w:rPr>
          <w:rFonts w:asciiTheme="minorHAnsi" w:hAnsiTheme="minorHAnsi"/>
          <w:b/>
          <w:sz w:val="32"/>
          <w:szCs w:val="28"/>
        </w:rPr>
      </w:pPr>
      <w:r w:rsidRPr="00324663">
        <w:rPr>
          <w:rFonts w:asciiTheme="minorHAnsi" w:hAnsiTheme="minorHAnsi"/>
          <w:b/>
          <w:sz w:val="32"/>
          <w:szCs w:val="28"/>
        </w:rPr>
        <w:t>„</w:t>
      </w:r>
      <w:r w:rsidR="00324663" w:rsidRPr="00324663">
        <w:rPr>
          <w:rFonts w:ascii="Arial" w:hAnsi="Arial" w:cs="Arial"/>
          <w:szCs w:val="22"/>
        </w:rPr>
        <w:t>Wykonanie drugiego rurociągu wody surowej  z pierwszej komory połączeniowej do hali filtrów SUW Karolin.</w:t>
      </w:r>
      <w:r w:rsidRPr="00324663">
        <w:rPr>
          <w:rFonts w:asciiTheme="minorHAnsi" w:hAnsiTheme="minorHAnsi"/>
          <w:b/>
          <w:sz w:val="32"/>
          <w:szCs w:val="28"/>
        </w:rPr>
        <w:t>”</w:t>
      </w:r>
    </w:p>
    <w:p w14:paraId="08199DC9" w14:textId="448D311C" w:rsidR="00980B3D" w:rsidRDefault="00955BFE" w:rsidP="00955BFE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Przedmiotem zamówienia </w:t>
      </w:r>
      <w:r w:rsidR="008D0FB4">
        <w:rPr>
          <w:rFonts w:asciiTheme="minorHAnsi" w:hAnsiTheme="minorHAnsi"/>
        </w:rPr>
        <w:t>jest</w:t>
      </w:r>
      <w:r w:rsidRPr="00A503A9">
        <w:rPr>
          <w:rFonts w:asciiTheme="minorHAnsi" w:hAnsiTheme="minorHAnsi"/>
        </w:rPr>
        <w:t xml:space="preserve"> dokumentacj</w:t>
      </w:r>
      <w:r w:rsidR="008D0FB4">
        <w:rPr>
          <w:rFonts w:asciiTheme="minorHAnsi" w:hAnsiTheme="minorHAnsi"/>
        </w:rPr>
        <w:t>a</w:t>
      </w:r>
      <w:r w:rsidRPr="00A503A9">
        <w:rPr>
          <w:rFonts w:asciiTheme="minorHAnsi" w:hAnsiTheme="minorHAnsi"/>
        </w:rPr>
        <w:t xml:space="preserve"> projektow</w:t>
      </w:r>
      <w:r w:rsidR="00D543CD">
        <w:rPr>
          <w:rFonts w:asciiTheme="minorHAnsi" w:hAnsiTheme="minorHAnsi"/>
        </w:rPr>
        <w:t xml:space="preserve">o-kosztorysowa </w:t>
      </w:r>
      <w:r w:rsidR="00324663" w:rsidRPr="00324663">
        <w:rPr>
          <w:rFonts w:asciiTheme="minorHAnsi" w:hAnsiTheme="minorHAnsi"/>
        </w:rPr>
        <w:t>Wykonani</w:t>
      </w:r>
      <w:r w:rsidR="000A7C78">
        <w:rPr>
          <w:rFonts w:asciiTheme="minorHAnsi" w:hAnsiTheme="minorHAnsi"/>
        </w:rPr>
        <w:t>a</w:t>
      </w:r>
      <w:r w:rsidR="00324663" w:rsidRPr="00324663">
        <w:rPr>
          <w:rFonts w:asciiTheme="minorHAnsi" w:hAnsiTheme="minorHAnsi"/>
        </w:rPr>
        <w:t xml:space="preserve"> drugiego rurociągu wody surowej</w:t>
      </w:r>
      <w:r w:rsidR="00324663" w:rsidRPr="008C589E">
        <w:rPr>
          <w:rFonts w:ascii="Arial" w:hAnsi="Arial" w:cs="Arial"/>
          <w:sz w:val="22"/>
          <w:szCs w:val="22"/>
        </w:rPr>
        <w:t xml:space="preserve"> </w:t>
      </w:r>
      <w:r w:rsidR="00324663" w:rsidRPr="00324663">
        <w:rPr>
          <w:rFonts w:asciiTheme="minorHAnsi" w:hAnsiTheme="minorHAnsi"/>
        </w:rPr>
        <w:t>z pierwszej komory połączeniowej do hali filtrów SUW Karolin.</w:t>
      </w:r>
    </w:p>
    <w:p w14:paraId="382E5C9E" w14:textId="5F946BE2" w:rsidR="00955BFE" w:rsidRPr="00A503A9" w:rsidRDefault="00D543CD" w:rsidP="00955BFE">
      <w:pPr>
        <w:spacing w:line="276" w:lineRule="auto"/>
        <w:ind w:right="-568"/>
        <w:jc w:val="both"/>
        <w:rPr>
          <w:rFonts w:asciiTheme="minorHAnsi" w:hAnsiTheme="minorHAnsi"/>
        </w:rPr>
      </w:pPr>
      <w:r w:rsidRPr="00D543CD">
        <w:rPr>
          <w:rFonts w:asciiTheme="minorHAnsi" w:hAnsiTheme="minorHAnsi"/>
        </w:rPr>
        <w:t>Orientacyjny przebieg sieci został przedstawiony na załączniku graficznym.</w:t>
      </w:r>
    </w:p>
    <w:p w14:paraId="65A3DB1C" w14:textId="77777777" w:rsidR="00955BFE" w:rsidRPr="00A503A9" w:rsidRDefault="00955BFE" w:rsidP="00955BFE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Podstawą do opracowania dokumentacji projektowej </w:t>
      </w:r>
      <w:r w:rsidR="00EB59FF">
        <w:rPr>
          <w:rFonts w:asciiTheme="minorHAnsi" w:hAnsiTheme="minorHAnsi"/>
        </w:rPr>
        <w:t>jest</w:t>
      </w:r>
      <w:r w:rsidRPr="00A503A9">
        <w:rPr>
          <w:rFonts w:asciiTheme="minorHAnsi" w:hAnsiTheme="minorHAnsi"/>
        </w:rPr>
        <w:t xml:space="preserve"> Opis Przedmiotu Zamówienia</w:t>
      </w:r>
      <w:r w:rsidR="00D543CD">
        <w:rPr>
          <w:rFonts w:asciiTheme="minorHAnsi" w:hAnsiTheme="minorHAnsi"/>
        </w:rPr>
        <w:t>.</w:t>
      </w:r>
    </w:p>
    <w:p w14:paraId="5A19BD7A" w14:textId="77777777" w:rsidR="00955BFE" w:rsidRPr="00A503A9" w:rsidRDefault="00955BFE" w:rsidP="00955BFE">
      <w:pPr>
        <w:spacing w:line="276" w:lineRule="auto"/>
        <w:ind w:right="-568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Wykonawca zobowiązany jest:</w:t>
      </w:r>
    </w:p>
    <w:p w14:paraId="2886D846" w14:textId="77777777" w:rsidR="00955BFE" w:rsidRPr="00A503A9" w:rsidRDefault="00955BFE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Pozyskać we własnym zakresie i na własny koszt plan</w:t>
      </w:r>
      <w:r w:rsidR="00F93017" w:rsidRPr="00A503A9">
        <w:rPr>
          <w:rFonts w:asciiTheme="minorHAnsi" w:hAnsiTheme="minorHAnsi"/>
        </w:rPr>
        <w:t xml:space="preserve"> sytuacyjno-wysokościow</w:t>
      </w:r>
      <w:r w:rsidR="00EB59FF">
        <w:rPr>
          <w:rFonts w:asciiTheme="minorHAnsi" w:hAnsiTheme="minorHAnsi"/>
        </w:rPr>
        <w:t>y</w:t>
      </w:r>
      <w:r w:rsidRPr="00A503A9">
        <w:rPr>
          <w:rFonts w:asciiTheme="minorHAnsi" w:hAnsiTheme="minorHAnsi"/>
        </w:rPr>
        <w:t xml:space="preserve"> umożliwiając</w:t>
      </w:r>
      <w:r w:rsidR="00EB59FF">
        <w:rPr>
          <w:rFonts w:asciiTheme="minorHAnsi" w:hAnsiTheme="minorHAnsi"/>
        </w:rPr>
        <w:t>y</w:t>
      </w:r>
      <w:r w:rsidRPr="00A503A9">
        <w:rPr>
          <w:rFonts w:asciiTheme="minorHAnsi" w:hAnsiTheme="minorHAnsi"/>
        </w:rPr>
        <w:t xml:space="preserve"> zaprojektowanie obiekt</w:t>
      </w:r>
      <w:r w:rsidR="00553EE2">
        <w:rPr>
          <w:rFonts w:asciiTheme="minorHAnsi" w:hAnsiTheme="minorHAnsi"/>
        </w:rPr>
        <w:t>u</w:t>
      </w:r>
      <w:r w:rsidRPr="00A503A9">
        <w:rPr>
          <w:rFonts w:asciiTheme="minorHAnsi" w:hAnsiTheme="minorHAnsi"/>
        </w:rPr>
        <w:t xml:space="preserve"> będąc</w:t>
      </w:r>
      <w:r w:rsidR="00553EE2">
        <w:rPr>
          <w:rFonts w:asciiTheme="minorHAnsi" w:hAnsiTheme="minorHAnsi"/>
        </w:rPr>
        <w:t>ego</w:t>
      </w:r>
      <w:r w:rsidRPr="00A503A9">
        <w:rPr>
          <w:rFonts w:asciiTheme="minorHAnsi" w:hAnsiTheme="minorHAnsi"/>
        </w:rPr>
        <w:t xml:space="preserve"> przedmiotem zamówienia</w:t>
      </w:r>
      <w:r w:rsidR="00D5412F" w:rsidRPr="00A503A9">
        <w:rPr>
          <w:rFonts w:asciiTheme="minorHAnsi" w:hAnsiTheme="minorHAnsi"/>
        </w:rPr>
        <w:t>.</w:t>
      </w:r>
    </w:p>
    <w:p w14:paraId="5823BEEF" w14:textId="77777777" w:rsidR="00955BFE" w:rsidRDefault="00955BFE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Wykonać dokumentację projektowo-kosztorysową</w:t>
      </w:r>
      <w:r w:rsidR="00D5412F" w:rsidRPr="00A503A9">
        <w:rPr>
          <w:rFonts w:asciiTheme="minorHAnsi" w:hAnsiTheme="minorHAnsi"/>
        </w:rPr>
        <w:t>.</w:t>
      </w:r>
    </w:p>
    <w:p w14:paraId="6E60B7EE" w14:textId="1C63C8DB" w:rsidR="00670D7F" w:rsidRPr="00A503A9" w:rsidRDefault="00670D7F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670D7F">
        <w:rPr>
          <w:rFonts w:asciiTheme="minorHAnsi" w:hAnsiTheme="minorHAnsi"/>
        </w:rPr>
        <w:t>zyskać w imieniu Zamawiającego decyzje administracyjne umożliwiające rozpoczęcie robót. Wykonawca zobowiązany jest przekazać Zamawiającemu stosowny dokument</w:t>
      </w:r>
      <w:r w:rsidR="002A5E11">
        <w:rPr>
          <w:rFonts w:asciiTheme="minorHAnsi" w:hAnsiTheme="minorHAnsi"/>
        </w:rPr>
        <w:t xml:space="preserve"> – Decyzja o pozwoleniu na budowę</w:t>
      </w:r>
      <w:bookmarkStart w:id="0" w:name="_GoBack"/>
      <w:bookmarkEnd w:id="0"/>
      <w:r w:rsidR="002A5E11">
        <w:rPr>
          <w:rFonts w:asciiTheme="minorHAnsi" w:hAnsiTheme="minorHAnsi"/>
        </w:rPr>
        <w:t>.</w:t>
      </w:r>
      <w:r w:rsidRPr="00670D7F">
        <w:rPr>
          <w:rFonts w:asciiTheme="minorHAnsi" w:hAnsiTheme="minorHAnsi"/>
        </w:rPr>
        <w:t xml:space="preserve"> </w:t>
      </w:r>
    </w:p>
    <w:p w14:paraId="0F7D0EE3" w14:textId="77777777" w:rsidR="00955BFE" w:rsidRPr="00A503A9" w:rsidRDefault="00955BFE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Służyć doradztwem technicznym w okresie poprzedzającym wyłonienie Wykonawcy robót budowlanych</w:t>
      </w:r>
      <w:r w:rsidR="00D5412F" w:rsidRPr="00A503A9">
        <w:rPr>
          <w:rFonts w:asciiTheme="minorHAnsi" w:hAnsiTheme="minorHAnsi"/>
        </w:rPr>
        <w:t>.</w:t>
      </w:r>
    </w:p>
    <w:p w14:paraId="4BB0E3D2" w14:textId="77777777" w:rsidR="00955BFE" w:rsidRPr="00A503A9" w:rsidRDefault="00955BFE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Pełnić nadzór autorski w okresie realizacji </w:t>
      </w:r>
      <w:r w:rsidR="001A1A0A">
        <w:rPr>
          <w:rFonts w:asciiTheme="minorHAnsi" w:hAnsiTheme="minorHAnsi"/>
        </w:rPr>
        <w:t>inwestycji</w:t>
      </w:r>
      <w:r w:rsidR="00D5412F" w:rsidRPr="00A503A9">
        <w:rPr>
          <w:rFonts w:asciiTheme="minorHAnsi" w:hAnsiTheme="minorHAnsi"/>
        </w:rPr>
        <w:t>.</w:t>
      </w:r>
    </w:p>
    <w:p w14:paraId="5C20C275" w14:textId="77777777" w:rsidR="00955BFE" w:rsidRPr="00A503A9" w:rsidRDefault="00955BFE" w:rsidP="00955BFE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  <w:b/>
        </w:rPr>
        <w:t>Zakres rzeczowy opracowania:</w:t>
      </w:r>
    </w:p>
    <w:p w14:paraId="30717B98" w14:textId="55220863" w:rsidR="0017342F" w:rsidRPr="0017342F" w:rsidRDefault="0017342F" w:rsidP="0017342F">
      <w:pPr>
        <w:spacing w:after="120"/>
        <w:ind w:left="630" w:hanging="252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0"/>
        </w:rPr>
        <w:t xml:space="preserve">1. </w:t>
      </w:r>
      <w:r w:rsidRPr="0017342F">
        <w:rPr>
          <w:rFonts w:asciiTheme="minorHAnsi" w:hAnsiTheme="minorHAnsi" w:cs="Arial"/>
          <w:b/>
        </w:rPr>
        <w:t>Projektu budowlany i wykonawczy</w:t>
      </w:r>
      <w:r w:rsidRPr="0017342F">
        <w:rPr>
          <w:rFonts w:asciiTheme="minorHAnsi" w:hAnsiTheme="minorHAnsi" w:cs="Arial"/>
        </w:rPr>
        <w:t xml:space="preserve"> w zakresie przygotowania terenu pod budowę, robót budowlanych, technologicznych i robót związanych z zagospodarowaniem terenu, który winien zawierać:</w:t>
      </w:r>
    </w:p>
    <w:p w14:paraId="0C9F3769" w14:textId="77777777" w:rsidR="0017342F" w:rsidRPr="0017342F" w:rsidRDefault="0017342F" w:rsidP="0017342F">
      <w:pPr>
        <w:spacing w:after="120"/>
        <w:ind w:left="882" w:hanging="396"/>
        <w:jc w:val="both"/>
        <w:rPr>
          <w:rFonts w:asciiTheme="minorHAnsi" w:hAnsiTheme="minorHAnsi" w:cs="Arial"/>
        </w:rPr>
      </w:pPr>
      <w:r w:rsidRPr="0017342F">
        <w:rPr>
          <w:rFonts w:asciiTheme="minorHAnsi" w:hAnsiTheme="minorHAnsi" w:cs="Arial"/>
        </w:rPr>
        <w:t xml:space="preserve">    - zbiór opracowań, opinii, uzgodnień (w tym uzgodnień z właścicielami terenu), decyzji (w tym decyzji środowiskowej zgodnej z art. 46 ust.1 i art. 46a ust.1 ustawy technicznych dnia 27 kwietnia 2001r Prawo Ochrony Środowiska </w:t>
      </w:r>
      <w:proofErr w:type="spellStart"/>
      <w:r w:rsidRPr="0017342F">
        <w:rPr>
          <w:rFonts w:asciiTheme="minorHAnsi" w:hAnsiTheme="minorHAnsi" w:cs="Arial"/>
        </w:rPr>
        <w:t>Dz.U.Nr</w:t>
      </w:r>
      <w:proofErr w:type="spellEnd"/>
      <w:r w:rsidRPr="0017342F">
        <w:rPr>
          <w:rFonts w:asciiTheme="minorHAnsi" w:hAnsiTheme="minorHAnsi" w:cs="Arial"/>
        </w:rPr>
        <w:t xml:space="preserve"> 62 poz.627 - decyzja w posiadaniu </w:t>
      </w:r>
      <w:proofErr w:type="spellStart"/>
      <w:r w:rsidRPr="0017342F">
        <w:rPr>
          <w:rFonts w:asciiTheme="minorHAnsi" w:hAnsiTheme="minorHAnsi" w:cs="Arial"/>
        </w:rPr>
        <w:t>PWiK</w:t>
      </w:r>
      <w:proofErr w:type="spellEnd"/>
      <w:r w:rsidRPr="0017342F">
        <w:rPr>
          <w:rFonts w:asciiTheme="minorHAnsi" w:hAnsiTheme="minorHAnsi" w:cs="Arial"/>
        </w:rPr>
        <w:t xml:space="preserve"> Sp. z .o.o., w przypadku zmiany działek zmiana decyzji należy do projektanta) i innych  dokumentów  technicznych i opracowań niezbędnych do zatwierdzenia projektu uzyskania  pozwolenia na budowę,  łącznie z uzyskaniem  Decyzji nr II,</w:t>
      </w:r>
    </w:p>
    <w:p w14:paraId="531D6BAB" w14:textId="02D1EE7B" w:rsidR="0017342F" w:rsidRPr="0017342F" w:rsidRDefault="0017342F" w:rsidP="0017342F">
      <w:pPr>
        <w:spacing w:after="120"/>
        <w:ind w:left="709" w:hanging="709"/>
        <w:jc w:val="both"/>
        <w:rPr>
          <w:rFonts w:asciiTheme="minorHAnsi" w:hAnsiTheme="minorHAnsi" w:cs="Arial"/>
        </w:rPr>
      </w:pPr>
      <w:r w:rsidRPr="0017342F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ab/>
      </w:r>
      <w:r w:rsidRPr="0017342F">
        <w:rPr>
          <w:rFonts w:asciiTheme="minorHAnsi" w:hAnsiTheme="minorHAnsi" w:cs="Arial"/>
        </w:rPr>
        <w:t>- plan zagospodarowania terenu sporządzony na aktualnej mapie dla celów projektowych,</w:t>
      </w:r>
    </w:p>
    <w:p w14:paraId="7E135D1E" w14:textId="4FF35389" w:rsidR="0017342F" w:rsidRDefault="0017342F" w:rsidP="0017342F">
      <w:pPr>
        <w:spacing w:after="120"/>
        <w:ind w:left="868" w:hanging="159"/>
        <w:jc w:val="both"/>
        <w:rPr>
          <w:rFonts w:asciiTheme="minorHAnsi" w:hAnsiTheme="minorHAnsi" w:cs="Arial"/>
        </w:rPr>
      </w:pPr>
      <w:r w:rsidRPr="0017342F">
        <w:rPr>
          <w:rFonts w:asciiTheme="minorHAnsi" w:hAnsiTheme="minorHAnsi" w:cs="Arial"/>
        </w:rPr>
        <w:t xml:space="preserve">- wyniki badań geotechnicznych  trasy projektowanej sieci na odcinku komora zasuw hala </w:t>
      </w:r>
      <w:r>
        <w:rPr>
          <w:rFonts w:asciiTheme="minorHAnsi" w:hAnsiTheme="minorHAnsi" w:cs="Arial"/>
        </w:rPr>
        <w:t xml:space="preserve">                  </w:t>
      </w:r>
      <w:r w:rsidRPr="0017342F">
        <w:rPr>
          <w:rFonts w:asciiTheme="minorHAnsi" w:hAnsiTheme="minorHAnsi" w:cs="Arial"/>
        </w:rPr>
        <w:t xml:space="preserve">filtrów. </w:t>
      </w:r>
    </w:p>
    <w:p w14:paraId="6FD0F42B" w14:textId="47E84242" w:rsidR="007034B5" w:rsidRPr="0017342F" w:rsidRDefault="0017342F" w:rsidP="0017342F">
      <w:pPr>
        <w:spacing w:after="120"/>
        <w:ind w:left="910" w:hanging="201"/>
        <w:jc w:val="both"/>
        <w:rPr>
          <w:rFonts w:asciiTheme="minorHAnsi" w:hAnsiTheme="minorHAnsi" w:cs="Arial"/>
        </w:rPr>
      </w:pPr>
      <w:r w:rsidRPr="0017342F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</w:t>
      </w:r>
      <w:r w:rsidRPr="0017342F">
        <w:rPr>
          <w:rFonts w:asciiTheme="minorHAnsi" w:hAnsiTheme="minorHAnsi" w:cs="Arial"/>
        </w:rPr>
        <w:t>część opisową i rysunkową w zakresie niezbędnym do zatwierdzenia projektu budowlanego, uzyskania  decyzji o pozwoleniu na budowę,</w:t>
      </w:r>
      <w:r w:rsidR="007034B5" w:rsidRPr="007034B5">
        <w:rPr>
          <w:rFonts w:asciiTheme="minorHAnsi" w:hAnsiTheme="minorHAnsi"/>
        </w:rPr>
        <w:t>.</w:t>
      </w:r>
    </w:p>
    <w:p w14:paraId="3E340484" w14:textId="77777777" w:rsidR="007034B5" w:rsidRPr="007034B5" w:rsidRDefault="007034B5" w:rsidP="0017342F">
      <w:pPr>
        <w:numPr>
          <w:ilvl w:val="0"/>
          <w:numId w:val="10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lastRenderedPageBreak/>
        <w:t>Specyfikacje techniczne</w:t>
      </w:r>
      <w:r w:rsidRPr="007034B5">
        <w:rPr>
          <w:rFonts w:asciiTheme="minorHAnsi" w:hAnsiTheme="minorHAnsi"/>
        </w:rPr>
        <w:t xml:space="preserve"> wykonania i odbioru robót opracowane z uwzględnieniem podziału szczegółowego robót wg Wspólnego Słownika Zamówień</w:t>
      </w:r>
    </w:p>
    <w:p w14:paraId="6C9E0F32" w14:textId="77777777" w:rsidR="007034B5" w:rsidRPr="007034B5" w:rsidRDefault="007034B5" w:rsidP="0017342F">
      <w:pPr>
        <w:numPr>
          <w:ilvl w:val="0"/>
          <w:numId w:val="10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Kosztorys inwestorski</w:t>
      </w:r>
    </w:p>
    <w:p w14:paraId="06B9E9CD" w14:textId="77777777" w:rsidR="007034B5" w:rsidRPr="007034B5" w:rsidRDefault="007034B5" w:rsidP="0017342F">
      <w:pPr>
        <w:numPr>
          <w:ilvl w:val="0"/>
          <w:numId w:val="10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Przedmiar robót</w:t>
      </w:r>
    </w:p>
    <w:p w14:paraId="254B2209" w14:textId="77777777" w:rsidR="007034B5" w:rsidRPr="007034B5" w:rsidRDefault="007034B5" w:rsidP="0017342F">
      <w:pPr>
        <w:numPr>
          <w:ilvl w:val="0"/>
          <w:numId w:val="10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Informacje i wytyczne do opracowania planu bezpieczeństwa i ochrony zdrowia</w:t>
      </w:r>
      <w:r w:rsidRPr="007034B5">
        <w:rPr>
          <w:rFonts w:asciiTheme="minorHAnsi" w:hAnsiTheme="minorHAnsi"/>
        </w:rPr>
        <w:t xml:space="preserve"> uwzględniające specyfikę przedmiotu zamówienia</w:t>
      </w:r>
    </w:p>
    <w:p w14:paraId="4E656E76" w14:textId="77777777" w:rsidR="007034B5" w:rsidRPr="007034B5" w:rsidRDefault="007034B5" w:rsidP="0017342F">
      <w:pPr>
        <w:numPr>
          <w:ilvl w:val="0"/>
          <w:numId w:val="10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Inwentaryzacja i wycena zieleni</w:t>
      </w:r>
      <w:r w:rsidRPr="007034B5">
        <w:rPr>
          <w:rFonts w:asciiTheme="minorHAnsi" w:hAnsiTheme="minorHAnsi"/>
        </w:rPr>
        <w:t xml:space="preserve"> – w przypadku potrzeby jej opracowania określonej właściwymi przepisami i uzgodnieniami.</w:t>
      </w:r>
    </w:p>
    <w:p w14:paraId="244B91BD" w14:textId="77777777" w:rsidR="007034B5" w:rsidRPr="007034B5" w:rsidRDefault="007034B5" w:rsidP="0017342F">
      <w:pPr>
        <w:numPr>
          <w:ilvl w:val="0"/>
          <w:numId w:val="10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 xml:space="preserve">Projekt </w:t>
      </w:r>
      <w:proofErr w:type="spellStart"/>
      <w:r w:rsidRPr="007034B5">
        <w:rPr>
          <w:rFonts w:asciiTheme="minorHAnsi" w:hAnsiTheme="minorHAnsi"/>
          <w:b/>
        </w:rPr>
        <w:t>nasadzeń</w:t>
      </w:r>
      <w:proofErr w:type="spellEnd"/>
      <w:r w:rsidRPr="007034B5">
        <w:rPr>
          <w:rFonts w:asciiTheme="minorHAnsi" w:hAnsiTheme="minorHAnsi"/>
          <w:b/>
        </w:rPr>
        <w:t xml:space="preserve"> kompensacyjnych – </w:t>
      </w:r>
      <w:r w:rsidRPr="007034B5">
        <w:rPr>
          <w:rFonts w:asciiTheme="minorHAnsi" w:hAnsiTheme="minorHAnsi"/>
        </w:rPr>
        <w:t>w przypadku potrzeby jego opracowania.</w:t>
      </w:r>
    </w:p>
    <w:p w14:paraId="0222D695" w14:textId="77777777" w:rsidR="007034B5" w:rsidRPr="007034B5" w:rsidRDefault="007034B5" w:rsidP="0017342F">
      <w:pPr>
        <w:numPr>
          <w:ilvl w:val="0"/>
          <w:numId w:val="10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 xml:space="preserve">Wyniki badań geotechnicznych – </w:t>
      </w:r>
      <w:r w:rsidRPr="007034B5">
        <w:rPr>
          <w:rFonts w:asciiTheme="minorHAnsi" w:hAnsiTheme="minorHAnsi"/>
        </w:rPr>
        <w:t>w miejscach planowanych wykopów</w:t>
      </w:r>
    </w:p>
    <w:p w14:paraId="0D8EBA38" w14:textId="77777777" w:rsidR="00955BFE" w:rsidRPr="00A503A9" w:rsidRDefault="00955BFE" w:rsidP="00004ACE">
      <w:pPr>
        <w:spacing w:line="276" w:lineRule="auto"/>
        <w:ind w:right="-568"/>
        <w:jc w:val="both"/>
        <w:rPr>
          <w:rFonts w:asciiTheme="minorHAnsi" w:hAnsiTheme="minorHAnsi"/>
        </w:rPr>
      </w:pPr>
    </w:p>
    <w:p w14:paraId="378AB0A4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Przedmiot zamówienia należy opracować w formie dokumentacji standardowej (papierowej) oraz dodatkowo zapisać w wersji elektronicznej na płytach CD w następujący sposób:</w:t>
      </w:r>
    </w:p>
    <w:p w14:paraId="5EA75A32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  <w:b/>
        </w:rPr>
      </w:pPr>
      <w:r w:rsidRPr="00B91BCB">
        <w:rPr>
          <w:rFonts w:asciiTheme="minorHAnsi" w:hAnsiTheme="minorHAnsi"/>
          <w:b/>
        </w:rPr>
        <w:t>Dokumentacja</w:t>
      </w:r>
      <w:r w:rsidR="0024532E" w:rsidRPr="00B91BCB">
        <w:rPr>
          <w:rFonts w:asciiTheme="minorHAnsi" w:hAnsiTheme="minorHAnsi"/>
          <w:b/>
        </w:rPr>
        <w:t xml:space="preserve"> dotycząca zadania,</w:t>
      </w:r>
      <w:r w:rsidRPr="00B91BCB">
        <w:rPr>
          <w:rFonts w:asciiTheme="minorHAnsi" w:hAnsiTheme="minorHAnsi"/>
          <w:b/>
        </w:rPr>
        <w:t xml:space="preserve"> w wersji papierowej</w:t>
      </w:r>
      <w:r w:rsidR="0024532E" w:rsidRPr="00B91BCB">
        <w:rPr>
          <w:rFonts w:asciiTheme="minorHAnsi" w:hAnsiTheme="minorHAnsi"/>
          <w:b/>
        </w:rPr>
        <w:t xml:space="preserve">, </w:t>
      </w:r>
      <w:r w:rsidRPr="00B91BCB">
        <w:rPr>
          <w:rFonts w:asciiTheme="minorHAnsi" w:hAnsiTheme="minorHAnsi"/>
          <w:b/>
        </w:rPr>
        <w:t>przekazana protokólarnie</w:t>
      </w:r>
    </w:p>
    <w:p w14:paraId="553C091A" w14:textId="4146B829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projekt </w:t>
      </w:r>
      <w:r w:rsidR="00980B3D">
        <w:rPr>
          <w:rFonts w:asciiTheme="minorHAnsi" w:hAnsiTheme="minorHAnsi"/>
        </w:rPr>
        <w:t>wykonawczy</w:t>
      </w:r>
      <w:r w:rsidRPr="00A503A9">
        <w:rPr>
          <w:rFonts w:asciiTheme="minorHAnsi" w:hAnsiTheme="minorHAnsi"/>
        </w:rPr>
        <w:t xml:space="preserve"> – 4 egz.</w:t>
      </w:r>
    </w:p>
    <w:p w14:paraId="7B361B95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specyfikacje techniczne wykonania i odbioru robót – </w:t>
      </w:r>
      <w:r w:rsidR="00744089" w:rsidRPr="00A503A9">
        <w:rPr>
          <w:rFonts w:asciiTheme="minorHAnsi" w:hAnsiTheme="minorHAnsi"/>
        </w:rPr>
        <w:t>2</w:t>
      </w:r>
      <w:r w:rsidRPr="00A503A9">
        <w:rPr>
          <w:rFonts w:asciiTheme="minorHAnsi" w:hAnsiTheme="minorHAnsi"/>
        </w:rPr>
        <w:t xml:space="preserve"> egz.</w:t>
      </w:r>
    </w:p>
    <w:p w14:paraId="65CD2DF8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przedmiary robót – </w:t>
      </w:r>
      <w:r w:rsidR="00744089" w:rsidRPr="00A503A9">
        <w:rPr>
          <w:rFonts w:asciiTheme="minorHAnsi" w:hAnsiTheme="minorHAnsi"/>
        </w:rPr>
        <w:t>2</w:t>
      </w:r>
      <w:r w:rsidRPr="00A503A9">
        <w:rPr>
          <w:rFonts w:asciiTheme="minorHAnsi" w:hAnsiTheme="minorHAnsi"/>
        </w:rPr>
        <w:t xml:space="preserve"> egz.</w:t>
      </w:r>
    </w:p>
    <w:p w14:paraId="0B697344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informacje i wytyczne do opracowania planu bezpieczeństwa i ochrony zdrowia – 4 egz.</w:t>
      </w:r>
    </w:p>
    <w:p w14:paraId="6777A7F4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kosztorys inwestorski – 2 egz.</w:t>
      </w:r>
    </w:p>
    <w:p w14:paraId="74733AF1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pozostałe opracowania – 4 egz.</w:t>
      </w:r>
    </w:p>
    <w:p w14:paraId="03A920B2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Wykonawca zobowiązany jest wykonać dodatkowe egzemplarze w przypadku gdy są one zatrzymywane przez instytucje uzgadniające/wydające decyzje administracyjne.</w:t>
      </w:r>
    </w:p>
    <w:p w14:paraId="0A580AEF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Dokumentacja</w:t>
      </w:r>
      <w:r w:rsidR="0024532E" w:rsidRPr="00A503A9">
        <w:rPr>
          <w:rFonts w:asciiTheme="minorHAnsi" w:hAnsiTheme="minorHAnsi"/>
          <w:b/>
        </w:rPr>
        <w:t xml:space="preserve"> dotycząca zadania,</w:t>
      </w:r>
      <w:r w:rsidRPr="00A503A9">
        <w:rPr>
          <w:rFonts w:asciiTheme="minorHAnsi" w:hAnsiTheme="minorHAnsi"/>
          <w:b/>
        </w:rPr>
        <w:t xml:space="preserve"> w wersji elektronicznej</w:t>
      </w:r>
      <w:r w:rsidR="0024532E" w:rsidRPr="00A503A9">
        <w:rPr>
          <w:rFonts w:asciiTheme="minorHAnsi" w:hAnsiTheme="minorHAnsi"/>
          <w:b/>
        </w:rPr>
        <w:t>, przekazana protokólarnie</w:t>
      </w:r>
    </w:p>
    <w:p w14:paraId="6EA82420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płyta nr1</w:t>
      </w:r>
    </w:p>
    <w:p w14:paraId="437ECD65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dokumentacj</w:t>
      </w:r>
      <w:r w:rsidR="00F93017" w:rsidRPr="00A503A9">
        <w:rPr>
          <w:rFonts w:asciiTheme="minorHAnsi" w:hAnsiTheme="minorHAnsi"/>
        </w:rPr>
        <w:t>a</w:t>
      </w:r>
      <w:r w:rsidRPr="00A503A9">
        <w:rPr>
          <w:rFonts w:asciiTheme="minorHAnsi" w:hAnsiTheme="minorHAnsi"/>
        </w:rPr>
        <w:t xml:space="preserve"> projektow</w:t>
      </w:r>
      <w:r w:rsidR="00F93017" w:rsidRPr="00A503A9">
        <w:rPr>
          <w:rFonts w:asciiTheme="minorHAnsi" w:hAnsiTheme="minorHAnsi"/>
        </w:rPr>
        <w:t>a</w:t>
      </w:r>
      <w:r w:rsidRPr="00A503A9">
        <w:rPr>
          <w:rFonts w:asciiTheme="minorHAnsi" w:hAnsiTheme="minorHAnsi"/>
        </w:rPr>
        <w:t xml:space="preserve"> (opisy, przedmiary, rysunki) zapisane w formacie pdf</w:t>
      </w:r>
    </w:p>
    <w:p w14:paraId="729A7993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decyzje, warunki techniczne, uzgodnienia (skany dokumentów) zapisane w formatach pdf lub jpg </w:t>
      </w:r>
    </w:p>
    <w:p w14:paraId="2B36ED19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kosztorys inwestorski umieszczony w wydzielonym folderze zapisany w formacie pdf</w:t>
      </w:r>
    </w:p>
    <w:p w14:paraId="753292BF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płyta nr 2</w:t>
      </w:r>
    </w:p>
    <w:p w14:paraId="3034B235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dokumenty tekstowe zapisane w formacie </w:t>
      </w:r>
      <w:proofErr w:type="spellStart"/>
      <w:r w:rsidRPr="00A503A9">
        <w:rPr>
          <w:rFonts w:asciiTheme="minorHAnsi" w:hAnsiTheme="minorHAnsi"/>
        </w:rPr>
        <w:t>doc</w:t>
      </w:r>
      <w:r w:rsidR="00744089" w:rsidRPr="00A503A9">
        <w:rPr>
          <w:rFonts w:asciiTheme="minorHAnsi" w:hAnsiTheme="minorHAnsi"/>
        </w:rPr>
        <w:t>x</w:t>
      </w:r>
      <w:proofErr w:type="spellEnd"/>
    </w:p>
    <w:p w14:paraId="70A568CD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dokumenty tekstowe z grafiką zapisane w formacie </w:t>
      </w:r>
      <w:proofErr w:type="spellStart"/>
      <w:r w:rsidRPr="00A503A9">
        <w:rPr>
          <w:rFonts w:asciiTheme="minorHAnsi" w:hAnsiTheme="minorHAnsi"/>
        </w:rPr>
        <w:t>doc</w:t>
      </w:r>
      <w:r w:rsidR="00744089" w:rsidRPr="00A503A9">
        <w:rPr>
          <w:rFonts w:asciiTheme="minorHAnsi" w:hAnsiTheme="minorHAnsi"/>
        </w:rPr>
        <w:t>x</w:t>
      </w:r>
      <w:proofErr w:type="spellEnd"/>
    </w:p>
    <w:p w14:paraId="14B2809A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pliki graficzne zapisane w formacie jpg lub gif</w:t>
      </w:r>
    </w:p>
    <w:p w14:paraId="1EFC5ECD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rysunki techniczne zapisane w formacie </w:t>
      </w:r>
      <w:proofErr w:type="spellStart"/>
      <w:r w:rsidRPr="00A503A9">
        <w:rPr>
          <w:rFonts w:asciiTheme="minorHAnsi" w:hAnsiTheme="minorHAnsi"/>
        </w:rPr>
        <w:t>dxf</w:t>
      </w:r>
      <w:proofErr w:type="spellEnd"/>
      <w:r w:rsidRPr="00A503A9">
        <w:rPr>
          <w:rFonts w:asciiTheme="minorHAnsi" w:hAnsiTheme="minorHAnsi"/>
        </w:rPr>
        <w:t xml:space="preserve">, </w:t>
      </w:r>
      <w:proofErr w:type="spellStart"/>
      <w:r w:rsidRPr="00A503A9">
        <w:rPr>
          <w:rFonts w:asciiTheme="minorHAnsi" w:hAnsiTheme="minorHAnsi"/>
        </w:rPr>
        <w:t>dwg</w:t>
      </w:r>
      <w:proofErr w:type="spellEnd"/>
    </w:p>
    <w:p w14:paraId="52CDA38E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kalkulacje, kosztorysy zapisane w formacie xls</w:t>
      </w:r>
    </w:p>
    <w:p w14:paraId="36086A8F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przedmiary robót zapisane w formacie xls</w:t>
      </w:r>
    </w:p>
    <w:p w14:paraId="7BECBFF8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kosztorysy, kalkulacje sporządzone w programie kosztorysowym zapisane w formacie ATH</w:t>
      </w:r>
    </w:p>
    <w:p w14:paraId="448D8CFF" w14:textId="77777777" w:rsidR="007C4791" w:rsidRDefault="007C4791" w:rsidP="008913BF">
      <w:pPr>
        <w:spacing w:after="240"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Kosztorys inwestorski i kalkulacje cen umieścić w wydzielonym folderze.</w:t>
      </w:r>
    </w:p>
    <w:p w14:paraId="5413F3B2" w14:textId="3C79FC87" w:rsidR="00F4399A" w:rsidRPr="00A503A9" w:rsidRDefault="00F4399A" w:rsidP="008913BF">
      <w:pPr>
        <w:spacing w:after="240" w:line="276" w:lineRule="auto"/>
        <w:ind w:right="-568"/>
        <w:jc w:val="both"/>
        <w:rPr>
          <w:rFonts w:asciiTheme="minorHAnsi" w:hAnsiTheme="minorHAnsi"/>
        </w:rPr>
      </w:pPr>
      <w:r w:rsidRPr="00643310">
        <w:rPr>
          <w:rFonts w:asciiTheme="minorHAnsi" w:hAnsiTheme="minorHAnsi"/>
          <w:b/>
        </w:rPr>
        <w:t>Termin realizacji</w:t>
      </w:r>
      <w:r>
        <w:rPr>
          <w:rFonts w:asciiTheme="minorHAnsi" w:hAnsiTheme="minorHAnsi"/>
        </w:rPr>
        <w:t xml:space="preserve"> </w:t>
      </w:r>
      <w:r w:rsidR="00643310">
        <w:rPr>
          <w:rFonts w:asciiTheme="minorHAnsi" w:hAnsiTheme="minorHAnsi"/>
        </w:rPr>
        <w:t>do 4 miesięcy od daty podpisania umowy</w:t>
      </w:r>
      <w:r w:rsidR="00060A35">
        <w:rPr>
          <w:rFonts w:asciiTheme="minorHAnsi" w:hAnsiTheme="minorHAnsi"/>
        </w:rPr>
        <w:t>.</w:t>
      </w:r>
      <w:r w:rsidR="00643310">
        <w:rPr>
          <w:rFonts w:asciiTheme="minorHAnsi" w:hAnsiTheme="minorHAnsi"/>
        </w:rPr>
        <w:t xml:space="preserve"> </w:t>
      </w:r>
    </w:p>
    <w:p w14:paraId="0566EEE1" w14:textId="77777777" w:rsidR="00456B78" w:rsidRPr="00A503A9" w:rsidRDefault="00DA3054" w:rsidP="00004ACE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Przed złożeniem oferty oferent powinien dokonać wizji lokalnej w celu pełnej oceny zakresu </w:t>
      </w:r>
      <w:r w:rsidR="00DE4F3A" w:rsidRPr="00A503A9">
        <w:rPr>
          <w:rFonts w:asciiTheme="minorHAnsi" w:hAnsiTheme="minorHAnsi"/>
        </w:rPr>
        <w:t>prac.</w:t>
      </w:r>
    </w:p>
    <w:p w14:paraId="58E6D1DA" w14:textId="1F2E8D3B" w:rsidR="004C470D" w:rsidRPr="00A503A9" w:rsidRDefault="004C470D" w:rsidP="00004ACE">
      <w:pPr>
        <w:spacing w:line="276" w:lineRule="auto"/>
        <w:ind w:right="-568"/>
        <w:jc w:val="both"/>
        <w:rPr>
          <w:rFonts w:asciiTheme="minorHAnsi" w:hAnsiTheme="minorHAnsi"/>
        </w:rPr>
      </w:pPr>
    </w:p>
    <w:sectPr w:rsidR="004C470D" w:rsidRPr="00A503A9" w:rsidSect="007450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DAC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5C43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2599"/>
    <w:multiLevelType w:val="hybridMultilevel"/>
    <w:tmpl w:val="3530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219"/>
    <w:multiLevelType w:val="hybridMultilevel"/>
    <w:tmpl w:val="DE68E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015A46"/>
    <w:multiLevelType w:val="hybridMultilevel"/>
    <w:tmpl w:val="EE2A7E58"/>
    <w:lvl w:ilvl="0" w:tplc="9BBC2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7F0C"/>
    <w:multiLevelType w:val="hybridMultilevel"/>
    <w:tmpl w:val="6C0C6EA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B6C41"/>
    <w:multiLevelType w:val="hybridMultilevel"/>
    <w:tmpl w:val="761EFCA0"/>
    <w:lvl w:ilvl="0" w:tplc="86828B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F3161"/>
    <w:multiLevelType w:val="hybridMultilevel"/>
    <w:tmpl w:val="2F46EAEC"/>
    <w:lvl w:ilvl="0" w:tplc="6F9AC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13B94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1C"/>
    <w:rsid w:val="0000299E"/>
    <w:rsid w:val="00004ACE"/>
    <w:rsid w:val="00020097"/>
    <w:rsid w:val="0003348F"/>
    <w:rsid w:val="00060A35"/>
    <w:rsid w:val="00065D45"/>
    <w:rsid w:val="00074925"/>
    <w:rsid w:val="000935A1"/>
    <w:rsid w:val="0009453F"/>
    <w:rsid w:val="000A7C50"/>
    <w:rsid w:val="000A7C78"/>
    <w:rsid w:val="000A7CA0"/>
    <w:rsid w:val="000B11F5"/>
    <w:rsid w:val="000B6041"/>
    <w:rsid w:val="000C770D"/>
    <w:rsid w:val="000C7A8B"/>
    <w:rsid w:val="001018E5"/>
    <w:rsid w:val="001215F9"/>
    <w:rsid w:val="00127255"/>
    <w:rsid w:val="00134B22"/>
    <w:rsid w:val="001413D2"/>
    <w:rsid w:val="00145A81"/>
    <w:rsid w:val="00151A7D"/>
    <w:rsid w:val="001569C7"/>
    <w:rsid w:val="00166CC3"/>
    <w:rsid w:val="00166E92"/>
    <w:rsid w:val="00170965"/>
    <w:rsid w:val="0017342F"/>
    <w:rsid w:val="001861BF"/>
    <w:rsid w:val="001A16F7"/>
    <w:rsid w:val="001A1A0A"/>
    <w:rsid w:val="001B5C89"/>
    <w:rsid w:val="001C15D4"/>
    <w:rsid w:val="001C6B76"/>
    <w:rsid w:val="001F193F"/>
    <w:rsid w:val="001F3821"/>
    <w:rsid w:val="001F6FE4"/>
    <w:rsid w:val="00215643"/>
    <w:rsid w:val="00220135"/>
    <w:rsid w:val="00226E84"/>
    <w:rsid w:val="00237C56"/>
    <w:rsid w:val="0024532E"/>
    <w:rsid w:val="00250C88"/>
    <w:rsid w:val="0025150A"/>
    <w:rsid w:val="00256790"/>
    <w:rsid w:val="0025682A"/>
    <w:rsid w:val="00257498"/>
    <w:rsid w:val="002621D6"/>
    <w:rsid w:val="002741E9"/>
    <w:rsid w:val="002743B3"/>
    <w:rsid w:val="002875D3"/>
    <w:rsid w:val="00296A61"/>
    <w:rsid w:val="002A5E11"/>
    <w:rsid w:val="002A6C6A"/>
    <w:rsid w:val="002C164C"/>
    <w:rsid w:val="002C281D"/>
    <w:rsid w:val="002D5EC5"/>
    <w:rsid w:val="002D5FEA"/>
    <w:rsid w:val="002D7FFC"/>
    <w:rsid w:val="002E213B"/>
    <w:rsid w:val="002F0E66"/>
    <w:rsid w:val="002F4076"/>
    <w:rsid w:val="00305F12"/>
    <w:rsid w:val="00306017"/>
    <w:rsid w:val="003122AB"/>
    <w:rsid w:val="003163BF"/>
    <w:rsid w:val="00324663"/>
    <w:rsid w:val="003249BF"/>
    <w:rsid w:val="00326788"/>
    <w:rsid w:val="00331AEC"/>
    <w:rsid w:val="00331B10"/>
    <w:rsid w:val="00335226"/>
    <w:rsid w:val="00341518"/>
    <w:rsid w:val="003568A1"/>
    <w:rsid w:val="003661E9"/>
    <w:rsid w:val="00380B77"/>
    <w:rsid w:val="00387843"/>
    <w:rsid w:val="00393CB0"/>
    <w:rsid w:val="003C13B6"/>
    <w:rsid w:val="003D2591"/>
    <w:rsid w:val="003E65ED"/>
    <w:rsid w:val="00406CA6"/>
    <w:rsid w:val="00416548"/>
    <w:rsid w:val="0041710F"/>
    <w:rsid w:val="0043705C"/>
    <w:rsid w:val="004443C5"/>
    <w:rsid w:val="004468A8"/>
    <w:rsid w:val="0045078C"/>
    <w:rsid w:val="00455B81"/>
    <w:rsid w:val="00456B78"/>
    <w:rsid w:val="00473F78"/>
    <w:rsid w:val="004763E7"/>
    <w:rsid w:val="00476EF8"/>
    <w:rsid w:val="004A7748"/>
    <w:rsid w:val="004B7641"/>
    <w:rsid w:val="004C0822"/>
    <w:rsid w:val="004C470D"/>
    <w:rsid w:val="004C6015"/>
    <w:rsid w:val="004F1A30"/>
    <w:rsid w:val="005212D8"/>
    <w:rsid w:val="00553EE2"/>
    <w:rsid w:val="00593612"/>
    <w:rsid w:val="005C1CC1"/>
    <w:rsid w:val="005C3A56"/>
    <w:rsid w:val="005D5871"/>
    <w:rsid w:val="005D5FEB"/>
    <w:rsid w:val="005E4F13"/>
    <w:rsid w:val="006278AE"/>
    <w:rsid w:val="00643310"/>
    <w:rsid w:val="00647D58"/>
    <w:rsid w:val="00651EC7"/>
    <w:rsid w:val="00654F11"/>
    <w:rsid w:val="00661870"/>
    <w:rsid w:val="00664F0C"/>
    <w:rsid w:val="00670D7F"/>
    <w:rsid w:val="006715FE"/>
    <w:rsid w:val="0067621A"/>
    <w:rsid w:val="0068663C"/>
    <w:rsid w:val="006A4CD5"/>
    <w:rsid w:val="006A5BEF"/>
    <w:rsid w:val="006B12C4"/>
    <w:rsid w:val="006F4123"/>
    <w:rsid w:val="007034B5"/>
    <w:rsid w:val="00716796"/>
    <w:rsid w:val="007279B4"/>
    <w:rsid w:val="00727B5D"/>
    <w:rsid w:val="00731EDE"/>
    <w:rsid w:val="00732008"/>
    <w:rsid w:val="00735B75"/>
    <w:rsid w:val="00736A36"/>
    <w:rsid w:val="00744089"/>
    <w:rsid w:val="0074502E"/>
    <w:rsid w:val="00747F6A"/>
    <w:rsid w:val="007506EE"/>
    <w:rsid w:val="00750D9E"/>
    <w:rsid w:val="00756420"/>
    <w:rsid w:val="00757057"/>
    <w:rsid w:val="007572A6"/>
    <w:rsid w:val="00761891"/>
    <w:rsid w:val="007644ED"/>
    <w:rsid w:val="00774736"/>
    <w:rsid w:val="007764AA"/>
    <w:rsid w:val="007864C1"/>
    <w:rsid w:val="007903A6"/>
    <w:rsid w:val="0079630C"/>
    <w:rsid w:val="0079777B"/>
    <w:rsid w:val="007A67E4"/>
    <w:rsid w:val="007C4791"/>
    <w:rsid w:val="007C63F7"/>
    <w:rsid w:val="007E7C16"/>
    <w:rsid w:val="007F5E5D"/>
    <w:rsid w:val="007F7623"/>
    <w:rsid w:val="00802B5A"/>
    <w:rsid w:val="00813705"/>
    <w:rsid w:val="0081648E"/>
    <w:rsid w:val="00845530"/>
    <w:rsid w:val="00881B7A"/>
    <w:rsid w:val="008845E3"/>
    <w:rsid w:val="00885B43"/>
    <w:rsid w:val="008913BF"/>
    <w:rsid w:val="008D0FB4"/>
    <w:rsid w:val="008D6FC5"/>
    <w:rsid w:val="008E18E7"/>
    <w:rsid w:val="008E39C1"/>
    <w:rsid w:val="008E4F16"/>
    <w:rsid w:val="008E5CC9"/>
    <w:rsid w:val="008F7132"/>
    <w:rsid w:val="00955BFE"/>
    <w:rsid w:val="00980B3D"/>
    <w:rsid w:val="00985B0D"/>
    <w:rsid w:val="009945B2"/>
    <w:rsid w:val="009B20B2"/>
    <w:rsid w:val="009B45C8"/>
    <w:rsid w:val="009C488A"/>
    <w:rsid w:val="009C6F36"/>
    <w:rsid w:val="009D1B48"/>
    <w:rsid w:val="00A043CD"/>
    <w:rsid w:val="00A23A0E"/>
    <w:rsid w:val="00A26AA7"/>
    <w:rsid w:val="00A503A9"/>
    <w:rsid w:val="00A575CD"/>
    <w:rsid w:val="00A71000"/>
    <w:rsid w:val="00A90498"/>
    <w:rsid w:val="00AC086B"/>
    <w:rsid w:val="00AE1DE3"/>
    <w:rsid w:val="00AF627B"/>
    <w:rsid w:val="00B02D6B"/>
    <w:rsid w:val="00B03B7A"/>
    <w:rsid w:val="00B113F1"/>
    <w:rsid w:val="00B34DA3"/>
    <w:rsid w:val="00B44774"/>
    <w:rsid w:val="00B44778"/>
    <w:rsid w:val="00B6151C"/>
    <w:rsid w:val="00B64975"/>
    <w:rsid w:val="00B66151"/>
    <w:rsid w:val="00B85697"/>
    <w:rsid w:val="00B91BCB"/>
    <w:rsid w:val="00B95F2A"/>
    <w:rsid w:val="00BA2AE4"/>
    <w:rsid w:val="00BB54AF"/>
    <w:rsid w:val="00BC2817"/>
    <w:rsid w:val="00BF393F"/>
    <w:rsid w:val="00C1699F"/>
    <w:rsid w:val="00C40317"/>
    <w:rsid w:val="00C54AAC"/>
    <w:rsid w:val="00C65259"/>
    <w:rsid w:val="00C72B7F"/>
    <w:rsid w:val="00C90EEA"/>
    <w:rsid w:val="00C9569B"/>
    <w:rsid w:val="00CA1BD9"/>
    <w:rsid w:val="00CA3E3E"/>
    <w:rsid w:val="00CB2C83"/>
    <w:rsid w:val="00CB3308"/>
    <w:rsid w:val="00CD7CF1"/>
    <w:rsid w:val="00D011AA"/>
    <w:rsid w:val="00D026DC"/>
    <w:rsid w:val="00D20B68"/>
    <w:rsid w:val="00D21866"/>
    <w:rsid w:val="00D21F64"/>
    <w:rsid w:val="00D43AA9"/>
    <w:rsid w:val="00D53761"/>
    <w:rsid w:val="00D53D8C"/>
    <w:rsid w:val="00D5412F"/>
    <w:rsid w:val="00D543CD"/>
    <w:rsid w:val="00D63165"/>
    <w:rsid w:val="00D713DA"/>
    <w:rsid w:val="00D75253"/>
    <w:rsid w:val="00D817B1"/>
    <w:rsid w:val="00DA1A1C"/>
    <w:rsid w:val="00DA3054"/>
    <w:rsid w:val="00DA76C9"/>
    <w:rsid w:val="00DA7E6A"/>
    <w:rsid w:val="00DC7929"/>
    <w:rsid w:val="00DD288C"/>
    <w:rsid w:val="00DD4F51"/>
    <w:rsid w:val="00DD5DE0"/>
    <w:rsid w:val="00DE4F3A"/>
    <w:rsid w:val="00DF209C"/>
    <w:rsid w:val="00E41B2B"/>
    <w:rsid w:val="00E55855"/>
    <w:rsid w:val="00E65072"/>
    <w:rsid w:val="00E733FD"/>
    <w:rsid w:val="00E772FB"/>
    <w:rsid w:val="00E90430"/>
    <w:rsid w:val="00EA16F7"/>
    <w:rsid w:val="00EA192F"/>
    <w:rsid w:val="00EB42C5"/>
    <w:rsid w:val="00EB59FF"/>
    <w:rsid w:val="00EE0E6B"/>
    <w:rsid w:val="00F17F6E"/>
    <w:rsid w:val="00F26C8F"/>
    <w:rsid w:val="00F26EA5"/>
    <w:rsid w:val="00F32FED"/>
    <w:rsid w:val="00F41874"/>
    <w:rsid w:val="00F4399A"/>
    <w:rsid w:val="00F464AF"/>
    <w:rsid w:val="00F518DF"/>
    <w:rsid w:val="00F82D71"/>
    <w:rsid w:val="00F86156"/>
    <w:rsid w:val="00F93017"/>
    <w:rsid w:val="00FB7121"/>
    <w:rsid w:val="00FB7B18"/>
    <w:rsid w:val="00FE1773"/>
    <w:rsid w:val="00FE61E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1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autoSpaceDE w:val="0"/>
      <w:autoSpaceDN w:val="0"/>
      <w:adjustRightInd w:val="0"/>
      <w:ind w:right="-567"/>
      <w:jc w:val="center"/>
      <w:textAlignment w:val="baseline"/>
    </w:pPr>
    <w:rPr>
      <w:b/>
      <w:kern w:val="28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81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autoSpaceDE w:val="0"/>
      <w:autoSpaceDN w:val="0"/>
      <w:adjustRightInd w:val="0"/>
      <w:ind w:right="-567"/>
      <w:jc w:val="center"/>
      <w:textAlignment w:val="baseline"/>
    </w:pPr>
    <w:rPr>
      <w:b/>
      <w:kern w:val="28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81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WK-TI-2212-5/HWB/06                                                   Olsztyn 07</vt:lpstr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WK-TI-2212-5/HWB/06                                                   Olsztyn 07</dc:title>
  <dc:creator>Matyszkiewicz</dc:creator>
  <cp:lastModifiedBy>Przemysław Stadnik</cp:lastModifiedBy>
  <cp:revision>8</cp:revision>
  <cp:lastPrinted>2020-03-03T09:15:00Z</cp:lastPrinted>
  <dcterms:created xsi:type="dcterms:W3CDTF">2020-02-26T09:28:00Z</dcterms:created>
  <dcterms:modified xsi:type="dcterms:W3CDTF">2020-03-03T09:17:00Z</dcterms:modified>
</cp:coreProperties>
</file>