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6A854" w14:textId="4F3F3C7D" w:rsidR="00C732C1" w:rsidRDefault="00E879D4" w:rsidP="00072000">
      <w:pPr>
        <w:rPr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           </w:t>
      </w:r>
      <w:r w:rsidR="003410DA">
        <w:rPr>
          <w:sz w:val="28"/>
          <w:szCs w:val="28"/>
        </w:rPr>
        <w:t xml:space="preserve">                                                          </w:t>
      </w:r>
      <w:r w:rsidR="009E1CDC">
        <w:rPr>
          <w:sz w:val="28"/>
          <w:szCs w:val="28"/>
        </w:rPr>
        <w:t xml:space="preserve">             </w:t>
      </w:r>
      <w:r w:rsidR="003410DA">
        <w:rPr>
          <w:sz w:val="28"/>
          <w:szCs w:val="28"/>
        </w:rPr>
        <w:t xml:space="preserve"> </w:t>
      </w:r>
      <w:r w:rsidR="003410DA" w:rsidRPr="009E1CDC">
        <w:rPr>
          <w:sz w:val="24"/>
          <w:szCs w:val="24"/>
        </w:rPr>
        <w:t>Bydgoszcz,</w:t>
      </w:r>
      <w:r w:rsidR="00FE63C3">
        <w:rPr>
          <w:sz w:val="24"/>
          <w:szCs w:val="24"/>
        </w:rPr>
        <w:t>14</w:t>
      </w:r>
      <w:r w:rsidR="003410DA" w:rsidRPr="009E1CDC">
        <w:rPr>
          <w:sz w:val="24"/>
          <w:szCs w:val="24"/>
        </w:rPr>
        <w:t>.</w:t>
      </w:r>
      <w:r w:rsidR="00356449">
        <w:rPr>
          <w:sz w:val="24"/>
          <w:szCs w:val="24"/>
        </w:rPr>
        <w:t>06</w:t>
      </w:r>
      <w:r w:rsidR="003410DA" w:rsidRPr="009E1CDC">
        <w:rPr>
          <w:sz w:val="24"/>
          <w:szCs w:val="24"/>
        </w:rPr>
        <w:t>.202</w:t>
      </w:r>
      <w:r w:rsidR="00356449">
        <w:rPr>
          <w:sz w:val="24"/>
          <w:szCs w:val="24"/>
        </w:rPr>
        <w:t>2</w:t>
      </w:r>
      <w:r w:rsidR="003410DA" w:rsidRPr="009E1CDC">
        <w:rPr>
          <w:sz w:val="24"/>
          <w:szCs w:val="24"/>
        </w:rPr>
        <w:t>r.</w:t>
      </w:r>
    </w:p>
    <w:p w14:paraId="723DE6D6" w14:textId="77777777" w:rsidR="00072000" w:rsidRDefault="00072000" w:rsidP="00A344DA">
      <w:pPr>
        <w:jc w:val="right"/>
        <w:rPr>
          <w:sz w:val="28"/>
          <w:szCs w:val="28"/>
        </w:rPr>
      </w:pPr>
    </w:p>
    <w:p w14:paraId="4618E1F0" w14:textId="6B92D136" w:rsidR="00626BE2" w:rsidRDefault="00626BE2" w:rsidP="00626BE2">
      <w:pPr>
        <w:jc w:val="center"/>
        <w:rPr>
          <w:b/>
          <w:bCs/>
        </w:rPr>
      </w:pPr>
      <w:r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1" wp14:anchorId="101245F1" wp14:editId="2811E6C9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UNIWERSYTET KAZIMIERZA WIELKIEGO</w:t>
      </w:r>
    </w:p>
    <w:p w14:paraId="43A085EF" w14:textId="77777777" w:rsidR="00626BE2" w:rsidRDefault="00626BE2" w:rsidP="00626BE2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>
        <w:rPr>
          <w:b/>
          <w:bCs/>
        </w:rPr>
        <w:t>W BYDGOSZCZY</w:t>
      </w:r>
    </w:p>
    <w:p w14:paraId="003F0230" w14:textId="77777777" w:rsidR="00626BE2" w:rsidRDefault="00626BE2" w:rsidP="00626BE2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ul. Chodkiewicza 30, 85 – 064 Bydgoszcz, tel. 052 341 91 00 fax. 052 360 82 06</w:t>
      </w:r>
    </w:p>
    <w:p w14:paraId="0C438F2F" w14:textId="77777777" w:rsidR="00626BE2" w:rsidRDefault="00626BE2" w:rsidP="00626BE2">
      <w:pPr>
        <w:jc w:val="center"/>
      </w:pPr>
      <w:r>
        <w:t>NIP 5542647568 REGON 340057695</w:t>
      </w:r>
    </w:p>
    <w:p w14:paraId="16D8A3D8" w14:textId="77777777" w:rsidR="00626BE2" w:rsidRDefault="00626BE2" w:rsidP="00626BE2">
      <w:pPr>
        <w:jc w:val="center"/>
      </w:pPr>
      <w:r>
        <w:t>www.ukw.edu.pl</w:t>
      </w:r>
    </w:p>
    <w:p w14:paraId="5A81640C" w14:textId="77777777" w:rsidR="00626BE2" w:rsidRDefault="00626BE2" w:rsidP="00626BE2">
      <w:pPr>
        <w:tabs>
          <w:tab w:val="left" w:pos="0"/>
        </w:tabs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14:paraId="30E7F8B3" w14:textId="77777777" w:rsidR="00626BE2" w:rsidRPr="00072000" w:rsidRDefault="00626BE2" w:rsidP="00072000">
      <w:pPr>
        <w:tabs>
          <w:tab w:val="left" w:pos="0"/>
        </w:tabs>
        <w:jc w:val="center"/>
        <w:rPr>
          <w:rFonts w:ascii="Arial" w:hAnsi="Arial" w:cs="Arial"/>
          <w:b/>
          <w:bCs/>
        </w:rPr>
      </w:pPr>
      <w:r w:rsidRPr="00072000">
        <w:rPr>
          <w:rFonts w:ascii="Arial" w:hAnsi="Arial" w:cs="Arial"/>
          <w:b/>
          <w:bCs/>
        </w:rPr>
        <w:t>ODPOWIEDZI NA PYTANIA</w:t>
      </w:r>
    </w:p>
    <w:p w14:paraId="11512DF0" w14:textId="342C4BFC" w:rsidR="00A344DA" w:rsidRPr="00FE63C3" w:rsidRDefault="00626BE2" w:rsidP="00072000">
      <w:pPr>
        <w:pStyle w:val="Tekstpodstawowy"/>
        <w:spacing w:line="360" w:lineRule="auto"/>
        <w:ind w:right="-341"/>
        <w:rPr>
          <w:rFonts w:cs="Arial"/>
          <w:b w:val="0"/>
          <w:color w:val="FF0000"/>
          <w:szCs w:val="22"/>
        </w:rPr>
      </w:pPr>
      <w:r w:rsidRPr="00072000">
        <w:rPr>
          <w:rFonts w:ascii="Century Gothic" w:hAnsi="Century Gothic" w:cs="Century Gothic"/>
          <w:sz w:val="20"/>
        </w:rPr>
        <w:t xml:space="preserve">           </w:t>
      </w:r>
      <w:r w:rsidRPr="00356449">
        <w:rPr>
          <w:rFonts w:cs="Arial"/>
          <w:b w:val="0"/>
          <w:szCs w:val="22"/>
        </w:rPr>
        <w:t xml:space="preserve">Działając na podstawie ustawy Prawo zamówień publicznych (tj. Dz. U. z 2019 r. poz. 2019) </w:t>
      </w:r>
      <w:r w:rsidRPr="00FE63C3">
        <w:rPr>
          <w:rFonts w:cs="Arial"/>
          <w:b w:val="0"/>
          <w:szCs w:val="22"/>
        </w:rPr>
        <w:t xml:space="preserve">Zamawiający przekazuje treść zapytań wraz z udzielonymi odpowiedziami w postępowaniu o udzielenie zamówienia publicznego </w:t>
      </w:r>
      <w:proofErr w:type="spellStart"/>
      <w:r w:rsidRPr="00FE63C3">
        <w:rPr>
          <w:rFonts w:cs="Arial"/>
          <w:b w:val="0"/>
          <w:szCs w:val="22"/>
        </w:rPr>
        <w:t>pn</w:t>
      </w:r>
      <w:proofErr w:type="spellEnd"/>
      <w:r w:rsidR="00A344DA" w:rsidRPr="00FE63C3">
        <w:rPr>
          <w:rFonts w:cs="Arial"/>
          <w:b w:val="0"/>
          <w:bCs/>
          <w:szCs w:val="22"/>
        </w:rPr>
        <w:t>:</w:t>
      </w:r>
      <w:r w:rsidR="00A344DA" w:rsidRPr="00FE63C3">
        <w:rPr>
          <w:rFonts w:cs="Arial"/>
          <w:bCs/>
          <w:szCs w:val="22"/>
        </w:rPr>
        <w:t xml:space="preserve"> </w:t>
      </w:r>
      <w:r w:rsidR="00AC03CC" w:rsidRPr="00FE63C3">
        <w:rPr>
          <w:rFonts w:cs="Arial"/>
          <w:szCs w:val="22"/>
        </w:rPr>
        <w:t xml:space="preserve">” </w:t>
      </w:r>
      <w:r w:rsidR="00FE63C3" w:rsidRPr="00FE63C3">
        <w:rPr>
          <w:rFonts w:cs="Arial"/>
          <w:szCs w:val="22"/>
        </w:rPr>
        <w:t>PRZEBUDOWA I ZMIANA SPOSOBU UŻYTKOWANIA PARTERU BUDYNKU BIUROWEGO – LABORATORYJNEGO NA POMIESZCZENIA DYDAKTYCZNO - BIUROWO- LABORATORYJNE oraz BUDOWA PLATFORMY ZEWNĘTRZNEJ PIONOWEJ”</w:t>
      </w:r>
      <w:r w:rsidR="00A344DA" w:rsidRPr="00FE63C3">
        <w:rPr>
          <w:rFonts w:cs="Arial"/>
          <w:color w:val="FF0000"/>
          <w:szCs w:val="22"/>
        </w:rPr>
        <w:t xml:space="preserve"> .</w:t>
      </w:r>
    </w:p>
    <w:p w14:paraId="1129B95E" w14:textId="77777777" w:rsidR="00356449" w:rsidRPr="00FE63C3" w:rsidRDefault="00356449" w:rsidP="000952B5">
      <w:pPr>
        <w:jc w:val="both"/>
        <w:rPr>
          <w:rFonts w:ascii="Arial" w:hAnsi="Arial" w:cs="Arial"/>
          <w:shd w:val="clear" w:color="auto" w:fill="FFFFFF"/>
        </w:rPr>
      </w:pPr>
    </w:p>
    <w:p w14:paraId="79510E1B" w14:textId="226BC8D5" w:rsidR="00A344DA" w:rsidRPr="00FE63C3" w:rsidRDefault="00356449" w:rsidP="00356449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FE63C3">
        <w:rPr>
          <w:rFonts w:ascii="Arial" w:hAnsi="Arial" w:cs="Arial"/>
          <w:shd w:val="clear" w:color="auto" w:fill="FFFFFF"/>
        </w:rPr>
        <w:t>Pytanie:</w:t>
      </w:r>
      <w:r w:rsidR="00A344DA" w:rsidRPr="00FE63C3">
        <w:rPr>
          <w:rFonts w:ascii="Arial" w:hAnsi="Arial" w:cs="Arial"/>
          <w:shd w:val="clear" w:color="auto" w:fill="FFFFFF"/>
        </w:rPr>
        <w:t xml:space="preserve"> </w:t>
      </w:r>
    </w:p>
    <w:p w14:paraId="1C045565" w14:textId="0E738F75" w:rsidR="00FE63C3" w:rsidRPr="00FE63C3" w:rsidRDefault="00FE63C3" w:rsidP="00356449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FE63C3">
        <w:rPr>
          <w:rFonts w:ascii="Arial" w:hAnsi="Arial" w:cs="Arial"/>
          <w:color w:val="000000"/>
          <w:shd w:val="clear" w:color="auto" w:fill="FFFFFF"/>
        </w:rPr>
        <w:t>Czy jest możliwość zmniejszenia zabezpieczenia należytego wykonania do 3%?</w:t>
      </w:r>
    </w:p>
    <w:p w14:paraId="34398C8C" w14:textId="77777777" w:rsidR="00356449" w:rsidRPr="00FE63C3" w:rsidRDefault="00356449" w:rsidP="0035644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 w:rsidRPr="00FE63C3">
        <w:rPr>
          <w:rFonts w:ascii="Arial" w:eastAsia="Times New Roman" w:hAnsi="Arial" w:cs="Arial"/>
          <w:color w:val="000000"/>
          <w:lang w:eastAsia="pl-PL"/>
        </w:rPr>
        <w:t> </w:t>
      </w:r>
    </w:p>
    <w:p w14:paraId="1AD49DD1" w14:textId="7ABAC00B" w:rsidR="00A344DA" w:rsidRPr="00356449" w:rsidRDefault="00A344DA" w:rsidP="00356449">
      <w:pPr>
        <w:spacing w:line="360" w:lineRule="auto"/>
        <w:jc w:val="both"/>
        <w:rPr>
          <w:rFonts w:ascii="Arial" w:hAnsi="Arial" w:cs="Arial"/>
          <w:b/>
          <w:bCs/>
        </w:rPr>
      </w:pPr>
      <w:r w:rsidRPr="00FE63C3">
        <w:rPr>
          <w:rFonts w:ascii="Arial" w:hAnsi="Arial" w:cs="Arial"/>
          <w:b/>
          <w:bCs/>
        </w:rPr>
        <w:t xml:space="preserve">Odp. </w:t>
      </w:r>
      <w:r w:rsidR="00FE63C3" w:rsidRPr="00FE63C3">
        <w:rPr>
          <w:rFonts w:ascii="Arial" w:hAnsi="Arial" w:cs="Arial"/>
          <w:color w:val="000000"/>
          <w:shd w:val="clear" w:color="auto" w:fill="FFFFFF"/>
        </w:rPr>
        <w:t>Zamawiający nie wyraża zgody na obniżenie</w:t>
      </w:r>
      <w:r w:rsidR="00FE63C3">
        <w:rPr>
          <w:rFonts w:ascii="Arial" w:hAnsi="Arial" w:cs="Arial"/>
          <w:color w:val="000000"/>
          <w:shd w:val="clear" w:color="auto" w:fill="FFFFFF"/>
        </w:rPr>
        <w:t xml:space="preserve"> wysokości zabezpieczenia należytego wykonania umowy. </w:t>
      </w:r>
    </w:p>
    <w:p w14:paraId="6F3A255E" w14:textId="77777777" w:rsidR="00AC03CC" w:rsidRPr="00434502" w:rsidRDefault="00AC03CC" w:rsidP="00A344DA">
      <w:pPr>
        <w:ind w:left="360"/>
        <w:jc w:val="both"/>
        <w:rPr>
          <w:rFonts w:ascii="Arial" w:hAnsi="Arial" w:cs="Arial"/>
          <w:shd w:val="clear" w:color="auto" w:fill="FFFFFF"/>
        </w:rPr>
      </w:pPr>
    </w:p>
    <w:p w14:paraId="3F7D19C7" w14:textId="15C52AD8" w:rsidR="00A344DA" w:rsidRPr="00A344DA" w:rsidRDefault="00A344DA" w:rsidP="00A344DA">
      <w:pPr>
        <w:ind w:left="360"/>
        <w:jc w:val="right"/>
        <w:rPr>
          <w:rFonts w:cstheme="minorHAnsi"/>
          <w:bCs/>
          <w:sz w:val="24"/>
          <w:szCs w:val="24"/>
        </w:rPr>
      </w:pPr>
      <w:r w:rsidRPr="00A344DA">
        <w:rPr>
          <w:rFonts w:cstheme="minorHAnsi"/>
          <w:bCs/>
          <w:sz w:val="24"/>
          <w:szCs w:val="24"/>
        </w:rPr>
        <w:t>Kanclerz UKW</w:t>
      </w:r>
    </w:p>
    <w:p w14:paraId="35FA5C78" w14:textId="77777777" w:rsidR="00434502" w:rsidRDefault="00434502" w:rsidP="00A344DA">
      <w:pPr>
        <w:ind w:left="360"/>
        <w:jc w:val="right"/>
        <w:rPr>
          <w:rFonts w:cstheme="minorHAnsi"/>
          <w:bCs/>
          <w:sz w:val="24"/>
          <w:szCs w:val="24"/>
        </w:rPr>
      </w:pPr>
    </w:p>
    <w:p w14:paraId="48095957" w14:textId="7FF35B16" w:rsidR="00A344DA" w:rsidRPr="00A344DA" w:rsidRDefault="00A344DA" w:rsidP="00A344DA">
      <w:pPr>
        <w:ind w:left="360"/>
        <w:jc w:val="right"/>
        <w:rPr>
          <w:rFonts w:ascii="Arial" w:hAnsi="Arial" w:cs="Arial"/>
          <w:shd w:val="clear" w:color="auto" w:fill="FFFFFF"/>
        </w:rPr>
      </w:pPr>
      <w:r w:rsidRPr="00A344DA">
        <w:rPr>
          <w:rFonts w:cstheme="minorHAnsi"/>
          <w:bCs/>
          <w:sz w:val="24"/>
          <w:szCs w:val="24"/>
        </w:rPr>
        <w:t>Mgr Renata Malak</w:t>
      </w:r>
    </w:p>
    <w:sectPr w:rsidR="00A344DA" w:rsidRPr="00A34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97EBE"/>
    <w:multiLevelType w:val="hybridMultilevel"/>
    <w:tmpl w:val="ED0EE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2317D"/>
    <w:multiLevelType w:val="hybridMultilevel"/>
    <w:tmpl w:val="5A76BF44"/>
    <w:lvl w:ilvl="0" w:tplc="621403E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7F3"/>
    <w:rsid w:val="00072000"/>
    <w:rsid w:val="000952B5"/>
    <w:rsid w:val="001143A2"/>
    <w:rsid w:val="00224063"/>
    <w:rsid w:val="002D7387"/>
    <w:rsid w:val="003410DA"/>
    <w:rsid w:val="00356449"/>
    <w:rsid w:val="00434502"/>
    <w:rsid w:val="0051123C"/>
    <w:rsid w:val="005301ED"/>
    <w:rsid w:val="005A0259"/>
    <w:rsid w:val="00626BE2"/>
    <w:rsid w:val="006B28E3"/>
    <w:rsid w:val="006D17F3"/>
    <w:rsid w:val="00826DA1"/>
    <w:rsid w:val="00960C58"/>
    <w:rsid w:val="009E1CDC"/>
    <w:rsid w:val="00A344DA"/>
    <w:rsid w:val="00AA3000"/>
    <w:rsid w:val="00AC03CC"/>
    <w:rsid w:val="00AD3705"/>
    <w:rsid w:val="00AD7597"/>
    <w:rsid w:val="00BF321E"/>
    <w:rsid w:val="00C2484C"/>
    <w:rsid w:val="00C47B49"/>
    <w:rsid w:val="00C732C1"/>
    <w:rsid w:val="00C7486C"/>
    <w:rsid w:val="00D46F7D"/>
    <w:rsid w:val="00D8155C"/>
    <w:rsid w:val="00E5089C"/>
    <w:rsid w:val="00E62F72"/>
    <w:rsid w:val="00E879D4"/>
    <w:rsid w:val="00EA3305"/>
    <w:rsid w:val="00EC0AF6"/>
    <w:rsid w:val="00F106A0"/>
    <w:rsid w:val="00FE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7BBD4"/>
  <w15:chartTrackingRefBased/>
  <w15:docId w15:val="{0B1910F2-2271-4454-B6C9-8DECDF3F4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6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BE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344D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72000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2000"/>
    <w:rPr>
      <w:rFonts w:ascii="Arial" w:eastAsia="Times New Roman" w:hAnsi="Arial" w:cs="Times New Roman"/>
      <w:b/>
      <w:szCs w:val="20"/>
      <w:lang w:eastAsia="pl-PL"/>
    </w:rPr>
  </w:style>
  <w:style w:type="character" w:customStyle="1" w:styleId="object">
    <w:name w:val="object"/>
    <w:basedOn w:val="Domylnaczcionkaakapitu"/>
    <w:rsid w:val="00356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2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</dc:creator>
  <cp:keywords/>
  <dc:description/>
  <cp:lastModifiedBy>user</cp:lastModifiedBy>
  <cp:revision>2</cp:revision>
  <cp:lastPrinted>2022-06-14T05:59:00Z</cp:lastPrinted>
  <dcterms:created xsi:type="dcterms:W3CDTF">2022-06-20T10:24:00Z</dcterms:created>
  <dcterms:modified xsi:type="dcterms:W3CDTF">2022-06-20T10:24:00Z</dcterms:modified>
</cp:coreProperties>
</file>