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21" w:rsidRDefault="007B5921">
      <w:pPr>
        <w:pStyle w:val="Standard"/>
      </w:pPr>
    </w:p>
    <w:p w:rsidR="007B5921" w:rsidRDefault="007B5921">
      <w:pPr>
        <w:pStyle w:val="Standard"/>
      </w:pPr>
    </w:p>
    <w:p w:rsidR="007B5921" w:rsidRDefault="007B5921">
      <w:pPr>
        <w:pStyle w:val="Standard"/>
      </w:pPr>
    </w:p>
    <w:p w:rsidR="007B5921" w:rsidRDefault="007B5921">
      <w:pPr>
        <w:pStyle w:val="Standard"/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27"/>
        <w:gridCol w:w="3404"/>
        <w:gridCol w:w="658"/>
        <w:gridCol w:w="540"/>
        <w:gridCol w:w="924"/>
        <w:gridCol w:w="569"/>
        <w:gridCol w:w="1417"/>
        <w:gridCol w:w="1417"/>
        <w:gridCol w:w="2745"/>
      </w:tblGrid>
      <w:tr w:rsidR="007B592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ar-SA"/>
              </w:rPr>
              <w:t xml:space="preserve">Pakiet 2 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Ticagrelor</w:t>
            </w:r>
          </w:p>
        </w:tc>
      </w:tr>
      <w:tr w:rsidR="007B592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międzynarodowa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produktu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7B592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5921" w:rsidRDefault="0001578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</w:tr>
      <w:tr w:rsidR="007B592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Ticagrelor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90mg ; tabletki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ulegające rozpadowi w jamie ustnej; 56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7B5921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7B5921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7B5921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7B5921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7B5921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B592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921" w:rsidRDefault="0001578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Dopuszcza się wyłącznie pakiet wypełniony w całości</w:t>
            </w:r>
          </w:p>
        </w:tc>
      </w:tr>
    </w:tbl>
    <w:p w:rsidR="007B5921" w:rsidRDefault="00015787">
      <w:pPr>
        <w:pStyle w:val="Standard"/>
        <w:spacing w:after="0" w:line="240" w:lineRule="auto"/>
        <w:rPr>
          <w:rFonts w:ascii="Tahoma" w:eastAsia="Times New Roman" w:hAnsi="Tahoma"/>
          <w:sz w:val="16"/>
          <w:szCs w:val="16"/>
          <w:lang w:eastAsia="pl-PL"/>
        </w:rPr>
      </w:pP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</w:r>
      <w:r>
        <w:rPr>
          <w:rFonts w:ascii="Tahoma" w:eastAsia="Times New Roman" w:hAnsi="Tahoma"/>
          <w:sz w:val="16"/>
          <w:szCs w:val="16"/>
          <w:lang w:eastAsia="pl-PL"/>
        </w:rPr>
        <w:tab/>
        <w:t xml:space="preserve">                                                               </w:t>
      </w:r>
    </w:p>
    <w:p w:rsidR="007B5921" w:rsidRDefault="007B5921">
      <w:pPr>
        <w:pStyle w:val="Standard"/>
      </w:pPr>
    </w:p>
    <w:p w:rsidR="007B5921" w:rsidRDefault="00015787">
      <w:pPr>
        <w:pStyle w:val="Standard"/>
        <w:jc w:val="both"/>
      </w:pPr>
      <w:bookmarkStart w:id="0" w:name="_GoBack"/>
      <w:bookmarkEnd w:id="0"/>
      <w:r>
        <w:rPr>
          <w:rFonts w:ascii="Acumin Pro" w:hAnsi="Acumin Pro"/>
          <w:color w:val="FF0000"/>
          <w:sz w:val="20"/>
          <w:szCs w:val="20"/>
        </w:rPr>
        <w:t xml:space="preserve">PLIK NALEŻY PODPISAĆ ELEKTRONICZNYM PODPISEM KWALIFIKOWANYM </w:t>
      </w:r>
      <w:r>
        <w:rPr>
          <w:rFonts w:ascii="Acumin Pro" w:hAnsi="Acumin Pro"/>
          <w:color w:val="FF0000"/>
          <w:sz w:val="20"/>
          <w:szCs w:val="20"/>
        </w:rPr>
        <w:t>LUB PODPISEM ZAUFANYM LUB PODPISEM OSOBISTYM</w:t>
      </w:r>
    </w:p>
    <w:sectPr w:rsidR="007B5921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5787">
      <w:pPr>
        <w:spacing w:after="0" w:line="240" w:lineRule="auto"/>
      </w:pPr>
      <w:r>
        <w:separator/>
      </w:r>
    </w:p>
  </w:endnote>
  <w:endnote w:type="continuationSeparator" w:id="0">
    <w:p w:rsidR="00000000" w:rsidRDefault="0001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cumi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57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1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FB" w:rsidRDefault="00015787">
    <w:pPr>
      <w:pStyle w:val="Nagwek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>Sukcesywne dostawy leków gotowych, płynów infuzyjnych oraz pasków do pomiaru poziomu glukozy we krwi.</w:t>
    </w:r>
  </w:p>
  <w:p w:rsidR="00015787" w:rsidRDefault="00015787">
    <w:pPr>
      <w:pStyle w:val="Nagwek"/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</w:pPr>
  </w:p>
  <w:p w:rsidR="00E11DFB" w:rsidRDefault="00015787">
    <w:pPr>
      <w:pStyle w:val="Nagwek"/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color w:val="002060"/>
        <w:sz w:val="24"/>
        <w:szCs w:val="20"/>
        <w:lang w:eastAsia="ar-SA"/>
      </w:rPr>
      <w:t>Znak DZP-RJ-TP.010.2021</w:t>
    </w:r>
  </w:p>
  <w:p w:rsidR="00E11DFB" w:rsidRDefault="00015787">
    <w:pPr>
      <w:pStyle w:val="Standard"/>
      <w:suppressLineNumbers/>
      <w:tabs>
        <w:tab w:val="center" w:pos="4536"/>
        <w:tab w:val="center" w:pos="4819"/>
        <w:tab w:val="right" w:pos="9072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Załącznik 1.2</w:t>
    </w:r>
  </w:p>
  <w:p w:rsidR="00E11DFB" w:rsidRDefault="00015787">
    <w:pPr>
      <w:pStyle w:val="Standard"/>
      <w:suppressLineNumbers/>
      <w:tabs>
        <w:tab w:val="center" w:pos="4536"/>
        <w:tab w:val="center" w:pos="4819"/>
        <w:tab w:val="right" w:pos="9072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Formularz 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asortymentowo – cenowy Pakiet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5921"/>
    <w:rsid w:val="00015787"/>
    <w:rsid w:val="007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2206-BA57-40F7-B90F-5614F6D4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font0">
    <w:name w:val="font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2021-10-14T11:36:00Z</dcterms:created>
  <dcterms:modified xsi:type="dcterms:W3CDTF">2021-10-14T11:36:00Z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