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76E" w:rsidRPr="0005076E" w:rsidRDefault="0005076E" w:rsidP="0005076E">
      <w:pPr>
        <w:spacing w:before="11" w:after="11"/>
        <w:jc w:val="right"/>
        <w:rPr>
          <w:rFonts w:ascii="Arial" w:eastAsia="Calibri" w:hAnsi="Arial" w:cs="Arial"/>
          <w:b/>
          <w:bCs/>
          <w:spacing w:val="-3"/>
          <w:kern w:val="2"/>
          <w:sz w:val="18"/>
          <w:szCs w:val="18"/>
          <w:lang w:eastAsia="zh-CN"/>
        </w:rPr>
      </w:pPr>
      <w:bookmarkStart w:id="0" w:name="_GoBack"/>
      <w:bookmarkEnd w:id="0"/>
      <w:r w:rsidRPr="0005076E">
        <w:rPr>
          <w:rFonts w:ascii="Arial" w:eastAsia="SimSun" w:hAnsi="Arial" w:cs="Arial"/>
          <w:b/>
          <w:bCs/>
          <w:i/>
          <w:kern w:val="2"/>
          <w:sz w:val="18"/>
          <w:szCs w:val="18"/>
          <w:lang w:eastAsia="zh-CN" w:bidi="pl-PL"/>
        </w:rPr>
        <w:t xml:space="preserve">Dodatek nr 3 do SWZ </w:t>
      </w:r>
    </w:p>
    <w:p w:rsidR="00784676" w:rsidRDefault="00784676">
      <w:pPr>
        <w:shd w:val="clear" w:color="auto" w:fill="FFFFFF"/>
        <w:suppressAutoHyphens w:val="0"/>
        <w:spacing w:line="276" w:lineRule="auto"/>
        <w:ind w:right="1272"/>
        <w:jc w:val="both"/>
        <w:rPr>
          <w:rFonts w:ascii="Arial" w:hAnsi="Arial" w:cs="Arial"/>
          <w:b/>
          <w:bCs/>
          <w:color w:val="000000"/>
          <w:spacing w:val="-2"/>
          <w:sz w:val="18"/>
          <w:szCs w:val="18"/>
          <w:lang w:eastAsia="en-US"/>
        </w:rPr>
      </w:pPr>
    </w:p>
    <w:p w:rsidR="00E33E59" w:rsidRPr="00784676" w:rsidRDefault="00FF561D">
      <w:pPr>
        <w:shd w:val="clear" w:color="auto" w:fill="FFFFFF"/>
        <w:suppressAutoHyphens w:val="0"/>
        <w:spacing w:line="276" w:lineRule="auto"/>
        <w:ind w:right="1272"/>
        <w:jc w:val="both"/>
        <w:rPr>
          <w:rFonts w:ascii="Arial" w:hAnsi="Arial" w:cs="Arial"/>
          <w:b/>
          <w:bCs/>
          <w:color w:val="000000"/>
          <w:spacing w:val="-2"/>
          <w:sz w:val="18"/>
          <w:szCs w:val="18"/>
          <w:lang w:eastAsia="en-US"/>
        </w:rPr>
      </w:pPr>
      <w:r w:rsidRPr="00784676">
        <w:rPr>
          <w:rFonts w:ascii="Arial" w:hAnsi="Arial" w:cs="Arial"/>
          <w:b/>
          <w:bCs/>
          <w:color w:val="000000"/>
          <w:spacing w:val="-2"/>
          <w:sz w:val="18"/>
          <w:szCs w:val="18"/>
          <w:lang w:eastAsia="en-US"/>
        </w:rPr>
        <w:t>dotyczy:</w:t>
      </w:r>
    </w:p>
    <w:p w:rsidR="00E33E59" w:rsidRPr="00784676" w:rsidRDefault="00FF561D">
      <w:pPr>
        <w:shd w:val="clear" w:color="auto" w:fill="FFFFFF"/>
        <w:suppressAutoHyphens w:val="0"/>
        <w:spacing w:before="57" w:after="57"/>
        <w:jc w:val="center"/>
        <w:rPr>
          <w:rFonts w:ascii="Arial" w:hAnsi="Arial" w:cs="Arial"/>
          <w:sz w:val="18"/>
          <w:szCs w:val="18"/>
        </w:rPr>
      </w:pPr>
      <w:r w:rsidRPr="00784676">
        <w:rPr>
          <w:rFonts w:ascii="Arial" w:hAnsi="Arial" w:cs="Arial"/>
          <w:b/>
          <w:bCs/>
          <w:sz w:val="18"/>
          <w:szCs w:val="18"/>
        </w:rPr>
        <w:t xml:space="preserve">Dostawa </w:t>
      </w:r>
      <w:r w:rsidRPr="00784676">
        <w:rPr>
          <w:rFonts w:ascii="Arial" w:eastAsia="Calibri" w:hAnsi="Arial" w:cs="Arial"/>
          <w:b/>
          <w:sz w:val="18"/>
          <w:szCs w:val="18"/>
        </w:rPr>
        <w:t>fabrycznie nowego sprzętu i aparatury medycznej</w:t>
      </w:r>
      <w:r w:rsidRPr="00784676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E33E59" w:rsidRPr="00784676" w:rsidRDefault="00FF561D">
      <w:pPr>
        <w:shd w:val="clear" w:color="auto" w:fill="FFFFFF"/>
        <w:tabs>
          <w:tab w:val="left" w:pos="0"/>
        </w:tabs>
        <w:suppressAutoHyphens w:val="0"/>
        <w:spacing w:before="57" w:after="257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84676">
        <w:rPr>
          <w:rFonts w:ascii="Arial" w:hAnsi="Arial" w:cs="Arial"/>
          <w:b/>
          <w:bCs/>
          <w:sz w:val="18"/>
          <w:szCs w:val="18"/>
        </w:rPr>
        <w:t>dla NZOZ Szpital im. prof. Zbigniewa</w:t>
      </w:r>
      <w:r w:rsidR="00784676" w:rsidRPr="00784676">
        <w:rPr>
          <w:rFonts w:ascii="Arial" w:hAnsi="Arial" w:cs="Arial"/>
          <w:b/>
          <w:bCs/>
          <w:sz w:val="18"/>
          <w:szCs w:val="18"/>
        </w:rPr>
        <w:t xml:space="preserve"> Religi w Słubicach Sp. z o. o.;</w:t>
      </w:r>
    </w:p>
    <w:p w:rsidR="00784676" w:rsidRDefault="00784676">
      <w:pPr>
        <w:shd w:val="clear" w:color="auto" w:fill="FFFFFF"/>
        <w:tabs>
          <w:tab w:val="left" w:pos="0"/>
        </w:tabs>
        <w:suppressAutoHyphens w:val="0"/>
        <w:spacing w:before="57" w:after="257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84676">
        <w:rPr>
          <w:rFonts w:ascii="Arial" w:hAnsi="Arial" w:cs="Arial"/>
          <w:b/>
          <w:bCs/>
          <w:sz w:val="18"/>
          <w:szCs w:val="18"/>
        </w:rPr>
        <w:t>nr sprawy: ZP/TP/15/24</w:t>
      </w:r>
    </w:p>
    <w:p w:rsidR="0005076E" w:rsidRDefault="0005076E" w:rsidP="000507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hAnsi="Arial" w:cs="Arial"/>
          <w:b/>
          <w:bCs/>
          <w:kern w:val="2"/>
          <w:sz w:val="20"/>
          <w:szCs w:val="20"/>
          <w:lang w:eastAsia="en-US"/>
        </w:rPr>
      </w:pPr>
    </w:p>
    <w:p w:rsidR="0005076E" w:rsidRPr="0005076E" w:rsidRDefault="0005076E" w:rsidP="000507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hAnsi="Arial" w:cs="Arial"/>
          <w:b/>
          <w:bCs/>
          <w:kern w:val="2"/>
          <w:sz w:val="20"/>
          <w:szCs w:val="20"/>
          <w:lang w:eastAsia="en-US"/>
        </w:rPr>
      </w:pPr>
      <w:r w:rsidRPr="0005076E">
        <w:rPr>
          <w:rFonts w:ascii="Arial" w:hAnsi="Arial" w:cs="Arial"/>
          <w:b/>
          <w:bCs/>
          <w:kern w:val="2"/>
          <w:sz w:val="20"/>
          <w:szCs w:val="20"/>
          <w:lang w:eastAsia="en-US"/>
        </w:rPr>
        <w:t>Przedmiot zamówienia jest dofinansowany w ramach dotacji celowej udzielonej przez Gminę Słubice</w:t>
      </w:r>
    </w:p>
    <w:p w:rsidR="0005076E" w:rsidRPr="0005076E" w:rsidRDefault="0005076E" w:rsidP="000507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hAnsi="Arial" w:cs="Arial"/>
          <w:b/>
          <w:bCs/>
          <w:kern w:val="2"/>
          <w:sz w:val="20"/>
          <w:szCs w:val="20"/>
          <w:lang w:eastAsia="en-US"/>
        </w:rPr>
      </w:pPr>
    </w:p>
    <w:p w:rsidR="0005076E" w:rsidRPr="0005076E" w:rsidRDefault="005504FA" w:rsidP="000507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hAnsi="Arial" w:cs="Arial"/>
          <w:b/>
          <w:bCs/>
          <w:kern w:val="2"/>
          <w:sz w:val="20"/>
          <w:szCs w:val="20"/>
          <w:lang w:eastAsia="en-US"/>
        </w:rPr>
      </w:pPr>
      <w:r>
        <w:rPr>
          <w:rFonts w:ascii="Arial" w:hAnsi="Arial" w:cs="Arial"/>
          <w:b/>
          <w:bCs/>
          <w:kern w:val="2"/>
          <w:sz w:val="20"/>
          <w:szCs w:val="20"/>
          <w:lang w:eastAsia="en-US"/>
        </w:rPr>
        <w:t xml:space="preserve">Realizacja </w:t>
      </w:r>
      <w:proofErr w:type="spellStart"/>
      <w:r>
        <w:rPr>
          <w:rFonts w:ascii="Arial" w:hAnsi="Arial" w:cs="Arial"/>
          <w:b/>
          <w:bCs/>
          <w:kern w:val="2"/>
          <w:sz w:val="20"/>
          <w:szCs w:val="20"/>
          <w:lang w:eastAsia="en-US"/>
        </w:rPr>
        <w:t>n</w:t>
      </w:r>
      <w:r w:rsidR="0005076E" w:rsidRPr="0005076E">
        <w:rPr>
          <w:rFonts w:ascii="Arial" w:hAnsi="Arial" w:cs="Arial"/>
          <w:b/>
          <w:bCs/>
          <w:kern w:val="2"/>
          <w:sz w:val="20"/>
          <w:szCs w:val="20"/>
          <w:lang w:eastAsia="en-US"/>
        </w:rPr>
        <w:t>pdst</w:t>
      </w:r>
      <w:proofErr w:type="spellEnd"/>
      <w:r w:rsidR="0005076E" w:rsidRPr="0005076E">
        <w:rPr>
          <w:rFonts w:ascii="Arial" w:hAnsi="Arial" w:cs="Arial"/>
          <w:b/>
          <w:bCs/>
          <w:kern w:val="2"/>
          <w:sz w:val="20"/>
          <w:szCs w:val="20"/>
          <w:lang w:eastAsia="en-US"/>
        </w:rPr>
        <w:t xml:space="preserve">.: </w:t>
      </w:r>
    </w:p>
    <w:p w:rsidR="0005076E" w:rsidRPr="0005076E" w:rsidRDefault="0005076E" w:rsidP="000507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alibri" w:hAnsi="Arial"/>
          <w:b/>
          <w:sz w:val="20"/>
          <w:szCs w:val="20"/>
          <w:lang w:eastAsia="en-US"/>
        </w:rPr>
      </w:pPr>
    </w:p>
    <w:p w:rsidR="0005076E" w:rsidRPr="0005076E" w:rsidRDefault="0005076E" w:rsidP="000507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hAnsi="Arial" w:cs="Arial"/>
          <w:b/>
          <w:bCs/>
          <w:kern w:val="2"/>
          <w:sz w:val="20"/>
          <w:szCs w:val="20"/>
          <w:lang w:eastAsia="en-US"/>
        </w:rPr>
      </w:pPr>
      <w:r w:rsidRPr="0005076E">
        <w:rPr>
          <w:rFonts w:ascii="Arial" w:hAnsi="Arial" w:cs="Arial"/>
          <w:b/>
          <w:bCs/>
          <w:kern w:val="2"/>
          <w:sz w:val="20"/>
          <w:szCs w:val="20"/>
          <w:lang w:eastAsia="en-US"/>
        </w:rPr>
        <w:t xml:space="preserve">Umowy nr WSP 3032.3.2024.IJ z dnia 18.03.2024 r., </w:t>
      </w:r>
    </w:p>
    <w:p w:rsidR="0005076E" w:rsidRPr="0005076E" w:rsidRDefault="0005076E" w:rsidP="000507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hAnsi="Arial" w:cs="Arial"/>
          <w:b/>
          <w:bCs/>
          <w:kern w:val="2"/>
          <w:sz w:val="20"/>
          <w:szCs w:val="20"/>
          <w:lang w:eastAsia="en-US"/>
        </w:rPr>
      </w:pPr>
      <w:r w:rsidRPr="0005076E">
        <w:rPr>
          <w:rFonts w:ascii="Arial" w:hAnsi="Arial" w:cs="Arial"/>
          <w:b/>
          <w:bCs/>
          <w:kern w:val="2"/>
          <w:sz w:val="20"/>
          <w:szCs w:val="20"/>
          <w:lang w:eastAsia="en-US"/>
        </w:rPr>
        <w:t>aneksu do umowy nr 3032.3.1.2024.IJ z dnia 03.10.2024 r.</w:t>
      </w:r>
    </w:p>
    <w:p w:rsidR="0005076E" w:rsidRPr="0005076E" w:rsidRDefault="0005076E" w:rsidP="000507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hAnsi="Arial" w:cs="Arial"/>
          <w:b/>
          <w:bCs/>
          <w:kern w:val="2"/>
          <w:sz w:val="20"/>
          <w:szCs w:val="20"/>
          <w:lang w:eastAsia="en-US"/>
        </w:rPr>
      </w:pPr>
      <w:r w:rsidRPr="0005076E">
        <w:rPr>
          <w:rFonts w:ascii="Arial" w:hAnsi="Arial" w:cs="Arial"/>
          <w:b/>
          <w:bCs/>
          <w:kern w:val="2"/>
          <w:sz w:val="20"/>
          <w:szCs w:val="20"/>
          <w:lang w:eastAsia="en-US"/>
        </w:rPr>
        <w:t xml:space="preserve">oraz umowy nr WSP 3032.4.2024.IJ z dnia 18.03.2024 r., </w:t>
      </w:r>
    </w:p>
    <w:p w:rsidR="0005076E" w:rsidRDefault="0005076E" w:rsidP="000507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hAnsi="Arial" w:cs="Arial"/>
          <w:b/>
          <w:bCs/>
          <w:kern w:val="2"/>
          <w:sz w:val="20"/>
          <w:szCs w:val="20"/>
          <w:lang w:eastAsia="en-US"/>
        </w:rPr>
      </w:pPr>
      <w:r w:rsidRPr="0005076E">
        <w:rPr>
          <w:rFonts w:ascii="Arial" w:hAnsi="Arial" w:cs="Arial"/>
          <w:b/>
          <w:bCs/>
          <w:kern w:val="2"/>
          <w:sz w:val="20"/>
          <w:szCs w:val="20"/>
          <w:lang w:eastAsia="en-US"/>
        </w:rPr>
        <w:t>aneksu do umowy nr 3032.4.1.2024.IJ z dnia 03.10.2024 r.</w:t>
      </w:r>
    </w:p>
    <w:p w:rsidR="0005076E" w:rsidRDefault="0005076E" w:rsidP="000507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hAnsi="Arial" w:cs="Arial"/>
          <w:b/>
          <w:bCs/>
          <w:kern w:val="2"/>
          <w:sz w:val="20"/>
          <w:szCs w:val="20"/>
          <w:lang w:eastAsia="en-US"/>
        </w:rPr>
      </w:pPr>
    </w:p>
    <w:p w:rsidR="0005076E" w:rsidRPr="0005076E" w:rsidRDefault="0005076E" w:rsidP="000507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hAnsi="Arial" w:cs="Arial"/>
          <w:b/>
          <w:bCs/>
          <w:kern w:val="2"/>
          <w:sz w:val="20"/>
          <w:szCs w:val="20"/>
          <w:lang w:eastAsia="en-US"/>
        </w:rPr>
      </w:pPr>
    </w:p>
    <w:p w:rsidR="0005076E" w:rsidRPr="00784676" w:rsidRDefault="0005076E">
      <w:pPr>
        <w:shd w:val="clear" w:color="auto" w:fill="FFFFFF"/>
        <w:tabs>
          <w:tab w:val="left" w:pos="0"/>
        </w:tabs>
        <w:suppressAutoHyphens w:val="0"/>
        <w:spacing w:before="57" w:after="257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E33E59" w:rsidRPr="00784676" w:rsidRDefault="00FF561D">
      <w:pPr>
        <w:pStyle w:val="Nagwek1"/>
        <w:spacing w:before="228" w:after="228" w:line="360" w:lineRule="auto"/>
        <w:rPr>
          <w:rFonts w:ascii="Arial" w:hAnsi="Arial" w:cs="Arial"/>
          <w:sz w:val="18"/>
          <w:szCs w:val="18"/>
          <w:lang w:eastAsia="pl-PL" w:bidi="pl-PL"/>
        </w:rPr>
      </w:pPr>
      <w:r w:rsidRPr="00784676">
        <w:rPr>
          <w:rFonts w:ascii="Arial" w:hAnsi="Arial" w:cs="Arial"/>
          <w:bCs/>
          <w:sz w:val="18"/>
          <w:szCs w:val="18"/>
          <w:lang w:eastAsia="pl-PL" w:bidi="pl-PL"/>
        </w:rPr>
        <w:t>SZCZEGÓŁOWY OPIS PRZEDMIOTU ZAMÓWIENIA</w:t>
      </w:r>
    </w:p>
    <w:tbl>
      <w:tblPr>
        <w:tblW w:w="9781" w:type="dxa"/>
        <w:tblInd w:w="108" w:type="dxa"/>
        <w:tblLayout w:type="fixed"/>
        <w:tblCellMar>
          <w:top w:w="45" w:type="dxa"/>
          <w:bottom w:w="45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1418"/>
        <w:gridCol w:w="1277"/>
        <w:gridCol w:w="1984"/>
      </w:tblGrid>
      <w:tr w:rsidR="00E33E59" w:rsidRPr="00784676">
        <w:trPr>
          <w:trHeight w:val="735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FF561D" w:rsidP="00784676">
            <w:pPr>
              <w:widowControl w:val="0"/>
              <w:snapToGrid w:val="0"/>
              <w:ind w:left="56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67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CZEŚĆ </w:t>
            </w:r>
            <w:r w:rsidR="0078467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NR </w:t>
            </w:r>
            <w:r w:rsidRPr="0078467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1</w:t>
            </w:r>
            <w:r w:rsidR="00784676" w:rsidRPr="0078467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- </w:t>
            </w:r>
            <w:r w:rsidRPr="0078467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APARAT ULTRASONOGRAFICZNY – szt. 1</w:t>
            </w:r>
          </w:p>
        </w:tc>
      </w:tr>
      <w:tr w:rsidR="00E33E59" w:rsidRPr="00784676">
        <w:trPr>
          <w:trHeight w:val="450"/>
        </w:trPr>
        <w:tc>
          <w:tcPr>
            <w:tcW w:w="978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FF561D">
            <w:pPr>
              <w:widowControl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676">
              <w:rPr>
                <w:rFonts w:ascii="Arial" w:hAnsi="Arial" w:cs="Arial"/>
                <w:b/>
                <w:bCs/>
                <w:sz w:val="18"/>
                <w:szCs w:val="18"/>
              </w:rPr>
              <w:t>Pełna nazwa ultrasonografu:</w:t>
            </w:r>
          </w:p>
        </w:tc>
      </w:tr>
      <w:tr w:rsidR="00E33E59" w:rsidRPr="00784676">
        <w:trPr>
          <w:trHeight w:val="465"/>
        </w:trPr>
        <w:tc>
          <w:tcPr>
            <w:tcW w:w="978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FF561D">
            <w:pPr>
              <w:widowControl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676">
              <w:rPr>
                <w:rFonts w:ascii="Arial" w:hAnsi="Arial" w:cs="Arial"/>
                <w:b/>
                <w:bCs/>
                <w:sz w:val="18"/>
                <w:szCs w:val="18"/>
              </w:rPr>
              <w:t>Producent:</w:t>
            </w:r>
          </w:p>
        </w:tc>
      </w:tr>
      <w:tr w:rsidR="00E33E59" w:rsidRPr="00784676">
        <w:trPr>
          <w:trHeight w:val="510"/>
        </w:trPr>
        <w:tc>
          <w:tcPr>
            <w:tcW w:w="978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FF561D">
            <w:pPr>
              <w:widowControl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676">
              <w:rPr>
                <w:rFonts w:ascii="Arial" w:hAnsi="Arial" w:cs="Arial"/>
                <w:b/>
                <w:bCs/>
                <w:sz w:val="18"/>
                <w:szCs w:val="18"/>
              </w:rPr>
              <w:t>Kraj:</w:t>
            </w: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b/>
                <w:bCs/>
                <w:sz w:val="18"/>
                <w:szCs w:val="18"/>
                <w:lang w:eastAsia="pl-PL" w:bidi="pl-PL"/>
              </w:rPr>
              <w:t>Lp.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b/>
                <w:bCs/>
                <w:sz w:val="18"/>
                <w:szCs w:val="18"/>
                <w:lang w:eastAsia="pl-PL" w:bidi="pl-PL"/>
              </w:rPr>
              <w:t>Opis przedmiotu zamówienia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FF561D">
            <w:pPr>
              <w:pStyle w:val="Standard"/>
              <w:widowControl w:val="0"/>
              <w:spacing w:before="11" w:after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eastAsia="Arial" w:hAnsi="Arial" w:cs="Arial"/>
                <w:b/>
                <w:bCs/>
                <w:sz w:val="18"/>
                <w:szCs w:val="18"/>
                <w:lang w:eastAsia="pl-PL" w:bidi="pl-PL"/>
              </w:rPr>
              <w:t xml:space="preserve"> Parametr wymagany</w:t>
            </w:r>
            <w:r w:rsidRPr="00784676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 w:bidi="pl-PL"/>
              </w:rPr>
              <w:t>*</w:t>
            </w:r>
            <w:r w:rsidRPr="00784676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vertAlign w:val="superscript"/>
                <w:lang w:eastAsia="pl-PL" w:bidi="pl-PL"/>
              </w:rPr>
              <w:t>)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FF561D">
            <w:pPr>
              <w:pStyle w:val="Standard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b/>
                <w:bCs/>
                <w:sz w:val="18"/>
                <w:szCs w:val="18"/>
                <w:lang w:eastAsia="pl-PL" w:bidi="pl-PL"/>
              </w:rPr>
              <w:t>Parametr oferowany</w:t>
            </w: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*</w:t>
            </w:r>
            <w:r w:rsidRPr="00784676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  <w:lang w:eastAsia="pl-PL" w:bidi="pl-PL"/>
              </w:rPr>
              <w:t>)</w:t>
            </w:r>
          </w:p>
          <w:p w:rsidR="00E33E59" w:rsidRPr="00784676" w:rsidRDefault="00FF561D">
            <w:pPr>
              <w:pStyle w:val="Standard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(podaje Wykonawca)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b/>
                <w:bCs/>
                <w:sz w:val="18"/>
                <w:szCs w:val="18"/>
                <w:lang w:eastAsia="pl-PL" w:bidi="pl-PL"/>
              </w:rPr>
              <w:t>Punktacja</w:t>
            </w: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 Aparat fabrycznie nowy, nieużywany, wyklucza się aparaty demo, rok produkcji nie wcześniej niż 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(podać)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Zakres częstotliwości pracy aparatu min. 2 – 23 MHz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(podać)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Dynamika systemu min. 330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(podać)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Technologia cyfrowa – system równoległego przetwarzania z cyfrową obróbką i cyfrowym kształtowaniem wiązki min. 30 wiązek jednocześnie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(podać)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Ilość niezależnych kanałów odbiorczych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min. </w:t>
            </w:r>
          </w:p>
          <w:p w:rsidR="00E33E59" w:rsidRPr="00784676" w:rsidRDefault="00FF561D">
            <w:pPr>
              <w:widowControl w:val="0"/>
              <w:snapToGrid w:val="0"/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10 000 000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  10 000 000 – 0 pkt</w:t>
            </w:r>
          </w:p>
          <w:p w:rsidR="00E33E59" w:rsidRPr="00784676" w:rsidRDefault="00FF561D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&gt;20 000 000 – 5 pkt</w:t>
            </w: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Fizyczna ilość kanałów nadawczych TX i odbiorczych RX: min. po 192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(podać)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Ilość niezależnych identycznych  gniazd dla różnego typu sond obrazowych: min. 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(podać)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Gniazdo tzw. parkingowe z możliwością aktywacji  min. 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(podać)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Monitor LCD LED, wielkość ekranu min. 23 cale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(podać)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Rozdzielczość monitora min. 1920x1080 (Full HD)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Możliwość regulacji położenia monitora LCD: prawo/lewo, przód/tył, góra/dół, pochylenie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Monitor umieszczony na min. 3 przegubowym ruchomym ramieniu 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(podać)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Klawiatura alfanumeryczna z przyciskami funkcyjnymi dostępna na panelu dotykowym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Ekran dotykowy min. 12 cali z przyciskami funkcyjnymi oraz możliwością programowania położenia poszczególnych funkcji. Obsługa ekranu jak tablet tj. przesuwanie dłonią poszczególnych okien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(podać)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Regulacji wysokości panelu sterowania min. 30 cm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(podać)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Regulacji odchylenia panelu sterowania min. +/- 35 st.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(podać)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Poziomy uchwyt do sond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endocavitarnych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Fabryczny podgrzewacz żelu z regulacją temperatury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Waga aparatu max. 100 kg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(podać)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Możliwość nagrywania i odtwarzania dynamicznego obrazów min. 10 000 obrazów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(podać)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Maksymalna długość zapamiętanej prezentacji w trybie M/D-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 min. 180 sek.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(podać)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Zintegrowany z aparatem system archiwizacji obrazów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Wewnętrzny dysk wykonany w technologii SSD tzw. systemowy min. 256 GB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(podać)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Wewnętrzny dysk twardy HDD min. 1000 GB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(podać)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Oprogramowanie DICOM 3.0 umożliwiające zapis i przesyłanie obrazów w standardzie DICOM – min. </w:t>
            </w:r>
            <w:r w:rsidRPr="00784676">
              <w:rPr>
                <w:rFonts w:ascii="Arial" w:hAnsi="Arial" w:cs="Arial"/>
                <w:sz w:val="18"/>
                <w:szCs w:val="18"/>
                <w:lang w:val="en-US"/>
              </w:rPr>
              <w:t>Media Storage, Verification, Storage (Network), Print, MWM (Modality Worklist Management), Query/Retrieve (QR), Structure Reporting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System archiwizacji z możliwością zapisu w formatach min. </w:t>
            </w:r>
            <w:r w:rsidRPr="00784676">
              <w:rPr>
                <w:rFonts w:ascii="Arial" w:hAnsi="Arial" w:cs="Arial"/>
                <w:sz w:val="18"/>
                <w:szCs w:val="18"/>
                <w:lang w:val="en-US"/>
              </w:rPr>
              <w:t>BMP, JPEG, AVI, WMV9, DICOM, Raw Data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Eksportowanie obrazów na nośniki przenośne DVD/CD, Pen-Drive, HDD wraz z załączaną przeglądarką DICOM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Napęd CD/DVD wbudowany fabrycznie w aparat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Wideoprinter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 cyfrowy czarno – biały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Porty USB 3.0/2.0 wbudowane w aparat (do archiwizacji na pamięci typu Pen-Drive) – min. 3 porty USB  w tym min. jeden port umieszczony w monitorze.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Wbudowane w aparat cyfrowe wyjście HDMI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Wbudowane w aparat wyjście Ethernet 10/100/1000 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Mbps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Start systemu z trybu wyłączenia (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Shutdown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>) max. 50 sek.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(podać)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b/>
                <w:sz w:val="18"/>
                <w:szCs w:val="18"/>
              </w:rPr>
              <w:t>OBRAZOWANIE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E33E59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Tryb 2D (B-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Maksymalna głębokość penetracji od czoła głowicy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min. 42 cm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FF561D">
            <w:pPr>
              <w:pStyle w:val="Domynie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   42 cm – 0 pkt</w:t>
            </w:r>
          </w:p>
          <w:p w:rsidR="00E33E59" w:rsidRPr="00784676" w:rsidRDefault="00FF561D">
            <w:pPr>
              <w:pStyle w:val="Domynie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&gt; </w:t>
            </w:r>
            <w:r w:rsidRPr="00784676">
              <w:rPr>
                <w:rFonts w:ascii="Arial" w:hAnsi="Arial" w:cs="Arial"/>
                <w:sz w:val="18"/>
                <w:szCs w:val="18"/>
              </w:rPr>
              <w:t>45 cm – 2 pkt</w:t>
            </w:r>
          </w:p>
          <w:p w:rsidR="00E33E59" w:rsidRPr="00784676" w:rsidRDefault="00FF561D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&gt; 48 cm – 5 pkt</w:t>
            </w: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Możliwość regulacji STC/LGC po min. 6 suwaków do regulacji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(podać)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Zakres bezstratnego powiększania obrazu w czasie rzeczywistym i po zamrożeniu, a  także z pamięci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Cine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min. 22x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FF561D">
            <w:pPr>
              <w:pStyle w:val="Domynie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   22x – 0 pkt</w:t>
            </w:r>
          </w:p>
          <w:p w:rsidR="00E33E59" w:rsidRPr="00784676" w:rsidRDefault="00FF561D">
            <w:pPr>
              <w:pStyle w:val="Domynie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&gt; 24x</w:t>
            </w:r>
            <w:r w:rsidRPr="00784676">
              <w:rPr>
                <w:rFonts w:ascii="Arial" w:hAnsi="Arial" w:cs="Arial"/>
                <w:sz w:val="18"/>
                <w:szCs w:val="18"/>
              </w:rPr>
              <w:t xml:space="preserve"> – 2 pk</w:t>
            </w:r>
            <w:r w:rsidR="00AB3927">
              <w:rPr>
                <w:rFonts w:ascii="Arial" w:hAnsi="Arial" w:cs="Arial"/>
                <w:sz w:val="18"/>
                <w:szCs w:val="18"/>
              </w:rPr>
              <w:t>t</w:t>
            </w:r>
          </w:p>
          <w:p w:rsidR="00E33E59" w:rsidRPr="00784676" w:rsidRDefault="00FF561D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&gt; 26x – 5 pkt</w:t>
            </w: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Maksymalna szybkość odświeżania obrazu w trybie B-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 min 3000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obr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sek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(podać)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Automatyczna optymalizacja parametrów obrazu 2D, PWD przy pomocy jednego przycisku (2D wzmocnienie, PWD skala, linia bazowa)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Ciągła optymalizacja wzmocnienia w trybie 2D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Obrazowanie trapezowe min. +/- 20 stopni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(podać)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Obrazowanie rombowe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Obrazowanie harmoniczne na wszystkich zaoferowanych głowicach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Wykorzystanie techniki obrazowania harmonicznego typu inwersji pulsu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Obrazowanie harmoniczne zwiększające rozdzielczość i penetrację, używające jednocześnie min. 3 częstotliwości do uzyskania obrazu.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(podać)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r w:rsidRPr="00784676">
              <w:rPr>
                <w:rFonts w:ascii="Arial" w:hAnsi="Arial" w:cs="Arial"/>
                <w:sz w:val="18"/>
                <w:szCs w:val="18"/>
              </w:rPr>
              <w:t>astosowania technologii optymalizującej obraz w trybie B-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 w zależności od badanej struktury – dopasowanie do prędkości rozchodzenia się fali ultradźwiękowej w zależności od badanej tkanki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Zastosowanie technologii obrazowania „nakładanego” przestrzennego wielokierunkowego w trakcie nadawania i odbioru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Oprogramowanie ulepszające obrazowanie –wizualizację igły biopsyjnej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>Tryb Duplex (2D + PWD)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 xml:space="preserve">Tryb </w:t>
            </w:r>
            <w:proofErr w:type="spellStart"/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>Triplex</w:t>
            </w:r>
            <w:proofErr w:type="spellEnd"/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 xml:space="preserve"> (2D + PWD+CD) z rejestrowaną prędkością:  min. 15 m/</w:t>
            </w:r>
            <w:proofErr w:type="spellStart"/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>sek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 dla zerowego kąta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Technologia przetwarzania sygnału Raw Data pozwalająca po zamrożeniu obrazu na zmianę:  min. wzmocnienia, dynamiki.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Obrazowanie 3D z tzw. wolnej ręki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676">
              <w:rPr>
                <w:rFonts w:ascii="Arial" w:hAnsi="Arial" w:cs="Arial"/>
                <w:b/>
                <w:bCs/>
                <w:sz w:val="18"/>
                <w:szCs w:val="18"/>
              </w:rPr>
              <w:t>Tryb spektralny Doppler Pulsacyjny (PWD) z HPRF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Zakres prędkości dla zerowego kąta bramki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min. 15 m/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sek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  15 m/sek. – 0 pkt</w:t>
            </w:r>
          </w:p>
          <w:p w:rsidR="00E33E59" w:rsidRPr="00784676" w:rsidRDefault="00FF561D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&gt; 16 m/</w:t>
            </w:r>
            <w:proofErr w:type="spellStart"/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sek</w:t>
            </w:r>
            <w:proofErr w:type="spellEnd"/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 – 2 pkt</w:t>
            </w:r>
          </w:p>
          <w:p w:rsidR="00E33E59" w:rsidRPr="00784676" w:rsidRDefault="00FF561D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&gt; 17 m/</w:t>
            </w:r>
            <w:proofErr w:type="spellStart"/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sek</w:t>
            </w:r>
            <w:proofErr w:type="spellEnd"/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 – 5 pkt</w:t>
            </w: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Zakres częstotliwości PRF min. 0,4 – 45 kHz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(podać)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Regulacja bramki dopplerowskiej w zakresie </w:t>
            </w:r>
            <w:r w:rsidRPr="00784676">
              <w:rPr>
                <w:rFonts w:ascii="Arial" w:hAnsi="Arial" w:cs="Arial"/>
                <w:sz w:val="18"/>
                <w:szCs w:val="18"/>
              </w:rPr>
              <w:br/>
              <w:t>min. 0,4 - 20 mm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(podać)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Regulacja uchylności wiązki dopplerowskiej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min. +/-25 stopni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   25 stopni – 0 pkt</w:t>
            </w:r>
          </w:p>
          <w:p w:rsidR="00E33E59" w:rsidRPr="00784676" w:rsidRDefault="00FF561D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&gt; 25 stopni – 5 pkt</w:t>
            </w: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Korekcja kąta bramki Dopplerowskiej min. +/- 80 st.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Technologia optymalizująca zapis spektrum w czasie rzeczywistym 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b/>
                <w:sz w:val="18"/>
                <w:szCs w:val="18"/>
              </w:rPr>
              <w:t>Tryb Doppler Kolorowy (CD)</w:t>
            </w:r>
            <w:r w:rsidRPr="007846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działający w trybie wieloczęstotliwościowym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Prędkość odświeżania dla CD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min. 500 klatek/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sek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   500 </w:t>
            </w:r>
            <w:proofErr w:type="spellStart"/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kl</w:t>
            </w:r>
            <w:proofErr w:type="spellEnd"/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/s – 0 pkt</w:t>
            </w:r>
          </w:p>
          <w:p w:rsidR="00E33E59" w:rsidRPr="00784676" w:rsidRDefault="00FF561D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&gt; 550 </w:t>
            </w:r>
            <w:proofErr w:type="spellStart"/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kl</w:t>
            </w:r>
            <w:proofErr w:type="spellEnd"/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/s – 2 pkt</w:t>
            </w:r>
          </w:p>
          <w:p w:rsidR="00E33E59" w:rsidRPr="00784676" w:rsidRDefault="00FF561D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&gt; 600 </w:t>
            </w:r>
            <w:proofErr w:type="spellStart"/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kl</w:t>
            </w:r>
            <w:proofErr w:type="spellEnd"/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/s – 5 pkt</w:t>
            </w: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Regulacja uchylności pola Dopplera Kolorowego min. </w:t>
            </w:r>
            <w:r w:rsidRPr="00784676">
              <w:rPr>
                <w:rFonts w:ascii="Arial" w:hAnsi="Arial" w:cs="Arial"/>
                <w:sz w:val="18"/>
                <w:szCs w:val="18"/>
              </w:rPr>
              <w:lastRenderedPageBreak/>
              <w:t xml:space="preserve">+/-25 stopni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lastRenderedPageBreak/>
              <w:t>TAK (podać)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Ilość map kolorów dla CD min. 30 map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(podać)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Optymalizacja zapisów CD za pomocą jednego przycisku (min. dostosowanie linii bazowej i częstotliwości)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Tryb angiologiczny (Power Doppler) oraz Power Doppler kierunkowy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Tryb dopplerowski o wysokiej czułości i rozdzielczości dedykowany do małych przepływów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Tryb dopplerowskiego obrazowania naczyń narządów miąższowych (nerki, wątroba) do wizualizacji bardzo wolnych przepływów poniżej 1 cm/sek. w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mikronaczyniach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 pozwalające obrazować przepływy bez artefaktów ruchowych dostępny na głowicach: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convex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, linia,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endo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. Możliwość prezentacji kierunku napływu. Prędkość odświeżania FR&gt;50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obr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sek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 dla przepływów poniżej 1 cm/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sek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 przy bramce większej niż 2 x 2 cm.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Oprogramowanie aplikacyjne z pakietem oprogramowania pomiarowego do badań ogólnych: brzusznych, tarczycy, sutka, piersi, małych narządów, ginekologiczno-położniczych, mięśniowo-szkieletowych, naczyniowych, ortopedycznych, urologicznych.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Liczba par kursorów pomiarowych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min. 12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  12 par – 0 pkt</w:t>
            </w:r>
          </w:p>
          <w:p w:rsidR="00E33E59" w:rsidRPr="00784676" w:rsidRDefault="00FF561D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&gt; 15 par – 2 pkt</w:t>
            </w:r>
          </w:p>
          <w:p w:rsidR="00E33E59" w:rsidRPr="00784676" w:rsidRDefault="00FF561D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&gt; 18 par – 5 pkt</w:t>
            </w: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Pakiet do automatycznego wyznaczania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Intima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 Media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Thicknes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 (IMT)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Oprogramowanie umożliwiające wyznaczenie procentu unaczynienia w danym obszarze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b/>
                <w:bCs/>
                <w:sz w:val="18"/>
                <w:szCs w:val="18"/>
              </w:rPr>
              <w:t>SONDY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E33E59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b/>
                <w:sz w:val="18"/>
                <w:szCs w:val="18"/>
              </w:rPr>
              <w:t xml:space="preserve">Sonda </w:t>
            </w:r>
            <w:proofErr w:type="spellStart"/>
            <w:r w:rsidRPr="00784676">
              <w:rPr>
                <w:rFonts w:ascii="Arial" w:hAnsi="Arial" w:cs="Arial"/>
                <w:b/>
                <w:sz w:val="18"/>
                <w:szCs w:val="18"/>
              </w:rPr>
              <w:t>Convex</w:t>
            </w:r>
            <w:proofErr w:type="spellEnd"/>
            <w:r w:rsidRPr="00784676">
              <w:rPr>
                <w:rFonts w:ascii="Arial" w:hAnsi="Arial" w:cs="Arial"/>
                <w:b/>
                <w:sz w:val="18"/>
                <w:szCs w:val="18"/>
              </w:rPr>
              <w:t xml:space="preserve"> wieloczęstotliwościowa do badań ogólnych wykonana w technologii single </w:t>
            </w:r>
            <w:proofErr w:type="spellStart"/>
            <w:r w:rsidRPr="00784676">
              <w:rPr>
                <w:rFonts w:ascii="Arial" w:hAnsi="Arial" w:cs="Arial"/>
                <w:b/>
                <w:sz w:val="18"/>
                <w:szCs w:val="18"/>
              </w:rPr>
              <w:t>crystal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(podać model)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Zakres pracy przetwornika min. 2,0 - 8,0 MHz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Kąt pola skanowania (widzenia)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min. 110 stopni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   110 st. – 0 pkt</w:t>
            </w:r>
          </w:p>
          <w:p w:rsidR="00E33E59" w:rsidRPr="00784676" w:rsidRDefault="00FF561D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&gt; 110 st. – 5 pkt</w:t>
            </w: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Ilość elementów w jednej linii min. 180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(podać)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Obrazowanie harmoniczne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Możliwość pracy z oprogramowaniem do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elastografii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 typu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strain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 i akustycznej (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Shear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Wave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>) kodowanej kolorem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Możliwość pracy z oprogramowaniem do Fuzji obrazów w czasie rzeczywistym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Sonda Liniowa do badań małych narządów wykonana w technologii matrycowej lub równoważnej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(podać model)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Zakres pracy przetwornika min. 4,0 – 14,0 MHz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(podać)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Ilość elementów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min. 1500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   1500 – 0 pkt</w:t>
            </w:r>
          </w:p>
          <w:p w:rsidR="00E33E59" w:rsidRPr="00784676" w:rsidRDefault="00FF561D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&gt; 1500 – 5 pkt</w:t>
            </w: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Szerokość skanu (FOV) w zakresie 55-60 mm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Obrazowanie harmoniczne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Możliwość pracy z oprogramowaniem do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elastografii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 typu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strain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 i akustycznej (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Shear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Wave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) kodowanej </w:t>
            </w:r>
            <w:r w:rsidRPr="00784676">
              <w:rPr>
                <w:rFonts w:ascii="Arial" w:hAnsi="Arial" w:cs="Arial"/>
                <w:sz w:val="18"/>
                <w:szCs w:val="18"/>
              </w:rPr>
              <w:lastRenderedPageBreak/>
              <w:t>kolorem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lastRenderedPageBreak/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Możliwość pracy z oprogramowaniem do Fuzji obrazów w czasie rzeczywistym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Sonda </w:t>
            </w:r>
            <w:proofErr w:type="spellStart"/>
            <w:r w:rsidRPr="00784676">
              <w:rPr>
                <w:rFonts w:ascii="Arial" w:hAnsi="Arial" w:cs="Arial"/>
                <w:b/>
                <w:bCs/>
                <w:sz w:val="18"/>
                <w:szCs w:val="18"/>
              </w:rPr>
              <w:t>Endocavity</w:t>
            </w:r>
            <w:proofErr w:type="spellEnd"/>
            <w:r w:rsidRPr="007846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84676">
              <w:rPr>
                <w:rFonts w:ascii="Arial" w:hAnsi="Arial" w:cs="Arial"/>
                <w:b/>
                <w:sz w:val="18"/>
                <w:szCs w:val="18"/>
              </w:rPr>
              <w:t>wieloczęstotliwościowa</w:t>
            </w:r>
            <w:r w:rsidRPr="007846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wykonana w technologii matrycowej lub równoważnej do badań </w:t>
            </w:r>
            <w:proofErr w:type="spellStart"/>
            <w:r w:rsidRPr="00784676">
              <w:rPr>
                <w:rFonts w:ascii="Arial" w:hAnsi="Arial" w:cs="Arial"/>
                <w:b/>
                <w:bCs/>
                <w:sz w:val="18"/>
                <w:szCs w:val="18"/>
              </w:rPr>
              <w:t>endokawitarnych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(podać model)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Zakres pracy przetwornika min. 3 -11 MHz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(podać)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Liczba elementów – min. 800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(podać)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Kąt skanowania min. 180 st.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(podać)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Obrazowanie harmoniczne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Możliwość pracy z oprogramowaniem do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elastografii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 typu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strain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 i akustycznej (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Shear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Wave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>) kodowanej kolorem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Możliwość pracy z oprogramowaniem do Fuzji obrazów w czasie rzeczywistym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E33E59">
            <w:pPr>
              <w:widowControl w:val="0"/>
              <w:snapToGrid w:val="0"/>
              <w:ind w:left="-42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b/>
                <w:sz w:val="18"/>
                <w:szCs w:val="18"/>
              </w:rPr>
              <w:t>MOŻLIWOŚCI ROZBUDOWY SYSTEMU DOSTĘPNE NA DZIEŃ SKŁADANIA OFERT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E33E59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Możliwość rozbudowy o specjalistyczne oprogramowanie poprawiające wykrywanie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mikrozwapnień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 w tkankach miękkich tj. sutki, piersi, nerka, jądra, ścięgna itp. ; podać nazwę własną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 (opisać)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Możliwość rozbudowy o moduł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elastografii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 (typu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strain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) obliczający i wyświetlający sztywność względną tkanki w czasie rzeczywistym na obrazie z sond: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convex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, linia,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endocavity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. Wskaźnik prawidłowej siły ucisku wyświetlany na ekranie. Możliwość wykonywania obliczeń odległości i powierzchni oraz oprogramowanie umożliwiające porównywanie elastyczności min. 2 miejsc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 (opisać)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Możliwość rozbudowy o moduł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Elastografii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 akustycznej typu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Shear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Wave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, określający sztywność tkanek na podstawie analizy prędkości fali poprzecznej z </w:t>
            </w:r>
            <w:r w:rsidRPr="00784676">
              <w:rPr>
                <w:rFonts w:ascii="Arial" w:hAnsi="Arial" w:cs="Arial"/>
                <w:spacing w:val="-1"/>
                <w:sz w:val="18"/>
                <w:szCs w:val="18"/>
              </w:rPr>
              <w:t xml:space="preserve">dowolną </w:t>
            </w:r>
            <w:r w:rsidRPr="00784676">
              <w:rPr>
                <w:rFonts w:ascii="Arial" w:hAnsi="Arial" w:cs="Arial"/>
                <w:sz w:val="18"/>
                <w:szCs w:val="18"/>
              </w:rPr>
              <w:t xml:space="preserve">regulacją pola analizy oraz prezentacją elastyczności tkanek za pomocą kolorów w czasie rzeczywistym. Możliwość uzyskania wyników </w:t>
            </w:r>
            <w:r w:rsidRPr="00784676">
              <w:rPr>
                <w:rFonts w:ascii="Arial" w:hAnsi="Arial" w:cs="Arial"/>
                <w:spacing w:val="-1"/>
                <w:sz w:val="18"/>
                <w:szCs w:val="18"/>
              </w:rPr>
              <w:t xml:space="preserve">pomiarowych wyrażonych w </w:t>
            </w:r>
            <w:proofErr w:type="spellStart"/>
            <w:r w:rsidRPr="00784676">
              <w:rPr>
                <w:rFonts w:ascii="Arial" w:hAnsi="Arial" w:cs="Arial"/>
                <w:spacing w:val="-1"/>
                <w:sz w:val="18"/>
                <w:szCs w:val="18"/>
              </w:rPr>
              <w:t>kPa</w:t>
            </w:r>
            <w:proofErr w:type="spellEnd"/>
            <w:r w:rsidRPr="0078467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784676">
              <w:rPr>
                <w:rFonts w:ascii="Arial" w:hAnsi="Arial" w:cs="Arial"/>
                <w:spacing w:val="-3"/>
                <w:sz w:val="18"/>
                <w:szCs w:val="18"/>
              </w:rPr>
              <w:t xml:space="preserve">lub m/sek.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 (opisać)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Możliwość rozbudowy o analizę jakości otrzymywanych wyników w obrazowaniu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elastografii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 akustycznej pozwalające ocenić gdzie jest najlepszy obszar do wykonania pomiaru - min. 2 metody określenia jakości pomiaru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 (opisać)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Możliwość rozbudowy o automatyczny pomiar zwłóknienia w czasie rzeczywistym przy pomocy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elastografii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 akustycznej w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kPa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 lub m/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sek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 (opisać)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Możliwość rozbudowy systemu o pomiar stłuszczenia wątroby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 (opisać)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Możliwość rozbudowy o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elastografię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 akustyczną (typu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Shear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Wave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) dostępną na głowicy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convex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 wysokiej częstotliwości min. 9 MHz. Możliwość uzyskania wyników </w:t>
            </w:r>
            <w:r w:rsidRPr="00784676">
              <w:rPr>
                <w:rFonts w:ascii="Arial" w:hAnsi="Arial" w:cs="Arial"/>
                <w:spacing w:val="-1"/>
                <w:sz w:val="18"/>
                <w:szCs w:val="18"/>
              </w:rPr>
              <w:t xml:space="preserve">pomiarowych wyrażonych w </w:t>
            </w:r>
            <w:proofErr w:type="spellStart"/>
            <w:r w:rsidRPr="00784676">
              <w:rPr>
                <w:rFonts w:ascii="Arial" w:hAnsi="Arial" w:cs="Arial"/>
                <w:spacing w:val="-1"/>
                <w:sz w:val="18"/>
                <w:szCs w:val="18"/>
              </w:rPr>
              <w:t>kPa</w:t>
            </w:r>
            <w:proofErr w:type="spellEnd"/>
            <w:r w:rsidRPr="0078467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784676">
              <w:rPr>
                <w:rFonts w:ascii="Arial" w:hAnsi="Arial" w:cs="Arial"/>
                <w:spacing w:val="-3"/>
                <w:sz w:val="18"/>
                <w:szCs w:val="18"/>
              </w:rPr>
              <w:t>lub m/</w:t>
            </w:r>
            <w:proofErr w:type="spellStart"/>
            <w:r w:rsidRPr="00784676">
              <w:rPr>
                <w:rFonts w:ascii="Arial" w:hAnsi="Arial" w:cs="Arial"/>
                <w:spacing w:val="-3"/>
                <w:sz w:val="18"/>
                <w:szCs w:val="18"/>
              </w:rPr>
              <w:t>sek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 (opisać)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Możliwość rozbudowy o obrazowanie pozwalające  „nakładać”  obrazy na  ultrasonografie w trybie </w:t>
            </w:r>
            <w:r w:rsidRPr="00784676">
              <w:rPr>
                <w:rFonts w:ascii="Arial" w:hAnsi="Arial" w:cs="Arial"/>
                <w:sz w:val="18"/>
                <w:szCs w:val="18"/>
              </w:rPr>
              <w:br/>
              <w:t>B-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 z obrazami uzyskiwanych z  CT i MR tzw. Fuzja obrazów w czasie rzeczywistym z synchronizacją płaszczyzn. Możliwość zastosowania fuzji obrazów na sondach: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convex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, linia,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endocavity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 (opisać)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 xml:space="preserve">Możliwość rozbudowy o obrazowanie ze środkiem </w:t>
            </w: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kontrastującym dostępne na sondach: </w:t>
            </w:r>
            <w:proofErr w:type="spellStart"/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>Convex</w:t>
            </w:r>
            <w:proofErr w:type="spellEnd"/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 xml:space="preserve">, Linia, Endo i Sektorowych (kardiologicznych)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lastRenderedPageBreak/>
              <w:t>TAK (opisać)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 xml:space="preserve">Możliwość rozbudowy o oprogramowanie do standaryzowanego raportowania: </w:t>
            </w: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min. BI-RADS, TI-RADS, LI-RADS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(opisać)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 xml:space="preserve">Możliwość rozbudowy o </w:t>
            </w:r>
            <w:r w:rsidRPr="00784676">
              <w:rPr>
                <w:rFonts w:ascii="Arial" w:hAnsi="Arial" w:cs="Arial"/>
                <w:sz w:val="18"/>
                <w:szCs w:val="18"/>
              </w:rPr>
              <w:t xml:space="preserve">obrazowanie panoramiczne z możliwością wykonywania pomiarów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min. 100 cm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FF561D">
            <w:pPr>
              <w:pStyle w:val="Domynie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   100 cm – 0 pkt</w:t>
            </w:r>
          </w:p>
          <w:p w:rsidR="00E33E59" w:rsidRPr="00784676" w:rsidRDefault="00FF561D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&gt; 150 cm – 2 pkt</w:t>
            </w:r>
          </w:p>
          <w:p w:rsidR="00E33E59" w:rsidRPr="00784676" w:rsidRDefault="00FF561D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&gt; 200 cm – 5 pkt</w:t>
            </w: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Możliwość rozbudowy o głowice śródoperacyjne i laparoskopową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(podać modele)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Możliwość rozbudowy o porównywanie obrazu referencyjnego (obraz USG, CT, MR, XR) z obrazem USG na żywo – lub rozwiązanie równorzędne 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(opisać)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Możliwość rozbudowy o moduł Dopplera Ciągłego (CWD) - zakres prędkości min. 20 m/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sek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 dla zerowego kąta bramki 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(opisać)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 xml:space="preserve">Możliwość rozbudowy o </w:t>
            </w:r>
            <w:r w:rsidRPr="00784676">
              <w:rPr>
                <w:rFonts w:ascii="Arial" w:hAnsi="Arial" w:cs="Arial"/>
                <w:sz w:val="18"/>
                <w:szCs w:val="18"/>
              </w:rPr>
              <w:t xml:space="preserve">zainstalowane w aparacie analiza ilościowa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Strain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Strain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Rate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 - obrazowanie i analiza ilościowa funkcji synchronizacji skurczu (wewnątrz- i między-komorowego)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(opisać)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 xml:space="preserve">Możliwość rozbudowy o oddzielną </w:t>
            </w:r>
            <w:r w:rsidRPr="00784676">
              <w:rPr>
                <w:rFonts w:ascii="Arial" w:hAnsi="Arial" w:cs="Arial"/>
                <w:sz w:val="18"/>
                <w:szCs w:val="18"/>
              </w:rPr>
              <w:t>analizę wsierdzia i nasierdzia oraz możliwość uśrednienia uzyskanych wyników.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Tak – 5 pkt.</w:t>
            </w:r>
          </w:p>
          <w:p w:rsidR="00E33E59" w:rsidRPr="00784676" w:rsidRDefault="00FF561D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Nie – 0 pkt.</w:t>
            </w: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 xml:space="preserve">Możliwość rozbudowy o </w:t>
            </w:r>
            <w:r w:rsidRPr="00784676">
              <w:rPr>
                <w:rFonts w:ascii="Arial" w:hAnsi="Arial" w:cs="Arial"/>
                <w:sz w:val="18"/>
                <w:szCs w:val="18"/>
              </w:rPr>
              <w:t xml:space="preserve">automatyczne wyznaczanie frakcji wyrzutowej z obrazu 2D oraz GLS Global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Longitudal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Strain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 w projekcji 2 i 4 jamowej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Tak – 5 pkt.</w:t>
            </w:r>
          </w:p>
          <w:p w:rsidR="00E33E59" w:rsidRPr="00784676" w:rsidRDefault="00FF561D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Nie – 0 pkt.</w:t>
            </w: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 xml:space="preserve">Możliwość rozbudowy o </w:t>
            </w:r>
            <w:r w:rsidRPr="00784676">
              <w:rPr>
                <w:rFonts w:ascii="Arial" w:hAnsi="Arial" w:cs="Arial"/>
                <w:sz w:val="18"/>
                <w:szCs w:val="18"/>
              </w:rPr>
              <w:t>sondę z kanałem biopsyjnym przez czoło sondy z możliwością wyboru min. 3 kątów wejścia w tym min. jednym zbliżonym do 90 stopni.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(opisać)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Tryb obrazowania 3D/4D z głowic objętościowych (wolumetrycznych):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convex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endocavity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(opisać)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Obrazowanie 4D z max. prędkością (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Frame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Rate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) min. 40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obr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>./s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(opisać)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Możliwość rozbudowy o sondę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Convex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 3D/4D, </w:t>
            </w:r>
            <w:r w:rsidRPr="00784676">
              <w:rPr>
                <w:rFonts w:ascii="Arial" w:hAnsi="Arial" w:cs="Arial"/>
                <w:sz w:val="18"/>
                <w:szCs w:val="18"/>
              </w:rPr>
              <w:br/>
              <w:t>min. 2-9 MHz, kąt skanowania 2D min. 90 st., kąt skanowani w 3D/4D min. 90x90 st., min. 192 elementy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(opisać)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Możliwość rozbudowy o sondę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Endocavity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 3D/4D, min. 3-11 MHz, kąt skanowania 2D min. 180 st., kąt skanowani w 3D/4D min. 150x150 st., min. 192 elementy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(opisać)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Możliwość rozbudowy o półprzezroczyste obrazowanie w trybie 4D umożlwiające jednoczesne wyświetlenie zarówno powierzchni badanego płodu jak i anatomicznych struktur wewnętrznych z możliwością zobrazowania wewnętrznego przepływu krwi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(opisać)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Możliwość rozbudowy o oprogramowanie umożliwiające wykonanie badania z kontrastem w trybie 4D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(opisać)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Możliwość rozbudowy o funkcję pozwalająca na wykonanie biopsji w trybie 4D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(opisać)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Możliwość rozbudowy o oprogramowanie wykorzystujące algorytmy do analizy guzów jajnika zgodne z IOTA ADNEX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(opisać)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Możliwość rozbudowy o moduł analizy pomiarów biometrycznych płodu opartych o narzędzie </w:t>
            </w:r>
            <w:r w:rsidRPr="00784676">
              <w:rPr>
                <w:rFonts w:ascii="Arial" w:hAnsi="Arial" w:cs="Arial"/>
                <w:sz w:val="18"/>
                <w:szCs w:val="18"/>
              </w:rPr>
              <w:lastRenderedPageBreak/>
              <w:t>statystyczne Z-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score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lastRenderedPageBreak/>
              <w:t>TAK (opisać)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Możliwość rozbudowy o moduł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WiFi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 – umożliwiający bezprzewodowe nawiązanie połączenia z siecią DICOM zgodne ze standardem IEEE 802.11 b/g/n/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ac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(opisać)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b/>
                <w:sz w:val="18"/>
                <w:szCs w:val="18"/>
              </w:rPr>
              <w:t>DODATKOWE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E33E59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Gwarancja min. 60 miesięcy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Autoryzacja producenta na serwis i sprzedaż zaoferowanego aparatu USG na terenie Polski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Możliwość zdalnego dostępu (połączenie szyfrowane, zapewnienie bezpieczeństwa danych zgodnie z RODO) do aparatu umożliwiającego świadczenie usług serwisowych przez autoryzowany serwis producenta. Zakres zdalnego serwisu min.: diagnostyka, opieka serwisowa i aplikacyjna,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upgrade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 xml:space="preserve"> systemu, korekta parametrów obrazowania, możliwość udostępnienia ekranu aparatu i czat w celach edukacyjnych i pomocy.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Okres dostępności części zamiennych – min. 8 lat od daty podpisania protokołu odbioru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Czas reakcji na zgłoszenie awarii w okresie gwarancji max. 48 godzin (dotyczy dni roboczych)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Instrukcja obsługi w języku polskim dostarczana z aparatem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975516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75516" w:rsidRPr="00784676" w:rsidRDefault="00975516">
            <w:pPr>
              <w:widowControl w:val="0"/>
              <w:numPr>
                <w:ilvl w:val="0"/>
                <w:numId w:val="3"/>
              </w:numPr>
              <w:snapToGrid w:val="0"/>
              <w:ind w:left="318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75516" w:rsidRPr="00784676" w:rsidRDefault="00975516" w:rsidP="00975516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Wykonawca zobowiązany jest do przeprowadzenia min. 1 szkolenia w dniu dostawy dla wskazanego przez Zamawiającego personelu w zakresie działania, obsługi i konserwacji dostarczonego przedmiotu zamówienia oraz przeszkolenia wskazanych pracowników Zamawiającego w zakresie obsługi technicznej, eksploatacji i napraw.</w:t>
            </w:r>
          </w:p>
          <w:p w:rsidR="00975516" w:rsidRPr="00784676" w:rsidRDefault="00975516" w:rsidP="00975516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W przypadku zaoferowania więcej niż jednego szkolenia - zostanie/ą przeprowadzone w terminie uzgodnionym z Zamawiającym.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75516" w:rsidRPr="00784676" w:rsidRDefault="00975516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– podać ilość szkoleń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75516" w:rsidRPr="00784676" w:rsidRDefault="00975516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516" w:rsidRPr="00784676" w:rsidRDefault="00975516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784676" w:rsidRPr="00784676" w:rsidTr="00AB3927">
        <w:trPr>
          <w:trHeight w:val="915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927" w:rsidRPr="00AB3927" w:rsidRDefault="00AB3927" w:rsidP="00AB3927">
            <w:pPr>
              <w:widowControl w:val="0"/>
              <w:snapToGrid w:val="0"/>
              <w:spacing w:before="57" w:after="57"/>
              <w:ind w:left="283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bidi="pl-PL"/>
              </w:rPr>
            </w:pPr>
            <w:r w:rsidRPr="00AB3927"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bidi="pl-PL"/>
              </w:rPr>
              <w:t>Możliwa (maksymalna) ilość punktów do zdobycia – kryterium jakości: parametry techniczne – 60 pkt.</w:t>
            </w:r>
          </w:p>
          <w:p w:rsidR="00AB3927" w:rsidRPr="00AB3927" w:rsidRDefault="00AB3927" w:rsidP="00AB3927">
            <w:pPr>
              <w:widowControl w:val="0"/>
              <w:snapToGrid w:val="0"/>
              <w:spacing w:before="57" w:after="57"/>
              <w:ind w:left="283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bidi="pl-PL"/>
              </w:rPr>
            </w:pPr>
          </w:p>
          <w:p w:rsidR="00AB3927" w:rsidRPr="00AB3927" w:rsidRDefault="00AB3927" w:rsidP="00AB3927">
            <w:pPr>
              <w:widowControl w:val="0"/>
              <w:snapToGrid w:val="0"/>
              <w:spacing w:before="57" w:after="57"/>
              <w:ind w:left="283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AB3927">
              <w:rPr>
                <w:rFonts w:ascii="Arial" w:hAnsi="Arial" w:cs="Arial"/>
                <w:b/>
                <w:bCs/>
                <w:color w:val="0070C0"/>
                <w:sz w:val="18"/>
                <w:szCs w:val="18"/>
                <w:u w:val="single"/>
                <w:lang w:bidi="pl-PL"/>
              </w:rPr>
              <w:t xml:space="preserve">Zdobyta liczba punktów: …........... </w:t>
            </w:r>
            <w:r w:rsidRPr="00AB3927">
              <w:rPr>
                <w:rFonts w:ascii="Arial" w:hAnsi="Arial" w:cs="Arial"/>
                <w:b/>
                <w:bCs/>
                <w:i/>
                <w:iCs/>
                <w:color w:val="0070C0"/>
                <w:sz w:val="18"/>
                <w:szCs w:val="18"/>
                <w:u w:val="single"/>
                <w:lang w:bidi="pl-PL"/>
              </w:rPr>
              <w:t>(wypełnia Wykonawca)</w:t>
            </w:r>
          </w:p>
          <w:p w:rsidR="00AB3927" w:rsidRPr="00AB3927" w:rsidRDefault="00AB3927" w:rsidP="00AB3927">
            <w:pPr>
              <w:widowControl w:val="0"/>
              <w:snapToGrid w:val="0"/>
              <w:spacing w:before="57" w:after="57"/>
              <w:ind w:left="28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84676" w:rsidRPr="00784676" w:rsidRDefault="00784676">
            <w:pPr>
              <w:widowControl w:val="0"/>
              <w:snapToGrid w:val="0"/>
              <w:spacing w:before="57" w:after="57"/>
              <w:ind w:left="28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3927" w:rsidRPr="00784676" w:rsidTr="00AB3927">
        <w:trPr>
          <w:trHeight w:val="993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927" w:rsidRPr="00AB3927" w:rsidRDefault="00AB3927" w:rsidP="00AB3927">
            <w:pPr>
              <w:widowControl w:val="0"/>
              <w:snapToGrid w:val="0"/>
              <w:spacing w:before="57" w:after="57"/>
              <w:ind w:left="283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bidi="pl-PL"/>
              </w:rPr>
            </w:pPr>
          </w:p>
        </w:tc>
      </w:tr>
      <w:tr w:rsidR="00E33E59" w:rsidRPr="00784676">
        <w:trPr>
          <w:trHeight w:val="735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FF561D" w:rsidP="00784676">
            <w:pPr>
              <w:widowControl w:val="0"/>
              <w:snapToGrid w:val="0"/>
              <w:spacing w:before="57" w:after="57"/>
              <w:ind w:left="28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467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CZEŚĆ </w:t>
            </w:r>
            <w:r w:rsidR="00784676" w:rsidRPr="0078467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NR </w:t>
            </w:r>
            <w:r w:rsidRPr="0078467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2</w:t>
            </w:r>
            <w:r w:rsidR="00784676" w:rsidRPr="0078467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- </w:t>
            </w:r>
            <w:r w:rsidRPr="0078467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PRZENOŚNY DEFIBRYLATOR DWUFAZOWY Z MONITOREM WIELOFUNKCYJNYM – szt. 1 </w:t>
            </w:r>
          </w:p>
        </w:tc>
      </w:tr>
      <w:tr w:rsidR="00E33E59" w:rsidRPr="00784676">
        <w:trPr>
          <w:trHeight w:val="450"/>
        </w:trPr>
        <w:tc>
          <w:tcPr>
            <w:tcW w:w="978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FF561D">
            <w:pPr>
              <w:widowControl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676">
              <w:rPr>
                <w:rFonts w:ascii="Arial" w:hAnsi="Arial" w:cs="Arial"/>
                <w:b/>
                <w:bCs/>
                <w:sz w:val="18"/>
                <w:szCs w:val="18"/>
              </w:rPr>
              <w:t>Pełna nazwa ultrasonografu:</w:t>
            </w:r>
          </w:p>
        </w:tc>
      </w:tr>
      <w:tr w:rsidR="00E33E59" w:rsidRPr="00784676">
        <w:trPr>
          <w:trHeight w:val="465"/>
        </w:trPr>
        <w:tc>
          <w:tcPr>
            <w:tcW w:w="978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FF561D">
            <w:pPr>
              <w:widowControl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676">
              <w:rPr>
                <w:rFonts w:ascii="Arial" w:hAnsi="Arial" w:cs="Arial"/>
                <w:b/>
                <w:bCs/>
                <w:sz w:val="18"/>
                <w:szCs w:val="18"/>
              </w:rPr>
              <w:t>Producent:</w:t>
            </w:r>
          </w:p>
        </w:tc>
      </w:tr>
      <w:tr w:rsidR="00E33E59" w:rsidRPr="00784676">
        <w:trPr>
          <w:trHeight w:val="510"/>
        </w:trPr>
        <w:tc>
          <w:tcPr>
            <w:tcW w:w="978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FF561D">
            <w:pPr>
              <w:widowControl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676">
              <w:rPr>
                <w:rFonts w:ascii="Arial" w:hAnsi="Arial" w:cs="Arial"/>
                <w:b/>
                <w:bCs/>
                <w:sz w:val="18"/>
                <w:szCs w:val="18"/>
              </w:rPr>
              <w:t>Kraj:</w:t>
            </w: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b/>
                <w:bCs/>
                <w:sz w:val="18"/>
                <w:szCs w:val="18"/>
                <w:lang w:eastAsia="pl-PL" w:bidi="pl-PL"/>
              </w:rPr>
              <w:t>Lp.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b/>
                <w:bCs/>
                <w:sz w:val="18"/>
                <w:szCs w:val="18"/>
                <w:lang w:eastAsia="pl-PL" w:bidi="pl-PL"/>
              </w:rPr>
              <w:t>Opis przedmiotu zamówienia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FF561D">
            <w:pPr>
              <w:pStyle w:val="Standard"/>
              <w:widowControl w:val="0"/>
              <w:spacing w:before="11" w:after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eastAsia="Arial" w:hAnsi="Arial" w:cs="Arial"/>
                <w:b/>
                <w:bCs/>
                <w:sz w:val="18"/>
                <w:szCs w:val="18"/>
                <w:lang w:eastAsia="pl-PL" w:bidi="pl-PL"/>
              </w:rPr>
              <w:t xml:space="preserve"> Parametr wymagany</w:t>
            </w:r>
            <w:r w:rsidRPr="00784676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 w:bidi="pl-PL"/>
              </w:rPr>
              <w:t>*</w:t>
            </w:r>
            <w:r w:rsidRPr="00784676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vertAlign w:val="superscript"/>
                <w:lang w:eastAsia="pl-PL" w:bidi="pl-PL"/>
              </w:rPr>
              <w:t>)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FF561D">
            <w:pPr>
              <w:pStyle w:val="Standard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b/>
                <w:bCs/>
                <w:sz w:val="18"/>
                <w:szCs w:val="18"/>
                <w:lang w:eastAsia="pl-PL" w:bidi="pl-PL"/>
              </w:rPr>
              <w:t>Parametr oferowany</w:t>
            </w: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*</w:t>
            </w:r>
            <w:r w:rsidRPr="00784676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  <w:lang w:eastAsia="pl-PL" w:bidi="pl-PL"/>
              </w:rPr>
              <w:t>)</w:t>
            </w:r>
          </w:p>
          <w:p w:rsidR="00E33E59" w:rsidRPr="00784676" w:rsidRDefault="00FF561D">
            <w:pPr>
              <w:pStyle w:val="Standard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(podaje Wykonawca)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b/>
                <w:bCs/>
                <w:sz w:val="18"/>
                <w:szCs w:val="18"/>
                <w:lang w:eastAsia="pl-PL" w:bidi="pl-PL"/>
              </w:rPr>
              <w:t>Punktacja</w:t>
            </w: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lastRenderedPageBreak/>
              <w:t>1.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Aparat fabrycznie nowy, nieużywany, wyklucza się aparaty demo, rok produkcji nie wcześniej niż 2024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(podać)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2.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 xml:space="preserve">Zasilanie sieciowe 230V 50 </w:t>
            </w:r>
            <w:proofErr w:type="spellStart"/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>Hz</w:t>
            </w:r>
            <w:proofErr w:type="spellEnd"/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 xml:space="preserve"> +/- 10%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3.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 xml:space="preserve">Zasilanie bateryjne/akumulatorowe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4.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>Średni czas pracy z baterii (przy monitorowaniu) min. 6 godz.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 (podać)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5.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 xml:space="preserve">Ilość defibrylacji z energią 200 J przy pracy z baterii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>min. 400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   400 –  0 pkt</w:t>
            </w:r>
          </w:p>
          <w:p w:rsidR="00E33E59" w:rsidRPr="00784676" w:rsidRDefault="00FF561D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&gt; 400 – 10 pkt</w:t>
            </w: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6.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 xml:space="preserve">Możliwość ładowania akumulatorów z AC 220 V 50 </w:t>
            </w:r>
            <w:proofErr w:type="spellStart"/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>Hz</w:t>
            </w:r>
            <w:proofErr w:type="spellEnd"/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 xml:space="preserve"> +/- 10%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7.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 xml:space="preserve">Urządzenie przenośne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8.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>Ciężar  monitora z możliwością defibrylacji max. 10 kg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(podać)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97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FF561D">
            <w:pPr>
              <w:pStyle w:val="Nagwek1"/>
              <w:widowControl w:val="0"/>
              <w:numPr>
                <w:ilvl w:val="0"/>
                <w:numId w:val="0"/>
              </w:numPr>
              <w:snapToGrid w:val="0"/>
              <w:spacing w:after="20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784676">
              <w:rPr>
                <w:rFonts w:ascii="Arial" w:hAnsi="Arial" w:cs="Arial"/>
                <w:bCs/>
                <w:sz w:val="18"/>
                <w:szCs w:val="18"/>
              </w:rPr>
              <w:t>MONITOROWANIE FUNKCJI ŻYCIOWYCH:</w:t>
            </w:r>
          </w:p>
        </w:tc>
      </w:tr>
      <w:tr w:rsidR="00E33E59" w:rsidRPr="00784676">
        <w:trPr>
          <w:trHeight w:val="23"/>
        </w:trPr>
        <w:tc>
          <w:tcPr>
            <w:tcW w:w="978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FF561D">
            <w:pPr>
              <w:pStyle w:val="Nagwek1"/>
              <w:widowControl w:val="0"/>
              <w:numPr>
                <w:ilvl w:val="0"/>
                <w:numId w:val="0"/>
              </w:numPr>
              <w:snapToGrid w:val="0"/>
              <w:spacing w:after="20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784676">
              <w:rPr>
                <w:rFonts w:ascii="Arial" w:hAnsi="Arial" w:cs="Arial"/>
                <w:bCs/>
                <w:sz w:val="18"/>
                <w:szCs w:val="18"/>
              </w:rPr>
              <w:t xml:space="preserve">A) EKG </w:t>
            </w: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9.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8467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Ilość kanałów </w:t>
            </w:r>
            <w:proofErr w:type="spellStart"/>
            <w:r w:rsidRPr="0078467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ekg</w:t>
            </w:r>
            <w:proofErr w:type="spellEnd"/>
            <w:r w:rsidRPr="0078467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min. 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10.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 xml:space="preserve">Możliwość interpretacji i analizy przebiegu </w:t>
            </w:r>
            <w:proofErr w:type="spellStart"/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>ekg</w:t>
            </w:r>
            <w:proofErr w:type="spellEnd"/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 xml:space="preserve"> w zależności od wieku pacjenta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(opisać)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11.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 xml:space="preserve">Pomiar uniesienia odcinka S-T na każdym odprowadzeniu </w:t>
            </w:r>
            <w:proofErr w:type="spellStart"/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>ekg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97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FF561D">
            <w:pPr>
              <w:pStyle w:val="Nagwek1"/>
              <w:numPr>
                <w:ilvl w:val="0"/>
                <w:numId w:val="0"/>
              </w:num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784676">
              <w:rPr>
                <w:rFonts w:ascii="Arial" w:hAnsi="Arial" w:cs="Arial"/>
                <w:bCs/>
                <w:sz w:val="18"/>
                <w:szCs w:val="18"/>
              </w:rPr>
              <w:t>B) SpO2 – pomiar saturacji krwi tętniczej</w:t>
            </w: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12.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>Zakres pomiaru min. 50 -100%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(podać)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13.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 xml:space="preserve">Czujnik wielorazowego użytku typu klips na palec 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97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FF561D">
            <w:pPr>
              <w:pStyle w:val="Nagwek1"/>
              <w:numPr>
                <w:ilvl w:val="0"/>
                <w:numId w:val="0"/>
              </w:num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784676">
              <w:rPr>
                <w:rFonts w:ascii="Arial" w:hAnsi="Arial" w:cs="Arial"/>
                <w:bCs/>
                <w:sz w:val="18"/>
                <w:szCs w:val="18"/>
              </w:rPr>
              <w:t>C) NIBP – pomiar ciśnienie metodą nieinwazyjną</w:t>
            </w: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14.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>Zakres pomiaru min. 40 – 210 mm Hg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(podać)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15.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>Tryb ręczny i automatyczny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16.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>Metoda pomiaru: oscylometryczna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97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FF561D">
            <w:pPr>
              <w:pStyle w:val="Nagwek1"/>
              <w:numPr>
                <w:ilvl w:val="0"/>
                <w:numId w:val="0"/>
              </w:num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784676">
              <w:rPr>
                <w:rFonts w:ascii="Arial" w:hAnsi="Arial" w:cs="Arial"/>
                <w:bCs/>
                <w:sz w:val="18"/>
                <w:szCs w:val="18"/>
              </w:rPr>
              <w:t>D) EtCO2 – pomiar stężenia CO2 w powietrzu wydychanym</w:t>
            </w: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17.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Zakres pomiaru EtCO2: min 1 – 99 mm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(podać)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18.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Zakres pomiaru częstości oddechu: min. 1 -60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</w:rPr>
              <w:t>odd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</w:rPr>
              <w:t>./min.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(podać)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97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FF56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6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E) </w:t>
            </w:r>
            <w:proofErr w:type="spellStart"/>
            <w:r w:rsidRPr="007846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SpCO</w:t>
            </w:r>
            <w:proofErr w:type="spellEnd"/>
            <w:r w:rsidRPr="007846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7846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SpMeth</w:t>
            </w:r>
            <w:proofErr w:type="spellEnd"/>
            <w:r w:rsidRPr="007846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 p</w:t>
            </w:r>
            <w:r w:rsidRPr="00784676">
              <w:rPr>
                <w:rFonts w:ascii="Arial" w:hAnsi="Arial" w:cs="Arial"/>
                <w:b/>
                <w:bCs/>
                <w:sz w:val="18"/>
                <w:szCs w:val="18"/>
                <w:lang w:eastAsia="pl-PL" w:bidi="pl-PL"/>
              </w:rPr>
              <w:t>omiar  karboksyhemoglobiny i methemoglobiny</w:t>
            </w: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19.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Pomiar frakcji karboksyhemoglobiny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20.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Pomiar frakcji methemoglobiny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21.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4676">
              <w:rPr>
                <w:rFonts w:ascii="Arial" w:hAnsi="Arial" w:cs="Arial"/>
                <w:sz w:val="18"/>
                <w:szCs w:val="18"/>
                <w:lang w:val="en-US"/>
              </w:rPr>
              <w:t>Pomiar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  <w:lang w:val="en-US"/>
              </w:rPr>
              <w:t>temperatury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  <w:lang w:val="en-US"/>
              </w:rPr>
              <w:t>wewnętrznej</w:t>
            </w:r>
            <w:proofErr w:type="spellEnd"/>
            <w:r w:rsidRPr="0078467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4676">
              <w:rPr>
                <w:rFonts w:ascii="Arial" w:hAnsi="Arial" w:cs="Arial"/>
                <w:sz w:val="18"/>
                <w:szCs w:val="18"/>
                <w:lang w:val="en-US"/>
              </w:rPr>
              <w:t>ciała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22.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Pomiar temperatury zewnętrznej ciała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b/>
                <w:sz w:val="18"/>
                <w:szCs w:val="18"/>
              </w:rPr>
              <w:t>DEFIBRYLACJA: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E33E59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23.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>Łyżki defibrylatora dla dorosłych i dla dzieci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24.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 xml:space="preserve">Elektrody defibrylująco-stymulująco- monitorujące min. </w:t>
            </w: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2 </w:t>
            </w:r>
            <w:proofErr w:type="spellStart"/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25.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>Defibrylacja ręczna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26.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>Defibrylacja półautomatyczna AED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FF561D">
            <w:pPr>
              <w:pStyle w:val="Domynie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   </w:t>
            </w: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27.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>Zakres dostarczanej energii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 xml:space="preserve">min. 5 – 360 J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927" w:rsidRPr="00784676" w:rsidRDefault="00AB3927" w:rsidP="00AB3927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TAK – 10 pkt</w:t>
            </w:r>
          </w:p>
          <w:p w:rsidR="00E33E59" w:rsidRPr="00784676" w:rsidRDefault="00AB3927" w:rsidP="00AB3927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NIE –   0 pkt</w:t>
            </w: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28.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>Ilość poziomów energetycznych dla defibrylacji zewnętrznej: min 23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(podać)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29.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 xml:space="preserve">Dwufazowa fala defibrylacji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30.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>Kardiowersja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97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b/>
                <w:sz w:val="18"/>
                <w:szCs w:val="18"/>
              </w:rPr>
              <w:lastRenderedPageBreak/>
              <w:t>STYMULACJA PRZEZSKÓRNA SERCA:</w:t>
            </w: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31.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numPr>
                <w:ilvl w:val="0"/>
                <w:numId w:val="2"/>
              </w:numPr>
              <w:snapToGrid w:val="0"/>
              <w:spacing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>Tryb stymulacji na żądanie i asynchroniczna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32.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>Zakres regulacji częstości impulsów stymulujących min. 50 – 150 / min.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(podać)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33.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 xml:space="preserve">Zakres regulacji amplitudy impulsów stymulujących 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 xml:space="preserve">min. </w:t>
            </w:r>
          </w:p>
          <w:p w:rsidR="00E33E59" w:rsidRPr="00784676" w:rsidRDefault="00FF561D">
            <w:pPr>
              <w:widowControl w:val="0"/>
              <w:snapToGrid w:val="0"/>
              <w:spacing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 xml:space="preserve">10 -180 </w:t>
            </w:r>
            <w:proofErr w:type="spellStart"/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>mA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927" w:rsidRPr="00784676" w:rsidRDefault="00AB3927" w:rsidP="00AB3927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TAK – 10 pkt</w:t>
            </w:r>
          </w:p>
          <w:p w:rsidR="00E33E59" w:rsidRPr="00784676" w:rsidRDefault="00AB3927" w:rsidP="00AB3927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NIE –   0 pkt</w:t>
            </w:r>
          </w:p>
        </w:tc>
      </w:tr>
    </w:tbl>
    <w:p w:rsidR="00E33E59" w:rsidRPr="00784676" w:rsidRDefault="00E33E59">
      <w:pPr>
        <w:pStyle w:val="Tekstpodstawowy"/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108" w:type="dxa"/>
        <w:tblLayout w:type="fixed"/>
        <w:tblCellMar>
          <w:top w:w="45" w:type="dxa"/>
          <w:bottom w:w="45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1418"/>
        <w:gridCol w:w="1277"/>
        <w:gridCol w:w="1984"/>
      </w:tblGrid>
      <w:tr w:rsidR="00E33E59" w:rsidRPr="00784676">
        <w:trPr>
          <w:trHeight w:val="23"/>
        </w:trPr>
        <w:tc>
          <w:tcPr>
            <w:tcW w:w="97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b/>
                <w:sz w:val="18"/>
                <w:szCs w:val="18"/>
              </w:rPr>
              <w:t>EKRAN:</w:t>
            </w: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34.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 xml:space="preserve">Przekątna ekranu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>min. 8 cali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927" w:rsidRPr="00784676" w:rsidRDefault="00AB3927" w:rsidP="00AB3927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TAK – 10 pkt</w:t>
            </w:r>
          </w:p>
          <w:p w:rsidR="00E33E59" w:rsidRPr="00784676" w:rsidRDefault="00AB3927" w:rsidP="00AB3927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NIE –   0 pkt</w:t>
            </w: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35.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>Kolorowy LCD TFT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36.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 xml:space="preserve">Funkcja  – dobrej widoczności w dużym oświetleniu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97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 w:bidi="pl-PL"/>
              </w:rPr>
              <w:t>REANIMACJA KRĄŻENIOWO – ODDECHOWA:</w:t>
            </w: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37.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>Metronom do wspierania kompresji klatki piersiowej i oddychania, programowany dla min. czterech grup pacjentów (dorośli, dzieci, zaintubowani, niezaintubowani)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97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FF561D">
            <w:pPr>
              <w:pStyle w:val="Nagwek1"/>
              <w:widowControl w:val="0"/>
              <w:snapToGrid w:val="0"/>
              <w:ind w:left="318" w:hanging="360"/>
              <w:jc w:val="left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ALARMY</w:t>
            </w: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38,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>Alarmy wszystkich monitorowanych funkcji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97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FF561D">
            <w:pPr>
              <w:pStyle w:val="Nagwek1"/>
              <w:widowControl w:val="0"/>
              <w:snapToGrid w:val="0"/>
              <w:ind w:left="318" w:hanging="360"/>
              <w:jc w:val="left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DRUKARKA</w:t>
            </w: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39.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>Szerokość papieru min. 90 mm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(podać)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  </w:t>
            </w: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40.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>Ilość kanałów jednocześnie drukowanych: min. 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(podać)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41.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>Prędkość przesuwu papieru: min. 2 (25 i 50 mm/</w:t>
            </w:r>
            <w:proofErr w:type="spellStart"/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>sek</w:t>
            </w:r>
            <w:proofErr w:type="spellEnd"/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(podać)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E59" w:rsidRPr="00784676">
        <w:trPr>
          <w:trHeight w:val="23"/>
        </w:trPr>
        <w:tc>
          <w:tcPr>
            <w:tcW w:w="978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FF561D">
            <w:pPr>
              <w:pStyle w:val="Nagwek5"/>
              <w:widowControl w:val="0"/>
              <w:snapToGrid w:val="0"/>
              <w:ind w:left="318" w:hanging="360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INNE WYMAGANIA</w:t>
            </w: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42.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>Możliwość archiwizacji przebiegu pracy aparatu, stanu pacjenta, odcinków krzywej EKG wykonanych czynności i wydarzeń w pamięci oraz wydruk tych informacji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43.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 xml:space="preserve">Możliwość transmitowania danych medycznych i badań diagnostycznych </w:t>
            </w:r>
            <w:proofErr w:type="spellStart"/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>ekg</w:t>
            </w:r>
            <w:proofErr w:type="spellEnd"/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 xml:space="preserve"> przez </w:t>
            </w:r>
            <w:proofErr w:type="spellStart"/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>internet</w:t>
            </w:r>
            <w:proofErr w:type="spellEnd"/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 xml:space="preserve">  do Systemu </w:t>
            </w:r>
            <w:proofErr w:type="spellStart"/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>Lifenet</w:t>
            </w:r>
            <w:proofErr w:type="spellEnd"/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44.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 xml:space="preserve">Odporny na wstrząsy (upadki) i drgania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45.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 xml:space="preserve">Odporność na wilgoć i kurz  nie mniejsza niż IP44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46.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 xml:space="preserve">Certyfikowany uchwyt do montażu w karetce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47.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676">
              <w:rPr>
                <w:rFonts w:ascii="Arial" w:hAnsi="Arial" w:cs="Arial"/>
                <w:color w:val="000000"/>
                <w:sz w:val="18"/>
                <w:szCs w:val="18"/>
              </w:rPr>
              <w:t>Impregnowana torba do noszenia na ramieniu z kieszeniami na akcesoria i materiały zużywalne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E59" w:rsidRPr="00784676">
        <w:trPr>
          <w:trHeight w:val="23"/>
        </w:trPr>
        <w:tc>
          <w:tcPr>
            <w:tcW w:w="510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b/>
                <w:sz w:val="18"/>
                <w:szCs w:val="18"/>
              </w:rPr>
              <w:t>DODATKOWE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E33E59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48.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Gwarancja min. 24 miesiące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 (podać)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49.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Autoryzacja producenta na serwis i sprzedaż zaoferowanego defibrylatora na terenie Polski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50.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Okres dostępności części zamiennych – min. 8 lat od daty podpisania protokołu odbioru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51.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Czas reakcji na zgłoszenie awarii w okresie gwarancji max. 48 godzin (dotyczy dni roboczych)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E33E59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>52.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Instrukcja obsługi w języku polskim dostarczana z defibrylatorem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FF561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E59" w:rsidRPr="00784676" w:rsidRDefault="00E33E59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975516" w:rsidRPr="00784676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75516" w:rsidRPr="00784676" w:rsidRDefault="00975516">
            <w:pPr>
              <w:widowControl w:val="0"/>
              <w:snapToGrid w:val="0"/>
              <w:ind w:left="318" w:hanging="360"/>
              <w:jc w:val="center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84676">
              <w:rPr>
                <w:rFonts w:ascii="Arial" w:hAnsi="Arial" w:cs="Arial"/>
                <w:sz w:val="18"/>
                <w:szCs w:val="18"/>
                <w:lang w:eastAsia="pl-PL" w:bidi="pl-PL"/>
              </w:rPr>
              <w:t xml:space="preserve">53. 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75516" w:rsidRPr="00784676" w:rsidRDefault="00975516" w:rsidP="00975516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 xml:space="preserve">Wykonawca zobowiązany jest do przeprowadzenia min. 1 szkolenia w dniu dostawy dla wskazanego przez Zamawiającego personelu w zakresie działania, obsługi i konserwacji dostarczonego przedmiotu zamówienia oraz przeszkolenia wskazanych </w:t>
            </w:r>
            <w:r w:rsidRPr="00784676">
              <w:rPr>
                <w:rFonts w:ascii="Arial" w:hAnsi="Arial" w:cs="Arial"/>
                <w:sz w:val="18"/>
                <w:szCs w:val="18"/>
              </w:rPr>
              <w:lastRenderedPageBreak/>
              <w:t>pracowników Zamawiającego w zakresie obsługi technicznej, eksploatacji i napraw.</w:t>
            </w:r>
          </w:p>
          <w:p w:rsidR="00975516" w:rsidRPr="00784676" w:rsidRDefault="00975516" w:rsidP="00975516">
            <w:pPr>
              <w:widowControl w:val="0"/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t>W przypadku zaoferowania więcej niż jednego szkolenia - zostanie/ą przeprowadzone w terminie uzgodnionym z Zamawiającym.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75516" w:rsidRPr="00784676" w:rsidRDefault="00975516" w:rsidP="00975516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676">
              <w:rPr>
                <w:rFonts w:ascii="Arial" w:hAnsi="Arial" w:cs="Arial"/>
                <w:sz w:val="18"/>
                <w:szCs w:val="18"/>
              </w:rPr>
              <w:lastRenderedPageBreak/>
              <w:t>TAK – podać (ilość szkoleń)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75516" w:rsidRPr="00784676" w:rsidRDefault="00975516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516" w:rsidRPr="00784676" w:rsidRDefault="00975516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AB3927" w:rsidRPr="00784676" w:rsidTr="00AB3927">
        <w:trPr>
          <w:trHeight w:val="1146"/>
        </w:trPr>
        <w:tc>
          <w:tcPr>
            <w:tcW w:w="97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927" w:rsidRPr="00AB3927" w:rsidRDefault="00AB3927" w:rsidP="00AB3927">
            <w:pPr>
              <w:widowControl w:val="0"/>
              <w:snapToGrid w:val="0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lang w:eastAsia="pl-PL" w:bidi="pl-PL"/>
              </w:rPr>
            </w:pPr>
            <w:r w:rsidRPr="00AB3927"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lang w:eastAsia="pl-PL" w:bidi="pl-PL"/>
              </w:rPr>
              <w:lastRenderedPageBreak/>
              <w:t xml:space="preserve">Możliwa (maksymalna) ilość punktów do zdobycia – kryterium jakości: parametry techniczne – </w:t>
            </w:r>
            <w:r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lang w:eastAsia="pl-PL" w:bidi="pl-PL"/>
              </w:rPr>
              <w:t>4</w:t>
            </w:r>
            <w:r w:rsidRPr="00AB3927"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lang w:eastAsia="pl-PL" w:bidi="pl-PL"/>
              </w:rPr>
              <w:t>0 pkt.</w:t>
            </w:r>
          </w:p>
          <w:p w:rsidR="00AB3927" w:rsidRPr="00AB3927" w:rsidRDefault="00AB3927" w:rsidP="00AB3927">
            <w:pPr>
              <w:widowControl w:val="0"/>
              <w:snapToGrid w:val="0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lang w:eastAsia="pl-PL" w:bidi="pl-PL"/>
              </w:rPr>
            </w:pPr>
          </w:p>
          <w:p w:rsidR="00AB3927" w:rsidRPr="00AB3927" w:rsidRDefault="00AB3927" w:rsidP="00AB3927">
            <w:pPr>
              <w:widowControl w:val="0"/>
              <w:snapToGrid w:val="0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lang w:eastAsia="pl-PL" w:bidi="pl-PL"/>
              </w:rPr>
            </w:pPr>
            <w:r w:rsidRPr="00AB3927"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u w:val="single"/>
                <w:lang w:eastAsia="pl-PL" w:bidi="pl-PL"/>
              </w:rPr>
              <w:t xml:space="preserve">Zdobyta liczba punktów: …........... </w:t>
            </w:r>
            <w:r w:rsidRPr="00AB3927">
              <w:rPr>
                <w:rFonts w:ascii="Arial" w:eastAsia="Calibri" w:hAnsi="Arial" w:cs="Arial"/>
                <w:b/>
                <w:bCs/>
                <w:i/>
                <w:iCs/>
                <w:color w:val="0070C0"/>
                <w:sz w:val="18"/>
                <w:szCs w:val="18"/>
                <w:u w:val="single"/>
                <w:lang w:eastAsia="pl-PL" w:bidi="pl-PL"/>
              </w:rPr>
              <w:t>(wypełnia Wykonawca)</w:t>
            </w:r>
          </w:p>
          <w:p w:rsidR="00AB3927" w:rsidRPr="00784676" w:rsidRDefault="00AB3927">
            <w:pPr>
              <w:widowControl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</w:tbl>
    <w:p w:rsidR="00E33E59" w:rsidRPr="00784676" w:rsidRDefault="00E33E59">
      <w:pPr>
        <w:tabs>
          <w:tab w:val="left" w:pos="6840"/>
        </w:tabs>
        <w:spacing w:line="240" w:lineRule="exact"/>
        <w:jc w:val="both"/>
        <w:rPr>
          <w:rFonts w:ascii="Arial" w:hAnsi="Arial" w:cs="Arial"/>
          <w:color w:val="00000A"/>
          <w:sz w:val="18"/>
          <w:szCs w:val="18"/>
          <w:lang w:eastAsia="pl-PL" w:bidi="pl-PL"/>
        </w:rPr>
      </w:pPr>
    </w:p>
    <w:p w:rsidR="00E33E59" w:rsidRPr="00784676" w:rsidRDefault="00FF561D">
      <w:pPr>
        <w:tabs>
          <w:tab w:val="left" w:pos="6840"/>
        </w:tabs>
        <w:spacing w:line="240" w:lineRule="exact"/>
        <w:jc w:val="both"/>
        <w:rPr>
          <w:rFonts w:ascii="Arial" w:hAnsi="Arial" w:cs="Arial"/>
          <w:color w:val="000000"/>
          <w:sz w:val="18"/>
          <w:szCs w:val="18"/>
        </w:rPr>
      </w:pPr>
      <w:r w:rsidRPr="00784676">
        <w:rPr>
          <w:rFonts w:ascii="Arial" w:hAnsi="Arial" w:cs="Arial"/>
          <w:color w:val="00000A"/>
          <w:sz w:val="18"/>
          <w:szCs w:val="18"/>
          <w:lang w:eastAsia="pl-PL" w:bidi="pl-PL"/>
        </w:rPr>
        <w:t>*</w:t>
      </w:r>
      <w:r w:rsidRPr="00784676">
        <w:rPr>
          <w:rFonts w:ascii="Arial" w:hAnsi="Arial" w:cs="Arial"/>
          <w:color w:val="00000A"/>
          <w:sz w:val="18"/>
          <w:szCs w:val="18"/>
          <w:vertAlign w:val="superscript"/>
          <w:lang w:eastAsia="pl-PL" w:bidi="pl-PL"/>
        </w:rPr>
        <w:t xml:space="preserve">)  </w:t>
      </w:r>
      <w:r w:rsidRPr="00784676">
        <w:rPr>
          <w:rFonts w:ascii="Arial" w:hAnsi="Arial" w:cs="Arial"/>
          <w:color w:val="00000A"/>
          <w:sz w:val="18"/>
          <w:szCs w:val="18"/>
          <w:lang w:eastAsia="pl-PL" w:bidi="pl-PL"/>
        </w:rPr>
        <w:t xml:space="preserve">Wartości określone w wymaganiach jako „TAK” należy traktować jako niezbędne minimum, którego niespełnienie będzie skutkowało  odrzuceniem oferty. </w:t>
      </w:r>
      <w:r w:rsidRPr="00784676">
        <w:rPr>
          <w:rFonts w:ascii="Arial" w:hAnsi="Arial" w:cs="Arial"/>
          <w:color w:val="000000"/>
          <w:sz w:val="18"/>
          <w:szCs w:val="18"/>
        </w:rPr>
        <w:t>Kolumna „Parametr  oferowany” musi być w całości wypełniona.</w:t>
      </w:r>
    </w:p>
    <w:p w:rsidR="00784676" w:rsidRDefault="00784676">
      <w:pPr>
        <w:tabs>
          <w:tab w:val="left" w:pos="6840"/>
        </w:tabs>
        <w:spacing w:line="240" w:lineRule="exact"/>
        <w:jc w:val="both"/>
        <w:rPr>
          <w:rFonts w:ascii="Arial" w:hAnsi="Arial" w:cs="Arial"/>
          <w:color w:val="000000"/>
          <w:sz w:val="18"/>
          <w:szCs w:val="18"/>
        </w:rPr>
      </w:pPr>
    </w:p>
    <w:p w:rsidR="0005076E" w:rsidRDefault="0005076E">
      <w:pPr>
        <w:tabs>
          <w:tab w:val="left" w:pos="6840"/>
        </w:tabs>
        <w:spacing w:line="240" w:lineRule="exact"/>
        <w:jc w:val="both"/>
        <w:rPr>
          <w:rFonts w:ascii="Arial" w:hAnsi="Arial" w:cs="Arial"/>
          <w:color w:val="000000"/>
          <w:sz w:val="18"/>
          <w:szCs w:val="18"/>
        </w:rPr>
      </w:pPr>
    </w:p>
    <w:p w:rsidR="0005076E" w:rsidRDefault="0005076E" w:rsidP="0005076E">
      <w:pPr>
        <w:tabs>
          <w:tab w:val="left" w:pos="851"/>
        </w:tabs>
        <w:suppressAutoHyphens w:val="0"/>
        <w:spacing w:line="360" w:lineRule="auto"/>
        <w:ind w:left="5664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05076E" w:rsidRDefault="0005076E" w:rsidP="0005076E">
      <w:pPr>
        <w:tabs>
          <w:tab w:val="left" w:pos="851"/>
        </w:tabs>
        <w:suppressAutoHyphens w:val="0"/>
        <w:spacing w:line="360" w:lineRule="auto"/>
        <w:ind w:left="5664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05076E" w:rsidRDefault="0005076E" w:rsidP="0005076E">
      <w:pPr>
        <w:tabs>
          <w:tab w:val="left" w:pos="851"/>
        </w:tabs>
        <w:suppressAutoHyphens w:val="0"/>
        <w:spacing w:line="360" w:lineRule="auto"/>
        <w:ind w:left="5664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05076E" w:rsidRDefault="0005076E" w:rsidP="0005076E">
      <w:pPr>
        <w:tabs>
          <w:tab w:val="left" w:pos="851"/>
        </w:tabs>
        <w:suppressAutoHyphens w:val="0"/>
        <w:spacing w:line="360" w:lineRule="auto"/>
        <w:ind w:left="5664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05076E" w:rsidRPr="0005076E" w:rsidRDefault="0005076E" w:rsidP="0005076E">
      <w:pPr>
        <w:tabs>
          <w:tab w:val="left" w:pos="851"/>
        </w:tabs>
        <w:suppressAutoHyphens w:val="0"/>
        <w:spacing w:line="360" w:lineRule="auto"/>
        <w:ind w:left="5664"/>
        <w:jc w:val="both"/>
        <w:rPr>
          <w:rFonts w:ascii="Arial" w:eastAsia="Arial Unicode MS" w:hAnsi="Arial" w:cs="Mangal"/>
          <w:kern w:val="2"/>
          <w:sz w:val="22"/>
          <w:lang w:eastAsia="zh-CN" w:bidi="hi-IN"/>
        </w:rPr>
      </w:pPr>
      <w:r w:rsidRPr="0005076E">
        <w:rPr>
          <w:rFonts w:ascii="Arial" w:hAnsi="Arial" w:cs="Arial"/>
          <w:i/>
          <w:iCs/>
          <w:color w:val="000000"/>
          <w:sz w:val="16"/>
          <w:szCs w:val="16"/>
        </w:rPr>
        <w:t>Podpisy osób upoważnionych do występowania w imi</w:t>
      </w:r>
      <w:r w:rsidRPr="0005076E">
        <w:rPr>
          <w:rFonts w:ascii="Arial" w:hAnsi="Arial" w:cs="Arial"/>
          <w:i/>
          <w:iCs/>
          <w:color w:val="000000"/>
          <w:sz w:val="16"/>
          <w:szCs w:val="16"/>
        </w:rPr>
        <w:t>e</w:t>
      </w:r>
      <w:r w:rsidRPr="0005076E">
        <w:rPr>
          <w:rFonts w:ascii="Arial" w:hAnsi="Arial" w:cs="Arial"/>
          <w:i/>
          <w:iCs/>
          <w:color w:val="000000"/>
          <w:sz w:val="16"/>
          <w:szCs w:val="16"/>
        </w:rPr>
        <w:t>niu Wykonawcy kwalifikowanym podpisem elektronic</w:t>
      </w:r>
      <w:r w:rsidRPr="0005076E">
        <w:rPr>
          <w:rFonts w:ascii="Arial" w:hAnsi="Arial" w:cs="Arial"/>
          <w:i/>
          <w:iCs/>
          <w:color w:val="000000"/>
          <w:sz w:val="16"/>
          <w:szCs w:val="16"/>
        </w:rPr>
        <w:t>z</w:t>
      </w:r>
      <w:r w:rsidRPr="0005076E">
        <w:rPr>
          <w:rFonts w:ascii="Arial" w:hAnsi="Arial" w:cs="Arial"/>
          <w:i/>
          <w:iCs/>
          <w:color w:val="000000"/>
          <w:sz w:val="16"/>
          <w:szCs w:val="16"/>
        </w:rPr>
        <w:t>nym lub podpisem zaufanym lub podpisem osobisty</w:t>
      </w:r>
      <w:r>
        <w:rPr>
          <w:rFonts w:ascii="Arial" w:hAnsi="Arial" w:cs="Arial"/>
          <w:i/>
          <w:iCs/>
          <w:color w:val="000000"/>
          <w:sz w:val="16"/>
          <w:szCs w:val="16"/>
        </w:rPr>
        <w:t>m</w:t>
      </w:r>
    </w:p>
    <w:p w:rsidR="0005076E" w:rsidRPr="00784676" w:rsidRDefault="0005076E">
      <w:pPr>
        <w:tabs>
          <w:tab w:val="left" w:pos="6840"/>
        </w:tabs>
        <w:spacing w:line="240" w:lineRule="exact"/>
        <w:jc w:val="both"/>
        <w:rPr>
          <w:rFonts w:ascii="Arial" w:hAnsi="Arial" w:cs="Arial"/>
          <w:color w:val="000000"/>
          <w:sz w:val="18"/>
          <w:szCs w:val="18"/>
        </w:rPr>
      </w:pPr>
    </w:p>
    <w:sectPr w:rsidR="0005076E" w:rsidRPr="00784676">
      <w:headerReference w:type="default" r:id="rId8"/>
      <w:footerReference w:type="default" r:id="rId9"/>
      <w:pgSz w:w="11906" w:h="16838"/>
      <w:pgMar w:top="1134" w:right="1134" w:bottom="850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76E" w:rsidRDefault="0005076E" w:rsidP="0005076E">
      <w:r>
        <w:separator/>
      </w:r>
    </w:p>
  </w:endnote>
  <w:endnote w:type="continuationSeparator" w:id="0">
    <w:p w:rsidR="0005076E" w:rsidRDefault="0005076E" w:rsidP="0005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altName w:val="MS PMincho"/>
    <w:panose1 w:val="02020404030301010803"/>
    <w:charset w:val="00"/>
    <w:family w:val="roman"/>
    <w:pitch w:val="variable"/>
    <w:sig w:usb0="00000001" w:usb1="00000000" w:usb2="00000000" w:usb3="00000000" w:csb0="0000009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411141"/>
      <w:docPartObj>
        <w:docPartGallery w:val="Page Numbers (Bottom of Page)"/>
        <w:docPartUnique/>
      </w:docPartObj>
    </w:sdtPr>
    <w:sdtContent>
      <w:p w:rsidR="003B0BD8" w:rsidRDefault="003B0BD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B0BD8" w:rsidRDefault="003B0B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76E" w:rsidRDefault="0005076E" w:rsidP="0005076E">
      <w:r>
        <w:separator/>
      </w:r>
    </w:p>
  </w:footnote>
  <w:footnote w:type="continuationSeparator" w:id="0">
    <w:p w:rsidR="0005076E" w:rsidRDefault="0005076E" w:rsidP="0005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76E" w:rsidRDefault="0005076E">
    <w:pPr>
      <w:pStyle w:val="Nagwek"/>
      <w:rPr>
        <w:rFonts w:hint="eastAsia"/>
      </w:rPr>
    </w:pPr>
    <w:r>
      <w:rPr>
        <w:rFonts w:hint="eastAsia"/>
        <w:noProof/>
        <w:lang w:eastAsia="pl-PL"/>
      </w:rPr>
      <w:drawing>
        <wp:inline distT="0" distB="0" distL="0" distR="0" wp14:anchorId="0518AFDA" wp14:editId="1F1EF3EC">
          <wp:extent cx="2517775" cy="9753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A4926"/>
    <w:multiLevelType w:val="multilevel"/>
    <w:tmpl w:val="E544DFE2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51513F2"/>
    <w:multiLevelType w:val="multilevel"/>
    <w:tmpl w:val="C8DA0E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6A86CAD"/>
    <w:multiLevelType w:val="multilevel"/>
    <w:tmpl w:val="FF70346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59"/>
    <w:rsid w:val="0005076E"/>
    <w:rsid w:val="003B0BD8"/>
    <w:rsid w:val="005218D2"/>
    <w:rsid w:val="005504FA"/>
    <w:rsid w:val="00784676"/>
    <w:rsid w:val="00975516"/>
    <w:rsid w:val="00AB3927"/>
    <w:rsid w:val="00E33E59"/>
    <w:rsid w:val="00EC6E3C"/>
    <w:rsid w:val="00F66F0D"/>
    <w:rsid w:val="00FF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Tekstpodstawowy"/>
    <w:qFormat/>
    <w:pPr>
      <w:keepNext/>
      <w:keepLines/>
      <w:widowControl w:val="0"/>
      <w:numPr>
        <w:ilvl w:val="1"/>
        <w:numId w:val="2"/>
      </w:numPr>
      <w:spacing w:before="160" w:after="120"/>
      <w:ind w:left="1440" w:hanging="360"/>
      <w:outlineLvl w:val="1"/>
    </w:pPr>
    <w:rPr>
      <w:rFonts w:ascii="Arial" w:hAnsi="Arial" w:cs="Calibri"/>
      <w:b/>
      <w:i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ind w:left="0" w:right="-558" w:firstLine="0"/>
      <w:outlineLvl w:val="2"/>
    </w:pPr>
    <w:rPr>
      <w:b/>
      <w:i/>
      <w:sz w:val="26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Domylnaczcionkaakapitu1">
    <w:name w:val="Domyślna czcionka akapitu1"/>
    <w:qFormat/>
  </w:style>
  <w:style w:type="character" w:styleId="Pogrubienie">
    <w:name w:val="Strong"/>
    <w:qFormat/>
    <w:rPr>
      <w:b/>
      <w:bCs/>
    </w:rPr>
  </w:style>
  <w:style w:type="character" w:customStyle="1" w:styleId="PodtytuZnak">
    <w:name w:val="Podtytuł Znak"/>
    <w:link w:val="Podtytu"/>
    <w:qFormat/>
    <w:rsid w:val="0094389E"/>
    <w:rPr>
      <w:rFonts w:ascii="Arial" w:hAnsi="Arial" w:cs="Arial"/>
      <w:b/>
      <w:bCs/>
      <w:sz w:val="22"/>
      <w:szCs w:val="24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NormalnyWeb">
    <w:name w:val="Normal (Web)"/>
    <w:basedOn w:val="Normalny"/>
    <w:qFormat/>
    <w:pPr>
      <w:spacing w:before="100" w:after="119"/>
    </w:pPr>
  </w:style>
  <w:style w:type="paragraph" w:customStyle="1" w:styleId="Znak">
    <w:name w:val="Znak"/>
    <w:basedOn w:val="Normalny"/>
    <w:qFormat/>
    <w:rPr>
      <w:rFonts w:ascii="Arial" w:hAnsi="Arial" w:cs="Ari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Akapitzlist1">
    <w:name w:val="Akapit z listą1"/>
    <w:basedOn w:val="Normalny"/>
    <w:qFormat/>
    <w:pPr>
      <w:ind w:left="720"/>
    </w:pPr>
  </w:style>
  <w:style w:type="paragraph" w:customStyle="1" w:styleId="Domynie">
    <w:name w:val="Domy徑nie"/>
    <w:qFormat/>
    <w:pPr>
      <w:widowControl w:val="0"/>
    </w:pPr>
    <w:rPr>
      <w:rFonts w:ascii="Garamond" w:eastAsia="Arial" w:hAnsi="Garamond" w:cs="Garamond"/>
      <w:kern w:val="2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94389E"/>
    <w:pPr>
      <w:suppressAutoHyphens w:val="0"/>
    </w:pPr>
    <w:rPr>
      <w:rFonts w:ascii="Arial" w:hAnsi="Arial" w:cs="Arial"/>
      <w:b/>
      <w:bCs/>
      <w:sz w:val="22"/>
      <w:lang w:eastAsia="pl-PL"/>
    </w:rPr>
  </w:style>
  <w:style w:type="paragraph" w:customStyle="1" w:styleId="Default">
    <w:name w:val="Default"/>
    <w:qFormat/>
    <w:pPr>
      <w:autoSpaceDE w:val="0"/>
    </w:pPr>
    <w:rPr>
      <w:rFonts w:ascii="Liberation Sans;Arial" w:hAnsi="Liberation Sans;Arial" w:cs="Liberation Sans;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/>
      <w:textAlignment w:val="baseline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5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76E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76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Tekstpodstawowy"/>
    <w:qFormat/>
    <w:pPr>
      <w:keepNext/>
      <w:keepLines/>
      <w:widowControl w:val="0"/>
      <w:numPr>
        <w:ilvl w:val="1"/>
        <w:numId w:val="2"/>
      </w:numPr>
      <w:spacing w:before="160" w:after="120"/>
      <w:ind w:left="1440" w:hanging="360"/>
      <w:outlineLvl w:val="1"/>
    </w:pPr>
    <w:rPr>
      <w:rFonts w:ascii="Arial" w:hAnsi="Arial" w:cs="Calibri"/>
      <w:b/>
      <w:i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ind w:left="0" w:right="-558" w:firstLine="0"/>
      <w:outlineLvl w:val="2"/>
    </w:pPr>
    <w:rPr>
      <w:b/>
      <w:i/>
      <w:sz w:val="26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Domylnaczcionkaakapitu1">
    <w:name w:val="Domyślna czcionka akapitu1"/>
    <w:qFormat/>
  </w:style>
  <w:style w:type="character" w:styleId="Pogrubienie">
    <w:name w:val="Strong"/>
    <w:qFormat/>
    <w:rPr>
      <w:b/>
      <w:bCs/>
    </w:rPr>
  </w:style>
  <w:style w:type="character" w:customStyle="1" w:styleId="PodtytuZnak">
    <w:name w:val="Podtytuł Znak"/>
    <w:link w:val="Podtytu"/>
    <w:qFormat/>
    <w:rsid w:val="0094389E"/>
    <w:rPr>
      <w:rFonts w:ascii="Arial" w:hAnsi="Arial" w:cs="Arial"/>
      <w:b/>
      <w:bCs/>
      <w:sz w:val="22"/>
      <w:szCs w:val="24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NormalnyWeb">
    <w:name w:val="Normal (Web)"/>
    <w:basedOn w:val="Normalny"/>
    <w:qFormat/>
    <w:pPr>
      <w:spacing w:before="100" w:after="119"/>
    </w:pPr>
  </w:style>
  <w:style w:type="paragraph" w:customStyle="1" w:styleId="Znak">
    <w:name w:val="Znak"/>
    <w:basedOn w:val="Normalny"/>
    <w:qFormat/>
    <w:rPr>
      <w:rFonts w:ascii="Arial" w:hAnsi="Arial" w:cs="Ari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Akapitzlist1">
    <w:name w:val="Akapit z listą1"/>
    <w:basedOn w:val="Normalny"/>
    <w:qFormat/>
    <w:pPr>
      <w:ind w:left="720"/>
    </w:pPr>
  </w:style>
  <w:style w:type="paragraph" w:customStyle="1" w:styleId="Domynie">
    <w:name w:val="Domy徑nie"/>
    <w:qFormat/>
    <w:pPr>
      <w:widowControl w:val="0"/>
    </w:pPr>
    <w:rPr>
      <w:rFonts w:ascii="Garamond" w:eastAsia="Arial" w:hAnsi="Garamond" w:cs="Garamond"/>
      <w:kern w:val="2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94389E"/>
    <w:pPr>
      <w:suppressAutoHyphens w:val="0"/>
    </w:pPr>
    <w:rPr>
      <w:rFonts w:ascii="Arial" w:hAnsi="Arial" w:cs="Arial"/>
      <w:b/>
      <w:bCs/>
      <w:sz w:val="22"/>
      <w:lang w:eastAsia="pl-PL"/>
    </w:rPr>
  </w:style>
  <w:style w:type="paragraph" w:customStyle="1" w:styleId="Default">
    <w:name w:val="Default"/>
    <w:qFormat/>
    <w:pPr>
      <w:autoSpaceDE w:val="0"/>
    </w:pPr>
    <w:rPr>
      <w:rFonts w:ascii="Liberation Sans;Arial" w:hAnsi="Liberation Sans;Arial" w:cs="Liberation Sans;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/>
      <w:textAlignment w:val="baseline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5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76E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76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2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2920</Words>
  <Characters>17526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20406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XXX</dc:creator>
  <cp:lastModifiedBy>iwona</cp:lastModifiedBy>
  <cp:revision>5</cp:revision>
  <cp:lastPrinted>2024-10-14T09:29:00Z</cp:lastPrinted>
  <dcterms:created xsi:type="dcterms:W3CDTF">2024-10-11T11:58:00Z</dcterms:created>
  <dcterms:modified xsi:type="dcterms:W3CDTF">2024-10-14T09:31:00Z</dcterms:modified>
  <dc:language>pl-PL</dc:language>
</cp:coreProperties>
</file>