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350" w:rsidRDefault="00CB4C4A" w:rsidP="00F60EC3">
      <w:pPr>
        <w:spacing w:line="276" w:lineRule="auto"/>
        <w:ind w:right="-1" w:firstLine="540"/>
        <w:jc w:val="center"/>
        <w:rPr>
          <w:rFonts w:ascii="Century Gothic" w:hAnsi="Century Gothic"/>
          <w:b/>
          <w:sz w:val="22"/>
        </w:rPr>
      </w:pPr>
      <w:r>
        <w:rPr>
          <w:rFonts w:ascii="Century Gothic" w:hAnsi="Century Gothic"/>
          <w:b/>
          <w:noProof/>
          <w:sz w:val="22"/>
        </w:rPr>
        <w:drawing>
          <wp:anchor distT="0" distB="0" distL="114300" distR="114300" simplePos="0" relativeHeight="251659264" behindDoc="0" locked="0" layoutInCell="1" allowOverlap="1" wp14:anchorId="754CA9F3" wp14:editId="1920C1EC">
            <wp:simplePos x="0" y="0"/>
            <wp:positionH relativeFrom="column">
              <wp:posOffset>857250</wp:posOffset>
            </wp:positionH>
            <wp:positionV relativeFrom="paragraph">
              <wp:posOffset>44450</wp:posOffset>
            </wp:positionV>
            <wp:extent cx="4457700" cy="872490"/>
            <wp:effectExtent l="0" t="0" r="0" b="3810"/>
            <wp:wrapSquare wrapText="bothSides"/>
            <wp:docPr id="3" name="Obraz 3" descr="FE_POWER_poziom_pl-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2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B75" w:rsidRDefault="00F66B75" w:rsidP="00F60EC3">
      <w:pPr>
        <w:spacing w:line="276" w:lineRule="auto"/>
        <w:ind w:right="-1" w:firstLine="540"/>
        <w:jc w:val="center"/>
        <w:rPr>
          <w:rFonts w:ascii="Century Gothic" w:hAnsi="Century Gothic"/>
          <w:b/>
          <w:sz w:val="22"/>
        </w:rPr>
      </w:pPr>
    </w:p>
    <w:p w:rsidR="00CB4C4A" w:rsidRDefault="00CB4C4A" w:rsidP="00F60EC3">
      <w:pPr>
        <w:spacing w:line="276" w:lineRule="auto"/>
        <w:ind w:right="-1" w:firstLine="540"/>
        <w:jc w:val="center"/>
        <w:rPr>
          <w:rFonts w:ascii="Century Gothic" w:hAnsi="Century Gothic"/>
          <w:b/>
          <w:sz w:val="22"/>
        </w:rPr>
      </w:pPr>
    </w:p>
    <w:p w:rsidR="00F66B75" w:rsidRDefault="00F66B75" w:rsidP="001176B7">
      <w:pPr>
        <w:spacing w:line="276" w:lineRule="auto"/>
        <w:ind w:right="-1" w:firstLine="540"/>
        <w:rPr>
          <w:rFonts w:ascii="Century Gothic" w:hAnsi="Century Gothic"/>
          <w:b/>
          <w:sz w:val="22"/>
        </w:rPr>
      </w:pPr>
    </w:p>
    <w:p w:rsidR="00CB4C4A" w:rsidRDefault="00CB4C4A" w:rsidP="001176B7">
      <w:pPr>
        <w:spacing w:line="276" w:lineRule="auto"/>
        <w:ind w:right="-1" w:firstLine="540"/>
        <w:rPr>
          <w:rFonts w:ascii="Century Gothic" w:hAnsi="Century Gothic"/>
          <w:b/>
          <w:sz w:val="22"/>
        </w:rPr>
      </w:pPr>
    </w:p>
    <w:p w:rsidR="006D0076" w:rsidRDefault="006D0076" w:rsidP="00A93CE0">
      <w:pPr>
        <w:spacing w:line="276" w:lineRule="auto"/>
        <w:ind w:right="-1" w:firstLine="540"/>
        <w:jc w:val="center"/>
        <w:rPr>
          <w:rFonts w:ascii="Century Gothic" w:hAnsi="Century Gothic"/>
          <w:b/>
          <w:sz w:val="22"/>
        </w:rPr>
      </w:pPr>
    </w:p>
    <w:p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rsidR="00A93CE0" w:rsidRPr="00A93CE0" w:rsidRDefault="00A93CE0" w:rsidP="00A93CE0">
      <w:pPr>
        <w:spacing w:line="276" w:lineRule="auto"/>
        <w:ind w:left="540" w:right="-1"/>
        <w:jc w:val="center"/>
        <w:rPr>
          <w:rFonts w:ascii="Century Gothic" w:hAnsi="Century Gothic"/>
          <w:b/>
          <w:sz w:val="22"/>
        </w:rPr>
      </w:pPr>
    </w:p>
    <w:p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rsidR="00A93CE0" w:rsidRPr="00A93CE0" w:rsidRDefault="00A93CE0" w:rsidP="00A93CE0">
      <w:pPr>
        <w:spacing w:before="40" w:line="360" w:lineRule="auto"/>
        <w:jc w:val="center"/>
        <w:rPr>
          <w:rFonts w:ascii="Arial" w:hAnsi="Arial" w:cs="Arial"/>
          <w:b/>
          <w:caps/>
        </w:rPr>
      </w:pPr>
    </w:p>
    <w:p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(Dz. U. z 2021 r. poz. 1129</w:t>
      </w:r>
      <w:r w:rsidR="006204E8" w:rsidRPr="000C7661">
        <w:rPr>
          <w:rFonts w:ascii="Arial" w:hAnsi="Arial" w:cs="Arial"/>
          <w:sz w:val="20"/>
          <w:szCs w:val="20"/>
        </w:rPr>
        <w:t xml:space="preserve">) – dalej </w:t>
      </w:r>
      <w:proofErr w:type="spellStart"/>
      <w:r w:rsidR="00A93CE0">
        <w:rPr>
          <w:rFonts w:ascii="Arial" w:hAnsi="Arial" w:cs="Arial"/>
          <w:sz w:val="20"/>
          <w:szCs w:val="20"/>
        </w:rPr>
        <w:t>Pzp</w:t>
      </w:r>
      <w:proofErr w:type="spellEnd"/>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630AFD">
        <w:rPr>
          <w:rFonts w:ascii="Arial" w:hAnsi="Arial" w:cs="Arial"/>
          <w:sz w:val="20"/>
          <w:szCs w:val="20"/>
        </w:rPr>
        <w:t>dostawę</w:t>
      </w:r>
      <w:r w:rsidR="00570717" w:rsidRPr="000C7661">
        <w:rPr>
          <w:rFonts w:ascii="Arial" w:hAnsi="Arial" w:cs="Arial"/>
          <w:sz w:val="20"/>
          <w:szCs w:val="20"/>
        </w:rPr>
        <w:t xml:space="preserve"> pn.</w:t>
      </w:r>
    </w:p>
    <w:p w:rsidR="008128A5" w:rsidRDefault="008128A5" w:rsidP="008128A5">
      <w:pPr>
        <w:spacing w:before="120" w:after="120" w:line="360" w:lineRule="auto"/>
        <w:jc w:val="center"/>
        <w:rPr>
          <w:rFonts w:ascii="Arial" w:hAnsi="Arial" w:cs="Arial"/>
          <w:b/>
        </w:rPr>
      </w:pPr>
    </w:p>
    <w:p w:rsidR="00E84975" w:rsidRPr="005462A7" w:rsidRDefault="00E84975" w:rsidP="00CB4C4A">
      <w:pPr>
        <w:spacing w:before="120" w:after="120" w:line="360" w:lineRule="auto"/>
        <w:jc w:val="center"/>
        <w:rPr>
          <w:rFonts w:ascii="Arial" w:hAnsi="Arial" w:cs="Arial"/>
          <w:b/>
          <w:caps/>
        </w:rPr>
      </w:pPr>
      <w:r w:rsidRPr="00A2564D">
        <w:rPr>
          <w:rFonts w:ascii="Arial" w:hAnsi="Arial" w:cs="Arial"/>
          <w:b/>
        </w:rPr>
        <w:t>„</w:t>
      </w:r>
      <w:r w:rsidR="00CB4C4A" w:rsidRPr="00CB4C4A">
        <w:rPr>
          <w:rFonts w:ascii="Arial" w:hAnsi="Arial" w:cs="Arial"/>
          <w:b/>
        </w:rPr>
        <w:t>Dostawa sprzętu dla osób niepełnosprawnych i słabowidzących</w:t>
      </w:r>
      <w:r w:rsidR="006E301E" w:rsidRPr="006E6517">
        <w:rPr>
          <w:rFonts w:ascii="Arial" w:hAnsi="Arial" w:cs="Arial"/>
          <w:b/>
          <w:caps/>
        </w:rPr>
        <w:t xml:space="preserve"> </w:t>
      </w:r>
      <w:r w:rsidR="007D285C" w:rsidRPr="00A2564D">
        <w:rPr>
          <w:rFonts w:ascii="Arial" w:hAnsi="Arial" w:cs="Arial"/>
          <w:b/>
        </w:rPr>
        <w:t xml:space="preserve">” </w:t>
      </w:r>
    </w:p>
    <w:p w:rsidR="008128A5" w:rsidRPr="00DC5C9C" w:rsidRDefault="008128A5" w:rsidP="00A93CE0">
      <w:pPr>
        <w:spacing w:line="360" w:lineRule="auto"/>
        <w:jc w:val="center"/>
        <w:rPr>
          <w:rFonts w:ascii="Calibri" w:hAnsi="Calibri" w:cs="Calibri Light"/>
          <w:b/>
        </w:rPr>
      </w:pPr>
    </w:p>
    <w:p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p>
    <w:p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rsidR="00F60EC3" w:rsidRDefault="00F60EC3" w:rsidP="008128A5">
      <w:pPr>
        <w:tabs>
          <w:tab w:val="center" w:pos="4536"/>
          <w:tab w:val="left" w:pos="6945"/>
        </w:tabs>
        <w:spacing w:before="240" w:after="240" w:line="360" w:lineRule="auto"/>
        <w:rPr>
          <w:rFonts w:ascii="Calibri" w:hAnsi="Calibri" w:cs="Calibri Light"/>
          <w:b/>
        </w:rPr>
      </w:pPr>
    </w:p>
    <w:p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30AFD">
        <w:rPr>
          <w:rFonts w:ascii="Calibri" w:hAnsi="Calibri" w:cs="Calibri Light"/>
          <w:caps/>
        </w:rPr>
        <w:t>ukw/DZP-281-d</w:t>
      </w:r>
      <w:r w:rsidR="008128A5" w:rsidRPr="00DC5C9C">
        <w:rPr>
          <w:rFonts w:ascii="Calibri" w:hAnsi="Calibri" w:cs="Calibri Light"/>
          <w:caps/>
        </w:rPr>
        <w:t>-</w:t>
      </w:r>
      <w:r w:rsidR="00CB4C4A">
        <w:rPr>
          <w:rFonts w:ascii="Calibri" w:hAnsi="Calibri" w:cs="Calibri Light"/>
          <w:caps/>
        </w:rPr>
        <w:t>142</w:t>
      </w:r>
      <w:r w:rsidR="008128A5" w:rsidRPr="00DC5C9C">
        <w:rPr>
          <w:rFonts w:ascii="Calibri" w:hAnsi="Calibri" w:cs="Calibri Light"/>
          <w:caps/>
        </w:rPr>
        <w:t>/2021</w:t>
      </w:r>
    </w:p>
    <w:p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CB4C4A">
        <w:rPr>
          <w:rFonts w:ascii="Calibri" w:hAnsi="Calibri"/>
          <w:szCs w:val="22"/>
        </w:rPr>
        <w:t>16</w:t>
      </w:r>
      <w:r w:rsidR="00C82350">
        <w:rPr>
          <w:rFonts w:ascii="Calibri" w:hAnsi="Calibri"/>
          <w:szCs w:val="22"/>
        </w:rPr>
        <w:t>.11</w:t>
      </w:r>
      <w:r w:rsidR="00F51546">
        <w:rPr>
          <w:rFonts w:ascii="Calibri" w:hAnsi="Calibri"/>
          <w:szCs w:val="22"/>
        </w:rPr>
        <w:t>.</w:t>
      </w:r>
      <w:r>
        <w:rPr>
          <w:rFonts w:ascii="Calibri" w:hAnsi="Calibri"/>
          <w:szCs w:val="22"/>
        </w:rPr>
        <w:t>2021</w:t>
      </w:r>
      <w:r w:rsidRPr="00EA33B9">
        <w:rPr>
          <w:rFonts w:ascii="Calibri" w:hAnsi="Calibri"/>
          <w:szCs w:val="22"/>
        </w:rPr>
        <w:t xml:space="preserve"> r.</w:t>
      </w:r>
    </w:p>
    <w:p w:rsidR="00310357" w:rsidRPr="00310357" w:rsidRDefault="00310357" w:rsidP="00310357">
      <w:pPr>
        <w:sectPr w:rsidR="00310357" w:rsidRPr="00310357" w:rsidSect="00457068">
          <w:footerReference w:type="default" r:id="rId9"/>
          <w:headerReference w:type="firs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rsidR="006204E8" w:rsidRPr="000C7661" w:rsidRDefault="006204E8" w:rsidP="00637338">
      <w:pPr>
        <w:tabs>
          <w:tab w:val="left" w:pos="540"/>
        </w:tabs>
        <w:spacing w:line="360" w:lineRule="auto"/>
        <w:ind w:left="284"/>
        <w:jc w:val="both"/>
        <w:rPr>
          <w:rFonts w:ascii="Arial" w:hAnsi="Arial" w:cs="Arial"/>
          <w:sz w:val="20"/>
          <w:szCs w:val="20"/>
        </w:rPr>
      </w:pPr>
    </w:p>
    <w:p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rsidR="00A93CE0" w:rsidRPr="008128A5" w:rsidRDefault="00A93CE0" w:rsidP="00A93CE0">
      <w:pPr>
        <w:spacing w:line="276" w:lineRule="auto"/>
        <w:ind w:right="-1"/>
        <w:rPr>
          <w:rFonts w:ascii="Calibri" w:hAnsi="Calibri"/>
          <w:sz w:val="22"/>
          <w:szCs w:val="22"/>
          <w:lang w:val="en-US"/>
        </w:rPr>
      </w:pPr>
      <w:r w:rsidRPr="008128A5">
        <w:rPr>
          <w:rFonts w:ascii="Calibri" w:hAnsi="Calibri"/>
          <w:sz w:val="22"/>
          <w:szCs w:val="22"/>
          <w:lang w:val="en-US"/>
        </w:rPr>
        <w:t xml:space="preserve">e-mail: </w:t>
      </w:r>
      <w:r w:rsidRPr="008128A5">
        <w:rPr>
          <w:rFonts w:ascii="Calibri" w:hAnsi="Calibri"/>
          <w:b/>
          <w:sz w:val="22"/>
          <w:szCs w:val="22"/>
          <w:lang w:val="en-US"/>
        </w:rPr>
        <w:t>kancelaria@ukw.edu.pl</w:t>
      </w:r>
      <w:r w:rsidRPr="008128A5">
        <w:rPr>
          <w:rFonts w:ascii="Calibri" w:hAnsi="Calibri"/>
          <w:sz w:val="22"/>
          <w:szCs w:val="22"/>
          <w:lang w:val="en-US"/>
        </w:rPr>
        <w:t xml:space="preserve"> </w:t>
      </w:r>
    </w:p>
    <w:p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rsidR="00A93CE0" w:rsidRDefault="00A93CE0" w:rsidP="00637338">
      <w:pPr>
        <w:tabs>
          <w:tab w:val="left" w:pos="540"/>
        </w:tabs>
        <w:spacing w:line="360" w:lineRule="auto"/>
        <w:ind w:left="284"/>
        <w:jc w:val="both"/>
        <w:rPr>
          <w:rFonts w:ascii="Arial" w:hAnsi="Arial" w:cs="Arial"/>
          <w:caps/>
        </w:rPr>
      </w:pPr>
    </w:p>
    <w:p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1"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t>w odniesieniu do Pani/Pana danych osobowych decyzje nie będą podejmowane w sposób zautomatyzowany, stosownie do art. 22 RODO</w:t>
      </w:r>
      <w:r w:rsidR="006204E8" w:rsidRPr="00DC5C9C">
        <w:rPr>
          <w:rFonts w:ascii="Calibri" w:hAnsi="Calibri" w:cs="Calibri Light"/>
          <w:sz w:val="22"/>
          <w:szCs w:val="22"/>
        </w:rPr>
        <w:t>.</w:t>
      </w:r>
    </w:p>
    <w:p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t>TRYB UDZIELENIA ZAMÓWIENIA</w:t>
      </w:r>
    </w:p>
    <w:p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rsidR="009C56E6" w:rsidRPr="00404EA5" w:rsidRDefault="00E04A0C" w:rsidP="002D778A">
      <w:pPr>
        <w:pStyle w:val="Akapitzlist"/>
        <w:numPr>
          <w:ilvl w:val="0"/>
          <w:numId w:val="20"/>
        </w:numPr>
        <w:tabs>
          <w:tab w:val="clear" w:pos="595"/>
        </w:tabs>
        <w:spacing w:before="240" w:line="360" w:lineRule="auto"/>
        <w:ind w:left="426" w:hanging="426"/>
        <w:jc w:val="both"/>
        <w:rPr>
          <w:rFonts w:ascii="Calibri" w:hAnsi="Calibri" w:cs="Calibri Light"/>
          <w:sz w:val="22"/>
          <w:szCs w:val="22"/>
        </w:rPr>
      </w:pPr>
      <w:r>
        <w:rPr>
          <w:rFonts w:ascii="Arial" w:hAnsi="Arial" w:cs="Arial"/>
          <w:sz w:val="20"/>
          <w:szCs w:val="20"/>
        </w:rPr>
        <w:tab/>
      </w:r>
      <w:r w:rsidR="009C56E6" w:rsidRPr="00DC5C9C">
        <w:rPr>
          <w:rFonts w:ascii="Calibri" w:hAnsi="Calibri" w:cs="Calibri Light"/>
          <w:sz w:val="22"/>
          <w:szCs w:val="22"/>
        </w:rPr>
        <w:t xml:space="preserve">Przedmiotem zamówienia jest </w:t>
      </w:r>
      <w:r w:rsidR="009C56E6" w:rsidRPr="00860C69">
        <w:rPr>
          <w:rFonts w:ascii="Calibri" w:hAnsi="Calibri" w:cs="Calibri Light"/>
          <w:sz w:val="22"/>
          <w:szCs w:val="22"/>
        </w:rPr>
        <w:t xml:space="preserve">dostawa </w:t>
      </w:r>
      <w:r w:rsidR="009C56E6" w:rsidRPr="00404EA5">
        <w:rPr>
          <w:rFonts w:ascii="Calibri" w:hAnsi="Calibri" w:cs="Calibri Light"/>
          <w:sz w:val="22"/>
          <w:szCs w:val="22"/>
        </w:rPr>
        <w:t xml:space="preserve">sprzętu dla osób niepełnosprawnych i słabowidzących </w:t>
      </w:r>
      <w:bookmarkStart w:id="0" w:name="_GoBack"/>
      <w:bookmarkEnd w:id="0"/>
      <w:r w:rsidR="009C56E6" w:rsidRPr="00404EA5">
        <w:rPr>
          <w:rFonts w:ascii="Calibri" w:hAnsi="Calibri" w:cs="Calibri Light"/>
          <w:sz w:val="22"/>
          <w:szCs w:val="22"/>
        </w:rPr>
        <w:t>szczegółowo określona w załączniku nr 3 do SWZ (formularz cenowy) oraz w warunkach projektu umowy przedstawionego w załączniku nr 4 .</w:t>
      </w:r>
    </w:p>
    <w:p w:rsidR="005D7E5D" w:rsidRDefault="009C56E6" w:rsidP="009C56E6">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B106DC">
        <w:rPr>
          <w:rFonts w:ascii="Calibri" w:hAnsi="Calibri" w:cs="Calibri Light"/>
          <w:sz w:val="22"/>
          <w:szCs w:val="22"/>
        </w:rPr>
        <w:t xml:space="preserve">Sprzęt finansowany </w:t>
      </w:r>
      <w:r>
        <w:rPr>
          <w:rFonts w:ascii="Calibri" w:hAnsi="Calibri" w:cs="Calibri Light"/>
          <w:sz w:val="22"/>
          <w:szCs w:val="22"/>
        </w:rPr>
        <w:t xml:space="preserve">jest </w:t>
      </w:r>
      <w:r w:rsidRPr="00B106DC">
        <w:rPr>
          <w:rFonts w:ascii="Calibri" w:hAnsi="Calibri" w:cs="Calibri Light"/>
          <w:sz w:val="22"/>
          <w:szCs w:val="22"/>
        </w:rPr>
        <w:t xml:space="preserve">ze środków projektu </w:t>
      </w:r>
      <w:r w:rsidRPr="00A75390">
        <w:rPr>
          <w:rFonts w:ascii="Calibri" w:hAnsi="Calibri" w:cs="Calibri Light"/>
          <w:sz w:val="22"/>
          <w:szCs w:val="22"/>
        </w:rPr>
        <w:t>„Uniwersytet Równych Szans” finansowanego w ramach Programu Operacyjnego Wiedza</w:t>
      </w:r>
      <w:r>
        <w:rPr>
          <w:rFonts w:ascii="Calibri" w:hAnsi="Calibri" w:cs="Calibri Light"/>
          <w:sz w:val="22"/>
          <w:szCs w:val="22"/>
        </w:rPr>
        <w:t xml:space="preserve"> </w:t>
      </w:r>
      <w:r w:rsidRPr="00A75390">
        <w:rPr>
          <w:rFonts w:ascii="Calibri" w:hAnsi="Calibri" w:cs="Calibri Light"/>
          <w:sz w:val="22"/>
          <w:szCs w:val="22"/>
        </w:rPr>
        <w:t>Edukacja Rozwój 2014-2020 współfinansowanego ze środków Europejskiego Funduszu</w:t>
      </w:r>
      <w:r>
        <w:rPr>
          <w:rFonts w:ascii="Calibri" w:hAnsi="Calibri" w:cs="Calibri Light"/>
          <w:sz w:val="22"/>
          <w:szCs w:val="22"/>
        </w:rPr>
        <w:t xml:space="preserve"> </w:t>
      </w:r>
      <w:r w:rsidRPr="00A75390">
        <w:rPr>
          <w:rFonts w:ascii="Calibri" w:hAnsi="Calibri" w:cs="Calibri Light"/>
          <w:sz w:val="22"/>
          <w:szCs w:val="22"/>
        </w:rPr>
        <w:t>Społecznego</w:t>
      </w:r>
      <w:r>
        <w:rPr>
          <w:rFonts w:ascii="Calibri" w:hAnsi="Calibri" w:cs="Calibri Light"/>
          <w:sz w:val="22"/>
          <w:szCs w:val="22"/>
        </w:rPr>
        <w:t>.</w:t>
      </w:r>
    </w:p>
    <w:p w:rsidR="00A57D8C" w:rsidRDefault="006E301E" w:rsidP="00A57D8C">
      <w:pPr>
        <w:pStyle w:val="Akapitzlist"/>
        <w:numPr>
          <w:ilvl w:val="0"/>
          <w:numId w:val="20"/>
        </w:numPr>
        <w:tabs>
          <w:tab w:val="clear" w:pos="595"/>
          <w:tab w:val="num" w:pos="426"/>
        </w:tabs>
        <w:spacing w:before="240" w:line="360" w:lineRule="auto"/>
        <w:ind w:hanging="595"/>
        <w:jc w:val="both"/>
        <w:rPr>
          <w:rFonts w:ascii="Calibri" w:hAnsi="Calibri" w:cs="Calibri Light"/>
          <w:sz w:val="22"/>
          <w:szCs w:val="22"/>
        </w:rPr>
      </w:pPr>
      <w:r w:rsidRPr="005D7E5D">
        <w:rPr>
          <w:rFonts w:ascii="Calibri" w:hAnsi="Calibri" w:cs="Calibri Light"/>
          <w:sz w:val="22"/>
          <w:szCs w:val="22"/>
        </w:rPr>
        <w:t xml:space="preserve">Wspólny Słownik Zamówień CPV: </w:t>
      </w:r>
    </w:p>
    <w:p w:rsidR="00CB4C4A" w:rsidRDefault="00CB4C4A" w:rsidP="00CB4C4A">
      <w:pPr>
        <w:pStyle w:val="Tekstpodstawowy"/>
        <w:spacing w:line="360" w:lineRule="auto"/>
        <w:ind w:left="595"/>
        <w:rPr>
          <w:rFonts w:ascii="Calibri" w:hAnsi="Calibri"/>
          <w:b w:val="0"/>
          <w:iCs/>
          <w:szCs w:val="22"/>
        </w:rPr>
      </w:pPr>
      <w:r w:rsidRPr="00275BFD">
        <w:rPr>
          <w:rFonts w:ascii="Calibri" w:hAnsi="Calibri"/>
          <w:b w:val="0"/>
          <w:iCs/>
          <w:szCs w:val="22"/>
        </w:rPr>
        <w:t>32300000-6 - Odbiorniki telewizyjne i radiowe oraz aparatura nagrywająca dźwięk lub obraz lub aparatura powielająca</w:t>
      </w:r>
    </w:p>
    <w:p w:rsidR="00CB4C4A" w:rsidRDefault="00CB4C4A" w:rsidP="00CB4C4A">
      <w:pPr>
        <w:pStyle w:val="Tekstpodstawowy"/>
        <w:spacing w:line="360" w:lineRule="auto"/>
        <w:ind w:left="595"/>
        <w:rPr>
          <w:rFonts w:ascii="Calibri" w:hAnsi="Calibri"/>
          <w:b w:val="0"/>
          <w:iCs/>
          <w:szCs w:val="22"/>
        </w:rPr>
      </w:pPr>
      <w:r w:rsidRPr="00275BFD">
        <w:rPr>
          <w:rFonts w:ascii="Calibri" w:hAnsi="Calibri"/>
          <w:b w:val="0"/>
          <w:iCs/>
          <w:szCs w:val="22"/>
        </w:rPr>
        <w:t>30237400-3 Akcesoria do wprowadzania danych</w:t>
      </w:r>
    </w:p>
    <w:p w:rsidR="00CB4C4A" w:rsidRDefault="00CB4C4A" w:rsidP="00CB4C4A">
      <w:pPr>
        <w:pStyle w:val="Tekstpodstawowy"/>
        <w:spacing w:line="360" w:lineRule="auto"/>
        <w:ind w:left="595"/>
        <w:rPr>
          <w:rFonts w:ascii="Calibri" w:hAnsi="Calibri"/>
          <w:b w:val="0"/>
          <w:iCs/>
          <w:szCs w:val="22"/>
        </w:rPr>
      </w:pPr>
      <w:r w:rsidRPr="006F492C">
        <w:rPr>
          <w:rFonts w:ascii="Calibri" w:hAnsi="Calibri"/>
          <w:b w:val="0"/>
          <w:iCs/>
          <w:szCs w:val="22"/>
        </w:rPr>
        <w:t>30200000-1 Urządzenia komputerowe</w:t>
      </w:r>
    </w:p>
    <w:p w:rsidR="00D1281A" w:rsidRPr="00D1281A" w:rsidRDefault="00D1281A" w:rsidP="00D1281A">
      <w:pPr>
        <w:pStyle w:val="Tekstpodstawowy"/>
        <w:spacing w:line="360" w:lineRule="auto"/>
        <w:ind w:left="595"/>
        <w:rPr>
          <w:rFonts w:ascii="Calibri" w:hAnsi="Calibri"/>
          <w:b w:val="0"/>
          <w:iCs/>
          <w:szCs w:val="22"/>
        </w:rPr>
      </w:pPr>
    </w:p>
    <w:p w:rsidR="00D473CC" w:rsidRPr="00F546A2" w:rsidRDefault="00F546A2" w:rsidP="002A6081">
      <w:pPr>
        <w:pStyle w:val="pkt"/>
        <w:numPr>
          <w:ilvl w:val="0"/>
          <w:numId w:val="20"/>
        </w:numPr>
        <w:spacing w:before="0" w:after="0" w:line="360" w:lineRule="auto"/>
        <w:rPr>
          <w:rFonts w:ascii="Calibri" w:hAnsi="Calibri" w:cs="Calibri Light"/>
          <w:sz w:val="22"/>
          <w:szCs w:val="22"/>
        </w:rPr>
      </w:pPr>
      <w:r>
        <w:rPr>
          <w:rFonts w:ascii="Calibri" w:hAnsi="Calibri" w:cs="Calibri Light"/>
          <w:sz w:val="22"/>
          <w:szCs w:val="22"/>
        </w:rPr>
        <w:lastRenderedPageBreak/>
        <w:t xml:space="preserve"> </w:t>
      </w:r>
      <w:r w:rsidRPr="00DC5C9C">
        <w:rPr>
          <w:rFonts w:ascii="Calibri" w:hAnsi="Calibri" w:cs="Calibri Light"/>
          <w:sz w:val="22"/>
          <w:szCs w:val="22"/>
        </w:rPr>
        <w:t>Zamawiający nie dopuszcza składania ofert częściowych.</w:t>
      </w:r>
      <w:r>
        <w:rPr>
          <w:rFonts w:ascii="Calibri" w:hAnsi="Calibri" w:cs="Calibri Light"/>
          <w:sz w:val="22"/>
          <w:szCs w:val="22"/>
        </w:rPr>
        <w:t xml:space="preserve"> </w:t>
      </w:r>
      <w:r w:rsidR="002A4148">
        <w:rPr>
          <w:rFonts w:ascii="Calibri" w:hAnsi="Calibri" w:cs="Calibri Light"/>
          <w:sz w:val="22"/>
          <w:szCs w:val="22"/>
        </w:rPr>
        <w:t xml:space="preserve"> B</w:t>
      </w:r>
      <w:r w:rsidR="002A4148" w:rsidRPr="002A4148">
        <w:rPr>
          <w:rFonts w:ascii="Calibri" w:hAnsi="Calibri" w:cs="Calibri Light"/>
          <w:sz w:val="22"/>
          <w:szCs w:val="22"/>
        </w:rPr>
        <w:t>rak podziału zamówienia na części, w przedmiotowym postępowaniu nie stanowi podstawy do zawężenia kręgu potencjalnych Wykonawców</w:t>
      </w:r>
      <w:r w:rsidR="002A4148">
        <w:rPr>
          <w:rFonts w:ascii="Calibri" w:hAnsi="Calibri" w:cs="Calibri Light"/>
          <w:sz w:val="22"/>
          <w:szCs w:val="22"/>
        </w:rPr>
        <w:t xml:space="preserve"> </w:t>
      </w:r>
      <w:r w:rsidR="002A4148" w:rsidRPr="00C46CE8">
        <w:rPr>
          <w:rFonts w:asciiTheme="majorHAnsi" w:hAnsiTheme="majorHAnsi" w:cs="Calibri Light"/>
          <w:sz w:val="22"/>
          <w:szCs w:val="22"/>
        </w:rPr>
        <w:t>ani nie ogranicza dostępu do zamówienia dla wykonawców z sektora MŚP</w:t>
      </w:r>
      <w:r w:rsidR="002A4148">
        <w:rPr>
          <w:rFonts w:asciiTheme="majorHAnsi" w:hAnsiTheme="majorHAnsi" w:cs="Calibri Light"/>
          <w:sz w:val="22"/>
          <w:szCs w:val="22"/>
        </w:rPr>
        <w:t>.</w:t>
      </w:r>
      <w:r w:rsidR="002A4148" w:rsidRPr="002A4148">
        <w:rPr>
          <w:rFonts w:ascii="Calibri" w:hAnsi="Calibri" w:cs="Calibri Light"/>
          <w:sz w:val="22"/>
          <w:szCs w:val="22"/>
        </w:rPr>
        <w:t xml:space="preserve"> Ponadto, jednorazowy zakup większej ilości urządzeń może przyczynić się do uzyskania </w:t>
      </w:r>
      <w:r w:rsidR="002A6081">
        <w:rPr>
          <w:rFonts w:ascii="Calibri" w:hAnsi="Calibri" w:cs="Calibri Light"/>
          <w:sz w:val="22"/>
          <w:szCs w:val="22"/>
        </w:rPr>
        <w:t>korzystniejszej</w:t>
      </w:r>
      <w:r w:rsidR="002A4148" w:rsidRPr="002A4148">
        <w:rPr>
          <w:rFonts w:ascii="Calibri" w:hAnsi="Calibri" w:cs="Calibri Light"/>
          <w:sz w:val="22"/>
          <w:szCs w:val="22"/>
        </w:rPr>
        <w:t xml:space="preserve"> ceny jednostkowej sprzętu z uwagi na wolumen zamówienia u producenta lub dystrybutora.</w:t>
      </w:r>
    </w:p>
    <w:p w:rsidR="0054168E" w:rsidRPr="00DC5C9C" w:rsidRDefault="002A6081" w:rsidP="00B15B18">
      <w:pPr>
        <w:pStyle w:val="pkt"/>
        <w:numPr>
          <w:ilvl w:val="0"/>
          <w:numId w:val="20"/>
        </w:numPr>
        <w:tabs>
          <w:tab w:val="clear" w:pos="595"/>
        </w:tabs>
        <w:spacing w:before="0" w:after="0" w:line="360" w:lineRule="auto"/>
        <w:ind w:left="434" w:hanging="434"/>
        <w:rPr>
          <w:rFonts w:ascii="Calibri" w:hAnsi="Calibri" w:cs="Calibri Light"/>
          <w:sz w:val="22"/>
          <w:szCs w:val="22"/>
        </w:rPr>
      </w:pPr>
      <w:r>
        <w:rPr>
          <w:rFonts w:ascii="Calibri" w:hAnsi="Calibri" w:cs="Calibri Light"/>
          <w:sz w:val="22"/>
          <w:szCs w:val="22"/>
        </w:rPr>
        <w:t xml:space="preserve"> </w:t>
      </w:r>
      <w:r w:rsidR="00312428" w:rsidRPr="00DC5C9C">
        <w:rPr>
          <w:rFonts w:ascii="Calibri" w:hAnsi="Calibri" w:cs="Calibri Light"/>
          <w:sz w:val="22"/>
          <w:szCs w:val="22"/>
        </w:rPr>
        <w:t xml:space="preserve">Zamawiający nie dopuszcza składania ofert </w:t>
      </w:r>
      <w:r w:rsidR="00E011C2" w:rsidRPr="00DC5C9C">
        <w:rPr>
          <w:rFonts w:ascii="Calibri" w:hAnsi="Calibri" w:cs="Calibri Light"/>
          <w:sz w:val="22"/>
          <w:szCs w:val="22"/>
        </w:rPr>
        <w:t xml:space="preserve">wariantowych oraz w postaci katalogów </w:t>
      </w:r>
      <w:r>
        <w:rPr>
          <w:rFonts w:ascii="Calibri" w:hAnsi="Calibri" w:cs="Calibri Light"/>
          <w:sz w:val="22"/>
          <w:szCs w:val="22"/>
        </w:rPr>
        <w:t xml:space="preserve"> </w:t>
      </w:r>
      <w:r w:rsidR="00E011C2" w:rsidRPr="00DC5C9C">
        <w:rPr>
          <w:rFonts w:ascii="Calibri" w:hAnsi="Calibri" w:cs="Calibri Light"/>
          <w:sz w:val="22"/>
          <w:szCs w:val="22"/>
        </w:rPr>
        <w:t>elektronicznych</w:t>
      </w:r>
      <w:r w:rsidR="00E31F3B" w:rsidRPr="00DC5C9C">
        <w:rPr>
          <w:rFonts w:ascii="Calibri" w:hAnsi="Calibri" w:cs="Calibri Light"/>
          <w:sz w:val="22"/>
          <w:szCs w:val="22"/>
        </w:rPr>
        <w:t>.</w:t>
      </w:r>
    </w:p>
    <w:p w:rsidR="00FF6F4D" w:rsidRDefault="00C1770E" w:rsidP="00B15B18">
      <w:pPr>
        <w:pStyle w:val="Akapitzlist"/>
        <w:numPr>
          <w:ilvl w:val="0"/>
          <w:numId w:val="20"/>
        </w:numPr>
        <w:tabs>
          <w:tab w:val="clear" w:pos="595"/>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A52ED6" w:rsidRPr="00DC5C9C">
        <w:rPr>
          <w:rFonts w:ascii="Calibri" w:hAnsi="Calibri" w:cs="Calibri Light"/>
          <w:sz w:val="22"/>
          <w:szCs w:val="22"/>
        </w:rPr>
        <w:t>Zamawiający</w:t>
      </w:r>
      <w:r w:rsidR="0087701F" w:rsidRPr="00DC5C9C">
        <w:rPr>
          <w:rFonts w:ascii="Calibri" w:hAnsi="Calibri" w:cs="Calibri Light"/>
          <w:sz w:val="22"/>
          <w:szCs w:val="22"/>
        </w:rPr>
        <w:t xml:space="preserve"> </w:t>
      </w:r>
      <w:r w:rsidR="00AC2B33" w:rsidRPr="00DC5C9C">
        <w:rPr>
          <w:rFonts w:ascii="Calibri" w:hAnsi="Calibri" w:cs="Calibri Light"/>
          <w:sz w:val="22"/>
          <w:szCs w:val="22"/>
        </w:rPr>
        <w:t xml:space="preserve">nie </w:t>
      </w:r>
      <w:r w:rsidR="0087701F" w:rsidRPr="00DC5C9C">
        <w:rPr>
          <w:rFonts w:ascii="Calibri" w:hAnsi="Calibri" w:cs="Calibri Light"/>
          <w:sz w:val="22"/>
          <w:szCs w:val="22"/>
        </w:rPr>
        <w:t>przewiduje</w:t>
      </w:r>
      <w:r w:rsidR="00BA4A71" w:rsidRPr="00DC5C9C">
        <w:rPr>
          <w:rFonts w:ascii="Calibri" w:hAnsi="Calibri" w:cs="Calibri Light"/>
          <w:sz w:val="22"/>
          <w:szCs w:val="22"/>
        </w:rPr>
        <w:t xml:space="preserve"> udziela</w:t>
      </w:r>
      <w:r w:rsidR="0087701F" w:rsidRPr="00DC5C9C">
        <w:rPr>
          <w:rFonts w:ascii="Calibri" w:hAnsi="Calibri" w:cs="Calibri Light"/>
          <w:sz w:val="22"/>
          <w:szCs w:val="22"/>
        </w:rPr>
        <w:t>nia</w:t>
      </w:r>
      <w:r w:rsidR="00A52ED6" w:rsidRPr="00DC5C9C">
        <w:rPr>
          <w:rFonts w:ascii="Calibri" w:hAnsi="Calibri" w:cs="Calibri Light"/>
          <w:sz w:val="22"/>
          <w:szCs w:val="22"/>
        </w:rPr>
        <w:t xml:space="preserve"> zamówień, o których mowa w art. </w:t>
      </w:r>
      <w:r w:rsidR="006204E8" w:rsidRPr="00DC5C9C">
        <w:rPr>
          <w:rFonts w:ascii="Calibri" w:hAnsi="Calibri" w:cs="Calibri Light"/>
          <w:sz w:val="22"/>
          <w:szCs w:val="22"/>
        </w:rPr>
        <w:t>214 ust. 1 pkt 7 i 8</w:t>
      </w:r>
      <w:r w:rsidR="00E31F3B" w:rsidRPr="00DC5C9C">
        <w:rPr>
          <w:rFonts w:ascii="Calibri" w:hAnsi="Calibri" w:cs="Calibri Light"/>
          <w:sz w:val="22"/>
          <w:szCs w:val="22"/>
        </w:rPr>
        <w:t>.</w:t>
      </w:r>
    </w:p>
    <w:p w:rsidR="00E8086A" w:rsidRPr="00347413" w:rsidRDefault="004E46C0" w:rsidP="00F67912">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rsidR="002E143A" w:rsidRPr="007E7D99" w:rsidRDefault="007E6247" w:rsidP="007E7D99">
      <w:pPr>
        <w:pStyle w:val="pkt"/>
        <w:spacing w:before="240" w:after="0" w:line="360" w:lineRule="auto"/>
        <w:ind w:left="426" w:firstLine="0"/>
        <w:rPr>
          <w:rFonts w:ascii="Calibri" w:hAnsi="Calibri" w:cs="Calibri Light"/>
          <w:sz w:val="22"/>
          <w:szCs w:val="22"/>
        </w:rPr>
      </w:pPr>
      <w:r w:rsidRPr="00054255">
        <w:rPr>
          <w:rFonts w:ascii="Arial" w:hAnsi="Arial" w:cs="Arial"/>
          <w:sz w:val="20"/>
        </w:rPr>
        <w:tab/>
      </w:r>
      <w:r w:rsidR="002E143A" w:rsidRPr="00DC5C9C">
        <w:rPr>
          <w:rFonts w:ascii="Calibri" w:hAnsi="Calibri" w:cs="Calibri Light"/>
          <w:sz w:val="22"/>
          <w:szCs w:val="22"/>
        </w:rPr>
        <w:t>Termi</w:t>
      </w:r>
      <w:r w:rsidR="00790527">
        <w:rPr>
          <w:rFonts w:ascii="Calibri" w:hAnsi="Calibri" w:cs="Calibri Light"/>
          <w:sz w:val="22"/>
          <w:szCs w:val="22"/>
        </w:rPr>
        <w:t>n re</w:t>
      </w:r>
      <w:r w:rsidR="006A2674">
        <w:rPr>
          <w:rFonts w:ascii="Calibri" w:hAnsi="Calibri" w:cs="Calibri Light"/>
          <w:sz w:val="22"/>
          <w:szCs w:val="22"/>
        </w:rPr>
        <w:t>alizacji zamówienia</w:t>
      </w:r>
      <w:r w:rsidR="007E7D99">
        <w:rPr>
          <w:rFonts w:ascii="Calibri" w:hAnsi="Calibri" w:cs="Calibri Light"/>
          <w:sz w:val="22"/>
          <w:szCs w:val="22"/>
        </w:rPr>
        <w:t xml:space="preserve"> dla wszystkich części przedmiotu zamówienia</w:t>
      </w:r>
      <w:r w:rsidR="006A2674">
        <w:rPr>
          <w:rFonts w:ascii="Calibri" w:hAnsi="Calibri" w:cs="Calibri Light"/>
          <w:sz w:val="22"/>
          <w:szCs w:val="22"/>
        </w:rPr>
        <w:t xml:space="preserve"> wynosi</w:t>
      </w:r>
      <w:r w:rsidR="007E7D99">
        <w:rPr>
          <w:rFonts w:ascii="Calibri" w:hAnsi="Calibri" w:cs="Calibri Light"/>
          <w:sz w:val="22"/>
          <w:szCs w:val="22"/>
        </w:rPr>
        <w:t xml:space="preserve"> </w:t>
      </w:r>
      <w:r w:rsidR="00D70B36">
        <w:rPr>
          <w:rFonts w:ascii="Calibri" w:hAnsi="Calibri" w:cs="Calibri Light"/>
          <w:sz w:val="22"/>
          <w:szCs w:val="22"/>
        </w:rPr>
        <w:t>do 30</w:t>
      </w:r>
      <w:r w:rsidR="00790527" w:rsidRPr="007E7D99">
        <w:rPr>
          <w:rFonts w:ascii="Calibri" w:hAnsi="Calibri" w:cs="Calibri Light"/>
          <w:sz w:val="22"/>
          <w:szCs w:val="22"/>
        </w:rPr>
        <w:t xml:space="preserve"> dni kalendarzowych od dnia za</w:t>
      </w:r>
      <w:r w:rsidR="003137BA" w:rsidRPr="007E7D99">
        <w:rPr>
          <w:rFonts w:ascii="Calibri" w:hAnsi="Calibri" w:cs="Calibri Light"/>
          <w:sz w:val="22"/>
          <w:szCs w:val="22"/>
        </w:rPr>
        <w:t>warcia</w:t>
      </w:r>
      <w:r w:rsidR="00E67096">
        <w:rPr>
          <w:rFonts w:ascii="Calibri" w:hAnsi="Calibri" w:cs="Calibri Light"/>
          <w:sz w:val="22"/>
          <w:szCs w:val="22"/>
        </w:rPr>
        <w:t xml:space="preserve"> umowy.</w:t>
      </w:r>
    </w:p>
    <w:p w:rsidR="00E37F70" w:rsidRPr="002E143A" w:rsidRDefault="00054255" w:rsidP="00A011B6">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5B5095" w:rsidRPr="002E143A">
        <w:rPr>
          <w:rFonts w:ascii="Calibri" w:hAnsi="Calibri" w:cs="Calibri Light"/>
          <w:b/>
          <w:sz w:val="22"/>
          <w:szCs w:val="22"/>
        </w:rPr>
        <w:t>WARUNKI UDZIAŁU W POSTĘPOWANIU</w:t>
      </w:r>
      <w:r w:rsidR="00C76CF2" w:rsidRPr="002E143A">
        <w:rPr>
          <w:rFonts w:ascii="Arial" w:hAnsi="Arial" w:cs="Arial"/>
          <w:b/>
        </w:rPr>
        <w:t>.</w:t>
      </w:r>
    </w:p>
    <w:p w:rsidR="008539CF" w:rsidRPr="00DC5C9C" w:rsidRDefault="007E6247" w:rsidP="00B15B18">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Calibri" w:hAnsi="Calibri" w:cs="Calibri Light"/>
          <w:b w:val="0"/>
          <w:sz w:val="22"/>
          <w:szCs w:val="22"/>
          <w:shd w:val="clear" w:color="auto" w:fill="auto"/>
          <w:lang w:val="pl-PL"/>
        </w:rPr>
      </w:pPr>
      <w:r>
        <w:rPr>
          <w:rFonts w:ascii="Arial" w:hAnsi="Arial" w:cs="Arial"/>
          <w:sz w:val="20"/>
          <w:szCs w:val="20"/>
          <w:lang w:val="pl-PL"/>
        </w:rPr>
        <w:tab/>
      </w:r>
      <w:r w:rsidR="003544E7" w:rsidRPr="00DC5C9C">
        <w:rPr>
          <w:rFonts w:ascii="Calibri" w:hAnsi="Calibri" w:cs="Calibri Light"/>
          <w:sz w:val="22"/>
          <w:szCs w:val="22"/>
          <w:lang w:val="pl-PL"/>
        </w:rPr>
        <w:t>O udzielenie zamówienia mogą ubiegać się Wykonawcy, którzy nie podlegają wykluczeniu</w:t>
      </w:r>
      <w:r w:rsidR="00CA06FA" w:rsidRPr="00DC5C9C">
        <w:rPr>
          <w:rFonts w:ascii="Calibri" w:hAnsi="Calibri" w:cs="Calibri Light"/>
          <w:sz w:val="22"/>
          <w:szCs w:val="22"/>
          <w:lang w:val="pl-PL"/>
        </w:rPr>
        <w:t xml:space="preserve"> na zas</w:t>
      </w:r>
      <w:r w:rsidR="00E26154" w:rsidRPr="00DC5C9C">
        <w:rPr>
          <w:rFonts w:ascii="Calibri" w:hAnsi="Calibri" w:cs="Calibri Light"/>
          <w:sz w:val="22"/>
          <w:szCs w:val="22"/>
          <w:lang w:val="pl-PL"/>
        </w:rPr>
        <w:t xml:space="preserve">adach określonych w Rozdziale </w:t>
      </w:r>
      <w:r w:rsidR="00B7503C" w:rsidRPr="00DC5C9C">
        <w:rPr>
          <w:rFonts w:ascii="Calibri" w:hAnsi="Calibri" w:cs="Calibri Light"/>
          <w:sz w:val="22"/>
          <w:szCs w:val="22"/>
          <w:lang w:val="pl-PL"/>
        </w:rPr>
        <w:t>VII</w:t>
      </w:r>
      <w:r w:rsidR="00CA06FA" w:rsidRPr="00DC5C9C">
        <w:rPr>
          <w:rFonts w:ascii="Calibri" w:hAnsi="Calibri" w:cs="Calibri Light"/>
          <w:sz w:val="22"/>
          <w:szCs w:val="22"/>
          <w:lang w:val="pl-PL"/>
        </w:rPr>
        <w:t xml:space="preserve"> SWZ,</w:t>
      </w:r>
      <w:r w:rsidR="003544E7" w:rsidRPr="00DC5C9C">
        <w:rPr>
          <w:rFonts w:ascii="Calibri" w:hAnsi="Calibri" w:cs="Calibri Light"/>
          <w:sz w:val="22"/>
          <w:szCs w:val="22"/>
          <w:lang w:val="pl-PL"/>
        </w:rPr>
        <w:t xml:space="preserve"> oraz spełniają określone przez </w:t>
      </w:r>
      <w:r w:rsidR="00334FF0" w:rsidRPr="00DC5C9C">
        <w:rPr>
          <w:rFonts w:ascii="Calibri" w:hAnsi="Calibri" w:cs="Calibri Light"/>
          <w:sz w:val="22"/>
          <w:szCs w:val="22"/>
          <w:lang w:val="pl-PL"/>
        </w:rPr>
        <w:t>Z</w:t>
      </w:r>
      <w:r w:rsidR="003544E7" w:rsidRPr="00DC5C9C">
        <w:rPr>
          <w:rFonts w:ascii="Calibri" w:hAnsi="Calibri" w:cs="Calibri Light"/>
          <w:sz w:val="22"/>
          <w:szCs w:val="22"/>
          <w:lang w:val="pl-PL"/>
        </w:rPr>
        <w:t>amawiającego warunki</w:t>
      </w:r>
      <w:r w:rsidR="003544E7" w:rsidRPr="00DC5C9C">
        <w:rPr>
          <w:rStyle w:val="TeksttreciPogrubienie"/>
          <w:rFonts w:ascii="Calibri" w:hAnsi="Calibri" w:cs="Calibri Light"/>
          <w:bCs/>
          <w:sz w:val="22"/>
          <w:szCs w:val="22"/>
          <w:lang w:val="pl-PL"/>
        </w:rPr>
        <w:t xml:space="preserve"> </w:t>
      </w:r>
      <w:r w:rsidR="003544E7" w:rsidRPr="00DC5C9C">
        <w:rPr>
          <w:rStyle w:val="TeksttreciPogrubienie"/>
          <w:rFonts w:ascii="Calibri" w:hAnsi="Calibri" w:cs="Calibri Light"/>
          <w:b w:val="0"/>
          <w:bCs/>
          <w:sz w:val="22"/>
          <w:szCs w:val="22"/>
          <w:lang w:val="pl-PL"/>
        </w:rPr>
        <w:t>udziału w postępowaniu.</w:t>
      </w:r>
      <w:bookmarkStart w:id="1" w:name="bookmark3"/>
    </w:p>
    <w:p w:rsidR="008539CF" w:rsidRPr="00DC5C9C" w:rsidRDefault="007E6247"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ab/>
      </w:r>
      <w:r w:rsidR="00374B1F" w:rsidRPr="00DC5C9C">
        <w:rPr>
          <w:rFonts w:ascii="Calibri" w:hAnsi="Calibri" w:cs="Calibri Light"/>
          <w:sz w:val="22"/>
          <w:szCs w:val="22"/>
          <w:lang w:val="pl-PL"/>
        </w:rPr>
        <w:t>O udzielenie zamówienia mogą ubiegać się Wykonawcy, którzy spełniają warunki dotyczące:</w:t>
      </w:r>
      <w:bookmarkEnd w:id="1"/>
    </w:p>
    <w:p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rsidR="0004244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rsidR="00141FCB" w:rsidRPr="00DC5C9C" w:rsidRDefault="00547D88"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rsidR="00FD7FCB" w:rsidRPr="00DC5C9C" w:rsidRDefault="00FD7FCB" w:rsidP="00FD7FCB">
      <w:pPr>
        <w:pStyle w:val="Teksttreci0"/>
        <w:shd w:val="clear" w:color="auto" w:fill="auto"/>
        <w:spacing w:line="360" w:lineRule="auto"/>
        <w:ind w:left="1004"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rsidR="00203E0C" w:rsidRPr="00203E0C" w:rsidRDefault="00203E0C" w:rsidP="00203E0C">
      <w:pPr>
        <w:tabs>
          <w:tab w:val="num" w:pos="1276"/>
        </w:tabs>
        <w:autoSpaceDE w:val="0"/>
        <w:autoSpaceDN w:val="0"/>
        <w:adjustRightInd w:val="0"/>
        <w:ind w:left="1276"/>
        <w:jc w:val="both"/>
        <w:rPr>
          <w:rFonts w:ascii="Book Antiqua" w:hAnsi="Book Antiqua" w:cs="Arial"/>
          <w:sz w:val="20"/>
          <w:szCs w:val="20"/>
        </w:rPr>
      </w:pPr>
    </w:p>
    <w:p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lastRenderedPageBreak/>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rsidR="00EE3F43"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r w:rsidR="00EE3F43">
        <w:rPr>
          <w:rFonts w:ascii="Arial" w:hAnsi="Arial" w:cs="Arial"/>
          <w:sz w:val="20"/>
          <w:szCs w:val="20"/>
          <w:lang w:val="pl-PL"/>
        </w:rPr>
        <w:t xml:space="preserve"> </w:t>
      </w:r>
      <w:r w:rsidR="001A1386" w:rsidRPr="00EE3F43">
        <w:rPr>
          <w:rFonts w:ascii="Arial" w:hAnsi="Arial" w:cs="Arial"/>
          <w:sz w:val="20"/>
          <w:szCs w:val="20"/>
          <w:lang w:val="pl-PL"/>
        </w:rPr>
        <w:t xml:space="preserve">w art. </w:t>
      </w:r>
      <w:r w:rsidR="007D51E4" w:rsidRPr="00EE3F43">
        <w:rPr>
          <w:rFonts w:ascii="Arial" w:hAnsi="Arial" w:cs="Arial"/>
          <w:sz w:val="20"/>
          <w:szCs w:val="20"/>
          <w:lang w:val="pl-PL"/>
        </w:rPr>
        <w:t xml:space="preserve">108 ust. 1 </w:t>
      </w:r>
      <w:proofErr w:type="spellStart"/>
      <w:r w:rsidR="009B61F1" w:rsidRPr="00EE3F43">
        <w:rPr>
          <w:rFonts w:ascii="Arial" w:hAnsi="Arial" w:cs="Arial"/>
          <w:sz w:val="20"/>
          <w:szCs w:val="20"/>
          <w:lang w:val="pl-PL"/>
        </w:rPr>
        <w:t>Pz</w:t>
      </w:r>
      <w:r w:rsidR="0022144E" w:rsidRPr="00EE3F43">
        <w:rPr>
          <w:rFonts w:ascii="Arial" w:hAnsi="Arial" w:cs="Arial"/>
          <w:sz w:val="20"/>
          <w:szCs w:val="20"/>
          <w:lang w:val="pl-PL"/>
        </w:rPr>
        <w:t>p</w:t>
      </w:r>
      <w:proofErr w:type="spellEnd"/>
      <w:r w:rsidR="0022144E" w:rsidRPr="00EE3F43">
        <w:rPr>
          <w:rFonts w:ascii="Arial" w:hAnsi="Arial" w:cs="Arial"/>
          <w:sz w:val="20"/>
          <w:szCs w:val="20"/>
          <w:lang w:val="pl-PL"/>
        </w:rPr>
        <w:t xml:space="preserve">. </w:t>
      </w:r>
    </w:p>
    <w:p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proofErr w:type="spellStart"/>
      <w:r w:rsidR="0062394B" w:rsidRPr="00EE3F43">
        <w:rPr>
          <w:rFonts w:ascii="Arial" w:hAnsi="Arial" w:cs="Arial"/>
          <w:sz w:val="20"/>
          <w:szCs w:val="20"/>
          <w:lang w:val="pl-PL"/>
        </w:rPr>
        <w:t>Pzp</w:t>
      </w:r>
      <w:proofErr w:type="spellEnd"/>
      <w:r w:rsidR="0062394B" w:rsidRPr="00EE3F43">
        <w:rPr>
          <w:rFonts w:ascii="Arial" w:hAnsi="Arial" w:cs="Arial"/>
          <w:sz w:val="20"/>
          <w:szCs w:val="20"/>
          <w:lang w:val="pl-PL"/>
        </w:rPr>
        <w:t>.</w:t>
      </w:r>
    </w:p>
    <w:p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2"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2"/>
      <w:r w:rsidR="00B940AE" w:rsidRPr="005C23F1">
        <w:rPr>
          <w:rFonts w:ascii="Calibri" w:hAnsi="Calibri" w:cs="Calibri Light"/>
          <w:sz w:val="22"/>
          <w:szCs w:val="22"/>
        </w:rPr>
        <w:t>:</w:t>
      </w:r>
    </w:p>
    <w:p w:rsid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rsidR="005C23F1" w:rsidRP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lastRenderedPageBreak/>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D46C5E" w:rsidRPr="00FD6B13" w:rsidRDefault="002B4114"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rsidR="00CC4838" w:rsidRPr="00973220" w:rsidRDefault="00973220" w:rsidP="00973220">
      <w:pPr>
        <w:pStyle w:val="Akapitzlist"/>
        <w:spacing w:line="360" w:lineRule="auto"/>
        <w:ind w:left="284"/>
        <w:jc w:val="both"/>
        <w:rPr>
          <w:rFonts w:ascii="Calibri" w:hAnsi="Calibri" w:cs="Calibri"/>
          <w:sz w:val="22"/>
          <w:szCs w:val="22"/>
        </w:rPr>
      </w:pPr>
      <w:r>
        <w:rPr>
          <w:rFonts w:ascii="Calibri" w:hAnsi="Calibri" w:cs="Calibri"/>
          <w:sz w:val="22"/>
          <w:szCs w:val="22"/>
        </w:rPr>
        <w:t>Nie dotyczy.</w:t>
      </w:r>
    </w:p>
    <w:p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lastRenderedPageBreak/>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rsidR="00DA61F0" w:rsidRPr="00165736"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3" w:name="bookmark11"/>
      <w:r w:rsidR="00974EE8" w:rsidRPr="00DC5C9C">
        <w:rPr>
          <w:rFonts w:ascii="Calibri" w:hAnsi="Calibri" w:cs="Calibri Light"/>
          <w:b/>
          <w:bCs/>
        </w:rPr>
        <w:t xml:space="preserve">SPOSÓB KOMUNIKACJI ORAZ </w:t>
      </w:r>
      <w:bookmarkEnd w:id="3"/>
      <w:r w:rsidR="00D16134" w:rsidRPr="00DC5C9C">
        <w:rPr>
          <w:rFonts w:ascii="Calibri" w:hAnsi="Calibri" w:cs="Calibri Light"/>
          <w:b/>
          <w:bCs/>
        </w:rPr>
        <w:t>WYJAŚNIENIA TREŚCI SWZ</w:t>
      </w:r>
    </w:p>
    <w:p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 xml:space="preserve">kumentów </w:t>
      </w:r>
      <w:r w:rsidR="0062394B" w:rsidRPr="00DC5C9C">
        <w:rPr>
          <w:rFonts w:ascii="Calibri" w:hAnsi="Calibri" w:cs="Calibri Light"/>
          <w:bCs/>
          <w:sz w:val="22"/>
          <w:szCs w:val="22"/>
        </w:rPr>
        <w:lastRenderedPageBreak/>
        <w:t>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w:t>
      </w:r>
      <w:proofErr w:type="spellStart"/>
      <w:r w:rsidR="00C954B6" w:rsidRPr="0051093B">
        <w:rPr>
          <w:rFonts w:ascii="Calibri" w:hAnsi="Calibri" w:cs="Calibri Light"/>
          <w:bCs/>
          <w:sz w:val="22"/>
          <w:szCs w:val="22"/>
        </w:rPr>
        <w:t>Pzp</w:t>
      </w:r>
      <w:proofErr w:type="spellEnd"/>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1093B">
        <w:rPr>
          <w:rFonts w:ascii="Calibri" w:hAnsi="Calibri" w:cs="Calibri Light"/>
          <w:bCs/>
          <w:sz w:val="22"/>
          <w:szCs w:val="22"/>
        </w:rPr>
        <w:t>doc</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docx</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3">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t>
      </w:r>
      <w:r w:rsidRPr="00CB5239">
        <w:rPr>
          <w:rFonts w:asciiTheme="majorHAnsi" w:eastAsia="Calibri" w:hAnsiTheme="majorHAnsi" w:cs="Calibri"/>
          <w:sz w:val="22"/>
          <w:szCs w:val="22"/>
        </w:rPr>
        <w:lastRenderedPageBreak/>
        <w:t>„Wyślij wiadomość do zamawiającego” po których pojawi się komunikat, że wiadomość została wysłana do zamawiającego.</w:t>
      </w:r>
    </w:p>
    <w:p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EC247C" w:rsidRDefault="00CB5239" w:rsidP="00EC247C">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rsidR="00FF334D" w:rsidRPr="00EC247C" w:rsidRDefault="00FF334D" w:rsidP="00EC247C">
      <w:pPr>
        <w:pStyle w:val="Akapitzlist"/>
        <w:numPr>
          <w:ilvl w:val="1"/>
          <w:numId w:val="17"/>
        </w:numPr>
        <w:spacing w:line="360" w:lineRule="auto"/>
        <w:ind w:left="426" w:right="92" w:hanging="426"/>
        <w:jc w:val="both"/>
        <w:rPr>
          <w:rFonts w:ascii="Calibri" w:hAnsi="Calibri" w:cs="Calibri"/>
          <w:sz w:val="22"/>
          <w:szCs w:val="22"/>
          <w:u w:val="single"/>
        </w:rPr>
      </w:pPr>
      <w:r w:rsidRPr="00EC247C">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rsidR="00D35A6F" w:rsidRPr="006C2BA1" w:rsidRDefault="00D35A6F" w:rsidP="006C2BA1">
      <w:pPr>
        <w:pStyle w:val="Akapitzlist"/>
        <w:numPr>
          <w:ilvl w:val="0"/>
          <w:numId w:val="37"/>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r w:rsidR="003B3AE2" w:rsidRPr="006C2BA1">
        <w:rPr>
          <w:rFonts w:ascii="Calibri" w:hAnsi="Calibri" w:cs="Calibri"/>
          <w:sz w:val="22"/>
          <w:szCs w:val="22"/>
        </w:rPr>
        <w:t>;</w:t>
      </w:r>
    </w:p>
    <w:p w:rsidR="00FF334D" w:rsidRPr="006C2BA1"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w:t>
      </w:r>
      <w:r w:rsidR="003B3AE2" w:rsidRPr="006C2BA1">
        <w:rPr>
          <w:rFonts w:ascii="Calibri" w:hAnsi="Calibri" w:cs="Calibri"/>
          <w:sz w:val="22"/>
          <w:szCs w:val="22"/>
        </w:rPr>
        <w:t>S</w:t>
      </w:r>
      <w:proofErr w:type="spellEnd"/>
      <w:r w:rsidR="003B3AE2" w:rsidRPr="006C2BA1">
        <w:rPr>
          <w:rFonts w:ascii="Calibri" w:hAnsi="Calibri" w:cs="Calibri"/>
          <w:sz w:val="22"/>
          <w:szCs w:val="22"/>
        </w:rPr>
        <w:t>;</w:t>
      </w:r>
    </w:p>
    <w:p w:rsidR="003B3AE2" w:rsidRPr="006C2BA1" w:rsidRDefault="003B3AE2" w:rsidP="006C2BA1">
      <w:pPr>
        <w:pStyle w:val="Akapitzlist"/>
        <w:numPr>
          <w:ilvl w:val="0"/>
          <w:numId w:val="37"/>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w:t>
      </w:r>
      <w:proofErr w:type="spellStart"/>
      <w:r w:rsidRPr="006C2BA1">
        <w:rPr>
          <w:rFonts w:ascii="Calibri" w:eastAsia="Calibri" w:hAnsi="Calibri" w:cs="Calibri"/>
          <w:sz w:val="22"/>
          <w:szCs w:val="22"/>
        </w:rPr>
        <w:t>rar</w:t>
      </w:r>
      <w:proofErr w:type="spellEnd"/>
      <w:r w:rsidRPr="006C2BA1">
        <w:rPr>
          <w:rFonts w:ascii="Calibri" w:eastAsia="Calibri" w:hAnsi="Calibri" w:cs="Calibri"/>
          <w:sz w:val="22"/>
          <w:szCs w:val="22"/>
        </w:rPr>
        <w:t xml:space="preserve"> .gif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rsidR="00D35A6F" w:rsidRPr="008F74CE" w:rsidRDefault="003B3AE2"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rsidR="00D35A6F" w:rsidRPr="008F74CE"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lastRenderedPageBreak/>
        <w:t xml:space="preserve"> Podczas podpisywania plików zaleca się stosowanie algorytmu skrótu SHA2 zamiast SHA1.</w:t>
      </w:r>
    </w:p>
    <w:p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rsidR="00D35A6F" w:rsidRPr="008F74CE" w:rsidRDefault="00D35A6F" w:rsidP="002A6081">
      <w:pPr>
        <w:pStyle w:val="Akapitzlist"/>
        <w:tabs>
          <w:tab w:val="left" w:pos="284"/>
          <w:tab w:val="left" w:pos="426"/>
          <w:tab w:val="left" w:pos="1026"/>
        </w:tabs>
        <w:suppressAutoHyphens/>
        <w:spacing w:line="319" w:lineRule="auto"/>
        <w:ind w:left="425"/>
        <w:jc w:val="both"/>
        <w:rPr>
          <w:rFonts w:ascii="Calibri" w:hAnsi="Calibri" w:cs="Calibri"/>
          <w:sz w:val="22"/>
          <w:szCs w:val="22"/>
        </w:rPr>
      </w:pPr>
      <w:r w:rsidRPr="008F74CE">
        <w:rPr>
          <w:rFonts w:ascii="Calibri" w:hAnsi="Calibri" w:cs="Calibri"/>
          <w:sz w:val="22"/>
          <w:szCs w:val="22"/>
        </w:rPr>
        <w:t>Taka oferta zostanie uznana przez Zamawiającego za ofertę handlową i nie będzie brana pod uwagę w przedmiotowym postępowaniu ponieważ nie został spełniony obowiązek narzucony w art. 221 Ustawy Prawo Zamówień Publicznych.</w:t>
      </w:r>
    </w:p>
    <w:p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w:t>
      </w:r>
      <w:r w:rsidR="00974C4D">
        <w:rPr>
          <w:rFonts w:ascii="Calibri" w:hAnsi="Calibri" w:cs="Calibri"/>
          <w:sz w:val="22"/>
          <w:szCs w:val="22"/>
        </w:rPr>
        <w:t>erminie, o którym mowa w ust. 20</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974C4D">
        <w:rPr>
          <w:rFonts w:ascii="Calibri" w:hAnsi="Calibri" w:cs="Calibri"/>
          <w:sz w:val="22"/>
          <w:szCs w:val="22"/>
        </w:rPr>
        <w:t>20</w:t>
      </w:r>
      <w:r w:rsidRPr="008F74CE">
        <w:rPr>
          <w:rFonts w:ascii="Calibri" w:hAnsi="Calibri" w:cs="Calibri"/>
          <w:sz w:val="22"/>
          <w:szCs w:val="22"/>
        </w:rPr>
        <w:t>, Zamawiający nie ma obowiązku udzielania wyjaśnień SWZ oraz obowiązku przedłużenia terminu składania ofert.</w:t>
      </w:r>
    </w:p>
    <w:p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974C4D">
        <w:rPr>
          <w:rFonts w:ascii="Calibri" w:hAnsi="Calibri" w:cs="Calibri"/>
          <w:sz w:val="22"/>
          <w:szCs w:val="22"/>
        </w:rPr>
        <w:t>21</w:t>
      </w:r>
      <w:r w:rsidRPr="008F74CE">
        <w:rPr>
          <w:rFonts w:ascii="Calibri" w:hAnsi="Calibri" w:cs="Calibri"/>
          <w:sz w:val="22"/>
          <w:szCs w:val="22"/>
        </w:rPr>
        <w:t>, nie wpływa na bieg terminu składania wniosku o wyjaśnienie treści SWZ.</w:t>
      </w:r>
    </w:p>
    <w:p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Malinowska – Dział Zamówień Publicznych, </w:t>
      </w:r>
      <w:r w:rsidR="004B40E0">
        <w:rPr>
          <w:rFonts w:ascii="Calibri" w:hAnsi="Calibri" w:cs="Calibri Light"/>
          <w:b w:val="0"/>
          <w:szCs w:val="22"/>
        </w:rPr>
        <w:t>tel. 52 34 19 163</w:t>
      </w:r>
    </w:p>
    <w:p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4" w:name="bookmark12"/>
      <w:r w:rsidRPr="00DC5C9C">
        <w:rPr>
          <w:rFonts w:ascii="Calibri" w:hAnsi="Calibri" w:cs="Calibri Light"/>
          <w:b/>
          <w:bCs/>
          <w:sz w:val="24"/>
          <w:szCs w:val="24"/>
        </w:rPr>
        <w:lastRenderedPageBreak/>
        <w:t>OPIS SPOSOBU PRZYGOTOWANIA OFER</w:t>
      </w:r>
      <w:bookmarkEnd w:id="4"/>
      <w:r w:rsidR="00641EB7" w:rsidRPr="00DC5C9C">
        <w:rPr>
          <w:rFonts w:ascii="Calibri" w:hAnsi="Calibri" w:cs="Calibri Light"/>
          <w:b/>
          <w:bCs/>
          <w:sz w:val="24"/>
          <w:szCs w:val="24"/>
        </w:rPr>
        <w:t>T ORAZ WYMAGANIA FORMALNE DOTYCZĄCE SKŁADANYCH OŚWIADCZEŃ I DOKUMENTÓW</w:t>
      </w:r>
    </w:p>
    <w:p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rsidR="00AA7A5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Złożenie większej liczby ofert lub oferty zawierającej propozycje wariantowe podlegać będą odrzuceniu.</w:t>
      </w:r>
    </w:p>
    <w:p w:rsidR="00086AD4"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Treść oferty musi odpowiadać treści SWZ.</w:t>
      </w:r>
      <w:r w:rsidR="00086AD4">
        <w:rPr>
          <w:rFonts w:ascii="Calibri" w:hAnsi="Calibri" w:cs="Calibri Light"/>
          <w:sz w:val="22"/>
          <w:szCs w:val="22"/>
        </w:rPr>
        <w:t xml:space="preserve"> </w:t>
      </w:r>
    </w:p>
    <w:p w:rsidR="00524B2D"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Pr>
          <w:rFonts w:ascii="Calibri" w:eastAsia="Calibri" w:hAnsi="Calibri" w:cs="Calibri"/>
        </w:rPr>
        <w:t>Do oferty należy dołączyć wszystkie wymagane w SWZ dokumenty.</w:t>
      </w:r>
    </w:p>
    <w:p w:rsidR="00086AD4" w:rsidRPr="000B7716"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Pr>
          <w:rFonts w:ascii="Calibri" w:hAnsi="Calibri" w:cs="Calibri Light"/>
          <w:sz w:val="22"/>
          <w:szCs w:val="22"/>
        </w:rPr>
        <w:t xml:space="preserve"> Złożenie oferty  odbywa się poprzez:</w:t>
      </w:r>
    </w:p>
    <w:p w:rsidR="00E84975" w:rsidRPr="00192705" w:rsidRDefault="00086AD4" w:rsidP="00B15B18">
      <w:pPr>
        <w:numPr>
          <w:ilvl w:val="7"/>
          <w:numId w:val="18"/>
        </w:numPr>
        <w:spacing w:line="360" w:lineRule="auto"/>
        <w:ind w:left="852" w:right="20" w:hanging="426"/>
        <w:jc w:val="both"/>
        <w:rPr>
          <w:rFonts w:ascii="Calibri" w:hAnsi="Calibri" w:cs="Calibri Light"/>
          <w:b/>
          <w:sz w:val="22"/>
          <w:szCs w:val="22"/>
        </w:rPr>
      </w:pPr>
      <w:r w:rsidRPr="00192705">
        <w:rPr>
          <w:rFonts w:ascii="Calibri" w:hAnsi="Calibri" w:cs="Calibri Light"/>
          <w:sz w:val="22"/>
          <w:szCs w:val="22"/>
        </w:rPr>
        <w:t xml:space="preserve">    Załączenie w systemie następujących oświadczeń i dokumentów w postaci plików: </w:t>
      </w:r>
    </w:p>
    <w:p w:rsidR="00192705" w:rsidRDefault="00192705" w:rsidP="00B15B18">
      <w:pPr>
        <w:pStyle w:val="Akapitzlist"/>
        <w:numPr>
          <w:ilvl w:val="0"/>
          <w:numId w:val="42"/>
        </w:numPr>
        <w:spacing w:line="360" w:lineRule="auto"/>
        <w:ind w:right="20"/>
        <w:jc w:val="both"/>
        <w:rPr>
          <w:rFonts w:ascii="Calibri" w:hAnsi="Calibri" w:cs="Calibri Light"/>
          <w:b/>
          <w:sz w:val="22"/>
          <w:szCs w:val="22"/>
        </w:rPr>
      </w:pPr>
      <w:r w:rsidRPr="00086AD4">
        <w:rPr>
          <w:rFonts w:ascii="Calibri" w:hAnsi="Calibri" w:cs="Calibri Light"/>
          <w:sz w:val="22"/>
          <w:szCs w:val="22"/>
        </w:rPr>
        <w:t>Formularz</w:t>
      </w:r>
      <w:r>
        <w:rPr>
          <w:rFonts w:ascii="Calibri" w:hAnsi="Calibri" w:cs="Calibri Light"/>
          <w:sz w:val="22"/>
          <w:szCs w:val="22"/>
        </w:rPr>
        <w:t>a</w:t>
      </w:r>
      <w:r w:rsidRPr="00086AD4">
        <w:rPr>
          <w:rFonts w:ascii="Calibri" w:hAnsi="Calibri" w:cs="Calibri Light"/>
          <w:sz w:val="22"/>
          <w:szCs w:val="22"/>
        </w:rPr>
        <w:t xml:space="preserve"> Ofertow</w:t>
      </w:r>
      <w:r>
        <w:rPr>
          <w:rFonts w:ascii="Calibri" w:hAnsi="Calibri" w:cs="Calibri Light"/>
          <w:sz w:val="22"/>
          <w:szCs w:val="22"/>
        </w:rPr>
        <w:t>ego</w:t>
      </w:r>
      <w:r w:rsidRPr="00086AD4">
        <w:rPr>
          <w:rFonts w:ascii="Calibri" w:hAnsi="Calibri" w:cs="Calibri Light"/>
          <w:sz w:val="22"/>
          <w:szCs w:val="22"/>
        </w:rPr>
        <w:t xml:space="preserve"> – zgodnie z </w:t>
      </w:r>
      <w:r w:rsidRPr="00086AD4">
        <w:rPr>
          <w:rFonts w:ascii="Calibri" w:hAnsi="Calibri" w:cs="Calibri Light"/>
          <w:b/>
          <w:sz w:val="22"/>
          <w:szCs w:val="22"/>
        </w:rPr>
        <w:t>Załącznikiem nr 1 do SWZ</w:t>
      </w:r>
    </w:p>
    <w:p w:rsidR="00192705" w:rsidRPr="00192705" w:rsidRDefault="00192705" w:rsidP="00B15B18">
      <w:pPr>
        <w:numPr>
          <w:ilvl w:val="0"/>
          <w:numId w:val="42"/>
        </w:numPr>
        <w:spacing w:line="360" w:lineRule="auto"/>
        <w:rPr>
          <w:rFonts w:ascii="Calibri" w:hAnsi="Calibri" w:cs="Calibri Light"/>
          <w:bCs/>
          <w:sz w:val="22"/>
          <w:szCs w:val="22"/>
        </w:rPr>
      </w:pPr>
      <w:r w:rsidRPr="00192705">
        <w:rPr>
          <w:rFonts w:ascii="Calibri" w:hAnsi="Calibri" w:cs="Calibri Light"/>
          <w:bCs/>
          <w:sz w:val="22"/>
          <w:szCs w:val="22"/>
        </w:rPr>
        <w:t>Oświadczeń</w:t>
      </w:r>
      <w:r w:rsidR="009F2C22">
        <w:rPr>
          <w:rFonts w:ascii="Calibri" w:hAnsi="Calibri" w:cs="Calibri Light"/>
          <w:bCs/>
          <w:sz w:val="22"/>
          <w:szCs w:val="22"/>
        </w:rPr>
        <w:t xml:space="preserve"> i dokumentów</w:t>
      </w:r>
      <w:r w:rsidR="00FA47A4">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rsidR="00192705" w:rsidRPr="00A7567F" w:rsidRDefault="00F9702A" w:rsidP="00B15B18">
      <w:pPr>
        <w:pStyle w:val="Akapitzlist"/>
        <w:numPr>
          <w:ilvl w:val="0"/>
          <w:numId w:val="42"/>
        </w:numPr>
        <w:spacing w:line="360" w:lineRule="auto"/>
        <w:ind w:left="1570" w:right="23" w:hanging="357"/>
        <w:jc w:val="both"/>
        <w:rPr>
          <w:rFonts w:ascii="Calibri" w:hAnsi="Calibri" w:cs="Calibri Light"/>
          <w:b/>
          <w:sz w:val="22"/>
          <w:szCs w:val="22"/>
        </w:rPr>
      </w:pPr>
      <w:r w:rsidRPr="00192705">
        <w:rPr>
          <w:rFonts w:ascii="Calibri" w:hAnsi="Calibri" w:cs="Calibri Light"/>
          <w:sz w:val="22"/>
          <w:szCs w:val="22"/>
        </w:rPr>
        <w:t>Formularz</w:t>
      </w:r>
      <w:r w:rsidR="00192705">
        <w:rPr>
          <w:rFonts w:ascii="Calibri" w:hAnsi="Calibri" w:cs="Calibri Light"/>
          <w:sz w:val="22"/>
          <w:szCs w:val="22"/>
        </w:rPr>
        <w:t>a</w:t>
      </w:r>
      <w:r w:rsidRPr="00192705">
        <w:rPr>
          <w:rFonts w:ascii="Calibri" w:hAnsi="Calibri" w:cs="Calibri Light"/>
          <w:sz w:val="22"/>
          <w:szCs w:val="22"/>
        </w:rPr>
        <w:t xml:space="preserve"> cenow</w:t>
      </w:r>
      <w:r w:rsidR="00192705">
        <w:rPr>
          <w:rFonts w:ascii="Calibri" w:hAnsi="Calibri" w:cs="Calibri Light"/>
          <w:sz w:val="22"/>
          <w:szCs w:val="22"/>
        </w:rPr>
        <w:t>ego</w:t>
      </w:r>
      <w:r w:rsidRPr="00192705">
        <w:rPr>
          <w:rFonts w:ascii="Calibri" w:hAnsi="Calibri" w:cs="Calibri Light"/>
          <w:sz w:val="22"/>
          <w:szCs w:val="22"/>
        </w:rPr>
        <w:t>, stanowiąc</w:t>
      </w:r>
      <w:r w:rsidR="00192705">
        <w:rPr>
          <w:rFonts w:ascii="Calibri" w:hAnsi="Calibri" w:cs="Calibri Light"/>
          <w:sz w:val="22"/>
          <w:szCs w:val="22"/>
        </w:rPr>
        <w:t>ego</w:t>
      </w:r>
      <w:r w:rsidRPr="00192705">
        <w:rPr>
          <w:rFonts w:ascii="Calibri" w:hAnsi="Calibri" w:cs="Calibri Light"/>
          <w:sz w:val="22"/>
          <w:szCs w:val="22"/>
        </w:rPr>
        <w:t xml:space="preserve"> </w:t>
      </w:r>
      <w:r w:rsidRPr="00FE048D">
        <w:rPr>
          <w:rFonts w:ascii="Calibri" w:hAnsi="Calibri" w:cs="Calibri Light"/>
          <w:b/>
          <w:bCs/>
          <w:sz w:val="22"/>
          <w:szCs w:val="22"/>
        </w:rPr>
        <w:t xml:space="preserve">załącznik nr </w:t>
      </w:r>
      <w:r w:rsidR="004F7C18" w:rsidRPr="00FE048D">
        <w:rPr>
          <w:rFonts w:ascii="Calibri" w:hAnsi="Calibri" w:cs="Calibri Light"/>
          <w:b/>
          <w:bCs/>
          <w:sz w:val="22"/>
          <w:szCs w:val="22"/>
        </w:rPr>
        <w:t>3</w:t>
      </w:r>
      <w:r w:rsidRPr="00FE048D">
        <w:rPr>
          <w:rFonts w:ascii="Calibri" w:hAnsi="Calibri" w:cs="Calibri Light"/>
          <w:b/>
          <w:bCs/>
          <w:sz w:val="22"/>
          <w:szCs w:val="22"/>
        </w:rPr>
        <w:t xml:space="preserve"> do SWZ</w:t>
      </w:r>
      <w:r w:rsidR="00211644">
        <w:rPr>
          <w:rFonts w:ascii="Calibri" w:hAnsi="Calibri" w:cs="Calibri Light"/>
          <w:sz w:val="22"/>
          <w:szCs w:val="22"/>
        </w:rPr>
        <w:t>;</w:t>
      </w:r>
    </w:p>
    <w:p w:rsidR="00E84975" w:rsidRDefault="00AC0FB1" w:rsidP="000B7716">
      <w:pPr>
        <w:pStyle w:val="Akapitzlist"/>
        <w:numPr>
          <w:ilvl w:val="0"/>
          <w:numId w:val="42"/>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rsidR="00635EE4" w:rsidRDefault="00635EE4" w:rsidP="00635EE4">
      <w:pPr>
        <w:pStyle w:val="Akapitzlist"/>
        <w:spacing w:line="360" w:lineRule="auto"/>
        <w:ind w:left="1560" w:right="20"/>
        <w:jc w:val="both"/>
        <w:rPr>
          <w:rFonts w:ascii="Calibri" w:hAnsi="Calibri" w:cs="Calibri Light"/>
          <w:sz w:val="22"/>
          <w:szCs w:val="22"/>
        </w:rPr>
      </w:pPr>
    </w:p>
    <w:p w:rsidR="00C018FF" w:rsidRPr="00C018FF" w:rsidRDefault="00BF093D" w:rsidP="00B15B18">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C018FF" w:rsidRPr="00C018FF">
        <w:rPr>
          <w:rFonts w:ascii="Arial" w:hAnsi="Arial" w:cs="Arial"/>
          <w:b/>
          <w:bCs/>
          <w:sz w:val="20"/>
          <w:szCs w:val="20"/>
        </w:rPr>
        <w:t>Niezałączenie do oferty dokumentów , o których mowa w pkt 3.</w:t>
      </w:r>
      <w:r w:rsidR="00674375">
        <w:rPr>
          <w:rFonts w:ascii="Arial" w:hAnsi="Arial" w:cs="Arial"/>
          <w:b/>
          <w:bCs/>
          <w:sz w:val="20"/>
          <w:szCs w:val="20"/>
        </w:rPr>
        <w:t>1</w:t>
      </w:r>
      <w:r w:rsidR="00C018FF" w:rsidRPr="00C018FF">
        <w:rPr>
          <w:rFonts w:ascii="Arial" w:hAnsi="Arial" w:cs="Arial"/>
          <w:b/>
          <w:bCs/>
          <w:sz w:val="20"/>
          <w:szCs w:val="20"/>
        </w:rPr>
        <w:t xml:space="preserve"> a) i c) tj. Formularza ofertowego</w:t>
      </w:r>
      <w:r w:rsidR="00797B0C">
        <w:rPr>
          <w:rFonts w:ascii="Arial" w:hAnsi="Arial" w:cs="Arial"/>
          <w:b/>
          <w:bCs/>
          <w:sz w:val="20"/>
          <w:szCs w:val="20"/>
        </w:rPr>
        <w:t xml:space="preserve"> oraz Formularza C</w:t>
      </w:r>
      <w:r w:rsidR="00C018FF" w:rsidRPr="00C018FF">
        <w:rPr>
          <w:rFonts w:ascii="Arial" w:hAnsi="Arial" w:cs="Arial"/>
          <w:b/>
          <w:bCs/>
          <w:sz w:val="20"/>
          <w:szCs w:val="20"/>
        </w:rPr>
        <w:t>enowego skutkować będzie odrzuceniem oferty.</w:t>
      </w:r>
    </w:p>
    <w:p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rsidR="00786FEB" w:rsidRDefault="00BF093D" w:rsidP="00250E99">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lastRenderedPageBreak/>
        <w:tab/>
      </w:r>
      <w:r w:rsidR="0034764B" w:rsidRPr="00DC5C9C">
        <w:rPr>
          <w:rFonts w:ascii="Calibri" w:hAnsi="Calibri" w:cs="Calibri Light"/>
          <w:sz w:val="22"/>
          <w:szCs w:val="22"/>
        </w:rPr>
        <w:t>Oferta powinna być sporządzona w języku polskim</w:t>
      </w:r>
      <w:r w:rsidR="00314A01">
        <w:rPr>
          <w:rFonts w:ascii="Calibri" w:eastAsia="Calibri" w:hAnsi="Calibri" w:cs="Calibri"/>
        </w:rPr>
        <w:t>. W przypadku  załączenia dokumentów sporządzonych w innym języku niż dopuszczony, wykonawca zobowiązany jest załączyć tłumaczenie na język polski.</w:t>
      </w:r>
      <w:r w:rsidR="0034764B" w:rsidRPr="00DC5C9C">
        <w:rPr>
          <w:rFonts w:ascii="Calibri" w:hAnsi="Calibri" w:cs="Calibri Light"/>
          <w:sz w:val="22"/>
          <w:szCs w:val="22"/>
        </w:rPr>
        <w:t xml:space="preserve"> Każdy dokument składający się na ofertę powinien być czytelny</w:t>
      </w:r>
      <w:r w:rsidR="00141D3A" w:rsidRPr="00DC5C9C">
        <w:rPr>
          <w:rFonts w:ascii="Calibri" w:hAnsi="Calibri" w:cs="Calibri Light"/>
          <w:sz w:val="22"/>
          <w:szCs w:val="22"/>
        </w:rPr>
        <w:t>.</w:t>
      </w:r>
    </w:p>
    <w:p w:rsidR="00BB2CEF" w:rsidRPr="00BB2CEF"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rsidR="00590C70" w:rsidRPr="00BB2CEF"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B2CEF">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B2CEF">
        <w:rPr>
          <w:rFonts w:ascii="Calibri" w:hAnsi="Calibri" w:cs="Calibri Light"/>
          <w:sz w:val="22"/>
          <w:szCs w:val="22"/>
        </w:rPr>
        <w:t>Dz. U. z 2020 r. poz. 1913</w:t>
      </w:r>
      <w:r w:rsidRPr="00BB2CEF">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B2CEF">
        <w:rPr>
          <w:rFonts w:ascii="Calibri" w:hAnsi="Calibri" w:cs="Calibri Light"/>
          <w:sz w:val="22"/>
          <w:szCs w:val="22"/>
        </w:rPr>
        <w:t xml:space="preserve"> </w:t>
      </w:r>
      <w:r w:rsidR="00786FEB" w:rsidRPr="00BB2CEF">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B2CEF">
        <w:rPr>
          <w:rFonts w:ascii="Calibri" w:hAnsi="Calibri" w:cs="Calibri Light"/>
          <w:sz w:val="22"/>
          <w:szCs w:val="22"/>
        </w:rPr>
        <w:t>Na platformie w formularzu składania oferty znajduje się miejsce wyznaczone do dołączenia części oferty stanowiącej tajemnicę przedsiębiorstwa.</w:t>
      </w:r>
      <w:r w:rsidR="00BB2CEF">
        <w:rPr>
          <w:rFonts w:ascii="Calibri" w:hAnsi="Calibri" w:cs="Calibri Light"/>
          <w:sz w:val="22"/>
          <w:szCs w:val="22"/>
        </w:rPr>
        <w:t xml:space="preserve"> </w:t>
      </w:r>
      <w:r w:rsidR="00786FEB" w:rsidRPr="00BB2CEF">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BB2CEF">
        <w:rPr>
          <w:rFonts w:ascii="Calibri" w:hAnsi="Calibri" w:cs="Calibri Light"/>
          <w:sz w:val="22"/>
          <w:szCs w:val="22"/>
        </w:rPr>
        <w:t>Pzp</w:t>
      </w:r>
      <w:proofErr w:type="spellEnd"/>
      <w:r w:rsidR="00786FEB" w:rsidRPr="00BB2CEF">
        <w:rPr>
          <w:rFonts w:ascii="Calibri" w:hAnsi="Calibri" w:cs="Calibri Light"/>
          <w:sz w:val="22"/>
          <w:szCs w:val="22"/>
        </w:rPr>
        <w:t>.</w:t>
      </w:r>
    </w:p>
    <w:p w:rsidR="0098473F" w:rsidRPr="0098473F"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DC5C9C">
        <w:rPr>
          <w:rFonts w:ascii="Calibri" w:hAnsi="Calibri" w:cs="Calibri Light"/>
          <w:sz w:val="22"/>
          <w:szCs w:val="22"/>
        </w:rPr>
        <w:t xml:space="preserve"> </w:t>
      </w:r>
      <w:r w:rsidR="007B5CCF" w:rsidRPr="00DC5C9C">
        <w:rPr>
          <w:rFonts w:ascii="Calibri" w:hAnsi="Calibri" w:cs="Calibri Light"/>
          <w:sz w:val="22"/>
          <w:szCs w:val="22"/>
        </w:rPr>
        <w:t>W celu złożenia oferty należy</w:t>
      </w:r>
      <w:r w:rsidR="00590C70" w:rsidRPr="00DC5C9C">
        <w:rPr>
          <w:rFonts w:ascii="Calibri" w:hAnsi="Calibri" w:cs="Calibri Light"/>
          <w:sz w:val="22"/>
          <w:szCs w:val="22"/>
        </w:rPr>
        <w:t xml:space="preserve"> </w:t>
      </w:r>
      <w:r w:rsidR="007B5CCF" w:rsidRPr="00DC5C9C">
        <w:rPr>
          <w:rFonts w:ascii="Calibri" w:hAnsi="Calibri" w:cs="Calibri Light"/>
          <w:sz w:val="22"/>
          <w:szCs w:val="22"/>
        </w:rPr>
        <w:t xml:space="preserve">zarejestrować (zalogować) się na Platformie </w:t>
      </w:r>
      <w:r w:rsidR="00761BA8" w:rsidRPr="00DC5C9C">
        <w:rPr>
          <w:rFonts w:ascii="Calibri" w:hAnsi="Calibri" w:cs="Calibri Light"/>
          <w:sz w:val="22"/>
          <w:szCs w:val="22"/>
        </w:rPr>
        <w:t xml:space="preserve">i postępować zgodnie z instrukcjami </w:t>
      </w:r>
      <w:r w:rsidR="00DE366E" w:rsidRPr="00DC5C9C">
        <w:rPr>
          <w:rFonts w:ascii="Calibri" w:hAnsi="Calibri" w:cs="Calibri Light"/>
          <w:sz w:val="22"/>
          <w:szCs w:val="22"/>
        </w:rPr>
        <w:t xml:space="preserve">dostępnymi u dostawcy rozwiązania informatycznego pod adresem </w:t>
      </w:r>
      <w:r w:rsidR="0098473F" w:rsidRPr="0098473F">
        <w:rPr>
          <w:rFonts w:asciiTheme="majorHAnsi" w:hAnsiTheme="majorHAnsi"/>
          <w:sz w:val="22"/>
          <w:szCs w:val="22"/>
        </w:rPr>
        <w:t>https://platformazakupowa.pl</w:t>
      </w:r>
      <w:r w:rsidR="0098473F">
        <w:rPr>
          <w:rFonts w:asciiTheme="majorHAnsi" w:hAnsiTheme="majorHAnsi" w:cs="Calibri"/>
          <w:sz w:val="22"/>
          <w:szCs w:val="22"/>
        </w:rPr>
        <w:t>.</w:t>
      </w:r>
    </w:p>
    <w:p w:rsidR="0086168B" w:rsidRPr="0086168B"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Przed upływem terminu składania ofert, Wykonawca może wprowadzić zmiany do złożonej oferty lub wycofać ofertę.</w:t>
      </w:r>
      <w:r w:rsidR="009C4B57" w:rsidRPr="00DC5C9C">
        <w:rPr>
          <w:rFonts w:ascii="Calibri" w:hAnsi="Calibri" w:cs="Calibri Light"/>
          <w:sz w:val="22"/>
          <w:szCs w:val="22"/>
        </w:rPr>
        <w:t xml:space="preserve"> W tym celu </w:t>
      </w:r>
      <w:r w:rsidR="001B4C60" w:rsidRPr="00DC5C9C">
        <w:rPr>
          <w:rFonts w:ascii="Calibri" w:hAnsi="Calibri" w:cs="Calibri Light"/>
          <w:sz w:val="22"/>
          <w:szCs w:val="22"/>
        </w:rPr>
        <w:t xml:space="preserve">należy w systemie Platformy kliknąć przycisk </w:t>
      </w:r>
      <w:r w:rsidR="001B4C60" w:rsidRPr="004C1D87">
        <w:rPr>
          <w:rFonts w:ascii="Calibri" w:hAnsi="Calibri" w:cs="Calibri Light"/>
          <w:sz w:val="22"/>
          <w:szCs w:val="22"/>
        </w:rPr>
        <w:t xml:space="preserve">„Wycofaj ofertę”. </w:t>
      </w:r>
      <w:r w:rsidR="001B4C60" w:rsidRPr="00DC5C9C">
        <w:rPr>
          <w:rFonts w:ascii="Calibri" w:hAnsi="Calibri" w:cs="Calibri Light"/>
          <w:sz w:val="22"/>
          <w:szCs w:val="22"/>
        </w:rPr>
        <w:t>Zmiana oferty następuje poprzez wy</w:t>
      </w:r>
      <w:r w:rsidR="004C1D87">
        <w:rPr>
          <w:rFonts w:ascii="Calibri" w:hAnsi="Calibri" w:cs="Calibri Light"/>
          <w:sz w:val="22"/>
          <w:szCs w:val="22"/>
        </w:rPr>
        <w:t>cofanie oferty oraz jej ponowne złożenie</w:t>
      </w:r>
      <w:r w:rsidR="001B4C60" w:rsidRPr="00DC5C9C">
        <w:rPr>
          <w:rFonts w:ascii="Calibri" w:hAnsi="Calibri" w:cs="Calibri Light"/>
          <w:sz w:val="22"/>
          <w:szCs w:val="22"/>
        </w:rPr>
        <w:t>.</w:t>
      </w:r>
    </w:p>
    <w:p w:rsidR="00A16ADB" w:rsidRPr="00314A01"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314A01">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314A01">
        <w:rPr>
          <w:rFonts w:ascii="Calibri" w:hAnsi="Calibri" w:cs="Calibri Light"/>
          <w:sz w:val="22"/>
          <w:szCs w:val="22"/>
        </w:rPr>
        <w:t>.</w:t>
      </w:r>
    </w:p>
    <w:p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lastRenderedPageBreak/>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rsidR="009A1DE8" w:rsidRPr="00635EE4" w:rsidRDefault="00BF093D" w:rsidP="00B15B18">
      <w:pPr>
        <w:numPr>
          <w:ilvl w:val="0"/>
          <w:numId w:val="24"/>
        </w:numPr>
        <w:suppressAutoHyphens/>
        <w:spacing w:before="240" w:line="360" w:lineRule="auto"/>
        <w:ind w:left="425" w:hanging="425"/>
        <w:jc w:val="both"/>
        <w:rPr>
          <w:rFonts w:asciiTheme="majorHAnsi" w:hAnsiTheme="majorHAnsi" w:cs="Calibri"/>
          <w:sz w:val="22"/>
          <w:szCs w:val="22"/>
        </w:rPr>
      </w:pPr>
      <w:r>
        <w:rPr>
          <w:rFonts w:ascii="Arial" w:hAnsi="Arial" w:cs="Arial"/>
          <w:sz w:val="20"/>
          <w:szCs w:val="20"/>
        </w:rPr>
        <w:tab/>
      </w:r>
      <w:r w:rsidR="00A278CF" w:rsidRPr="00635EE4">
        <w:rPr>
          <w:rFonts w:asciiTheme="majorHAnsi" w:hAnsiTheme="majorHAnsi"/>
          <w:sz w:val="22"/>
          <w:szCs w:val="22"/>
        </w:rPr>
        <w:t xml:space="preserve">Cena oferty zostanie wyliczona przez Wykonawcę w oparciu </w:t>
      </w:r>
      <w:r w:rsidR="00EE50B1" w:rsidRPr="00635EE4">
        <w:rPr>
          <w:rFonts w:asciiTheme="majorHAnsi" w:hAnsiTheme="majorHAnsi" w:cs="Calibri"/>
          <w:sz w:val="22"/>
          <w:szCs w:val="22"/>
        </w:rPr>
        <w:t xml:space="preserve">o Formularz cenowy, którego wzór stanowi </w:t>
      </w:r>
      <w:r w:rsidR="00EE50B1" w:rsidRPr="00635EE4">
        <w:rPr>
          <w:rFonts w:asciiTheme="majorHAnsi" w:hAnsiTheme="majorHAnsi" w:cs="Calibri"/>
          <w:b/>
          <w:bCs/>
          <w:sz w:val="22"/>
          <w:szCs w:val="22"/>
        </w:rPr>
        <w:t xml:space="preserve">załącznik nr </w:t>
      </w:r>
      <w:r w:rsidR="00B50E4C" w:rsidRPr="00635EE4">
        <w:rPr>
          <w:rFonts w:asciiTheme="majorHAnsi" w:hAnsiTheme="majorHAnsi" w:cs="Calibri"/>
          <w:b/>
          <w:bCs/>
          <w:sz w:val="22"/>
          <w:szCs w:val="22"/>
        </w:rPr>
        <w:t>3</w:t>
      </w:r>
      <w:r w:rsidR="00EE50B1" w:rsidRPr="00635EE4">
        <w:rPr>
          <w:rFonts w:asciiTheme="majorHAnsi" w:hAnsiTheme="majorHAnsi" w:cs="Calibri"/>
          <w:b/>
          <w:bCs/>
          <w:sz w:val="22"/>
          <w:szCs w:val="22"/>
        </w:rPr>
        <w:t xml:space="preserve"> do SWZ</w:t>
      </w:r>
      <w:r w:rsidR="00EE50B1" w:rsidRPr="00635EE4">
        <w:rPr>
          <w:rFonts w:asciiTheme="majorHAnsi" w:hAnsiTheme="majorHAnsi" w:cs="Calibri"/>
          <w:sz w:val="22"/>
          <w:szCs w:val="22"/>
        </w:rPr>
        <w:t xml:space="preserve">. </w:t>
      </w:r>
    </w:p>
    <w:p w:rsidR="00E5257C" w:rsidRPr="00635EE4" w:rsidRDefault="00797B0C" w:rsidP="00797B0C">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  W formularzu </w:t>
      </w:r>
      <w:r w:rsidR="00E5257C" w:rsidRPr="00635EE4">
        <w:rPr>
          <w:rFonts w:asciiTheme="majorHAnsi" w:hAnsiTheme="majorHAnsi" w:cs="Calibri"/>
          <w:sz w:val="22"/>
          <w:szCs w:val="22"/>
        </w:rPr>
        <w:t>cenowym Wykonawca oblicza całkowitą cenę netto oraz brutto na podstawie zaoferowanych cen jednostkowych netto (za szt.)</w:t>
      </w:r>
      <w:r w:rsidR="00A278CF" w:rsidRPr="00635EE4">
        <w:rPr>
          <w:rFonts w:asciiTheme="majorHAnsi" w:hAnsiTheme="majorHAnsi" w:cs="Calibri"/>
          <w:sz w:val="22"/>
          <w:szCs w:val="22"/>
        </w:rPr>
        <w:t xml:space="preserve"> a</w:t>
      </w:r>
      <w:r w:rsidR="00A278CF" w:rsidRPr="00635EE4">
        <w:rPr>
          <w:rFonts w:asciiTheme="majorHAnsi" w:hAnsiTheme="majorHAnsi"/>
          <w:iCs/>
          <w:sz w:val="22"/>
          <w:szCs w:val="22"/>
        </w:rPr>
        <w:t xml:space="preserve"> następnie przepisuje wartość netto oraz brutto wyliczoną w formularzu cenowym  do Formularza oferty, stanowiącego </w:t>
      </w:r>
      <w:r w:rsidR="00A278CF"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lastRenderedPageBreak/>
        <w:t>3)</w:t>
      </w:r>
      <w:r w:rsidRPr="00DC5C9C">
        <w:rPr>
          <w:rFonts w:ascii="Calibri" w:hAnsi="Calibri" w:cs="Calibri Light"/>
          <w:sz w:val="22"/>
          <w:szCs w:val="22"/>
        </w:rPr>
        <w:tab/>
        <w:t>wskazania wartości towaru lub usługi objętego obowiązkiem podatkowym zamawiającego, bez kwoty podatku;</w:t>
      </w:r>
    </w:p>
    <w:p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C405AB">
        <w:rPr>
          <w:rFonts w:ascii="Calibri" w:hAnsi="Calibri" w:cs="Calibri Light"/>
          <w:b/>
          <w:bCs/>
          <w:caps/>
          <w:sz w:val="22"/>
          <w:szCs w:val="22"/>
        </w:rPr>
        <w:t>23</w:t>
      </w:r>
      <w:r w:rsidR="00001735">
        <w:rPr>
          <w:rFonts w:ascii="Calibri" w:hAnsi="Calibri" w:cs="Calibri Light"/>
          <w:b/>
          <w:bCs/>
          <w:caps/>
          <w:sz w:val="22"/>
          <w:szCs w:val="22"/>
        </w:rPr>
        <w:t>.12</w:t>
      </w:r>
      <w:r w:rsidR="00932F29" w:rsidRPr="0014757B">
        <w:rPr>
          <w:rFonts w:ascii="Calibri" w:hAnsi="Calibri" w:cs="Calibri Light"/>
          <w:b/>
          <w:bCs/>
          <w:caps/>
          <w:sz w:val="22"/>
          <w:szCs w:val="22"/>
        </w:rPr>
        <w:t>.2021</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rsidR="00B5063F" w:rsidRPr="00DC5C9C"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dnia </w:t>
      </w:r>
      <w:r w:rsidR="00922198">
        <w:rPr>
          <w:rFonts w:ascii="Calibri" w:hAnsi="Calibri" w:cs="Calibri Light"/>
          <w:b/>
          <w:sz w:val="22"/>
          <w:szCs w:val="22"/>
        </w:rPr>
        <w:t>24</w:t>
      </w:r>
      <w:r w:rsidR="00327F0D">
        <w:rPr>
          <w:rFonts w:ascii="Calibri" w:hAnsi="Calibri" w:cs="Calibri Light"/>
          <w:b/>
          <w:sz w:val="22"/>
          <w:szCs w:val="22"/>
        </w:rPr>
        <w:t>.11</w:t>
      </w:r>
      <w:r w:rsidR="00932F29">
        <w:rPr>
          <w:rFonts w:ascii="Calibri" w:hAnsi="Calibri" w:cs="Calibri Light"/>
          <w:b/>
          <w:sz w:val="22"/>
          <w:szCs w:val="22"/>
        </w:rPr>
        <w:t>.2021</w:t>
      </w:r>
      <w:r w:rsidR="00B5063F" w:rsidRPr="00DC5C9C">
        <w:rPr>
          <w:rFonts w:ascii="Calibri" w:hAnsi="Calibri" w:cs="Calibri Light"/>
          <w:b/>
          <w:sz w:val="22"/>
          <w:szCs w:val="22"/>
        </w:rPr>
        <w:t xml:space="preserve">r. do godziny </w:t>
      </w:r>
      <w:r w:rsidR="00932F29">
        <w:rPr>
          <w:rFonts w:ascii="Calibri" w:hAnsi="Calibri" w:cs="Calibri Light"/>
          <w:b/>
          <w:bCs/>
          <w:caps/>
          <w:sz w:val="22"/>
          <w:szCs w:val="22"/>
        </w:rPr>
        <w:t>11</w:t>
      </w:r>
      <w:r w:rsidR="00B5063F" w:rsidRPr="00DC5C9C">
        <w:rPr>
          <w:rFonts w:ascii="Calibri" w:hAnsi="Calibri" w:cs="Calibri Light"/>
          <w:b/>
          <w:sz w:val="22"/>
          <w:szCs w:val="22"/>
        </w:rPr>
        <w:t>:00</w:t>
      </w:r>
      <w:r w:rsidR="00B5063F" w:rsidRPr="00DC5C9C">
        <w:rPr>
          <w:rFonts w:ascii="Calibri" w:hAnsi="Calibri" w:cs="Calibri Light"/>
          <w:sz w:val="22"/>
          <w:szCs w:val="22"/>
        </w:rPr>
        <w:t>.</w:t>
      </w:r>
    </w:p>
    <w:p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tab/>
      </w:r>
      <w:r w:rsidR="000E2EE8">
        <w:rPr>
          <w:rFonts w:ascii="Calibri" w:hAnsi="Calibri" w:cs="Calibri Light"/>
          <w:sz w:val="22"/>
          <w:szCs w:val="22"/>
        </w:rPr>
        <w:t xml:space="preserve">Otwarcie ofert nastąpi </w:t>
      </w:r>
      <w:r w:rsidR="00115F5C" w:rsidRPr="00DC5C9C">
        <w:rPr>
          <w:rFonts w:ascii="Calibri" w:hAnsi="Calibri" w:cs="Calibri Light"/>
          <w:sz w:val="22"/>
          <w:szCs w:val="22"/>
        </w:rPr>
        <w:t xml:space="preserve">w dniu </w:t>
      </w:r>
      <w:r w:rsidR="00922198">
        <w:rPr>
          <w:rFonts w:ascii="Calibri" w:hAnsi="Calibri" w:cs="Calibri Light"/>
          <w:b/>
          <w:bCs/>
          <w:caps/>
          <w:sz w:val="22"/>
          <w:szCs w:val="22"/>
        </w:rPr>
        <w:t>24</w:t>
      </w:r>
      <w:r w:rsidR="00327F0D">
        <w:rPr>
          <w:rFonts w:ascii="Calibri" w:hAnsi="Calibri" w:cs="Calibri Light"/>
          <w:b/>
          <w:bCs/>
          <w:caps/>
          <w:sz w:val="22"/>
          <w:szCs w:val="22"/>
        </w:rPr>
        <w:t>.11</w:t>
      </w:r>
      <w:r w:rsidR="00932F29" w:rsidRPr="00932F29">
        <w:rPr>
          <w:rFonts w:ascii="Calibri" w:hAnsi="Calibri" w:cs="Calibri Light"/>
          <w:b/>
          <w:bCs/>
          <w:caps/>
          <w:sz w:val="22"/>
          <w:szCs w:val="22"/>
        </w:rPr>
        <w:t>.2021</w:t>
      </w:r>
      <w:r w:rsidR="00C42D24" w:rsidRPr="00DC5C9C">
        <w:rPr>
          <w:rFonts w:ascii="Calibri" w:hAnsi="Calibri" w:cs="Calibri Light"/>
          <w:b/>
          <w:sz w:val="22"/>
          <w:szCs w:val="22"/>
        </w:rPr>
        <w:t xml:space="preserve"> </w:t>
      </w:r>
      <w:r w:rsidR="00115F5C" w:rsidRPr="00DC5C9C">
        <w:rPr>
          <w:rFonts w:ascii="Calibri" w:hAnsi="Calibri" w:cs="Calibri Light"/>
          <w:b/>
          <w:sz w:val="22"/>
          <w:szCs w:val="22"/>
        </w:rPr>
        <w:t xml:space="preserve">r. o godzinie </w:t>
      </w:r>
      <w:r w:rsidR="00932F29">
        <w:rPr>
          <w:rFonts w:ascii="Calibri" w:hAnsi="Calibri" w:cs="Calibri Light"/>
          <w:b/>
          <w:sz w:val="22"/>
          <w:szCs w:val="22"/>
        </w:rPr>
        <w:t>11</w:t>
      </w:r>
      <w:r w:rsidR="00E93640">
        <w:rPr>
          <w:rFonts w:ascii="Calibri" w:hAnsi="Calibri" w:cs="Calibri Light"/>
          <w:b/>
          <w:sz w:val="22"/>
          <w:szCs w:val="22"/>
        </w:rPr>
        <w:t>:05</w:t>
      </w:r>
      <w:r w:rsidR="00115F5C" w:rsidRPr="00DC5C9C">
        <w:rPr>
          <w:rFonts w:ascii="Calibri" w:hAnsi="Calibri" w:cs="Calibri Light"/>
          <w:sz w:val="22"/>
          <w:szCs w:val="22"/>
        </w:rPr>
        <w:t xml:space="preserve">  </w:t>
      </w:r>
    </w:p>
    <w:p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524B2D" w:rsidRPr="000E2EE8"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 xml:space="preserve">Jeżeli otwarcie ofert następuje przy użyciu systemu teleinformatycznego, w przypadku awarii tego systemu, która powoduje brak możliwości otwarcia ofert w terminie </w:t>
      </w:r>
      <w:r>
        <w:rPr>
          <w:rFonts w:ascii="Calibri" w:eastAsia="Calibri" w:hAnsi="Calibri" w:cs="Calibri"/>
        </w:rPr>
        <w:lastRenderedPageBreak/>
        <w:t>określonym przez zamawiającego, otwarcie ofert następuje niezwłocznie po usunięciu awarii.</w:t>
      </w:r>
    </w:p>
    <w:p w:rsidR="000E2EE8" w:rsidRPr="00524B2D"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Zamawiający poinformuje o zmianie terminu otwarcia ofert na stronie internetowej prowadzonego postępowania.</w:t>
      </w:r>
    </w:p>
    <w:p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rsidR="00540BE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Informacja zostanie opublikowana na stronie postępowania na</w:t>
      </w:r>
      <w:hyperlink r:id="rId14">
        <w:r w:rsidRPr="008B7FAF">
          <w:rPr>
            <w:rFonts w:ascii="Calibri" w:eastAsia="Calibri" w:hAnsi="Calibri" w:cs="Calibri"/>
            <w:u w:val="single"/>
          </w:rPr>
          <w:t xml:space="preserve"> platformazakupowa.pl</w:t>
        </w:r>
      </w:hyperlink>
      <w:r>
        <w:rPr>
          <w:rFonts w:ascii="Calibri" w:eastAsia="Calibri" w:hAnsi="Calibri" w:cs="Calibri"/>
        </w:rPr>
        <w:t xml:space="preserve"> w sekcji ,,Komunikaty”.</w:t>
      </w:r>
    </w:p>
    <w:p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rsidR="00E84975" w:rsidRPr="00DC5C9C" w:rsidRDefault="00710865" w:rsidP="00B15B18">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D32541" w:rsidRPr="00DC5C9C">
        <w:rPr>
          <w:rFonts w:ascii="Calibri" w:hAnsi="Calibri" w:cs="Calibri Light"/>
          <w:b/>
          <w:sz w:val="22"/>
          <w:szCs w:val="22"/>
        </w:rPr>
        <w:t>Cena (C)</w:t>
      </w:r>
      <w:r w:rsidR="00D36AE2" w:rsidRPr="00DC5C9C">
        <w:rPr>
          <w:rFonts w:ascii="Calibri" w:hAnsi="Calibri" w:cs="Calibri Light"/>
          <w:sz w:val="22"/>
          <w:szCs w:val="22"/>
        </w:rPr>
        <w:t xml:space="preserve"> – waga kryterium </w:t>
      </w:r>
      <w:r w:rsidR="00346731" w:rsidRPr="00DC5C9C">
        <w:rPr>
          <w:rFonts w:ascii="Calibri" w:hAnsi="Calibri" w:cs="Calibri Light"/>
          <w:sz w:val="22"/>
          <w:szCs w:val="22"/>
        </w:rPr>
        <w:t>60</w:t>
      </w:r>
      <w:r w:rsidR="00D36AE2" w:rsidRPr="00DC5C9C">
        <w:rPr>
          <w:rFonts w:ascii="Calibri" w:hAnsi="Calibri" w:cs="Calibri Light"/>
          <w:sz w:val="22"/>
          <w:szCs w:val="22"/>
        </w:rPr>
        <w:t>%;</w:t>
      </w:r>
    </w:p>
    <w:p w:rsidR="0086085B" w:rsidRPr="00BC5075" w:rsidRDefault="00710865" w:rsidP="00BC5075">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EC7472" w:rsidRPr="00632DF3">
        <w:rPr>
          <w:rFonts w:ascii="Calibri" w:hAnsi="Calibri" w:cs="Calibri Light"/>
          <w:b/>
          <w:bCs/>
          <w:sz w:val="22"/>
          <w:szCs w:val="22"/>
        </w:rPr>
        <w:t>Termin dostawy</w:t>
      </w:r>
      <w:r w:rsidR="004E58CD" w:rsidRPr="00632DF3">
        <w:rPr>
          <w:rFonts w:ascii="Calibri" w:hAnsi="Calibri" w:cs="Calibri Light"/>
          <w:b/>
          <w:bCs/>
          <w:sz w:val="22"/>
          <w:szCs w:val="22"/>
        </w:rPr>
        <w:t xml:space="preserve"> (T)</w:t>
      </w:r>
      <w:r w:rsidR="001E29ED" w:rsidRPr="00DC5C9C">
        <w:rPr>
          <w:rFonts w:ascii="Calibri" w:hAnsi="Calibri" w:cs="Calibri Light"/>
          <w:caps/>
          <w:sz w:val="22"/>
          <w:szCs w:val="22"/>
        </w:rPr>
        <w:t xml:space="preserve"> </w:t>
      </w:r>
      <w:r w:rsidR="00F17125" w:rsidRPr="00DC5C9C">
        <w:rPr>
          <w:rFonts w:ascii="Calibri" w:hAnsi="Calibri" w:cs="Calibri Light"/>
          <w:sz w:val="22"/>
          <w:szCs w:val="22"/>
        </w:rPr>
        <w:t xml:space="preserve">– waga kryterium </w:t>
      </w:r>
      <w:r w:rsidR="001F793F">
        <w:rPr>
          <w:rFonts w:ascii="Calibri" w:hAnsi="Calibri" w:cs="Calibri Light"/>
          <w:sz w:val="22"/>
          <w:szCs w:val="22"/>
        </w:rPr>
        <w:t>40</w:t>
      </w:r>
      <w:r w:rsidR="00635EE4">
        <w:rPr>
          <w:rFonts w:ascii="Calibri" w:hAnsi="Calibri" w:cs="Calibri Light"/>
          <w:sz w:val="22"/>
          <w:szCs w:val="22"/>
        </w:rPr>
        <w:t>%</w:t>
      </w:r>
    </w:p>
    <w:p w:rsidR="00D36AE2" w:rsidRPr="00DC5C9C"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D36AE2" w:rsidRPr="00DC5C9C">
        <w:rPr>
          <w:rFonts w:ascii="Calibri" w:hAnsi="Calibri" w:cs="Calibri Light"/>
          <w:sz w:val="22"/>
          <w:szCs w:val="22"/>
        </w:rPr>
        <w:t>Zasady oceny ofert w poszczególnych kryteriach:</w:t>
      </w:r>
    </w:p>
    <w:p w:rsidR="00D85570" w:rsidRDefault="001E29ED" w:rsidP="00B15B18">
      <w:pPr>
        <w:pStyle w:val="Akapitzlist"/>
        <w:numPr>
          <w:ilvl w:val="0"/>
          <w:numId w:val="28"/>
        </w:numPr>
        <w:spacing w:before="240" w:line="360" w:lineRule="auto"/>
        <w:ind w:left="910" w:hanging="484"/>
        <w:contextualSpacing/>
        <w:jc w:val="both"/>
        <w:rPr>
          <w:rFonts w:ascii="Calibri" w:hAnsi="Calibri" w:cs="Calibri Light"/>
          <w:b/>
          <w:sz w:val="22"/>
          <w:szCs w:val="22"/>
        </w:rPr>
      </w:pPr>
      <w:r w:rsidRPr="00DC5C9C">
        <w:rPr>
          <w:rFonts w:ascii="Calibri" w:hAnsi="Calibri" w:cs="Calibri Light"/>
          <w:b/>
          <w:sz w:val="22"/>
          <w:szCs w:val="22"/>
        </w:rPr>
        <w:tab/>
      </w:r>
      <w:r w:rsidR="00A209DE" w:rsidRPr="00DC5C9C">
        <w:rPr>
          <w:rFonts w:ascii="Calibri" w:hAnsi="Calibri" w:cs="Calibri Light"/>
          <w:b/>
          <w:sz w:val="22"/>
          <w:szCs w:val="22"/>
        </w:rPr>
        <w:t xml:space="preserve">Cena (C) – waga </w:t>
      </w:r>
      <w:r w:rsidR="00346731" w:rsidRPr="00DC5C9C">
        <w:rPr>
          <w:rFonts w:ascii="Calibri" w:hAnsi="Calibri" w:cs="Calibri Light"/>
          <w:sz w:val="22"/>
          <w:szCs w:val="22"/>
        </w:rPr>
        <w:t>60</w:t>
      </w:r>
      <w:r w:rsidR="00A209DE" w:rsidRPr="00DC5C9C">
        <w:rPr>
          <w:rFonts w:ascii="Calibri" w:hAnsi="Calibri" w:cs="Calibri Light"/>
          <w:b/>
          <w:sz w:val="22"/>
          <w:szCs w:val="22"/>
        </w:rPr>
        <w:t>%</w:t>
      </w:r>
    </w:p>
    <w:p w:rsidR="00972413" w:rsidRPr="00D85570" w:rsidRDefault="00D85570" w:rsidP="00D85570">
      <w:pPr>
        <w:pStyle w:val="Akapitzlist"/>
        <w:spacing w:before="240" w:line="360" w:lineRule="auto"/>
        <w:ind w:left="910"/>
        <w:contextualSpacing/>
        <w:jc w:val="both"/>
        <w:rPr>
          <w:rFonts w:ascii="Calibri" w:hAnsi="Calibri" w:cs="Calibri Light"/>
          <w:b/>
          <w:sz w:val="22"/>
          <w:szCs w:val="22"/>
        </w:rPr>
      </w:pPr>
      <w:r>
        <w:rPr>
          <w:rFonts w:ascii="Calibri" w:hAnsi="Calibri" w:cs="Calibri Light"/>
          <w:b/>
          <w:sz w:val="22"/>
          <w:szCs w:val="22"/>
        </w:rPr>
        <w:t xml:space="preserve">           </w:t>
      </w:r>
      <w:r w:rsidRPr="00D85570">
        <w:rPr>
          <w:rFonts w:ascii="Calibri" w:hAnsi="Calibri" w:cs="Calibri Light"/>
          <w:b/>
          <w:sz w:val="22"/>
          <w:szCs w:val="22"/>
        </w:rPr>
        <w:t>Najniższa wartość kryterium Cena</w:t>
      </w:r>
      <w:r w:rsidR="00972413" w:rsidRPr="00D85570">
        <w:rPr>
          <w:rFonts w:ascii="Calibri" w:hAnsi="Calibri" w:cs="Calibri Light"/>
          <w:b/>
          <w:sz w:val="22"/>
          <w:szCs w:val="22"/>
        </w:rPr>
        <w:t>*</w:t>
      </w:r>
    </w:p>
    <w:p w:rsidR="00972413" w:rsidRPr="00DC5C9C" w:rsidRDefault="00972413" w:rsidP="00637338">
      <w:pPr>
        <w:pStyle w:val="Akapitzlist"/>
        <w:spacing w:line="360" w:lineRule="auto"/>
        <w:ind w:left="1080"/>
        <w:jc w:val="both"/>
        <w:rPr>
          <w:rFonts w:ascii="Calibri" w:hAnsi="Calibri" w:cs="Calibri Light"/>
          <w:sz w:val="22"/>
          <w:szCs w:val="22"/>
        </w:rPr>
      </w:pPr>
      <w:r w:rsidRPr="00DC5C9C">
        <w:rPr>
          <w:rFonts w:ascii="Calibri" w:hAnsi="Calibri" w:cs="Calibri Light"/>
          <w:b/>
          <w:sz w:val="22"/>
          <w:szCs w:val="22"/>
        </w:rPr>
        <w:t>C =</w:t>
      </w:r>
      <w:r w:rsidRPr="00DC5C9C">
        <w:rPr>
          <w:rFonts w:ascii="Calibri" w:hAnsi="Calibri" w:cs="Calibri Light"/>
          <w:sz w:val="22"/>
          <w:szCs w:val="22"/>
        </w:rPr>
        <w:t xml:space="preserve"> </w:t>
      </w:r>
      <w:r w:rsidRPr="00DC5C9C">
        <w:rPr>
          <w:rFonts w:ascii="Calibri" w:hAnsi="Calibri" w:cs="Calibri Light"/>
          <w:strike/>
          <w:sz w:val="22"/>
          <w:szCs w:val="22"/>
        </w:rPr>
        <w:t xml:space="preserve">------------------------------------------------ </w:t>
      </w:r>
      <w:r w:rsidRPr="00DC5C9C">
        <w:rPr>
          <w:rFonts w:ascii="Calibri" w:hAnsi="Calibri" w:cs="Calibri Light"/>
          <w:sz w:val="22"/>
          <w:szCs w:val="22"/>
        </w:rPr>
        <w:t xml:space="preserve">  </w:t>
      </w:r>
      <w:r w:rsidRPr="00DC5C9C">
        <w:rPr>
          <w:rFonts w:ascii="Calibri" w:hAnsi="Calibri" w:cs="Calibri Light"/>
          <w:b/>
          <w:sz w:val="22"/>
          <w:szCs w:val="22"/>
        </w:rPr>
        <w:t xml:space="preserve">x 100 </w:t>
      </w:r>
      <w:r w:rsidR="00F17125" w:rsidRPr="00DC5C9C">
        <w:rPr>
          <w:rFonts w:ascii="Calibri" w:hAnsi="Calibri" w:cs="Calibri Light"/>
          <w:b/>
          <w:sz w:val="22"/>
          <w:szCs w:val="22"/>
        </w:rPr>
        <w:t xml:space="preserve">pkt x </w:t>
      </w:r>
      <w:r w:rsidR="00346731" w:rsidRPr="003A35E9">
        <w:rPr>
          <w:rFonts w:ascii="Calibri" w:hAnsi="Calibri" w:cs="Calibri Light"/>
          <w:b/>
          <w:bCs/>
          <w:sz w:val="22"/>
          <w:szCs w:val="22"/>
        </w:rPr>
        <w:t>60</w:t>
      </w:r>
      <w:r w:rsidRPr="003A35E9">
        <w:rPr>
          <w:rFonts w:ascii="Calibri" w:hAnsi="Calibri" w:cs="Calibri Light"/>
          <w:b/>
          <w:bCs/>
          <w:sz w:val="22"/>
          <w:szCs w:val="22"/>
        </w:rPr>
        <w:t>%</w:t>
      </w:r>
    </w:p>
    <w:p w:rsidR="00972413" w:rsidRPr="00DC5C9C" w:rsidRDefault="00972413" w:rsidP="00D85570">
      <w:pPr>
        <w:pStyle w:val="Akapitzlist"/>
        <w:spacing w:line="360" w:lineRule="auto"/>
        <w:ind w:left="1736"/>
        <w:jc w:val="both"/>
        <w:rPr>
          <w:rFonts w:ascii="Calibri" w:hAnsi="Calibri" w:cs="Calibri Light"/>
          <w:b/>
          <w:sz w:val="22"/>
          <w:szCs w:val="22"/>
        </w:rPr>
      </w:pPr>
      <w:r w:rsidRPr="00DC5C9C">
        <w:rPr>
          <w:rFonts w:ascii="Calibri" w:hAnsi="Calibri" w:cs="Calibri Light"/>
          <w:b/>
          <w:sz w:val="22"/>
          <w:szCs w:val="22"/>
        </w:rPr>
        <w:t xml:space="preserve">cena oferty </w:t>
      </w:r>
      <w:r w:rsidR="00D85570">
        <w:rPr>
          <w:rFonts w:ascii="Calibri" w:hAnsi="Calibri" w:cs="Calibri Light"/>
          <w:b/>
          <w:sz w:val="22"/>
          <w:szCs w:val="22"/>
        </w:rPr>
        <w:t xml:space="preserve">badanej </w:t>
      </w:r>
    </w:p>
    <w:p w:rsidR="00972413" w:rsidRPr="00DC5C9C" w:rsidRDefault="00972413" w:rsidP="001E29ED">
      <w:pPr>
        <w:spacing w:before="240" w:line="360" w:lineRule="auto"/>
        <w:ind w:left="372" w:firstLine="708"/>
        <w:jc w:val="both"/>
        <w:rPr>
          <w:rFonts w:ascii="Calibri" w:hAnsi="Calibri" w:cs="Calibri Light"/>
          <w:b/>
          <w:sz w:val="22"/>
          <w:szCs w:val="22"/>
        </w:rPr>
      </w:pPr>
      <w:r w:rsidRPr="00DC5C9C">
        <w:rPr>
          <w:rFonts w:ascii="Calibri" w:hAnsi="Calibri" w:cs="Calibri Light"/>
          <w:b/>
          <w:sz w:val="22"/>
          <w:szCs w:val="22"/>
        </w:rPr>
        <w:lastRenderedPageBreak/>
        <w:t>* spośród wszystkich złożonych ofert niepodlegających odrzuceniu</w:t>
      </w:r>
    </w:p>
    <w:p w:rsidR="00972413" w:rsidRPr="00DC5C9C" w:rsidRDefault="001E29ED" w:rsidP="00783248">
      <w:pPr>
        <w:pStyle w:val="Akapitzlist"/>
        <w:numPr>
          <w:ilvl w:val="0"/>
          <w:numId w:val="29"/>
        </w:numPr>
        <w:spacing w:before="240"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r>
      <w:r w:rsidR="00972413" w:rsidRPr="00DC5C9C">
        <w:rPr>
          <w:rFonts w:ascii="Calibri" w:hAnsi="Calibri" w:cs="Calibri Light"/>
          <w:sz w:val="22"/>
          <w:szCs w:val="22"/>
        </w:rPr>
        <w:t>Podstawą przyznania punktów w kryterium „cena” będzie cena ofertowa brutto podana przez W</w:t>
      </w:r>
      <w:r w:rsidR="002A6710" w:rsidRPr="00DC5C9C">
        <w:rPr>
          <w:rFonts w:ascii="Calibri" w:hAnsi="Calibri" w:cs="Calibri Light"/>
          <w:sz w:val="22"/>
          <w:szCs w:val="22"/>
        </w:rPr>
        <w:t>ykonawcę w</w:t>
      </w:r>
      <w:r w:rsidR="00EC7472">
        <w:rPr>
          <w:rFonts w:ascii="Calibri" w:hAnsi="Calibri" w:cs="Calibri Light"/>
          <w:sz w:val="22"/>
          <w:szCs w:val="22"/>
        </w:rPr>
        <w:t xml:space="preserve"> </w:t>
      </w:r>
      <w:r w:rsidR="002A6710" w:rsidRPr="00DC5C9C">
        <w:rPr>
          <w:rFonts w:ascii="Calibri" w:hAnsi="Calibri" w:cs="Calibri Light"/>
          <w:sz w:val="22"/>
          <w:szCs w:val="22"/>
        </w:rPr>
        <w:t>Formularzu Ofertowym.</w:t>
      </w:r>
    </w:p>
    <w:p w:rsidR="00972413" w:rsidRPr="00DC5C9C" w:rsidRDefault="001E29ED" w:rsidP="00782C28">
      <w:pPr>
        <w:pStyle w:val="Akapitzlist"/>
        <w:numPr>
          <w:ilvl w:val="0"/>
          <w:numId w:val="29"/>
        </w:numPr>
        <w:spacing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r>
      <w:r w:rsidR="00972413" w:rsidRPr="00DC5C9C">
        <w:rPr>
          <w:rFonts w:ascii="Calibri" w:hAnsi="Calibri" w:cs="Calibri Light"/>
          <w:sz w:val="22"/>
          <w:szCs w:val="22"/>
        </w:rPr>
        <w:t>Cena ofertowa brutto musi uwzględniać wszelkie koszty jakie Wykonawca poniesie w związku z realizacją przedmiotu zamówienia.</w:t>
      </w:r>
    </w:p>
    <w:p w:rsidR="00EC7472" w:rsidRPr="00EC7472" w:rsidRDefault="00EC7472" w:rsidP="00B15B18">
      <w:pPr>
        <w:pStyle w:val="normalny0"/>
        <w:numPr>
          <w:ilvl w:val="0"/>
          <w:numId w:val="41"/>
        </w:numPr>
        <w:spacing w:before="120" w:line="276" w:lineRule="auto"/>
        <w:ind w:left="851"/>
        <w:jc w:val="both"/>
        <w:rPr>
          <w:rFonts w:ascii="Calibri" w:hAnsi="Calibri" w:cs="Calibri Light"/>
          <w:b/>
          <w:sz w:val="22"/>
          <w:szCs w:val="22"/>
        </w:rPr>
      </w:pPr>
      <w:r>
        <w:rPr>
          <w:rFonts w:ascii="Calibri" w:hAnsi="Calibri" w:cs="Calibri Light"/>
          <w:b/>
          <w:sz w:val="22"/>
          <w:szCs w:val="22"/>
        </w:rPr>
        <w:t xml:space="preserve">   Kryterium „termin dostawy</w:t>
      </w:r>
      <w:r w:rsidR="00346731" w:rsidRPr="00DC5C9C">
        <w:rPr>
          <w:rFonts w:ascii="Calibri" w:hAnsi="Calibri" w:cs="Calibri Light"/>
          <w:b/>
          <w:sz w:val="22"/>
          <w:szCs w:val="22"/>
        </w:rPr>
        <w:t xml:space="preserve">”- </w:t>
      </w:r>
      <w:r w:rsidR="00346731" w:rsidRPr="00DC5C9C">
        <w:rPr>
          <w:rFonts w:ascii="Calibri" w:hAnsi="Calibri" w:cs="Calibri Light"/>
          <w:sz w:val="22"/>
          <w:szCs w:val="22"/>
        </w:rPr>
        <w:t>ocena</w:t>
      </w:r>
      <w:r w:rsidR="00346731" w:rsidRPr="00DC5C9C">
        <w:rPr>
          <w:rFonts w:ascii="Calibri" w:hAnsi="Calibri" w:cs="Calibri Light"/>
          <w:b/>
          <w:sz w:val="22"/>
          <w:szCs w:val="22"/>
        </w:rPr>
        <w:t xml:space="preserve"> </w:t>
      </w:r>
      <w:r w:rsidR="00346731" w:rsidRPr="00DC5C9C">
        <w:rPr>
          <w:rFonts w:ascii="Calibri" w:hAnsi="Calibri" w:cs="Calibri Light"/>
          <w:sz w:val="22"/>
          <w:szCs w:val="22"/>
        </w:rPr>
        <w:t xml:space="preserve">dokonana zostanie na podstawie informacji o </w:t>
      </w:r>
      <w:r w:rsidR="00DA0D4D">
        <w:rPr>
          <w:rFonts w:ascii="Calibri" w:hAnsi="Calibri" w:cs="Calibri Light"/>
          <w:sz w:val="22"/>
          <w:szCs w:val="22"/>
        </w:rPr>
        <w:t>terminie dostawy określonym  formularzu ofertowym</w:t>
      </w:r>
      <w:r w:rsidR="005D24D7">
        <w:rPr>
          <w:rFonts w:ascii="Calibri" w:hAnsi="Calibri" w:cs="Calibri Light"/>
          <w:sz w:val="22"/>
          <w:szCs w:val="22"/>
        </w:rPr>
        <w:t xml:space="preserve"> stanowiącym załącznik nr 1 do SWZ</w:t>
      </w:r>
      <w:r w:rsidR="00346731" w:rsidRPr="00DC5C9C">
        <w:rPr>
          <w:rFonts w:ascii="Calibri" w:hAnsi="Calibri" w:cs="Calibri Light"/>
          <w:sz w:val="22"/>
          <w:szCs w:val="22"/>
        </w:rPr>
        <w:t xml:space="preserve"> i przeliczona według</w:t>
      </w:r>
      <w:r w:rsidR="00346731" w:rsidRPr="00DC5C9C">
        <w:rPr>
          <w:rFonts w:ascii="Calibri" w:hAnsi="Calibri" w:cs="Calibri Light"/>
          <w:b/>
          <w:sz w:val="22"/>
          <w:szCs w:val="22"/>
        </w:rPr>
        <w:t xml:space="preserve"> </w:t>
      </w:r>
      <w:r>
        <w:rPr>
          <w:rFonts w:ascii="Calibri" w:hAnsi="Calibri" w:cs="Calibri Light"/>
          <w:sz w:val="22"/>
          <w:szCs w:val="22"/>
        </w:rPr>
        <w:t>wzoru:</w:t>
      </w:r>
    </w:p>
    <w:p w:rsidR="00DA0801" w:rsidRPr="00DA0801" w:rsidRDefault="00DA0801" w:rsidP="00CD0738">
      <w:pPr>
        <w:pStyle w:val="Standard"/>
        <w:ind w:left="709"/>
        <w:rPr>
          <w:rFonts w:ascii="Calibri" w:hAnsi="Calibri" w:cs="Calibri Light"/>
          <w:b/>
          <w:bCs/>
          <w:kern w:val="0"/>
          <w:sz w:val="22"/>
          <w:szCs w:val="22"/>
        </w:rPr>
      </w:pPr>
      <w:r>
        <w:rPr>
          <w:rFonts w:ascii="Calibri" w:hAnsi="Calibri" w:cs="Calibri Light"/>
          <w:b/>
          <w:bCs/>
          <w:kern w:val="0"/>
          <w:sz w:val="22"/>
          <w:szCs w:val="22"/>
        </w:rPr>
        <w:t xml:space="preserve">               </w:t>
      </w:r>
    </w:p>
    <w:p w:rsidR="00CD0738" w:rsidRPr="003C6FD7" w:rsidRDefault="00CD0738" w:rsidP="00CD0738">
      <w:pPr>
        <w:pStyle w:val="normalny0"/>
        <w:spacing w:before="120" w:line="276" w:lineRule="auto"/>
        <w:ind w:left="2552"/>
        <w:jc w:val="both"/>
        <w:rPr>
          <w:rFonts w:ascii="Calibri" w:hAnsi="Calibri" w:cs="Calibri Light"/>
          <w:bCs/>
          <w:sz w:val="22"/>
          <w:szCs w:val="22"/>
        </w:rPr>
      </w:pPr>
      <w:r w:rsidRPr="003C6FD7">
        <w:rPr>
          <w:rFonts w:ascii="Calibri" w:hAnsi="Calibri" w:cs="Calibri Light"/>
          <w:bCs/>
          <w:sz w:val="22"/>
          <w:szCs w:val="22"/>
        </w:rPr>
        <w:t>Ilość punktów przyznanych za</w:t>
      </w:r>
    </w:p>
    <w:p w:rsidR="00CD0738" w:rsidRPr="003C6FD7" w:rsidRDefault="00CD0738" w:rsidP="00CD0738">
      <w:pPr>
        <w:pStyle w:val="normalny0"/>
        <w:spacing w:before="120" w:line="276" w:lineRule="auto"/>
        <w:ind w:left="2552"/>
        <w:jc w:val="both"/>
        <w:rPr>
          <w:rFonts w:ascii="Calibri" w:hAnsi="Calibri" w:cs="Calibri Light"/>
          <w:bCs/>
          <w:sz w:val="22"/>
          <w:szCs w:val="22"/>
        </w:rPr>
      </w:pPr>
      <w:r w:rsidRPr="003C6FD7">
        <w:rPr>
          <w:rFonts w:ascii="Calibri" w:hAnsi="Calibri" w:cs="Calibri Light"/>
          <w:bCs/>
          <w:sz w:val="22"/>
          <w:szCs w:val="22"/>
        </w:rPr>
        <w:t>zaoferowany termin dostawy</w:t>
      </w:r>
    </w:p>
    <w:p w:rsidR="00CD0738" w:rsidRPr="003C6FD7" w:rsidRDefault="00CD0738" w:rsidP="00CD0738">
      <w:pPr>
        <w:pStyle w:val="normalny0"/>
        <w:spacing w:before="120" w:line="276" w:lineRule="auto"/>
        <w:ind w:left="1800"/>
        <w:jc w:val="both"/>
        <w:rPr>
          <w:rFonts w:ascii="Calibri" w:hAnsi="Calibri" w:cs="Calibri Light"/>
          <w:bCs/>
          <w:sz w:val="22"/>
          <w:szCs w:val="22"/>
        </w:rPr>
      </w:pPr>
      <w:r w:rsidRPr="003C6FD7">
        <w:rPr>
          <w:rFonts w:ascii="Calibri" w:hAnsi="Calibri" w:cs="Calibri Light"/>
          <w:bCs/>
          <w:sz w:val="22"/>
          <w:szCs w:val="22"/>
        </w:rPr>
        <w:t>T = ( ------------------------------------------------------ x 100) x waga kryterium tj. 40 %</w:t>
      </w:r>
    </w:p>
    <w:p w:rsidR="00CD0738" w:rsidRPr="003C6FD7" w:rsidRDefault="00CD0738" w:rsidP="00CD0738">
      <w:pPr>
        <w:pStyle w:val="normalny0"/>
        <w:spacing w:before="120" w:line="276" w:lineRule="auto"/>
        <w:ind w:left="2552"/>
        <w:jc w:val="both"/>
        <w:rPr>
          <w:rFonts w:ascii="Calibri" w:hAnsi="Calibri" w:cs="Calibri Light"/>
          <w:bCs/>
          <w:sz w:val="22"/>
          <w:szCs w:val="22"/>
        </w:rPr>
      </w:pPr>
      <w:r w:rsidRPr="003C6FD7">
        <w:rPr>
          <w:rFonts w:ascii="Calibri" w:hAnsi="Calibri" w:cs="Calibri Light"/>
          <w:bCs/>
          <w:sz w:val="22"/>
          <w:szCs w:val="22"/>
        </w:rPr>
        <w:t>Maksymalna możliwa do zdobycia</w:t>
      </w:r>
    </w:p>
    <w:p w:rsidR="00CD0738" w:rsidRPr="003C6FD7" w:rsidRDefault="00CD0738" w:rsidP="00CD0738">
      <w:pPr>
        <w:pStyle w:val="normalny0"/>
        <w:spacing w:before="120" w:line="276" w:lineRule="auto"/>
        <w:ind w:left="2552"/>
        <w:jc w:val="both"/>
        <w:rPr>
          <w:rFonts w:ascii="Calibri" w:hAnsi="Calibri" w:cs="Calibri Light"/>
          <w:bCs/>
          <w:sz w:val="22"/>
          <w:szCs w:val="22"/>
        </w:rPr>
      </w:pPr>
      <w:r w:rsidRPr="003C6FD7">
        <w:rPr>
          <w:rFonts w:ascii="Calibri" w:hAnsi="Calibri" w:cs="Calibri Light"/>
          <w:bCs/>
          <w:sz w:val="22"/>
          <w:szCs w:val="22"/>
        </w:rPr>
        <w:t>ilość punktów za termin dostawy</w:t>
      </w:r>
    </w:p>
    <w:p w:rsidR="00CD0738" w:rsidRPr="003C6FD7" w:rsidRDefault="00CD0738" w:rsidP="00CD0738">
      <w:pPr>
        <w:pStyle w:val="normalny0"/>
        <w:spacing w:before="120" w:line="276" w:lineRule="auto"/>
        <w:ind w:left="1800"/>
        <w:jc w:val="both"/>
        <w:rPr>
          <w:rFonts w:ascii="Calibri" w:hAnsi="Calibri" w:cs="Calibri Light"/>
          <w:bCs/>
          <w:sz w:val="22"/>
          <w:szCs w:val="22"/>
        </w:rPr>
      </w:pPr>
      <w:r w:rsidRPr="003C6FD7">
        <w:rPr>
          <w:rFonts w:ascii="Calibri" w:hAnsi="Calibri" w:cs="Calibri Light"/>
          <w:bCs/>
          <w:sz w:val="22"/>
          <w:szCs w:val="22"/>
        </w:rPr>
        <w:t>gdzie: T – wartość punktowa badanej oferty</w:t>
      </w:r>
    </w:p>
    <w:p w:rsidR="00CD0738" w:rsidRPr="003C6FD7" w:rsidRDefault="00CD0738" w:rsidP="00CD0738">
      <w:pPr>
        <w:pStyle w:val="normalny0"/>
        <w:spacing w:before="120" w:line="276" w:lineRule="auto"/>
        <w:ind w:left="1800"/>
        <w:jc w:val="both"/>
        <w:rPr>
          <w:rFonts w:ascii="Calibri" w:hAnsi="Calibri" w:cs="Calibri Light"/>
          <w:b/>
          <w:sz w:val="22"/>
          <w:szCs w:val="22"/>
        </w:rPr>
      </w:pPr>
    </w:p>
    <w:p w:rsidR="00CD0738" w:rsidRDefault="00CD0738" w:rsidP="00CD0738">
      <w:pPr>
        <w:pStyle w:val="normalny0"/>
        <w:spacing w:before="120" w:line="276" w:lineRule="auto"/>
        <w:jc w:val="both"/>
        <w:rPr>
          <w:rFonts w:ascii="Calibri" w:hAnsi="Calibri" w:cs="Calibri Light"/>
          <w:b/>
          <w:sz w:val="22"/>
          <w:szCs w:val="22"/>
        </w:rPr>
      </w:pPr>
      <w:r w:rsidRPr="003C6FD7">
        <w:rPr>
          <w:rFonts w:ascii="Calibri" w:hAnsi="Calibri" w:cs="Calibri Light"/>
          <w:b/>
          <w:sz w:val="22"/>
          <w:szCs w:val="22"/>
        </w:rPr>
        <w:t>Zasady przyznawania punktów w kryterium „termin dostawy</w:t>
      </w:r>
    </w:p>
    <w:p w:rsidR="00CD0738" w:rsidRDefault="00CD0738" w:rsidP="00CD0738">
      <w:pPr>
        <w:pStyle w:val="normalny0"/>
        <w:spacing w:before="120" w:line="276" w:lineRule="auto"/>
        <w:jc w:val="both"/>
        <w:rPr>
          <w:rFonts w:ascii="Calibri" w:hAnsi="Calibri" w:cs="Calibri Light"/>
          <w:b/>
          <w:sz w:val="22"/>
          <w:szCs w:val="22"/>
        </w:rPr>
      </w:pPr>
    </w:p>
    <w:tbl>
      <w:tblPr>
        <w:tblW w:w="894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1"/>
        <w:gridCol w:w="1134"/>
        <w:gridCol w:w="993"/>
        <w:gridCol w:w="1134"/>
        <w:gridCol w:w="1134"/>
      </w:tblGrid>
      <w:tr w:rsidR="00CD0738" w:rsidRPr="003C6FD7" w:rsidTr="004444CD">
        <w:tc>
          <w:tcPr>
            <w:tcW w:w="4551" w:type="dxa"/>
            <w:shd w:val="clear" w:color="auto" w:fill="auto"/>
          </w:tcPr>
          <w:p w:rsidR="00CD0738" w:rsidRPr="003C6FD7" w:rsidRDefault="00CD0738" w:rsidP="004444CD">
            <w:pPr>
              <w:pStyle w:val="normalny0"/>
              <w:spacing w:before="120" w:line="276" w:lineRule="auto"/>
              <w:jc w:val="both"/>
              <w:rPr>
                <w:rFonts w:ascii="Calibri" w:hAnsi="Calibri" w:cs="Calibri Light"/>
                <w:b/>
                <w:sz w:val="22"/>
                <w:szCs w:val="22"/>
                <w:lang w:val="x-none"/>
              </w:rPr>
            </w:pPr>
            <w:r w:rsidRPr="003C6FD7">
              <w:rPr>
                <w:rFonts w:ascii="Calibri" w:hAnsi="Calibri" w:cs="Calibri Light"/>
                <w:b/>
                <w:bCs/>
                <w:sz w:val="22"/>
                <w:szCs w:val="22"/>
                <w:lang w:val="x-none"/>
              </w:rPr>
              <w:t>Termin dostawy</w:t>
            </w:r>
            <w:r w:rsidRPr="003C6FD7">
              <w:rPr>
                <w:rFonts w:ascii="Calibri" w:hAnsi="Calibri" w:cs="Calibri Light"/>
                <w:b/>
                <w:bCs/>
                <w:sz w:val="22"/>
                <w:szCs w:val="22"/>
              </w:rPr>
              <w:t xml:space="preserve"> (w dniach kalendarzowych)</w:t>
            </w:r>
          </w:p>
        </w:tc>
        <w:tc>
          <w:tcPr>
            <w:tcW w:w="1134" w:type="dxa"/>
            <w:shd w:val="clear" w:color="auto" w:fill="auto"/>
          </w:tcPr>
          <w:p w:rsidR="00CD0738" w:rsidRPr="003C6FD7" w:rsidRDefault="00CD0738" w:rsidP="004444CD">
            <w:pPr>
              <w:pStyle w:val="normalny0"/>
              <w:spacing w:before="120" w:line="276" w:lineRule="auto"/>
              <w:jc w:val="both"/>
              <w:rPr>
                <w:rFonts w:ascii="Calibri" w:hAnsi="Calibri" w:cs="Calibri Light"/>
                <w:b/>
                <w:sz w:val="22"/>
                <w:szCs w:val="22"/>
                <w:lang w:val="x-none"/>
              </w:rPr>
            </w:pPr>
            <w:r w:rsidRPr="003C6FD7">
              <w:rPr>
                <w:rFonts w:ascii="Calibri" w:hAnsi="Calibri" w:cs="Calibri Light"/>
                <w:b/>
                <w:bCs/>
                <w:sz w:val="22"/>
                <w:szCs w:val="22"/>
                <w:lang w:val="x-none"/>
              </w:rPr>
              <w:t xml:space="preserve">do </w:t>
            </w:r>
            <w:r>
              <w:rPr>
                <w:rFonts w:ascii="Calibri" w:hAnsi="Calibri" w:cs="Calibri Light"/>
                <w:b/>
                <w:bCs/>
                <w:sz w:val="22"/>
                <w:szCs w:val="22"/>
              </w:rPr>
              <w:t>7</w:t>
            </w:r>
            <w:r w:rsidRPr="003C6FD7">
              <w:rPr>
                <w:rFonts w:ascii="Calibri" w:hAnsi="Calibri" w:cs="Calibri Light"/>
                <w:b/>
                <w:bCs/>
                <w:sz w:val="22"/>
                <w:szCs w:val="22"/>
              </w:rPr>
              <w:t xml:space="preserve"> </w:t>
            </w:r>
            <w:r w:rsidRPr="003C6FD7">
              <w:rPr>
                <w:rFonts w:ascii="Calibri" w:hAnsi="Calibri" w:cs="Calibri Light"/>
                <w:b/>
                <w:bCs/>
                <w:sz w:val="22"/>
                <w:szCs w:val="22"/>
                <w:lang w:val="x-none"/>
              </w:rPr>
              <w:t>dni</w:t>
            </w:r>
          </w:p>
        </w:tc>
        <w:tc>
          <w:tcPr>
            <w:tcW w:w="993" w:type="dxa"/>
            <w:shd w:val="clear" w:color="auto" w:fill="auto"/>
          </w:tcPr>
          <w:p w:rsidR="00CD0738" w:rsidRPr="003C6FD7" w:rsidRDefault="00CD0738" w:rsidP="004444CD">
            <w:pPr>
              <w:pStyle w:val="normalny0"/>
              <w:spacing w:before="120" w:line="276" w:lineRule="auto"/>
              <w:jc w:val="both"/>
              <w:rPr>
                <w:rFonts w:ascii="Calibri" w:hAnsi="Calibri" w:cs="Calibri Light"/>
                <w:b/>
                <w:sz w:val="22"/>
                <w:szCs w:val="22"/>
                <w:lang w:val="x-none"/>
              </w:rPr>
            </w:pPr>
            <w:r>
              <w:rPr>
                <w:rFonts w:ascii="Calibri" w:hAnsi="Calibri" w:cs="Calibri Light"/>
                <w:b/>
                <w:bCs/>
                <w:sz w:val="22"/>
                <w:szCs w:val="22"/>
              </w:rPr>
              <w:t>8-14</w:t>
            </w:r>
            <w:r w:rsidRPr="003C6FD7">
              <w:rPr>
                <w:rFonts w:ascii="Calibri" w:hAnsi="Calibri" w:cs="Calibri Light"/>
                <w:b/>
                <w:bCs/>
                <w:sz w:val="22"/>
                <w:szCs w:val="22"/>
                <w:lang w:val="x-none"/>
              </w:rPr>
              <w:t xml:space="preserve"> dni</w:t>
            </w:r>
          </w:p>
        </w:tc>
        <w:tc>
          <w:tcPr>
            <w:tcW w:w="1134" w:type="dxa"/>
            <w:shd w:val="clear" w:color="auto" w:fill="auto"/>
          </w:tcPr>
          <w:p w:rsidR="00CD0738" w:rsidRPr="003C6FD7" w:rsidRDefault="00CD0738" w:rsidP="004444CD">
            <w:pPr>
              <w:pStyle w:val="normalny0"/>
              <w:spacing w:before="120" w:line="276" w:lineRule="auto"/>
              <w:jc w:val="both"/>
              <w:rPr>
                <w:rFonts w:ascii="Calibri" w:hAnsi="Calibri" w:cs="Calibri Light"/>
                <w:b/>
                <w:sz w:val="22"/>
                <w:szCs w:val="22"/>
                <w:lang w:val="x-none"/>
              </w:rPr>
            </w:pPr>
            <w:r>
              <w:rPr>
                <w:rFonts w:ascii="Calibri" w:hAnsi="Calibri" w:cs="Calibri Light"/>
                <w:b/>
                <w:bCs/>
                <w:sz w:val="22"/>
                <w:szCs w:val="22"/>
              </w:rPr>
              <w:t>15-21</w:t>
            </w:r>
            <w:r w:rsidRPr="003C6FD7">
              <w:rPr>
                <w:rFonts w:ascii="Calibri" w:hAnsi="Calibri" w:cs="Calibri Light"/>
                <w:b/>
                <w:bCs/>
                <w:sz w:val="22"/>
                <w:szCs w:val="22"/>
                <w:lang w:val="x-none"/>
              </w:rPr>
              <w:t xml:space="preserve"> dni</w:t>
            </w:r>
          </w:p>
        </w:tc>
        <w:tc>
          <w:tcPr>
            <w:tcW w:w="1134" w:type="dxa"/>
            <w:shd w:val="clear" w:color="auto" w:fill="auto"/>
          </w:tcPr>
          <w:p w:rsidR="00CD0738" w:rsidRPr="003C6FD7" w:rsidRDefault="00CD0738" w:rsidP="004444CD">
            <w:pPr>
              <w:pStyle w:val="normalny0"/>
              <w:spacing w:before="120" w:line="276" w:lineRule="auto"/>
              <w:jc w:val="both"/>
              <w:rPr>
                <w:rFonts w:ascii="Calibri" w:hAnsi="Calibri" w:cs="Calibri Light"/>
                <w:b/>
                <w:sz w:val="22"/>
                <w:szCs w:val="22"/>
                <w:lang w:val="x-none"/>
              </w:rPr>
            </w:pPr>
            <w:r>
              <w:rPr>
                <w:rFonts w:ascii="Calibri" w:hAnsi="Calibri" w:cs="Calibri Light"/>
                <w:b/>
                <w:bCs/>
                <w:sz w:val="22"/>
                <w:szCs w:val="22"/>
              </w:rPr>
              <w:t>22-30 dni</w:t>
            </w:r>
          </w:p>
        </w:tc>
      </w:tr>
      <w:tr w:rsidR="00CD0738" w:rsidRPr="003C6FD7" w:rsidTr="004444CD">
        <w:tc>
          <w:tcPr>
            <w:tcW w:w="4551" w:type="dxa"/>
            <w:shd w:val="clear" w:color="auto" w:fill="auto"/>
          </w:tcPr>
          <w:p w:rsidR="00CD0738" w:rsidRPr="003C6FD7" w:rsidRDefault="00CD0738" w:rsidP="004444CD">
            <w:pPr>
              <w:pStyle w:val="normalny0"/>
              <w:spacing w:before="120" w:line="276" w:lineRule="auto"/>
              <w:jc w:val="both"/>
              <w:rPr>
                <w:rFonts w:ascii="Calibri" w:hAnsi="Calibri" w:cs="Calibri Light"/>
                <w:b/>
                <w:sz w:val="22"/>
                <w:szCs w:val="22"/>
                <w:lang w:val="x-none"/>
              </w:rPr>
            </w:pPr>
            <w:r w:rsidRPr="003C6FD7">
              <w:rPr>
                <w:rFonts w:ascii="Calibri" w:hAnsi="Calibri" w:cs="Calibri Light"/>
                <w:b/>
                <w:bCs/>
                <w:sz w:val="22"/>
                <w:szCs w:val="22"/>
                <w:lang w:val="x-none"/>
              </w:rPr>
              <w:t xml:space="preserve">Liczba punktów </w:t>
            </w:r>
          </w:p>
        </w:tc>
        <w:tc>
          <w:tcPr>
            <w:tcW w:w="1134" w:type="dxa"/>
            <w:shd w:val="clear" w:color="auto" w:fill="auto"/>
          </w:tcPr>
          <w:p w:rsidR="00CD0738" w:rsidRPr="003C6FD7" w:rsidRDefault="00CD0738" w:rsidP="004444CD">
            <w:pPr>
              <w:pStyle w:val="normalny0"/>
              <w:spacing w:before="120" w:line="276" w:lineRule="auto"/>
              <w:jc w:val="center"/>
              <w:rPr>
                <w:rFonts w:ascii="Calibri" w:hAnsi="Calibri" w:cs="Calibri Light"/>
                <w:b/>
                <w:sz w:val="22"/>
                <w:szCs w:val="22"/>
                <w:lang w:val="x-none"/>
              </w:rPr>
            </w:pPr>
            <w:r>
              <w:rPr>
                <w:rFonts w:ascii="Calibri" w:hAnsi="Calibri" w:cs="Calibri Light"/>
                <w:b/>
                <w:bCs/>
                <w:sz w:val="22"/>
                <w:szCs w:val="22"/>
              </w:rPr>
              <w:t>4</w:t>
            </w:r>
          </w:p>
        </w:tc>
        <w:tc>
          <w:tcPr>
            <w:tcW w:w="993" w:type="dxa"/>
            <w:shd w:val="clear" w:color="auto" w:fill="auto"/>
          </w:tcPr>
          <w:p w:rsidR="00CD0738" w:rsidRPr="003C6FD7" w:rsidRDefault="00CD0738" w:rsidP="004444CD">
            <w:pPr>
              <w:pStyle w:val="normalny0"/>
              <w:spacing w:before="120" w:line="276" w:lineRule="auto"/>
              <w:jc w:val="center"/>
              <w:rPr>
                <w:rFonts w:ascii="Calibri" w:hAnsi="Calibri" w:cs="Calibri Light"/>
                <w:b/>
                <w:sz w:val="22"/>
                <w:szCs w:val="22"/>
                <w:lang w:val="x-none"/>
              </w:rPr>
            </w:pPr>
            <w:r>
              <w:rPr>
                <w:rFonts w:ascii="Calibri" w:hAnsi="Calibri" w:cs="Calibri Light"/>
                <w:b/>
                <w:bCs/>
                <w:sz w:val="22"/>
                <w:szCs w:val="22"/>
              </w:rPr>
              <w:t>3</w:t>
            </w:r>
          </w:p>
        </w:tc>
        <w:tc>
          <w:tcPr>
            <w:tcW w:w="1134" w:type="dxa"/>
            <w:shd w:val="clear" w:color="auto" w:fill="auto"/>
          </w:tcPr>
          <w:p w:rsidR="00CD0738" w:rsidRPr="003C6FD7" w:rsidRDefault="00CD0738" w:rsidP="004444CD">
            <w:pPr>
              <w:pStyle w:val="normalny0"/>
              <w:spacing w:before="120" w:line="276" w:lineRule="auto"/>
              <w:jc w:val="center"/>
              <w:rPr>
                <w:rFonts w:ascii="Calibri" w:hAnsi="Calibri" w:cs="Calibri Light"/>
                <w:b/>
                <w:sz w:val="22"/>
                <w:szCs w:val="22"/>
                <w:lang w:val="x-none"/>
              </w:rPr>
            </w:pPr>
            <w:r>
              <w:rPr>
                <w:rFonts w:ascii="Calibri" w:hAnsi="Calibri" w:cs="Calibri Light"/>
                <w:b/>
                <w:bCs/>
                <w:sz w:val="22"/>
                <w:szCs w:val="22"/>
              </w:rPr>
              <w:t>2</w:t>
            </w:r>
          </w:p>
        </w:tc>
        <w:tc>
          <w:tcPr>
            <w:tcW w:w="1134" w:type="dxa"/>
            <w:shd w:val="clear" w:color="auto" w:fill="auto"/>
          </w:tcPr>
          <w:p w:rsidR="00CD0738" w:rsidRPr="003C6FD7" w:rsidRDefault="00CD0738" w:rsidP="004444CD">
            <w:pPr>
              <w:pStyle w:val="normalny0"/>
              <w:spacing w:before="120" w:line="276" w:lineRule="auto"/>
              <w:jc w:val="center"/>
              <w:rPr>
                <w:rFonts w:ascii="Calibri" w:hAnsi="Calibri" w:cs="Calibri Light"/>
                <w:b/>
                <w:sz w:val="22"/>
                <w:szCs w:val="22"/>
                <w:lang w:val="x-none"/>
              </w:rPr>
            </w:pPr>
            <w:r>
              <w:rPr>
                <w:rFonts w:ascii="Calibri" w:hAnsi="Calibri" w:cs="Calibri Light"/>
                <w:b/>
                <w:bCs/>
                <w:sz w:val="22"/>
                <w:szCs w:val="22"/>
              </w:rPr>
              <w:t>1</w:t>
            </w:r>
          </w:p>
        </w:tc>
      </w:tr>
    </w:tbl>
    <w:p w:rsidR="00CD0738" w:rsidRDefault="00CD0738" w:rsidP="00CD0738">
      <w:pPr>
        <w:pStyle w:val="normalny0"/>
        <w:spacing w:line="276" w:lineRule="auto"/>
        <w:rPr>
          <w:rFonts w:asciiTheme="majorHAnsi" w:hAnsiTheme="majorHAnsi"/>
          <w:b/>
          <w:sz w:val="22"/>
          <w:szCs w:val="22"/>
        </w:rPr>
      </w:pPr>
    </w:p>
    <w:p w:rsidR="00CD0738" w:rsidRPr="00DA0801" w:rsidRDefault="00CD0738" w:rsidP="00CD0738">
      <w:pPr>
        <w:pStyle w:val="normalny0"/>
        <w:spacing w:line="276" w:lineRule="auto"/>
        <w:rPr>
          <w:rFonts w:asciiTheme="majorHAnsi" w:hAnsiTheme="majorHAnsi"/>
          <w:b/>
          <w:sz w:val="22"/>
          <w:szCs w:val="22"/>
        </w:rPr>
      </w:pPr>
      <w:r w:rsidRPr="00DA0801">
        <w:rPr>
          <w:rFonts w:asciiTheme="majorHAnsi" w:hAnsiTheme="majorHAnsi"/>
          <w:b/>
          <w:sz w:val="22"/>
          <w:szCs w:val="22"/>
        </w:rPr>
        <w:t xml:space="preserve">UWAGA: </w:t>
      </w:r>
    </w:p>
    <w:p w:rsidR="00CD0738" w:rsidRPr="00DA0801" w:rsidRDefault="00CD0738" w:rsidP="00CD0738">
      <w:pPr>
        <w:pStyle w:val="Styl3"/>
        <w:numPr>
          <w:ilvl w:val="0"/>
          <w:numId w:val="0"/>
        </w:numPr>
        <w:tabs>
          <w:tab w:val="left" w:pos="3856"/>
        </w:tabs>
        <w:spacing w:line="240" w:lineRule="auto"/>
        <w:rPr>
          <w:rFonts w:ascii="Calibri" w:hAnsi="Calibri" w:cs="Calibri Light"/>
          <w:b/>
          <w:szCs w:val="22"/>
        </w:rPr>
      </w:pPr>
      <w:r>
        <w:rPr>
          <w:rFonts w:asciiTheme="majorHAnsi" w:hAnsiTheme="majorHAnsi"/>
          <w:szCs w:val="22"/>
        </w:rPr>
        <w:t>M</w:t>
      </w:r>
      <w:r w:rsidRPr="00DA0801">
        <w:rPr>
          <w:rFonts w:asciiTheme="majorHAnsi" w:hAnsiTheme="majorHAnsi"/>
          <w:szCs w:val="22"/>
        </w:rPr>
        <w:t xml:space="preserve">aksymalny termin dostawy to </w:t>
      </w:r>
      <w:r>
        <w:rPr>
          <w:rFonts w:asciiTheme="majorHAnsi" w:hAnsiTheme="majorHAnsi"/>
          <w:b/>
          <w:szCs w:val="22"/>
        </w:rPr>
        <w:t>30</w:t>
      </w:r>
      <w:r w:rsidRPr="00DA0801">
        <w:rPr>
          <w:rFonts w:asciiTheme="majorHAnsi" w:hAnsiTheme="majorHAnsi"/>
          <w:b/>
          <w:szCs w:val="22"/>
        </w:rPr>
        <w:t xml:space="preserve"> dni kalendarzowych od dnia podpisania umowy.</w:t>
      </w:r>
      <w:r>
        <w:rPr>
          <w:rFonts w:asciiTheme="majorHAnsi" w:hAnsiTheme="majorHAnsi"/>
          <w:b/>
          <w:szCs w:val="22"/>
        </w:rPr>
        <w:t xml:space="preserve"> </w:t>
      </w:r>
      <w:r w:rsidRPr="00B81CA1">
        <w:rPr>
          <w:rFonts w:ascii="Calibri" w:hAnsi="Calibri" w:cs="Calibri Light"/>
          <w:b/>
          <w:szCs w:val="22"/>
        </w:rPr>
        <w:t>Zamawiający wymaga podania terminu wykonania zamówienia w pełnych dniach (liczb</w:t>
      </w:r>
      <w:r>
        <w:rPr>
          <w:rFonts w:ascii="Calibri" w:hAnsi="Calibri" w:cs="Calibri Light"/>
          <w:b/>
          <w:szCs w:val="22"/>
        </w:rPr>
        <w:t>a</w:t>
      </w:r>
      <w:r w:rsidRPr="00B81CA1">
        <w:rPr>
          <w:rFonts w:ascii="Calibri" w:hAnsi="Calibri" w:cs="Calibri Light"/>
          <w:b/>
          <w:szCs w:val="22"/>
        </w:rPr>
        <w:t xml:space="preserve"> całkowit</w:t>
      </w:r>
      <w:r>
        <w:rPr>
          <w:rFonts w:ascii="Calibri" w:hAnsi="Calibri" w:cs="Calibri Light"/>
          <w:b/>
          <w:szCs w:val="22"/>
        </w:rPr>
        <w:t>a</w:t>
      </w:r>
      <w:r w:rsidRPr="00B81CA1">
        <w:rPr>
          <w:rFonts w:ascii="Calibri" w:hAnsi="Calibri" w:cs="Calibri Light"/>
          <w:b/>
          <w:szCs w:val="22"/>
        </w:rPr>
        <w:t>).</w:t>
      </w:r>
    </w:p>
    <w:p w:rsidR="00DA0801" w:rsidRDefault="00DA0801" w:rsidP="00DA0801">
      <w:pPr>
        <w:pStyle w:val="normalny0"/>
        <w:tabs>
          <w:tab w:val="left" w:pos="0"/>
        </w:tabs>
        <w:spacing w:line="276" w:lineRule="auto"/>
        <w:jc w:val="both"/>
        <w:rPr>
          <w:rFonts w:ascii="Calibri" w:hAnsi="Calibri" w:cs="Calibri Light"/>
          <w:sz w:val="22"/>
          <w:szCs w:val="22"/>
        </w:rPr>
      </w:pPr>
    </w:p>
    <w:p w:rsidR="00346731" w:rsidRPr="00DC5C9C" w:rsidRDefault="00346731" w:rsidP="005029F9">
      <w:pPr>
        <w:pStyle w:val="normalny0"/>
        <w:tabs>
          <w:tab w:val="left" w:pos="0"/>
        </w:tabs>
        <w:spacing w:line="276" w:lineRule="auto"/>
        <w:jc w:val="both"/>
        <w:rPr>
          <w:rFonts w:ascii="Calibri" w:hAnsi="Calibri" w:cs="Calibri Light"/>
          <w:sz w:val="22"/>
          <w:szCs w:val="22"/>
        </w:rPr>
      </w:pPr>
      <w:r w:rsidRPr="00DC5C9C">
        <w:rPr>
          <w:rFonts w:ascii="Calibri" w:hAnsi="Calibri" w:cs="Calibri Light"/>
          <w:sz w:val="22"/>
          <w:szCs w:val="22"/>
        </w:rPr>
        <w:tab/>
        <w:t>Oferta z najwyższą ilością punktów przyznanych za parametr podlegający ocenie otrzyma maksymalną liczbę punktów w kryterium termin dostawy, a pozostałym ofertom przypisana zostanie odpowiednio mniejsza liczba punktów.</w:t>
      </w:r>
    </w:p>
    <w:p w:rsidR="00C42D24" w:rsidRPr="00DA0801" w:rsidRDefault="00C42D24" w:rsidP="00DA0801">
      <w:pPr>
        <w:pStyle w:val="Styl3"/>
        <w:numPr>
          <w:ilvl w:val="0"/>
          <w:numId w:val="0"/>
        </w:numPr>
        <w:ind w:left="993"/>
        <w:contextualSpacing/>
        <w:rPr>
          <w:rFonts w:ascii="Arial" w:hAnsi="Arial" w:cs="Arial"/>
          <w:sz w:val="20"/>
        </w:rPr>
      </w:pPr>
    </w:p>
    <w:p w:rsidR="003B07C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A209DE"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rsidR="00DE2294"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DE2294" w:rsidRPr="00DC5C9C">
        <w:rPr>
          <w:rFonts w:ascii="Calibri" w:hAnsi="Calibri" w:cs="Calibri Light"/>
          <w:sz w:val="22"/>
          <w:szCs w:val="22"/>
        </w:rPr>
        <w:t>W toku badania i oceny ofert Zamawiający może żądać od Wykonawcy wyjaśnień dotyczących treści złożonej oferty, w tym zaoferowanej ceny.</w:t>
      </w:r>
    </w:p>
    <w:p w:rsidR="00D5449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Zamawiający udzieli zamówienia Wykonawcy, którego oferta zostanie uznana za najkorzystniejszą.</w:t>
      </w:r>
    </w:p>
    <w:p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lastRenderedPageBreak/>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rsidR="0016416A" w:rsidRPr="00DC5C9C" w:rsidRDefault="00FD5C82" w:rsidP="001E29ED">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rsidR="00552FBA" w:rsidRPr="00DC5C9C" w:rsidRDefault="00541DD9"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rsidR="00D50876" w:rsidRDefault="001E29ED" w:rsidP="00B824A2">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rsidR="00B400B1" w:rsidRPr="00B824A2" w:rsidRDefault="002F7F87" w:rsidP="00B400B1">
      <w:pPr>
        <w:pStyle w:val="Akapitzlist"/>
        <w:spacing w:line="360" w:lineRule="auto"/>
        <w:ind w:left="462"/>
        <w:jc w:val="both"/>
        <w:rPr>
          <w:rFonts w:ascii="Calibri" w:hAnsi="Calibri" w:cs="Calibri Light"/>
          <w:sz w:val="22"/>
          <w:szCs w:val="22"/>
        </w:rPr>
      </w:pPr>
      <w:r>
        <w:rPr>
          <w:rFonts w:ascii="Calibri" w:hAnsi="Calibri" w:cs="Calibri Light"/>
          <w:sz w:val="22"/>
          <w:szCs w:val="22"/>
        </w:rPr>
        <w:t xml:space="preserve">   </w:t>
      </w:r>
    </w:p>
    <w:p w:rsidR="00080477" w:rsidRPr="00DC5C9C" w:rsidRDefault="00927FE7"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lastRenderedPageBreak/>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rsidR="006204E8" w:rsidRPr="00DC5C9C" w:rsidRDefault="006204E8"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5.</w:t>
      </w:r>
      <w:r w:rsidRPr="00DC5C9C">
        <w:rPr>
          <w:rFonts w:ascii="Calibri" w:hAnsi="Calibri" w:cs="Calibri Light"/>
          <w:sz w:val="22"/>
          <w:szCs w:val="22"/>
        </w:rPr>
        <w:tab/>
      </w:r>
      <w:r w:rsidR="00924F4B" w:rsidRPr="00DC5C9C">
        <w:rPr>
          <w:rFonts w:ascii="Calibri" w:hAnsi="Calibri" w:cs="Calibri Light"/>
          <w:sz w:val="22"/>
          <w:szCs w:val="22"/>
        </w:rPr>
        <w:t>Odwołanie</w:t>
      </w:r>
      <w:r w:rsidRPr="00DC5C9C">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6.</w:t>
      </w:r>
      <w:r w:rsidRPr="00DC5C9C">
        <w:rPr>
          <w:rFonts w:ascii="Calibri" w:hAnsi="Calibri" w:cs="Calibri Light"/>
          <w:sz w:val="22"/>
          <w:szCs w:val="22"/>
        </w:rPr>
        <w:tab/>
        <w:t>Odwołanie wnosi się w terminie:</w:t>
      </w:r>
    </w:p>
    <w:p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rsidR="002F7F87" w:rsidRDefault="006204E8" w:rsidP="002F7F87">
      <w:pPr>
        <w:suppressAutoHyphens/>
        <w:spacing w:line="360" w:lineRule="auto"/>
        <w:ind w:left="448" w:hanging="448"/>
        <w:jc w:val="both"/>
        <w:rPr>
          <w:rFonts w:ascii="Calibri" w:hAnsi="Calibri" w:cs="Calibri Light"/>
          <w:sz w:val="22"/>
          <w:szCs w:val="22"/>
        </w:rPr>
      </w:pPr>
      <w:r w:rsidRPr="00DC5C9C">
        <w:rPr>
          <w:rFonts w:ascii="Calibri" w:hAnsi="Calibri" w:cs="Calibri Light"/>
          <w:b/>
          <w:bCs/>
          <w:sz w:val="22"/>
          <w:szCs w:val="22"/>
        </w:rPr>
        <w:t>7.</w:t>
      </w:r>
      <w:r w:rsidRPr="00DC5C9C">
        <w:rPr>
          <w:rFonts w:ascii="Calibri" w:hAnsi="Calibri" w:cs="Calibri Light"/>
          <w:b/>
          <w:bCs/>
          <w:sz w:val="22"/>
          <w:szCs w:val="22"/>
        </w:rPr>
        <w:tab/>
      </w:r>
      <w:r w:rsidRPr="00DC5C9C">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2F7F87" w:rsidRDefault="006204E8" w:rsidP="002F7F87">
      <w:pPr>
        <w:pStyle w:val="Akapitzlist"/>
        <w:numPr>
          <w:ilvl w:val="0"/>
          <w:numId w:val="57"/>
        </w:numPr>
        <w:suppressAutoHyphens/>
        <w:spacing w:line="360" w:lineRule="auto"/>
        <w:jc w:val="both"/>
        <w:rPr>
          <w:rFonts w:ascii="Calibri" w:hAnsi="Calibri" w:cs="Calibri Light"/>
          <w:sz w:val="22"/>
          <w:szCs w:val="22"/>
        </w:rPr>
      </w:pPr>
      <w:r w:rsidRPr="002F7F87">
        <w:rPr>
          <w:rFonts w:ascii="Calibri" w:hAnsi="Calibri" w:cs="Calibri Light"/>
          <w:sz w:val="22"/>
          <w:szCs w:val="22"/>
        </w:rPr>
        <w:t xml:space="preserve">Na orzeczenie Izby oraz postanowienie Prezesa Izby, o którym mowa w art. 519 ust. 1 ustawy </w:t>
      </w:r>
      <w:proofErr w:type="spellStart"/>
      <w:r w:rsidR="00784495" w:rsidRPr="002F7F87">
        <w:rPr>
          <w:rFonts w:ascii="Calibri" w:hAnsi="Calibri" w:cs="Calibri Light"/>
          <w:sz w:val="22"/>
          <w:szCs w:val="22"/>
        </w:rPr>
        <w:t>Pzp</w:t>
      </w:r>
      <w:proofErr w:type="spellEnd"/>
      <w:r w:rsidR="00784495" w:rsidRPr="002F7F87">
        <w:rPr>
          <w:rFonts w:ascii="Calibri" w:hAnsi="Calibri" w:cs="Calibri Light"/>
          <w:sz w:val="22"/>
          <w:szCs w:val="22"/>
        </w:rPr>
        <w:t>.</w:t>
      </w:r>
      <w:r w:rsidRPr="002F7F87">
        <w:rPr>
          <w:rFonts w:ascii="Calibri" w:hAnsi="Calibri" w:cs="Calibri Light"/>
          <w:sz w:val="22"/>
          <w:szCs w:val="22"/>
        </w:rPr>
        <w:t>, stronom oraz uczestnikom postępowania odwoławczego przysługuje skarga do sądu.</w:t>
      </w:r>
    </w:p>
    <w:p w:rsidR="002F7F87" w:rsidRDefault="006204E8" w:rsidP="002F7F87">
      <w:pPr>
        <w:pStyle w:val="Akapitzlist"/>
        <w:numPr>
          <w:ilvl w:val="0"/>
          <w:numId w:val="57"/>
        </w:numPr>
        <w:suppressAutoHyphens/>
        <w:spacing w:line="360" w:lineRule="auto"/>
        <w:jc w:val="both"/>
        <w:rPr>
          <w:rFonts w:ascii="Calibri" w:hAnsi="Calibri" w:cs="Calibri Light"/>
          <w:sz w:val="22"/>
          <w:szCs w:val="22"/>
        </w:rPr>
      </w:pPr>
      <w:r w:rsidRPr="002F7F87">
        <w:rPr>
          <w:rFonts w:ascii="Calibri" w:hAnsi="Calibri" w:cs="Calibri Light"/>
          <w:sz w:val="22"/>
          <w:szCs w:val="22"/>
        </w:rPr>
        <w:lastRenderedPageBreak/>
        <w:t>W postępowaniu toczącym się wskutek wniesienia skargi stosuje się odpowiednio przepisy ustawy z dnia 17 listopada 1964 r. - Kodeks postępowania cywilnego o apelacji, jeżeli przepisy niniejszego rozdziału nie stanowią inaczej.</w:t>
      </w:r>
    </w:p>
    <w:p w:rsidR="002F7F87" w:rsidRDefault="000D44D5" w:rsidP="002F7F87">
      <w:pPr>
        <w:pStyle w:val="Akapitzlist"/>
        <w:numPr>
          <w:ilvl w:val="0"/>
          <w:numId w:val="57"/>
        </w:numPr>
        <w:suppressAutoHyphens/>
        <w:spacing w:line="360" w:lineRule="auto"/>
        <w:jc w:val="both"/>
        <w:rPr>
          <w:rFonts w:ascii="Calibri" w:hAnsi="Calibri" w:cs="Calibri Light"/>
          <w:sz w:val="22"/>
          <w:szCs w:val="22"/>
        </w:rPr>
      </w:pPr>
      <w:r w:rsidRPr="002F7F87">
        <w:rPr>
          <w:rFonts w:ascii="Calibri" w:hAnsi="Calibri" w:cs="Calibri Light"/>
          <w:sz w:val="22"/>
          <w:szCs w:val="22"/>
        </w:rPr>
        <w:tab/>
      </w:r>
      <w:r w:rsidR="006204E8" w:rsidRPr="002F7F87">
        <w:rPr>
          <w:rFonts w:ascii="Calibri" w:hAnsi="Calibri" w:cs="Calibri Light"/>
          <w:sz w:val="22"/>
          <w:szCs w:val="22"/>
        </w:rPr>
        <w:t>Skargę wnosi się do Sądu Okręgowego w Warszawie - sądu zamówień publicznych, zwanego dalej "sądem zamówień publicznych".</w:t>
      </w:r>
    </w:p>
    <w:p w:rsidR="002F7F87" w:rsidRDefault="000D44D5" w:rsidP="002F7F87">
      <w:pPr>
        <w:pStyle w:val="Akapitzlist"/>
        <w:numPr>
          <w:ilvl w:val="0"/>
          <w:numId w:val="57"/>
        </w:numPr>
        <w:suppressAutoHyphens/>
        <w:spacing w:line="360" w:lineRule="auto"/>
        <w:jc w:val="both"/>
        <w:rPr>
          <w:rFonts w:ascii="Calibri" w:hAnsi="Calibri" w:cs="Calibri Light"/>
          <w:sz w:val="22"/>
          <w:szCs w:val="22"/>
        </w:rPr>
      </w:pPr>
      <w:r w:rsidRPr="002F7F87">
        <w:rPr>
          <w:rFonts w:ascii="Calibri" w:hAnsi="Calibri" w:cs="Calibri Light"/>
          <w:sz w:val="22"/>
          <w:szCs w:val="22"/>
        </w:rPr>
        <w:tab/>
      </w:r>
      <w:r w:rsidR="006204E8" w:rsidRPr="002F7F87">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2F7F87">
        <w:rPr>
          <w:rFonts w:ascii="Calibri" w:hAnsi="Calibri" w:cs="Calibri Light"/>
          <w:sz w:val="22"/>
          <w:szCs w:val="22"/>
        </w:rPr>
        <w:t>Pzp</w:t>
      </w:r>
      <w:proofErr w:type="spellEnd"/>
      <w:r w:rsidR="00033137" w:rsidRPr="002F7F87">
        <w:rPr>
          <w:rFonts w:ascii="Calibri" w:hAnsi="Calibri" w:cs="Calibri Light"/>
          <w:sz w:val="22"/>
          <w:szCs w:val="22"/>
        </w:rPr>
        <w:t>.</w:t>
      </w:r>
      <w:r w:rsidR="006204E8" w:rsidRPr="002F7F87">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rsidR="006204E8" w:rsidRPr="002F7F87" w:rsidRDefault="006204E8" w:rsidP="002F7F87">
      <w:pPr>
        <w:pStyle w:val="Akapitzlist"/>
        <w:numPr>
          <w:ilvl w:val="0"/>
          <w:numId w:val="57"/>
        </w:numPr>
        <w:suppressAutoHyphens/>
        <w:spacing w:line="360" w:lineRule="auto"/>
        <w:jc w:val="both"/>
        <w:rPr>
          <w:rFonts w:ascii="Calibri" w:hAnsi="Calibri" w:cs="Calibri Light"/>
          <w:sz w:val="22"/>
          <w:szCs w:val="22"/>
        </w:rPr>
      </w:pPr>
      <w:r w:rsidRPr="002F7F87">
        <w:rPr>
          <w:rFonts w:ascii="Calibri" w:hAnsi="Calibri" w:cs="Calibri Light"/>
          <w:sz w:val="22"/>
          <w:szCs w:val="22"/>
        </w:rPr>
        <w:t>Prezes Izby przekazuje skargę wraz z aktami postępowania odwoławczego do sądu zamówień publicznych w terminie 7 dni od dnia jej otrzymania.</w:t>
      </w:r>
    </w:p>
    <w:p w:rsidR="00FD2CCD" w:rsidRPr="00DC5C9C" w:rsidRDefault="005B5095"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DC5C9C" w:rsidTr="00977BD7">
        <w:tc>
          <w:tcPr>
            <w:tcW w:w="1952" w:type="dxa"/>
          </w:tcPr>
          <w:p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rsidTr="00977BD7">
        <w:tc>
          <w:tcPr>
            <w:tcW w:w="1952" w:type="dxa"/>
          </w:tcPr>
          <w:p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rsidTr="00977BD7">
        <w:tc>
          <w:tcPr>
            <w:tcW w:w="1952" w:type="dxa"/>
          </w:tcPr>
          <w:p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rsidR="00760056"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Formularz cenowy</w:t>
            </w:r>
          </w:p>
        </w:tc>
      </w:tr>
      <w:tr w:rsidR="005029F9" w:rsidRPr="00DC5C9C" w:rsidTr="00977BD7">
        <w:tc>
          <w:tcPr>
            <w:tcW w:w="1952" w:type="dxa"/>
          </w:tcPr>
          <w:p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rsidR="005029F9"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rsidR="00BC5075" w:rsidRDefault="00BC5075" w:rsidP="008B1E6B">
      <w:pPr>
        <w:tabs>
          <w:tab w:val="num" w:pos="0"/>
        </w:tabs>
        <w:suppressAutoHyphens/>
        <w:spacing w:after="40" w:line="360" w:lineRule="auto"/>
        <w:ind w:left="709" w:hanging="709"/>
        <w:jc w:val="right"/>
        <w:rPr>
          <w:rFonts w:ascii="Calibri" w:hAnsi="Calibri" w:cs="Calibri Light"/>
          <w:b/>
          <w:sz w:val="22"/>
          <w:szCs w:val="22"/>
        </w:rPr>
      </w:pPr>
    </w:p>
    <w:p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8B1E6B">
        <w:rPr>
          <w:rFonts w:ascii="Arial" w:hAnsi="Arial" w:cs="Arial"/>
          <w:sz w:val="20"/>
          <w:szCs w:val="20"/>
        </w:rPr>
        <w:t>Kanclerz UKW</w:t>
      </w:r>
    </w:p>
    <w:p w:rsidR="008B1E6B" w:rsidRPr="000C7661" w:rsidRDefault="008B1E6B" w:rsidP="0025440A">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25440A">
        <w:rPr>
          <w:rFonts w:ascii="Arial" w:hAnsi="Arial" w:cs="Arial"/>
          <w:sz w:val="20"/>
          <w:szCs w:val="20"/>
        </w:rPr>
        <w:t>Renata Malak</w:t>
      </w:r>
      <w:r w:rsidR="00701E1B">
        <w:rPr>
          <w:rFonts w:ascii="Arial" w:hAnsi="Arial" w:cs="Arial"/>
          <w:sz w:val="20"/>
          <w:szCs w:val="20"/>
        </w:rPr>
        <w:t xml:space="preserve">   </w:t>
      </w:r>
    </w:p>
    <w:p w:rsidR="00CE590B" w:rsidRPr="00C95E1C" w:rsidRDefault="00927FE7" w:rsidP="00C95E1C">
      <w:pPr>
        <w:tabs>
          <w:tab w:val="num" w:pos="0"/>
        </w:tabs>
        <w:suppressAutoHyphens/>
        <w:spacing w:after="40" w:line="360" w:lineRule="auto"/>
        <w:ind w:left="709" w:hanging="709"/>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95A" w:rsidRDefault="001D195A">
      <w:r>
        <w:separator/>
      </w:r>
    </w:p>
  </w:endnote>
  <w:endnote w:type="continuationSeparator" w:id="0">
    <w:p w:rsidR="001D195A" w:rsidRDefault="001D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2D778A">
      <w:rPr>
        <w:rFonts w:ascii="Arial" w:hAnsi="Arial" w:cs="Arial"/>
        <w:b/>
        <w:bCs/>
        <w:noProof/>
        <w:sz w:val="16"/>
        <w:szCs w:val="16"/>
      </w:rPr>
      <w:t>20</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2D778A">
      <w:rPr>
        <w:rFonts w:ascii="Arial" w:hAnsi="Arial" w:cs="Arial"/>
        <w:b/>
        <w:bCs/>
        <w:noProof/>
        <w:sz w:val="16"/>
        <w:szCs w:val="16"/>
      </w:rPr>
      <w:t>20</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95A" w:rsidRDefault="001D195A">
      <w:r>
        <w:separator/>
      </w:r>
    </w:p>
  </w:footnote>
  <w:footnote w:type="continuationSeparator" w:id="0">
    <w:p w:rsidR="001D195A" w:rsidRDefault="001D195A">
      <w:r>
        <w:continuationSeparator/>
      </w:r>
    </w:p>
  </w:footnote>
  <w:footnote w:id="1">
    <w:p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 w:id="5">
    <w:p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w:t>
      </w:r>
      <w:proofErr w:type="spellStart"/>
      <w:r w:rsidR="00C954B6">
        <w:rPr>
          <w:rFonts w:ascii="Arial" w:hAnsi="Arial" w:cs="Arial"/>
          <w:sz w:val="16"/>
          <w:szCs w:val="16"/>
        </w:rPr>
        <w:t>Pzp</w:t>
      </w:r>
      <w:proofErr w:type="spellEnd"/>
      <w:r w:rsidRPr="00023235">
        <w:rPr>
          <w:rFonts w:ascii="Arial" w:hAnsi="Arial" w:cs="Arial"/>
          <w:sz w:val="16"/>
          <w:szCs w:val="16"/>
        </w:rPr>
        <w:t xml:space="preserve">. </w:t>
      </w:r>
    </w:p>
  </w:footnote>
  <w:footnote w:id="7">
    <w:p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CE0" w:rsidRPr="00A93CE0" w:rsidRDefault="00630AFD" w:rsidP="00A93CE0">
    <w:pPr>
      <w:pStyle w:val="Nagwek"/>
      <w:jc w:val="center"/>
    </w:pPr>
    <w:r>
      <w:rPr>
        <w:noProof/>
      </w:rPr>
      <w:drawing>
        <wp:inline distT="0" distB="0" distL="0" distR="0" wp14:anchorId="38944FC0" wp14:editId="2526A2FF">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0A54A2"/>
    <w:multiLevelType w:val="multilevel"/>
    <w:tmpl w:val="FEE67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15:restartNumberingAfterBreak="0">
    <w:nsid w:val="1FBF0C89"/>
    <w:multiLevelType w:val="hybridMultilevel"/>
    <w:tmpl w:val="3528A6E2"/>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CB7247AA"/>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BD25461"/>
    <w:multiLevelType w:val="hybridMultilevel"/>
    <w:tmpl w:val="94983520"/>
    <w:lvl w:ilvl="0" w:tplc="94DA10BC">
      <w:start w:val="8"/>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1"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4"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0B066A8"/>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5DF46D4"/>
    <w:multiLevelType w:val="hybridMultilevel"/>
    <w:tmpl w:val="064611D2"/>
    <w:lvl w:ilvl="0" w:tplc="04150001">
      <w:start w:val="1"/>
      <w:numFmt w:val="bullet"/>
      <w:lvlText w:val=""/>
      <w:lvlJc w:val="left"/>
      <w:pPr>
        <w:ind w:left="3338"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0"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1"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D364FA8"/>
    <w:multiLevelType w:val="hybridMultilevel"/>
    <w:tmpl w:val="5718C6D4"/>
    <w:lvl w:ilvl="0" w:tplc="003EA306">
      <w:start w:val="1"/>
      <w:numFmt w:val="decimal"/>
      <w:lvlText w:val="%1."/>
      <w:lvlJc w:val="left"/>
      <w:pPr>
        <w:ind w:left="1170" w:hanging="360"/>
      </w:pPr>
      <w:rPr>
        <w:rFonts w:ascii="Century Gothic" w:hAnsi="Century Gothic" w:hint="default"/>
        <w:sz w:val="20"/>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43"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E60E41"/>
    <w:multiLevelType w:val="hybridMultilevel"/>
    <w:tmpl w:val="FB4C4B0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6" w15:restartNumberingAfterBreak="0">
    <w:nsid w:val="55F72CDE"/>
    <w:multiLevelType w:val="hybridMultilevel"/>
    <w:tmpl w:val="F982B16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5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3"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9"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6"/>
  </w:num>
  <w:num w:numId="5">
    <w:abstractNumId w:val="38"/>
  </w:num>
  <w:num w:numId="6">
    <w:abstractNumId w:val="54"/>
  </w:num>
  <w:num w:numId="7">
    <w:abstractNumId w:val="9"/>
  </w:num>
  <w:num w:numId="8">
    <w:abstractNumId w:val="23"/>
  </w:num>
  <w:num w:numId="9">
    <w:abstractNumId w:val="15"/>
  </w:num>
  <w:num w:numId="10">
    <w:abstractNumId w:val="25"/>
  </w:num>
  <w:num w:numId="11">
    <w:abstractNumId w:val="10"/>
  </w:num>
  <w:num w:numId="12">
    <w:abstractNumId w:val="52"/>
  </w:num>
  <w:num w:numId="13">
    <w:abstractNumId w:val="51"/>
  </w:num>
  <w:num w:numId="14">
    <w:abstractNumId w:val="49"/>
    <w:lvlOverride w:ilvl="0">
      <w:startOverride w:val="1"/>
    </w:lvlOverride>
  </w:num>
  <w:num w:numId="15">
    <w:abstractNumId w:val="36"/>
    <w:lvlOverride w:ilvl="0">
      <w:startOverride w:val="1"/>
    </w:lvlOverride>
  </w:num>
  <w:num w:numId="16">
    <w:abstractNumId w:val="22"/>
  </w:num>
  <w:num w:numId="17">
    <w:abstractNumId w:val="11"/>
  </w:num>
  <w:num w:numId="18">
    <w:abstractNumId w:val="50"/>
  </w:num>
  <w:num w:numId="19">
    <w:abstractNumId w:val="29"/>
  </w:num>
  <w:num w:numId="20">
    <w:abstractNumId w:val="14"/>
  </w:num>
  <w:num w:numId="21">
    <w:abstractNumId w:val="24"/>
  </w:num>
  <w:num w:numId="22">
    <w:abstractNumId w:val="58"/>
  </w:num>
  <w:num w:numId="23">
    <w:abstractNumId w:val="59"/>
  </w:num>
  <w:num w:numId="24">
    <w:abstractNumId w:val="27"/>
  </w:num>
  <w:num w:numId="25">
    <w:abstractNumId w:val="31"/>
  </w:num>
  <w:num w:numId="26">
    <w:abstractNumId w:val="28"/>
  </w:num>
  <w:num w:numId="27">
    <w:abstractNumId w:val="55"/>
  </w:num>
  <w:num w:numId="28">
    <w:abstractNumId w:val="47"/>
  </w:num>
  <w:num w:numId="29">
    <w:abstractNumId w:val="20"/>
  </w:num>
  <w:num w:numId="30">
    <w:abstractNumId w:val="19"/>
  </w:num>
  <w:num w:numId="31">
    <w:abstractNumId w:val="21"/>
  </w:num>
  <w:num w:numId="32">
    <w:abstractNumId w:val="57"/>
  </w:num>
  <w:num w:numId="33">
    <w:abstractNumId w:val="53"/>
  </w:num>
  <w:num w:numId="34">
    <w:abstractNumId w:val="32"/>
  </w:num>
  <w:num w:numId="35">
    <w:abstractNumId w:val="43"/>
  </w:num>
  <w:num w:numId="36">
    <w:abstractNumId w:val="37"/>
  </w:num>
  <w:num w:numId="37">
    <w:abstractNumId w:val="17"/>
  </w:num>
  <w:num w:numId="38">
    <w:abstractNumId w:val="30"/>
  </w:num>
  <w:num w:numId="39">
    <w:abstractNumId w:val="33"/>
  </w:num>
  <w:num w:numId="40">
    <w:abstractNumId w:val="4"/>
  </w:num>
  <w:num w:numId="41">
    <w:abstractNumId w:val="34"/>
  </w:num>
  <w:num w:numId="42">
    <w:abstractNumId w:val="48"/>
  </w:num>
  <w:num w:numId="43">
    <w:abstractNumId w:val="41"/>
  </w:num>
  <w:num w:numId="44">
    <w:abstractNumId w:val="44"/>
  </w:num>
  <w:num w:numId="45">
    <w:abstractNumId w:val="40"/>
  </w:num>
  <w:num w:numId="46">
    <w:abstractNumId w:val="13"/>
  </w:num>
  <w:num w:numId="47">
    <w:abstractNumId w:val="39"/>
  </w:num>
  <w:num w:numId="48">
    <w:abstractNumId w:val="60"/>
  </w:num>
  <w:num w:numId="49">
    <w:abstractNumId w:val="12"/>
  </w:num>
  <w:num w:numId="50">
    <w:abstractNumId w:val="18"/>
  </w:num>
  <w:num w:numId="51">
    <w:abstractNumId w:val="45"/>
  </w:num>
  <w:num w:numId="52">
    <w:abstractNumId w:val="46"/>
  </w:num>
  <w:num w:numId="53">
    <w:abstractNumId w:val="35"/>
  </w:num>
  <w:num w:numId="54">
    <w:abstractNumId w:val="16"/>
  </w:num>
  <w:num w:numId="55">
    <w:abstractNumId w:val="61"/>
  </w:num>
  <w:num w:numId="56">
    <w:abstractNumId w:val="42"/>
  </w:num>
  <w:num w:numId="57">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61F8"/>
    <w:rsid w:val="00086AD4"/>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5050"/>
    <w:rsid w:val="001555D4"/>
    <w:rsid w:val="00155646"/>
    <w:rsid w:val="001560B9"/>
    <w:rsid w:val="0016235D"/>
    <w:rsid w:val="0016380F"/>
    <w:rsid w:val="0016416A"/>
    <w:rsid w:val="00164E83"/>
    <w:rsid w:val="00165736"/>
    <w:rsid w:val="00165AC2"/>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607"/>
    <w:rsid w:val="001A6643"/>
    <w:rsid w:val="001A6701"/>
    <w:rsid w:val="001A73E9"/>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195A"/>
    <w:rsid w:val="001D28CC"/>
    <w:rsid w:val="001D28F0"/>
    <w:rsid w:val="001D2B2E"/>
    <w:rsid w:val="001D2B44"/>
    <w:rsid w:val="001D3387"/>
    <w:rsid w:val="001D4776"/>
    <w:rsid w:val="001E117E"/>
    <w:rsid w:val="001E1653"/>
    <w:rsid w:val="001E1C83"/>
    <w:rsid w:val="001E29E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7EC"/>
    <w:rsid w:val="00250E99"/>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6478"/>
    <w:rsid w:val="00276E9A"/>
    <w:rsid w:val="0028068E"/>
    <w:rsid w:val="002806B6"/>
    <w:rsid w:val="00280AFD"/>
    <w:rsid w:val="00283291"/>
    <w:rsid w:val="00283E89"/>
    <w:rsid w:val="00284A48"/>
    <w:rsid w:val="0029090D"/>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148"/>
    <w:rsid w:val="002A4ACB"/>
    <w:rsid w:val="002A4F11"/>
    <w:rsid w:val="002A4F33"/>
    <w:rsid w:val="002A6081"/>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34DA"/>
    <w:rsid w:val="002D49A3"/>
    <w:rsid w:val="002D4D8B"/>
    <w:rsid w:val="002D4F05"/>
    <w:rsid w:val="002D537D"/>
    <w:rsid w:val="002D7399"/>
    <w:rsid w:val="002D778A"/>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71D"/>
    <w:rsid w:val="002F7211"/>
    <w:rsid w:val="002F7F87"/>
    <w:rsid w:val="0030054D"/>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A8E"/>
    <w:rsid w:val="006204E8"/>
    <w:rsid w:val="0062247B"/>
    <w:rsid w:val="0062278F"/>
    <w:rsid w:val="0062394B"/>
    <w:rsid w:val="0062474A"/>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25CB"/>
    <w:rsid w:val="007C6C35"/>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260"/>
    <w:rsid w:val="00836909"/>
    <w:rsid w:val="008376F5"/>
    <w:rsid w:val="00841485"/>
    <w:rsid w:val="0084403A"/>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6950"/>
    <w:rsid w:val="0086710A"/>
    <w:rsid w:val="008671C3"/>
    <w:rsid w:val="00867C33"/>
    <w:rsid w:val="0087091C"/>
    <w:rsid w:val="008721DE"/>
    <w:rsid w:val="00872AB5"/>
    <w:rsid w:val="00873937"/>
    <w:rsid w:val="0087429D"/>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7B11"/>
    <w:rsid w:val="008E0267"/>
    <w:rsid w:val="008E0A42"/>
    <w:rsid w:val="008E19F4"/>
    <w:rsid w:val="008E1A17"/>
    <w:rsid w:val="008E316C"/>
    <w:rsid w:val="008E393C"/>
    <w:rsid w:val="008E59D7"/>
    <w:rsid w:val="008E63FD"/>
    <w:rsid w:val="008E7529"/>
    <w:rsid w:val="008E7F58"/>
    <w:rsid w:val="008F0365"/>
    <w:rsid w:val="008F1282"/>
    <w:rsid w:val="008F3E4D"/>
    <w:rsid w:val="008F5AD2"/>
    <w:rsid w:val="008F62E3"/>
    <w:rsid w:val="008F74CE"/>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198"/>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2B7E"/>
    <w:rsid w:val="00943CED"/>
    <w:rsid w:val="00944163"/>
    <w:rsid w:val="009451AA"/>
    <w:rsid w:val="0094542A"/>
    <w:rsid w:val="00946A3B"/>
    <w:rsid w:val="009479A1"/>
    <w:rsid w:val="00950A03"/>
    <w:rsid w:val="00951550"/>
    <w:rsid w:val="00952895"/>
    <w:rsid w:val="009538F6"/>
    <w:rsid w:val="00955A1D"/>
    <w:rsid w:val="00960828"/>
    <w:rsid w:val="00961722"/>
    <w:rsid w:val="00962017"/>
    <w:rsid w:val="009621BE"/>
    <w:rsid w:val="00964A09"/>
    <w:rsid w:val="009667BB"/>
    <w:rsid w:val="0097023C"/>
    <w:rsid w:val="0097047C"/>
    <w:rsid w:val="0097185B"/>
    <w:rsid w:val="00971C34"/>
    <w:rsid w:val="00972413"/>
    <w:rsid w:val="00973220"/>
    <w:rsid w:val="009739CD"/>
    <w:rsid w:val="00974C4D"/>
    <w:rsid w:val="00974EE8"/>
    <w:rsid w:val="00975BB4"/>
    <w:rsid w:val="00975CBE"/>
    <w:rsid w:val="009766C2"/>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56E6"/>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B2F"/>
    <w:rsid w:val="00A57D8C"/>
    <w:rsid w:val="00A6053F"/>
    <w:rsid w:val="00A6089F"/>
    <w:rsid w:val="00A611A1"/>
    <w:rsid w:val="00A61A2B"/>
    <w:rsid w:val="00A61DE0"/>
    <w:rsid w:val="00A62794"/>
    <w:rsid w:val="00A62B02"/>
    <w:rsid w:val="00A70612"/>
    <w:rsid w:val="00A70D7C"/>
    <w:rsid w:val="00A710F9"/>
    <w:rsid w:val="00A74747"/>
    <w:rsid w:val="00A752C2"/>
    <w:rsid w:val="00A7567F"/>
    <w:rsid w:val="00A75A99"/>
    <w:rsid w:val="00A768FB"/>
    <w:rsid w:val="00A76ADE"/>
    <w:rsid w:val="00A77236"/>
    <w:rsid w:val="00A7734C"/>
    <w:rsid w:val="00A804CC"/>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0B1"/>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7046B"/>
    <w:rsid w:val="00B70B68"/>
    <w:rsid w:val="00B716F6"/>
    <w:rsid w:val="00B73CDA"/>
    <w:rsid w:val="00B73D01"/>
    <w:rsid w:val="00B7503C"/>
    <w:rsid w:val="00B75F4C"/>
    <w:rsid w:val="00B76352"/>
    <w:rsid w:val="00B80C89"/>
    <w:rsid w:val="00B81BF1"/>
    <w:rsid w:val="00B81CA1"/>
    <w:rsid w:val="00B824A2"/>
    <w:rsid w:val="00B83637"/>
    <w:rsid w:val="00B83E5E"/>
    <w:rsid w:val="00B868D3"/>
    <w:rsid w:val="00B87C8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251B"/>
    <w:rsid w:val="00C405AB"/>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4C4A"/>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0738"/>
    <w:rsid w:val="00CD121C"/>
    <w:rsid w:val="00CD1EA3"/>
    <w:rsid w:val="00CD302E"/>
    <w:rsid w:val="00CD4BCA"/>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A2C"/>
    <w:rsid w:val="00D36AE2"/>
    <w:rsid w:val="00D3796B"/>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445A"/>
    <w:rsid w:val="00D65F98"/>
    <w:rsid w:val="00D66C61"/>
    <w:rsid w:val="00D70B36"/>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60EF"/>
    <w:rsid w:val="00E26154"/>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7096"/>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7F03"/>
    <w:rsid w:val="00EC0285"/>
    <w:rsid w:val="00EC103D"/>
    <w:rsid w:val="00EC247C"/>
    <w:rsid w:val="00EC2888"/>
    <w:rsid w:val="00EC3982"/>
    <w:rsid w:val="00EC47FC"/>
    <w:rsid w:val="00EC51AD"/>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2000"/>
    <w:rsid w:val="00EF332F"/>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1C6"/>
    <w:rsid w:val="00F5098A"/>
    <w:rsid w:val="00F51546"/>
    <w:rsid w:val="00F52153"/>
    <w:rsid w:val="00F5314F"/>
    <w:rsid w:val="00F546A2"/>
    <w:rsid w:val="00F55714"/>
    <w:rsid w:val="00F56513"/>
    <w:rsid w:val="00F60276"/>
    <w:rsid w:val="00F60EC3"/>
    <w:rsid w:val="00F639B0"/>
    <w:rsid w:val="00F645AB"/>
    <w:rsid w:val="00F64E52"/>
    <w:rsid w:val="00F65CE5"/>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DA2"/>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C7969-B408-4C33-9B7E-8EB4F1F8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20</Pages>
  <Words>5751</Words>
  <Characters>34507</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oem</cp:lastModifiedBy>
  <cp:revision>130</cp:revision>
  <cp:lastPrinted>2021-06-24T06:49:00Z</cp:lastPrinted>
  <dcterms:created xsi:type="dcterms:W3CDTF">2021-04-22T07:38:00Z</dcterms:created>
  <dcterms:modified xsi:type="dcterms:W3CDTF">2021-11-16T10:23:00Z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