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0F282E2A" w:rsidR="00E74522" w:rsidRPr="00E74522" w:rsidRDefault="00E74522" w:rsidP="00922EF2">
            <w:pPr>
              <w:pStyle w:val="Zawartotabeli"/>
            </w:pPr>
            <w:r w:rsidRPr="00FB5867">
              <w:t xml:space="preserve">Załącznik nr </w:t>
            </w:r>
            <w:r w:rsidR="00B43BC9">
              <w:t>1</w:t>
            </w:r>
            <w:r w:rsidRPr="00FB5867">
              <w:t xml:space="preserve"> do SWZ - </w:t>
            </w:r>
            <w:r>
              <w:t>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9705A1">
            <w:pPr>
              <w:numPr>
                <w:ilvl w:val="0"/>
                <w:numId w:val="15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1D12FAC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62D77E98" w14:textId="0405AB8E" w:rsidR="00BA34BA" w:rsidRPr="00BA34BA" w:rsidRDefault="00CD4D2F" w:rsidP="00BA34BA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CD4D2F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oleju opałowego lekkiego do celów grzewczych do 11 jednostek Policji położonych terenie województwa wielkopolskiego</w:t>
      </w:r>
    </w:p>
    <w:p w14:paraId="7630FA74" w14:textId="75E96E93" w:rsidR="00381941" w:rsidRPr="00381941" w:rsidRDefault="00381941" w:rsidP="009705A1">
      <w:pPr>
        <w:pStyle w:val="Akapitzlist"/>
        <w:numPr>
          <w:ilvl w:val="0"/>
          <w:numId w:val="17"/>
        </w:numPr>
        <w:ind w:left="284" w:hanging="284"/>
        <w:rPr>
          <w:rFonts w:ascii="Arial Narrow" w:hAnsi="Arial Narrow" w:cs="Arial Narrow"/>
          <w:bCs/>
          <w:sz w:val="22"/>
          <w:szCs w:val="22"/>
        </w:rPr>
      </w:pPr>
      <w:r w:rsidRPr="00381941">
        <w:rPr>
          <w:rFonts w:ascii="Arial Narrow" w:hAnsi="Arial Narrow" w:cs="Arial"/>
          <w:sz w:val="22"/>
          <w:szCs w:val="22"/>
        </w:rPr>
        <w:t>o</w:t>
      </w:r>
      <w:r w:rsidR="00BA34BA" w:rsidRPr="00381941">
        <w:rPr>
          <w:rFonts w:ascii="Arial Narrow" w:hAnsi="Arial Narrow" w:cs="Arial Narrow"/>
          <w:bCs/>
          <w:sz w:val="22"/>
          <w:szCs w:val="22"/>
        </w:rPr>
        <w:t>feruję</w:t>
      </w:r>
      <w:r w:rsidRPr="00381941">
        <w:rPr>
          <w:rFonts w:ascii="Arial Narrow" w:hAnsi="Arial Narrow" w:cs="Arial Narrow"/>
          <w:bCs/>
          <w:sz w:val="22"/>
          <w:szCs w:val="22"/>
        </w:rPr>
        <w:t xml:space="preserve"> wykonanie zamówienia w zakresie określonym dla części nr </w:t>
      </w:r>
      <w:r w:rsidR="007D7855" w:rsidRPr="00381941">
        <w:rPr>
          <w:rFonts w:ascii="Arial Narrow" w:hAnsi="Arial Narrow" w:cs="Arial Narrow"/>
          <w:bCs/>
          <w:sz w:val="22"/>
          <w:szCs w:val="22"/>
        </w:rPr>
        <w:t>1:</w:t>
      </w:r>
    </w:p>
    <w:tbl>
      <w:tblPr>
        <w:tblStyle w:val="Tabela-Siatka"/>
        <w:tblW w:w="9923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520"/>
        <w:gridCol w:w="444"/>
        <w:gridCol w:w="1582"/>
        <w:gridCol w:w="1583"/>
        <w:gridCol w:w="1559"/>
        <w:gridCol w:w="851"/>
        <w:gridCol w:w="1559"/>
      </w:tblGrid>
      <w:tr w:rsidR="00381941" w:rsidRPr="00381941" w14:paraId="5732FB47" w14:textId="77777777" w:rsidTr="0038194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02C35" w14:textId="55A55962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 xml:space="preserve">Nazwa oferowanego oleju </w:t>
            </w:r>
            <w:r w:rsidRPr="00381941">
              <w:rPr>
                <w:rFonts w:ascii="Arial Narrow" w:hAnsi="Arial Narrow" w:cs="Arial"/>
                <w:b/>
                <w:bCs/>
                <w:szCs w:val="21"/>
              </w:rPr>
              <w:t>opałowego lekkiego do celów grzewczych</w:t>
            </w:r>
            <w:r w:rsidR="007D7855">
              <w:rPr>
                <w:rFonts w:ascii="Arial Narrow" w:hAnsi="Arial Narrow" w:cs="Arial"/>
                <w:b/>
                <w:szCs w:val="21"/>
              </w:rPr>
              <w:t xml:space="preserve"> lub jego producenta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CA467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 Narrow"/>
                <w:b/>
                <w:szCs w:val="21"/>
              </w:rPr>
            </w:pPr>
            <w:r w:rsidRPr="00381941">
              <w:rPr>
                <w:rFonts w:ascii="Arial Narrow" w:hAnsi="Arial Narrow" w:cs="Arial Narrow"/>
                <w:b/>
                <w:szCs w:val="21"/>
              </w:rPr>
              <w:t xml:space="preserve">Ilość </w:t>
            </w:r>
            <w:r w:rsidRPr="00381941">
              <w:rPr>
                <w:rFonts w:ascii="Arial Narrow" w:hAnsi="Arial Narrow" w:cs="Arial Narrow"/>
                <w:b/>
                <w:szCs w:val="21"/>
              </w:rPr>
              <w:br/>
              <w:t>w m</w:t>
            </w:r>
            <w:r w:rsidRPr="00381941">
              <w:rPr>
                <w:rFonts w:ascii="Arial Narrow" w:hAnsi="Arial Narrow" w:cs="Arial Narrow"/>
                <w:b/>
                <w:szCs w:val="21"/>
                <w:vertAlign w:val="superscript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D145" w14:textId="31850B42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 w:rsidRPr="00381941">
              <w:rPr>
                <w:rFonts w:ascii="Arial Narrow" w:hAnsi="Arial Narrow" w:cs="Arial"/>
                <w:b/>
                <w:szCs w:val="21"/>
              </w:rPr>
              <w:t xml:space="preserve">Średnia arytmetyczna ceny hurtowych netto </w:t>
            </w:r>
            <w:proofErr w:type="spellStart"/>
            <w:r w:rsidRPr="00381941">
              <w:rPr>
                <w:rFonts w:ascii="Arial Narrow" w:hAnsi="Arial Narrow" w:cs="Arial"/>
                <w:b/>
                <w:szCs w:val="21"/>
              </w:rPr>
              <w:t>PKN</w:t>
            </w:r>
            <w:proofErr w:type="spellEnd"/>
            <w:r w:rsidRPr="00381941">
              <w:rPr>
                <w:rFonts w:ascii="Arial Narrow" w:hAnsi="Arial Narrow" w:cs="Arial"/>
                <w:b/>
                <w:szCs w:val="21"/>
              </w:rPr>
              <w:t xml:space="preserve"> Orlen S.A. i Grupy Lotos S.A. za 1 m</w:t>
            </w:r>
            <w:r w:rsidRPr="00381941">
              <w:rPr>
                <w:rFonts w:ascii="Arial Narrow" w:hAnsi="Arial Narrow" w:cs="Arial"/>
                <w:b/>
                <w:szCs w:val="21"/>
                <w:vertAlign w:val="superscript"/>
              </w:rPr>
              <w:t xml:space="preserve">3 </w:t>
            </w:r>
            <w:r w:rsidRPr="00381941">
              <w:rPr>
                <w:rFonts w:ascii="Arial Narrow" w:hAnsi="Arial Narrow" w:cs="Arial"/>
                <w:b/>
                <w:szCs w:val="21"/>
              </w:rPr>
              <w:t xml:space="preserve">w temp. ref. +15ºC opublikowanych w </w:t>
            </w:r>
            <w:proofErr w:type="spellStart"/>
            <w:r w:rsidRPr="00381941">
              <w:rPr>
                <w:rFonts w:ascii="Arial Narrow" w:hAnsi="Arial Narrow" w:cs="Arial"/>
                <w:b/>
                <w:szCs w:val="21"/>
              </w:rPr>
              <w:t>internecie</w:t>
            </w:r>
            <w:proofErr w:type="spellEnd"/>
            <w:r w:rsidRPr="00381941">
              <w:rPr>
                <w:rFonts w:ascii="Arial Narrow" w:hAnsi="Arial Narrow" w:cs="Arial"/>
                <w:b/>
                <w:szCs w:val="21"/>
              </w:rPr>
              <w:t xml:space="preserve"> obowiązujących w dniu </w:t>
            </w:r>
            <w:r w:rsidR="007D7855" w:rsidRPr="007D7855">
              <w:rPr>
                <w:rFonts w:ascii="Arial Narrow" w:hAnsi="Arial Narrow" w:cs="Arial"/>
                <w:b/>
                <w:szCs w:val="21"/>
              </w:rPr>
              <w:t>21.01.2022</w:t>
            </w:r>
            <w:r w:rsidRPr="00381941">
              <w:rPr>
                <w:rFonts w:ascii="Arial Narrow" w:hAnsi="Arial Narrow" w:cs="Arial"/>
                <w:b/>
                <w:szCs w:val="21"/>
              </w:rPr>
              <w:t xml:space="preserve"> r.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81358" w14:textId="62A9D7D2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 w:rsidRPr="00381941">
              <w:rPr>
                <w:rFonts w:ascii="Arial Narrow" w:hAnsi="Arial Narrow" w:cs="Arial"/>
                <w:b/>
                <w:szCs w:val="21"/>
              </w:rPr>
              <w:t xml:space="preserve">Cena jednostkowa netto za </w:t>
            </w:r>
            <w:r w:rsidR="003E2554">
              <w:rPr>
                <w:rFonts w:ascii="Arial Narrow" w:hAnsi="Arial Narrow" w:cs="Arial"/>
                <w:b/>
                <w:szCs w:val="21"/>
              </w:rPr>
              <w:t xml:space="preserve">1 </w:t>
            </w:r>
            <w:r w:rsidRPr="00381941">
              <w:rPr>
                <w:rFonts w:ascii="Arial Narrow" w:hAnsi="Arial Narrow" w:cs="Arial"/>
                <w:b/>
                <w:szCs w:val="21"/>
              </w:rPr>
              <w:t>m</w:t>
            </w:r>
            <w:r w:rsidRPr="00381941">
              <w:rPr>
                <w:rFonts w:ascii="Arial Narrow" w:hAnsi="Arial Narrow" w:cs="Arial"/>
                <w:b/>
                <w:szCs w:val="21"/>
                <w:vertAlign w:val="superscript"/>
              </w:rPr>
              <w:t>3</w:t>
            </w:r>
            <w:r w:rsidRPr="00381941">
              <w:rPr>
                <w:rFonts w:ascii="Arial Narrow" w:hAnsi="Arial Narrow" w:cs="Arial"/>
                <w:b/>
                <w:szCs w:val="21"/>
              </w:rPr>
              <w:t xml:space="preserve"> w temperaturze referencyjnej 15°C, ustalona przez Wykonawcę na dzień </w:t>
            </w:r>
          </w:p>
          <w:p w14:paraId="1FDAD131" w14:textId="4EE5A9E3" w:rsidR="00381941" w:rsidRPr="00381941" w:rsidRDefault="007D7855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 w:rsidRPr="007D7855">
              <w:rPr>
                <w:rFonts w:ascii="Arial Narrow" w:hAnsi="Arial Narrow" w:cs="Arial"/>
                <w:b/>
                <w:bCs/>
                <w:szCs w:val="21"/>
              </w:rPr>
              <w:t>21.01.2022</w:t>
            </w:r>
            <w:r w:rsidR="00381941" w:rsidRPr="00381941">
              <w:rPr>
                <w:rFonts w:ascii="Arial Narrow" w:hAnsi="Arial Narrow" w:cs="Arial"/>
                <w:b/>
                <w:szCs w:val="21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7FD73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 w:rsidRPr="00381941">
              <w:rPr>
                <w:rFonts w:ascii="Arial Narrow" w:hAnsi="Arial Narrow" w:cs="Arial"/>
                <w:b/>
                <w:szCs w:val="21"/>
              </w:rPr>
              <w:t>Kwota netto w zł</w:t>
            </w:r>
          </w:p>
          <w:p w14:paraId="69E2E48A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szCs w:val="21"/>
              </w:rPr>
            </w:pPr>
            <w:r w:rsidRPr="00381941">
              <w:rPr>
                <w:rFonts w:ascii="Arial Narrow" w:hAnsi="Arial Narrow" w:cs="Arial"/>
                <w:szCs w:val="21"/>
              </w:rPr>
              <w:t>(kol. 2 x kol.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67213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 w:rsidRPr="00381941">
              <w:rPr>
                <w:rFonts w:ascii="Arial Narrow" w:hAnsi="Arial Narrow" w:cs="Arial"/>
                <w:b/>
                <w:szCs w:val="21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32AFB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 w:rsidRPr="00381941">
              <w:rPr>
                <w:rFonts w:ascii="Arial Narrow" w:hAnsi="Arial Narrow" w:cs="Arial"/>
                <w:b/>
                <w:szCs w:val="21"/>
              </w:rPr>
              <w:t>Kwota brutto w zł</w:t>
            </w:r>
          </w:p>
          <w:p w14:paraId="07049E21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szCs w:val="21"/>
              </w:rPr>
            </w:pPr>
            <w:r w:rsidRPr="00381941">
              <w:rPr>
                <w:rFonts w:ascii="Arial Narrow" w:hAnsi="Arial Narrow" w:cs="Arial"/>
                <w:szCs w:val="21"/>
              </w:rPr>
              <w:t>(kol. 5 + VAT)</w:t>
            </w:r>
          </w:p>
        </w:tc>
      </w:tr>
      <w:tr w:rsidR="00381941" w:rsidRPr="00381941" w14:paraId="2DD15DCE" w14:textId="77777777" w:rsidTr="00381941">
        <w:trPr>
          <w:trHeight w:val="1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EC1D6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BF0FEC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2C121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7D426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A28261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0B582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FEFDA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81941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</w:tr>
      <w:tr w:rsidR="00381941" w:rsidRPr="00381941" w14:paraId="670CD884" w14:textId="77777777" w:rsidTr="007D7855">
        <w:trPr>
          <w:trHeight w:val="34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78FB" w14:textId="1743FD02" w:rsidR="00381941" w:rsidRPr="00381941" w:rsidRDefault="00381941" w:rsidP="0038194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62A85" w14:textId="4271DF41" w:rsidR="00381941" w:rsidRPr="00381941" w:rsidRDefault="007D7855" w:rsidP="00381941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1B64" w14:textId="77777777" w:rsidR="00381941" w:rsidRPr="00381941" w:rsidRDefault="00381941" w:rsidP="00381941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9476" w14:textId="77777777" w:rsidR="00381941" w:rsidRPr="00381941" w:rsidRDefault="00381941" w:rsidP="00381941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3121" w14:textId="77777777" w:rsidR="00381941" w:rsidRPr="00381941" w:rsidRDefault="00381941" w:rsidP="00381941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D05" w14:textId="77777777" w:rsidR="00381941" w:rsidRPr="00381941" w:rsidRDefault="00381941" w:rsidP="00381941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81941">
              <w:rPr>
                <w:rFonts w:ascii="Arial Narrow" w:hAnsi="Arial Narrow" w:cs="Arial"/>
                <w:sz w:val="22"/>
                <w:szCs w:val="22"/>
              </w:rPr>
              <w:t>…….%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039" w14:textId="77777777" w:rsidR="00381941" w:rsidRPr="00381941" w:rsidRDefault="00381941" w:rsidP="00381941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1941" w:rsidRPr="00381941" w14:paraId="4DAB5D3B" w14:textId="77777777" w:rsidTr="00381941">
        <w:trPr>
          <w:trHeight w:val="34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B29AD" w14:textId="77777777" w:rsidR="00381941" w:rsidRPr="00381941" w:rsidRDefault="00381941" w:rsidP="0038194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81941">
              <w:rPr>
                <w:rFonts w:ascii="Arial Narrow" w:hAnsi="Arial Narrow" w:cs="Arial"/>
                <w:sz w:val="22"/>
                <w:szCs w:val="22"/>
              </w:rPr>
              <w:t>Cena (kwota brutto) słownie: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700" w14:textId="77777777" w:rsidR="00381941" w:rsidRPr="00381941" w:rsidRDefault="00381941" w:rsidP="00381941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DAC09A" w14:textId="77777777" w:rsidR="007D7855" w:rsidRPr="007D7855" w:rsidRDefault="007D7855" w:rsidP="007D7855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61CEC080" w14:textId="6C4C3002" w:rsidR="007D7855" w:rsidRDefault="007D7855" w:rsidP="009705A1">
      <w:pPr>
        <w:pStyle w:val="Akapitzlist"/>
        <w:numPr>
          <w:ilvl w:val="0"/>
          <w:numId w:val="17"/>
        </w:numPr>
        <w:ind w:left="284" w:hanging="284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 Narrow"/>
          <w:bCs/>
          <w:sz w:val="22"/>
          <w:szCs w:val="22"/>
        </w:rPr>
        <w:t>feruję wykonanie zamówienia w zakresie określonym dla części nr 1:</w:t>
      </w:r>
    </w:p>
    <w:tbl>
      <w:tblPr>
        <w:tblStyle w:val="Tabela-Siatka"/>
        <w:tblW w:w="9923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520"/>
        <w:gridCol w:w="444"/>
        <w:gridCol w:w="1582"/>
        <w:gridCol w:w="1583"/>
        <w:gridCol w:w="1559"/>
        <w:gridCol w:w="851"/>
        <w:gridCol w:w="1559"/>
      </w:tblGrid>
      <w:tr w:rsidR="007D7855" w14:paraId="4BCD2D35" w14:textId="77777777" w:rsidTr="007D7855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BEA0E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 xml:space="preserve">Nazwa oferowanego oleju </w:t>
            </w:r>
            <w:r>
              <w:rPr>
                <w:rFonts w:ascii="Arial Narrow" w:hAnsi="Arial Narrow" w:cs="Arial"/>
                <w:b/>
                <w:bCs/>
                <w:szCs w:val="21"/>
              </w:rPr>
              <w:t>opałowego lekkiego do celów grzewczych</w:t>
            </w:r>
            <w:r>
              <w:rPr>
                <w:rFonts w:ascii="Arial Narrow" w:hAnsi="Arial Narrow" w:cs="Arial"/>
                <w:b/>
                <w:szCs w:val="21"/>
              </w:rPr>
              <w:t xml:space="preserve"> lub jego producenta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F0914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 Narrow"/>
                <w:b/>
                <w:szCs w:val="21"/>
              </w:rPr>
            </w:pPr>
            <w:r>
              <w:rPr>
                <w:rFonts w:ascii="Arial Narrow" w:hAnsi="Arial Narrow" w:cs="Arial Narrow"/>
                <w:b/>
                <w:szCs w:val="21"/>
              </w:rPr>
              <w:t xml:space="preserve">Ilość </w:t>
            </w:r>
            <w:r>
              <w:rPr>
                <w:rFonts w:ascii="Arial Narrow" w:hAnsi="Arial Narrow" w:cs="Arial Narrow"/>
                <w:b/>
                <w:szCs w:val="21"/>
              </w:rPr>
              <w:br/>
              <w:t>w m</w:t>
            </w:r>
            <w:r>
              <w:rPr>
                <w:rFonts w:ascii="Arial Narrow" w:hAnsi="Arial Narrow" w:cs="Arial Narrow"/>
                <w:b/>
                <w:szCs w:val="21"/>
                <w:vertAlign w:val="superscript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C36FB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 xml:space="preserve">Średnia arytmetyczna ceny hurtowych netto </w:t>
            </w:r>
            <w:proofErr w:type="spellStart"/>
            <w:r>
              <w:rPr>
                <w:rFonts w:ascii="Arial Narrow" w:hAnsi="Arial Narrow" w:cs="Arial"/>
                <w:b/>
                <w:szCs w:val="21"/>
              </w:rPr>
              <w:t>PKN</w:t>
            </w:r>
            <w:proofErr w:type="spellEnd"/>
            <w:r>
              <w:rPr>
                <w:rFonts w:ascii="Arial Narrow" w:hAnsi="Arial Narrow" w:cs="Arial"/>
                <w:b/>
                <w:szCs w:val="21"/>
              </w:rPr>
              <w:t xml:space="preserve"> Orlen S.A. i Grupy Lotos S.A. za 1 m</w:t>
            </w:r>
            <w:r>
              <w:rPr>
                <w:rFonts w:ascii="Arial Narrow" w:hAnsi="Arial Narrow" w:cs="Arial"/>
                <w:b/>
                <w:szCs w:val="21"/>
                <w:vertAlign w:val="superscript"/>
              </w:rPr>
              <w:t xml:space="preserve">3 </w:t>
            </w:r>
            <w:r>
              <w:rPr>
                <w:rFonts w:ascii="Arial Narrow" w:hAnsi="Arial Narrow" w:cs="Arial"/>
                <w:b/>
                <w:szCs w:val="21"/>
              </w:rPr>
              <w:t xml:space="preserve">w temp. ref. +15ºC opublikowanych w </w:t>
            </w:r>
            <w:proofErr w:type="spellStart"/>
            <w:r>
              <w:rPr>
                <w:rFonts w:ascii="Arial Narrow" w:hAnsi="Arial Narrow" w:cs="Arial"/>
                <w:b/>
                <w:szCs w:val="21"/>
              </w:rPr>
              <w:t>internecie</w:t>
            </w:r>
            <w:proofErr w:type="spellEnd"/>
            <w:r>
              <w:rPr>
                <w:rFonts w:ascii="Arial Narrow" w:hAnsi="Arial Narrow" w:cs="Arial"/>
                <w:b/>
                <w:szCs w:val="21"/>
              </w:rPr>
              <w:t xml:space="preserve"> obowiązujących w dniu 21.01.2022 r.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36189F" w14:textId="54608628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 xml:space="preserve">Cena jednostkowa netto za </w:t>
            </w:r>
            <w:r w:rsidR="003E2554">
              <w:rPr>
                <w:rFonts w:ascii="Arial Narrow" w:hAnsi="Arial Narrow" w:cs="Arial"/>
                <w:b/>
                <w:szCs w:val="21"/>
              </w:rPr>
              <w:t xml:space="preserve">1 </w:t>
            </w:r>
            <w:r>
              <w:rPr>
                <w:rFonts w:ascii="Arial Narrow" w:hAnsi="Arial Narrow" w:cs="Arial"/>
                <w:b/>
                <w:szCs w:val="21"/>
              </w:rPr>
              <w:t>m</w:t>
            </w:r>
            <w:r>
              <w:rPr>
                <w:rFonts w:ascii="Arial Narrow" w:hAnsi="Arial Narrow" w:cs="Arial"/>
                <w:b/>
                <w:szCs w:val="21"/>
                <w:vertAlign w:val="superscript"/>
              </w:rPr>
              <w:t>3</w:t>
            </w:r>
            <w:r>
              <w:rPr>
                <w:rFonts w:ascii="Arial Narrow" w:hAnsi="Arial Narrow" w:cs="Arial"/>
                <w:b/>
                <w:szCs w:val="21"/>
              </w:rPr>
              <w:t xml:space="preserve"> w temperaturze referencyjnej 15°C, ustalona przez Wykonawcę na dzień </w:t>
            </w:r>
          </w:p>
          <w:p w14:paraId="0F5B52A6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Cs w:val="21"/>
              </w:rPr>
              <w:t>21.01.2022</w:t>
            </w:r>
            <w:r>
              <w:rPr>
                <w:rFonts w:ascii="Arial Narrow" w:hAnsi="Arial Narrow" w:cs="Arial"/>
                <w:b/>
                <w:szCs w:val="21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E5756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>Kwota netto w zł</w:t>
            </w:r>
          </w:p>
          <w:p w14:paraId="32E95E74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/>
                <w:szCs w:val="21"/>
              </w:rPr>
              <w:t>(kol. 2 x kol.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D9444F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E5F11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Cs w:val="21"/>
              </w:rPr>
            </w:pPr>
            <w:r>
              <w:rPr>
                <w:rFonts w:ascii="Arial Narrow" w:hAnsi="Arial Narrow" w:cs="Arial"/>
                <w:b/>
                <w:szCs w:val="21"/>
              </w:rPr>
              <w:t>Kwota brutto w zł</w:t>
            </w:r>
          </w:p>
          <w:p w14:paraId="4F31FD3F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/>
                <w:szCs w:val="21"/>
              </w:rPr>
              <w:t>(kol. 5 + VAT)</w:t>
            </w:r>
          </w:p>
        </w:tc>
      </w:tr>
      <w:tr w:rsidR="007D7855" w14:paraId="77D523FD" w14:textId="77777777" w:rsidTr="007D7855">
        <w:trPr>
          <w:trHeight w:val="1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C237F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A7F6E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74C97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22E73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CB358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8E7FA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80D5B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</w:tr>
      <w:tr w:rsidR="007D7855" w14:paraId="03EBF08D" w14:textId="77777777" w:rsidTr="007D7855">
        <w:trPr>
          <w:trHeight w:val="34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8923" w14:textId="77777777" w:rsidR="007D7855" w:rsidRDefault="007D7855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3D0AB" w14:textId="13780233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F880" w14:textId="77777777" w:rsidR="007D7855" w:rsidRDefault="007D785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322C" w14:textId="77777777" w:rsidR="007D7855" w:rsidRDefault="007D785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C7F" w14:textId="77777777" w:rsidR="007D7855" w:rsidRDefault="007D785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9E2A" w14:textId="77777777" w:rsidR="007D7855" w:rsidRDefault="007D785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58E" w14:textId="77777777" w:rsidR="007D7855" w:rsidRDefault="007D785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7855" w14:paraId="1E4B6DAD" w14:textId="77777777" w:rsidTr="007D7855">
        <w:trPr>
          <w:trHeight w:val="34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81449" w14:textId="77777777" w:rsidR="007D7855" w:rsidRDefault="007D785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(kwota brutto) słownie: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DCC" w14:textId="77777777" w:rsidR="007D7855" w:rsidRDefault="007D785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A8EA19A" w14:textId="70C1BC37" w:rsidR="00BA34BA" w:rsidRPr="003D413D" w:rsidRDefault="00BA34BA" w:rsidP="00381941">
      <w:pPr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703B74D3" w14:textId="77777777" w:rsidR="003D413D" w:rsidRPr="003D413D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1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9705A1">
            <w:pPr>
              <w:numPr>
                <w:ilvl w:val="0"/>
                <w:numId w:val="15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7777777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5B5DF5CD" w14:textId="3EABA991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9705A1">
            <w:pPr>
              <w:numPr>
                <w:ilvl w:val="0"/>
                <w:numId w:val="15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9705A1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7C568487" w:rsidR="00F81152" w:rsidRPr="00F81152" w:rsidRDefault="00F81152" w:rsidP="009705A1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</w:t>
      </w:r>
      <w:r w:rsidRPr="00CD4D2F">
        <w:rPr>
          <w:rFonts w:ascii="Arial Narrow" w:eastAsia="Calibri" w:hAnsi="Arial Narrow" w:cs="Calibri"/>
          <w:color w:val="000000"/>
          <w:sz w:val="22"/>
          <w:szCs w:val="22"/>
        </w:rPr>
        <w:t xml:space="preserve">oferty </w:t>
      </w:r>
      <w:r w:rsidRPr="00CD4D2F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CD4D2F">
        <w:rPr>
          <w:rFonts w:ascii="Arial Narrow" w:eastAsia="Calibri" w:hAnsi="Arial Narrow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Default="00F81152" w:rsidP="009705A1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AED1408" w:rsidR="00F81152" w:rsidRPr="00F81152" w:rsidRDefault="00F81152" w:rsidP="009705A1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CD4D2F">
        <w:rPr>
          <w:rFonts w:ascii="Arial Narrow" w:eastAsia="Calibri" w:hAnsi="Arial Narrow" w:cs="Calibri"/>
          <w:b/>
          <w:sz w:val="22"/>
          <w:szCs w:val="22"/>
        </w:rPr>
        <w:t>nie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</w:t>
      </w:r>
      <w:r w:rsidRPr="00CD4D2F">
        <w:rPr>
          <w:rFonts w:ascii="Arial Narrow" w:eastAsia="Calibri" w:hAnsi="Arial Narrow" w:cs="Calibri"/>
          <w:b/>
          <w:sz w:val="22"/>
          <w:szCs w:val="22"/>
        </w:rPr>
        <w:t>zawiera/ zawiera</w:t>
      </w:r>
      <w:r w:rsidRPr="00CD4D2F">
        <w:rPr>
          <w:rFonts w:ascii="Arial Narrow" w:eastAsia="Calibri" w:hAnsi="Arial Narrow" w:cs="Calibri"/>
          <w:b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7D4D0784" w:rsidR="00BA34BA" w:rsidRPr="00BA34BA" w:rsidRDefault="00102DE6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F5133" wp14:editId="3BC11904">
                <wp:simplePos x="0" y="0"/>
                <wp:positionH relativeFrom="column">
                  <wp:posOffset>3851910</wp:posOffset>
                </wp:positionH>
                <wp:positionV relativeFrom="paragraph">
                  <wp:posOffset>39508</wp:posOffset>
                </wp:positionV>
                <wp:extent cx="2456953" cy="715617"/>
                <wp:effectExtent l="0" t="0" r="1968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953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5077" w14:textId="24DF227E" w:rsidR="005F55EA" w:rsidRDefault="005F55EA" w:rsidP="00102DE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F51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3.3pt;margin-top:3.1pt;width:193.4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" fillcolor="white [3201]" strokeweight=".5pt">
                <v:textbox inset=".5mm,.5mm,.5mm,.5mm">
                  <w:txbxContent>
                    <w:p w14:paraId="678D5077" w14:textId="24DF227E" w:rsidR="005F55EA" w:rsidRDefault="005F55EA" w:rsidP="00102DE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77777777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31489CF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0F6A550A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8257D6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2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CB3D93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B43BC9">
              <w:t>2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D7DBB" w14:paraId="3BF82DB9" w14:textId="77777777" w:rsidTr="006D7DB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1BF3AEE7" w14:textId="0CC51925" w:rsidR="00ED1A03" w:rsidRPr="00ED1A03" w:rsidRDefault="00ED1A03" w:rsidP="00FB5867">
            <w:pPr>
              <w:pStyle w:val="Styl8"/>
              <w:outlineLvl w:val="1"/>
            </w:pPr>
          </w:p>
          <w:p w14:paraId="64EB8FCA" w14:textId="3DCAC0AC" w:rsidR="006D7DBB" w:rsidRDefault="006D7DBB" w:rsidP="00FB5867">
            <w:pPr>
              <w:pStyle w:val="Default"/>
              <w:jc w:val="center"/>
              <w:outlineLvl w:val="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38849E5" w14:textId="17902C22" w:rsidR="00ED1A03" w:rsidRPr="009835D0" w:rsidRDefault="0039544A">
      <w:pPr>
        <w:rPr>
          <w:sz w:val="14"/>
        </w:rPr>
      </w:pPr>
      <w:r w:rsidRPr="00BA34BA">
        <w:rPr>
          <w:sz w:val="22"/>
        </w:rP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3DC1D4A1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podstawowym, o którym mowa w art. 275 pkt 1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10C08CFC" w:rsidR="006D7DBB" w:rsidRPr="00BA34BA" w:rsidRDefault="007D7855" w:rsidP="00BA34BA">
      <w:pPr>
        <w:pStyle w:val="Tekstpodstawowy31"/>
        <w:ind w:right="-2"/>
        <w:rPr>
          <w:rFonts w:ascii="Arial Narrow" w:hAnsi="Arial Narrow" w:cs="Arial"/>
          <w:sz w:val="22"/>
          <w:szCs w:val="22"/>
        </w:rPr>
      </w:pPr>
      <w:r w:rsidRPr="007D7855">
        <w:rPr>
          <w:rFonts w:ascii="Arial Narrow" w:hAnsi="Arial Narrow" w:cs="Arial"/>
          <w:sz w:val="22"/>
          <w:szCs w:val="22"/>
        </w:rPr>
        <w:t>Dostawa oleju opałowego lekkiego do celów grzewczych do 11 jednostek Policji położonych terenie województwa wielkopolskiego</w:t>
      </w:r>
      <w:r w:rsidR="006D7DBB">
        <w:rPr>
          <w:rFonts w:ascii="Arial Narrow" w:hAnsi="Arial Narrow" w:cs="Arial"/>
          <w:b w:val="0"/>
          <w:sz w:val="22"/>
          <w:szCs w:val="22"/>
        </w:rPr>
        <w:t>,</w:t>
      </w:r>
      <w:r w:rsidR="006D7DBB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755E3E6" w14:textId="50870D1A" w:rsidR="003503FD" w:rsidRPr="00E82ED5" w:rsidRDefault="00225134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225134">
        <w:rPr>
          <w:rFonts w:ascii="Arial Narrow" w:hAnsi="Arial Narrow" w:cs="Arial"/>
          <w:b w:val="0"/>
          <w:sz w:val="22"/>
          <w:szCs w:val="22"/>
        </w:rPr>
        <w:t xml:space="preserve">spełniam/y warunek udziału w postępowaniu określony przez Zamawiającego w pkt. 6.1 SWZ dotyczący posiadania uprawnień do prowadzenia określonej działalności gospodarczej lub zawodowej, tj. posiadam/y koncesję, o której mowa </w:t>
      </w:r>
      <w:r w:rsidRPr="00225134">
        <w:rPr>
          <w:rFonts w:ascii="Arial Narrow" w:hAnsi="Arial Narrow" w:cs="Arial"/>
          <w:b w:val="0"/>
          <w:sz w:val="22"/>
          <w:szCs w:val="22"/>
        </w:rPr>
        <w:br/>
        <w:t xml:space="preserve">w art. 32 ust. 1 pkt. 4 ustawy z dnia 10.04.1997 r. Prawo energetyczne na prowadzenie działalności gospodarczej </w:t>
      </w:r>
      <w:r w:rsidRPr="00225134">
        <w:rPr>
          <w:rFonts w:ascii="Arial Narrow" w:hAnsi="Arial Narrow" w:cs="Arial"/>
          <w:b w:val="0"/>
          <w:sz w:val="22"/>
          <w:szCs w:val="22"/>
        </w:rPr>
        <w:br/>
        <w:t>w zakresie obrotu paliwami płynnymi wydaną przez Prezesa Urzędu Regulacji Energetyki nr ………………………………. ważną do dnia …………………..</w:t>
      </w:r>
      <w:bookmarkStart w:id="3" w:name="_GoBack"/>
      <w:bookmarkEnd w:id="3"/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B0AD1" wp14:editId="56718213">
                <wp:simplePos x="0" y="0"/>
                <wp:positionH relativeFrom="column">
                  <wp:posOffset>3832529</wp:posOffset>
                </wp:positionH>
                <wp:positionV relativeFrom="paragraph">
                  <wp:posOffset>135476</wp:posOffset>
                </wp:positionV>
                <wp:extent cx="2456815" cy="715645"/>
                <wp:effectExtent l="0" t="0" r="19685" b="2730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F49666C" w:rsidR="005F55EA" w:rsidRDefault="005F55EA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27" type="#_x0000_t202" style="position:absolute;left:0;text-align:left;margin-left:301.75pt;margin-top:10.65pt;width:193.4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" fillcolor="white [3201]" strokeweight=".5pt">
                <v:textbox inset=".5mm,.5mm,.5mm,.5mm">
                  <w:txbxContent>
                    <w:p w14:paraId="47EAD675" w14:textId="3F49666C" w:rsidR="005F55EA" w:rsidRDefault="005F55EA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2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17C82701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B43BC9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5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433ACFB4" w14:textId="01CAB9C7" w:rsidR="00BF2EF2" w:rsidRDefault="0050606F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50606F">
        <w:rPr>
          <w:rFonts w:ascii="Arial Narrow" w:hAnsi="Arial Narrow"/>
          <w:b/>
          <w:bCs/>
          <w:sz w:val="22"/>
          <w:szCs w:val="18"/>
        </w:rPr>
        <w:t>Dostawa oleju opałowego lekkiego do celów grzewczych do 11 jednostek Policji położonych terenie województwa wielkopolskiego</w:t>
      </w:r>
      <w:r w:rsidR="00E83C4C">
        <w:rPr>
          <w:rFonts w:ascii="Arial Narrow" w:hAnsi="Arial Narrow"/>
          <w:b/>
          <w:bCs/>
          <w:sz w:val="22"/>
          <w:szCs w:val="18"/>
        </w:rPr>
        <w:t xml:space="preserve"> 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7D250F4E" w:rsidR="001A1B38" w:rsidRPr="001A1B38" w:rsidRDefault="001A1B38" w:rsidP="009705A1">
      <w:pPr>
        <w:numPr>
          <w:ilvl w:val="0"/>
          <w:numId w:val="14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77777777" w:rsidR="00E83C4C" w:rsidRPr="00E83C4C" w:rsidRDefault="001A1B38" w:rsidP="009705A1">
      <w:pPr>
        <w:numPr>
          <w:ilvl w:val="0"/>
          <w:numId w:val="14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259BF084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A5535B"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3E77DEEF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1,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="00A5535B"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  <w:p w14:paraId="52B0BE09" w14:textId="77777777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114A058F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0DD56CA5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09655CA1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12F7E20" w:rsidR="001A1B38" w:rsidRPr="001A1B38" w:rsidRDefault="00102DE6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7B4B8" wp14:editId="31E12B97">
                <wp:simplePos x="0" y="0"/>
                <wp:positionH relativeFrom="column">
                  <wp:posOffset>3832529</wp:posOffset>
                </wp:positionH>
                <wp:positionV relativeFrom="paragraph">
                  <wp:posOffset>50330</wp:posOffset>
                </wp:positionV>
                <wp:extent cx="2456815" cy="715645"/>
                <wp:effectExtent l="0" t="0" r="19685" b="2730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CC61E" w14:textId="365545D9" w:rsidR="005F55EA" w:rsidRDefault="005F55EA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B4B8" id="Pole tekstowe 4" o:spid="_x0000_s1028" type="#_x0000_t202" style="position:absolute;left:0;text-align:left;margin-left:301.75pt;margin-top:3.95pt;width:193.4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7gTwIAAK0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" fillcolor="white [3201]" strokeweight=".5pt">
                <v:textbox inset=".5mm,.5mm,.5mm,.5mm">
                  <w:txbxContent>
                    <w:p w14:paraId="589CC61E" w14:textId="365545D9" w:rsidR="005F55EA" w:rsidRDefault="005F55EA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3779DA" w:rsidRPr="001A1B38" w14:paraId="17ADCA39" w14:textId="77777777" w:rsidTr="003779DA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90935BF" w14:textId="77777777" w:rsidR="003779DA" w:rsidRPr="001A1B38" w:rsidRDefault="003779DA" w:rsidP="001A1B38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B4FB" w14:textId="77777777" w:rsidR="003779DA" w:rsidRPr="001A1B38" w:rsidRDefault="003779DA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FAEDDCB" w14:textId="77777777" w:rsidR="003779DA" w:rsidRPr="001A1B38" w:rsidRDefault="003779DA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779DA" w:rsidRPr="001A1B38" w14:paraId="532C6D48" w14:textId="77777777" w:rsidTr="003779DA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133A941" w14:textId="77777777" w:rsidR="003779DA" w:rsidRPr="001A1B38" w:rsidRDefault="003779DA" w:rsidP="001A1B38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0CD19" w14:textId="77777777" w:rsidR="003779DA" w:rsidRPr="001A1B38" w:rsidRDefault="003779DA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1F9118B" w14:textId="77777777" w:rsidR="003779DA" w:rsidRPr="001A1B38" w:rsidRDefault="003779DA" w:rsidP="001A1B3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5834FB5" w14:textId="5B124CF6" w:rsid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0F2E6042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4" w:name="_Hlk66880192"/>
      <w:bookmarkStart w:id="5" w:name="_Hlk66959986"/>
    </w:p>
    <w:p w14:paraId="0950CB3A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09489C65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51A57D0D" w14:textId="77777777" w:rsidR="0050606F" w:rsidRDefault="0050606F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2BF8CC7B" w14:textId="62BEED61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Pouczenie</w:t>
      </w:r>
    </w:p>
    <w:p w14:paraId="02C9450F" w14:textId="77777777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Zgodnie z:</w:t>
      </w:r>
    </w:p>
    <w:p w14:paraId="7E6AF0AA" w14:textId="665C09A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4A92B16D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3B690F">
        <w:rPr>
          <w:rFonts w:cs="Arial Narrow"/>
          <w:sz w:val="19"/>
          <w:szCs w:val="19"/>
        </w:rPr>
        <w:br/>
        <w:t>o sporcie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2020 r. poz. 1133</w:t>
      </w:r>
      <w:r w:rsidR="005F55EA">
        <w:rPr>
          <w:rFonts w:cs="Arial Narrow"/>
          <w:sz w:val="19"/>
          <w:szCs w:val="19"/>
        </w:rPr>
        <w:t xml:space="preserve"> z późn. zm.</w:t>
      </w:r>
      <w:r w:rsidRPr="003B690F">
        <w:rPr>
          <w:rFonts w:cs="Arial Narrow"/>
          <w:sz w:val="19"/>
          <w:szCs w:val="19"/>
        </w:rPr>
        <w:t>)</w:t>
      </w:r>
      <w:r w:rsidR="005F55EA">
        <w:rPr>
          <w:rFonts w:cs="Arial Narrow"/>
          <w:sz w:val="19"/>
          <w:szCs w:val="19"/>
        </w:rPr>
        <w:t xml:space="preserve"> l</w:t>
      </w:r>
      <w:r w:rsidR="005F55EA" w:rsidRPr="005F55EA">
        <w:rPr>
          <w:rFonts w:cs="Arial Narrow"/>
          <w:sz w:val="19"/>
          <w:szCs w:val="19"/>
        </w:rPr>
        <w:t>ub w art. 54 ust. 1-4 ustawy z dnia 12 maja 2011 r. o refundacji leków, środków spożywczych specjalnego przeznaczenia żywieniowego oraz wyrobów medycznych (</w:t>
      </w:r>
      <w:proofErr w:type="spellStart"/>
      <w:r w:rsidR="005F55EA">
        <w:rPr>
          <w:rFonts w:cs="Arial Narrow"/>
          <w:sz w:val="19"/>
          <w:szCs w:val="19"/>
        </w:rPr>
        <w:t>t.j</w:t>
      </w:r>
      <w:proofErr w:type="spellEnd"/>
      <w:r w:rsidR="005F55EA">
        <w:rPr>
          <w:rFonts w:cs="Arial Narrow"/>
          <w:sz w:val="19"/>
          <w:szCs w:val="19"/>
        </w:rPr>
        <w:t xml:space="preserve">. - </w:t>
      </w:r>
      <w:r w:rsidR="005F55EA" w:rsidRPr="005F55EA">
        <w:rPr>
          <w:rFonts w:cs="Arial Narrow"/>
          <w:sz w:val="19"/>
          <w:szCs w:val="19"/>
        </w:rPr>
        <w:t>Dz.U. z 2021 r. poz. 523</w:t>
      </w:r>
      <w:r w:rsidR="005F55EA">
        <w:rPr>
          <w:rFonts w:cs="Arial Narrow"/>
          <w:sz w:val="19"/>
          <w:szCs w:val="19"/>
        </w:rPr>
        <w:t xml:space="preserve"> z późn. zm.</w:t>
      </w:r>
      <w:r w:rsidR="005F55EA" w:rsidRPr="005F55EA">
        <w:rPr>
          <w:rFonts w:cs="Arial Narrow"/>
          <w:sz w:val="19"/>
          <w:szCs w:val="19"/>
        </w:rPr>
        <w:t>)</w:t>
      </w:r>
      <w:r w:rsidRPr="003B690F">
        <w:rPr>
          <w:rFonts w:cs="Arial Narrow"/>
          <w:sz w:val="19"/>
          <w:szCs w:val="19"/>
        </w:rPr>
        <w:t xml:space="preserve"> lub za odpowiedni czyn zabroniony określony w przepisach prawa obcego</w:t>
      </w:r>
      <w:r w:rsidRPr="003B690F">
        <w:rPr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8AD76F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F55EA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4F13F838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325030" w14:textId="0D6DF9C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z dnia 15 czerwca 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2012</w:t>
      </w:r>
      <w:r w:rsidR="003B690F" w:rsidRPr="003B690F">
        <w:rPr>
          <w:rFonts w:cs="Arial Narrow"/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 xml:space="preserve">r. o skutkach powierzania wykonywania pracy cudzoziemcom przebywającym wbrew przepisom na terytorium Rzeczypospolitej Polskiej (Dz.U. poz. 769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2FB95142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12C1760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2 w związku art. 108 ust. 1 pkt. 1 oraz art. 111 pkt 1 i 2 lit. a oraz z zastrzeżeniem, o którym mowa 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21705109" w:rsidR="006B6AF5" w:rsidRPr="003B690F" w:rsidRDefault="00705F9C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705F9C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705F9C">
        <w:rPr>
          <w:rFonts w:cs="Arial Narrow"/>
          <w:sz w:val="19"/>
          <w:szCs w:val="19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</w:t>
      </w:r>
      <w:r w:rsidR="006B6AF5" w:rsidRPr="003B690F">
        <w:rPr>
          <w:rFonts w:cs="Arial Narrow"/>
          <w:sz w:val="19"/>
          <w:szCs w:val="19"/>
        </w:rPr>
        <w:t xml:space="preserve"> - jeżeli od dnia uprawomocnienia się wyroku potwierdzającego zaistnienie tej podstawy wykluczenia nie upłynął okres 5 lat, chyba że w tym wyroku został określony inny okres wykluczenia,</w:t>
      </w:r>
    </w:p>
    <w:p w14:paraId="55EBF188" w14:textId="4FA4AE2D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</w:t>
      </w:r>
      <w:r w:rsidRPr="003B690F">
        <w:rPr>
          <w:rFonts w:cs="Arial Narrow"/>
          <w:sz w:val="19"/>
          <w:szCs w:val="19"/>
        </w:rPr>
        <w:lastRenderedPageBreak/>
        <w:t xml:space="preserve">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BBAC531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281A447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sz w:val="19"/>
          <w:szCs w:val="19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3B690F">
        <w:rPr>
          <w:rFonts w:cs="Arial Narrow"/>
          <w:sz w:val="19"/>
          <w:szCs w:val="19"/>
        </w:rPr>
        <w:t>;</w:t>
      </w:r>
    </w:p>
    <w:p w14:paraId="0592E664" w14:textId="6F548743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62D1DD0E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0D326ED0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Dz.U. z 2019 r. poz. 369, 1571 i 1667),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185AA662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7 w związku art. 111 pkt. 4 ustawy - wykluczeniu podlega wykonawca, który z przyczyn leżących po jego stronie,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110 ust. 2 i 3 ustawy - Wykonawca nie podlega wykluczeniu w okolicznościach określonych w art. 108 ust. 1 pkt 1, 2 i 5 lub art. 109 ust. 1 pkt 5 i </w:t>
      </w:r>
      <w:r w:rsidR="00621B32" w:rsidRPr="003B690F">
        <w:rPr>
          <w:rFonts w:cs="Arial Narrow"/>
          <w:sz w:val="19"/>
          <w:szCs w:val="19"/>
        </w:rPr>
        <w:t xml:space="preserve">7 </w:t>
      </w:r>
      <w:r w:rsidRPr="003B690F">
        <w:rPr>
          <w:rFonts w:cs="Arial Narrow"/>
          <w:sz w:val="19"/>
          <w:szCs w:val="19"/>
        </w:rPr>
        <w:t xml:space="preserve">ustawy, jeżeli udowodni Zamawiającemu, że </w:t>
      </w:r>
      <w:r w:rsidRPr="003B690F">
        <w:rPr>
          <w:rFonts w:cs="Arial Narrow"/>
          <w:sz w:val="19"/>
          <w:szCs w:val="19"/>
          <w:u w:val="single"/>
        </w:rPr>
        <w:t>spełnił łącznie następujące przesłanki</w:t>
      </w:r>
      <w:r w:rsidRPr="003B690F">
        <w:rPr>
          <w:rFonts w:cs="Arial Narrow"/>
          <w:sz w:val="19"/>
          <w:szCs w:val="19"/>
        </w:rPr>
        <w:t xml:space="preserve">: </w:t>
      </w:r>
    </w:p>
    <w:p w14:paraId="2D1E7248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zreorganizował personel, </w:t>
      </w:r>
    </w:p>
    <w:p w14:paraId="61961F8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wdrożył system sprawozdawczości i kontroli, </w:t>
      </w:r>
    </w:p>
    <w:p w14:paraId="5744F156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wprowadził wewnętrzne regulacje dotyczące odpowiedzialności i odszkodowań za nieprzestrzeganie przepisów, wewnętrznych regulacji lub standardów. </w:t>
      </w:r>
    </w:p>
    <w:p w14:paraId="2BEB5EBB" w14:textId="6CE1917F" w:rsidR="001A1B38" w:rsidRPr="00705F9C" w:rsidRDefault="006B6AF5" w:rsidP="00705F9C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4"/>
      <w:bookmarkEnd w:id="5"/>
    </w:p>
    <w:p w14:paraId="1E723948" w14:textId="77777777" w:rsidR="00496519" w:rsidRPr="00496519" w:rsidRDefault="00496519" w:rsidP="00496519">
      <w:pPr>
        <w:pStyle w:val="Styl8"/>
      </w:pPr>
    </w:p>
    <w:sectPr w:rsidR="00496519" w:rsidRPr="00496519" w:rsidSect="001A644B">
      <w:headerReference w:type="first" r:id="rId13"/>
      <w:endnotePr>
        <w:numFmt w:val="decimal"/>
      </w:endnotePr>
      <w:pgSz w:w="11906" w:h="16838" w:code="9"/>
      <w:pgMar w:top="851" w:right="851" w:bottom="851" w:left="993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F40A8" w14:textId="77777777" w:rsidR="005A191F" w:rsidRDefault="005A191F">
      <w:r>
        <w:separator/>
      </w:r>
    </w:p>
  </w:endnote>
  <w:endnote w:type="continuationSeparator" w:id="0">
    <w:p w14:paraId="2464AFB4" w14:textId="77777777" w:rsidR="005A191F" w:rsidRDefault="005A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0060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0FD2A6E" w14:textId="25057BF7" w:rsidR="008257D6" w:rsidRPr="008257D6" w:rsidRDefault="008257D6">
        <w:pPr>
          <w:pStyle w:val="Stopka"/>
          <w:jc w:val="center"/>
          <w:rPr>
            <w:rFonts w:ascii="Arial Narrow" w:hAnsi="Arial Narrow"/>
          </w:rPr>
        </w:pPr>
        <w:r w:rsidRPr="008257D6">
          <w:rPr>
            <w:rFonts w:ascii="Arial Narrow" w:hAnsi="Arial Narrow"/>
          </w:rPr>
          <w:fldChar w:fldCharType="begin"/>
        </w:r>
        <w:r w:rsidRPr="008257D6">
          <w:rPr>
            <w:rFonts w:ascii="Arial Narrow" w:hAnsi="Arial Narrow"/>
          </w:rPr>
          <w:instrText>PAGE   \* MERGEFORMAT</w:instrText>
        </w:r>
        <w:r w:rsidRPr="008257D6">
          <w:rPr>
            <w:rFonts w:ascii="Arial Narrow" w:hAnsi="Arial Narrow"/>
          </w:rPr>
          <w:fldChar w:fldCharType="separate"/>
        </w:r>
        <w:r w:rsidRPr="008257D6">
          <w:rPr>
            <w:rFonts w:ascii="Arial Narrow" w:hAnsi="Arial Narrow"/>
          </w:rPr>
          <w:t>2</w:t>
        </w:r>
        <w:r w:rsidRPr="008257D6">
          <w:rPr>
            <w:rFonts w:ascii="Arial Narrow" w:hAnsi="Arial Narrow"/>
          </w:rPr>
          <w:fldChar w:fldCharType="end"/>
        </w:r>
      </w:p>
    </w:sdtContent>
  </w:sdt>
  <w:p w14:paraId="724A0319" w14:textId="77777777" w:rsidR="008257D6" w:rsidRDefault="00825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568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341B0D7" w14:textId="7D78FA88" w:rsidR="008257D6" w:rsidRPr="008257D6" w:rsidRDefault="008257D6">
        <w:pPr>
          <w:pStyle w:val="Stopka"/>
          <w:jc w:val="center"/>
          <w:rPr>
            <w:rFonts w:ascii="Arial Narrow" w:hAnsi="Arial Narrow"/>
          </w:rPr>
        </w:pPr>
        <w:r w:rsidRPr="008257D6">
          <w:rPr>
            <w:rFonts w:ascii="Arial Narrow" w:hAnsi="Arial Narrow"/>
          </w:rPr>
          <w:fldChar w:fldCharType="begin"/>
        </w:r>
        <w:r w:rsidRPr="008257D6">
          <w:rPr>
            <w:rFonts w:ascii="Arial Narrow" w:hAnsi="Arial Narrow"/>
          </w:rPr>
          <w:instrText>PAGE   \* MERGEFORMAT</w:instrText>
        </w:r>
        <w:r w:rsidRPr="008257D6">
          <w:rPr>
            <w:rFonts w:ascii="Arial Narrow" w:hAnsi="Arial Narrow"/>
          </w:rPr>
          <w:fldChar w:fldCharType="separate"/>
        </w:r>
        <w:r w:rsidRPr="008257D6">
          <w:rPr>
            <w:rFonts w:ascii="Arial Narrow" w:hAnsi="Arial Narrow"/>
          </w:rPr>
          <w:t>2</w:t>
        </w:r>
        <w:r w:rsidRPr="008257D6">
          <w:rPr>
            <w:rFonts w:ascii="Arial Narrow" w:hAnsi="Arial Narrow"/>
          </w:rPr>
          <w:fldChar w:fldCharType="end"/>
        </w:r>
      </w:p>
    </w:sdtContent>
  </w:sdt>
  <w:p w14:paraId="07AFB94E" w14:textId="77777777" w:rsidR="008257D6" w:rsidRDefault="00825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039C" w14:textId="77777777" w:rsidR="005A191F" w:rsidRDefault="005A191F">
      <w:r>
        <w:separator/>
      </w:r>
    </w:p>
  </w:footnote>
  <w:footnote w:type="continuationSeparator" w:id="0">
    <w:p w14:paraId="3D444C4B" w14:textId="77777777" w:rsidR="005A191F" w:rsidRDefault="005A191F">
      <w:r>
        <w:continuationSeparator/>
      </w:r>
    </w:p>
  </w:footnote>
  <w:footnote w:id="1">
    <w:p w14:paraId="64EB2A78" w14:textId="620089CE" w:rsidR="005F55EA" w:rsidRDefault="005F55EA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 </w:t>
      </w:r>
    </w:p>
    <w:p w14:paraId="2CC9291E" w14:textId="77777777" w:rsidR="005F55EA" w:rsidRDefault="005F55EA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5F55EA" w:rsidRDefault="005F55EA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5F55EA" w:rsidRDefault="005F55EA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5F55EA" w:rsidRDefault="005F55EA" w:rsidP="00BA34BA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77777777" w:rsidR="005F55EA" w:rsidRDefault="005F55EA" w:rsidP="00BA34BA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5F55EA" w:rsidRDefault="005F55EA" w:rsidP="00F81152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5">
    <w:p w14:paraId="6DC7E0BB" w14:textId="57AF3471" w:rsidR="005F55EA" w:rsidRPr="00121253" w:rsidRDefault="005F55EA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64BCC069" w:rsidR="005F55EA" w:rsidRPr="007743EF" w:rsidRDefault="005F55EA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ZZP.2380.1.2022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2A6ABCAA" w:rsidR="005F55EA" w:rsidRPr="00873686" w:rsidRDefault="005F55EA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ZZP.2380.1.2022</w:t>
    </w:r>
  </w:p>
  <w:p w14:paraId="33FC3DC0" w14:textId="77777777" w:rsidR="005F55EA" w:rsidRPr="00B73890" w:rsidRDefault="005F55E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612590C8" w:rsidR="005F55EA" w:rsidRPr="00873686" w:rsidRDefault="005F55EA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ZZP.2380.1.2022</w:t>
    </w:r>
  </w:p>
  <w:p w14:paraId="4E674124" w14:textId="77777777" w:rsidR="005F55EA" w:rsidRPr="00B73890" w:rsidRDefault="005F55E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09D35CFA" w:rsidR="005F55EA" w:rsidRPr="00EE733D" w:rsidRDefault="005F55EA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ZZP.2380.1.2022</w:t>
    </w:r>
  </w:p>
  <w:p w14:paraId="7E931A5B" w14:textId="77777777" w:rsidR="005F55EA" w:rsidRPr="00EE733D" w:rsidRDefault="005F55EA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044E8B"/>
    <w:multiLevelType w:val="multilevel"/>
    <w:tmpl w:val="E132ED16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567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C0057"/>
    <w:multiLevelType w:val="hybridMultilevel"/>
    <w:tmpl w:val="ACCA46F0"/>
    <w:lvl w:ilvl="0" w:tplc="1012F83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4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192B4EC7"/>
    <w:multiLevelType w:val="hybridMultilevel"/>
    <w:tmpl w:val="6548EB74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584DF0"/>
    <w:multiLevelType w:val="hybridMultilevel"/>
    <w:tmpl w:val="69FA1AB4"/>
    <w:lvl w:ilvl="0" w:tplc="1C8ED1E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DC41E46"/>
    <w:multiLevelType w:val="hybridMultilevel"/>
    <w:tmpl w:val="D87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F9785F"/>
    <w:multiLevelType w:val="hybridMultilevel"/>
    <w:tmpl w:val="45F2C4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6E70C2"/>
    <w:multiLevelType w:val="hybridMultilevel"/>
    <w:tmpl w:val="131A368E"/>
    <w:lvl w:ilvl="0" w:tplc="2C5EA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2" w15:restartNumberingAfterBreak="0">
    <w:nsid w:val="3A395462"/>
    <w:multiLevelType w:val="hybridMultilevel"/>
    <w:tmpl w:val="37286A48"/>
    <w:lvl w:ilvl="0" w:tplc="A4968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FA0221C"/>
    <w:multiLevelType w:val="multilevel"/>
    <w:tmpl w:val="4466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FA90AD8"/>
    <w:multiLevelType w:val="hybridMultilevel"/>
    <w:tmpl w:val="6D105C80"/>
    <w:lvl w:ilvl="0" w:tplc="08BC65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1E81A53"/>
    <w:multiLevelType w:val="hybridMultilevel"/>
    <w:tmpl w:val="1ECE4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AFA0FF1"/>
    <w:multiLevelType w:val="hybridMultilevel"/>
    <w:tmpl w:val="696C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B872CBE"/>
    <w:multiLevelType w:val="hybridMultilevel"/>
    <w:tmpl w:val="56DC8770"/>
    <w:lvl w:ilvl="0" w:tplc="C18216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2"/>
        <w:szCs w:val="22"/>
      </w:rPr>
    </w:lvl>
    <w:lvl w:ilvl="1" w:tplc="4A76F818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6B36A76"/>
    <w:multiLevelType w:val="hybridMultilevel"/>
    <w:tmpl w:val="69EE4C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7FE05FE"/>
    <w:multiLevelType w:val="hybridMultilevel"/>
    <w:tmpl w:val="9D740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CCA6F22"/>
    <w:multiLevelType w:val="hybridMultilevel"/>
    <w:tmpl w:val="72A48A44"/>
    <w:lvl w:ilvl="0" w:tplc="F70AD80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032CB64">
      <w:start w:val="1"/>
      <w:numFmt w:val="decimal"/>
      <w:lvlText w:val="%2)"/>
      <w:lvlJc w:val="left"/>
      <w:pPr>
        <w:ind w:left="10282" w:hanging="360"/>
      </w:pPr>
      <w:rPr>
        <w:rFonts w:cs="Times New Roman"/>
        <w:color w:val="000000"/>
      </w:rPr>
    </w:lvl>
    <w:lvl w:ilvl="2" w:tplc="37FAD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36A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3CE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0DA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F646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9CE9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84A2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5CFB63C5"/>
    <w:multiLevelType w:val="multilevel"/>
    <w:tmpl w:val="9398D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Book Antiqua" w:hAnsi="Book Antiqu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1" w15:restartNumberingAfterBreak="0">
    <w:nsid w:val="5F47765A"/>
    <w:multiLevelType w:val="hybridMultilevel"/>
    <w:tmpl w:val="6784912C"/>
    <w:lvl w:ilvl="0" w:tplc="DE84E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64236CF"/>
    <w:multiLevelType w:val="hybridMultilevel"/>
    <w:tmpl w:val="B0DECF8A"/>
    <w:lvl w:ilvl="0" w:tplc="60F06054">
      <w:start w:val="1"/>
      <w:numFmt w:val="decimal"/>
      <w:lvlText w:val="%1)"/>
      <w:lvlJc w:val="left"/>
      <w:pPr>
        <w:ind w:left="625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13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85F4DA3"/>
    <w:multiLevelType w:val="hybridMultilevel"/>
    <w:tmpl w:val="887A462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6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AB50220"/>
    <w:multiLevelType w:val="hybridMultilevel"/>
    <w:tmpl w:val="150024F4"/>
    <w:lvl w:ilvl="0" w:tplc="30EC37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DF22B00"/>
    <w:multiLevelType w:val="hybridMultilevel"/>
    <w:tmpl w:val="ACC2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4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121"/>
  </w:num>
  <w:num w:numId="3">
    <w:abstractNumId w:val="85"/>
  </w:num>
  <w:num w:numId="4">
    <w:abstractNumId w:val="67"/>
  </w:num>
  <w:num w:numId="5">
    <w:abstractNumId w:val="62"/>
  </w:num>
  <w:num w:numId="6">
    <w:abstractNumId w:val="98"/>
  </w:num>
  <w:num w:numId="7">
    <w:abstractNumId w:val="109"/>
  </w:num>
  <w:num w:numId="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4"/>
  </w:num>
  <w:num w:numId="14">
    <w:abstractNumId w:val="1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4"/>
  </w:num>
  <w:num w:numId="18">
    <w:abstractNumId w:val="122"/>
  </w:num>
  <w:num w:numId="19">
    <w:abstractNumId w:val="131"/>
  </w:num>
  <w:num w:numId="20">
    <w:abstractNumId w:val="115"/>
  </w:num>
  <w:num w:numId="21">
    <w:abstractNumId w:val="100"/>
  </w:num>
  <w:num w:numId="22">
    <w:abstractNumId w:val="59"/>
  </w:num>
  <w:num w:numId="23">
    <w:abstractNumId w:val="81"/>
  </w:num>
  <w:num w:numId="24">
    <w:abstractNumId w:val="130"/>
  </w:num>
  <w:num w:numId="25">
    <w:abstractNumId w:val="114"/>
  </w:num>
  <w:num w:numId="26">
    <w:abstractNumId w:val="135"/>
  </w:num>
  <w:num w:numId="27">
    <w:abstractNumId w:val="73"/>
  </w:num>
  <w:num w:numId="28">
    <w:abstractNumId w:val="101"/>
  </w:num>
  <w:num w:numId="29">
    <w:abstractNumId w:val="132"/>
  </w:num>
  <w:num w:numId="3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2"/>
  </w:num>
  <w:num w:numId="3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1"/>
  </w:num>
  <w:num w:numId="37">
    <w:abstractNumId w:val="139"/>
  </w:num>
  <w:num w:numId="38">
    <w:abstractNumId w:val="105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0F8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34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554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91F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37BF4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64B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6D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A7FEA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7D6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9B7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213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E5D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082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F0309"/>
    <w:rsid w:val="00EF051F"/>
    <w:rsid w:val="00EF0AC7"/>
    <w:rsid w:val="00EF17FE"/>
    <w:rsid w:val="00EF1B4D"/>
    <w:rsid w:val="00EF1F10"/>
    <w:rsid w:val="00EF2039"/>
    <w:rsid w:val="00EF22C6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99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A65D-E692-4D48-8C70-D2B6B1E8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2896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20235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6</cp:revision>
  <cp:lastPrinted>2022-01-17T06:50:00Z</cp:lastPrinted>
  <dcterms:created xsi:type="dcterms:W3CDTF">2022-01-17T11:32:00Z</dcterms:created>
  <dcterms:modified xsi:type="dcterms:W3CDTF">2022-01-17T12:15:00Z</dcterms:modified>
</cp:coreProperties>
</file>