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4" w:rsidRDefault="00EE1924" w:rsidP="00252405">
      <w:pPr>
        <w:spacing w:line="360" w:lineRule="auto"/>
        <w:ind w:left="360"/>
        <w:jc w:val="center"/>
        <w:rPr>
          <w:b/>
        </w:rPr>
      </w:pPr>
      <w:r>
        <w:rPr>
          <w:b/>
        </w:rPr>
        <w:t>Opis przedmiotu zamówienia</w:t>
      </w:r>
    </w:p>
    <w:p w:rsidR="00252405" w:rsidRDefault="00252405" w:rsidP="00252405">
      <w:pPr>
        <w:spacing w:line="360" w:lineRule="auto"/>
        <w:ind w:left="360"/>
        <w:rPr>
          <w:b/>
        </w:rPr>
      </w:pPr>
    </w:p>
    <w:p w:rsidR="00EE1924" w:rsidRDefault="00EE1924" w:rsidP="00252405">
      <w:pPr>
        <w:spacing w:line="360" w:lineRule="auto"/>
      </w:pPr>
      <w:r>
        <w:t xml:space="preserve">Dostarczanie do Urzędu Miasta Inowrocławia </w:t>
      </w:r>
      <w:r w:rsidR="00A07653">
        <w:t>środków czystości</w:t>
      </w:r>
      <w:r>
        <w:t>.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Zamawia</w:t>
      </w:r>
      <w:bookmarkStart w:id="0" w:name="_GoBack"/>
      <w:bookmarkEnd w:id="0"/>
      <w:r w:rsidRPr="00252405">
        <w:t>jący zleca dostarczanie przedmiotu zamówienia za pośrednictwem e</w:t>
      </w:r>
      <w:r w:rsidR="00252405" w:rsidRPr="00252405">
        <w:noBreakHyphen/>
      </w:r>
      <w:r w:rsidRPr="00252405">
        <w:t>mail,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 xml:space="preserve">termin realizacji: maksymalnie </w:t>
      </w:r>
      <w:r w:rsidR="002B2778">
        <w:t>7</w:t>
      </w:r>
      <w:r w:rsidRPr="00252405">
        <w:t xml:space="preserve"> dni od dnia złożenia zamówienia,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przedmiot zamówienia należy dostarczać do Urzędu Miasta Inowrocławia w</w:t>
      </w:r>
      <w:r w:rsidR="00252405" w:rsidRPr="00252405">
        <w:t> </w:t>
      </w:r>
      <w:r w:rsidRPr="00252405">
        <w:t>pełnych ilościach i asortymencie ws</w:t>
      </w:r>
      <w:r w:rsidR="000B294E">
        <w:t xml:space="preserve">kazanym w zamówieniu </w:t>
      </w:r>
      <w:r w:rsidRPr="00252405">
        <w:t>, po</w:t>
      </w:r>
      <w:r w:rsidR="00252405" w:rsidRPr="00252405">
        <w:t> </w:t>
      </w:r>
      <w:r w:rsidRPr="00252405">
        <w:t xml:space="preserve">wcześniejszym telefonicznym uzgodnieniu terminu dostawy. Dostawa obejmuje wniesienie przedmiotu zamówienia do miejsca wskazanego przez Zamawiającego,   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ceny zaoferowane przez Wykonawcę muszą zawierać wszystkie koszty wykonawcy, łącznie z kosztem dostawy, a ofertowanie odbywa się w oparciu o</w:t>
      </w:r>
      <w:r w:rsidR="00252405" w:rsidRPr="00252405">
        <w:t> </w:t>
      </w:r>
      <w:r w:rsidRPr="00252405">
        <w:t>ceny brutto,</w:t>
      </w:r>
    </w:p>
    <w:p w:rsidR="00EE1924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ilości asortymentu wskazanego w załączniku  mają charakter szacunkowy i nie zobowi</w:t>
      </w:r>
      <w:r w:rsidR="00AD29AE">
        <w:t>ązują Z</w:t>
      </w:r>
      <w:r w:rsidRPr="00252405">
        <w:t>amawiającego do składania zamówień łącznie wyczerpujących wskazane tam ilości,</w:t>
      </w:r>
    </w:p>
    <w:p w:rsidR="00EE1924" w:rsidRDefault="000B294E" w:rsidP="000B294E">
      <w:pPr>
        <w:numPr>
          <w:ilvl w:val="0"/>
          <w:numId w:val="2"/>
        </w:numPr>
        <w:spacing w:line="360" w:lineRule="auto"/>
        <w:jc w:val="both"/>
      </w:pPr>
      <w:r>
        <w:t>Wykonawca w ramach zamówienia zobowiązany jest do dostarczenia środków czystości z etykietą w języku polskim i dokładnym opisem stosowania. Środki powinny mieć termin przydatności produktu do użycia nie krótszy niż 6 miesięcy przed jego upływem,</w:t>
      </w:r>
    </w:p>
    <w:p w:rsidR="000B294E" w:rsidRPr="00252405" w:rsidRDefault="000B294E" w:rsidP="000B294E">
      <w:pPr>
        <w:numPr>
          <w:ilvl w:val="0"/>
          <w:numId w:val="2"/>
        </w:numPr>
        <w:spacing w:line="360" w:lineRule="auto"/>
        <w:jc w:val="both"/>
      </w:pPr>
      <w:r>
        <w:t>w przypadku zaproponowania innego równoważnego towaru (możliwość taka dotyczy tylko asortymentu wyszczególnionego w rubrykach oznaczonych gwiazdką) Wykonawca zobowiązany jest podać nazwę oferowanego towaru. Zam</w:t>
      </w:r>
      <w:r w:rsidR="003E1A83">
        <w:t>awiający może wezwać Wykonawcę,</w:t>
      </w:r>
      <w:r>
        <w:t xml:space="preserve"> który zaoferował towar równoważny do udokumentowania, że spełnia wymagania Zamawiającego, w tym do dostarczenia próbek towaru,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Zam</w:t>
      </w:r>
      <w:r w:rsidR="00252405" w:rsidRPr="00252405">
        <w:t xml:space="preserve">awiający naliczy kary umowne </w:t>
      </w:r>
      <w:r w:rsidRPr="00252405">
        <w:t xml:space="preserve">w związku z </w:t>
      </w:r>
      <w:r w:rsidR="00252405" w:rsidRPr="00252405">
        <w:t xml:space="preserve">brakiem realizacji zamówienia, </w:t>
      </w:r>
      <w:r w:rsidRPr="00252405">
        <w:t>niet</w:t>
      </w:r>
      <w:r w:rsidR="00252405" w:rsidRPr="00252405">
        <w:t xml:space="preserve">erminową realizacją zamówienia, </w:t>
      </w:r>
      <w:r w:rsidRPr="00252405">
        <w:t>w tym nieterminową wymianą towaru wadliwego na wolny od wad,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Zamawiający wymaga dostawy a</w:t>
      </w:r>
      <w:r w:rsidR="005F2639">
        <w:t>sortymentu własnym transportem, przewiduje się dostawę raz w miesiącu,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w dniu dostawy Zamaw</w:t>
      </w:r>
      <w:r w:rsidR="000B294E">
        <w:t xml:space="preserve">iający odbierze towar ilościowo, 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>potwierdzenie zgodności jakościowej dostawy z zamówieniem Zamawiający prześle Wykonawcy w terminie 3 dni od dostawy towaru, mailem na wskazany adres,</w:t>
      </w:r>
    </w:p>
    <w:p w:rsidR="00EE1924" w:rsidRPr="00252405" w:rsidRDefault="00EE1924" w:rsidP="00252405">
      <w:pPr>
        <w:numPr>
          <w:ilvl w:val="0"/>
          <w:numId w:val="2"/>
        </w:numPr>
        <w:spacing w:line="360" w:lineRule="auto"/>
        <w:jc w:val="both"/>
      </w:pPr>
      <w:r w:rsidRPr="00252405">
        <w:t xml:space="preserve">umowa zawarta zostanie na okres 1 roku </w:t>
      </w:r>
      <w:r w:rsidR="00252405" w:rsidRPr="00252405">
        <w:t>tj.</w:t>
      </w:r>
      <w:r w:rsidR="00EF382A">
        <w:t>: od  01.01.2019 r. do 31.12.2019</w:t>
      </w:r>
      <w:r w:rsidRPr="00252405">
        <w:t xml:space="preserve"> r.</w:t>
      </w:r>
      <w:r w:rsidR="00252405" w:rsidRPr="00252405">
        <w:t xml:space="preserve"> </w:t>
      </w:r>
      <w:r w:rsidRPr="00252405">
        <w:t>z</w:t>
      </w:r>
      <w:r w:rsidR="00252405" w:rsidRPr="00252405">
        <w:t> </w:t>
      </w:r>
      <w:r w:rsidRPr="00252405">
        <w:t>możliwością jej rozwiązania z zachowaniem 30 - dn</w:t>
      </w:r>
      <w:r w:rsidR="00252405" w:rsidRPr="00252405">
        <w:t xml:space="preserve">iowego okresu </w:t>
      </w:r>
      <w:r w:rsidRPr="00252405">
        <w:t>wypowiedzenia.</w:t>
      </w:r>
    </w:p>
    <w:p w:rsidR="009E1BF5" w:rsidRPr="00252405" w:rsidRDefault="009E1BF5" w:rsidP="00252405">
      <w:pPr>
        <w:spacing w:line="360" w:lineRule="auto"/>
      </w:pPr>
    </w:p>
    <w:sectPr w:rsidR="009E1BF5" w:rsidRPr="00252405" w:rsidSect="00DE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FA2"/>
    <w:multiLevelType w:val="hybridMultilevel"/>
    <w:tmpl w:val="6FD24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723A6"/>
    <w:multiLevelType w:val="hybridMultilevel"/>
    <w:tmpl w:val="8F8C84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1924"/>
    <w:rsid w:val="000B294E"/>
    <w:rsid w:val="00252405"/>
    <w:rsid w:val="002B2778"/>
    <w:rsid w:val="003E1A83"/>
    <w:rsid w:val="00522898"/>
    <w:rsid w:val="005F2639"/>
    <w:rsid w:val="007B13C0"/>
    <w:rsid w:val="009D7041"/>
    <w:rsid w:val="009E1BF5"/>
    <w:rsid w:val="00A07653"/>
    <w:rsid w:val="00A85AD1"/>
    <w:rsid w:val="00AD29AE"/>
    <w:rsid w:val="00DC211B"/>
    <w:rsid w:val="00DD49AC"/>
    <w:rsid w:val="00DE6E67"/>
    <w:rsid w:val="00E25E53"/>
    <w:rsid w:val="00EE1924"/>
    <w:rsid w:val="00EF382A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Kuster</dc:creator>
  <cp:lastModifiedBy>ebebnista</cp:lastModifiedBy>
  <cp:revision>12</cp:revision>
  <cp:lastPrinted>2017-11-21T07:38:00Z</cp:lastPrinted>
  <dcterms:created xsi:type="dcterms:W3CDTF">2017-11-17T09:48:00Z</dcterms:created>
  <dcterms:modified xsi:type="dcterms:W3CDTF">2018-12-04T09:22:00Z</dcterms:modified>
</cp:coreProperties>
</file>