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4E11" w14:textId="77777777" w:rsidR="002010C7" w:rsidRDefault="002010C7" w:rsidP="009F341E"/>
    <w:p w14:paraId="7781EA00" w14:textId="041DAD3A" w:rsidR="009F341E" w:rsidRPr="0047213D" w:rsidRDefault="009F341E" w:rsidP="009F341E">
      <w:r>
        <w:t>numer sprawy: OR-III.271.2.</w:t>
      </w:r>
      <w:r w:rsidR="00FB2651">
        <w:t>24</w:t>
      </w:r>
      <w:r>
        <w:t>.2021                                                                         Gorlice, 22.</w:t>
      </w:r>
      <w:r w:rsidR="00FB2651">
        <w:t>10</w:t>
      </w:r>
      <w:r>
        <w:t>.2021 r.</w:t>
      </w:r>
    </w:p>
    <w:p w14:paraId="4DFB0832" w14:textId="77777777" w:rsidR="009F341E" w:rsidRPr="002030D9" w:rsidRDefault="009F341E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3E4BCEE7" w14:textId="7F3EC501" w:rsidR="009F341E" w:rsidRDefault="009F341E" w:rsidP="009F341E">
      <w:pPr>
        <w:rPr>
          <w:sz w:val="16"/>
          <w:szCs w:val="16"/>
        </w:rPr>
      </w:pP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33B2168C" w14:textId="1AE2C30C" w:rsidR="009F341E" w:rsidRDefault="009F341E" w:rsidP="009F341E">
      <w:pPr>
        <w:rPr>
          <w:b/>
          <w:sz w:val="16"/>
          <w:szCs w:val="16"/>
        </w:rPr>
      </w:pPr>
    </w:p>
    <w:p w14:paraId="08615FC1" w14:textId="77777777" w:rsidR="002010C7" w:rsidRPr="002030D9" w:rsidRDefault="002010C7" w:rsidP="009F341E">
      <w:pPr>
        <w:rPr>
          <w:b/>
          <w:sz w:val="16"/>
          <w:szCs w:val="16"/>
        </w:rPr>
      </w:pPr>
    </w:p>
    <w:p w14:paraId="5217BF11" w14:textId="2715ECB5" w:rsidR="009F341E" w:rsidRPr="009F341E" w:rsidRDefault="009F341E" w:rsidP="009F341E">
      <w:pPr>
        <w:jc w:val="both"/>
        <w:rPr>
          <w:rFonts w:cs="Calibri"/>
          <w:b/>
          <w:bCs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na</w:t>
      </w:r>
      <w:r>
        <w:rPr>
          <w:rFonts w:cs="Calibri"/>
          <w:b/>
          <w:bCs/>
        </w:rPr>
        <w:t xml:space="preserve"> </w:t>
      </w:r>
      <w:r w:rsidR="00FB2651" w:rsidRPr="00FB2651">
        <w:rPr>
          <w:rFonts w:cstheme="minorHAnsi"/>
          <w:b/>
        </w:rPr>
        <w:t>budowę tężni solankowej w Parku Miejskim w Gorlicach</w:t>
      </w:r>
      <w:r w:rsidRPr="003C347E">
        <w:rPr>
          <w:rFonts w:asciiTheme="minorHAnsi" w:hAnsiTheme="minorHAnsi" w:cstheme="minorHAnsi"/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3C347E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53030299" w14:textId="77777777" w:rsidR="00FB2651" w:rsidRPr="0069743F" w:rsidRDefault="00FB2651" w:rsidP="00FB2651">
      <w:pPr>
        <w:rPr>
          <w:rFonts w:cs="Calibri"/>
          <w:b/>
          <w:bCs/>
        </w:rPr>
      </w:pPr>
      <w:bookmarkStart w:id="0" w:name="_Hlk77832979"/>
      <w:r w:rsidRPr="0069743F">
        <w:rPr>
          <w:rFonts w:cs="Calibri"/>
          <w:b/>
          <w:bCs/>
        </w:rPr>
        <w:t>PISZCZEK BUDOWNICTWO Damian Piszczek, Polany 111, 33- 380 Krynica - Zdrój</w:t>
      </w:r>
    </w:p>
    <w:p w14:paraId="35878AF0" w14:textId="77777777" w:rsidR="00FB2651" w:rsidRPr="0069743F" w:rsidRDefault="00FB2651" w:rsidP="00FB2651">
      <w:pPr>
        <w:rPr>
          <w:rFonts w:cs="Calibri"/>
          <w:b/>
        </w:rPr>
      </w:pPr>
      <w:r w:rsidRPr="0069743F">
        <w:rPr>
          <w:rFonts w:cs="Calibri"/>
          <w:u w:val="single"/>
        </w:rPr>
        <w:t>Uzasadnienie faktyczne wyboru oferty:</w:t>
      </w:r>
    </w:p>
    <w:p w14:paraId="2BE9ED7C" w14:textId="77777777" w:rsidR="00FB2651" w:rsidRPr="0069743F" w:rsidRDefault="00FB2651" w:rsidP="00FB2651">
      <w:pPr>
        <w:jc w:val="both"/>
        <w:rPr>
          <w:rFonts w:cs="Calibri"/>
        </w:rPr>
      </w:pPr>
      <w:r w:rsidRPr="0069743F">
        <w:rPr>
          <w:rFonts w:cs="Calibri"/>
        </w:rPr>
        <w:t xml:space="preserve">Ww. Wykonawca nie podlega wykluczeniu z ubiegania się o udzielenie zamówienia publicznego </w:t>
      </w:r>
      <w:r>
        <w:rPr>
          <w:rFonts w:cs="Calibri"/>
        </w:rPr>
        <w:t xml:space="preserve">                   </w:t>
      </w:r>
      <w:r w:rsidRPr="0069743F">
        <w:rPr>
          <w:rFonts w:cs="Calibri"/>
        </w:rPr>
        <w:t>a złożona oferta spełnia wszystkie wymogi formalne i materialne wymagane w SWZ i nie podlega odrzuceniu.</w:t>
      </w:r>
    </w:p>
    <w:p w14:paraId="48486EC9" w14:textId="77777777" w:rsidR="00FB2651" w:rsidRPr="0069743F" w:rsidRDefault="00FB2651" w:rsidP="00FB2651">
      <w:pPr>
        <w:rPr>
          <w:rFonts w:cs="Calibri"/>
          <w:b/>
        </w:rPr>
      </w:pPr>
      <w:r w:rsidRPr="0069743F">
        <w:rPr>
          <w:rFonts w:cs="Calibri"/>
          <w:u w:val="single"/>
        </w:rPr>
        <w:t>Uzasadnienie prawne wyboru oferty:</w:t>
      </w:r>
    </w:p>
    <w:p w14:paraId="1DCEEC77" w14:textId="77777777" w:rsidR="00FB2651" w:rsidRPr="0069743F" w:rsidRDefault="00FB2651" w:rsidP="00FB2651">
      <w:pPr>
        <w:jc w:val="both"/>
        <w:rPr>
          <w:rFonts w:cs="Calibri"/>
          <w:b/>
          <w:u w:val="single"/>
        </w:rPr>
      </w:pPr>
      <w:r w:rsidRPr="0069743F">
        <w:rPr>
          <w:rFonts w:cs="Calibri"/>
        </w:rPr>
        <w:t xml:space="preserve">Zgodnie z art. 239 ust. 1 ustawy </w:t>
      </w:r>
      <w:r w:rsidRPr="0069743F">
        <w:rPr>
          <w:rFonts w:cs="Calibri"/>
          <w:bCs/>
        </w:rPr>
        <w:t>z dnia 11 września 2019 roku Prawo zamówień publicznych (tj.: Dz.U. z</w:t>
      </w:r>
      <w:r w:rsidRPr="0069743F">
        <w:rPr>
          <w:rFonts w:cs="Calibri"/>
        </w:rPr>
        <w:t xml:space="preserve"> 2021 r., poz. 1129 ze zm.)</w:t>
      </w:r>
      <w:r w:rsidRPr="0069743F">
        <w:rPr>
          <w:rFonts w:cs="Calibri"/>
          <w:color w:val="000000"/>
        </w:rPr>
        <w:t xml:space="preserve"> </w:t>
      </w:r>
      <w:r w:rsidRPr="0069743F">
        <w:rPr>
          <w:rFonts w:cs="Calibri"/>
        </w:rPr>
        <w:t>zamawiający wybiera najkorzystniejszą ofertę na podstawie kryteriów oceny ofert określonych w dokumentach zamówienia.</w:t>
      </w:r>
    </w:p>
    <w:bookmarkEnd w:id="0"/>
    <w:p w14:paraId="3266B38A" w14:textId="77777777" w:rsidR="009F341E" w:rsidRPr="002030D9" w:rsidRDefault="009F341E" w:rsidP="009F341E">
      <w:pPr>
        <w:jc w:val="both"/>
        <w:rPr>
          <w:sz w:val="16"/>
          <w:szCs w:val="16"/>
        </w:rPr>
      </w:pPr>
    </w:p>
    <w:p w14:paraId="2902707A" w14:textId="77777777" w:rsidR="009F341E" w:rsidRDefault="009F341E" w:rsidP="009F341E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82"/>
        <w:gridCol w:w="1638"/>
        <w:gridCol w:w="1440"/>
        <w:gridCol w:w="1440"/>
        <w:gridCol w:w="1190"/>
      </w:tblGrid>
      <w:tr w:rsidR="00FB2651" w:rsidRPr="001833BF" w14:paraId="0ACE79FC" w14:textId="77777777" w:rsidTr="005A4B01">
        <w:trPr>
          <w:trHeight w:val="348"/>
        </w:trPr>
        <w:tc>
          <w:tcPr>
            <w:tcW w:w="790" w:type="dxa"/>
            <w:shd w:val="clear" w:color="auto" w:fill="auto"/>
          </w:tcPr>
          <w:p w14:paraId="133DAE2F" w14:textId="77777777" w:rsidR="00FB2651" w:rsidRPr="009D70D3" w:rsidRDefault="00FB2651" w:rsidP="005A4B01">
            <w:pPr>
              <w:jc w:val="center"/>
            </w:pPr>
            <w:bookmarkStart w:id="1" w:name="_Hlk77833884"/>
            <w:r w:rsidRPr="009D70D3">
              <w:t>nr oferty</w:t>
            </w:r>
          </w:p>
        </w:tc>
        <w:tc>
          <w:tcPr>
            <w:tcW w:w="2682" w:type="dxa"/>
            <w:shd w:val="clear" w:color="auto" w:fill="auto"/>
          </w:tcPr>
          <w:p w14:paraId="404FFF57" w14:textId="77777777" w:rsidR="00FB2651" w:rsidRPr="009D70D3" w:rsidRDefault="00FB2651" w:rsidP="005A4B01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638" w:type="dxa"/>
            <w:shd w:val="clear" w:color="auto" w:fill="auto"/>
          </w:tcPr>
          <w:p w14:paraId="58038445" w14:textId="77777777" w:rsidR="00FB2651" w:rsidRPr="009D70D3" w:rsidRDefault="00FB2651" w:rsidP="005A4B01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19F638D7" w14:textId="77777777" w:rsidR="00FB2651" w:rsidRPr="009D70D3" w:rsidRDefault="00FB2651" w:rsidP="005A4B01">
            <w:pPr>
              <w:jc w:val="center"/>
            </w:pPr>
            <w:r w:rsidRPr="009D70D3">
              <w:t>liczba punktów                w kryterium:</w:t>
            </w:r>
          </w:p>
          <w:p w14:paraId="15EF478E" w14:textId="77777777" w:rsidR="00FB2651" w:rsidRPr="00B9250B" w:rsidRDefault="00FB2651" w:rsidP="005A4B01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1798D5F3" w14:textId="77777777" w:rsidR="00FB2651" w:rsidRPr="009D70D3" w:rsidRDefault="00FB2651" w:rsidP="005A4B01">
            <w:pPr>
              <w:jc w:val="center"/>
            </w:pPr>
            <w:r w:rsidRPr="009D70D3">
              <w:t xml:space="preserve">liczba punktów </w:t>
            </w:r>
          </w:p>
          <w:p w14:paraId="5D548A11" w14:textId="77777777" w:rsidR="00FB2651" w:rsidRDefault="00FB2651" w:rsidP="005A4B01">
            <w:pPr>
              <w:jc w:val="center"/>
              <w:rPr>
                <w:b/>
              </w:rPr>
            </w:pPr>
            <w:r>
              <w:t>w kryterium</w:t>
            </w:r>
            <w:r>
              <w:rPr>
                <w:b/>
              </w:rPr>
              <w:t xml:space="preserve">: </w:t>
            </w:r>
          </w:p>
          <w:p w14:paraId="0F419043" w14:textId="77777777" w:rsidR="00FB2651" w:rsidRPr="00B9250B" w:rsidRDefault="00FB2651" w:rsidP="005A4B01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190" w:type="dxa"/>
            <w:shd w:val="clear" w:color="auto" w:fill="auto"/>
          </w:tcPr>
          <w:p w14:paraId="614804E6" w14:textId="77777777" w:rsidR="00FB2651" w:rsidRPr="009D70D3" w:rsidRDefault="00FB2651" w:rsidP="005A4B01">
            <w:pPr>
              <w:jc w:val="center"/>
            </w:pPr>
            <w:r w:rsidRPr="009D70D3">
              <w:t>suma punktów</w:t>
            </w:r>
          </w:p>
          <w:p w14:paraId="22F0CBFD" w14:textId="77777777" w:rsidR="00FB2651" w:rsidRPr="009D70D3" w:rsidRDefault="00FB2651" w:rsidP="005A4B01">
            <w:pPr>
              <w:jc w:val="both"/>
            </w:pPr>
          </w:p>
        </w:tc>
      </w:tr>
      <w:tr w:rsidR="00FB2651" w:rsidRPr="001833BF" w14:paraId="4F5F2B94" w14:textId="77777777" w:rsidTr="005A4B01">
        <w:trPr>
          <w:trHeight w:val="348"/>
        </w:trPr>
        <w:tc>
          <w:tcPr>
            <w:tcW w:w="790" w:type="dxa"/>
            <w:shd w:val="clear" w:color="auto" w:fill="auto"/>
          </w:tcPr>
          <w:p w14:paraId="1D61B8CE" w14:textId="26923469" w:rsidR="00FB2651" w:rsidRPr="009D70D3" w:rsidRDefault="00FB2651" w:rsidP="00FB2651">
            <w:pPr>
              <w:jc w:val="center"/>
            </w:pPr>
            <w:r w:rsidRPr="006C78A9">
              <w:t>1</w:t>
            </w:r>
          </w:p>
        </w:tc>
        <w:tc>
          <w:tcPr>
            <w:tcW w:w="2682" w:type="dxa"/>
            <w:shd w:val="clear" w:color="auto" w:fill="auto"/>
          </w:tcPr>
          <w:p w14:paraId="51F16959" w14:textId="77777777" w:rsidR="00FB2651" w:rsidRDefault="00FB2651" w:rsidP="00FB2651">
            <w:pPr>
              <w:tabs>
                <w:tab w:val="num" w:pos="300"/>
                <w:tab w:val="left" w:pos="9072"/>
              </w:tabs>
              <w:ind w:right="-28"/>
              <w:jc w:val="both"/>
              <w:rPr>
                <w:rFonts w:eastAsiaTheme="minorHAnsi" w:cs="Calibri"/>
                <w:lang w:eastAsia="en-US"/>
              </w:rPr>
            </w:pPr>
            <w:r w:rsidRPr="0069743F">
              <w:rPr>
                <w:rFonts w:eastAsiaTheme="minorHAnsi" w:cs="Calibri"/>
                <w:lang w:eastAsia="en-US"/>
              </w:rPr>
              <w:t>PISZCZEK BUDOWNICTWO Damian Piszczek</w:t>
            </w:r>
          </w:p>
          <w:p w14:paraId="356366EE" w14:textId="77777777" w:rsidR="00FB2651" w:rsidRDefault="00FB2651" w:rsidP="00FB2651">
            <w:pPr>
              <w:tabs>
                <w:tab w:val="num" w:pos="300"/>
                <w:tab w:val="left" w:pos="9072"/>
              </w:tabs>
              <w:ind w:right="-28"/>
              <w:jc w:val="both"/>
              <w:rPr>
                <w:rFonts w:eastAsiaTheme="minorHAnsi" w:cs="Calibri"/>
                <w:lang w:eastAsia="en-US"/>
              </w:rPr>
            </w:pPr>
            <w:r w:rsidRPr="0069743F">
              <w:rPr>
                <w:rFonts w:eastAsiaTheme="minorHAnsi" w:cs="Calibri"/>
                <w:lang w:eastAsia="en-US"/>
              </w:rPr>
              <w:t>Polany 111</w:t>
            </w:r>
          </w:p>
          <w:p w14:paraId="5CE37B57" w14:textId="73BE2D43" w:rsidR="00FB2651" w:rsidRDefault="00FB2651" w:rsidP="00FB2651">
            <w:pPr>
              <w:tabs>
                <w:tab w:val="num" w:pos="300"/>
                <w:tab w:val="left" w:pos="9072"/>
              </w:tabs>
              <w:ind w:right="-28"/>
              <w:jc w:val="both"/>
              <w:rPr>
                <w:rFonts w:eastAsiaTheme="minorHAnsi" w:cs="Calibri"/>
                <w:lang w:eastAsia="en-US"/>
              </w:rPr>
            </w:pPr>
            <w:r w:rsidRPr="0069743F">
              <w:rPr>
                <w:rFonts w:eastAsiaTheme="minorHAnsi" w:cs="Calibri"/>
                <w:lang w:eastAsia="en-US"/>
              </w:rPr>
              <w:t xml:space="preserve">33- 380 Krynica </w:t>
            </w:r>
            <w:r>
              <w:rPr>
                <w:rFonts w:eastAsiaTheme="minorHAnsi" w:cs="Calibri"/>
                <w:lang w:eastAsia="en-US"/>
              </w:rPr>
              <w:t>–</w:t>
            </w:r>
            <w:r w:rsidRPr="0069743F">
              <w:rPr>
                <w:rFonts w:eastAsiaTheme="minorHAnsi" w:cs="Calibri"/>
                <w:lang w:eastAsia="en-US"/>
              </w:rPr>
              <w:t xml:space="preserve"> Zdrój</w:t>
            </w:r>
          </w:p>
          <w:p w14:paraId="48FB7DDE" w14:textId="429157D6" w:rsidR="00FB2651" w:rsidRPr="00FB2651" w:rsidRDefault="00FB2651" w:rsidP="00FB2651">
            <w:pPr>
              <w:tabs>
                <w:tab w:val="num" w:pos="300"/>
                <w:tab w:val="left" w:pos="9072"/>
              </w:tabs>
              <w:ind w:right="-28"/>
              <w:jc w:val="both"/>
              <w:rPr>
                <w:rFonts w:eastAsiaTheme="minorHAnsi" w:cs="Calibri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14:paraId="73188EFA" w14:textId="15B7F083" w:rsidR="00FB2651" w:rsidRPr="009D70D3" w:rsidRDefault="00FB2651" w:rsidP="00FB2651">
            <w:pPr>
              <w:jc w:val="center"/>
            </w:pPr>
            <w:r w:rsidRPr="0069743F">
              <w:rPr>
                <w:rFonts w:cstheme="minorHAnsi"/>
              </w:rPr>
              <w:t>378 000,00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t>zł</w:t>
            </w:r>
          </w:p>
        </w:tc>
        <w:tc>
          <w:tcPr>
            <w:tcW w:w="1440" w:type="dxa"/>
            <w:shd w:val="clear" w:color="auto" w:fill="auto"/>
          </w:tcPr>
          <w:p w14:paraId="10320B27" w14:textId="4C928584" w:rsidR="00FB2651" w:rsidRPr="009D70D3" w:rsidRDefault="00FB2651" w:rsidP="00FB2651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6AE2943B" w14:textId="2C18EE13" w:rsidR="00FB2651" w:rsidRPr="009D70D3" w:rsidRDefault="00FB2651" w:rsidP="00FB2651">
            <w:pPr>
              <w:jc w:val="center"/>
            </w:pPr>
            <w:r>
              <w:t>40</w:t>
            </w:r>
          </w:p>
        </w:tc>
        <w:tc>
          <w:tcPr>
            <w:tcW w:w="1190" w:type="dxa"/>
            <w:shd w:val="clear" w:color="auto" w:fill="auto"/>
          </w:tcPr>
          <w:p w14:paraId="115D9D10" w14:textId="53720F91" w:rsidR="00FB2651" w:rsidRPr="009D70D3" w:rsidRDefault="00FB2651" w:rsidP="00FB2651">
            <w:pPr>
              <w:jc w:val="center"/>
            </w:pPr>
            <w:r>
              <w:t>100</w:t>
            </w:r>
          </w:p>
        </w:tc>
      </w:tr>
      <w:bookmarkEnd w:id="1"/>
    </w:tbl>
    <w:p w14:paraId="6566206D" w14:textId="61DB4618" w:rsidR="009F341E" w:rsidRDefault="009F341E" w:rsidP="009F341E">
      <w:pPr>
        <w:rPr>
          <w:b/>
          <w:bCs/>
          <w:i/>
          <w:iCs/>
        </w:rPr>
      </w:pPr>
    </w:p>
    <w:p w14:paraId="341CF025" w14:textId="77777777" w:rsidR="00FB2651" w:rsidRDefault="00FB2651" w:rsidP="009F341E">
      <w:pPr>
        <w:rPr>
          <w:b/>
          <w:bCs/>
          <w:i/>
          <w:iCs/>
        </w:rPr>
      </w:pPr>
    </w:p>
    <w:p w14:paraId="1FC86C05" w14:textId="77777777" w:rsidR="002010C7" w:rsidRDefault="002010C7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77777777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(podpis kierownika zamawiającego)</w:t>
      </w:r>
    </w:p>
    <w:p w14:paraId="10CC47ED" w14:textId="77777777" w:rsidR="009F341E" w:rsidRDefault="009F341E" w:rsidP="009F341E">
      <w:pPr>
        <w:rPr>
          <w:sz w:val="20"/>
          <w:szCs w:val="20"/>
        </w:rPr>
      </w:pPr>
    </w:p>
    <w:p w14:paraId="7446B8B6" w14:textId="77777777" w:rsidR="009F341E" w:rsidRDefault="009F341E" w:rsidP="009F341E">
      <w:pPr>
        <w:rPr>
          <w:sz w:val="20"/>
          <w:szCs w:val="20"/>
        </w:rPr>
      </w:pPr>
    </w:p>
    <w:p w14:paraId="58290DD6" w14:textId="77777777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64C69B48" w14:textId="77777777" w:rsidR="006C7A03" w:rsidRDefault="006C7A03" w:rsidP="009F341E">
      <w:pPr>
        <w:jc w:val="both"/>
        <w:rPr>
          <w:rFonts w:cs="Arial"/>
          <w:sz w:val="20"/>
          <w:szCs w:val="20"/>
        </w:rPr>
      </w:pPr>
    </w:p>
    <w:p w14:paraId="6A2C96DE" w14:textId="29578887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3C347E">
          <w:headerReference w:type="default" r:id="rId6"/>
          <w:footerReference w:type="even" r:id="rId7"/>
          <w:footerReference w:type="default" r:id="rId8"/>
          <w:pgSz w:w="11906" w:h="16838"/>
          <w:pgMar w:top="568" w:right="1134" w:bottom="567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218C" w14:textId="77777777" w:rsidR="004959F7" w:rsidRDefault="004959F7">
      <w:r>
        <w:separator/>
      </w:r>
    </w:p>
  </w:endnote>
  <w:endnote w:type="continuationSeparator" w:id="0">
    <w:p w14:paraId="43A03055" w14:textId="77777777" w:rsidR="004959F7" w:rsidRDefault="0049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C27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E064C4" w:rsidRDefault="004959F7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D8A" w14:textId="77777777" w:rsidR="00E064C4" w:rsidRDefault="004959F7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E064C4" w:rsidRDefault="004959F7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DA31" w14:textId="77777777" w:rsidR="00E064C4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E064C4" w:rsidRDefault="004959F7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08CF" w14:textId="77777777" w:rsidR="00E064C4" w:rsidRDefault="004959F7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E064C4" w:rsidRDefault="004959F7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E064C4" w:rsidRDefault="004959F7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ACBE" w14:textId="77777777" w:rsidR="00E064C4" w:rsidRDefault="004959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6349" w14:textId="77777777" w:rsidR="004959F7" w:rsidRDefault="004959F7">
      <w:r>
        <w:separator/>
      </w:r>
    </w:p>
  </w:footnote>
  <w:footnote w:type="continuationSeparator" w:id="0">
    <w:p w14:paraId="49F50D0B" w14:textId="77777777" w:rsidR="004959F7" w:rsidRDefault="0049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46C4" w14:textId="77777777" w:rsidR="00E064C4" w:rsidRDefault="004959F7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2BDE" w14:textId="77777777" w:rsidR="00E064C4" w:rsidRDefault="004959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C719" w14:textId="77777777" w:rsidR="00E064C4" w:rsidRDefault="004959F7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1D3B" w14:textId="77777777" w:rsidR="00E064C4" w:rsidRDefault="004959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1539E2"/>
    <w:rsid w:val="002010C7"/>
    <w:rsid w:val="003A4FA4"/>
    <w:rsid w:val="003C347E"/>
    <w:rsid w:val="003E1751"/>
    <w:rsid w:val="00413CB8"/>
    <w:rsid w:val="0043203A"/>
    <w:rsid w:val="004959F7"/>
    <w:rsid w:val="004A2368"/>
    <w:rsid w:val="00661247"/>
    <w:rsid w:val="006C7A03"/>
    <w:rsid w:val="009F341E"/>
    <w:rsid w:val="00F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6</cp:revision>
  <cp:lastPrinted>2021-07-22T05:14:00Z</cp:lastPrinted>
  <dcterms:created xsi:type="dcterms:W3CDTF">2021-07-21T12:07:00Z</dcterms:created>
  <dcterms:modified xsi:type="dcterms:W3CDTF">2021-10-22T08:53:00Z</dcterms:modified>
</cp:coreProperties>
</file>