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4CB741D2" w:rsidR="00293656" w:rsidRPr="006B1468" w:rsidRDefault="00293656" w:rsidP="00293656">
      <w:pPr>
        <w:tabs>
          <w:tab w:val="right" w:pos="9355"/>
        </w:tabs>
        <w:jc w:val="right"/>
        <w:rPr>
          <w:color w:val="4472C4" w:themeColor="accent1"/>
          <w:sz w:val="22"/>
          <w:szCs w:val="22"/>
        </w:rPr>
      </w:pPr>
      <w:r w:rsidRPr="006B1468">
        <w:rPr>
          <w:b/>
          <w:color w:val="4472C4" w:themeColor="accent1"/>
          <w:sz w:val="22"/>
          <w:szCs w:val="22"/>
        </w:rPr>
        <w:t xml:space="preserve">Załącznik nr </w:t>
      </w:r>
      <w:r w:rsidR="000922FC">
        <w:rPr>
          <w:b/>
          <w:color w:val="4472C4" w:themeColor="accent1"/>
          <w:sz w:val="22"/>
          <w:szCs w:val="22"/>
        </w:rPr>
        <w:t>3</w:t>
      </w:r>
      <w:r w:rsidRPr="006B1468">
        <w:rPr>
          <w:b/>
          <w:color w:val="4472C4" w:themeColor="accent1"/>
          <w:sz w:val="22"/>
          <w:szCs w:val="22"/>
        </w:rPr>
        <w:t xml:space="preserve"> do SWZ</w:t>
      </w:r>
    </w:p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3B6F9D16" w14:textId="77777777" w:rsidR="00293656" w:rsidRPr="00293656" w:rsidRDefault="00293656" w:rsidP="00293656">
      <w:pPr>
        <w:rPr>
          <w:sz w:val="22"/>
          <w:szCs w:val="22"/>
        </w:rPr>
      </w:pPr>
    </w:p>
    <w:p w14:paraId="43EA2205" w14:textId="77777777" w:rsidR="00293656" w:rsidRPr="00293656" w:rsidRDefault="00293656" w:rsidP="00293656">
      <w:pPr>
        <w:jc w:val="center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UNIWERSYTET KAZIMIERZA WIELKIEGO</w:t>
      </w:r>
    </w:p>
    <w:p w14:paraId="0827E92B" w14:textId="77777777" w:rsidR="00293656" w:rsidRPr="00293656" w:rsidRDefault="00293656" w:rsidP="00293656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 BYDGOSZCZY</w:t>
      </w:r>
    </w:p>
    <w:p w14:paraId="7E28D7CE" w14:textId="77777777" w:rsidR="00293656" w:rsidRPr="00293656" w:rsidRDefault="00293656" w:rsidP="00293656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ul. Chodkiewicza 30, 85 – 064 Bydgoszcz, tel. 052 341 91 00 fax. 052 360 82 06</w:t>
      </w:r>
    </w:p>
    <w:p w14:paraId="7FEBFB15" w14:textId="77777777" w:rsidR="00293656" w:rsidRPr="00293656" w:rsidRDefault="00293656" w:rsidP="00293656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NIP 5542647568 REGON 340057695</w:t>
      </w:r>
    </w:p>
    <w:p w14:paraId="1B0C6192" w14:textId="77777777" w:rsidR="00293656" w:rsidRPr="00293656" w:rsidRDefault="00293656" w:rsidP="00293656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www.ukw.edu.pl</w:t>
      </w:r>
    </w:p>
    <w:p w14:paraId="4507EB24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51321157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>art. 108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 xml:space="preserve">(Dz. U. z 2021 r. poz. 1129) </w:t>
      </w:r>
      <w:r w:rsidRPr="00293656">
        <w:rPr>
          <w:b/>
          <w:sz w:val="22"/>
          <w:szCs w:val="22"/>
        </w:rPr>
        <w:t xml:space="preserve"> (dalej jako: ustawa Pzp),</w:t>
      </w:r>
    </w:p>
    <w:p w14:paraId="4AC92761" w14:textId="77777777" w:rsid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4368129F" w14:textId="77777777" w:rsidR="007A313C" w:rsidRPr="007A313C" w:rsidRDefault="007A313C" w:rsidP="007A313C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A313C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7A313C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237199" w:rsidRPr="00237199" w14:paraId="7174D2BE" w14:textId="77777777" w:rsidTr="0006001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9CBC4" w14:textId="5D1F0C61" w:rsidR="006B1468" w:rsidRPr="00C33234" w:rsidRDefault="00EF7CA4" w:rsidP="006B1468">
            <w:pPr>
              <w:spacing w:before="240" w:after="240" w:line="276" w:lineRule="auto"/>
              <w:ind w:firstLine="357"/>
              <w:jc w:val="both"/>
            </w:pPr>
            <w:r w:rsidRPr="00237199">
              <w:rPr>
                <w:sz w:val="22"/>
                <w:szCs w:val="22"/>
              </w:rPr>
              <w:t xml:space="preserve">Na potrzeby postępowania o udzielenie zamówienia publicznego pn. </w:t>
            </w:r>
            <w:r w:rsidR="006B1468" w:rsidRPr="00C33234">
              <w:rPr>
                <w:b/>
                <w:i/>
              </w:rPr>
              <w:t>„Świadczenie usług ochroniarskich w tym całodobowego monitorowania wszystkich systemów sygnalizacji pożarowej, podejmowaniu interwencji przez patrol interwencyjny w obiektach UKW, monitorowanie (przyjmowanie) sygnałów z lokalnego systemu alarmowego,  monitoring wizyjny zewnętrzny na potrzeby Uniwersytetu Kazimierza Wielkiego w Bydgoszczy”</w:t>
            </w:r>
          </w:p>
          <w:p w14:paraId="20A4E869" w14:textId="2EAF7D0A" w:rsidR="00237199" w:rsidRPr="00237199" w:rsidRDefault="00237199" w:rsidP="00237199">
            <w:pPr>
              <w:autoSpaceDE w:val="0"/>
              <w:spacing w:line="276" w:lineRule="auto"/>
              <w:ind w:right="-1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37199" w:rsidRPr="00237199" w14:paraId="203BD823" w14:textId="77777777" w:rsidTr="0006001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5B19F" w14:textId="77777777" w:rsidR="00237199" w:rsidRPr="00237199" w:rsidRDefault="00237199" w:rsidP="00060019">
            <w:pPr>
              <w:suppressAutoHyphens w:val="0"/>
              <w:spacing w:line="276" w:lineRule="auto"/>
              <w:rPr>
                <w:b/>
                <w:i/>
                <w:sz w:val="22"/>
                <w:szCs w:val="22"/>
                <w:lang w:eastAsia="pl-PL"/>
              </w:rPr>
            </w:pPr>
          </w:p>
        </w:tc>
      </w:tr>
    </w:tbl>
    <w:p w14:paraId="64B20FB1" w14:textId="504A15FF" w:rsidR="00EF7CA4" w:rsidRPr="00237199" w:rsidRDefault="00EF7CA4" w:rsidP="00EF7CA4">
      <w:pPr>
        <w:spacing w:line="360" w:lineRule="auto"/>
        <w:jc w:val="both"/>
        <w:rPr>
          <w:b/>
          <w:sz w:val="22"/>
          <w:szCs w:val="22"/>
        </w:rPr>
      </w:pPr>
      <w:r w:rsidRPr="00237199">
        <w:rPr>
          <w:i/>
          <w:sz w:val="22"/>
          <w:szCs w:val="22"/>
        </w:rPr>
        <w:t xml:space="preserve"> </w:t>
      </w:r>
      <w:r w:rsidRPr="00237199">
        <w:rPr>
          <w:sz w:val="22"/>
          <w:szCs w:val="22"/>
        </w:rPr>
        <w:t>oświadczam, co następuje:</w:t>
      </w:r>
    </w:p>
    <w:p w14:paraId="1E10DADC" w14:textId="77777777" w:rsidR="00EF7CA4" w:rsidRDefault="00EF7CA4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77777777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</w:rPr>
      </w:pPr>
      <w:r w:rsidRPr="00293656">
        <w:rPr>
          <w:sz w:val="22"/>
        </w:rPr>
        <w:t xml:space="preserve">oświadczam/my, że </w:t>
      </w:r>
      <w:r w:rsidRPr="00293656">
        <w:rPr>
          <w:b/>
          <w:sz w:val="22"/>
        </w:rPr>
        <w:t>nie podlegam wykluczeniu</w:t>
      </w:r>
      <w:r w:rsidRPr="00293656">
        <w:rPr>
          <w:sz w:val="22"/>
        </w:rPr>
        <w:t xml:space="preserve"> z postępowania na podstawie art. 108 ust. 1 ustawy Pzp.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AECEDF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Pzp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</w:p>
    <w:p w14:paraId="6E72DF2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lastRenderedPageBreak/>
        <w:t>art. 110 ust. 2 ustawy Pzp podjąłem następujące środki naprawcze:</w:t>
      </w:r>
    </w:p>
    <w:p w14:paraId="47E77F5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04F4DB9B" w14:textId="7777777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</w:p>
    <w:p w14:paraId="40996D59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*Oświadczam, że następujący/e podmiot/y, na którego/ych zasoby powołuję się w niniejszym postępowaniu, tj.: .............................................................................................................................. </w:t>
      </w:r>
      <w:r w:rsidRPr="00293656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B5CF537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*Oświadczam, że następujący/e podmiot/y, będący/e podwykonawcą/ami: ......................................................................................................................... </w:t>
      </w:r>
      <w:r w:rsidRPr="00293656">
        <w:rPr>
          <w:i/>
          <w:sz w:val="22"/>
          <w:szCs w:val="22"/>
        </w:rPr>
        <w:t>(podać pełną nazwę/firmę, adres, a także w zależności od podmiotu: NIP/PESEL, KRS/CEiDG)</w:t>
      </w:r>
      <w:r w:rsidRPr="00293656">
        <w:rPr>
          <w:sz w:val="22"/>
          <w:szCs w:val="22"/>
        </w:rPr>
        <w:t>, 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01FB598D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08EE29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78D79B72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00C792CC" w14:textId="4A94B8D4" w:rsidR="00D50947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FA1B4F">
        <w:rPr>
          <w:sz w:val="22"/>
          <w:szCs w:val="22"/>
        </w:rPr>
        <w:t>2</w:t>
      </w:r>
      <w:r w:rsidRPr="00293656">
        <w:rPr>
          <w:sz w:val="22"/>
          <w:szCs w:val="22"/>
        </w:rPr>
        <w:t xml:space="preserve"> roku</w:t>
      </w:r>
    </w:p>
    <w:p w14:paraId="48AEB27E" w14:textId="77777777" w:rsidR="00D50947" w:rsidRDefault="00D50947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71025C6D" w14:textId="7F1DE76D" w:rsidR="00FA1B4F" w:rsidRDefault="00FA1B4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943B4D" w14:textId="46837462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 xml:space="preserve">(Dz. U. z 2021 r. poz. 1129) </w:t>
      </w:r>
      <w:r w:rsidRPr="00293656">
        <w:rPr>
          <w:b/>
          <w:sz w:val="22"/>
          <w:szCs w:val="22"/>
        </w:rPr>
        <w:t xml:space="preserve"> (dalej jako: ustawa Pzp),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237199" w:rsidRPr="006B1468" w14:paraId="63FD6D78" w14:textId="77777777" w:rsidTr="0006001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78607" w14:textId="4A31FCDF" w:rsidR="006B1468" w:rsidRPr="006B1468" w:rsidRDefault="00293656" w:rsidP="006B1468">
            <w:pPr>
              <w:spacing w:before="240" w:after="240" w:line="276" w:lineRule="auto"/>
              <w:ind w:firstLine="357"/>
              <w:jc w:val="both"/>
              <w:rPr>
                <w:sz w:val="22"/>
                <w:szCs w:val="22"/>
              </w:rPr>
            </w:pPr>
            <w:r w:rsidRPr="006B1468">
              <w:rPr>
                <w:sz w:val="22"/>
                <w:szCs w:val="22"/>
              </w:rPr>
              <w:t xml:space="preserve">Na potrzeby postępowania o udzielenie zamówienia publicznego pn. </w:t>
            </w:r>
            <w:r w:rsidR="006B1468" w:rsidRPr="006B1468">
              <w:rPr>
                <w:b/>
                <w:i/>
                <w:sz w:val="22"/>
                <w:szCs w:val="22"/>
              </w:rPr>
              <w:t>„Świadczenie usług ochroniarskich w tym całodobowego monitorowania wszystkich systemów sygnalizacji pożarowej, podejmowaniu interwencji przez patrol interwencyjny w obiektach UKW, monitorowanie (przyjmowanie) sygnałów z lokalnego systemu alarmowego,  monitoring wizyjny zewnętrzny na potrzeby Uniwersytetu Kazimierza Wielkiego w Bydgoszczy”</w:t>
            </w:r>
          </w:p>
          <w:p w14:paraId="32CFABC5" w14:textId="460DA40B" w:rsidR="00237199" w:rsidRPr="006B1468" w:rsidRDefault="00237199" w:rsidP="00237199">
            <w:pPr>
              <w:autoSpaceDE w:val="0"/>
              <w:spacing w:line="276" w:lineRule="auto"/>
              <w:ind w:right="-1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37199" w:rsidRPr="006B1468" w14:paraId="7B9E193D" w14:textId="77777777" w:rsidTr="0006001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D8AAF" w14:textId="77777777" w:rsidR="00237199" w:rsidRPr="006B1468" w:rsidRDefault="00237199" w:rsidP="00060019">
            <w:pPr>
              <w:suppressAutoHyphens w:val="0"/>
              <w:spacing w:line="276" w:lineRule="auto"/>
              <w:rPr>
                <w:b/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7D7200AD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990FAEA" w14:textId="77777777" w:rsidR="00293656" w:rsidRPr="00293656" w:rsidRDefault="00293656" w:rsidP="00293656">
      <w:pPr>
        <w:spacing w:line="360" w:lineRule="auto"/>
        <w:jc w:val="center"/>
        <w:rPr>
          <w:sz w:val="22"/>
          <w:szCs w:val="22"/>
        </w:rPr>
      </w:pP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następującego/ych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AA2BC7" w14:textId="3F0811B6" w:rsidR="00293656" w:rsidRPr="00293656" w:rsidRDefault="00293656" w:rsidP="00293656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FA1B4F">
        <w:rPr>
          <w:sz w:val="22"/>
          <w:szCs w:val="22"/>
        </w:rPr>
        <w:t>2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625E5DA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D50947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D50947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6C7AA05D" w14:textId="77777777" w:rsidR="00D50947" w:rsidRPr="00D50947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eDoApp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37670E57" w14:textId="77777777" w:rsidR="00D50947" w:rsidRPr="00D50947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3962F11B" w14:textId="7E242716" w:rsidR="00F44762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F44762" w:rsidSect="00A44091">
      <w:footerReference w:type="default" r:id="rId8"/>
      <w:footnotePr>
        <w:pos w:val="beneathText"/>
      </w:footnotePr>
      <w:pgSz w:w="11905" w:h="16837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A090" w14:textId="77777777" w:rsidR="004A1D24" w:rsidRDefault="004A1D24">
      <w:r>
        <w:separator/>
      </w:r>
    </w:p>
  </w:endnote>
  <w:endnote w:type="continuationSeparator" w:id="0">
    <w:p w14:paraId="05C827E1" w14:textId="77777777" w:rsidR="004A1D24" w:rsidRDefault="004A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altName w:val="MS Gothic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2"/>
        <w:szCs w:val="22"/>
        <w:lang w:val="pl-PL"/>
      </w:rPr>
      <w:id w:val="34205554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66C68D4" w14:textId="78E937D1" w:rsidR="00132876" w:rsidRPr="00132876" w:rsidRDefault="00132876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132876">
          <w:rPr>
            <w:rFonts w:eastAsiaTheme="majorEastAsia"/>
            <w:sz w:val="22"/>
            <w:szCs w:val="22"/>
            <w:lang w:val="pl-PL"/>
          </w:rPr>
          <w:t xml:space="preserve">str. </w:t>
        </w:r>
        <w:r w:rsidRPr="00132876">
          <w:rPr>
            <w:rFonts w:eastAsiaTheme="minorEastAsia"/>
            <w:sz w:val="22"/>
            <w:szCs w:val="22"/>
          </w:rPr>
          <w:fldChar w:fldCharType="begin"/>
        </w:r>
        <w:r w:rsidRPr="00132876">
          <w:rPr>
            <w:sz w:val="22"/>
            <w:szCs w:val="22"/>
          </w:rPr>
          <w:instrText>PAGE    \* MERGEFORMAT</w:instrText>
        </w:r>
        <w:r w:rsidRPr="00132876">
          <w:rPr>
            <w:rFonts w:eastAsiaTheme="minorEastAsia"/>
            <w:sz w:val="22"/>
            <w:szCs w:val="22"/>
          </w:rPr>
          <w:fldChar w:fldCharType="separate"/>
        </w:r>
        <w:r w:rsidR="005C60EC" w:rsidRPr="005C60EC">
          <w:rPr>
            <w:rFonts w:eastAsiaTheme="majorEastAsia"/>
            <w:noProof/>
            <w:sz w:val="22"/>
            <w:szCs w:val="22"/>
            <w:lang w:val="pl-PL"/>
          </w:rPr>
          <w:t>3</w:t>
        </w:r>
        <w:r w:rsidRPr="00132876">
          <w:rPr>
            <w:rFonts w:eastAsiaTheme="majorEastAsia"/>
            <w:sz w:val="22"/>
            <w:szCs w:val="22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0E6D" w14:textId="77777777" w:rsidR="004A1D24" w:rsidRDefault="004A1D24">
      <w:r>
        <w:separator/>
      </w:r>
    </w:p>
  </w:footnote>
  <w:footnote w:type="continuationSeparator" w:id="0">
    <w:p w14:paraId="7F707995" w14:textId="77777777" w:rsidR="004A1D24" w:rsidRDefault="004A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3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1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0"/>
  </w:num>
  <w:num w:numId="5">
    <w:abstractNumId w:val="33"/>
  </w:num>
  <w:num w:numId="6">
    <w:abstractNumId w:val="53"/>
  </w:num>
  <w:num w:numId="7">
    <w:abstractNumId w:val="44"/>
  </w:num>
  <w:num w:numId="8">
    <w:abstractNumId w:val="38"/>
  </w:num>
  <w:num w:numId="9">
    <w:abstractNumId w:val="37"/>
  </w:num>
  <w:num w:numId="10">
    <w:abstractNumId w:val="39"/>
  </w:num>
  <w:num w:numId="11">
    <w:abstractNumId w:val="43"/>
  </w:num>
  <w:num w:numId="12">
    <w:abstractNumId w:val="45"/>
  </w:num>
  <w:num w:numId="13">
    <w:abstractNumId w:val="47"/>
  </w:num>
  <w:num w:numId="14">
    <w:abstractNumId w:val="51"/>
  </w:num>
  <w:num w:numId="15">
    <w:abstractNumId w:val="40"/>
  </w:num>
  <w:num w:numId="1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2FC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306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3F9C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2B7E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2F30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440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199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0EC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65A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1D24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4CCD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6CD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6E6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2EF2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C60EC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68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13C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275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079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1D90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3B8D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3D7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77C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12C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452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1C9D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10C2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646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58D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CA4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1B4F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0DC4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14F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EBB4-9646-44E1-91E7-2D7B68FC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4</cp:revision>
  <cp:lastPrinted>2022-10-26T06:08:00Z</cp:lastPrinted>
  <dcterms:created xsi:type="dcterms:W3CDTF">2022-11-22T12:40:00Z</dcterms:created>
  <dcterms:modified xsi:type="dcterms:W3CDTF">2022-11-23T07:27:00Z</dcterms:modified>
</cp:coreProperties>
</file>