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C4651A">
        <w:rPr>
          <w:rFonts w:ascii="Arial" w:hAnsi="Arial" w:cs="Arial"/>
          <w:sz w:val="22"/>
        </w:rPr>
        <w:t>01</w:t>
      </w:r>
      <w:r w:rsidR="007E0BDA" w:rsidRPr="00966714">
        <w:rPr>
          <w:rFonts w:ascii="Arial" w:hAnsi="Arial" w:cs="Arial"/>
          <w:sz w:val="22"/>
        </w:rPr>
        <w:t>.</w:t>
      </w:r>
      <w:r w:rsidR="00C4651A">
        <w:rPr>
          <w:rFonts w:ascii="Arial" w:hAnsi="Arial" w:cs="Arial"/>
          <w:sz w:val="22"/>
        </w:rPr>
        <w:t>04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C4651A">
        <w:rPr>
          <w:rFonts w:ascii="Arial" w:hAnsi="Arial" w:cs="Arial"/>
          <w:sz w:val="22"/>
        </w:rPr>
        <w:t>7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D419D7">
        <w:rPr>
          <w:rFonts w:ascii="Arial" w:hAnsi="Arial" w:cs="Arial"/>
          <w:sz w:val="22"/>
        </w:rPr>
        <w:t>7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249EE" w:rsidRPr="00DC12AE" w:rsidRDefault="00A249E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>
        <w:rPr>
          <w:rFonts w:ascii="Arial" w:hAnsi="Arial" w:cs="Arial"/>
          <w:b/>
          <w:sz w:val="22"/>
          <w:szCs w:val="22"/>
        </w:rPr>
        <w:t>: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Przebudow</w:t>
      </w:r>
      <w:r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ulic</w:t>
      </w:r>
      <w:r>
        <w:rPr>
          <w:rFonts w:ascii="Arial" w:hAnsi="Arial" w:cs="Arial"/>
          <w:b/>
          <w:bCs/>
          <w:color w:val="000000"/>
          <w:sz w:val="22"/>
          <w:szCs w:val="28"/>
        </w:rPr>
        <w:t>y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="00C4651A">
        <w:rPr>
          <w:rFonts w:ascii="Arial" w:hAnsi="Arial" w:cs="Arial"/>
          <w:b/>
          <w:bCs/>
          <w:color w:val="000000"/>
          <w:sz w:val="22"/>
          <w:szCs w:val="28"/>
        </w:rPr>
        <w:t>Zygmunta Starego na osiedlu Prątnica w Tczewie.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C4651A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</w:t>
      </w:r>
      <w:r w:rsidR="00C4651A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.202</w:t>
      </w:r>
      <w:r w:rsidR="00A249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C01F0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C01F0E" w:rsidRDefault="00DD7DFC" w:rsidP="00DD7DFC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C4651A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C01F0E" w:rsidRPr="001B7A3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4651A">
        <w:rPr>
          <w:rFonts w:ascii="Arial" w:hAnsi="Arial" w:cs="Arial"/>
          <w:sz w:val="22"/>
          <w:szCs w:val="22"/>
          <w:shd w:val="clear" w:color="auto" w:fill="FFFFFF"/>
        </w:rPr>
        <w:t>00</w:t>
      </w:r>
      <w:r w:rsidR="00C01F0E" w:rsidRPr="001B7A33">
        <w:rPr>
          <w:rFonts w:ascii="Arial" w:hAnsi="Arial" w:cs="Arial"/>
          <w:sz w:val="22"/>
          <w:szCs w:val="22"/>
          <w:shd w:val="clear" w:color="auto" w:fill="FFFFFF"/>
        </w:rPr>
        <w:t>0.000,00</w:t>
      </w:r>
      <w:r w:rsidR="00023948" w:rsidRPr="001B7A33">
        <w:rPr>
          <w:rFonts w:ascii="Arial" w:eastAsia="Arial Unicode MS" w:hAnsi="Arial" w:cs="Arial"/>
          <w:sz w:val="22"/>
          <w:szCs w:val="22"/>
        </w:rPr>
        <w:t xml:space="preserve"> </w:t>
      </w:r>
      <w:r w:rsidRPr="001B7A33">
        <w:rPr>
          <w:rFonts w:ascii="Arial" w:eastAsia="Arial Unicode MS" w:hAnsi="Arial" w:cs="Arial"/>
          <w:sz w:val="22"/>
          <w:szCs w:val="22"/>
        </w:rPr>
        <w:t>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5A3BF7" w:rsidRPr="00121309" w:rsidRDefault="005A3BF7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DD7DFC" w:rsidRPr="00154D9F" w:rsidTr="002A6DF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154D9F" w:rsidTr="003315AE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6F0E68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D9" w:rsidRDefault="009F3FD9" w:rsidP="009F3FD9">
            <w:pPr>
              <w:autoSpaceDE w:val="0"/>
              <w:autoSpaceDN w:val="0"/>
              <w:adjustRightInd w:val="0"/>
              <w:spacing w:line="288" w:lineRule="auto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 w:rsidRPr="009F3FD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F0E68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Eurovia</w:t>
            </w:r>
            <w:proofErr w:type="spellEnd"/>
            <w:r w:rsidR="006F0E68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Polska S.A.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</w:p>
          <w:p w:rsidR="009F3FD9" w:rsidRPr="009F3FD9" w:rsidRDefault="009F3FD9" w:rsidP="009F3FD9">
            <w:pPr>
              <w:autoSpaceDE w:val="0"/>
              <w:autoSpaceDN w:val="0"/>
              <w:adjustRightInd w:val="0"/>
              <w:spacing w:line="288" w:lineRule="auto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ul.Irysowa</w:t>
            </w:r>
            <w:proofErr w:type="spellEnd"/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1, Bielany Wrocławskie</w:t>
            </w: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</w:p>
          <w:p w:rsidR="00E0409F" w:rsidRPr="00E0409F" w:rsidRDefault="009F3FD9" w:rsidP="009F3FD9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55-040 Kobierzyce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9F3FD9" w:rsidRDefault="009F3FD9" w:rsidP="00D419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3FD9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 xml:space="preserve">6.577.224,87 </w:t>
            </w:r>
            <w:r w:rsidR="00DD7DFC" w:rsidRPr="009F3FD9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zł</w:t>
            </w:r>
          </w:p>
        </w:tc>
      </w:tr>
      <w:tr w:rsidR="006F0E68" w:rsidRPr="00154D9F" w:rsidTr="003315AE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8" w:rsidRPr="00154D9F" w:rsidRDefault="006F0E68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8" w:rsidRPr="009F3FD9" w:rsidRDefault="006F0E68" w:rsidP="006F0E68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ROKA BUDOWNICTWO Sp. z o.o.</w:t>
            </w:r>
          </w:p>
          <w:p w:rsidR="006F0E68" w:rsidRDefault="006F0E68" w:rsidP="006F0E68">
            <w:pP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ul. Południowa 16</w:t>
            </w: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C</w:t>
            </w:r>
          </w:p>
          <w:p w:rsidR="006F0E68" w:rsidRPr="009F3FD9" w:rsidRDefault="006F0E68" w:rsidP="006F0E6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  <w:t xml:space="preserve"> 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8" w:rsidRPr="009F3FD9" w:rsidRDefault="006F0E68" w:rsidP="00D419D7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D419D7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6 929 807,70 zł</w:t>
            </w:r>
          </w:p>
        </w:tc>
      </w:tr>
      <w:tr w:rsidR="00C4651A" w:rsidRPr="00154D9F" w:rsidTr="003315AE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A" w:rsidRPr="00154D9F" w:rsidRDefault="00C4651A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8" w:rsidRPr="00695D2E" w:rsidRDefault="00D419D7" w:rsidP="006F0E6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18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F0E68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B&amp;W Usługi Ogólnobudowlane Bożena </w:t>
            </w:r>
            <w:proofErr w:type="spellStart"/>
            <w:r w:rsidR="006F0E68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Dzidkowska</w:t>
            </w:r>
            <w:proofErr w:type="spellEnd"/>
          </w:p>
          <w:p w:rsidR="006F0E68" w:rsidRDefault="006F0E68" w:rsidP="006F0E68">
            <w:pPr>
              <w:spacing w:line="288" w:lineRule="auto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ul. Sikorskiego 2C </w:t>
            </w:r>
          </w:p>
          <w:p w:rsidR="006F0E68" w:rsidRPr="009F3FD9" w:rsidRDefault="006F0E68" w:rsidP="006F0E68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83-000 Pruszcz Gdański</w:t>
            </w:r>
          </w:p>
          <w:p w:rsidR="009F3FD9" w:rsidRPr="009F3FD9" w:rsidRDefault="009F3FD9" w:rsidP="009F3FD9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A" w:rsidRPr="004D51B6" w:rsidRDefault="006F0E68" w:rsidP="00D41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 xml:space="preserve">6.136.470,00 </w:t>
            </w:r>
            <w:r w:rsidRPr="004D51B6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Pr="003845A1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3845A1" w:rsidRPr="00D419D7" w:rsidRDefault="003845A1" w:rsidP="003845A1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419D7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     Podpisał:</w:t>
      </w:r>
    </w:p>
    <w:p w:rsidR="003845A1" w:rsidRPr="00D65FBC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D419D7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                          </w:t>
      </w:r>
      <w:bookmarkStart w:id="0" w:name="_GoBack"/>
      <w:r w:rsidRPr="00D65FBC">
        <w:rPr>
          <w:rFonts w:ascii="Arial" w:hAnsi="Arial" w:cs="Arial"/>
          <w:color w:val="FF0000"/>
          <w:sz w:val="22"/>
          <w:lang w:eastAsia="zh-CN"/>
        </w:rPr>
        <w:t>Przemysław Boleski</w:t>
      </w:r>
    </w:p>
    <w:p w:rsidR="003845A1" w:rsidRPr="00D65FBC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D65FBC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5FBC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3845A1" w:rsidRPr="00D65FBC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D65FBC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3845A1" w:rsidRPr="00D65FBC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bookmarkEnd w:id="0"/>
    <w:p w:rsidR="00C173E1" w:rsidRDefault="00C173E1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695D2E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Pr="0021242C" w:rsidRDefault="00C173E1" w:rsidP="00C173E1">
    <w:pPr>
      <w:pStyle w:val="Stopka"/>
      <w:ind w:left="1276"/>
      <w:jc w:val="both"/>
      <w:rPr>
        <w:sz w:val="22"/>
      </w:rPr>
    </w:pPr>
    <w:r w:rsidRPr="0021242C">
      <w:rPr>
        <w:noProof/>
        <w:sz w:val="22"/>
      </w:rPr>
      <w:drawing>
        <wp:anchor distT="0" distB="0" distL="114300" distR="114300" simplePos="0" relativeHeight="251668480" behindDoc="0" locked="0" layoutInCell="1" allowOverlap="1" wp14:anchorId="58C76965" wp14:editId="75232101">
          <wp:simplePos x="0" y="0"/>
          <wp:positionH relativeFrom="column">
            <wp:posOffset>-575945</wp:posOffset>
          </wp:positionH>
          <wp:positionV relativeFrom="paragraph">
            <wp:posOffset>-1270</wp:posOffset>
          </wp:positionV>
          <wp:extent cx="1209675" cy="507365"/>
          <wp:effectExtent l="0" t="0" r="9525" b="6985"/>
          <wp:wrapThrough wrapText="bothSides">
            <wp:wrapPolygon edited="0">
              <wp:start x="1701" y="0"/>
              <wp:lineTo x="0" y="811"/>
              <wp:lineTo x="0" y="19464"/>
              <wp:lineTo x="4422" y="21086"/>
              <wp:lineTo x="17008" y="21086"/>
              <wp:lineTo x="17008" y="12976"/>
              <wp:lineTo x="21430" y="8921"/>
              <wp:lineTo x="21430" y="0"/>
              <wp:lineTo x="1701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42C">
      <w:rPr>
        <w:rStyle w:val="Pogrubienie"/>
        <w:sz w:val="22"/>
      </w:rPr>
      <w:t>Inwestycja dofinansowana w ramach</w:t>
    </w:r>
    <w:r w:rsidRPr="0021242C">
      <w:rPr>
        <w:sz w:val="22"/>
      </w:rPr>
      <w:t xml:space="preserve"> </w:t>
    </w:r>
    <w:r w:rsidRPr="0021242C">
      <w:rPr>
        <w:rStyle w:val="Pogrubienie"/>
        <w:color w:val="212121"/>
        <w:sz w:val="22"/>
        <w:shd w:val="clear" w:color="auto" w:fill="FFFFFF"/>
      </w:rPr>
      <w:t>Rządowego Funduszu Polski Ład:                            Program Inwestycji Strategicznych.</w:t>
    </w:r>
  </w:p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A5C43"/>
    <w:rsid w:val="001B1D0B"/>
    <w:rsid w:val="001B7A33"/>
    <w:rsid w:val="001D0475"/>
    <w:rsid w:val="0025421A"/>
    <w:rsid w:val="0027213B"/>
    <w:rsid w:val="002F36BA"/>
    <w:rsid w:val="002F6AEE"/>
    <w:rsid w:val="003315AE"/>
    <w:rsid w:val="00344B4E"/>
    <w:rsid w:val="003741E7"/>
    <w:rsid w:val="003845A1"/>
    <w:rsid w:val="00470BC4"/>
    <w:rsid w:val="004D51B6"/>
    <w:rsid w:val="00511EFE"/>
    <w:rsid w:val="00537AD6"/>
    <w:rsid w:val="00563A12"/>
    <w:rsid w:val="00565C9C"/>
    <w:rsid w:val="005A3BF7"/>
    <w:rsid w:val="005C344C"/>
    <w:rsid w:val="005C3707"/>
    <w:rsid w:val="005C4013"/>
    <w:rsid w:val="005D3F1D"/>
    <w:rsid w:val="005E7C3E"/>
    <w:rsid w:val="005F07E2"/>
    <w:rsid w:val="00665186"/>
    <w:rsid w:val="006761EF"/>
    <w:rsid w:val="00677186"/>
    <w:rsid w:val="00686FAA"/>
    <w:rsid w:val="00695D2E"/>
    <w:rsid w:val="006A1093"/>
    <w:rsid w:val="006B43F4"/>
    <w:rsid w:val="006D2113"/>
    <w:rsid w:val="006F0E68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9F3FD9"/>
    <w:rsid w:val="00A249EE"/>
    <w:rsid w:val="00A34FC1"/>
    <w:rsid w:val="00A354C4"/>
    <w:rsid w:val="00A86D39"/>
    <w:rsid w:val="00AB1DAE"/>
    <w:rsid w:val="00B06618"/>
    <w:rsid w:val="00B1680F"/>
    <w:rsid w:val="00B34EEA"/>
    <w:rsid w:val="00B96360"/>
    <w:rsid w:val="00BD32D7"/>
    <w:rsid w:val="00C01F0E"/>
    <w:rsid w:val="00C107FD"/>
    <w:rsid w:val="00C173E1"/>
    <w:rsid w:val="00C365D3"/>
    <w:rsid w:val="00C37AF9"/>
    <w:rsid w:val="00C4651A"/>
    <w:rsid w:val="00C82EBB"/>
    <w:rsid w:val="00CB25DA"/>
    <w:rsid w:val="00CC7BAF"/>
    <w:rsid w:val="00CD4035"/>
    <w:rsid w:val="00CF1C37"/>
    <w:rsid w:val="00D419D7"/>
    <w:rsid w:val="00D42391"/>
    <w:rsid w:val="00D65FBC"/>
    <w:rsid w:val="00D6670F"/>
    <w:rsid w:val="00DD7DFC"/>
    <w:rsid w:val="00E0409F"/>
    <w:rsid w:val="00E13C46"/>
    <w:rsid w:val="00E72196"/>
    <w:rsid w:val="00E75A6E"/>
    <w:rsid w:val="00E80117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16A8-F1E1-497B-BFF0-569C63FC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2022-04-01T08:21:00Z</cp:lastPrinted>
  <dcterms:created xsi:type="dcterms:W3CDTF">2020-04-16T09:18:00Z</dcterms:created>
  <dcterms:modified xsi:type="dcterms:W3CDTF">2022-04-01T09:04:00Z</dcterms:modified>
</cp:coreProperties>
</file>