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10F53" w14:textId="733F2002" w:rsidR="00BC48A9" w:rsidRPr="00A44297" w:rsidRDefault="00BC48A9" w:rsidP="00BC48A9">
      <w:pPr>
        <w:widowControl/>
        <w:suppressAutoHyphens w:val="0"/>
        <w:spacing w:line="288" w:lineRule="auto"/>
        <w:rPr>
          <w:rFonts w:ascii="Arial" w:eastAsia="MS Mincho" w:hAnsi="Arial"/>
          <w:b/>
          <w:color w:val="auto"/>
          <w:sz w:val="20"/>
          <w:szCs w:val="20"/>
          <w:lang w:eastAsia="pl-PL"/>
        </w:rPr>
      </w:pPr>
      <w:r w:rsidRPr="00A44297">
        <w:rPr>
          <w:rFonts w:ascii="Arial" w:eastAsia="MS Mincho" w:hAnsi="Arial"/>
          <w:b/>
          <w:color w:val="auto"/>
          <w:sz w:val="20"/>
          <w:szCs w:val="20"/>
          <w:lang w:eastAsia="pl-PL"/>
        </w:rPr>
        <w:t>B</w:t>
      </w:r>
      <w:r w:rsidR="006160C9" w:rsidRPr="00A44297">
        <w:rPr>
          <w:rFonts w:ascii="Arial" w:eastAsia="MS Mincho" w:hAnsi="Arial"/>
          <w:b/>
          <w:color w:val="auto"/>
          <w:sz w:val="20"/>
          <w:szCs w:val="20"/>
          <w:lang w:eastAsia="pl-PL"/>
        </w:rPr>
        <w:t>ZP.271.3.</w:t>
      </w:r>
      <w:r w:rsidR="005E3007">
        <w:rPr>
          <w:rFonts w:ascii="Arial" w:eastAsia="MS Mincho" w:hAnsi="Arial"/>
          <w:b/>
          <w:color w:val="auto"/>
          <w:sz w:val="20"/>
          <w:szCs w:val="20"/>
          <w:lang w:eastAsia="pl-PL"/>
        </w:rPr>
        <w:t>23</w:t>
      </w:r>
      <w:r w:rsidR="00EC5CFB" w:rsidRPr="00A44297">
        <w:rPr>
          <w:rFonts w:ascii="Arial" w:eastAsia="MS Mincho" w:hAnsi="Arial"/>
          <w:b/>
          <w:color w:val="auto"/>
          <w:sz w:val="20"/>
          <w:szCs w:val="20"/>
          <w:lang w:eastAsia="pl-PL"/>
        </w:rPr>
        <w:t>.2023</w:t>
      </w:r>
      <w:r w:rsidRPr="00A44297">
        <w:rPr>
          <w:rFonts w:ascii="Arial" w:eastAsia="MS Mincho" w:hAnsi="Arial"/>
          <w:b/>
          <w:color w:val="auto"/>
          <w:sz w:val="20"/>
          <w:szCs w:val="20"/>
          <w:lang w:eastAsia="pl-PL"/>
        </w:rPr>
        <w:t>.</w:t>
      </w:r>
      <w:r w:rsidR="005E3007">
        <w:rPr>
          <w:rFonts w:ascii="Arial" w:eastAsia="MS Mincho" w:hAnsi="Arial"/>
          <w:b/>
          <w:color w:val="auto"/>
          <w:sz w:val="20"/>
          <w:szCs w:val="20"/>
          <w:lang w:eastAsia="pl-PL"/>
        </w:rPr>
        <w:t>1</w:t>
      </w:r>
    </w:p>
    <w:p w14:paraId="5D95AF5A"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5275057B"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6E602E33" w14:textId="77777777" w:rsidR="00BC48A9" w:rsidRPr="00BC48A9" w:rsidRDefault="007B3C56"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1B1E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51093243" r:id="rId9"/>
        </w:object>
      </w:r>
    </w:p>
    <w:p w14:paraId="7AD957A8"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7F04AF0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1BCA2F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CC5F4A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1480A7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C6D9B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E9C05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285020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AC1F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D2E86B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CF2F60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D5DC7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A786EB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93D45D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EAE1D2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A05FC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86C7C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CAC0F5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FD6415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995AFA6"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E80559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C612781"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41220C3C" w14:textId="77777777" w:rsidR="00BC48A9" w:rsidRPr="00BC48A9" w:rsidRDefault="00BC48A9" w:rsidP="00BC48A9">
      <w:pPr>
        <w:jc w:val="both"/>
        <w:rPr>
          <w:rFonts w:ascii="Arial" w:hAnsi="Arial" w:cs="Arial"/>
          <w:color w:val="auto"/>
          <w:sz w:val="22"/>
          <w:szCs w:val="22"/>
          <w:lang w:eastAsia="pl-PL"/>
        </w:rPr>
      </w:pPr>
    </w:p>
    <w:p w14:paraId="523C3D9A" w14:textId="77777777" w:rsidR="00BC48A9" w:rsidRPr="00BC48A9" w:rsidRDefault="00BC48A9" w:rsidP="00BC48A9">
      <w:pPr>
        <w:jc w:val="both"/>
        <w:rPr>
          <w:rFonts w:ascii="Arial" w:hAnsi="Arial" w:cs="Arial"/>
          <w:color w:val="auto"/>
          <w:sz w:val="22"/>
          <w:szCs w:val="22"/>
          <w:lang w:eastAsia="pl-PL"/>
        </w:rPr>
      </w:pPr>
    </w:p>
    <w:p w14:paraId="6C1414AF" w14:textId="022A1FE5" w:rsidR="00BC48A9" w:rsidRPr="005B3DE9" w:rsidRDefault="00583B5A" w:rsidP="005B3DE9">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Wykonanie dokumentacji projektowej budowy mini tężni solankowej na terenie rekreacyjnym przy ul. Żwirki </w:t>
      </w:r>
      <w:r>
        <w:rPr>
          <w:rFonts w:ascii="Arial" w:hAnsi="Arial" w:cs="Arial"/>
          <w:b/>
          <w:bCs/>
          <w:color w:val="auto"/>
          <w:sz w:val="32"/>
          <w:szCs w:val="28"/>
          <w:lang w:eastAsia="pl-PL"/>
        </w:rPr>
        <w:br/>
        <w:t>w Tczewie</w:t>
      </w:r>
    </w:p>
    <w:p w14:paraId="63B040E6" w14:textId="77777777" w:rsidR="00917C12" w:rsidRPr="00BC48A9" w:rsidRDefault="00917C12" w:rsidP="00BC48A9">
      <w:pPr>
        <w:spacing w:line="288" w:lineRule="auto"/>
        <w:rPr>
          <w:rFonts w:ascii="Courier New" w:hAnsi="Courier New"/>
          <w:color w:val="auto"/>
          <w:sz w:val="28"/>
          <w:lang w:eastAsia="pl-PL"/>
        </w:rPr>
      </w:pPr>
    </w:p>
    <w:p w14:paraId="7BB6AF96"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2A7B0D3F" w14:textId="77777777" w:rsidR="00307F96" w:rsidRPr="006C4610" w:rsidRDefault="00E96ECF" w:rsidP="00307F96">
      <w:pPr>
        <w:jc w:val="center"/>
        <w:rPr>
          <w:rFonts w:ascii="Arial" w:hAnsi="Arial" w:cs="Arial"/>
          <w:color w:val="FF0000"/>
          <w:sz w:val="22"/>
          <w:szCs w:val="22"/>
        </w:rPr>
      </w:pPr>
      <w:r w:rsidRPr="006C4610">
        <w:rPr>
          <w:rFonts w:ascii="Arial" w:hAnsi="Arial" w:cs="Arial"/>
          <w:color w:val="FF0000"/>
          <w:sz w:val="22"/>
          <w:szCs w:val="22"/>
        </w:rPr>
        <w:t xml:space="preserve">                                              </w:t>
      </w:r>
      <w:r w:rsidR="00307F96" w:rsidRPr="006C4610">
        <w:rPr>
          <w:rFonts w:ascii="Arial" w:hAnsi="Arial" w:cs="Arial"/>
          <w:color w:val="FF0000"/>
          <w:sz w:val="22"/>
          <w:szCs w:val="22"/>
        </w:rPr>
        <w:t xml:space="preserve">                               </w:t>
      </w:r>
      <w:r w:rsidRPr="006C4610">
        <w:rPr>
          <w:rFonts w:ascii="Arial" w:hAnsi="Arial" w:cs="Arial"/>
          <w:color w:val="FF0000"/>
          <w:sz w:val="22"/>
          <w:szCs w:val="22"/>
        </w:rPr>
        <w:t xml:space="preserve">                                              </w:t>
      </w:r>
      <w:r w:rsidR="00307F96" w:rsidRPr="006C4610">
        <w:rPr>
          <w:rFonts w:ascii="Arial" w:hAnsi="Arial" w:cs="Arial"/>
          <w:color w:val="FF0000"/>
          <w:sz w:val="22"/>
          <w:szCs w:val="22"/>
        </w:rPr>
        <w:t xml:space="preserve">               </w:t>
      </w:r>
    </w:p>
    <w:p w14:paraId="64F38698" w14:textId="77777777" w:rsidR="005B5BA4" w:rsidRPr="006C4610" w:rsidRDefault="005B5BA4" w:rsidP="005B5BA4">
      <w:pPr>
        <w:widowControl/>
        <w:suppressAutoHyphens w:val="0"/>
        <w:spacing w:line="288" w:lineRule="auto"/>
        <w:ind w:firstLine="5670"/>
        <w:rPr>
          <w:rFonts w:ascii="Arial" w:hAnsi="Arial"/>
          <w:b/>
          <w:color w:val="FF0000"/>
          <w:sz w:val="22"/>
          <w:lang w:eastAsia="pl-PL"/>
        </w:rPr>
      </w:pPr>
      <w:r w:rsidRPr="006C4610">
        <w:rPr>
          <w:rFonts w:ascii="Arial" w:hAnsi="Arial"/>
          <w:b/>
          <w:color w:val="FF0000"/>
          <w:sz w:val="22"/>
          <w:lang w:eastAsia="pl-PL"/>
        </w:rPr>
        <w:t>z up. PREZYDENTA MIASTA</w:t>
      </w:r>
    </w:p>
    <w:p w14:paraId="6D7F5726" w14:textId="77777777" w:rsidR="005B5BA4" w:rsidRPr="006C4610" w:rsidRDefault="005B5BA4" w:rsidP="005B5BA4">
      <w:pPr>
        <w:widowControl/>
        <w:suppressAutoHyphens w:val="0"/>
        <w:spacing w:line="288" w:lineRule="auto"/>
        <w:ind w:firstLine="5670"/>
        <w:rPr>
          <w:rFonts w:ascii="Arial" w:hAnsi="Arial"/>
          <w:b/>
          <w:color w:val="FF0000"/>
          <w:sz w:val="22"/>
          <w:lang w:eastAsia="pl-PL"/>
        </w:rPr>
      </w:pPr>
      <w:r w:rsidRPr="006C4610">
        <w:rPr>
          <w:rFonts w:ascii="Arial" w:hAnsi="Arial"/>
          <w:b/>
          <w:color w:val="FF0000"/>
          <w:sz w:val="22"/>
          <w:lang w:eastAsia="pl-PL"/>
        </w:rPr>
        <w:t>Adam Burczyk</w:t>
      </w:r>
    </w:p>
    <w:p w14:paraId="493F3627" w14:textId="77777777" w:rsidR="005B5BA4" w:rsidRPr="006C4610" w:rsidRDefault="005B5BA4" w:rsidP="005B5BA4">
      <w:pPr>
        <w:widowControl/>
        <w:suppressAutoHyphens w:val="0"/>
        <w:spacing w:line="288" w:lineRule="auto"/>
        <w:ind w:firstLine="5670"/>
        <w:rPr>
          <w:rFonts w:ascii="Arial" w:hAnsi="Arial"/>
          <w:b/>
          <w:color w:val="FF0000"/>
          <w:sz w:val="22"/>
          <w:lang w:eastAsia="pl-PL"/>
        </w:rPr>
      </w:pPr>
      <w:r w:rsidRPr="006C4610">
        <w:rPr>
          <w:rFonts w:ascii="Arial" w:hAnsi="Arial"/>
          <w:b/>
          <w:color w:val="FF0000"/>
          <w:sz w:val="22"/>
          <w:lang w:eastAsia="pl-PL"/>
        </w:rPr>
        <w:t>Z-ca Prezydenta</w:t>
      </w:r>
    </w:p>
    <w:p w14:paraId="497A18C0" w14:textId="77777777" w:rsidR="004A0C16" w:rsidRPr="00F96A3E" w:rsidRDefault="004A0C16" w:rsidP="00307F96">
      <w:pPr>
        <w:spacing w:line="288" w:lineRule="auto"/>
        <w:jc w:val="center"/>
        <w:rPr>
          <w:rFonts w:ascii="Arial" w:hAnsi="Arial" w:cs="Arial"/>
          <w:color w:val="FF0000"/>
          <w:sz w:val="20"/>
          <w:lang w:eastAsia="pl-PL"/>
        </w:rPr>
      </w:pPr>
    </w:p>
    <w:p w14:paraId="648DA0B9" w14:textId="622DD93E" w:rsidR="00BE6FF3" w:rsidRPr="00A44297" w:rsidRDefault="00AF3FDC" w:rsidP="00A44297">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 </w:t>
      </w:r>
    </w:p>
    <w:p w14:paraId="38D4FE3D" w14:textId="77777777" w:rsidR="007E1F95" w:rsidRDefault="007E1F95" w:rsidP="00DF789B">
      <w:pPr>
        <w:tabs>
          <w:tab w:val="left" w:pos="6320"/>
        </w:tabs>
        <w:spacing w:line="288" w:lineRule="auto"/>
        <w:rPr>
          <w:rFonts w:ascii="Arial" w:hAnsi="Arial"/>
          <w:b/>
          <w:color w:val="auto"/>
          <w:sz w:val="20"/>
          <w:lang w:eastAsia="pl-PL"/>
        </w:rPr>
      </w:pPr>
      <w:r>
        <w:rPr>
          <w:rFonts w:ascii="Arial" w:hAnsi="Arial"/>
          <w:b/>
          <w:color w:val="auto"/>
          <w:sz w:val="20"/>
          <w:lang w:eastAsia="pl-PL"/>
        </w:rPr>
        <w:t>Sporządziła</w:t>
      </w:r>
      <w:r w:rsidR="00DF789B" w:rsidRPr="009245A4">
        <w:rPr>
          <w:rFonts w:ascii="Arial" w:hAnsi="Arial"/>
          <w:b/>
          <w:color w:val="auto"/>
          <w:sz w:val="20"/>
          <w:lang w:eastAsia="pl-PL"/>
        </w:rPr>
        <w:t xml:space="preserve">: </w:t>
      </w:r>
    </w:p>
    <w:p w14:paraId="285BC0AF" w14:textId="12D2B777" w:rsidR="0045007F" w:rsidRDefault="007E1F95" w:rsidP="00DF789B">
      <w:pPr>
        <w:tabs>
          <w:tab w:val="left" w:pos="6320"/>
        </w:tabs>
        <w:spacing w:line="288" w:lineRule="auto"/>
        <w:rPr>
          <w:rFonts w:ascii="Arial" w:hAnsi="Arial"/>
          <w:b/>
          <w:color w:val="auto"/>
          <w:sz w:val="20"/>
          <w:lang w:eastAsia="pl-PL"/>
        </w:rPr>
      </w:pPr>
      <w:r>
        <w:rPr>
          <w:rFonts w:ascii="Arial" w:hAnsi="Arial"/>
          <w:b/>
          <w:color w:val="auto"/>
          <w:sz w:val="20"/>
          <w:lang w:eastAsia="pl-PL"/>
        </w:rPr>
        <w:t>Alina Ambroziak</w:t>
      </w:r>
    </w:p>
    <w:p w14:paraId="62FBCD7E" w14:textId="662CDD2C" w:rsidR="0045007F" w:rsidRDefault="007E1F95" w:rsidP="00A44297">
      <w:pPr>
        <w:tabs>
          <w:tab w:val="left" w:pos="6320"/>
        </w:tabs>
        <w:spacing w:line="288" w:lineRule="auto"/>
        <w:rPr>
          <w:rFonts w:ascii="Arial" w:hAnsi="Arial"/>
          <w:b/>
          <w:color w:val="auto"/>
          <w:sz w:val="20"/>
          <w:lang w:eastAsia="pl-PL"/>
        </w:rPr>
      </w:pPr>
      <w:r>
        <w:rPr>
          <w:rFonts w:ascii="Arial" w:hAnsi="Arial"/>
          <w:b/>
          <w:color w:val="auto"/>
          <w:sz w:val="20"/>
          <w:lang w:eastAsia="pl-PL"/>
        </w:rPr>
        <w:t>Inspektor ds. zamówień publicznych</w:t>
      </w:r>
    </w:p>
    <w:p w14:paraId="14C2F327" w14:textId="77777777" w:rsidR="00A44297" w:rsidRPr="00A44297" w:rsidRDefault="00A44297" w:rsidP="00A44297">
      <w:pPr>
        <w:tabs>
          <w:tab w:val="left" w:pos="6320"/>
        </w:tabs>
        <w:spacing w:line="288" w:lineRule="auto"/>
        <w:rPr>
          <w:rFonts w:ascii="Arial" w:hAnsi="Arial"/>
          <w:b/>
          <w:color w:val="auto"/>
          <w:sz w:val="20"/>
          <w:lang w:eastAsia="pl-PL"/>
        </w:rPr>
      </w:pPr>
    </w:p>
    <w:p w14:paraId="71074565" w14:textId="4679AAA5"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Tczew</w:t>
      </w:r>
      <w:r w:rsidRPr="00FB7A39">
        <w:rPr>
          <w:rFonts w:ascii="Arial" w:hAnsi="Arial"/>
          <w:b/>
          <w:color w:val="auto"/>
          <w:sz w:val="22"/>
          <w:lang w:eastAsia="pl-PL"/>
        </w:rPr>
        <w:t xml:space="preserve">, dnia </w:t>
      </w:r>
      <w:r w:rsidR="00A44297" w:rsidRPr="00A44297">
        <w:rPr>
          <w:rFonts w:ascii="Arial" w:hAnsi="Arial"/>
          <w:b/>
          <w:color w:val="auto"/>
          <w:sz w:val="22"/>
          <w:lang w:eastAsia="pl-PL"/>
        </w:rPr>
        <w:t>1</w:t>
      </w:r>
      <w:r w:rsidR="005E3007">
        <w:rPr>
          <w:rFonts w:ascii="Arial" w:hAnsi="Arial"/>
          <w:b/>
          <w:color w:val="auto"/>
          <w:sz w:val="22"/>
          <w:lang w:eastAsia="pl-PL"/>
        </w:rPr>
        <w:t>7</w:t>
      </w:r>
      <w:r w:rsidR="00A44297" w:rsidRPr="00A44297">
        <w:rPr>
          <w:rFonts w:ascii="Arial" w:hAnsi="Arial"/>
          <w:b/>
          <w:color w:val="auto"/>
          <w:sz w:val="22"/>
          <w:lang w:eastAsia="pl-PL"/>
        </w:rPr>
        <w:t>.0</w:t>
      </w:r>
      <w:r w:rsidR="00384936">
        <w:rPr>
          <w:rFonts w:ascii="Arial" w:hAnsi="Arial"/>
          <w:b/>
          <w:color w:val="auto"/>
          <w:sz w:val="22"/>
          <w:lang w:eastAsia="pl-PL"/>
        </w:rPr>
        <w:t>7</w:t>
      </w:r>
      <w:r w:rsidR="00EC5CFB" w:rsidRPr="00A44297">
        <w:rPr>
          <w:rFonts w:ascii="Arial" w:hAnsi="Arial"/>
          <w:b/>
          <w:color w:val="auto"/>
          <w:sz w:val="22"/>
          <w:lang w:eastAsia="pl-PL"/>
        </w:rPr>
        <w:t>.2023</w:t>
      </w:r>
      <w:r w:rsidR="00AD38B2" w:rsidRPr="00A44297">
        <w:rPr>
          <w:rFonts w:ascii="Arial" w:hAnsi="Arial"/>
          <w:b/>
          <w:color w:val="auto"/>
          <w:sz w:val="22"/>
          <w:lang w:eastAsia="pl-PL"/>
        </w:rPr>
        <w:t xml:space="preserve"> r.</w:t>
      </w:r>
    </w:p>
    <w:p w14:paraId="3EFE1FBD"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6146CCD"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489ED7D4" w14:textId="77777777" w:rsidR="00660254" w:rsidRPr="00660254" w:rsidRDefault="00660254" w:rsidP="00660254">
      <w:pPr>
        <w:pStyle w:val="Default"/>
        <w:spacing w:line="288" w:lineRule="auto"/>
        <w:ind w:left="284"/>
        <w:rPr>
          <w:sz w:val="12"/>
        </w:rPr>
      </w:pPr>
    </w:p>
    <w:p w14:paraId="10CAB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4B7421C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1418CE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AC7C5E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2CFEE6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49D181A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0568933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proofErr w:type="spellStart"/>
      <w:r w:rsidRPr="0070649F">
        <w:rPr>
          <w:rFonts w:ascii="Arial" w:eastAsia="Times New Roman" w:hAnsi="Arial" w:cs="Arial"/>
          <w:bCs/>
          <w:color w:val="auto"/>
          <w:sz w:val="22"/>
          <w:szCs w:val="22"/>
          <w:lang w:val="en-US" w:eastAsia="pl-PL"/>
        </w:rPr>
        <w:t>Adres</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poczty</w:t>
      </w:r>
      <w:proofErr w:type="spellEnd"/>
      <w:r w:rsidRPr="0070649F">
        <w:rPr>
          <w:rFonts w:ascii="Arial" w:eastAsia="Times New Roman" w:hAnsi="Arial" w:cs="Arial"/>
          <w:bCs/>
          <w:color w:val="auto"/>
          <w:sz w:val="22"/>
          <w:szCs w:val="22"/>
          <w:lang w:val="en-US" w:eastAsia="pl-PL"/>
        </w:rPr>
        <w:t xml:space="preserve"> </w:t>
      </w:r>
      <w:proofErr w:type="spellStart"/>
      <w:r w:rsidRPr="0070649F">
        <w:rPr>
          <w:rFonts w:ascii="Arial" w:eastAsia="Times New Roman" w:hAnsi="Arial" w:cs="Arial"/>
          <w:bCs/>
          <w:color w:val="auto"/>
          <w:sz w:val="22"/>
          <w:szCs w:val="22"/>
          <w:lang w:val="en-US" w:eastAsia="pl-PL"/>
        </w:rPr>
        <w:t>elektronicznej</w:t>
      </w:r>
      <w:proofErr w:type="spellEnd"/>
      <w:r w:rsidRPr="0070649F">
        <w:rPr>
          <w:rFonts w:ascii="Arial" w:eastAsia="Times New Roman" w:hAnsi="Arial" w:cs="Arial"/>
          <w:bCs/>
          <w:color w:val="auto"/>
          <w:sz w:val="22"/>
          <w:szCs w:val="22"/>
          <w:lang w:val="en-US" w:eastAsia="pl-PL"/>
        </w:rPr>
        <w:t xml:space="preserve">: wzp@um.tczew.pl </w:t>
      </w:r>
    </w:p>
    <w:p w14:paraId="17E40510"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21A3021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595016F"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4064AC3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712F3F86" w14:textId="77777777" w:rsidR="0070649F" w:rsidRPr="00DF789B" w:rsidRDefault="0070649F" w:rsidP="0070649F">
      <w:pPr>
        <w:tabs>
          <w:tab w:val="left" w:pos="145"/>
        </w:tabs>
        <w:spacing w:line="288" w:lineRule="auto"/>
        <w:jc w:val="both"/>
        <w:rPr>
          <w:rFonts w:ascii="Arial" w:hAnsi="Arial" w:cs="Arial"/>
          <w:bCs/>
          <w:color w:val="auto"/>
          <w:sz w:val="12"/>
          <w:szCs w:val="12"/>
          <w:lang w:eastAsia="pl-PL"/>
        </w:rPr>
      </w:pPr>
    </w:p>
    <w:p w14:paraId="3CA4E274"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C904FD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7539A7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5972E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B9A50E0" w14:textId="77777777" w:rsidR="00233884" w:rsidRPr="00C867E7" w:rsidRDefault="00233884" w:rsidP="00CF3510">
      <w:pPr>
        <w:tabs>
          <w:tab w:val="left" w:pos="145"/>
        </w:tabs>
        <w:spacing w:line="288" w:lineRule="auto"/>
        <w:jc w:val="both"/>
        <w:rPr>
          <w:rFonts w:ascii="Arial" w:hAnsi="Arial" w:cs="Arial"/>
          <w:b/>
          <w:bCs/>
          <w:sz w:val="16"/>
          <w:szCs w:val="22"/>
        </w:rPr>
      </w:pPr>
    </w:p>
    <w:p w14:paraId="2A1D815C"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48F8740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E88D117" w14:textId="228415A4"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Prawo zamówień publicznych</w:t>
      </w:r>
      <w:r w:rsidR="00C313CE">
        <w:rPr>
          <w:rFonts w:ascii="Arial" w:eastAsia="MS Mincho;ＭＳ 明朝" w:hAnsi="Arial" w:cs="Arial"/>
          <w:sz w:val="22"/>
          <w:szCs w:val="22"/>
        </w:rPr>
        <w:t>(</w:t>
      </w:r>
      <w:proofErr w:type="spellStart"/>
      <w:r w:rsidR="00C313CE">
        <w:rPr>
          <w:rFonts w:ascii="Arial" w:eastAsia="MS Mincho;ＭＳ 明朝" w:hAnsi="Arial" w:cs="Arial"/>
          <w:sz w:val="22"/>
          <w:szCs w:val="22"/>
        </w:rPr>
        <w:t>t.j</w:t>
      </w:r>
      <w:proofErr w:type="spellEnd"/>
      <w:r w:rsidR="00C313CE">
        <w:rPr>
          <w:rFonts w:ascii="Arial" w:eastAsia="MS Mincho;ＭＳ 明朝" w:hAnsi="Arial" w:cs="Arial"/>
          <w:sz w:val="22"/>
          <w:szCs w:val="22"/>
        </w:rPr>
        <w:t>. Dz. U. z 2022</w:t>
      </w:r>
      <w:r w:rsidR="00A16029" w:rsidRPr="00CF3510">
        <w:rPr>
          <w:rFonts w:ascii="Arial" w:eastAsia="MS Mincho;ＭＳ 明朝" w:hAnsi="Arial" w:cs="Arial"/>
          <w:sz w:val="22"/>
          <w:szCs w:val="22"/>
        </w:rPr>
        <w:t xml:space="preserve"> r., poz. </w:t>
      </w:r>
      <w:r w:rsidR="00C313CE">
        <w:rPr>
          <w:rFonts w:ascii="Arial" w:eastAsia="MS Mincho;ＭＳ 明朝" w:hAnsi="Arial" w:cs="Arial"/>
          <w:sz w:val="22"/>
          <w:szCs w:val="22"/>
        </w:rPr>
        <w:t>1710</w:t>
      </w:r>
      <w:r w:rsidR="00E2107D">
        <w:rPr>
          <w:rFonts w:ascii="Arial" w:eastAsia="MS Mincho;ＭＳ 明朝" w:hAnsi="Arial" w:cs="Arial"/>
          <w:sz w:val="22"/>
          <w:szCs w:val="22"/>
        </w:rPr>
        <w:t xml:space="preserve"> z </w:t>
      </w:r>
      <w:proofErr w:type="spellStart"/>
      <w:r w:rsidR="00E2107D">
        <w:rPr>
          <w:rFonts w:ascii="Arial" w:eastAsia="MS Mincho;ＭＳ 明朝" w:hAnsi="Arial" w:cs="Arial"/>
          <w:sz w:val="22"/>
          <w:szCs w:val="22"/>
        </w:rPr>
        <w:t>późn</w:t>
      </w:r>
      <w:proofErr w:type="spellEnd"/>
      <w:r w:rsidR="00E2107D">
        <w:rPr>
          <w:rFonts w:ascii="Arial" w:eastAsia="MS Mincho;ＭＳ 明朝" w:hAnsi="Arial" w:cs="Arial"/>
          <w:sz w:val="22"/>
          <w:szCs w:val="22"/>
        </w:rPr>
        <w:t>. zm.</w:t>
      </w:r>
      <w:r w:rsidR="00A16029" w:rsidRPr="00CF3510">
        <w:rPr>
          <w:rFonts w:ascii="Arial" w:eastAsia="MS Mincho;ＭＳ 明朝" w:hAnsi="Arial" w:cs="Arial"/>
          <w:sz w:val="22"/>
          <w:szCs w:val="22"/>
        </w:rPr>
        <w:t xml:space="preserve">),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14:paraId="61CA4C4D"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8DE0402"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684C98F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5D962110"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14:paraId="637F4604" w14:textId="77777777" w:rsidR="007719C4" w:rsidRPr="00CF3510" w:rsidRDefault="007719C4" w:rsidP="00CF3510">
      <w:pPr>
        <w:spacing w:line="288" w:lineRule="auto"/>
        <w:jc w:val="both"/>
        <w:rPr>
          <w:rFonts w:ascii="Arial" w:hAnsi="Arial" w:cs="Arial"/>
          <w:bCs/>
          <w:color w:val="000000"/>
          <w:sz w:val="12"/>
          <w:szCs w:val="22"/>
        </w:rPr>
      </w:pPr>
    </w:p>
    <w:p w14:paraId="24ADF42D" w14:textId="77777777" w:rsidR="00281CBA" w:rsidRDefault="00281CBA" w:rsidP="00B30F1B">
      <w:pPr>
        <w:pStyle w:val="NormalnyWeb"/>
        <w:numPr>
          <w:ilvl w:val="0"/>
          <w:numId w:val="96"/>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407D2B54"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bookmarkStart w:id="1" w:name="_Hlk135040116"/>
    </w:p>
    <w:p w14:paraId="1CF40C36" w14:textId="02521A60" w:rsidR="0051301B" w:rsidRDefault="00EE5BBF" w:rsidP="00B30F1B">
      <w:pPr>
        <w:pStyle w:val="Default"/>
        <w:numPr>
          <w:ilvl w:val="1"/>
          <w:numId w:val="96"/>
        </w:numPr>
        <w:tabs>
          <w:tab w:val="left" w:pos="426"/>
        </w:tabs>
        <w:spacing w:line="288" w:lineRule="auto"/>
        <w:ind w:left="0" w:firstLine="0"/>
        <w:jc w:val="both"/>
        <w:rPr>
          <w:color w:val="FF0000"/>
          <w:sz w:val="22"/>
          <w:szCs w:val="22"/>
          <w:lang w:eastAsia="pl-PL"/>
        </w:rPr>
      </w:pPr>
      <w:r w:rsidRPr="00EE5BBF">
        <w:rPr>
          <w:sz w:val="22"/>
          <w:szCs w:val="22"/>
          <w:lang w:eastAsia="pl-PL"/>
        </w:rPr>
        <w:t xml:space="preserve">Przedmiotem zamówienia jest </w:t>
      </w:r>
      <w:r>
        <w:rPr>
          <w:sz w:val="22"/>
          <w:szCs w:val="22"/>
          <w:lang w:eastAsia="pl-PL"/>
        </w:rPr>
        <w:t>opracowanie</w:t>
      </w:r>
      <w:r w:rsidRPr="00EE5BBF">
        <w:rPr>
          <w:sz w:val="22"/>
          <w:szCs w:val="22"/>
          <w:lang w:eastAsia="pl-PL"/>
        </w:rPr>
        <w:t xml:space="preserve"> </w:t>
      </w:r>
      <w:r w:rsidR="00EC5CFB">
        <w:rPr>
          <w:sz w:val="22"/>
          <w:szCs w:val="22"/>
          <w:lang w:eastAsia="pl-PL"/>
        </w:rPr>
        <w:t xml:space="preserve">wielobranżowej </w:t>
      </w:r>
      <w:r w:rsidRPr="00EE5BBF">
        <w:rPr>
          <w:sz w:val="22"/>
          <w:szCs w:val="22"/>
          <w:lang w:eastAsia="pl-PL"/>
        </w:rPr>
        <w:t>dokum</w:t>
      </w:r>
      <w:r>
        <w:rPr>
          <w:sz w:val="22"/>
          <w:szCs w:val="22"/>
          <w:lang w:eastAsia="pl-PL"/>
        </w:rPr>
        <w:t>e</w:t>
      </w:r>
      <w:r w:rsidR="00EC5CFB">
        <w:rPr>
          <w:sz w:val="22"/>
          <w:szCs w:val="22"/>
          <w:lang w:eastAsia="pl-PL"/>
        </w:rPr>
        <w:t xml:space="preserve">ntacji projektowej dla zadania </w:t>
      </w:r>
      <w:r w:rsidRPr="00EE5BBF">
        <w:rPr>
          <w:sz w:val="22"/>
          <w:szCs w:val="22"/>
          <w:lang w:eastAsia="pl-PL"/>
        </w:rPr>
        <w:t xml:space="preserve">pn.: </w:t>
      </w:r>
      <w:r w:rsidR="001450AC">
        <w:rPr>
          <w:sz w:val="22"/>
          <w:szCs w:val="22"/>
          <w:lang w:eastAsia="pl-PL"/>
        </w:rPr>
        <w:t>„</w:t>
      </w:r>
      <w:r w:rsidR="007E1F95">
        <w:rPr>
          <w:sz w:val="22"/>
          <w:szCs w:val="22"/>
          <w:lang w:eastAsia="pl-PL"/>
        </w:rPr>
        <w:t xml:space="preserve">Wykonanie dokumentacji </w:t>
      </w:r>
      <w:r w:rsidR="0056098B">
        <w:rPr>
          <w:sz w:val="22"/>
          <w:szCs w:val="22"/>
          <w:lang w:eastAsia="pl-PL"/>
        </w:rPr>
        <w:t>projektowej budowy mini tężni solankowej na terenie rekreacyjnym przy ul. Żwirki w Tczewie</w:t>
      </w:r>
      <w:r w:rsidR="00A940C1" w:rsidRPr="001450AC">
        <w:rPr>
          <w:sz w:val="22"/>
          <w:szCs w:val="22"/>
          <w:lang w:eastAsia="pl-PL"/>
        </w:rPr>
        <w:t>.</w:t>
      </w:r>
      <w:r w:rsidR="001450AC" w:rsidRPr="001450AC">
        <w:rPr>
          <w:sz w:val="22"/>
          <w:szCs w:val="22"/>
          <w:lang w:eastAsia="pl-PL"/>
        </w:rPr>
        <w:t>”</w:t>
      </w:r>
    </w:p>
    <w:p w14:paraId="2791AE77" w14:textId="4EAAA3AC" w:rsidR="001450AC" w:rsidRPr="00B42722" w:rsidRDefault="00E82E97" w:rsidP="00B42722">
      <w:pPr>
        <w:widowControl/>
        <w:suppressAutoHyphens w:val="0"/>
        <w:autoSpaceDE w:val="0"/>
        <w:autoSpaceDN w:val="0"/>
        <w:adjustRightInd w:val="0"/>
        <w:spacing w:line="288" w:lineRule="auto"/>
        <w:jc w:val="both"/>
        <w:rPr>
          <w:rFonts w:ascii="Arial" w:eastAsia="Times New Roman" w:hAnsi="Arial" w:cs="Arial"/>
          <w:color w:val="000000"/>
          <w:sz w:val="22"/>
          <w:szCs w:val="22"/>
          <w:lang w:eastAsia="pl-PL"/>
        </w:rPr>
      </w:pPr>
      <w:r w:rsidRPr="00B42722">
        <w:rPr>
          <w:rFonts w:ascii="Arial" w:eastAsia="Times New Roman" w:hAnsi="Arial" w:cs="Arial"/>
          <w:b/>
          <w:bCs/>
          <w:color w:val="000000"/>
          <w:sz w:val="22"/>
          <w:szCs w:val="22"/>
          <w:lang w:eastAsia="pl-PL"/>
        </w:rPr>
        <w:t>3.1.1</w:t>
      </w:r>
      <w:r w:rsidRPr="001450AC">
        <w:rPr>
          <w:color w:val="auto"/>
          <w:sz w:val="22"/>
          <w:szCs w:val="22"/>
          <w:lang w:eastAsia="pl-PL"/>
        </w:rPr>
        <w:t xml:space="preserve"> </w:t>
      </w:r>
      <w:r w:rsidR="0056098B" w:rsidRPr="00B42722">
        <w:rPr>
          <w:rFonts w:ascii="Arial" w:eastAsia="Times New Roman" w:hAnsi="Arial" w:cs="Arial"/>
          <w:color w:val="000000"/>
          <w:sz w:val="22"/>
          <w:szCs w:val="22"/>
          <w:lang w:eastAsia="pl-PL"/>
        </w:rPr>
        <w:t>Przedmiot zamówienia  obejmuje</w:t>
      </w:r>
      <w:r w:rsidR="00B42722">
        <w:rPr>
          <w:rFonts w:ascii="Arial" w:eastAsia="Times New Roman" w:hAnsi="Arial" w:cs="Arial"/>
          <w:color w:val="000000"/>
          <w:sz w:val="22"/>
          <w:szCs w:val="22"/>
          <w:lang w:eastAsia="pl-PL"/>
        </w:rPr>
        <w:t xml:space="preserve"> swoim zakresem</w:t>
      </w:r>
      <w:r w:rsidR="00583B5A">
        <w:rPr>
          <w:rFonts w:ascii="Arial" w:eastAsia="Times New Roman" w:hAnsi="Arial" w:cs="Arial"/>
          <w:color w:val="000000"/>
          <w:sz w:val="22"/>
          <w:szCs w:val="22"/>
          <w:lang w:eastAsia="pl-PL"/>
        </w:rPr>
        <w:t xml:space="preserve"> </w:t>
      </w:r>
      <w:r w:rsidR="0056098B" w:rsidRPr="00B42722">
        <w:rPr>
          <w:rFonts w:ascii="Arial" w:eastAsia="Times New Roman" w:hAnsi="Arial" w:cs="Arial"/>
          <w:color w:val="000000"/>
          <w:sz w:val="22"/>
          <w:szCs w:val="22"/>
          <w:lang w:eastAsia="pl-PL"/>
        </w:rPr>
        <w:t xml:space="preserve">sporządzenie </w:t>
      </w:r>
      <w:r w:rsidR="007D21DA" w:rsidRPr="00B42722">
        <w:rPr>
          <w:rFonts w:ascii="Arial" w:eastAsia="Times New Roman" w:hAnsi="Arial" w:cs="Arial"/>
          <w:color w:val="000000"/>
          <w:sz w:val="22"/>
          <w:szCs w:val="22"/>
          <w:lang w:eastAsia="pl-PL"/>
        </w:rPr>
        <w:t>wielobranżowej</w:t>
      </w:r>
      <w:r w:rsidR="0056098B" w:rsidRPr="00B42722">
        <w:rPr>
          <w:rFonts w:ascii="Arial" w:eastAsia="Times New Roman" w:hAnsi="Arial" w:cs="Arial"/>
          <w:color w:val="000000"/>
          <w:sz w:val="22"/>
          <w:szCs w:val="22"/>
          <w:lang w:eastAsia="pl-PL"/>
        </w:rPr>
        <w:t xml:space="preserve"> dokumentacji projektowej mini tężni solankowej wraz z niezbędną infrastrukturą techniczną  oraz zagospodarowaniem terenu wokół</w:t>
      </w:r>
      <w:r w:rsidR="001450AC" w:rsidRPr="00B42722">
        <w:rPr>
          <w:rFonts w:ascii="Arial" w:eastAsia="Times New Roman" w:hAnsi="Arial" w:cs="Arial"/>
          <w:color w:val="000000"/>
          <w:sz w:val="22"/>
          <w:szCs w:val="22"/>
          <w:lang w:eastAsia="pl-PL"/>
        </w:rPr>
        <w:t xml:space="preserve">, na fragmencie działki nr 116/4 </w:t>
      </w:r>
      <w:proofErr w:type="spellStart"/>
      <w:r w:rsidR="001450AC" w:rsidRPr="00B42722">
        <w:rPr>
          <w:rFonts w:ascii="Arial" w:eastAsia="Times New Roman" w:hAnsi="Arial" w:cs="Arial"/>
          <w:color w:val="000000"/>
          <w:sz w:val="22"/>
          <w:szCs w:val="22"/>
          <w:lang w:eastAsia="pl-PL"/>
        </w:rPr>
        <w:t>obr</w:t>
      </w:r>
      <w:proofErr w:type="spellEnd"/>
      <w:r w:rsidR="001450AC" w:rsidRPr="00B42722">
        <w:rPr>
          <w:rFonts w:ascii="Arial" w:eastAsia="Times New Roman" w:hAnsi="Arial" w:cs="Arial"/>
          <w:color w:val="000000"/>
          <w:sz w:val="22"/>
          <w:szCs w:val="22"/>
          <w:lang w:eastAsia="pl-PL"/>
        </w:rPr>
        <w:t xml:space="preserve">. 4 </w:t>
      </w:r>
      <w:bookmarkStart w:id="2" w:name="_Hlk134604904"/>
      <w:r w:rsidR="001450AC" w:rsidRPr="00B42722">
        <w:rPr>
          <w:rFonts w:ascii="Arial" w:eastAsia="Times New Roman" w:hAnsi="Arial" w:cs="Arial"/>
          <w:color w:val="000000"/>
          <w:sz w:val="22"/>
          <w:szCs w:val="22"/>
          <w:lang w:eastAsia="pl-PL"/>
        </w:rPr>
        <w:t xml:space="preserve">wskazanej </w:t>
      </w:r>
      <w:r w:rsidR="00583B5A">
        <w:rPr>
          <w:rFonts w:ascii="Arial" w:eastAsia="Times New Roman" w:hAnsi="Arial" w:cs="Arial"/>
          <w:color w:val="000000"/>
          <w:sz w:val="22"/>
          <w:szCs w:val="22"/>
          <w:lang w:eastAsia="pl-PL"/>
        </w:rPr>
        <w:t xml:space="preserve">jako załącznik graficzny </w:t>
      </w:r>
      <w:r w:rsidR="005C41A0">
        <w:rPr>
          <w:rFonts w:ascii="Arial" w:eastAsia="Times New Roman" w:hAnsi="Arial" w:cs="Arial"/>
          <w:color w:val="000000"/>
          <w:sz w:val="22"/>
          <w:szCs w:val="22"/>
          <w:lang w:eastAsia="pl-PL"/>
        </w:rPr>
        <w:t>do</w:t>
      </w:r>
      <w:r w:rsidR="001450AC" w:rsidRPr="00B42722">
        <w:rPr>
          <w:rFonts w:ascii="Arial" w:eastAsia="Times New Roman" w:hAnsi="Arial" w:cs="Arial"/>
          <w:color w:val="000000"/>
          <w:sz w:val="22"/>
          <w:szCs w:val="22"/>
          <w:lang w:eastAsia="pl-PL"/>
        </w:rPr>
        <w:t xml:space="preserve"> </w:t>
      </w:r>
      <w:r w:rsidR="00583B5A">
        <w:rPr>
          <w:rFonts w:ascii="Arial" w:eastAsia="Times New Roman" w:hAnsi="Arial" w:cs="Arial"/>
          <w:color w:val="000000"/>
          <w:sz w:val="22"/>
          <w:szCs w:val="22"/>
          <w:lang w:eastAsia="pl-PL"/>
        </w:rPr>
        <w:t>Opis</w:t>
      </w:r>
      <w:r w:rsidR="005C41A0">
        <w:rPr>
          <w:rFonts w:ascii="Arial" w:eastAsia="Times New Roman" w:hAnsi="Arial" w:cs="Arial"/>
          <w:color w:val="000000"/>
          <w:sz w:val="22"/>
          <w:szCs w:val="22"/>
          <w:lang w:eastAsia="pl-PL"/>
        </w:rPr>
        <w:t>u</w:t>
      </w:r>
      <w:r w:rsidR="00583B5A">
        <w:rPr>
          <w:rFonts w:ascii="Arial" w:eastAsia="Times New Roman" w:hAnsi="Arial" w:cs="Arial"/>
          <w:color w:val="000000"/>
          <w:sz w:val="22"/>
          <w:szCs w:val="22"/>
          <w:lang w:eastAsia="pl-PL"/>
        </w:rPr>
        <w:t xml:space="preserve"> przedmiotu zamówienia - </w:t>
      </w:r>
      <w:r w:rsidR="001450AC" w:rsidRPr="00B42722">
        <w:rPr>
          <w:rFonts w:ascii="Arial" w:eastAsia="Times New Roman" w:hAnsi="Arial" w:cs="Arial"/>
          <w:color w:val="000000"/>
          <w:sz w:val="22"/>
          <w:szCs w:val="22"/>
          <w:lang w:eastAsia="pl-PL"/>
        </w:rPr>
        <w:t xml:space="preserve">załącznik </w:t>
      </w:r>
      <w:r w:rsidR="00583B5A">
        <w:rPr>
          <w:rFonts w:ascii="Arial" w:eastAsia="Times New Roman" w:hAnsi="Arial" w:cs="Arial"/>
          <w:color w:val="000000"/>
          <w:sz w:val="22"/>
          <w:szCs w:val="22"/>
          <w:lang w:eastAsia="pl-PL"/>
        </w:rPr>
        <w:t>nr 9 do SWZ</w:t>
      </w:r>
      <w:r w:rsidR="001450AC" w:rsidRPr="00B42722">
        <w:rPr>
          <w:rFonts w:ascii="Arial" w:eastAsia="Times New Roman" w:hAnsi="Arial" w:cs="Arial"/>
          <w:color w:val="000000"/>
          <w:sz w:val="22"/>
          <w:szCs w:val="22"/>
          <w:lang w:eastAsia="pl-PL"/>
        </w:rPr>
        <w:t xml:space="preserve">. </w:t>
      </w:r>
      <w:bookmarkEnd w:id="2"/>
      <w:r w:rsidR="001450AC" w:rsidRPr="001450AC">
        <w:rPr>
          <w:rFonts w:ascii="Arial" w:eastAsia="Times New Roman" w:hAnsi="Arial" w:cs="Arial"/>
          <w:color w:val="000000"/>
          <w:sz w:val="22"/>
          <w:szCs w:val="22"/>
          <w:lang w:eastAsia="pl-PL"/>
        </w:rPr>
        <w:t xml:space="preserve">Na wskazanym terenie obowiązuje Miejscowy Plan </w:t>
      </w:r>
      <w:r w:rsidR="005C41A0">
        <w:rPr>
          <w:rFonts w:ascii="Arial" w:eastAsia="Times New Roman" w:hAnsi="Arial" w:cs="Arial"/>
          <w:color w:val="000000"/>
          <w:sz w:val="22"/>
          <w:szCs w:val="22"/>
          <w:lang w:eastAsia="pl-PL"/>
        </w:rPr>
        <w:t>Z</w:t>
      </w:r>
      <w:r w:rsidR="001450AC" w:rsidRPr="001450AC">
        <w:rPr>
          <w:rFonts w:ascii="Arial" w:eastAsia="Times New Roman" w:hAnsi="Arial" w:cs="Arial"/>
          <w:color w:val="000000"/>
          <w:sz w:val="22"/>
          <w:szCs w:val="22"/>
          <w:lang w:eastAsia="pl-PL"/>
        </w:rPr>
        <w:t xml:space="preserve">agospodarowania Przestrzennego uchwalony uchwałą </w:t>
      </w:r>
      <w:r w:rsidR="005C41A0">
        <w:rPr>
          <w:rFonts w:ascii="Arial" w:eastAsia="Times New Roman" w:hAnsi="Arial" w:cs="Arial"/>
          <w:color w:val="000000"/>
          <w:sz w:val="22"/>
          <w:szCs w:val="22"/>
          <w:lang w:eastAsia="pl-PL"/>
        </w:rPr>
        <w:br/>
      </w:r>
      <w:r w:rsidR="001450AC" w:rsidRPr="001450AC">
        <w:rPr>
          <w:rFonts w:ascii="Arial" w:eastAsia="Times New Roman" w:hAnsi="Arial" w:cs="Arial"/>
          <w:color w:val="000000"/>
          <w:sz w:val="22"/>
          <w:szCs w:val="22"/>
          <w:lang w:eastAsia="pl-PL"/>
        </w:rPr>
        <w:t>Nr XXVIII/263/2005 Rady Miejskiej w Tczewie z dnia 27 stycznia 2005 r w sprawie uchwalenia Miejscowego Planu Zagospodarowania Przestrzennego Miasta Tczewa (</w:t>
      </w:r>
      <w:proofErr w:type="spellStart"/>
      <w:r w:rsidR="001450AC" w:rsidRPr="001450AC">
        <w:rPr>
          <w:rFonts w:ascii="Arial" w:eastAsia="Times New Roman" w:hAnsi="Arial" w:cs="Arial"/>
          <w:color w:val="000000"/>
          <w:sz w:val="22"/>
          <w:szCs w:val="22"/>
          <w:lang w:eastAsia="pl-PL"/>
        </w:rPr>
        <w:t>t.j</w:t>
      </w:r>
      <w:proofErr w:type="spellEnd"/>
      <w:r w:rsidR="001450AC" w:rsidRPr="001450AC">
        <w:rPr>
          <w:rFonts w:ascii="Arial" w:eastAsia="Times New Roman" w:hAnsi="Arial" w:cs="Arial"/>
          <w:color w:val="000000"/>
          <w:sz w:val="22"/>
          <w:szCs w:val="22"/>
          <w:lang w:eastAsia="pl-PL"/>
        </w:rPr>
        <w:t xml:space="preserve">. Dz. Urz. Woj. Pom. poz. 2166 z </w:t>
      </w:r>
      <w:r w:rsidR="00B42722">
        <w:rPr>
          <w:rFonts w:ascii="Arial" w:eastAsia="Times New Roman" w:hAnsi="Arial" w:cs="Arial"/>
          <w:color w:val="000000"/>
          <w:sz w:val="22"/>
          <w:szCs w:val="22"/>
          <w:lang w:eastAsia="pl-PL"/>
        </w:rPr>
        <w:t xml:space="preserve">dnia </w:t>
      </w:r>
      <w:r w:rsidR="001450AC" w:rsidRPr="001450AC">
        <w:rPr>
          <w:rFonts w:ascii="Arial" w:eastAsia="Times New Roman" w:hAnsi="Arial" w:cs="Arial"/>
          <w:color w:val="000000"/>
          <w:sz w:val="22"/>
          <w:szCs w:val="22"/>
          <w:lang w:eastAsia="pl-PL"/>
        </w:rPr>
        <w:t>30 kwietnia 2020 r.);</w:t>
      </w:r>
    </w:p>
    <w:bookmarkEnd w:id="1"/>
    <w:p w14:paraId="4CEBBE4B" w14:textId="4F46CBF3" w:rsidR="0056098B" w:rsidRPr="0056098B" w:rsidRDefault="00B42722" w:rsidP="0056098B">
      <w:pPr>
        <w:pStyle w:val="WW-Tekstpodstawowy3"/>
        <w:spacing w:line="288" w:lineRule="auto"/>
        <w:rPr>
          <w:rFonts w:eastAsia="MS Mincho"/>
          <w:color w:val="000000" w:themeColor="text1"/>
          <w:lang w:eastAsia="ar-SA"/>
        </w:rPr>
      </w:pPr>
      <w:r w:rsidRPr="00B42722">
        <w:rPr>
          <w:rFonts w:eastAsia="MS Mincho"/>
          <w:b/>
          <w:bCs/>
          <w:color w:val="000000" w:themeColor="text1"/>
          <w:lang w:eastAsia="ar-SA"/>
        </w:rPr>
        <w:t>3.1.2</w:t>
      </w:r>
      <w:r>
        <w:rPr>
          <w:rFonts w:eastAsia="MS Mincho"/>
          <w:color w:val="000000" w:themeColor="text1"/>
          <w:lang w:eastAsia="ar-SA"/>
        </w:rPr>
        <w:t xml:space="preserve"> </w:t>
      </w:r>
      <w:r w:rsidR="007D21DA">
        <w:rPr>
          <w:rFonts w:eastAsia="MS Mincho"/>
          <w:color w:val="000000" w:themeColor="text1"/>
          <w:lang w:eastAsia="ar-SA"/>
        </w:rPr>
        <w:t>W ramach zadania Wykonawca wykona</w:t>
      </w:r>
      <w:r w:rsidR="0056098B" w:rsidRPr="0056098B">
        <w:rPr>
          <w:rFonts w:eastAsia="MS Mincho"/>
          <w:b/>
          <w:color w:val="000000" w:themeColor="text1"/>
          <w:lang w:eastAsia="ar-SA"/>
        </w:rPr>
        <w:t>:</w:t>
      </w:r>
    </w:p>
    <w:p w14:paraId="0AF017B2" w14:textId="0F5B1FEA" w:rsidR="0056098B" w:rsidRPr="0056098B" w:rsidRDefault="007D21DA"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bookmarkStart w:id="3" w:name="_Hlk135734354"/>
      <w:r>
        <w:rPr>
          <w:rFonts w:ascii="Arial" w:eastAsia="MS Mincho" w:hAnsi="Arial" w:cs="Arial"/>
          <w:color w:val="000000" w:themeColor="text1"/>
          <w:sz w:val="22"/>
          <w:lang w:eastAsia="ar-SA"/>
        </w:rPr>
        <w:t>m</w:t>
      </w:r>
      <w:r w:rsidR="0056098B" w:rsidRPr="0056098B">
        <w:rPr>
          <w:rFonts w:ascii="Arial" w:eastAsia="MS Mincho" w:hAnsi="Arial" w:cs="Arial"/>
          <w:color w:val="000000" w:themeColor="text1"/>
          <w:sz w:val="22"/>
          <w:lang w:eastAsia="ar-SA"/>
        </w:rPr>
        <w:t>ap</w:t>
      </w:r>
      <w:r w:rsidR="002D59CA">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 xml:space="preserve"> do celów projektowych</w:t>
      </w:r>
      <w:r>
        <w:rPr>
          <w:rFonts w:ascii="Arial" w:eastAsia="MS Mincho" w:hAnsi="Arial" w:cs="Arial"/>
          <w:color w:val="000000" w:themeColor="text1"/>
          <w:sz w:val="22"/>
          <w:lang w:eastAsia="ar-SA"/>
        </w:rPr>
        <w:t xml:space="preserve"> - </w:t>
      </w:r>
      <w:r w:rsidR="0056098B" w:rsidRPr="0056098B">
        <w:rPr>
          <w:rFonts w:ascii="Arial" w:eastAsia="MS Mincho" w:hAnsi="Arial" w:cs="Arial"/>
          <w:color w:val="000000" w:themeColor="text1"/>
          <w:sz w:val="22"/>
          <w:lang w:eastAsia="ar-SA"/>
        </w:rPr>
        <w:t>wersja papierowa 2 egz., wersja elektroniczna</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płyta </w:t>
      </w:r>
      <w:r>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CD-R</w:t>
      </w:r>
      <w:r>
        <w:rPr>
          <w:rFonts w:ascii="Arial" w:eastAsia="MS Mincho" w:hAnsi="Arial" w:cs="Arial"/>
          <w:color w:val="000000" w:themeColor="text1"/>
          <w:sz w:val="22"/>
          <w:lang w:eastAsia="ar-SA"/>
        </w:rPr>
        <w:t xml:space="preserve"> - </w:t>
      </w:r>
      <w:r w:rsidR="0056098B" w:rsidRPr="0056098B">
        <w:rPr>
          <w:rFonts w:ascii="Arial" w:eastAsia="MS Mincho" w:hAnsi="Arial" w:cs="Arial"/>
          <w:color w:val="000000" w:themeColor="text1"/>
          <w:sz w:val="22"/>
          <w:lang w:eastAsia="ar-SA"/>
        </w:rPr>
        <w:t>1 egz.</w:t>
      </w:r>
    </w:p>
    <w:p w14:paraId="37C9AFFA" w14:textId="435DBF82" w:rsidR="0056098B" w:rsidRPr="0056098B" w:rsidRDefault="007D21DA"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lastRenderedPageBreak/>
        <w:t>k</w:t>
      </w:r>
      <w:r w:rsidR="0056098B" w:rsidRPr="0056098B">
        <w:rPr>
          <w:rFonts w:ascii="Arial" w:eastAsia="MS Mincho" w:hAnsi="Arial" w:cs="Arial"/>
          <w:color w:val="000000" w:themeColor="text1"/>
          <w:sz w:val="22"/>
          <w:lang w:eastAsia="ar-SA"/>
        </w:rPr>
        <w:t>oncepcj</w:t>
      </w:r>
      <w:r>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 xml:space="preserve"> projektow</w:t>
      </w:r>
      <w:r>
        <w:rPr>
          <w:rFonts w:ascii="Arial" w:eastAsia="MS Mincho" w:hAnsi="Arial" w:cs="Arial"/>
          <w:color w:val="000000" w:themeColor="text1"/>
          <w:sz w:val="22"/>
          <w:lang w:eastAsia="ar-SA"/>
        </w:rPr>
        <w:t xml:space="preserve">ą </w:t>
      </w:r>
      <w:r w:rsidR="0056098B" w:rsidRPr="0056098B">
        <w:rPr>
          <w:rFonts w:ascii="Arial" w:eastAsia="MS Mincho" w:hAnsi="Arial" w:cs="Arial"/>
          <w:color w:val="000000" w:themeColor="text1"/>
          <w:sz w:val="22"/>
          <w:lang w:eastAsia="ar-SA"/>
        </w:rPr>
        <w:t>- mi</w:t>
      </w:r>
      <w:r>
        <w:rPr>
          <w:rFonts w:ascii="Arial" w:eastAsia="MS Mincho" w:hAnsi="Arial" w:cs="Arial"/>
          <w:color w:val="000000" w:themeColor="text1"/>
          <w:sz w:val="22"/>
          <w:lang w:eastAsia="ar-SA"/>
        </w:rPr>
        <w:t>n.</w:t>
      </w:r>
      <w:r w:rsidR="0056098B" w:rsidRPr="0056098B">
        <w:rPr>
          <w:rFonts w:ascii="Arial" w:eastAsia="MS Mincho" w:hAnsi="Arial" w:cs="Arial"/>
          <w:color w:val="000000" w:themeColor="text1"/>
          <w:sz w:val="22"/>
          <w:lang w:eastAsia="ar-SA"/>
        </w:rPr>
        <w:t xml:space="preserve"> trzy propozycje rozwiązań projektowych ( w tym m.in. koncepcja projektowa zagospodarowania terenu wraz z lokalizacją mini tężni solankowej, koncepcja architektoniczna mini tężni solankowej  wraz z wizualizacją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min. trzy ujęcia, opis technologii działania mini tężni, zasilanie w energię elektryczną, wodę, odprowadzenie ścieków) </w:t>
      </w:r>
      <w:r>
        <w:rPr>
          <w:rFonts w:ascii="Arial" w:eastAsia="MS Mincho" w:hAnsi="Arial" w:cs="Arial"/>
          <w:color w:val="000000" w:themeColor="text1"/>
          <w:sz w:val="22"/>
          <w:lang w:eastAsia="ar-SA"/>
        </w:rPr>
        <w:br/>
        <w:t xml:space="preserve">- </w:t>
      </w:r>
      <w:r w:rsidR="0056098B" w:rsidRPr="0056098B">
        <w:rPr>
          <w:rFonts w:ascii="Arial" w:eastAsia="MS Mincho" w:hAnsi="Arial" w:cs="Arial"/>
          <w:color w:val="000000" w:themeColor="text1"/>
          <w:sz w:val="22"/>
          <w:lang w:eastAsia="ar-SA"/>
        </w:rPr>
        <w:t>wersja papierowa -</w:t>
      </w:r>
      <w:r w:rsidR="001450AC">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2 egz., wersja elektroniczna - płyta CD-R </w:t>
      </w:r>
      <w:r w:rsidR="0076706D">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1</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egz.;</w:t>
      </w:r>
    </w:p>
    <w:p w14:paraId="4F70D905" w14:textId="5635F00B" w:rsidR="0056098B" w:rsidRPr="0056098B" w:rsidRDefault="0056098B" w:rsidP="005C41A0">
      <w:pPr>
        <w:widowControl/>
        <w:suppressAutoHyphens w:val="0"/>
        <w:spacing w:line="288" w:lineRule="auto"/>
        <w:ind w:left="284"/>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sidR="007D21DA">
        <w:rPr>
          <w:rFonts w:ascii="Arial" w:eastAsia="MS Mincho" w:hAnsi="Arial" w:cs="Arial"/>
          <w:color w:val="000000" w:themeColor="text1"/>
          <w:sz w:val="22"/>
          <w:lang w:eastAsia="ar-SA"/>
        </w:rPr>
        <w:t>o</w:t>
      </w:r>
      <w:r w:rsidR="0076706D">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zaproponowanych rozwiązań;</w:t>
      </w:r>
    </w:p>
    <w:p w14:paraId="37426E6E" w14:textId="183EAFCC" w:rsidR="0056098B" w:rsidRPr="0056098B" w:rsidRDefault="00650ECB"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 xml:space="preserve">w zależności od potrzeb - </w:t>
      </w:r>
      <w:r w:rsidR="0076706D">
        <w:rPr>
          <w:rFonts w:ascii="Arial" w:eastAsia="MS Mincho" w:hAnsi="Arial" w:cs="Arial"/>
          <w:color w:val="000000" w:themeColor="text1"/>
          <w:sz w:val="22"/>
          <w:lang w:eastAsia="ar-SA"/>
        </w:rPr>
        <w:t>o</w:t>
      </w:r>
      <w:r w:rsidR="0056098B" w:rsidRPr="0056098B">
        <w:rPr>
          <w:rFonts w:ascii="Arial" w:eastAsia="MS Mincho" w:hAnsi="Arial" w:cs="Arial"/>
          <w:color w:val="000000" w:themeColor="text1"/>
          <w:sz w:val="22"/>
          <w:lang w:eastAsia="ar-SA"/>
        </w:rPr>
        <w:t>pini</w:t>
      </w:r>
      <w:r w:rsidR="0076706D">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/projekt geotechniczny w celu ustalenia geotechnicznych warunków posadowienia obiektów budowlanych na podstawie przeprowadzonych badań geologiczno-inżynierskich podłoża gruntowego (jeżeli opracowanie to jest niezbędne), wersja papierowa -</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2 egz., wersja elektroniczna -</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płyta CD-R</w:t>
      </w:r>
      <w:r w:rsidR="0076706D">
        <w:rPr>
          <w:rFonts w:ascii="Arial" w:eastAsia="MS Mincho" w:hAnsi="Arial" w:cs="Arial"/>
          <w:color w:val="000000" w:themeColor="text1"/>
          <w:sz w:val="22"/>
          <w:lang w:eastAsia="ar-SA"/>
        </w:rPr>
        <w:t xml:space="preserve"> – 1 </w:t>
      </w:r>
      <w:r w:rsidR="0056098B" w:rsidRPr="0056098B">
        <w:rPr>
          <w:rFonts w:ascii="Arial" w:eastAsia="MS Mincho" w:hAnsi="Arial" w:cs="Arial"/>
          <w:color w:val="000000" w:themeColor="text1"/>
          <w:sz w:val="22"/>
          <w:lang w:eastAsia="ar-SA"/>
        </w:rPr>
        <w:t>egz.)</w:t>
      </w:r>
    </w:p>
    <w:p w14:paraId="0A935518" w14:textId="241D1BA9" w:rsidR="0056098B" w:rsidRPr="0056098B" w:rsidRDefault="0076706D"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rojekt budowlany (projekt zagospodarowania terenu, projekt architektoniczno-budowlany, projekt techniczny wraz z wymaganymi uzgodnieniami, opiniami</w:t>
      </w:r>
      <w:r>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wersja papierowa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6 egz., wersja elektroniczna płyta CD-R (format PDF)</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 1</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egz.;</w:t>
      </w:r>
    </w:p>
    <w:p w14:paraId="5134391B" w14:textId="15A381F0" w:rsidR="0056098B" w:rsidRPr="0056098B" w:rsidRDefault="0076706D"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rojekt</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wykonawczy (architektoniczny, konstrukcyjny, instalacji technologicznej wraz </w:t>
      </w:r>
      <w:r>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z automatyką i sterowaniem, instalacji</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sieci</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przyłączy</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w:t>
      </w:r>
      <w:r w:rsidR="00CD163F">
        <w:rPr>
          <w:rFonts w:ascii="Arial" w:eastAsia="MS Mincho" w:hAnsi="Arial" w:cs="Arial"/>
          <w:color w:val="000000" w:themeColor="text1"/>
          <w:sz w:val="22"/>
          <w:lang w:eastAsia="ar-SA"/>
        </w:rPr>
        <w:t>wodociągowej/wodociągowych</w:t>
      </w:r>
      <w:r w:rsidR="0056098B" w:rsidRPr="0056098B">
        <w:rPr>
          <w:rFonts w:ascii="Arial" w:eastAsia="MS Mincho" w:hAnsi="Arial" w:cs="Arial"/>
          <w:color w:val="000000" w:themeColor="text1"/>
          <w:sz w:val="22"/>
          <w:lang w:eastAsia="ar-SA"/>
        </w:rPr>
        <w:t>, kanalizacji sanitarnej, elektryczn</w:t>
      </w:r>
      <w:r w:rsidR="00CD163F">
        <w:rPr>
          <w:rFonts w:ascii="Arial" w:eastAsia="MS Mincho" w:hAnsi="Arial" w:cs="Arial"/>
          <w:color w:val="000000" w:themeColor="text1"/>
          <w:sz w:val="22"/>
          <w:lang w:eastAsia="ar-SA"/>
        </w:rPr>
        <w:t>ej/elektrycznych</w:t>
      </w:r>
      <w:r w:rsidR="0056098B" w:rsidRPr="0056098B">
        <w:rPr>
          <w:rFonts w:ascii="Arial" w:eastAsia="MS Mincho" w:hAnsi="Arial" w:cs="Arial"/>
          <w:color w:val="000000" w:themeColor="text1"/>
          <w:sz w:val="22"/>
          <w:lang w:eastAsia="ar-SA"/>
        </w:rPr>
        <w:t xml:space="preserve"> (oświetleniowej i zasilania) i inne niezbędne do prawidłowego wykonania inwestycji)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wersja papierowa</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- 3 egz., wersja elektroniczna</w:t>
      </w:r>
      <w:r w:rsidR="00CD163F">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 płyta CD-R</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- 1 egz.;</w:t>
      </w:r>
    </w:p>
    <w:p w14:paraId="5B7FB446" w14:textId="6E41D80F" w:rsidR="0056098B" w:rsidRPr="0056098B" w:rsidRDefault="0056098B" w:rsidP="00B30F1B">
      <w:pPr>
        <w:widowControl/>
        <w:numPr>
          <w:ilvl w:val="0"/>
          <w:numId w:val="108"/>
        </w:numPr>
        <w:tabs>
          <w:tab w:val="left" w:pos="290"/>
        </w:tabs>
        <w:suppressAutoHyphens w:val="0"/>
        <w:spacing w:line="288" w:lineRule="auto"/>
        <w:ind w:left="284" w:hanging="284"/>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wizualizacj</w:t>
      </w:r>
      <w:r w:rsidR="00C749A8">
        <w:rPr>
          <w:rFonts w:ascii="Arial" w:eastAsia="MS Mincho" w:hAnsi="Arial" w:cs="Arial"/>
          <w:color w:val="000000" w:themeColor="text1"/>
          <w:sz w:val="22"/>
          <w:lang w:eastAsia="ar-SA"/>
        </w:rPr>
        <w:t>ę</w:t>
      </w:r>
      <w:r w:rsidRPr="0056098B">
        <w:rPr>
          <w:rFonts w:ascii="Arial" w:eastAsia="MS Mincho" w:hAnsi="Arial" w:cs="Arial"/>
          <w:color w:val="000000" w:themeColor="text1"/>
          <w:sz w:val="22"/>
          <w:lang w:eastAsia="ar-SA"/>
        </w:rPr>
        <w:t xml:space="preserve"> – min. 3 ujęcia, wersja papierowa</w:t>
      </w:r>
      <w:r w:rsidR="00A01EF7">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- 2 egz., wersja elektroniczna –</w:t>
      </w:r>
      <w:r w:rsidR="00CD163F">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płyta CD-R (format JPG)</w:t>
      </w:r>
      <w:r w:rsidR="00CD163F">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w:t>
      </w:r>
      <w:r w:rsidR="00A01EF7">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 xml:space="preserve">1egz., </w:t>
      </w:r>
    </w:p>
    <w:p w14:paraId="4D33B7BF" w14:textId="470D927C" w:rsidR="0056098B" w:rsidRPr="0056098B" w:rsidRDefault="00E74EAE"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56098B" w:rsidRPr="0056098B">
        <w:rPr>
          <w:rFonts w:ascii="Arial" w:eastAsia="MS Mincho" w:hAnsi="Arial" w:cs="Arial"/>
          <w:color w:val="000000" w:themeColor="text1"/>
          <w:sz w:val="22"/>
          <w:lang w:eastAsia="ar-SA"/>
        </w:rPr>
        <w:t xml:space="preserve">pecyfikacje Techniczne  Wykonania i Odbioru Robót Budowlanych – wersja papierowa </w:t>
      </w:r>
      <w:r w:rsidR="00CD163F">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3 egz., wersja elektroniczna (format PDF)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płyta CD-R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541CFDD1" w14:textId="764F0680" w:rsidR="0056098B" w:rsidRPr="0056098B" w:rsidRDefault="00CD163F"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rzedmiar  robót z podziałem na poszczególne branże</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wersja papierowa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3 egz., wersja elektroniczna (format edytowalny)</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7742162F" w14:textId="33D88F18" w:rsidR="0056098B" w:rsidRPr="0056098B" w:rsidRDefault="00CD163F"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k</w:t>
      </w:r>
      <w:r w:rsidR="0056098B" w:rsidRPr="0056098B">
        <w:rPr>
          <w:rFonts w:ascii="Arial" w:eastAsia="MS Mincho" w:hAnsi="Arial" w:cs="Arial"/>
          <w:color w:val="000000" w:themeColor="text1"/>
          <w:sz w:val="22"/>
          <w:lang w:eastAsia="ar-SA"/>
        </w:rPr>
        <w:t>osztorys inwestorski z podziałem na poszczególne branże- wersja papierowa -</w:t>
      </w:r>
      <w:r w:rsidR="00A01EF7">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2 egz., wersja elektroniczna (format edytowalny)</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3D5A126B" w14:textId="60DDDC2A" w:rsidR="0056098B" w:rsidRPr="0056098B" w:rsidRDefault="00CD163F" w:rsidP="00B30F1B">
      <w:pPr>
        <w:numPr>
          <w:ilvl w:val="0"/>
          <w:numId w:val="108"/>
        </w:numPr>
        <w:tabs>
          <w:tab w:val="left" w:pos="426"/>
        </w:tabs>
        <w:spacing w:line="288" w:lineRule="auto"/>
        <w:ind w:left="284" w:hanging="426"/>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u</w:t>
      </w:r>
      <w:r w:rsidR="0056098B" w:rsidRPr="0056098B">
        <w:rPr>
          <w:rFonts w:ascii="Arial" w:eastAsia="MS Mincho" w:hAnsi="Arial" w:cs="Arial"/>
          <w:color w:val="000000" w:themeColor="text1"/>
          <w:sz w:val="22"/>
          <w:lang w:eastAsia="ar-SA"/>
        </w:rPr>
        <w:t>zyskanie wszelkich dokumentów, warunków od gestorów sieci, decyzji, uzgodnień i zgód, a także ekspertyz, badań, które zgodnie z powszechnie obowiązującymi przepisami prawa okażą się niezbędne do wykonania dokumentacji;</w:t>
      </w:r>
    </w:p>
    <w:p w14:paraId="7B1E66BB" w14:textId="143FF0CE" w:rsidR="00C749A8" w:rsidRDefault="00A01EF7" w:rsidP="00B30F1B">
      <w:pPr>
        <w:numPr>
          <w:ilvl w:val="0"/>
          <w:numId w:val="108"/>
        </w:numPr>
        <w:tabs>
          <w:tab w:val="left" w:pos="426"/>
          <w:tab w:val="left" w:pos="709"/>
        </w:tabs>
        <w:spacing w:line="288" w:lineRule="auto"/>
        <w:ind w:left="284" w:hanging="426"/>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u</w:t>
      </w:r>
      <w:r w:rsidR="0056098B" w:rsidRPr="0056098B">
        <w:rPr>
          <w:rFonts w:ascii="Arial" w:eastAsia="MS Mincho" w:hAnsi="Arial" w:cs="Arial"/>
          <w:color w:val="000000" w:themeColor="text1"/>
          <w:sz w:val="22"/>
          <w:lang w:eastAsia="ar-SA"/>
        </w:rPr>
        <w:t>zyskanie w imieniu Zamawiającego decyzji zezwalającej na wykonanie robót: od właściwego organu architektoniczno-budowlanego decyzji pozwolenia na budowę mini tężni wraz z infrastrukturą;</w:t>
      </w:r>
    </w:p>
    <w:bookmarkEnd w:id="3"/>
    <w:p w14:paraId="69385015" w14:textId="3804C3F6" w:rsidR="00C749A8" w:rsidRDefault="00C749A8" w:rsidP="00C749A8">
      <w:pPr>
        <w:tabs>
          <w:tab w:val="left" w:pos="426"/>
          <w:tab w:val="left" w:pos="709"/>
        </w:tabs>
        <w:spacing w:line="288" w:lineRule="auto"/>
        <w:jc w:val="both"/>
        <w:rPr>
          <w:rFonts w:ascii="Arial" w:eastAsia="Times New Roman" w:hAnsi="Arial" w:cs="Arial"/>
          <w:sz w:val="22"/>
        </w:rPr>
      </w:pPr>
      <w:r w:rsidRPr="00C749A8">
        <w:rPr>
          <w:rFonts w:ascii="Arial" w:eastAsia="MS Mincho" w:hAnsi="Arial" w:cs="Arial"/>
          <w:b/>
          <w:bCs/>
          <w:color w:val="000000" w:themeColor="text1"/>
          <w:sz w:val="22"/>
          <w:szCs w:val="22"/>
          <w:lang w:eastAsia="ar-SA"/>
        </w:rPr>
        <w:t>3.1.2.1</w:t>
      </w:r>
      <w:r>
        <w:rPr>
          <w:rFonts w:eastAsia="MS Mincho"/>
          <w:color w:val="000000" w:themeColor="text1"/>
          <w:lang w:eastAsia="ar-SA"/>
        </w:rPr>
        <w:t xml:space="preserve"> </w:t>
      </w:r>
      <w:bookmarkStart w:id="4" w:name="_Hlk135044936"/>
      <w:r>
        <w:rPr>
          <w:rFonts w:ascii="Arial" w:eastAsia="Times New Roman" w:hAnsi="Arial" w:cs="Arial"/>
          <w:sz w:val="22"/>
        </w:rPr>
        <w:t>Ponadto Wykonawca przekaże Zamawiającemu:</w:t>
      </w:r>
    </w:p>
    <w:p w14:paraId="1E5DCBDB" w14:textId="05373D6E" w:rsidR="00C749A8" w:rsidRPr="00C749A8" w:rsidRDefault="00C749A8" w:rsidP="00B30F1B">
      <w:pPr>
        <w:pStyle w:val="Akapitzlist"/>
        <w:numPr>
          <w:ilvl w:val="0"/>
          <w:numId w:val="111"/>
        </w:numPr>
        <w:tabs>
          <w:tab w:val="left" w:pos="284"/>
          <w:tab w:val="left" w:pos="426"/>
        </w:tabs>
        <w:spacing w:line="288" w:lineRule="auto"/>
        <w:ind w:left="284" w:hanging="284"/>
        <w:jc w:val="both"/>
        <w:rPr>
          <w:rFonts w:ascii="Arial" w:eastAsia="MS Mincho" w:hAnsi="Arial" w:cs="Arial"/>
          <w:color w:val="000000" w:themeColor="text1"/>
          <w:sz w:val="22"/>
          <w:lang w:eastAsia="ar-SA"/>
        </w:rPr>
      </w:pPr>
      <w:r>
        <w:rPr>
          <w:rFonts w:ascii="Arial" w:eastAsia="Times New Roman" w:hAnsi="Arial" w:cs="Arial"/>
          <w:sz w:val="22"/>
        </w:rPr>
        <w:t>o</w:t>
      </w:r>
      <w:r w:rsidRPr="00C749A8">
        <w:rPr>
          <w:rFonts w:ascii="Arial" w:eastAsia="Times New Roman" w:hAnsi="Arial" w:cs="Arial"/>
          <w:sz w:val="22"/>
        </w:rPr>
        <w:t xml:space="preserve">świadczenie (oryginał po 1 egzemplarzu) każdego </w:t>
      </w:r>
      <w:r>
        <w:rPr>
          <w:rFonts w:ascii="Arial" w:eastAsia="Times New Roman" w:hAnsi="Arial" w:cs="Arial"/>
          <w:sz w:val="22"/>
        </w:rPr>
        <w:t xml:space="preserve">z </w:t>
      </w:r>
      <w:r w:rsidRPr="00C749A8">
        <w:rPr>
          <w:rFonts w:ascii="Arial" w:eastAsia="Times New Roman" w:hAnsi="Arial" w:cs="Arial"/>
          <w:sz w:val="22"/>
        </w:rPr>
        <w:t>projektant</w:t>
      </w:r>
      <w:r>
        <w:rPr>
          <w:rFonts w:ascii="Arial" w:eastAsia="Times New Roman" w:hAnsi="Arial" w:cs="Arial"/>
          <w:sz w:val="22"/>
        </w:rPr>
        <w:t>ów</w:t>
      </w:r>
      <w:r w:rsidRPr="00C749A8">
        <w:rPr>
          <w:rFonts w:ascii="Arial" w:eastAsia="Times New Roman" w:hAnsi="Arial" w:cs="Arial"/>
          <w:sz w:val="22"/>
        </w:rPr>
        <w:t xml:space="preserve"> biorąc</w:t>
      </w:r>
      <w:r>
        <w:rPr>
          <w:rFonts w:ascii="Arial" w:eastAsia="Times New Roman" w:hAnsi="Arial" w:cs="Arial"/>
          <w:sz w:val="22"/>
        </w:rPr>
        <w:t xml:space="preserve">ych </w:t>
      </w:r>
      <w:r w:rsidRPr="00C749A8">
        <w:rPr>
          <w:rFonts w:ascii="Arial" w:eastAsia="Times New Roman" w:hAnsi="Arial" w:cs="Arial"/>
          <w:sz w:val="22"/>
        </w:rPr>
        <w:t xml:space="preserve">udział </w:t>
      </w:r>
      <w:r w:rsidRPr="00C749A8">
        <w:rPr>
          <w:rFonts w:ascii="Arial" w:eastAsia="Times New Roman" w:hAnsi="Arial" w:cs="Arial"/>
          <w:sz w:val="22"/>
        </w:rPr>
        <w:br/>
        <w:t xml:space="preserve">w opracowaniu dokumentacji projektowej, zgodnego z art. 41 ust. 4a pkt 2 Prawo budowlane, </w:t>
      </w:r>
      <w:r w:rsidRPr="00C749A8">
        <w:rPr>
          <w:rFonts w:ascii="Arial" w:hAnsi="Arial" w:cs="Arial"/>
          <w:sz w:val="22"/>
        </w:rPr>
        <w:t xml:space="preserve">o sporządzeniu projektu technicznego, dotyczącego zamierzenia budowlanego zgodnie </w:t>
      </w:r>
      <w:r>
        <w:rPr>
          <w:rFonts w:ascii="Arial" w:hAnsi="Arial" w:cs="Arial"/>
          <w:sz w:val="22"/>
        </w:rPr>
        <w:br/>
      </w:r>
      <w:r w:rsidRPr="00C749A8">
        <w:rPr>
          <w:rFonts w:ascii="Arial" w:hAnsi="Arial" w:cs="Arial"/>
          <w:sz w:val="22"/>
        </w:rPr>
        <w:t xml:space="preserve">z obowiązującymi przepisami, zasadami wiedzy technicznej, projektem zagospodarowania działki lub terenu oraz projektem </w:t>
      </w:r>
      <w:proofErr w:type="spellStart"/>
      <w:r w:rsidRPr="00C749A8">
        <w:rPr>
          <w:rFonts w:ascii="Arial" w:hAnsi="Arial" w:cs="Arial"/>
          <w:sz w:val="22"/>
        </w:rPr>
        <w:t>architektoniczno</w:t>
      </w:r>
      <w:proofErr w:type="spellEnd"/>
      <w:r w:rsidRPr="00C749A8">
        <w:rPr>
          <w:rFonts w:ascii="Arial" w:hAnsi="Arial" w:cs="Arial"/>
          <w:sz w:val="22"/>
        </w:rPr>
        <w:t xml:space="preserve"> - budowlanym oraz rozstrzygnięciami dotyczącymi zamierzenia budowlanego, na drukach wskazanych przez PINB w Tczewie;</w:t>
      </w:r>
    </w:p>
    <w:p w14:paraId="2AF63733" w14:textId="35C2CAF3" w:rsidR="00C749A8" w:rsidRPr="00C749A8" w:rsidRDefault="00C749A8" w:rsidP="00B30F1B">
      <w:pPr>
        <w:pStyle w:val="Akapitzlist"/>
        <w:numPr>
          <w:ilvl w:val="0"/>
          <w:numId w:val="111"/>
        </w:numPr>
        <w:tabs>
          <w:tab w:val="left" w:pos="284"/>
          <w:tab w:val="left" w:pos="426"/>
        </w:tabs>
        <w:spacing w:line="288" w:lineRule="auto"/>
        <w:ind w:left="284" w:hanging="284"/>
        <w:jc w:val="both"/>
        <w:rPr>
          <w:rFonts w:ascii="Arial" w:eastAsia="MS Mincho" w:hAnsi="Arial" w:cs="Arial"/>
          <w:color w:val="000000" w:themeColor="text1"/>
          <w:sz w:val="22"/>
          <w:lang w:eastAsia="ar-SA"/>
        </w:rPr>
      </w:pPr>
      <w:r w:rsidRPr="00C749A8">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C749A8">
        <w:rPr>
          <w:rFonts w:ascii="Arial" w:hAnsi="Arial" w:cs="Arial"/>
          <w:color w:val="000000" w:themeColor="text1"/>
          <w:sz w:val="22"/>
        </w:rPr>
        <w:t xml:space="preserve">– zgodnie z </w:t>
      </w:r>
      <w:r w:rsidRPr="00C749A8">
        <w:rPr>
          <w:rFonts w:ascii="Arial" w:eastAsia="Calibri" w:hAnsi="Arial" w:cs="Arial"/>
          <w:color w:val="000000" w:themeColor="text1"/>
          <w:sz w:val="22"/>
          <w:lang w:eastAsia="en-US"/>
        </w:rPr>
        <w:t xml:space="preserve">§ </w:t>
      </w:r>
      <w:r w:rsidR="005C41A0">
        <w:rPr>
          <w:rFonts w:ascii="Arial" w:eastAsia="Calibri" w:hAnsi="Arial" w:cs="Arial"/>
          <w:color w:val="000000" w:themeColor="text1"/>
          <w:sz w:val="22"/>
          <w:lang w:eastAsia="en-US"/>
        </w:rPr>
        <w:t>7</w:t>
      </w:r>
      <w:r w:rsidRPr="00C749A8">
        <w:rPr>
          <w:rFonts w:ascii="Arial" w:eastAsia="Calibri" w:hAnsi="Arial" w:cs="Arial"/>
          <w:color w:val="000000" w:themeColor="text1"/>
          <w:sz w:val="22"/>
          <w:lang w:eastAsia="en-US"/>
        </w:rPr>
        <w:t xml:space="preserve"> ust. 3 Umowy.</w:t>
      </w:r>
    </w:p>
    <w:bookmarkEnd w:id="4"/>
    <w:p w14:paraId="65226AEA" w14:textId="5A58849D" w:rsidR="0051301B" w:rsidRPr="000A2970" w:rsidRDefault="0051301B" w:rsidP="0056098B">
      <w:pPr>
        <w:pStyle w:val="Default"/>
        <w:spacing w:line="288" w:lineRule="auto"/>
        <w:jc w:val="both"/>
        <w:rPr>
          <w:color w:val="auto"/>
          <w:sz w:val="8"/>
          <w:szCs w:val="22"/>
          <w:lang w:eastAsia="pl-PL"/>
        </w:rPr>
      </w:pPr>
    </w:p>
    <w:p w14:paraId="449CACFC" w14:textId="77777777" w:rsidR="00B42722" w:rsidRPr="00C749A8" w:rsidRDefault="00281CBA" w:rsidP="00B30F1B">
      <w:pPr>
        <w:pStyle w:val="Akapitzlist"/>
        <w:numPr>
          <w:ilvl w:val="2"/>
          <w:numId w:val="109"/>
        </w:numPr>
        <w:tabs>
          <w:tab w:val="left" w:pos="567"/>
        </w:tabs>
        <w:autoSpaceDE w:val="0"/>
        <w:autoSpaceDN w:val="0"/>
        <w:adjustRightInd w:val="0"/>
        <w:spacing w:before="35" w:line="276" w:lineRule="auto"/>
        <w:ind w:left="0" w:firstLine="0"/>
        <w:jc w:val="both"/>
        <w:rPr>
          <w:rFonts w:ascii="Arial" w:eastAsiaTheme="minorHAnsi" w:hAnsi="Arial" w:cs="Arial"/>
          <w:bCs/>
          <w:spacing w:val="-10"/>
          <w:sz w:val="22"/>
          <w:szCs w:val="22"/>
          <w:lang w:eastAsia="en-US"/>
        </w:rPr>
      </w:pPr>
      <w:r w:rsidRPr="00B42722">
        <w:rPr>
          <w:rFonts w:ascii="Arial" w:eastAsia="Times New Roman" w:hAnsi="Arial" w:cs="Arial"/>
          <w:color w:val="auto"/>
          <w:sz w:val="22"/>
          <w:szCs w:val="22"/>
          <w:lang w:eastAsia="pl-PL"/>
        </w:rPr>
        <w:t>Szczegółowy opis przedmiotu zamówieni</w:t>
      </w:r>
      <w:r w:rsidR="00D54BA1" w:rsidRPr="00B42722">
        <w:rPr>
          <w:rFonts w:ascii="Arial" w:eastAsia="Times New Roman" w:hAnsi="Arial" w:cs="Arial"/>
          <w:color w:val="auto"/>
          <w:sz w:val="22"/>
          <w:szCs w:val="22"/>
          <w:lang w:eastAsia="pl-PL"/>
        </w:rPr>
        <w:t xml:space="preserve">a został wskazany w załączniku </w:t>
      </w:r>
      <w:r w:rsidR="00D54BA1" w:rsidRPr="00C749A8">
        <w:rPr>
          <w:rFonts w:ascii="Arial" w:eastAsia="Times New Roman" w:hAnsi="Arial" w:cs="Arial"/>
          <w:color w:val="auto"/>
          <w:sz w:val="22"/>
          <w:szCs w:val="22"/>
          <w:lang w:eastAsia="pl-PL"/>
        </w:rPr>
        <w:t>nr 9</w:t>
      </w:r>
      <w:r w:rsidRPr="00C749A8">
        <w:rPr>
          <w:rFonts w:ascii="Arial" w:eastAsia="Times New Roman" w:hAnsi="Arial" w:cs="Arial"/>
          <w:color w:val="auto"/>
          <w:sz w:val="22"/>
          <w:szCs w:val="22"/>
          <w:lang w:eastAsia="pl-PL"/>
        </w:rPr>
        <w:t xml:space="preserve"> </w:t>
      </w:r>
      <w:r w:rsidR="00D54BA1" w:rsidRPr="00B42722">
        <w:rPr>
          <w:rFonts w:ascii="Arial" w:eastAsia="Times New Roman" w:hAnsi="Arial" w:cs="Arial"/>
          <w:color w:val="auto"/>
          <w:sz w:val="22"/>
          <w:szCs w:val="22"/>
          <w:lang w:eastAsia="pl-PL"/>
        </w:rPr>
        <w:t>stanowiącym</w:t>
      </w:r>
      <w:r w:rsidR="00502FE2" w:rsidRPr="00B42722">
        <w:rPr>
          <w:rFonts w:ascii="Arial" w:eastAsia="Times New Roman" w:hAnsi="Arial" w:cs="Arial"/>
          <w:color w:val="auto"/>
          <w:sz w:val="22"/>
          <w:szCs w:val="22"/>
          <w:lang w:eastAsia="pl-PL"/>
        </w:rPr>
        <w:t xml:space="preserve"> integralną część niniejszej</w:t>
      </w:r>
      <w:r w:rsidRPr="00B42722">
        <w:rPr>
          <w:rFonts w:ascii="Arial" w:eastAsia="Times New Roman" w:hAnsi="Arial" w:cs="Arial"/>
          <w:color w:val="auto"/>
          <w:sz w:val="22"/>
          <w:szCs w:val="22"/>
          <w:lang w:eastAsia="pl-PL"/>
        </w:rPr>
        <w:t xml:space="preserve"> SWZ.</w:t>
      </w:r>
    </w:p>
    <w:p w14:paraId="3FF857B9" w14:textId="77777777" w:rsidR="00C749A8" w:rsidRPr="00B42722" w:rsidRDefault="00C749A8" w:rsidP="00C749A8">
      <w:pPr>
        <w:pStyle w:val="Akapitzlist"/>
        <w:tabs>
          <w:tab w:val="left" w:pos="567"/>
        </w:tabs>
        <w:autoSpaceDE w:val="0"/>
        <w:autoSpaceDN w:val="0"/>
        <w:adjustRightInd w:val="0"/>
        <w:spacing w:before="35" w:line="276" w:lineRule="auto"/>
        <w:ind w:left="0"/>
        <w:jc w:val="both"/>
        <w:rPr>
          <w:rFonts w:ascii="Arial" w:eastAsiaTheme="minorHAnsi" w:hAnsi="Arial" w:cs="Arial"/>
          <w:bCs/>
          <w:spacing w:val="-10"/>
          <w:sz w:val="22"/>
          <w:szCs w:val="22"/>
          <w:lang w:eastAsia="en-US"/>
        </w:rPr>
      </w:pPr>
    </w:p>
    <w:p w14:paraId="10A80642" w14:textId="56C7A89F" w:rsidR="003A6785" w:rsidRPr="00B42722" w:rsidRDefault="004D7444" w:rsidP="00B30F1B">
      <w:pPr>
        <w:pStyle w:val="Akapitzlist"/>
        <w:numPr>
          <w:ilvl w:val="2"/>
          <w:numId w:val="109"/>
        </w:numPr>
        <w:tabs>
          <w:tab w:val="left" w:pos="567"/>
        </w:tabs>
        <w:autoSpaceDE w:val="0"/>
        <w:autoSpaceDN w:val="0"/>
        <w:adjustRightInd w:val="0"/>
        <w:spacing w:before="35" w:line="276" w:lineRule="auto"/>
        <w:ind w:left="0" w:firstLine="0"/>
        <w:jc w:val="both"/>
        <w:rPr>
          <w:rFonts w:ascii="Arial" w:eastAsiaTheme="minorHAnsi" w:hAnsi="Arial" w:cs="Arial"/>
          <w:bCs/>
          <w:spacing w:val="-10"/>
          <w:sz w:val="22"/>
          <w:szCs w:val="22"/>
          <w:lang w:eastAsia="en-US"/>
        </w:rPr>
      </w:pPr>
      <w:bookmarkStart w:id="5" w:name="_Hlk135045312"/>
      <w:r w:rsidRPr="00B42722">
        <w:rPr>
          <w:rFonts w:ascii="Arial" w:eastAsia="Calibri" w:hAnsi="Arial" w:cs="Arial"/>
          <w:sz w:val="22"/>
          <w:lang w:eastAsia="en-US"/>
        </w:rPr>
        <w:lastRenderedPageBreak/>
        <w:t xml:space="preserve">Dokumentację należy zaprojektować </w:t>
      </w:r>
      <w:r w:rsidR="003A6785" w:rsidRPr="00B42722">
        <w:rPr>
          <w:rFonts w:ascii="Arial" w:eastAsia="Calibri" w:hAnsi="Arial" w:cs="Arial"/>
          <w:bCs/>
          <w:color w:val="auto"/>
          <w:sz w:val="22"/>
          <w:szCs w:val="22"/>
          <w:lang w:eastAsia="en-US" w:bidi="hi-IN"/>
        </w:rPr>
        <w:t>uwzględniają</w:t>
      </w:r>
      <w:r w:rsidR="00C94EA3" w:rsidRPr="00B42722">
        <w:rPr>
          <w:rFonts w:ascii="Arial" w:eastAsia="Calibri" w:hAnsi="Arial" w:cs="Arial"/>
          <w:bCs/>
          <w:color w:val="auto"/>
          <w:sz w:val="22"/>
          <w:szCs w:val="22"/>
          <w:lang w:eastAsia="en-US" w:bidi="hi-IN"/>
        </w:rPr>
        <w:t>c</w:t>
      </w:r>
      <w:r w:rsidR="003A6785" w:rsidRPr="00B42722">
        <w:rPr>
          <w:rFonts w:ascii="Arial" w:eastAsia="Calibri" w:hAnsi="Arial" w:cs="Arial"/>
          <w:bCs/>
          <w:color w:val="auto"/>
          <w:sz w:val="22"/>
          <w:szCs w:val="22"/>
          <w:lang w:eastAsia="en-US" w:bidi="hi-IN"/>
        </w:rPr>
        <w:t xml:space="preserve"> wymagania art. 100 ust. 1 ustawy Prawo zamówień publicznych oraz </w:t>
      </w:r>
      <w:r w:rsidR="003A6785" w:rsidRPr="00B42722">
        <w:rPr>
          <w:rFonts w:ascii="Arial" w:hAnsi="Arial" w:cs="Arial"/>
          <w:bCs/>
          <w:color w:val="auto"/>
          <w:sz w:val="22"/>
          <w:szCs w:val="22"/>
          <w:lang w:bidi="hi-IN"/>
        </w:rPr>
        <w:t>ustawy z dnia 19 lipca 2019 r. o zapewnieniu dostępności osobom ze szczególn</w:t>
      </w:r>
      <w:r w:rsidR="00AF4ABC" w:rsidRPr="00B42722">
        <w:rPr>
          <w:rFonts w:ascii="Arial" w:hAnsi="Arial" w:cs="Arial"/>
          <w:bCs/>
          <w:color w:val="auto"/>
          <w:sz w:val="22"/>
          <w:szCs w:val="22"/>
          <w:lang w:bidi="hi-IN"/>
        </w:rPr>
        <w:t>ymi potrzebami (</w:t>
      </w:r>
      <w:proofErr w:type="spellStart"/>
      <w:r w:rsidR="00AF4ABC" w:rsidRPr="00B42722">
        <w:rPr>
          <w:rFonts w:ascii="Arial" w:hAnsi="Arial" w:cs="Arial"/>
          <w:bCs/>
          <w:color w:val="auto"/>
          <w:sz w:val="22"/>
          <w:szCs w:val="22"/>
          <w:lang w:bidi="hi-IN"/>
        </w:rPr>
        <w:t>t.j</w:t>
      </w:r>
      <w:proofErr w:type="spellEnd"/>
      <w:r w:rsidR="00AF4ABC" w:rsidRPr="00B42722">
        <w:rPr>
          <w:rFonts w:ascii="Arial" w:hAnsi="Arial" w:cs="Arial"/>
          <w:bCs/>
          <w:color w:val="auto"/>
          <w:sz w:val="22"/>
          <w:szCs w:val="22"/>
          <w:lang w:bidi="hi-IN"/>
        </w:rPr>
        <w:t>. Dz. U. 2022</w:t>
      </w:r>
      <w:r w:rsidR="003A6785" w:rsidRPr="00B42722">
        <w:rPr>
          <w:rFonts w:ascii="Arial" w:hAnsi="Arial" w:cs="Arial"/>
          <w:bCs/>
          <w:color w:val="auto"/>
          <w:sz w:val="22"/>
          <w:szCs w:val="22"/>
          <w:lang w:bidi="hi-IN"/>
        </w:rPr>
        <w:t xml:space="preserve"> r. poz. </w:t>
      </w:r>
      <w:r w:rsidR="00AF4ABC" w:rsidRPr="00B42722">
        <w:rPr>
          <w:rFonts w:ascii="Arial" w:hAnsi="Arial" w:cs="Arial"/>
          <w:bCs/>
          <w:color w:val="auto"/>
          <w:sz w:val="22"/>
          <w:szCs w:val="22"/>
          <w:lang w:bidi="hi-IN"/>
        </w:rPr>
        <w:t>2240).</w:t>
      </w:r>
      <w:r w:rsidR="003A6785" w:rsidRPr="00B42722">
        <w:rPr>
          <w:rFonts w:ascii="Arial" w:eastAsia="Calibri" w:hAnsi="Arial" w:cs="Arial"/>
          <w:bCs/>
          <w:color w:val="auto"/>
          <w:sz w:val="22"/>
          <w:szCs w:val="22"/>
          <w:lang w:eastAsia="en-US" w:bidi="hi-IN"/>
        </w:rPr>
        <w:t xml:space="preserve"> </w:t>
      </w:r>
      <w:r w:rsidR="003A6785" w:rsidRPr="00B42722">
        <w:rPr>
          <w:rFonts w:ascii="Arial" w:eastAsia="Calibri" w:hAnsi="Arial" w:cs="Arial"/>
          <w:color w:val="auto"/>
          <w:sz w:val="22"/>
          <w:lang w:eastAsia="en-US"/>
        </w:rPr>
        <w:t>Zamawiający oczekuje rozwiązań zgodnych z zasadami projektowania uniwersalnego, nie wykraczających poza minimum przyjęte w pr</w:t>
      </w:r>
      <w:r w:rsidR="000E7365" w:rsidRPr="00B42722">
        <w:rPr>
          <w:rFonts w:ascii="Arial" w:eastAsia="Calibri" w:hAnsi="Arial" w:cs="Arial"/>
          <w:color w:val="auto"/>
          <w:sz w:val="22"/>
          <w:lang w:eastAsia="en-US"/>
        </w:rPr>
        <w:t>zepisach techniczno</w:t>
      </w:r>
      <w:r w:rsidR="00A01EF7" w:rsidRPr="00B42722">
        <w:rPr>
          <w:rFonts w:ascii="Arial" w:eastAsia="Calibri" w:hAnsi="Arial" w:cs="Arial"/>
          <w:color w:val="auto"/>
          <w:sz w:val="22"/>
          <w:lang w:eastAsia="en-US"/>
        </w:rPr>
        <w:t>-</w:t>
      </w:r>
      <w:r w:rsidR="000E7365" w:rsidRPr="00B42722">
        <w:rPr>
          <w:rFonts w:ascii="Arial" w:eastAsia="Calibri" w:hAnsi="Arial" w:cs="Arial"/>
          <w:color w:val="auto"/>
          <w:sz w:val="22"/>
          <w:lang w:eastAsia="en-US"/>
        </w:rPr>
        <w:t>budowlanych</w:t>
      </w:r>
      <w:r w:rsidR="003A6785" w:rsidRPr="00B42722">
        <w:rPr>
          <w:rFonts w:ascii="Arial" w:eastAsia="Calibri" w:hAnsi="Arial" w:cs="Arial"/>
          <w:color w:val="auto"/>
          <w:sz w:val="22"/>
          <w:lang w:eastAsia="en-US"/>
        </w:rPr>
        <w:t>.</w:t>
      </w:r>
    </w:p>
    <w:bookmarkEnd w:id="5"/>
    <w:p w14:paraId="1904D185" w14:textId="77777777" w:rsidR="00EE5BBF" w:rsidRPr="00DF789B" w:rsidRDefault="00EE5BBF" w:rsidP="00896E05">
      <w:pPr>
        <w:spacing w:line="288" w:lineRule="auto"/>
        <w:jc w:val="both"/>
        <w:rPr>
          <w:rFonts w:ascii="Arial" w:eastAsia="Times New Roman" w:hAnsi="Arial" w:cs="Arial"/>
          <w:b/>
          <w:sz w:val="12"/>
          <w:szCs w:val="20"/>
        </w:rPr>
      </w:pPr>
    </w:p>
    <w:p w14:paraId="68E69E5B"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7256008C" w14:textId="77777777" w:rsidR="000A2970" w:rsidRPr="00DF789B" w:rsidRDefault="000A2970" w:rsidP="00A31CF7">
      <w:pPr>
        <w:widowControl/>
        <w:suppressAutoHyphens w:val="0"/>
        <w:spacing w:line="288" w:lineRule="auto"/>
        <w:jc w:val="both"/>
        <w:rPr>
          <w:rFonts w:ascii="Arial" w:eastAsia="Times New Roman" w:hAnsi="Arial" w:cs="Arial"/>
          <w:b/>
          <w:sz w:val="12"/>
          <w:szCs w:val="20"/>
        </w:rPr>
      </w:pPr>
    </w:p>
    <w:p w14:paraId="685FF810"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876524">
        <w:rPr>
          <w:rFonts w:ascii="Arial" w:hAnsi="Arial" w:cs="Arial"/>
          <w:sz w:val="22"/>
          <w:szCs w:val="22"/>
          <w:lang w:eastAsia="pl-PL"/>
        </w:rPr>
        <w:t>y</w:t>
      </w:r>
      <w:r w:rsidR="009F20BD">
        <w:rPr>
          <w:rFonts w:ascii="Arial" w:hAnsi="Arial" w:cs="Arial"/>
          <w:sz w:val="22"/>
          <w:szCs w:val="22"/>
          <w:lang w:eastAsia="pl-PL"/>
        </w:rPr>
        <w:t xml:space="preserve"> posiadając</w:t>
      </w:r>
      <w:r w:rsidR="00876524">
        <w:rPr>
          <w:rFonts w:ascii="Arial" w:hAnsi="Arial" w:cs="Arial"/>
          <w:sz w:val="22"/>
          <w:szCs w:val="22"/>
          <w:lang w:eastAsia="pl-PL"/>
        </w:rPr>
        <w:t>e</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44BC6BBB"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0B7DD0AF" w14:textId="7A25FE3E"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5A7B43">
        <w:rPr>
          <w:rFonts w:ascii="Arial" w:hAnsi="Arial" w:cs="Arial"/>
          <w:b/>
          <w:bCs/>
          <w:color w:val="auto"/>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7C11E4">
        <w:rPr>
          <w:rFonts w:ascii="Arial" w:hAnsi="Arial" w:cs="Arial"/>
          <w:sz w:val="22"/>
          <w:szCs w:val="22"/>
          <w:lang w:eastAsia="pl-PL"/>
        </w:rPr>
        <w:t>ób</w:t>
      </w:r>
      <w:r w:rsidRPr="00281CBA">
        <w:rPr>
          <w:rFonts w:ascii="Arial" w:hAnsi="Arial" w:cs="Arial"/>
          <w:sz w:val="22"/>
          <w:szCs w:val="22"/>
          <w:lang w:eastAsia="pl-PL"/>
        </w:rPr>
        <w:t xml:space="preserve"> wskazan</w:t>
      </w:r>
      <w:r w:rsidR="00313F13">
        <w:rPr>
          <w:rFonts w:ascii="Arial" w:hAnsi="Arial" w:cs="Arial"/>
          <w:sz w:val="22"/>
          <w:szCs w:val="22"/>
          <w:lang w:eastAsia="pl-PL"/>
        </w:rPr>
        <w:t>ych</w:t>
      </w:r>
      <w:r w:rsidRPr="00281CBA">
        <w:rPr>
          <w:rFonts w:ascii="Arial" w:hAnsi="Arial" w:cs="Arial"/>
          <w:sz w:val="22"/>
          <w:szCs w:val="22"/>
          <w:lang w:eastAsia="pl-PL"/>
        </w:rPr>
        <w:t xml:space="preserve"> </w:t>
      </w:r>
      <w:r w:rsidR="00B42722">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313F13">
        <w:rPr>
          <w:rFonts w:ascii="Arial" w:hAnsi="Arial" w:cs="Arial"/>
          <w:sz w:val="22"/>
          <w:szCs w:val="22"/>
          <w:lang w:eastAsia="pl-PL"/>
        </w:rPr>
        <w:t>do SWZ. W/w osoby muszą</w:t>
      </w:r>
      <w:r w:rsidRPr="00281CBA">
        <w:rPr>
          <w:rFonts w:ascii="Arial" w:hAnsi="Arial" w:cs="Arial"/>
          <w:sz w:val="22"/>
          <w:szCs w:val="22"/>
          <w:lang w:eastAsia="pl-PL"/>
        </w:rPr>
        <w:t xml:space="preserve"> posługiwać się językiem polskim lub </w:t>
      </w:r>
      <w:r w:rsidR="00900087">
        <w:rPr>
          <w:rFonts w:ascii="Arial" w:hAnsi="Arial" w:cs="Arial"/>
          <w:sz w:val="22"/>
          <w:szCs w:val="22"/>
          <w:lang w:eastAsia="pl-PL"/>
        </w:rPr>
        <w:t xml:space="preserve"> </w:t>
      </w:r>
      <w:r w:rsidRPr="00281CBA">
        <w:rPr>
          <w:rFonts w:ascii="Arial" w:hAnsi="Arial" w:cs="Arial"/>
          <w:sz w:val="22"/>
          <w:szCs w:val="22"/>
          <w:lang w:eastAsia="pl-PL"/>
        </w:rPr>
        <w:t>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74BB84B1"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58DE6034" w14:textId="4B28B0D6" w:rsidR="00B954CA" w:rsidRPr="00844852" w:rsidRDefault="00281CBA" w:rsidP="00844852">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844852" w:rsidRPr="000D4637">
        <w:rPr>
          <w:rFonts w:eastAsia="Arial Unicode MS"/>
          <w:color w:val="auto"/>
          <w:sz w:val="22"/>
          <w:szCs w:val="22"/>
          <w:lang w:eastAsia="pl-PL"/>
        </w:rPr>
        <w:t xml:space="preserve">Wykonawca, zgodnie z art. 68 ust. 3 ustawy z dnia 11 stycznia 2018 r. o </w:t>
      </w:r>
      <w:proofErr w:type="spellStart"/>
      <w:r w:rsidR="00844852" w:rsidRPr="000D4637">
        <w:rPr>
          <w:rFonts w:eastAsia="Arial Unicode MS"/>
          <w:color w:val="auto"/>
          <w:sz w:val="22"/>
          <w:szCs w:val="22"/>
          <w:lang w:eastAsia="pl-PL"/>
        </w:rPr>
        <w:t>elektromobilności</w:t>
      </w:r>
      <w:proofErr w:type="spellEnd"/>
      <w:r w:rsidR="00844852" w:rsidRPr="000D4637">
        <w:rPr>
          <w:rFonts w:eastAsia="Arial Unicode MS"/>
          <w:color w:val="auto"/>
          <w:sz w:val="22"/>
          <w:szCs w:val="22"/>
          <w:lang w:eastAsia="pl-PL"/>
        </w:rPr>
        <w:t xml:space="preserve"> i paliwach alternatywnych (</w:t>
      </w:r>
      <w:proofErr w:type="spellStart"/>
      <w:r w:rsidR="00844852" w:rsidRPr="000D4637">
        <w:rPr>
          <w:rFonts w:eastAsia="Arial Unicode MS"/>
          <w:color w:val="auto"/>
          <w:sz w:val="22"/>
          <w:szCs w:val="22"/>
          <w:lang w:eastAsia="pl-PL"/>
        </w:rPr>
        <w:t>t.j</w:t>
      </w:r>
      <w:proofErr w:type="spellEnd"/>
      <w:r w:rsidR="00844852" w:rsidRPr="000D4637">
        <w:rPr>
          <w:rFonts w:eastAsia="Arial Unicode MS"/>
          <w:color w:val="auto"/>
          <w:sz w:val="22"/>
          <w:szCs w:val="22"/>
          <w:lang w:eastAsia="pl-PL"/>
        </w:rPr>
        <w:t>. Dz. U. z 202</w:t>
      </w:r>
      <w:r w:rsidR="004D1727">
        <w:rPr>
          <w:rFonts w:eastAsia="Arial Unicode MS"/>
          <w:color w:val="auto"/>
          <w:sz w:val="22"/>
          <w:szCs w:val="22"/>
          <w:lang w:eastAsia="pl-PL"/>
        </w:rPr>
        <w:t>3</w:t>
      </w:r>
      <w:r w:rsidR="00844852" w:rsidRPr="000D4637">
        <w:rPr>
          <w:rFonts w:eastAsia="Arial Unicode MS"/>
          <w:color w:val="auto"/>
          <w:sz w:val="22"/>
          <w:szCs w:val="22"/>
          <w:lang w:eastAsia="pl-PL"/>
        </w:rPr>
        <w:t xml:space="preserve"> r. poz. </w:t>
      </w:r>
      <w:r w:rsidR="004D1727">
        <w:rPr>
          <w:rFonts w:eastAsia="Arial Unicode MS"/>
          <w:color w:val="auto"/>
          <w:sz w:val="22"/>
          <w:szCs w:val="22"/>
          <w:lang w:eastAsia="pl-PL"/>
        </w:rPr>
        <w:t>875</w:t>
      </w:r>
      <w:r w:rsidR="00844852"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844852">
        <w:rPr>
          <w:rFonts w:eastAsia="Arial Unicode MS"/>
          <w:color w:val="auto"/>
          <w:sz w:val="22"/>
          <w:szCs w:val="22"/>
          <w:lang w:eastAsia="pl-PL"/>
        </w:rPr>
        <w:t xml:space="preserve"> </w:t>
      </w:r>
      <w:r w:rsidR="00844852"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00844852" w:rsidRPr="000D4637">
        <w:rPr>
          <w:rFonts w:eastAsia="Arial Unicode MS"/>
          <w:color w:val="auto"/>
          <w:sz w:val="22"/>
          <w:szCs w:val="22"/>
          <w:lang w:eastAsia="pl-PL"/>
        </w:rPr>
        <w:t>elektromobilności</w:t>
      </w:r>
      <w:proofErr w:type="spellEnd"/>
      <w:r w:rsidR="00844852" w:rsidRPr="000D4637">
        <w:rPr>
          <w:rFonts w:eastAsia="Arial Unicode MS"/>
          <w:color w:val="auto"/>
          <w:sz w:val="22"/>
          <w:szCs w:val="22"/>
          <w:lang w:eastAsia="pl-PL"/>
        </w:rPr>
        <w:t xml:space="preserve">, </w:t>
      </w:r>
      <w:r w:rsidR="004D1727">
        <w:rPr>
          <w:rFonts w:eastAsia="Arial Unicode MS"/>
          <w:color w:val="auto"/>
          <w:sz w:val="22"/>
          <w:szCs w:val="22"/>
          <w:lang w:eastAsia="pl-PL"/>
        </w:rPr>
        <w:br/>
      </w:r>
      <w:r w:rsidR="00844852" w:rsidRPr="000D4637">
        <w:rPr>
          <w:rFonts w:eastAsia="Arial Unicode MS"/>
          <w:color w:val="auto"/>
          <w:sz w:val="22"/>
          <w:szCs w:val="22"/>
          <w:lang w:eastAsia="pl-PL"/>
        </w:rPr>
        <w:t>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844852">
        <w:rPr>
          <w:rFonts w:eastAsia="Arial Unicode MS"/>
          <w:color w:val="auto"/>
          <w:sz w:val="22"/>
          <w:szCs w:val="22"/>
          <w:lang w:eastAsia="pl-PL"/>
        </w:rPr>
        <w:t xml:space="preserve"> </w:t>
      </w:r>
      <w:r w:rsidR="00844852" w:rsidRPr="000D4637">
        <w:rPr>
          <w:rFonts w:eastAsia="Arial Unicode MS"/>
          <w:color w:val="auto"/>
          <w:sz w:val="22"/>
          <w:szCs w:val="22"/>
          <w:lang w:eastAsia="pl-PL"/>
        </w:rPr>
        <w:t>dysponowania pojazdami.</w:t>
      </w:r>
      <w:r w:rsidR="00844852">
        <w:rPr>
          <w:rFonts w:eastAsia="Arial Unicode MS"/>
          <w:color w:val="auto"/>
          <w:sz w:val="22"/>
          <w:szCs w:val="22"/>
          <w:lang w:eastAsia="pl-PL"/>
        </w:rPr>
        <w:t xml:space="preserve"> </w:t>
      </w:r>
      <w:r w:rsidR="00844852" w:rsidRPr="00844852">
        <w:rPr>
          <w:rFonts w:eastAsia="Arial Unicode MS"/>
          <w:color w:val="auto"/>
          <w:sz w:val="22"/>
          <w:szCs w:val="22"/>
          <w:lang w:eastAsia="pl-PL"/>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r w:rsidRPr="00844852">
        <w:rPr>
          <w:color w:val="auto"/>
          <w:sz w:val="22"/>
          <w:szCs w:val="22"/>
          <w:lang w:eastAsia="pl-PL"/>
        </w:rPr>
        <w:t>.</w:t>
      </w:r>
    </w:p>
    <w:p w14:paraId="661D85ED" w14:textId="7777777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15A7C98A" w14:textId="77777777" w:rsidR="00281CBA" w:rsidRDefault="00B954CA" w:rsidP="00A31CF7">
      <w:pPr>
        <w:widowControl/>
        <w:spacing w:line="288" w:lineRule="auto"/>
        <w:jc w:val="both"/>
        <w:rPr>
          <w:rFonts w:ascii="Arial" w:eastAsia="Times New Roman" w:hAnsi="Arial" w:cs="Arial"/>
          <w:b/>
          <w:bCs/>
          <w:color w:val="auto"/>
          <w:sz w:val="22"/>
          <w:szCs w:val="22"/>
        </w:rPr>
      </w:pPr>
      <w:r>
        <w:rPr>
          <w:rFonts w:ascii="Arial" w:eastAsia="Times New Roman" w:hAnsi="Arial" w:cs="Arial"/>
          <w:b/>
          <w:bCs/>
          <w:color w:val="auto"/>
          <w:sz w:val="22"/>
          <w:szCs w:val="22"/>
        </w:rPr>
        <w:t>3.</w:t>
      </w:r>
      <w:r w:rsidR="00AD37B2">
        <w:rPr>
          <w:rFonts w:ascii="Arial" w:eastAsia="Times New Roman" w:hAnsi="Arial" w:cs="Arial"/>
          <w:b/>
          <w:bCs/>
          <w:color w:val="auto"/>
          <w:sz w:val="22"/>
          <w:szCs w:val="22"/>
        </w:rPr>
        <w:t>3</w:t>
      </w:r>
      <w:r w:rsidR="00281CBA" w:rsidRPr="00281CBA">
        <w:rPr>
          <w:rFonts w:ascii="Arial" w:eastAsia="Times New Roman" w:hAnsi="Arial" w:cs="Arial"/>
          <w:b/>
          <w:bCs/>
          <w:color w:val="auto"/>
          <w:sz w:val="22"/>
          <w:szCs w:val="22"/>
        </w:rPr>
        <w:t xml:space="preserve"> Podwykonawcy</w:t>
      </w:r>
    </w:p>
    <w:p w14:paraId="60EB70F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4358EE7F"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45C25E45" w14:textId="77777777" w:rsidR="00B954CA" w:rsidRDefault="00281CBA" w:rsidP="00896E05">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7A53CE56" w14:textId="77777777" w:rsidR="00C749A8" w:rsidRDefault="00C749A8" w:rsidP="00896E05">
      <w:pPr>
        <w:widowControl/>
        <w:spacing w:line="288" w:lineRule="auto"/>
        <w:jc w:val="both"/>
        <w:rPr>
          <w:rFonts w:ascii="Arial" w:eastAsia="Times New Roman" w:hAnsi="Arial" w:cs="Arial"/>
          <w:color w:val="auto"/>
          <w:sz w:val="22"/>
          <w:szCs w:val="22"/>
        </w:rPr>
      </w:pPr>
    </w:p>
    <w:p w14:paraId="4CA758A1" w14:textId="77777777" w:rsidR="00A940C1" w:rsidRPr="00A940C1" w:rsidRDefault="00A940C1" w:rsidP="00896E05">
      <w:pPr>
        <w:widowControl/>
        <w:spacing w:line="288" w:lineRule="auto"/>
        <w:jc w:val="both"/>
        <w:rPr>
          <w:rFonts w:ascii="Arial" w:eastAsia="Times New Roman" w:hAnsi="Arial" w:cs="Arial"/>
          <w:color w:val="auto"/>
          <w:sz w:val="10"/>
          <w:szCs w:val="22"/>
        </w:rPr>
      </w:pPr>
    </w:p>
    <w:p w14:paraId="4AFFF0FA"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lastRenderedPageBreak/>
        <w:t>3.</w:t>
      </w:r>
      <w:r w:rsidR="00AD37B2">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57CC9484"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5E6A62CB"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325CF398" w14:textId="77777777" w:rsidR="006B17C4" w:rsidRPr="00E90785" w:rsidRDefault="006B17C4" w:rsidP="00A31CF7">
      <w:pPr>
        <w:pStyle w:val="Default"/>
        <w:spacing w:line="288" w:lineRule="auto"/>
        <w:jc w:val="both"/>
        <w:rPr>
          <w:sz w:val="6"/>
          <w:szCs w:val="22"/>
        </w:rPr>
      </w:pPr>
    </w:p>
    <w:p w14:paraId="32F9CCA3"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342C4875" w14:textId="77777777" w:rsidR="00D52FD5" w:rsidRPr="00D52FD5" w:rsidRDefault="00D52FD5" w:rsidP="00A31CF7">
      <w:pPr>
        <w:pStyle w:val="Default"/>
        <w:spacing w:line="288" w:lineRule="auto"/>
        <w:jc w:val="both"/>
        <w:rPr>
          <w:sz w:val="10"/>
          <w:szCs w:val="22"/>
        </w:rPr>
      </w:pPr>
    </w:p>
    <w:p w14:paraId="21E46FAC"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AD37B2">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w:t>
      </w:r>
      <w:proofErr w:type="spellStart"/>
      <w:r w:rsidRPr="00281CBA">
        <w:rPr>
          <w:rFonts w:ascii="Arial" w:eastAsia="Times New Roman" w:hAnsi="Arial" w:cs="Arial"/>
          <w:b/>
          <w:bCs/>
          <w:color w:val="auto"/>
          <w:sz w:val="22"/>
          <w:szCs w:val="22"/>
        </w:rPr>
        <w:t>Pzp</w:t>
      </w:r>
      <w:proofErr w:type="spellEnd"/>
    </w:p>
    <w:p w14:paraId="3C4C5BE1" w14:textId="30AE4B67" w:rsidR="000C396E"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4224E2E4"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45239DC8" w14:textId="58CBC1E8" w:rsidR="00D52FD5" w:rsidRPr="00DF789B"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AD37B2">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0268D3DB" w14:textId="43EC75B3" w:rsidR="00B07BF4" w:rsidRDefault="00B07BF4" w:rsidP="00052429">
      <w:pPr>
        <w:pStyle w:val="Default"/>
        <w:spacing w:before="120"/>
        <w:ind w:left="284" w:hanging="284"/>
        <w:jc w:val="both"/>
        <w:rPr>
          <w:color w:val="auto"/>
          <w:sz w:val="22"/>
          <w:szCs w:val="22"/>
        </w:rPr>
      </w:pPr>
      <w:r>
        <w:rPr>
          <w:color w:val="auto"/>
          <w:sz w:val="22"/>
          <w:szCs w:val="22"/>
        </w:rPr>
        <w:t>712</w:t>
      </w:r>
      <w:r w:rsidR="00844852">
        <w:rPr>
          <w:color w:val="auto"/>
          <w:sz w:val="22"/>
          <w:szCs w:val="22"/>
        </w:rPr>
        <w:t>2</w:t>
      </w:r>
      <w:r>
        <w:rPr>
          <w:color w:val="auto"/>
          <w:sz w:val="22"/>
          <w:szCs w:val="22"/>
        </w:rPr>
        <w:t>0000-</w:t>
      </w:r>
      <w:r w:rsidR="00844852">
        <w:rPr>
          <w:color w:val="auto"/>
          <w:sz w:val="22"/>
          <w:szCs w:val="22"/>
        </w:rPr>
        <w:t>6</w:t>
      </w:r>
      <w:r>
        <w:rPr>
          <w:color w:val="auto"/>
          <w:sz w:val="22"/>
          <w:szCs w:val="22"/>
        </w:rPr>
        <w:t xml:space="preserve">    Usługi </w:t>
      </w:r>
      <w:r w:rsidR="00844852">
        <w:rPr>
          <w:color w:val="auto"/>
          <w:sz w:val="22"/>
          <w:szCs w:val="22"/>
        </w:rPr>
        <w:t>projektowania architektonicznego</w:t>
      </w:r>
    </w:p>
    <w:p w14:paraId="0A943601" w14:textId="0D25BAF7" w:rsidR="00D52FD5" w:rsidRDefault="005635BB" w:rsidP="00052429">
      <w:pPr>
        <w:pStyle w:val="Default"/>
        <w:spacing w:before="120"/>
        <w:ind w:left="284" w:hanging="284"/>
        <w:jc w:val="both"/>
        <w:rPr>
          <w:color w:val="auto"/>
          <w:sz w:val="22"/>
          <w:szCs w:val="22"/>
        </w:rPr>
      </w:pPr>
      <w:r>
        <w:rPr>
          <w:color w:val="auto"/>
          <w:sz w:val="22"/>
          <w:szCs w:val="22"/>
        </w:rPr>
        <w:t>71</w:t>
      </w:r>
      <w:r w:rsidR="00844852">
        <w:rPr>
          <w:color w:val="auto"/>
          <w:sz w:val="22"/>
          <w:szCs w:val="22"/>
        </w:rPr>
        <w:t>3</w:t>
      </w:r>
      <w:r w:rsidR="00B972BD" w:rsidRPr="006D038B">
        <w:rPr>
          <w:color w:val="auto"/>
          <w:sz w:val="22"/>
          <w:szCs w:val="22"/>
        </w:rPr>
        <w:t>2</w:t>
      </w:r>
      <w:r w:rsidR="00052429">
        <w:rPr>
          <w:color w:val="auto"/>
          <w:sz w:val="22"/>
          <w:szCs w:val="22"/>
        </w:rPr>
        <w:t>00</w:t>
      </w:r>
      <w:r w:rsidR="00B972BD" w:rsidRPr="006D038B">
        <w:rPr>
          <w:color w:val="auto"/>
          <w:sz w:val="22"/>
          <w:szCs w:val="22"/>
        </w:rPr>
        <w:t>00-</w:t>
      </w:r>
      <w:r w:rsidR="00844852">
        <w:rPr>
          <w:color w:val="auto"/>
          <w:sz w:val="22"/>
          <w:szCs w:val="22"/>
        </w:rPr>
        <w:t>7</w:t>
      </w:r>
      <w:r w:rsidR="00B972BD" w:rsidRPr="006D038B">
        <w:rPr>
          <w:color w:val="auto"/>
          <w:sz w:val="22"/>
          <w:szCs w:val="22"/>
        </w:rPr>
        <w:t xml:space="preserve">    </w:t>
      </w:r>
      <w:r w:rsidR="00844852">
        <w:rPr>
          <w:color w:val="auto"/>
          <w:sz w:val="22"/>
          <w:szCs w:val="22"/>
        </w:rPr>
        <w:t>Usługi inżynierskie w zakresie projektowania</w:t>
      </w:r>
    </w:p>
    <w:p w14:paraId="3EFBE71B" w14:textId="77777777" w:rsidR="00B972BD" w:rsidRPr="00D52FD5" w:rsidRDefault="00B972BD" w:rsidP="00B972BD">
      <w:pPr>
        <w:pStyle w:val="Default"/>
        <w:spacing w:before="120"/>
        <w:ind w:left="284" w:hanging="284"/>
        <w:jc w:val="both"/>
        <w:rPr>
          <w:b/>
          <w:bCs/>
          <w:sz w:val="10"/>
          <w:szCs w:val="22"/>
        </w:rPr>
      </w:pPr>
    </w:p>
    <w:p w14:paraId="60DDC03D" w14:textId="77777777"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AD37B2">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F13964">
        <w:rPr>
          <w:rFonts w:ascii="Arial" w:eastAsia="Times New Roman" w:hAnsi="Arial" w:cs="Arial"/>
          <w:color w:val="000000"/>
          <w:sz w:val="22"/>
          <w:szCs w:val="22"/>
        </w:rPr>
        <w:t>(</w:t>
      </w:r>
      <w:proofErr w:type="spellStart"/>
      <w:r w:rsidR="00F13964">
        <w:rPr>
          <w:rFonts w:ascii="Arial" w:eastAsia="Times New Roman" w:hAnsi="Arial" w:cs="Arial"/>
          <w:color w:val="000000"/>
          <w:sz w:val="22"/>
          <w:szCs w:val="22"/>
        </w:rPr>
        <w:t>t.j</w:t>
      </w:r>
      <w:proofErr w:type="spellEnd"/>
      <w:r w:rsidR="00F13964">
        <w:rPr>
          <w:rFonts w:ascii="Arial" w:eastAsia="Times New Roman" w:hAnsi="Arial" w:cs="Arial"/>
          <w:color w:val="000000"/>
          <w:sz w:val="22"/>
          <w:szCs w:val="22"/>
        </w:rPr>
        <w:t xml:space="preserve">. Dz. U. </w:t>
      </w:r>
      <w:r w:rsidR="00F13964">
        <w:rPr>
          <w:rFonts w:ascii="Arial" w:eastAsia="Times New Roman" w:hAnsi="Arial" w:cs="Arial"/>
          <w:color w:val="000000"/>
          <w:sz w:val="22"/>
          <w:szCs w:val="22"/>
        </w:rPr>
        <w:br/>
        <w:t>z 2022 r. poz. 1510</w:t>
      </w:r>
      <w:r w:rsidR="0027549D">
        <w:rPr>
          <w:rFonts w:ascii="Arial" w:eastAsia="Times New Roman" w:hAnsi="Arial" w:cs="Arial"/>
          <w:color w:val="000000"/>
          <w:sz w:val="22"/>
          <w:szCs w:val="22"/>
        </w:rPr>
        <w:t xml:space="preserve"> </w:t>
      </w:r>
      <w:r w:rsidR="00080F60">
        <w:rPr>
          <w:rFonts w:ascii="Arial" w:eastAsia="Times New Roman" w:hAnsi="Arial" w:cs="Arial"/>
          <w:color w:val="000000"/>
          <w:sz w:val="22"/>
          <w:szCs w:val="22"/>
        </w:rPr>
        <w:t xml:space="preserve">z </w:t>
      </w:r>
      <w:proofErr w:type="spellStart"/>
      <w:r w:rsidR="00080F60">
        <w:rPr>
          <w:rFonts w:ascii="Arial" w:eastAsia="Times New Roman" w:hAnsi="Arial" w:cs="Arial"/>
          <w:color w:val="000000"/>
          <w:sz w:val="22"/>
          <w:szCs w:val="22"/>
        </w:rPr>
        <w:t>późn</w:t>
      </w:r>
      <w:proofErr w:type="spellEnd"/>
      <w:r w:rsidR="00080F60">
        <w:rPr>
          <w:rFonts w:ascii="Arial" w:eastAsia="Times New Roman" w:hAnsi="Arial" w:cs="Arial"/>
          <w:color w:val="000000"/>
          <w:sz w:val="22"/>
          <w:szCs w:val="22"/>
        </w:rPr>
        <w:t>.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624BE4D"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AA55728"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740D626F" w14:textId="49D379F9" w:rsidR="00B07BF4" w:rsidRPr="00DF789B" w:rsidRDefault="00281CBA" w:rsidP="00B07BF4">
      <w:pPr>
        <w:spacing w:line="288" w:lineRule="auto"/>
        <w:jc w:val="both"/>
        <w:rPr>
          <w:rFonts w:ascii="Arial" w:hAnsi="Arial" w:cs="Arial"/>
          <w:color w:val="000000"/>
          <w:sz w:val="22"/>
          <w:szCs w:val="22"/>
        </w:rPr>
      </w:pPr>
      <w:r w:rsidRPr="00281CBA">
        <w:rPr>
          <w:rFonts w:ascii="Arial" w:hAnsi="Arial" w:cs="Arial"/>
          <w:b/>
          <w:sz w:val="22"/>
          <w:szCs w:val="22"/>
        </w:rPr>
        <w:t>3.</w:t>
      </w:r>
      <w:r w:rsidR="00AD37B2">
        <w:rPr>
          <w:rFonts w:ascii="Arial" w:hAnsi="Arial" w:cs="Arial"/>
          <w:b/>
          <w:sz w:val="22"/>
          <w:szCs w:val="22"/>
        </w:rPr>
        <w:t>8</w:t>
      </w:r>
      <w:r w:rsidR="00B07BF4">
        <w:rPr>
          <w:rFonts w:ascii="Arial" w:hAnsi="Arial" w:cs="Arial"/>
          <w:b/>
          <w:sz w:val="22"/>
          <w:szCs w:val="22"/>
        </w:rPr>
        <w:t xml:space="preserve"> </w:t>
      </w:r>
      <w:r w:rsidR="00B07BF4" w:rsidRPr="00DF789B">
        <w:rPr>
          <w:rFonts w:ascii="Arial" w:hAnsi="Arial" w:cs="Arial"/>
          <w:color w:val="000000"/>
          <w:sz w:val="22"/>
          <w:szCs w:val="22"/>
        </w:rPr>
        <w:t xml:space="preserve">W przypadku wystąpienia konieczności przekazania Wykonawcy danych osobowych </w:t>
      </w:r>
      <w:r w:rsidR="00DF789B">
        <w:rPr>
          <w:rFonts w:ascii="Arial" w:hAnsi="Arial" w:cs="Arial"/>
          <w:color w:val="000000"/>
          <w:sz w:val="22"/>
          <w:szCs w:val="22"/>
        </w:rPr>
        <w:br/>
      </w:r>
      <w:r w:rsidR="00B07BF4"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40863269" w14:textId="77777777" w:rsidR="00B07BF4" w:rsidRPr="00DF789B" w:rsidRDefault="00B07BF4" w:rsidP="00B07BF4">
      <w:pPr>
        <w:spacing w:line="288" w:lineRule="auto"/>
        <w:jc w:val="both"/>
        <w:rPr>
          <w:rFonts w:ascii="Arial" w:hAnsi="Arial" w:cs="Arial"/>
          <w:color w:val="000000"/>
          <w:sz w:val="12"/>
          <w:szCs w:val="12"/>
        </w:rPr>
      </w:pPr>
    </w:p>
    <w:p w14:paraId="7748CA2C" w14:textId="50FB3181" w:rsidR="00B07BF4" w:rsidRPr="00DF789B" w:rsidRDefault="00B07BF4" w:rsidP="00B07BF4">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F789B">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3E80E6A1" w14:textId="3F824EA7" w:rsidR="00E12BB5" w:rsidRPr="00DF789B" w:rsidRDefault="00B07BF4" w:rsidP="00B30F1B">
      <w:pPr>
        <w:widowControl/>
        <w:numPr>
          <w:ilvl w:val="0"/>
          <w:numId w:val="106"/>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jest</w:t>
      </w:r>
      <w:r w:rsidR="00E12BB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t>Gmina Miejska</w:t>
      </w:r>
      <w:r w:rsidR="004E502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t>Tczew</w:t>
      </w:r>
      <w:r w:rsidR="00E12BB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br/>
      </w:r>
      <w:r w:rsidR="00E12BB5" w:rsidRPr="00DF789B">
        <w:rPr>
          <w:rFonts w:ascii="Arial" w:eastAsia="Times New Roman" w:hAnsi="Arial" w:cs="Arial"/>
          <w:sz w:val="22"/>
          <w:szCs w:val="22"/>
        </w:rPr>
        <w:t>Pl. Piłsudskiego 1, 83-110 Tczew,</w:t>
      </w:r>
    </w:p>
    <w:p w14:paraId="721C9703" w14:textId="4FA6F8DB" w:rsidR="00B07BF4" w:rsidRPr="00DF789B" w:rsidRDefault="00B07BF4" w:rsidP="00B07BF4">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 xml:space="preserve">kontakt z Inspektorem Ochrony Danych w </w:t>
      </w:r>
      <w:r w:rsidR="00A940C1" w:rsidRPr="00DF789B">
        <w:rPr>
          <w:rFonts w:ascii="Arial" w:eastAsia="Times New Roman" w:hAnsi="Arial" w:cs="Arial"/>
          <w:sz w:val="22"/>
          <w:szCs w:val="22"/>
        </w:rPr>
        <w:t>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sidR="00DF789B">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4DDA36D7" w14:textId="768D8CCB" w:rsidR="00B07BF4" w:rsidRPr="00DF789B" w:rsidRDefault="00B07BF4" w:rsidP="00B07BF4">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sidR="00DF789B">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4D1727">
        <w:rPr>
          <w:rFonts w:ascii="Arial" w:eastAsia="Calibri" w:hAnsi="Arial" w:cs="Arial"/>
          <w:sz w:val="22"/>
          <w:szCs w:val="22"/>
        </w:rPr>
        <w:t>Wykonanie dokumentacji projektowej budowy mini tężni solankowej na terenie rekreacyjnym przy ul. Żwirki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00A940C1" w:rsidRPr="00E0373E">
        <w:rPr>
          <w:rFonts w:ascii="Arial" w:eastAsia="Times New Roman" w:hAnsi="Arial" w:cs="Arial"/>
          <w:color w:val="auto"/>
          <w:sz w:val="22"/>
          <w:szCs w:val="22"/>
        </w:rPr>
        <w:t>BZP.271.3.</w:t>
      </w:r>
      <w:r w:rsidR="005E3007">
        <w:rPr>
          <w:rFonts w:ascii="Arial" w:eastAsia="Times New Roman" w:hAnsi="Arial" w:cs="Arial"/>
          <w:color w:val="auto"/>
          <w:sz w:val="22"/>
          <w:szCs w:val="22"/>
        </w:rPr>
        <w:t>23</w:t>
      </w:r>
      <w:r w:rsidRPr="00E0373E">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w:t>
      </w:r>
      <w:r w:rsidRPr="00DF789B">
        <w:rPr>
          <w:rFonts w:ascii="Arial" w:eastAsia="Calibri" w:hAnsi="Arial" w:cs="Arial"/>
          <w:sz w:val="22"/>
          <w:szCs w:val="22"/>
        </w:rPr>
        <w:lastRenderedPageBreak/>
        <w:t>podstawowego,</w:t>
      </w:r>
    </w:p>
    <w:p w14:paraId="4776AD8C" w14:textId="189C595C"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sidR="00DF789B">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w:t>
      </w:r>
      <w:proofErr w:type="spellStart"/>
      <w:r w:rsidRPr="00DF789B">
        <w:rPr>
          <w:rFonts w:ascii="Arial" w:eastAsia="MS Mincho;ＭＳ 明朝" w:hAnsi="Arial" w:cs="Arial"/>
          <w:sz w:val="22"/>
          <w:szCs w:val="22"/>
        </w:rPr>
        <w:t>t.j</w:t>
      </w:r>
      <w:proofErr w:type="spellEnd"/>
      <w:r w:rsidRPr="00DF789B">
        <w:rPr>
          <w:rFonts w:ascii="Arial" w:eastAsia="MS Mincho;ＭＳ 明朝" w:hAnsi="Arial" w:cs="Arial"/>
          <w:sz w:val="22"/>
          <w:szCs w:val="22"/>
        </w:rPr>
        <w:t xml:space="preserve">. Dz. U. z 2022 r., poz. 1710 </w:t>
      </w:r>
      <w:r w:rsidR="00DF789B">
        <w:rPr>
          <w:rFonts w:ascii="Arial" w:eastAsia="MS Mincho;ＭＳ 明朝" w:hAnsi="Arial" w:cs="Arial"/>
          <w:sz w:val="22"/>
          <w:szCs w:val="22"/>
        </w:rPr>
        <w:br/>
      </w:r>
      <w:r w:rsidRPr="00DF789B">
        <w:rPr>
          <w:rFonts w:ascii="Arial" w:eastAsia="MS Mincho;ＭＳ 明朝" w:hAnsi="Arial" w:cs="Arial"/>
          <w:sz w:val="22"/>
          <w:szCs w:val="22"/>
        </w:rPr>
        <w:t xml:space="preserve">z </w:t>
      </w:r>
      <w:proofErr w:type="spellStart"/>
      <w:r w:rsidRPr="00DF789B">
        <w:rPr>
          <w:rFonts w:ascii="Arial" w:eastAsia="MS Mincho;ＭＳ 明朝" w:hAnsi="Arial" w:cs="Arial"/>
          <w:sz w:val="22"/>
          <w:szCs w:val="22"/>
        </w:rPr>
        <w:t>późn</w:t>
      </w:r>
      <w:proofErr w:type="spellEnd"/>
      <w:r w:rsidRPr="00DF789B">
        <w:rPr>
          <w:rFonts w:ascii="Arial" w:eastAsia="MS Mincho;ＭＳ 明朝" w:hAnsi="Arial" w:cs="Arial"/>
          <w:sz w:val="22"/>
          <w:szCs w:val="22"/>
        </w:rPr>
        <w:t>. zm.)</w:t>
      </w:r>
      <w:r w:rsidRPr="00DF789B">
        <w:rPr>
          <w:rFonts w:ascii="Arial" w:eastAsia="Times New Roman" w:hAnsi="Arial" w:cs="Arial"/>
          <w:sz w:val="22"/>
          <w:szCs w:val="22"/>
        </w:rPr>
        <w:t xml:space="preserve">, dalej „ustawa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w:t>
      </w:r>
    </w:p>
    <w:p w14:paraId="2EECACBA"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48AB1F61"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w:t>
      </w:r>
    </w:p>
    <w:p w14:paraId="67DFB4D6"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0C296577"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B26330A" w14:textId="77777777"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7380D1EF" w14:textId="5CB33444"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00DF789B">
        <w:rPr>
          <w:rFonts w:ascii="Arial" w:eastAsia="Times New Roman" w:hAnsi="Arial" w:cs="Arial"/>
          <w:sz w:val="22"/>
          <w:szCs w:val="22"/>
        </w:rPr>
        <w:br/>
      </w:r>
      <w:r w:rsidRPr="00DF789B">
        <w:rPr>
          <w:rFonts w:ascii="Arial" w:eastAsia="Times New Roman" w:hAnsi="Arial" w:cs="Arial"/>
          <w:sz w:val="22"/>
          <w:szCs w:val="22"/>
        </w:rPr>
        <w:t xml:space="preserve">z ustawą </w:t>
      </w:r>
      <w:proofErr w:type="spellStart"/>
      <w:r w:rsidRPr="00DF789B">
        <w:rPr>
          <w:rFonts w:ascii="Arial" w:eastAsia="Times New Roman" w:hAnsi="Arial" w:cs="Arial"/>
          <w:sz w:val="22"/>
          <w:szCs w:val="22"/>
        </w:rPr>
        <w:t>Pzp</w:t>
      </w:r>
      <w:proofErr w:type="spellEnd"/>
      <w:r w:rsidRPr="00DF789B">
        <w:rPr>
          <w:rFonts w:ascii="Arial" w:eastAsia="Times New Roman" w:hAnsi="Arial" w:cs="Arial"/>
          <w:sz w:val="22"/>
          <w:szCs w:val="22"/>
        </w:rPr>
        <w:t xml:space="preserve"> oraz nie może naruszać integralności protokołu postępowania oraz jego załączników,</w:t>
      </w:r>
    </w:p>
    <w:p w14:paraId="3002ACB8" w14:textId="7EEC98BE"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A8E216" w14:textId="77777777"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76F65EA0"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64990B0C"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5E49ACFD"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B7E59C0"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4945ED8C" w14:textId="77777777" w:rsidR="00281CBA" w:rsidRPr="00281CBA" w:rsidRDefault="00281CBA" w:rsidP="00B07BF4">
      <w:pPr>
        <w:spacing w:line="288" w:lineRule="auto"/>
        <w:jc w:val="both"/>
        <w:rPr>
          <w:rFonts w:ascii="Arial" w:eastAsia="Times New Roman" w:hAnsi="Arial" w:cs="Arial"/>
          <w:b/>
          <w:i/>
          <w:sz w:val="14"/>
          <w:szCs w:val="12"/>
        </w:rPr>
      </w:pPr>
    </w:p>
    <w:p w14:paraId="1AB6E2B0"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752330B5" w14:textId="77777777" w:rsidR="000947D3" w:rsidRPr="000947D3" w:rsidRDefault="000947D3" w:rsidP="00896E05">
      <w:pPr>
        <w:spacing w:line="288" w:lineRule="auto"/>
        <w:jc w:val="both"/>
        <w:rPr>
          <w:rFonts w:ascii="Arial" w:hAnsi="Arial" w:cs="Arial"/>
          <w:color w:val="auto"/>
          <w:sz w:val="10"/>
          <w:szCs w:val="22"/>
          <w:lang w:eastAsia="pl-PL"/>
        </w:rPr>
      </w:pPr>
    </w:p>
    <w:p w14:paraId="6210877D" w14:textId="51729118"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272A16">
        <w:rPr>
          <w:rFonts w:ascii="Arial" w:hAnsi="Arial" w:cs="Arial"/>
          <w:b/>
          <w:color w:val="auto"/>
          <w:sz w:val="22"/>
          <w:szCs w:val="22"/>
          <w:lang w:eastAsia="pl-PL"/>
        </w:rPr>
        <w:t xml:space="preserve">do </w:t>
      </w:r>
      <w:r w:rsidR="004D1727">
        <w:rPr>
          <w:rFonts w:ascii="Arial" w:hAnsi="Arial" w:cs="Arial"/>
          <w:b/>
          <w:color w:val="auto"/>
          <w:sz w:val="22"/>
          <w:szCs w:val="22"/>
          <w:lang w:eastAsia="pl-PL"/>
        </w:rPr>
        <w:t>1</w:t>
      </w:r>
      <w:r w:rsidR="005E3007">
        <w:rPr>
          <w:rFonts w:ascii="Arial" w:hAnsi="Arial" w:cs="Arial"/>
          <w:b/>
          <w:color w:val="auto"/>
          <w:sz w:val="22"/>
          <w:szCs w:val="22"/>
          <w:lang w:eastAsia="pl-PL"/>
        </w:rPr>
        <w:t>20</w:t>
      </w:r>
      <w:r w:rsidRPr="00272A16">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667E2C2" w14:textId="77777777" w:rsidR="00CC2A03" w:rsidRDefault="00CC2A03" w:rsidP="00CC2A03">
      <w:pPr>
        <w:tabs>
          <w:tab w:val="left" w:pos="284"/>
        </w:tabs>
        <w:spacing w:line="288" w:lineRule="auto"/>
        <w:jc w:val="both"/>
        <w:rPr>
          <w:rFonts w:ascii="Arial" w:hAnsi="Arial" w:cs="Arial"/>
          <w:b/>
          <w:color w:val="auto"/>
          <w:sz w:val="16"/>
          <w:szCs w:val="22"/>
          <w:lang w:eastAsia="pl-PL"/>
        </w:rPr>
      </w:pPr>
    </w:p>
    <w:p w14:paraId="033174BB" w14:textId="77777777" w:rsidR="00600544" w:rsidRDefault="00600544" w:rsidP="00CC2A03">
      <w:pPr>
        <w:tabs>
          <w:tab w:val="left" w:pos="284"/>
        </w:tabs>
        <w:spacing w:line="288" w:lineRule="auto"/>
        <w:jc w:val="both"/>
        <w:rPr>
          <w:rFonts w:ascii="Arial" w:hAnsi="Arial" w:cs="Arial"/>
          <w:b/>
          <w:color w:val="auto"/>
          <w:sz w:val="16"/>
          <w:szCs w:val="22"/>
          <w:lang w:eastAsia="pl-PL"/>
        </w:rPr>
      </w:pPr>
    </w:p>
    <w:p w14:paraId="126612E3" w14:textId="77777777" w:rsidR="00600544" w:rsidRDefault="00600544" w:rsidP="00CC2A03">
      <w:pPr>
        <w:tabs>
          <w:tab w:val="left" w:pos="284"/>
        </w:tabs>
        <w:spacing w:line="288" w:lineRule="auto"/>
        <w:jc w:val="both"/>
        <w:rPr>
          <w:rFonts w:ascii="Arial" w:hAnsi="Arial" w:cs="Arial"/>
          <w:b/>
          <w:sz w:val="12"/>
          <w:szCs w:val="16"/>
        </w:rPr>
      </w:pPr>
    </w:p>
    <w:p w14:paraId="05AFD22D" w14:textId="77777777" w:rsidR="00CC2A03" w:rsidRPr="00CC2A03" w:rsidRDefault="00CC2A03" w:rsidP="00CC2A03">
      <w:pPr>
        <w:tabs>
          <w:tab w:val="left" w:pos="284"/>
        </w:tabs>
        <w:spacing w:line="288" w:lineRule="auto"/>
        <w:jc w:val="both"/>
        <w:rPr>
          <w:rFonts w:ascii="Arial" w:hAnsi="Arial" w:cs="Arial"/>
          <w:b/>
          <w:sz w:val="12"/>
          <w:szCs w:val="16"/>
        </w:rPr>
      </w:pPr>
    </w:p>
    <w:p w14:paraId="12D97756" w14:textId="559669DB"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lastRenderedPageBreak/>
        <w:t>WARUNKI UDZIAŁU W POSTĘPOWANIU ORAZ PODSTAWY WYKLUCZENIA</w:t>
      </w:r>
    </w:p>
    <w:p w14:paraId="3BC3E041"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47EF86D"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760D4D21" w14:textId="77777777" w:rsidR="000947D3" w:rsidRPr="000947D3" w:rsidRDefault="000947D3" w:rsidP="000947D3">
      <w:pPr>
        <w:tabs>
          <w:tab w:val="left" w:pos="426"/>
        </w:tabs>
        <w:spacing w:line="288" w:lineRule="auto"/>
        <w:jc w:val="both"/>
        <w:rPr>
          <w:rFonts w:ascii="Arial" w:hAnsi="Arial" w:cs="Arial"/>
          <w:sz w:val="8"/>
          <w:szCs w:val="22"/>
        </w:rPr>
      </w:pPr>
    </w:p>
    <w:p w14:paraId="7754DB87"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0D76C3A8" w14:textId="77777777" w:rsidR="000F0F64" w:rsidRPr="0071506E"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203CB004" w14:textId="2897495F" w:rsidR="000F0F64"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w:t>
      </w:r>
      <w:r w:rsidR="00A13C82">
        <w:rPr>
          <w:rFonts w:ascii="Arial" w:hAnsi="Arial" w:cs="Arial"/>
          <w:sz w:val="22"/>
          <w:szCs w:val="22"/>
        </w:rPr>
        <w:t>,</w:t>
      </w:r>
      <w:r w:rsidRPr="0071506E">
        <w:rPr>
          <w:rFonts w:ascii="Arial" w:hAnsi="Arial" w:cs="Arial"/>
          <w:sz w:val="22"/>
          <w:szCs w:val="22"/>
        </w:rPr>
        <w:t xml:space="preserve">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 xml:space="preserve">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14:paraId="533954D5" w14:textId="46F3186B" w:rsidR="000F0F64" w:rsidRPr="00CA209B"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5C41A0">
        <w:rPr>
          <w:rFonts w:ascii="Arial" w:hAnsi="Arial" w:cs="Arial"/>
          <w:sz w:val="22"/>
          <w:szCs w:val="22"/>
        </w:rPr>
        <w:t>3</w:t>
      </w:r>
      <w:r>
        <w:rPr>
          <w:rFonts w:ascii="Arial" w:hAnsi="Arial" w:cs="Arial"/>
          <w:sz w:val="22"/>
          <w:szCs w:val="22"/>
        </w:rPr>
        <w:t xml:space="preserve"> r., poz. </w:t>
      </w:r>
      <w:r w:rsidR="005C41A0">
        <w:rPr>
          <w:rFonts w:ascii="Arial" w:hAnsi="Arial" w:cs="Arial"/>
          <w:sz w:val="22"/>
          <w:szCs w:val="22"/>
        </w:rPr>
        <w:t>129</w:t>
      </w:r>
      <w:r w:rsidR="00B07BF4">
        <w:rPr>
          <w:rFonts w:ascii="Arial" w:hAnsi="Arial" w:cs="Arial"/>
          <w:sz w:val="22"/>
          <w:szCs w:val="22"/>
        </w:rPr>
        <w:t xml:space="preserve"> z </w:t>
      </w:r>
      <w:proofErr w:type="spellStart"/>
      <w:r w:rsidR="00B07BF4">
        <w:rPr>
          <w:rFonts w:ascii="Arial" w:hAnsi="Arial" w:cs="Arial"/>
          <w:sz w:val="22"/>
          <w:szCs w:val="22"/>
        </w:rPr>
        <w:t>pó</w:t>
      </w:r>
      <w:r w:rsidR="00D57D27">
        <w:rPr>
          <w:rFonts w:ascii="Arial" w:hAnsi="Arial" w:cs="Arial"/>
          <w:sz w:val="22"/>
          <w:szCs w:val="22"/>
        </w:rPr>
        <w:t>ź</w:t>
      </w:r>
      <w:r w:rsidR="00B07BF4">
        <w:rPr>
          <w:rFonts w:ascii="Arial" w:hAnsi="Arial" w:cs="Arial"/>
          <w:sz w:val="22"/>
          <w:szCs w:val="22"/>
        </w:rPr>
        <w:t>n</w:t>
      </w:r>
      <w:proofErr w:type="spellEnd"/>
      <w:r w:rsidR="00B07BF4">
        <w:rPr>
          <w:rFonts w:ascii="Arial" w:hAnsi="Arial" w:cs="Arial"/>
          <w:sz w:val="22"/>
          <w:szCs w:val="22"/>
        </w:rPr>
        <w:t>. zm.</w:t>
      </w:r>
      <w:r>
        <w:rPr>
          <w:rFonts w:ascii="Arial" w:hAnsi="Arial" w:cs="Arial"/>
          <w:sz w:val="22"/>
          <w:szCs w:val="22"/>
        </w:rPr>
        <w:t>);</w:t>
      </w:r>
    </w:p>
    <w:p w14:paraId="59783EE0" w14:textId="77777777" w:rsidR="000947D3" w:rsidRPr="000947D3" w:rsidRDefault="000947D3" w:rsidP="000947D3">
      <w:pPr>
        <w:tabs>
          <w:tab w:val="left" w:pos="284"/>
        </w:tabs>
        <w:spacing w:line="288" w:lineRule="auto"/>
        <w:jc w:val="both"/>
        <w:rPr>
          <w:rFonts w:ascii="Arial" w:hAnsi="Arial" w:cs="Arial"/>
          <w:sz w:val="8"/>
          <w:szCs w:val="22"/>
        </w:rPr>
      </w:pPr>
    </w:p>
    <w:p w14:paraId="75110CDC"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A274CE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40BF2DCA"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14C645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AB336A6"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7844699A" w14:textId="77777777" w:rsidR="00C37C73" w:rsidRPr="002C6BA5" w:rsidRDefault="00C37C73" w:rsidP="00DF789B">
      <w:pPr>
        <w:widowControl/>
        <w:numPr>
          <w:ilvl w:val="0"/>
          <w:numId w:val="50"/>
        </w:numPr>
        <w:tabs>
          <w:tab w:val="left" w:pos="284"/>
        </w:tabs>
        <w:suppressAutoHyphens w:val="0"/>
        <w:autoSpaceDE w:val="0"/>
        <w:autoSpaceDN w:val="0"/>
        <w:adjustRightInd w:val="0"/>
        <w:spacing w:line="288" w:lineRule="auto"/>
        <w:ind w:left="284" w:firstLine="0"/>
        <w:jc w:val="both"/>
        <w:rPr>
          <w:rFonts w:ascii="Arial" w:eastAsia="Times New Roman" w:hAnsi="Arial" w:cs="Arial"/>
          <w:color w:val="auto"/>
          <w:sz w:val="22"/>
          <w:lang w:eastAsia="pl-PL"/>
        </w:rPr>
      </w:pPr>
      <w:bookmarkStart w:id="6" w:name="_Hlk512794958"/>
      <w:r w:rsidRPr="00281CBA">
        <w:rPr>
          <w:rFonts w:ascii="Arial" w:eastAsia="Times New Roman" w:hAnsi="Arial" w:cs="Arial"/>
          <w:color w:val="auto"/>
          <w:sz w:val="22"/>
          <w:szCs w:val="22"/>
          <w:lang w:eastAsia="pl-PL"/>
        </w:rPr>
        <w:t>w okresie ostatnich trzech lat przed upływem terminu składania ofert</w:t>
      </w:r>
      <w:r w:rsidRPr="00281CBA">
        <w:rPr>
          <w:rFonts w:ascii="Arial" w:eastAsia="Times New Roman" w:hAnsi="Arial" w:cs="Arial"/>
          <w:color w:val="auto"/>
          <w:sz w:val="22"/>
          <w:lang w:eastAsia="pl-PL"/>
        </w:rPr>
        <w:t>, a jeżeli okres prowadzenia działalności jest krótszy - w tym okresie,</w:t>
      </w:r>
      <w:r>
        <w:rPr>
          <w:rFonts w:ascii="Arial" w:eastAsia="Times New Roman" w:hAnsi="Arial" w:cs="Arial"/>
          <w:color w:val="auto"/>
          <w:sz w:val="22"/>
          <w:szCs w:val="22"/>
          <w:lang w:eastAsia="pl-PL"/>
        </w:rPr>
        <w:t xml:space="preserve"> wykonał:</w:t>
      </w:r>
    </w:p>
    <w:p w14:paraId="2A385832" w14:textId="11951FBD" w:rsidR="00DF789B" w:rsidRDefault="00C37C73" w:rsidP="00B30F1B">
      <w:pPr>
        <w:pStyle w:val="Akapitzlist"/>
        <w:widowControl/>
        <w:numPr>
          <w:ilvl w:val="0"/>
          <w:numId w:val="107"/>
        </w:numPr>
        <w:tabs>
          <w:tab w:val="left" w:pos="993"/>
        </w:tabs>
        <w:suppressAutoHyphens w:val="0"/>
        <w:autoSpaceDE w:val="0"/>
        <w:autoSpaceDN w:val="0"/>
        <w:adjustRightInd w:val="0"/>
        <w:spacing w:line="288" w:lineRule="auto"/>
        <w:ind w:left="993" w:hanging="426"/>
        <w:jc w:val="both"/>
        <w:rPr>
          <w:rFonts w:ascii="Arial" w:eastAsia="Times New Roman" w:hAnsi="Arial" w:cs="Arial"/>
          <w:color w:val="000000"/>
          <w:sz w:val="22"/>
          <w:szCs w:val="22"/>
          <w:lang w:eastAsia="pl-PL"/>
        </w:rPr>
      </w:pPr>
      <w:r w:rsidRPr="00DF789B">
        <w:rPr>
          <w:rFonts w:ascii="Arial" w:eastAsia="Times New Roman" w:hAnsi="Arial" w:cs="Arial"/>
          <w:color w:val="auto"/>
          <w:sz w:val="22"/>
          <w:szCs w:val="22"/>
          <w:lang w:eastAsia="pl-PL"/>
        </w:rPr>
        <w:t xml:space="preserve">co najmniej </w:t>
      </w:r>
      <w:r w:rsidR="00D57D27">
        <w:rPr>
          <w:rFonts w:ascii="Arial" w:eastAsia="Times New Roman" w:hAnsi="Arial" w:cs="Arial"/>
          <w:color w:val="auto"/>
          <w:sz w:val="22"/>
          <w:szCs w:val="22"/>
          <w:lang w:eastAsia="pl-PL"/>
        </w:rPr>
        <w:t>jedno</w:t>
      </w:r>
      <w:r w:rsidR="0027549D" w:rsidRPr="00DF789B">
        <w:rPr>
          <w:rFonts w:ascii="Arial" w:eastAsia="Times New Roman" w:hAnsi="Arial" w:cs="Arial"/>
          <w:color w:val="auto"/>
          <w:sz w:val="22"/>
          <w:szCs w:val="22"/>
          <w:lang w:eastAsia="pl-PL"/>
        </w:rPr>
        <w:t xml:space="preserve"> zamówienie</w:t>
      </w:r>
      <w:r w:rsidRPr="00DF789B">
        <w:rPr>
          <w:rFonts w:ascii="Arial" w:eastAsia="Times New Roman" w:hAnsi="Arial" w:cs="Arial"/>
          <w:color w:val="auto"/>
          <w:sz w:val="22"/>
          <w:szCs w:val="22"/>
          <w:lang w:eastAsia="pl-PL"/>
        </w:rPr>
        <w:t xml:space="preserve"> </w:t>
      </w:r>
      <w:r w:rsidRPr="00DF789B">
        <w:rPr>
          <w:rFonts w:ascii="Arial" w:eastAsia="Times New Roman" w:hAnsi="Arial" w:cs="Arial"/>
          <w:color w:val="000000"/>
          <w:sz w:val="22"/>
          <w:szCs w:val="22"/>
          <w:lang w:eastAsia="pl-PL"/>
        </w:rPr>
        <w:t>polegając</w:t>
      </w:r>
      <w:r w:rsidR="00D57D27">
        <w:rPr>
          <w:rFonts w:ascii="Arial" w:eastAsia="Times New Roman" w:hAnsi="Arial" w:cs="Arial"/>
          <w:color w:val="000000"/>
          <w:sz w:val="22"/>
          <w:szCs w:val="22"/>
          <w:lang w:eastAsia="pl-PL"/>
        </w:rPr>
        <w:t>e</w:t>
      </w:r>
      <w:r w:rsidRPr="00DF789B">
        <w:rPr>
          <w:rFonts w:ascii="Arial" w:eastAsia="Times New Roman" w:hAnsi="Arial" w:cs="Arial"/>
          <w:color w:val="000000"/>
          <w:sz w:val="22"/>
          <w:szCs w:val="22"/>
          <w:lang w:eastAsia="pl-PL"/>
        </w:rPr>
        <w:t xml:space="preserve"> na wykonaniu</w:t>
      </w:r>
      <w:r w:rsidRPr="00DF789B">
        <w:rPr>
          <w:rFonts w:ascii="Arial" w:eastAsia="Times New Roman" w:hAnsi="Arial" w:cs="Arial"/>
          <w:color w:val="auto"/>
          <w:sz w:val="22"/>
          <w:szCs w:val="22"/>
          <w:lang w:eastAsia="pl-PL"/>
        </w:rPr>
        <w:t xml:space="preserve"> wielobranżowej </w:t>
      </w:r>
      <w:r w:rsidRPr="00DF789B">
        <w:rPr>
          <w:rFonts w:ascii="Arial" w:eastAsia="Times New Roman" w:hAnsi="Arial" w:cs="Arial"/>
          <w:color w:val="000000"/>
          <w:sz w:val="22"/>
          <w:szCs w:val="22"/>
          <w:lang w:eastAsia="pl-PL"/>
        </w:rPr>
        <w:t xml:space="preserve">dokumentacji projektowej o wartości łącznie z podatkiem VAT, nie mniejszej niż </w:t>
      </w:r>
      <w:r w:rsidR="00A13C82">
        <w:rPr>
          <w:rFonts w:ascii="Arial" w:eastAsia="Times New Roman" w:hAnsi="Arial" w:cs="Arial"/>
          <w:b/>
          <w:bCs/>
          <w:color w:val="000000"/>
          <w:sz w:val="22"/>
          <w:szCs w:val="22"/>
          <w:lang w:eastAsia="pl-PL"/>
        </w:rPr>
        <w:t>2</w:t>
      </w:r>
      <w:r w:rsidR="00167A0C" w:rsidRPr="00DF789B">
        <w:rPr>
          <w:rFonts w:ascii="Arial" w:eastAsia="Times New Roman" w:hAnsi="Arial" w:cs="Arial"/>
          <w:b/>
          <w:bCs/>
          <w:color w:val="000000"/>
          <w:sz w:val="22"/>
          <w:szCs w:val="22"/>
          <w:lang w:eastAsia="pl-PL"/>
        </w:rPr>
        <w:t>0</w:t>
      </w:r>
      <w:r w:rsidRPr="00DF789B">
        <w:rPr>
          <w:rFonts w:ascii="Arial" w:eastAsia="Times New Roman" w:hAnsi="Arial" w:cs="Arial"/>
          <w:b/>
          <w:color w:val="000000"/>
          <w:sz w:val="22"/>
          <w:szCs w:val="22"/>
          <w:lang w:eastAsia="pl-PL"/>
        </w:rPr>
        <w:t>.000,00 zł</w:t>
      </w:r>
      <w:r w:rsidRPr="00DF789B">
        <w:rPr>
          <w:rFonts w:ascii="Arial" w:eastAsia="Times New Roman" w:hAnsi="Arial" w:cs="Arial"/>
          <w:color w:val="000000"/>
          <w:sz w:val="22"/>
          <w:szCs w:val="22"/>
          <w:lang w:eastAsia="pl-PL"/>
        </w:rPr>
        <w:t xml:space="preserve"> (słownie: </w:t>
      </w:r>
      <w:r w:rsidR="00A13C82">
        <w:rPr>
          <w:rFonts w:ascii="Arial" w:eastAsia="Times New Roman" w:hAnsi="Arial" w:cs="Arial"/>
          <w:color w:val="000000"/>
          <w:sz w:val="22"/>
          <w:szCs w:val="22"/>
          <w:lang w:eastAsia="pl-PL"/>
        </w:rPr>
        <w:t>dwadzieścia tysięcy</w:t>
      </w:r>
      <w:r w:rsidRPr="00DF789B">
        <w:rPr>
          <w:rFonts w:ascii="Arial" w:eastAsia="Times New Roman" w:hAnsi="Arial" w:cs="Arial"/>
          <w:color w:val="000000"/>
          <w:sz w:val="22"/>
          <w:szCs w:val="22"/>
          <w:lang w:eastAsia="pl-PL"/>
        </w:rPr>
        <w:t xml:space="preserve"> złotych 00/100) dla </w:t>
      </w:r>
      <w:r w:rsidR="00A13C82" w:rsidRPr="00A2375A">
        <w:rPr>
          <w:rFonts w:ascii="Arial" w:eastAsia="Times New Roman" w:hAnsi="Arial" w:cs="Arial"/>
          <w:color w:val="000000"/>
          <w:sz w:val="22"/>
          <w:szCs w:val="22"/>
          <w:lang w:eastAsia="pl-PL"/>
        </w:rPr>
        <w:t>budowy</w:t>
      </w:r>
      <w:r w:rsidR="005C41A0">
        <w:rPr>
          <w:rFonts w:ascii="Arial" w:eastAsia="Times New Roman" w:hAnsi="Arial" w:cs="Arial"/>
          <w:color w:val="000000"/>
          <w:sz w:val="22"/>
          <w:szCs w:val="22"/>
          <w:lang w:eastAsia="pl-PL"/>
        </w:rPr>
        <w:t>/przebudowy</w:t>
      </w:r>
      <w:r w:rsidR="00A13C82" w:rsidRPr="00A2375A">
        <w:rPr>
          <w:rFonts w:ascii="Arial" w:eastAsia="Times New Roman" w:hAnsi="Arial" w:cs="Arial"/>
          <w:color w:val="000000"/>
          <w:sz w:val="22"/>
          <w:szCs w:val="22"/>
          <w:lang w:eastAsia="pl-PL"/>
        </w:rPr>
        <w:t xml:space="preserve"> tężni solankowej lub mini tężni solankowej</w:t>
      </w:r>
      <w:r w:rsidRPr="00DF789B">
        <w:rPr>
          <w:rFonts w:ascii="Arial" w:eastAsia="Times New Roman" w:hAnsi="Arial" w:cs="Arial"/>
          <w:color w:val="000000"/>
          <w:sz w:val="22"/>
          <w:szCs w:val="22"/>
          <w:lang w:eastAsia="pl-PL"/>
        </w:rPr>
        <w:t>;</w:t>
      </w:r>
    </w:p>
    <w:p w14:paraId="5FB9FBC6" w14:textId="77777777" w:rsidR="001D3599" w:rsidRPr="00F62843"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7CFCC1CE" w14:textId="77777777" w:rsid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07A3E4BD" w14:textId="77777777" w:rsidR="00C37C73" w:rsidRPr="00C37C73" w:rsidRDefault="00C37C73"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sz w:val="10"/>
        </w:rPr>
      </w:pPr>
    </w:p>
    <w:p w14:paraId="358AE587" w14:textId="6172063E" w:rsidR="001D3599" w:rsidRDefault="00C470A5"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sidRPr="0064179F">
        <w:rPr>
          <w:rFonts w:ascii="Arial" w:eastAsia="Times New Roman" w:hAnsi="Arial" w:cs="Arial"/>
          <w:i/>
          <w:color w:val="auto"/>
          <w:sz w:val="20"/>
          <w:szCs w:val="20"/>
        </w:rPr>
        <w:t>Za budowę, przebudowę</w:t>
      </w:r>
      <w:r w:rsidR="0064179F" w:rsidRPr="0064179F">
        <w:rPr>
          <w:rFonts w:ascii="Arial" w:eastAsia="Times New Roman" w:hAnsi="Arial" w:cs="Arial"/>
          <w:i/>
          <w:color w:val="auto"/>
          <w:sz w:val="20"/>
          <w:szCs w:val="20"/>
        </w:rPr>
        <w:t>,</w:t>
      </w:r>
      <w:r w:rsidR="00281CBA" w:rsidRPr="0064179F">
        <w:rPr>
          <w:rFonts w:ascii="Arial" w:eastAsia="Times New Roman" w:hAnsi="Arial" w:cs="Arial"/>
          <w:i/>
          <w:color w:val="auto"/>
          <w:sz w:val="20"/>
          <w:szCs w:val="20"/>
        </w:rPr>
        <w:t xml:space="preserve"> Zamawiający uzna budowę</w:t>
      </w:r>
      <w:r w:rsidRPr="0064179F">
        <w:rPr>
          <w:rFonts w:ascii="Arial" w:eastAsia="Times New Roman" w:hAnsi="Arial" w:cs="Arial"/>
          <w:i/>
          <w:color w:val="auto"/>
          <w:sz w:val="20"/>
          <w:szCs w:val="20"/>
        </w:rPr>
        <w:t>, przebudowę</w:t>
      </w:r>
      <w:r w:rsidR="00281CBA" w:rsidRPr="0064179F">
        <w:rPr>
          <w:rFonts w:ascii="Arial" w:eastAsia="Times New Roman" w:hAnsi="Arial" w:cs="Arial"/>
          <w:i/>
          <w:color w:val="auto"/>
          <w:sz w:val="20"/>
          <w:szCs w:val="20"/>
        </w:rPr>
        <w:t xml:space="preserve"> w rozumieniu ustawy z dnia 7 lipca 1994 r. Prawo Budowlane (</w:t>
      </w:r>
      <w:proofErr w:type="spellStart"/>
      <w:r w:rsidR="00281CBA" w:rsidRPr="0064179F">
        <w:rPr>
          <w:rFonts w:ascii="Arial" w:eastAsia="Times New Roman" w:hAnsi="Arial" w:cs="Arial"/>
          <w:i/>
          <w:color w:val="auto"/>
          <w:sz w:val="20"/>
          <w:szCs w:val="20"/>
        </w:rPr>
        <w:t>t.j</w:t>
      </w:r>
      <w:proofErr w:type="spellEnd"/>
      <w:r w:rsidR="00281CBA" w:rsidRPr="0064179F">
        <w:rPr>
          <w:rFonts w:ascii="Arial" w:eastAsia="Times New Roman" w:hAnsi="Arial" w:cs="Arial"/>
          <w:i/>
          <w:color w:val="auto"/>
          <w:sz w:val="20"/>
          <w:szCs w:val="20"/>
        </w:rPr>
        <w:t>. Dz.U. z  2</w:t>
      </w:r>
      <w:r w:rsidR="00AD45CD">
        <w:rPr>
          <w:rFonts w:ascii="Arial" w:eastAsia="Times New Roman" w:hAnsi="Arial" w:cs="Arial"/>
          <w:i/>
          <w:color w:val="auto"/>
          <w:sz w:val="20"/>
          <w:szCs w:val="20"/>
        </w:rPr>
        <w:t>02</w:t>
      </w:r>
      <w:r w:rsidR="00A86C66">
        <w:rPr>
          <w:rFonts w:ascii="Arial" w:eastAsia="Times New Roman" w:hAnsi="Arial" w:cs="Arial"/>
          <w:i/>
          <w:color w:val="auto"/>
          <w:sz w:val="20"/>
          <w:szCs w:val="20"/>
        </w:rPr>
        <w:t>3</w:t>
      </w:r>
      <w:r w:rsidR="00AD45CD">
        <w:rPr>
          <w:rFonts w:ascii="Arial" w:eastAsia="Times New Roman" w:hAnsi="Arial" w:cs="Arial"/>
          <w:i/>
          <w:color w:val="auto"/>
          <w:sz w:val="20"/>
          <w:szCs w:val="20"/>
        </w:rPr>
        <w:t xml:space="preserve"> r., poz. </w:t>
      </w:r>
      <w:r w:rsidR="00A86C66">
        <w:rPr>
          <w:rFonts w:ascii="Arial" w:eastAsia="Times New Roman" w:hAnsi="Arial" w:cs="Arial"/>
          <w:i/>
          <w:color w:val="auto"/>
          <w:sz w:val="20"/>
          <w:szCs w:val="20"/>
        </w:rPr>
        <w:t>682</w:t>
      </w:r>
      <w:r w:rsidR="00AD45CD">
        <w:rPr>
          <w:rFonts w:ascii="Arial" w:eastAsia="Times New Roman" w:hAnsi="Arial" w:cs="Arial"/>
          <w:i/>
          <w:color w:val="auto"/>
          <w:sz w:val="20"/>
          <w:szCs w:val="20"/>
        </w:rPr>
        <w:t xml:space="preserve"> z </w:t>
      </w:r>
      <w:proofErr w:type="spellStart"/>
      <w:r w:rsidR="00AD45CD">
        <w:rPr>
          <w:rFonts w:ascii="Arial" w:eastAsia="Times New Roman" w:hAnsi="Arial" w:cs="Arial"/>
          <w:i/>
          <w:color w:val="auto"/>
          <w:sz w:val="20"/>
          <w:szCs w:val="20"/>
        </w:rPr>
        <w:t>późn</w:t>
      </w:r>
      <w:proofErr w:type="spellEnd"/>
      <w:r w:rsidR="00AD45CD">
        <w:rPr>
          <w:rFonts w:ascii="Arial" w:eastAsia="Times New Roman" w:hAnsi="Arial" w:cs="Arial"/>
          <w:i/>
          <w:color w:val="auto"/>
          <w:sz w:val="20"/>
          <w:szCs w:val="20"/>
        </w:rPr>
        <w:t>. zm.).</w:t>
      </w:r>
    </w:p>
    <w:p w14:paraId="2C942EBB" w14:textId="77777777" w:rsidR="00C37C73" w:rsidRPr="00C37C73" w:rsidRDefault="00C37C73"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2"/>
          <w:szCs w:val="20"/>
        </w:rPr>
      </w:pPr>
    </w:p>
    <w:p w14:paraId="4BD188BC"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sidRPr="00C37C73">
        <w:rPr>
          <w:rFonts w:ascii="Arial" w:eastAsia="Times New Roman" w:hAnsi="Arial" w:cs="Arial"/>
          <w:i/>
          <w:color w:val="auto"/>
          <w:sz w:val="20"/>
          <w:szCs w:val="20"/>
        </w:rPr>
        <w:t>Za „dokumentację wielobranżową” Zamawiający uzna dokumentację obejmującą minimum trzy branże, w tym obowiązkową branżę architektoniczną.</w:t>
      </w:r>
    </w:p>
    <w:p w14:paraId="4077751B"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0"/>
          <w:szCs w:val="20"/>
        </w:rPr>
      </w:pPr>
    </w:p>
    <w:p w14:paraId="0A9B5531"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0"/>
          <w:szCs w:val="20"/>
        </w:rPr>
      </w:pPr>
    </w:p>
    <w:p w14:paraId="4CBEEDB5" w14:textId="7F284637" w:rsidR="007D2E10" w:rsidRDefault="007D2E10" w:rsidP="00DC4F58">
      <w:pPr>
        <w:pStyle w:val="Default"/>
        <w:numPr>
          <w:ilvl w:val="0"/>
          <w:numId w:val="40"/>
        </w:numPr>
        <w:spacing w:before="120" w:line="288" w:lineRule="auto"/>
        <w:ind w:left="709" w:hanging="425"/>
        <w:jc w:val="both"/>
        <w:rPr>
          <w:sz w:val="22"/>
          <w:szCs w:val="22"/>
        </w:rPr>
      </w:pPr>
      <w:r w:rsidRPr="00CF3510">
        <w:rPr>
          <w:sz w:val="22"/>
          <w:szCs w:val="22"/>
        </w:rPr>
        <w:lastRenderedPageBreak/>
        <w:t>do realizacji zamówienia skieruje osob</w:t>
      </w:r>
      <w:r>
        <w:rPr>
          <w:sz w:val="22"/>
          <w:szCs w:val="22"/>
        </w:rPr>
        <w:t>y</w:t>
      </w:r>
      <w:r w:rsidRPr="00CF3510">
        <w:rPr>
          <w:sz w:val="22"/>
          <w:szCs w:val="22"/>
        </w:rPr>
        <w:t>, któr</w:t>
      </w:r>
      <w:r>
        <w:rPr>
          <w:sz w:val="22"/>
          <w:szCs w:val="22"/>
        </w:rPr>
        <w:t>e</w:t>
      </w:r>
      <w:r w:rsidRPr="00CF3510">
        <w:rPr>
          <w:sz w:val="22"/>
          <w:szCs w:val="22"/>
        </w:rPr>
        <w:t xml:space="preserve"> posiada</w:t>
      </w:r>
      <w:r>
        <w:rPr>
          <w:sz w:val="22"/>
          <w:szCs w:val="22"/>
        </w:rPr>
        <w:t>ją</w:t>
      </w:r>
      <w:r w:rsidRPr="00CF3510">
        <w:rPr>
          <w:sz w:val="22"/>
          <w:szCs w:val="22"/>
        </w:rPr>
        <w:t xml:space="preserve"> niżej określone uprawnienia  budowlane:</w:t>
      </w:r>
    </w:p>
    <w:p w14:paraId="53B20807" w14:textId="5DBE1E5C" w:rsidR="007D2E10" w:rsidRDefault="007D2E10" w:rsidP="00B30F1B">
      <w:pPr>
        <w:pStyle w:val="Standard"/>
        <w:numPr>
          <w:ilvl w:val="0"/>
          <w:numId w:val="92"/>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1 osobę posiadającą uprawnienia budowlane do projektowania </w:t>
      </w:r>
      <w:r>
        <w:rPr>
          <w:rFonts w:ascii="Arial" w:hAnsi="Arial"/>
          <w:sz w:val="22"/>
          <w:szCs w:val="22"/>
        </w:rPr>
        <w:br/>
      </w:r>
      <w:r>
        <w:rPr>
          <w:rFonts w:ascii="Arial" w:hAnsi="Arial"/>
          <w:b/>
          <w:bCs/>
          <w:sz w:val="22"/>
          <w:szCs w:val="22"/>
        </w:rPr>
        <w:t xml:space="preserve">w specjalności </w:t>
      </w:r>
      <w:r w:rsidR="007526D6">
        <w:rPr>
          <w:rFonts w:ascii="Arial" w:hAnsi="Arial"/>
          <w:b/>
          <w:bCs/>
          <w:sz w:val="22"/>
          <w:szCs w:val="22"/>
        </w:rPr>
        <w:t>architektonicznej</w:t>
      </w:r>
      <w:r>
        <w:rPr>
          <w:rFonts w:ascii="Arial" w:hAnsi="Arial"/>
          <w:sz w:val="22"/>
          <w:szCs w:val="22"/>
        </w:rPr>
        <w:t xml:space="preserve"> bez ograniczeń lub </w:t>
      </w:r>
      <w:r w:rsidR="007526D6">
        <w:rPr>
          <w:rFonts w:ascii="Arial" w:hAnsi="Arial"/>
          <w:sz w:val="22"/>
          <w:szCs w:val="22"/>
        </w:rPr>
        <w:t xml:space="preserve">odpowiadające im </w:t>
      </w:r>
      <w:r>
        <w:rPr>
          <w:rFonts w:ascii="Arial" w:hAnsi="Arial"/>
          <w:sz w:val="22"/>
          <w:szCs w:val="22"/>
        </w:rPr>
        <w:t>równoważne uprawnienia budowlane, które zostały wydane na podstawie wcześniej wydanych przepisów</w:t>
      </w:r>
      <w:r w:rsidR="005C41A0">
        <w:rPr>
          <w:rFonts w:ascii="Arial" w:hAnsi="Arial"/>
          <w:sz w:val="22"/>
          <w:szCs w:val="22"/>
        </w:rPr>
        <w:t>, posiadającą doświadczenie zawodowe przy sporządzeniu jednej dokumentacji projektowej</w:t>
      </w:r>
      <w:r w:rsidR="00833731">
        <w:rPr>
          <w:rFonts w:ascii="Arial" w:hAnsi="Arial"/>
          <w:sz w:val="22"/>
          <w:szCs w:val="22"/>
        </w:rPr>
        <w:t xml:space="preserve"> </w:t>
      </w:r>
      <w:r w:rsidR="005C41A0">
        <w:rPr>
          <w:rFonts w:ascii="Arial" w:hAnsi="Arial"/>
          <w:sz w:val="22"/>
          <w:szCs w:val="22"/>
        </w:rPr>
        <w:t>obejmującej</w:t>
      </w:r>
      <w:r w:rsidR="00833731">
        <w:rPr>
          <w:rFonts w:ascii="Arial" w:hAnsi="Arial"/>
          <w:sz w:val="22"/>
          <w:szCs w:val="22"/>
        </w:rPr>
        <w:t xml:space="preserve"> budowę </w:t>
      </w:r>
      <w:r w:rsidR="005C41A0">
        <w:rPr>
          <w:rFonts w:ascii="Arial" w:hAnsi="Arial"/>
          <w:sz w:val="22"/>
          <w:szCs w:val="22"/>
        </w:rPr>
        <w:t>i</w:t>
      </w:r>
      <w:r w:rsidR="00600544">
        <w:rPr>
          <w:rFonts w:ascii="Arial" w:hAnsi="Arial"/>
          <w:sz w:val="22"/>
          <w:szCs w:val="22"/>
        </w:rPr>
        <w:t>/</w:t>
      </w:r>
      <w:r w:rsidR="005C41A0">
        <w:rPr>
          <w:rFonts w:ascii="Arial" w:hAnsi="Arial"/>
          <w:sz w:val="22"/>
          <w:szCs w:val="22"/>
        </w:rPr>
        <w:t>lub przebudowę tę</w:t>
      </w:r>
      <w:r w:rsidR="00833731">
        <w:rPr>
          <w:rFonts w:ascii="Arial" w:hAnsi="Arial"/>
          <w:sz w:val="22"/>
          <w:szCs w:val="22"/>
        </w:rPr>
        <w:t>ż</w:t>
      </w:r>
      <w:r w:rsidR="005C41A0">
        <w:rPr>
          <w:rFonts w:ascii="Arial" w:hAnsi="Arial"/>
          <w:sz w:val="22"/>
          <w:szCs w:val="22"/>
        </w:rPr>
        <w:t>ni solankowej lub mini tężni solankowej</w:t>
      </w:r>
      <w:r w:rsidR="00833731">
        <w:rPr>
          <w:rFonts w:ascii="Arial" w:hAnsi="Arial"/>
          <w:sz w:val="22"/>
          <w:szCs w:val="22"/>
        </w:rPr>
        <w:t xml:space="preserve"> na stanowisku projektanta  lub sprawdzającego dokumentację branży arc</w:t>
      </w:r>
      <w:r w:rsidR="00600544">
        <w:rPr>
          <w:rFonts w:ascii="Arial" w:hAnsi="Arial"/>
          <w:sz w:val="22"/>
          <w:szCs w:val="22"/>
        </w:rPr>
        <w:t>h</w:t>
      </w:r>
      <w:r w:rsidR="00833731">
        <w:rPr>
          <w:rFonts w:ascii="Arial" w:hAnsi="Arial"/>
          <w:sz w:val="22"/>
          <w:szCs w:val="22"/>
        </w:rPr>
        <w:t>itektonicznej</w:t>
      </w:r>
      <w:r w:rsidR="00E74EAE">
        <w:rPr>
          <w:rFonts w:ascii="Arial" w:hAnsi="Arial"/>
          <w:sz w:val="22"/>
          <w:szCs w:val="22"/>
        </w:rPr>
        <w:t>;</w:t>
      </w:r>
    </w:p>
    <w:p w14:paraId="6FEAD51F" w14:textId="77777777" w:rsidR="007D2E10" w:rsidRPr="00850155" w:rsidRDefault="007D2E10" w:rsidP="00B30F1B">
      <w:pPr>
        <w:pStyle w:val="Textbody"/>
        <w:numPr>
          <w:ilvl w:val="0"/>
          <w:numId w:val="92"/>
        </w:numPr>
        <w:spacing w:before="120" w:after="0" w:line="288" w:lineRule="auto"/>
        <w:ind w:left="993"/>
        <w:jc w:val="both"/>
        <w:rPr>
          <w:rFonts w:ascii="Arial" w:hAnsi="Arial"/>
          <w:sz w:val="22"/>
          <w:szCs w:val="22"/>
        </w:rPr>
      </w:pPr>
      <w:r>
        <w:rPr>
          <w:rFonts w:ascii="Arial" w:hAnsi="Arial"/>
          <w:sz w:val="22"/>
          <w:szCs w:val="22"/>
        </w:rPr>
        <w:t xml:space="preserve">co najmniej 1 osobę </w:t>
      </w:r>
      <w:r w:rsidRPr="00850155">
        <w:rPr>
          <w:rFonts w:ascii="Arial" w:hAnsi="Arial"/>
          <w:sz w:val="22"/>
          <w:szCs w:val="22"/>
        </w:rPr>
        <w:t xml:space="preserve">posiadającą uprawnienia budowlane do projektowania </w:t>
      </w:r>
      <w:r>
        <w:rPr>
          <w:rFonts w:ascii="Arial" w:hAnsi="Arial"/>
          <w:sz w:val="22"/>
          <w:szCs w:val="22"/>
        </w:rPr>
        <w:br/>
      </w:r>
      <w:r w:rsidRPr="00850155">
        <w:rPr>
          <w:rFonts w:ascii="Arial" w:hAnsi="Arial"/>
          <w:b/>
          <w:bCs/>
          <w:sz w:val="22"/>
          <w:szCs w:val="22"/>
        </w:rPr>
        <w:t xml:space="preserve">w specjalności </w:t>
      </w:r>
      <w:proofErr w:type="spellStart"/>
      <w:r w:rsidR="007526D6">
        <w:rPr>
          <w:rFonts w:ascii="Arial" w:hAnsi="Arial"/>
          <w:b/>
          <w:bCs/>
          <w:sz w:val="22"/>
          <w:szCs w:val="22"/>
        </w:rPr>
        <w:t>konstrukcyjno</w:t>
      </w:r>
      <w:proofErr w:type="spellEnd"/>
      <w:r w:rsidR="007526D6">
        <w:rPr>
          <w:rFonts w:ascii="Arial" w:hAnsi="Arial"/>
          <w:b/>
          <w:bCs/>
          <w:sz w:val="22"/>
          <w:szCs w:val="22"/>
        </w:rPr>
        <w:t xml:space="preserve"> </w:t>
      </w:r>
      <w:r w:rsidR="00876524">
        <w:rPr>
          <w:rFonts w:ascii="Arial" w:hAnsi="Arial"/>
          <w:b/>
          <w:bCs/>
          <w:sz w:val="22"/>
          <w:szCs w:val="22"/>
        </w:rPr>
        <w:t>–</w:t>
      </w:r>
      <w:r w:rsidR="007526D6">
        <w:rPr>
          <w:rFonts w:ascii="Arial" w:hAnsi="Arial"/>
          <w:b/>
          <w:bCs/>
          <w:sz w:val="22"/>
          <w:szCs w:val="22"/>
        </w:rPr>
        <w:t xml:space="preserve"> budowlanej</w:t>
      </w:r>
      <w:r w:rsidR="00876524">
        <w:rPr>
          <w:rFonts w:ascii="Arial" w:hAnsi="Arial"/>
          <w:b/>
          <w:bCs/>
          <w:sz w:val="22"/>
          <w:szCs w:val="22"/>
        </w:rPr>
        <w:t xml:space="preserve"> </w:t>
      </w:r>
      <w:r w:rsidR="00876524" w:rsidRPr="00876524">
        <w:rPr>
          <w:rFonts w:ascii="Arial" w:hAnsi="Arial"/>
          <w:bCs/>
          <w:sz w:val="22"/>
          <w:szCs w:val="22"/>
        </w:rPr>
        <w:t>bez ograniczeń</w:t>
      </w:r>
      <w:r w:rsidRPr="00876524">
        <w:rPr>
          <w:rFonts w:ascii="Arial" w:hAnsi="Arial"/>
          <w:sz w:val="22"/>
          <w:szCs w:val="22"/>
        </w:rPr>
        <w:t xml:space="preserve"> </w:t>
      </w:r>
      <w:r w:rsidRPr="00850155">
        <w:rPr>
          <w:rFonts w:ascii="Arial" w:hAnsi="Arial"/>
          <w:sz w:val="22"/>
          <w:szCs w:val="22"/>
        </w:rPr>
        <w:t xml:space="preserve">lub </w:t>
      </w:r>
      <w:r w:rsidR="007526D6">
        <w:rPr>
          <w:rFonts w:ascii="Arial" w:hAnsi="Arial"/>
          <w:sz w:val="22"/>
          <w:szCs w:val="22"/>
        </w:rPr>
        <w:t xml:space="preserve">odpowiadające im </w:t>
      </w:r>
      <w:r w:rsidRPr="00850155">
        <w:rPr>
          <w:rFonts w:ascii="Arial" w:hAnsi="Arial"/>
          <w:sz w:val="22"/>
          <w:szCs w:val="22"/>
        </w:rPr>
        <w:t>równoważne uprawnienia budowlane, które zostały wydane na podstawie wcześniej wydanych przepisów</w:t>
      </w:r>
      <w:r w:rsidR="000C059B">
        <w:rPr>
          <w:rFonts w:ascii="Arial" w:hAnsi="Arial"/>
          <w:sz w:val="22"/>
          <w:szCs w:val="22"/>
        </w:rPr>
        <w:t>;</w:t>
      </w:r>
    </w:p>
    <w:p w14:paraId="1EFF0BA3" w14:textId="4B96F1EF" w:rsidR="007D2E10" w:rsidRDefault="007D2E10" w:rsidP="00B30F1B">
      <w:pPr>
        <w:pStyle w:val="Textbody"/>
        <w:numPr>
          <w:ilvl w:val="0"/>
          <w:numId w:val="92"/>
        </w:numPr>
        <w:spacing w:before="120" w:after="0" w:line="288" w:lineRule="auto"/>
        <w:ind w:left="993"/>
        <w:jc w:val="both"/>
        <w:rPr>
          <w:rFonts w:ascii="Arial" w:hAnsi="Arial"/>
          <w:sz w:val="22"/>
          <w:szCs w:val="22"/>
        </w:rPr>
      </w:pPr>
      <w:r>
        <w:rPr>
          <w:rFonts w:ascii="Arial" w:hAnsi="Arial"/>
          <w:sz w:val="22"/>
          <w:szCs w:val="22"/>
        </w:rPr>
        <w:t xml:space="preserve">co najmniej 1 osobę posiadającą uprawnienia budowlane do projektowania </w:t>
      </w:r>
      <w:r>
        <w:rPr>
          <w:rFonts w:ascii="Arial" w:hAnsi="Arial"/>
          <w:sz w:val="22"/>
          <w:szCs w:val="22"/>
        </w:rPr>
        <w:br/>
      </w:r>
      <w:r>
        <w:rPr>
          <w:rFonts w:ascii="Arial" w:hAnsi="Arial"/>
          <w:b/>
          <w:bCs/>
          <w:sz w:val="22"/>
          <w:szCs w:val="22"/>
        </w:rPr>
        <w:t xml:space="preserve">w specjalności instalacyjnej w zakresie sieci, instalacji i urządzeń </w:t>
      </w:r>
      <w:r w:rsidR="007526D6">
        <w:rPr>
          <w:rFonts w:ascii="Arial" w:hAnsi="Arial"/>
          <w:b/>
          <w:bCs/>
          <w:sz w:val="22"/>
          <w:szCs w:val="22"/>
        </w:rPr>
        <w:t>wodociągowych i kanalizacyjnych</w:t>
      </w:r>
      <w:r>
        <w:rPr>
          <w:rFonts w:ascii="Arial" w:hAnsi="Arial"/>
          <w:sz w:val="22"/>
          <w:szCs w:val="22"/>
        </w:rPr>
        <w:t xml:space="preserve"> </w:t>
      </w:r>
      <w:r w:rsidR="00876524">
        <w:rPr>
          <w:rFonts w:ascii="Arial" w:hAnsi="Arial"/>
          <w:sz w:val="22"/>
          <w:szCs w:val="22"/>
        </w:rPr>
        <w:t xml:space="preserve">bez ograniczeń </w:t>
      </w:r>
      <w:r>
        <w:rPr>
          <w:rFonts w:ascii="Arial" w:hAnsi="Arial"/>
          <w:sz w:val="22"/>
          <w:szCs w:val="22"/>
        </w:rPr>
        <w:t xml:space="preserve">lub </w:t>
      </w:r>
      <w:r w:rsidR="00AB6E5E">
        <w:rPr>
          <w:rFonts w:ascii="Arial" w:hAnsi="Arial"/>
          <w:sz w:val="22"/>
          <w:szCs w:val="22"/>
        </w:rPr>
        <w:t xml:space="preserve">odpowiadające im </w:t>
      </w:r>
      <w:r>
        <w:rPr>
          <w:rFonts w:ascii="Arial" w:hAnsi="Arial"/>
          <w:sz w:val="22"/>
          <w:szCs w:val="22"/>
        </w:rPr>
        <w:t>równoważne uprawnienia budowlane, które zostały wydane na podstaw</w:t>
      </w:r>
      <w:r w:rsidR="007526D6">
        <w:rPr>
          <w:rFonts w:ascii="Arial" w:hAnsi="Arial"/>
          <w:sz w:val="22"/>
          <w:szCs w:val="22"/>
        </w:rPr>
        <w:t>ie wcześniej wydanych przepisów</w:t>
      </w:r>
      <w:r>
        <w:rPr>
          <w:rFonts w:ascii="Arial" w:hAnsi="Arial"/>
          <w:sz w:val="22"/>
          <w:szCs w:val="22"/>
        </w:rPr>
        <w:t>;</w:t>
      </w:r>
    </w:p>
    <w:p w14:paraId="396E2BFB" w14:textId="17C26A49" w:rsidR="00154AC1" w:rsidRPr="00154AC1" w:rsidRDefault="00154AC1" w:rsidP="00B30F1B">
      <w:pPr>
        <w:pStyle w:val="Textbody"/>
        <w:numPr>
          <w:ilvl w:val="0"/>
          <w:numId w:val="92"/>
        </w:numPr>
        <w:spacing w:before="120" w:after="0" w:line="288" w:lineRule="auto"/>
        <w:ind w:left="993"/>
        <w:jc w:val="both"/>
        <w:rPr>
          <w:rFonts w:ascii="Arial" w:hAnsi="Arial"/>
          <w:sz w:val="22"/>
          <w:szCs w:val="22"/>
        </w:rPr>
      </w:pPr>
      <w:r>
        <w:rPr>
          <w:rFonts w:ascii="Arial" w:eastAsia="Calibri" w:hAnsi="Arial"/>
          <w:sz w:val="22"/>
          <w:szCs w:val="22"/>
          <w:lang w:eastAsia="pl-PL"/>
        </w:rPr>
        <w:t xml:space="preserve">co najmniej </w:t>
      </w:r>
      <w:r w:rsidRPr="008004EA">
        <w:rPr>
          <w:rFonts w:ascii="Arial" w:eastAsia="Calibri" w:hAnsi="Arial"/>
          <w:sz w:val="22"/>
          <w:szCs w:val="22"/>
          <w:lang w:eastAsia="pl-PL"/>
        </w:rPr>
        <w:t xml:space="preserve">1 osobę posiadającą uprawnienia budowlane do projektowania </w:t>
      </w:r>
      <w:r w:rsidRPr="008004EA">
        <w:rPr>
          <w:rFonts w:ascii="Arial" w:eastAsia="Calibri" w:hAnsi="Arial"/>
          <w:sz w:val="22"/>
          <w:szCs w:val="22"/>
          <w:lang w:eastAsia="pl-PL"/>
        </w:rPr>
        <w:br/>
      </w:r>
      <w:r w:rsidRPr="008004EA">
        <w:rPr>
          <w:rFonts w:ascii="Arial" w:eastAsia="Calibri" w:hAnsi="Arial"/>
          <w:b/>
          <w:bCs/>
          <w:sz w:val="22"/>
          <w:szCs w:val="22"/>
          <w:lang w:eastAsia="pl-PL"/>
        </w:rPr>
        <w:t xml:space="preserve">w specjalności instalacyjnej w zakresie sieci, instalacji i urządzeń </w:t>
      </w:r>
      <w:r>
        <w:rPr>
          <w:rFonts w:ascii="Arial" w:eastAsia="Calibri" w:hAnsi="Arial"/>
          <w:b/>
          <w:bCs/>
          <w:sz w:val="22"/>
          <w:szCs w:val="22"/>
          <w:lang w:eastAsia="pl-PL"/>
        </w:rPr>
        <w:t>elektrycznych i elektroenergetycznych</w:t>
      </w:r>
      <w:r w:rsidRPr="008004EA">
        <w:rPr>
          <w:rFonts w:ascii="Arial" w:eastAsia="Calibri" w:hAnsi="Arial"/>
          <w:sz w:val="22"/>
          <w:szCs w:val="22"/>
          <w:lang w:eastAsia="pl-PL"/>
        </w:rPr>
        <w:t xml:space="preserve"> lub </w:t>
      </w:r>
      <w:r>
        <w:rPr>
          <w:rFonts w:ascii="Arial" w:eastAsia="Calibri" w:hAnsi="Arial"/>
          <w:sz w:val="22"/>
          <w:szCs w:val="22"/>
          <w:lang w:eastAsia="pl-PL"/>
        </w:rPr>
        <w:t xml:space="preserve">odpowiadające im </w:t>
      </w:r>
      <w:r w:rsidRPr="008004EA">
        <w:rPr>
          <w:rFonts w:ascii="Arial" w:eastAsia="Calibri" w:hAnsi="Arial"/>
          <w:sz w:val="22"/>
          <w:szCs w:val="22"/>
          <w:lang w:eastAsia="pl-PL"/>
        </w:rPr>
        <w:t>równoważne uprawnienia budowlane</w:t>
      </w:r>
      <w:r w:rsidR="009F3B95">
        <w:rPr>
          <w:rFonts w:ascii="Arial" w:eastAsia="Calibri" w:hAnsi="Arial"/>
          <w:sz w:val="22"/>
          <w:szCs w:val="22"/>
          <w:lang w:eastAsia="pl-PL"/>
        </w:rPr>
        <w:t>,</w:t>
      </w:r>
      <w:r w:rsidRPr="00154AC1">
        <w:rPr>
          <w:rFonts w:ascii="Arial" w:hAnsi="Arial"/>
          <w:sz w:val="22"/>
          <w:szCs w:val="22"/>
        </w:rPr>
        <w:t xml:space="preserve"> </w:t>
      </w:r>
      <w:r>
        <w:rPr>
          <w:rFonts w:ascii="Arial" w:hAnsi="Arial"/>
          <w:sz w:val="22"/>
          <w:szCs w:val="22"/>
        </w:rPr>
        <w:t>które zostały wydane na podstawie wcześniej wydanych przepisów</w:t>
      </w:r>
      <w:r w:rsidR="005425EC">
        <w:rPr>
          <w:rFonts w:ascii="Arial" w:hAnsi="Arial"/>
          <w:sz w:val="22"/>
          <w:szCs w:val="22"/>
        </w:rPr>
        <w:t>.</w:t>
      </w:r>
    </w:p>
    <w:p w14:paraId="05DC8351" w14:textId="77777777" w:rsidR="007D2E10" w:rsidRDefault="007D2E10" w:rsidP="007D2E10">
      <w:pPr>
        <w:spacing w:before="120" w:line="288" w:lineRule="auto"/>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14:paraId="77A65DB7" w14:textId="77777777" w:rsidR="006D038B" w:rsidRPr="00584CD2" w:rsidRDefault="006D038B" w:rsidP="006D038B">
      <w:pPr>
        <w:tabs>
          <w:tab w:val="left" w:pos="284"/>
        </w:tabs>
        <w:autoSpaceDN w:val="0"/>
        <w:spacing w:line="288" w:lineRule="auto"/>
        <w:jc w:val="both"/>
        <w:textAlignment w:val="baseline"/>
        <w:rPr>
          <w:rFonts w:ascii="Arial" w:eastAsia="Times New Roman" w:hAnsi="Arial"/>
          <w:sz w:val="10"/>
          <w:szCs w:val="22"/>
        </w:rPr>
      </w:pPr>
    </w:p>
    <w:p w14:paraId="44662486" w14:textId="40977E0F"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w:t>
      </w:r>
      <w:proofErr w:type="spellStart"/>
      <w:r w:rsidRPr="00281CBA">
        <w:rPr>
          <w:rFonts w:ascii="Arial" w:hAnsi="Arial" w:cs="Arial"/>
          <w:sz w:val="22"/>
          <w:szCs w:val="22"/>
        </w:rPr>
        <w:t>t.</w:t>
      </w:r>
      <w:r w:rsidR="00584CD2">
        <w:rPr>
          <w:rFonts w:ascii="Arial" w:hAnsi="Arial" w:cs="Arial"/>
          <w:sz w:val="22"/>
          <w:szCs w:val="22"/>
        </w:rPr>
        <w:t>j</w:t>
      </w:r>
      <w:proofErr w:type="spellEnd"/>
      <w:r w:rsidR="00584CD2">
        <w:rPr>
          <w:rFonts w:ascii="Arial" w:hAnsi="Arial" w:cs="Arial"/>
          <w:sz w:val="22"/>
          <w:szCs w:val="22"/>
        </w:rPr>
        <w:t xml:space="preserve">. Dz.U. </w:t>
      </w:r>
      <w:r w:rsidR="001D3599">
        <w:rPr>
          <w:rFonts w:ascii="Arial" w:hAnsi="Arial" w:cs="Arial"/>
          <w:sz w:val="22"/>
          <w:szCs w:val="22"/>
        </w:rPr>
        <w:t>z 202</w:t>
      </w:r>
      <w:r w:rsidR="006C6034">
        <w:rPr>
          <w:rFonts w:ascii="Arial" w:hAnsi="Arial" w:cs="Arial"/>
          <w:sz w:val="22"/>
          <w:szCs w:val="22"/>
        </w:rPr>
        <w:t>3</w:t>
      </w:r>
      <w:r w:rsidR="001D3599">
        <w:rPr>
          <w:rFonts w:ascii="Arial" w:hAnsi="Arial" w:cs="Arial"/>
          <w:sz w:val="22"/>
          <w:szCs w:val="22"/>
        </w:rPr>
        <w:t xml:space="preserve"> r. poz. </w:t>
      </w:r>
      <w:r w:rsidR="006C6034">
        <w:rPr>
          <w:rFonts w:ascii="Arial" w:hAnsi="Arial" w:cs="Arial"/>
          <w:sz w:val="22"/>
          <w:szCs w:val="22"/>
        </w:rPr>
        <w:t xml:space="preserve">682 z </w:t>
      </w:r>
      <w:r w:rsidR="001D3599">
        <w:rPr>
          <w:rFonts w:ascii="Arial" w:hAnsi="Arial" w:cs="Arial"/>
          <w:sz w:val="22"/>
          <w:szCs w:val="22"/>
        </w:rPr>
        <w:t xml:space="preserve"> </w:t>
      </w:r>
      <w:proofErr w:type="spellStart"/>
      <w:r w:rsidR="001D3599">
        <w:rPr>
          <w:rFonts w:ascii="Arial" w:hAnsi="Arial" w:cs="Arial"/>
          <w:sz w:val="22"/>
          <w:szCs w:val="22"/>
        </w:rPr>
        <w:t>późn</w:t>
      </w:r>
      <w:proofErr w:type="spellEnd"/>
      <w:r w:rsidR="001D3599">
        <w:rPr>
          <w:rFonts w:ascii="Arial" w:hAnsi="Arial" w:cs="Arial"/>
          <w:sz w:val="22"/>
          <w:szCs w:val="22"/>
        </w:rPr>
        <w:t>.</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1D940A04"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5350ED0E" w14:textId="4C72E17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6C6034">
        <w:rPr>
          <w:rFonts w:ascii="Arial" w:hAnsi="Arial" w:cs="Arial"/>
          <w:sz w:val="22"/>
          <w:szCs w:val="22"/>
        </w:rPr>
        <w:t>3</w:t>
      </w:r>
      <w:r w:rsidRPr="00281CBA">
        <w:rPr>
          <w:rFonts w:ascii="Arial" w:hAnsi="Arial" w:cs="Arial"/>
          <w:sz w:val="22"/>
          <w:szCs w:val="22"/>
        </w:rPr>
        <w:t xml:space="preserve"> r., poz. </w:t>
      </w:r>
      <w:r w:rsidR="006C6034">
        <w:rPr>
          <w:rFonts w:ascii="Arial" w:hAnsi="Arial" w:cs="Arial"/>
          <w:sz w:val="22"/>
          <w:szCs w:val="22"/>
        </w:rPr>
        <w:t>682</w:t>
      </w:r>
      <w:r w:rsidRPr="00281CBA">
        <w:rPr>
          <w:rFonts w:ascii="Arial" w:hAnsi="Arial" w:cs="Arial"/>
          <w:sz w:val="22"/>
          <w:szCs w:val="22"/>
        </w:rPr>
        <w:t xml:space="preserve"> z </w:t>
      </w:r>
      <w:proofErr w:type="spellStart"/>
      <w:r w:rsidRPr="00281CBA">
        <w:rPr>
          <w:rFonts w:ascii="Arial" w:hAnsi="Arial" w:cs="Arial"/>
          <w:sz w:val="22"/>
          <w:szCs w:val="22"/>
        </w:rPr>
        <w:t>późn</w:t>
      </w:r>
      <w:proofErr w:type="spellEnd"/>
      <w:r w:rsidRPr="00281CBA">
        <w:rPr>
          <w:rFonts w:ascii="Arial" w:hAnsi="Arial" w:cs="Arial"/>
          <w:sz w:val="22"/>
          <w:szCs w:val="22"/>
        </w:rPr>
        <w:t xml:space="preserve">.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w:t>
      </w:r>
      <w:proofErr w:type="spellStart"/>
      <w:r w:rsidRPr="00281CBA">
        <w:rPr>
          <w:rFonts w:ascii="Arial" w:hAnsi="Arial" w:cs="Arial"/>
          <w:sz w:val="22"/>
          <w:szCs w:val="22"/>
        </w:rPr>
        <w:t>t.j</w:t>
      </w:r>
      <w:proofErr w:type="spellEnd"/>
      <w:r w:rsidRPr="00281CBA">
        <w:rPr>
          <w:rFonts w:ascii="Arial" w:hAnsi="Arial" w:cs="Arial"/>
          <w:sz w:val="22"/>
          <w:szCs w:val="22"/>
        </w:rPr>
        <w:t>. Dz. U. z 202</w:t>
      </w:r>
      <w:r w:rsidR="006C6034">
        <w:rPr>
          <w:rFonts w:ascii="Arial" w:hAnsi="Arial" w:cs="Arial"/>
          <w:sz w:val="22"/>
          <w:szCs w:val="22"/>
        </w:rPr>
        <w:t>3</w:t>
      </w:r>
      <w:r w:rsidRPr="00281CBA">
        <w:rPr>
          <w:rFonts w:ascii="Arial" w:hAnsi="Arial" w:cs="Arial"/>
          <w:sz w:val="22"/>
          <w:szCs w:val="22"/>
        </w:rPr>
        <w:t xml:space="preserve"> r., poz. </w:t>
      </w:r>
      <w:r w:rsidR="006C6034">
        <w:rPr>
          <w:rFonts w:ascii="Arial" w:hAnsi="Arial" w:cs="Arial"/>
          <w:sz w:val="22"/>
          <w:szCs w:val="22"/>
        </w:rPr>
        <w:t>334</w:t>
      </w:r>
      <w:r w:rsidRPr="00281CBA">
        <w:rPr>
          <w:rFonts w:ascii="Arial" w:hAnsi="Arial" w:cs="Arial"/>
          <w:sz w:val="22"/>
          <w:szCs w:val="22"/>
        </w:rPr>
        <w:t>).</w:t>
      </w:r>
    </w:p>
    <w:p w14:paraId="62A3155D" w14:textId="77777777" w:rsidR="00F42C59" w:rsidRDefault="00F42C59" w:rsidP="00F76C15">
      <w:pPr>
        <w:spacing w:line="288" w:lineRule="auto"/>
        <w:ind w:left="284"/>
        <w:jc w:val="both"/>
        <w:rPr>
          <w:rFonts w:ascii="Arial" w:hAnsi="Arial" w:cs="Arial"/>
          <w:sz w:val="10"/>
          <w:szCs w:val="22"/>
        </w:rPr>
      </w:pPr>
    </w:p>
    <w:p w14:paraId="2577847A" w14:textId="245B17BB" w:rsidR="009B1A90" w:rsidRDefault="009B1A90" w:rsidP="00F76C15">
      <w:pPr>
        <w:pStyle w:val="Default"/>
        <w:spacing w:line="288" w:lineRule="auto"/>
        <w:ind w:left="284"/>
        <w:jc w:val="both"/>
        <w:rPr>
          <w:sz w:val="8"/>
          <w:szCs w:val="22"/>
        </w:rPr>
      </w:pPr>
      <w:r w:rsidRPr="00CF3510">
        <w:rPr>
          <w:sz w:val="22"/>
          <w:szCs w:val="22"/>
        </w:rPr>
        <w:t>Do przeliczenia na PLN wartości wskazanej w dokumentach złożonych na</w:t>
      </w:r>
      <w:r w:rsidR="00085E86">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7522012D" w14:textId="77777777" w:rsidR="009B1A90" w:rsidRDefault="009B1A90" w:rsidP="00A31CF7">
      <w:pPr>
        <w:spacing w:line="288" w:lineRule="auto"/>
        <w:jc w:val="both"/>
        <w:rPr>
          <w:rFonts w:ascii="Arial" w:hAnsi="Arial" w:cs="Arial"/>
          <w:sz w:val="10"/>
          <w:szCs w:val="22"/>
        </w:rPr>
      </w:pPr>
    </w:p>
    <w:p w14:paraId="349418C7" w14:textId="77777777" w:rsidR="009B1A90" w:rsidRPr="00F42C59" w:rsidRDefault="009B1A90" w:rsidP="00A31CF7">
      <w:pPr>
        <w:spacing w:line="288" w:lineRule="auto"/>
        <w:jc w:val="both"/>
        <w:rPr>
          <w:rFonts w:ascii="Arial" w:hAnsi="Arial" w:cs="Arial"/>
          <w:sz w:val="10"/>
          <w:szCs w:val="22"/>
        </w:rPr>
      </w:pPr>
    </w:p>
    <w:bookmarkEnd w:id="6"/>
    <w:p w14:paraId="308766D5" w14:textId="5FAD36F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024ED7">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5580B95E"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465429A2" w14:textId="77777777" w:rsidR="00281CBA" w:rsidRPr="00D52FD5" w:rsidRDefault="00281CBA" w:rsidP="009F3B95">
      <w:pPr>
        <w:widowControl/>
        <w:numPr>
          <w:ilvl w:val="0"/>
          <w:numId w:val="3"/>
        </w:numPr>
        <w:tabs>
          <w:tab w:val="left" w:pos="0"/>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F3B95">
        <w:rPr>
          <w:rFonts w:ascii="Arial" w:eastAsia="Times New Roman" w:hAnsi="Arial" w:cs="Arial"/>
          <w:color w:val="auto"/>
          <w:sz w:val="22"/>
          <w:szCs w:val="22"/>
        </w:rPr>
        <w:t xml:space="preserve"> </w:t>
      </w:r>
      <w:r w:rsidR="009F3B95" w:rsidRPr="009F3B95">
        <w:rPr>
          <w:rFonts w:ascii="Arial" w:eastAsia="Times New Roman" w:hAnsi="Arial" w:cs="Arial"/>
          <w:color w:val="auto"/>
          <w:sz w:val="22"/>
          <w:szCs w:val="22"/>
        </w:rPr>
        <w:t>lub będą łącznie spełniać warunek po zsumowaniu potencjału.</w:t>
      </w:r>
    </w:p>
    <w:p w14:paraId="25CE0791" w14:textId="77777777" w:rsidR="00B83909" w:rsidRPr="005A3230" w:rsidRDefault="00B83909" w:rsidP="00D52FD5">
      <w:pPr>
        <w:widowControl/>
        <w:tabs>
          <w:tab w:val="left" w:pos="284"/>
        </w:tabs>
        <w:spacing w:line="288" w:lineRule="auto"/>
        <w:jc w:val="both"/>
        <w:rPr>
          <w:rFonts w:ascii="Arial" w:eastAsia="Times New Roman" w:hAnsi="Arial" w:cs="Arial"/>
          <w:b/>
          <w:color w:val="auto"/>
          <w:sz w:val="16"/>
          <w:szCs w:val="22"/>
        </w:rPr>
      </w:pPr>
    </w:p>
    <w:p w14:paraId="6C0505BD"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7BA091E"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56FC754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2E2BF32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671C924F"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E25CACC"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AE1D5BE"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64D1A77F"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A13AC4B"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3FC5AE6F" w14:textId="4D4DC98E"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w:t>
      </w:r>
      <w:r w:rsidR="002841BC">
        <w:rPr>
          <w:rFonts w:ascii="Arial" w:eastAsia="Times New Roman" w:hAnsi="Arial" w:cs="Arial"/>
          <w:color w:val="000000"/>
          <w:sz w:val="22"/>
          <w:szCs w:val="22"/>
        </w:rPr>
        <w:t xml:space="preserve"> </w:t>
      </w:r>
      <w:r w:rsidRPr="00281CBA">
        <w:rPr>
          <w:rFonts w:ascii="Arial" w:eastAsia="Times New Roman" w:hAnsi="Arial" w:cs="Arial"/>
          <w:color w:val="000000"/>
          <w:sz w:val="22"/>
          <w:szCs w:val="22"/>
        </w:rPr>
        <w:t>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1DC1B576"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2B5B413E"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66E2A50A" w14:textId="3C3A264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2841BC">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1FE24F58"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480AAD39"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5CA43DC5" w14:textId="77777777"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 okresie ostatnich 3 lat, a jeżeli okres prowadzenia działalności jest krótszy - w tym okresie, wraz z podaniem </w:t>
      </w:r>
      <w:r w:rsidR="005B6865">
        <w:rPr>
          <w:rFonts w:ascii="Arial" w:eastAsia="Times New Roman" w:hAnsi="Arial" w:cs="Arial"/>
          <w:color w:val="000000"/>
          <w:sz w:val="22"/>
          <w:szCs w:val="22"/>
        </w:rPr>
        <w:t xml:space="preserve">ich wartości, </w:t>
      </w:r>
      <w:r w:rsidRPr="005B6865">
        <w:rPr>
          <w:rFonts w:ascii="Arial" w:eastAsia="Times New Roman" w:hAnsi="Arial" w:cs="Arial"/>
          <w:color w:val="000000"/>
          <w:sz w:val="22"/>
          <w:szCs w:val="22"/>
        </w:rPr>
        <w:t>przedmiotu, dat wykonania i podmiotów, na rzecz których usługi zostały wykonane;</w:t>
      </w:r>
    </w:p>
    <w:p w14:paraId="23E29525" w14:textId="77777777"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46807978" w14:textId="09945021"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 xml:space="preserve">wykazu osób, skierowanych przez Wykonawcę do realizacji zamówienia publicznego,              w szczególności odpowiedzialnych za projektowanie w branżach określonych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00E74EAE">
        <w:rPr>
          <w:rFonts w:ascii="Arial" w:hAnsi="Arial" w:cs="Arial"/>
          <w:sz w:val="22"/>
          <w:szCs w:val="22"/>
        </w:rPr>
        <w:t xml:space="preserve">, </w:t>
      </w:r>
      <w:r w:rsidR="00E74EAE">
        <w:rPr>
          <w:rFonts w:ascii="Arial" w:hAnsi="Arial" w:cs="Arial"/>
          <w:sz w:val="22"/>
          <w:szCs w:val="22"/>
        </w:rPr>
        <w:lastRenderedPageBreak/>
        <w:t>doświadczenia</w:t>
      </w:r>
      <w:r w:rsidRPr="005B6865">
        <w:rPr>
          <w:rFonts w:ascii="Arial" w:hAnsi="Arial" w:cs="Arial"/>
          <w:sz w:val="22"/>
          <w:szCs w:val="22"/>
        </w:rPr>
        <w:t xml:space="preserve"> niezbędnych do wykonania zamówienia publicznego, a także zakresu wykonywanych przez nie czynności oraz informacją o podstawie do dysponowania tymi osobami;</w:t>
      </w:r>
    </w:p>
    <w:p w14:paraId="49C0BFF1"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290681B" w14:textId="4BECB9D2"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78F68855" w14:textId="77777777" w:rsidR="00281CBA" w:rsidRPr="005B6865" w:rsidRDefault="00F42C59" w:rsidP="00B30F1B">
      <w:pPr>
        <w:pStyle w:val="Akapitzlist"/>
        <w:widowControl/>
        <w:numPr>
          <w:ilvl w:val="0"/>
          <w:numId w:val="9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w:t>
      </w:r>
      <w:proofErr w:type="spellStart"/>
      <w:r w:rsidR="00281CBA" w:rsidRPr="005B6865">
        <w:rPr>
          <w:rFonts w:ascii="Arial" w:eastAsia="Times New Roman" w:hAnsi="Arial" w:cs="Arial"/>
          <w:bCs/>
          <w:color w:val="000000"/>
          <w:sz w:val="22"/>
          <w:szCs w:val="22"/>
        </w:rPr>
        <w:t>Pzp</w:t>
      </w:r>
      <w:proofErr w:type="spellEnd"/>
      <w:r w:rsidR="00281CBA" w:rsidRPr="005B6865">
        <w:rPr>
          <w:rFonts w:ascii="Arial" w:eastAsia="Times New Roman" w:hAnsi="Arial" w:cs="Arial"/>
          <w:bCs/>
          <w:color w:val="000000"/>
          <w:sz w:val="22"/>
          <w:szCs w:val="22"/>
        </w:rPr>
        <w:t>, w zakresie podstaw wykluczenia wskazanych przez Zamawiającego;</w:t>
      </w:r>
    </w:p>
    <w:p w14:paraId="24D90B63" w14:textId="77777777" w:rsidR="00281CBA" w:rsidRDefault="00281CBA" w:rsidP="00B30F1B">
      <w:pPr>
        <w:pStyle w:val="Akapitzlist"/>
        <w:widowControl/>
        <w:numPr>
          <w:ilvl w:val="0"/>
          <w:numId w:val="9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odpisu lub informacji z Krajowego Rejestru Sądowego lub z Centralnej Ewidencji                  i Informacji o Działalności Gospodarczej, w zakresie art. 109 ust. 1 pkt 4 ustawy </w:t>
      </w:r>
      <w:proofErr w:type="spellStart"/>
      <w:r w:rsidRPr="005B6865">
        <w:rPr>
          <w:rFonts w:ascii="Arial" w:eastAsia="Times New Roman" w:hAnsi="Arial" w:cs="Arial"/>
          <w:color w:val="000000"/>
          <w:sz w:val="22"/>
          <w:szCs w:val="22"/>
        </w:rPr>
        <w:t>Pzp</w:t>
      </w:r>
      <w:proofErr w:type="spellEnd"/>
      <w:r w:rsidRPr="005B6865">
        <w:rPr>
          <w:rFonts w:ascii="Arial" w:eastAsia="Times New Roman" w:hAnsi="Arial" w:cs="Arial"/>
          <w:color w:val="000000"/>
          <w:sz w:val="22"/>
          <w:szCs w:val="22"/>
        </w:rPr>
        <w:t xml:space="preserve"> sporządzonych nie wcześniej niż 3 miesiące przed jej złożeniem, jeżeli odrębne przepisy wymagają wpisu do rejestru lub ewidencji.</w:t>
      </w:r>
    </w:p>
    <w:p w14:paraId="35968BBD"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6B7BA308"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w:t>
      </w:r>
      <w:proofErr w:type="spellStart"/>
      <w:r w:rsidRPr="00281CBA">
        <w:rPr>
          <w:rFonts w:ascii="Arial" w:eastAsia="Times New Roman" w:hAnsi="Arial" w:cs="Arial"/>
          <w:color w:val="000000"/>
          <w:sz w:val="22"/>
          <w:szCs w:val="22"/>
        </w:rPr>
        <w:t>Pzp</w:t>
      </w:r>
      <w:proofErr w:type="spellEnd"/>
      <w:r w:rsidRPr="00281CBA">
        <w:rPr>
          <w:rFonts w:ascii="Arial" w:eastAsia="Times New Roman" w:hAnsi="Arial" w:cs="Arial"/>
          <w:color w:val="000000"/>
          <w:sz w:val="22"/>
          <w:szCs w:val="22"/>
        </w:rPr>
        <w:t xml:space="preserve">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7"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7"/>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012A4DCA"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4EF6F6CE"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 xml:space="preserve">w art. 125 ust. 1 ustawy </w:t>
      </w:r>
      <w:proofErr w:type="spellStart"/>
      <w:r w:rsidRPr="00281CBA">
        <w:rPr>
          <w:rFonts w:ascii="Arial" w:hAnsi="Arial" w:cs="Arial"/>
          <w:color w:val="auto"/>
          <w:sz w:val="22"/>
          <w:szCs w:val="22"/>
        </w:rPr>
        <w:t>Pzp</w:t>
      </w:r>
      <w:proofErr w:type="spellEnd"/>
      <w:r w:rsidRPr="00281CBA">
        <w:rPr>
          <w:rFonts w:ascii="Arial" w:hAnsi="Arial" w:cs="Arial"/>
          <w:color w:val="auto"/>
          <w:sz w:val="22"/>
          <w:szCs w:val="22"/>
        </w:rPr>
        <w:t>,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73670E0E"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539336D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1AC4E7E"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A4C16EE"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34189C87" w14:textId="77777777" w:rsidR="005B6865" w:rsidRPr="000D7503" w:rsidRDefault="005B6865" w:rsidP="00A66BC9">
      <w:pPr>
        <w:widowControl/>
        <w:suppressAutoHyphens w:val="0"/>
        <w:spacing w:line="288" w:lineRule="auto"/>
        <w:jc w:val="both"/>
        <w:rPr>
          <w:rFonts w:ascii="Arial" w:eastAsia="Times New Roman" w:hAnsi="Arial" w:cs="Arial"/>
          <w:sz w:val="6"/>
          <w:szCs w:val="2"/>
        </w:rPr>
      </w:pPr>
    </w:p>
    <w:p w14:paraId="2F39A862"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51FD7A10"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04409614"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CCA1DB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14:paraId="30E29B8C"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007607D4"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4B170BCF"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4E2CDC17"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2A044622"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01034FC9"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71885CB" w14:textId="6AAB1B29"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w:t>
      </w:r>
      <w:proofErr w:type="spellStart"/>
      <w:r w:rsidRPr="00A41046">
        <w:rPr>
          <w:rFonts w:ascii="Arial" w:eastAsia="Times New Roman" w:hAnsi="Arial" w:cs="Arial"/>
          <w:sz w:val="22"/>
          <w:szCs w:val="22"/>
        </w:rPr>
        <w:t>Pzp</w:t>
      </w:r>
      <w:proofErr w:type="spellEnd"/>
      <w:r w:rsidRPr="00A41046">
        <w:rPr>
          <w:rFonts w:ascii="Arial" w:eastAsia="Times New Roman" w:hAnsi="Arial" w:cs="Arial"/>
          <w:sz w:val="22"/>
          <w:szCs w:val="22"/>
        </w:rPr>
        <w:t xml:space="preserve"> oraz w art. 7 ust. 1 ustawy o szczególnych rozwiązaniach w zakresie przeciwdziałania wspieraniu agresji na Ukrainę oraz służących ochronie bezpieczeństwa narodowego (Dz. U. z 202</w:t>
      </w:r>
      <w:r w:rsidR="00B7190C">
        <w:rPr>
          <w:rFonts w:ascii="Arial" w:eastAsia="Times New Roman" w:hAnsi="Arial" w:cs="Arial"/>
          <w:sz w:val="22"/>
          <w:szCs w:val="22"/>
        </w:rPr>
        <w:t>3</w:t>
      </w:r>
      <w:r w:rsidRPr="00A41046">
        <w:rPr>
          <w:rFonts w:ascii="Arial" w:eastAsia="Times New Roman" w:hAnsi="Arial" w:cs="Arial"/>
          <w:sz w:val="22"/>
          <w:szCs w:val="22"/>
        </w:rPr>
        <w:t xml:space="preserve"> r., poz. </w:t>
      </w:r>
      <w:r w:rsidR="00B7190C">
        <w:rPr>
          <w:rFonts w:ascii="Arial" w:eastAsia="Times New Roman" w:hAnsi="Arial" w:cs="Arial"/>
          <w:sz w:val="22"/>
          <w:szCs w:val="22"/>
        </w:rPr>
        <w:t>129</w:t>
      </w:r>
      <w:r w:rsidR="00836518">
        <w:rPr>
          <w:rFonts w:ascii="Arial" w:eastAsia="Times New Roman" w:hAnsi="Arial" w:cs="Arial"/>
          <w:sz w:val="22"/>
          <w:szCs w:val="22"/>
        </w:rPr>
        <w:t xml:space="preserve"> z </w:t>
      </w:r>
      <w:proofErr w:type="spellStart"/>
      <w:r w:rsidR="00836518">
        <w:rPr>
          <w:rFonts w:ascii="Arial" w:eastAsia="Times New Roman" w:hAnsi="Arial" w:cs="Arial"/>
          <w:sz w:val="22"/>
          <w:szCs w:val="22"/>
        </w:rPr>
        <w:t>późn</w:t>
      </w:r>
      <w:proofErr w:type="spellEnd"/>
      <w:r w:rsidR="00836518">
        <w:rPr>
          <w:rFonts w:ascii="Arial" w:eastAsia="Times New Roman" w:hAnsi="Arial" w:cs="Arial"/>
          <w:sz w:val="22"/>
          <w:szCs w:val="22"/>
        </w:rPr>
        <w:t>. zm.</w:t>
      </w:r>
      <w:r w:rsidRPr="00A41046">
        <w:rPr>
          <w:rFonts w:ascii="Arial" w:eastAsia="Times New Roman" w:hAnsi="Arial" w:cs="Arial"/>
          <w:sz w:val="22"/>
          <w:szCs w:val="22"/>
        </w:rPr>
        <w:t>).</w:t>
      </w:r>
    </w:p>
    <w:p w14:paraId="02D1AA4C"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07ED3B1"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5C8BFBF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14E8C07"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3D5E92BA" w14:textId="77777777" w:rsidR="005B6865" w:rsidRPr="005B6865" w:rsidRDefault="005B6865" w:rsidP="005B6865">
      <w:pPr>
        <w:spacing w:line="288" w:lineRule="auto"/>
        <w:ind w:left="284" w:hanging="284"/>
        <w:jc w:val="both"/>
        <w:rPr>
          <w:rFonts w:ascii="Arial" w:hAnsi="Arial" w:cs="Arial"/>
          <w:sz w:val="4"/>
          <w:szCs w:val="22"/>
        </w:rPr>
      </w:pPr>
    </w:p>
    <w:p w14:paraId="702FCD86"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EC7ED2"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2FCA22EB"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78AA691C" w14:textId="77777777" w:rsidR="005B6865" w:rsidRDefault="005B6865" w:rsidP="005B6865">
      <w:pPr>
        <w:pStyle w:val="Akapitzlist"/>
        <w:rPr>
          <w:rFonts w:ascii="Arial" w:eastAsia="Calibri" w:hAnsi="Arial" w:cs="Arial"/>
          <w:color w:val="auto"/>
          <w:sz w:val="22"/>
          <w:szCs w:val="22"/>
          <w:lang w:eastAsia="en-US"/>
        </w:rPr>
      </w:pPr>
    </w:p>
    <w:p w14:paraId="3C8F4BE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w:t>
      </w:r>
      <w:proofErr w:type="spellStart"/>
      <w:r w:rsidRPr="00281CBA">
        <w:rPr>
          <w:rFonts w:ascii="Arial" w:eastAsia="Times New Roman" w:hAnsi="Arial" w:cs="Arial"/>
          <w:bCs/>
          <w:iCs/>
          <w:color w:val="auto"/>
          <w:sz w:val="22"/>
          <w:szCs w:val="20"/>
          <w:lang w:eastAsia="pl-PL"/>
        </w:rPr>
        <w:t>Pzp</w:t>
      </w:r>
      <w:proofErr w:type="spellEnd"/>
      <w:r w:rsidRPr="00281CBA">
        <w:rPr>
          <w:rFonts w:ascii="Arial" w:eastAsia="Times New Roman" w:hAnsi="Arial" w:cs="Arial"/>
          <w:bCs/>
          <w:iCs/>
          <w:color w:val="auto"/>
          <w:sz w:val="22"/>
          <w:szCs w:val="20"/>
          <w:lang w:eastAsia="pl-PL"/>
        </w:rPr>
        <w:t>, zobowiązany jest do przedstawienia w odniesieniu do tych podmiotów, podmiotowych środków dowodowych, o których mowa w pkt 6.4.2 SWZ potwierdzających, że nie zachodzą wobec tych podmiotów podstawy do wykluczenia z postępowania.</w:t>
      </w:r>
    </w:p>
    <w:p w14:paraId="6060037B"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5E727DB8"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694DD53B"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69FA2D05"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 xml:space="preserve">łada dokument lub dokumenty, wystawione w kraju, w którym Wykonawca ma siedzibę lub miejsce zamieszkania, potwierdzające odpowiednio, że nie otwarto jego likwidacji, nie </w:t>
      </w:r>
      <w:r w:rsidRPr="00281CBA">
        <w:rPr>
          <w:rFonts w:ascii="Arial" w:eastAsia="Times New Roman" w:hAnsi="Arial" w:cs="Arial"/>
          <w:color w:val="000000"/>
          <w:sz w:val="22"/>
        </w:rPr>
        <w:lastRenderedPageBreak/>
        <w:t>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D9E0AEF"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3163ECC"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7741F5B" w14:textId="77777777" w:rsidR="0020166B" w:rsidRPr="0020166B" w:rsidRDefault="0020166B" w:rsidP="00A31CF7">
      <w:pPr>
        <w:spacing w:line="288" w:lineRule="auto"/>
        <w:jc w:val="both"/>
        <w:rPr>
          <w:rFonts w:ascii="Arial" w:hAnsi="Arial" w:cs="Arial"/>
          <w:sz w:val="10"/>
          <w:szCs w:val="8"/>
        </w:rPr>
      </w:pPr>
    </w:p>
    <w:p w14:paraId="7CE3BAA6"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477C7547" w14:textId="77777777" w:rsidR="0020166B" w:rsidRPr="00281CBA" w:rsidRDefault="0020166B" w:rsidP="00A31CF7">
      <w:pPr>
        <w:spacing w:line="288" w:lineRule="auto"/>
        <w:jc w:val="both"/>
        <w:rPr>
          <w:rFonts w:ascii="Arial" w:hAnsi="Arial" w:cs="Arial"/>
          <w:sz w:val="14"/>
        </w:rPr>
      </w:pPr>
    </w:p>
    <w:p w14:paraId="0CAC121E" w14:textId="77777777"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403FBCE6"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683E9FA4"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457F397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3CCD1AE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238D9CA8"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0ABFAE3A"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 xml:space="preserve">Wykonawcy występujący wspólnie muszą, zgodnie z zapisami art. 58 ust. 2 ustawy </w:t>
      </w:r>
      <w:proofErr w:type="spellStart"/>
      <w:r w:rsidRPr="00281CBA">
        <w:rPr>
          <w:rFonts w:ascii="Arial" w:hAnsi="Arial" w:cs="Arial"/>
          <w:sz w:val="22"/>
          <w:szCs w:val="22"/>
        </w:rPr>
        <w:t>Pzp</w:t>
      </w:r>
      <w:proofErr w:type="spellEnd"/>
      <w:r w:rsidRPr="00281CBA">
        <w:rPr>
          <w:rFonts w:ascii="Arial" w:hAnsi="Arial" w:cs="Arial"/>
          <w:sz w:val="22"/>
          <w:szCs w:val="22"/>
        </w:rPr>
        <w:t>,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68BAEB3" w14:textId="77777777" w:rsidR="00D52FD5" w:rsidRPr="0020166B" w:rsidRDefault="00D52FD5" w:rsidP="00A31CF7">
      <w:pPr>
        <w:spacing w:line="288" w:lineRule="auto"/>
        <w:jc w:val="both"/>
        <w:rPr>
          <w:rFonts w:ascii="Arial" w:hAnsi="Arial" w:cs="Arial"/>
          <w:sz w:val="16"/>
          <w:szCs w:val="10"/>
        </w:rPr>
      </w:pPr>
    </w:p>
    <w:p w14:paraId="67B9FBB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4FB8575" w14:textId="77777777" w:rsidR="0020166B" w:rsidRPr="0020166B" w:rsidRDefault="0020166B" w:rsidP="00A31CF7">
      <w:pPr>
        <w:tabs>
          <w:tab w:val="left" w:pos="540"/>
        </w:tabs>
        <w:spacing w:line="288" w:lineRule="auto"/>
        <w:jc w:val="both"/>
        <w:rPr>
          <w:rFonts w:ascii="Arial" w:hAnsi="Arial" w:cs="Arial"/>
          <w:b/>
          <w:sz w:val="10"/>
          <w:szCs w:val="22"/>
        </w:rPr>
      </w:pPr>
    </w:p>
    <w:p w14:paraId="203BC6C0" w14:textId="794A9E18"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w:t>
      </w:r>
      <w:r w:rsidR="00F34075">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a</w:t>
      </w:r>
      <w:r w:rsidR="00F34075">
        <w:rPr>
          <w:rFonts w:ascii="Arial" w:hAnsi="Arial" w:cs="Arial"/>
          <w:sz w:val="22"/>
          <w:szCs w:val="22"/>
        </w:rPr>
        <w:t xml:space="preserve"> </w:t>
      </w:r>
      <w:r w:rsidRPr="00281CBA">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30448725" w14:textId="77777777" w:rsidR="0020166B" w:rsidRPr="0020166B" w:rsidRDefault="0020166B" w:rsidP="00A66BC9">
      <w:pPr>
        <w:tabs>
          <w:tab w:val="left" w:pos="540"/>
        </w:tabs>
        <w:spacing w:line="288" w:lineRule="auto"/>
        <w:jc w:val="both"/>
        <w:rPr>
          <w:rFonts w:ascii="Arial" w:hAnsi="Arial" w:cs="Arial"/>
          <w:b/>
          <w:sz w:val="12"/>
          <w:szCs w:val="22"/>
        </w:rPr>
      </w:pPr>
    </w:p>
    <w:p w14:paraId="500176A6"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6331A0D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01F4061E"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099B4E3F"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uzupełnienia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podmiotowych </w:t>
      </w:r>
      <w:r w:rsidRPr="00281CBA">
        <w:rPr>
          <w:rFonts w:ascii="Arial" w:hAnsi="Arial" w:cs="Arial"/>
          <w:sz w:val="22"/>
        </w:rPr>
        <w:lastRenderedPageBreak/>
        <w:t>środków dowodowych, innych dokumentów lub oświadczeń składanych w postępowaniu,</w:t>
      </w:r>
    </w:p>
    <w:p w14:paraId="261573D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 wyjaśnień dotyczących treści oświadczenia, o którym mowa w art. 125 ust. 1 ustawy </w:t>
      </w:r>
      <w:proofErr w:type="spellStart"/>
      <w:r w:rsidRPr="00281CBA">
        <w:rPr>
          <w:rFonts w:ascii="Arial" w:hAnsi="Arial" w:cs="Arial"/>
          <w:sz w:val="22"/>
        </w:rPr>
        <w:t>Pzp</w:t>
      </w:r>
      <w:proofErr w:type="spellEnd"/>
      <w:r w:rsidRPr="00281CBA">
        <w:rPr>
          <w:rFonts w:ascii="Arial" w:hAnsi="Arial" w:cs="Arial"/>
          <w:sz w:val="22"/>
        </w:rPr>
        <w:t xml:space="preserve"> lub złożonych podmiotowych środków dowodowych lub innych dokumentów lub oświadczeń składanych w postępowaniu,</w:t>
      </w:r>
    </w:p>
    <w:p w14:paraId="200A15B4"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3DEF68BB"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249190F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7F72E004"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7508F18F" w14:textId="77777777" w:rsidR="0020166B" w:rsidRPr="0020166B" w:rsidRDefault="0020166B" w:rsidP="0020166B">
      <w:pPr>
        <w:tabs>
          <w:tab w:val="left" w:pos="0"/>
        </w:tabs>
        <w:spacing w:line="288" w:lineRule="auto"/>
        <w:jc w:val="both"/>
        <w:rPr>
          <w:rFonts w:ascii="Arial" w:hAnsi="Arial" w:cs="Arial"/>
          <w:sz w:val="10"/>
        </w:rPr>
      </w:pPr>
    </w:p>
    <w:p w14:paraId="732801BE"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60D7CD88" w14:textId="77777777" w:rsidR="00982B64" w:rsidRPr="00982B64" w:rsidRDefault="00982B64" w:rsidP="0020166B">
      <w:pPr>
        <w:tabs>
          <w:tab w:val="left" w:pos="0"/>
        </w:tabs>
        <w:spacing w:line="288" w:lineRule="auto"/>
        <w:jc w:val="both"/>
        <w:rPr>
          <w:rFonts w:ascii="Arial" w:hAnsi="Arial" w:cs="Arial"/>
          <w:sz w:val="12"/>
        </w:rPr>
      </w:pPr>
    </w:p>
    <w:p w14:paraId="51F4CFD1"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37D576F8" w14:textId="77777777" w:rsidR="00982B64" w:rsidRPr="00982B64" w:rsidRDefault="00982B64" w:rsidP="00A31CF7">
      <w:pPr>
        <w:tabs>
          <w:tab w:val="left" w:pos="426"/>
        </w:tabs>
        <w:spacing w:line="288" w:lineRule="auto"/>
        <w:jc w:val="both"/>
        <w:rPr>
          <w:rFonts w:ascii="Arial" w:hAnsi="Arial" w:cs="Arial"/>
          <w:sz w:val="8"/>
          <w:szCs w:val="16"/>
        </w:rPr>
      </w:pPr>
    </w:p>
    <w:p w14:paraId="1341CD1B"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5E664372"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143666E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061744E7" w14:textId="77777777" w:rsidR="00982B64" w:rsidRPr="00982B64" w:rsidRDefault="00982B64" w:rsidP="00A31CF7">
      <w:pPr>
        <w:tabs>
          <w:tab w:val="left" w:pos="540"/>
        </w:tabs>
        <w:spacing w:line="288" w:lineRule="auto"/>
        <w:jc w:val="both"/>
        <w:rPr>
          <w:rFonts w:ascii="Arial" w:hAnsi="Arial" w:cs="Arial"/>
          <w:sz w:val="8"/>
        </w:rPr>
      </w:pPr>
    </w:p>
    <w:p w14:paraId="45BB0B3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3AAFB47" w14:textId="77777777" w:rsidR="00982B64" w:rsidRPr="00982B64" w:rsidRDefault="00982B64" w:rsidP="00A31CF7">
      <w:pPr>
        <w:tabs>
          <w:tab w:val="left" w:pos="540"/>
        </w:tabs>
        <w:spacing w:line="288" w:lineRule="auto"/>
        <w:jc w:val="both"/>
        <w:rPr>
          <w:rFonts w:ascii="Arial" w:hAnsi="Arial" w:cs="Arial"/>
          <w:sz w:val="10"/>
        </w:rPr>
      </w:pPr>
    </w:p>
    <w:p w14:paraId="41769DA6"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7E8AAE63" w14:textId="77777777" w:rsidR="00982B64" w:rsidRPr="00982B64" w:rsidRDefault="00982B64" w:rsidP="00A31CF7">
      <w:pPr>
        <w:tabs>
          <w:tab w:val="left" w:pos="540"/>
        </w:tabs>
        <w:spacing w:line="288" w:lineRule="auto"/>
        <w:jc w:val="both"/>
        <w:rPr>
          <w:rFonts w:ascii="Arial" w:hAnsi="Arial" w:cs="Arial"/>
          <w:sz w:val="10"/>
        </w:rPr>
      </w:pPr>
    </w:p>
    <w:p w14:paraId="2950F7F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2244824A" w14:textId="77777777" w:rsidR="00982B64" w:rsidRPr="00982B64" w:rsidRDefault="00982B64" w:rsidP="00A31CF7">
      <w:pPr>
        <w:tabs>
          <w:tab w:val="left" w:pos="540"/>
        </w:tabs>
        <w:spacing w:line="288" w:lineRule="auto"/>
        <w:jc w:val="both"/>
        <w:rPr>
          <w:rFonts w:ascii="Arial" w:hAnsi="Arial" w:cs="Arial"/>
          <w:sz w:val="10"/>
        </w:rPr>
      </w:pPr>
    </w:p>
    <w:p w14:paraId="39470B07"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w:t>
      </w:r>
      <w:r w:rsidRPr="00281CBA">
        <w:rPr>
          <w:rFonts w:ascii="Arial" w:hAnsi="Arial" w:cs="Arial"/>
          <w:sz w:val="22"/>
        </w:rPr>
        <w:lastRenderedPageBreak/>
        <w:t>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57EE395"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stały dostęp do sieci Internet o gwarantowanej przepustowości nie mniejszej niż 512 </w:t>
      </w:r>
      <w:proofErr w:type="spellStart"/>
      <w:r w:rsidRPr="00281CBA">
        <w:rPr>
          <w:rFonts w:ascii="Arial" w:hAnsi="Arial" w:cs="Arial"/>
          <w:sz w:val="22"/>
        </w:rPr>
        <w:t>kb</w:t>
      </w:r>
      <w:proofErr w:type="spellEnd"/>
      <w:r w:rsidRPr="00281CBA">
        <w:rPr>
          <w:rFonts w:ascii="Arial" w:hAnsi="Arial" w:cs="Arial"/>
          <w:sz w:val="22"/>
        </w:rPr>
        <w:t>/s,</w:t>
      </w:r>
    </w:p>
    <w:p w14:paraId="1FEDB56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D541397"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1D808164"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65F0A4C7"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zainstalowany program Adobe </w:t>
      </w:r>
      <w:proofErr w:type="spellStart"/>
      <w:r w:rsidRPr="00281CBA">
        <w:rPr>
          <w:rFonts w:ascii="Arial" w:hAnsi="Arial" w:cs="Arial"/>
          <w:sz w:val="22"/>
        </w:rPr>
        <w:t>Acrobat</w:t>
      </w:r>
      <w:proofErr w:type="spellEnd"/>
      <w:r w:rsidRPr="00281CBA">
        <w:rPr>
          <w:rFonts w:ascii="Arial" w:hAnsi="Arial" w:cs="Arial"/>
          <w:sz w:val="22"/>
        </w:rPr>
        <w:t xml:space="preserve"> Reader lub inny obsługujący format plików .pdf,</w:t>
      </w:r>
    </w:p>
    <w:p w14:paraId="5BEE631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635D8DA0" w14:textId="774B1DC0"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w:t>
      </w:r>
      <w:proofErr w:type="spellStart"/>
      <w:r w:rsidRPr="00281CBA">
        <w:rPr>
          <w:rFonts w:ascii="Arial" w:hAnsi="Arial" w:cs="Arial"/>
          <w:sz w:val="22"/>
        </w:rPr>
        <w:t>hh:mm:ss</w:t>
      </w:r>
      <w:proofErr w:type="spellEnd"/>
      <w:r w:rsidRPr="00281CBA">
        <w:rPr>
          <w:rFonts w:ascii="Arial" w:hAnsi="Arial" w:cs="Arial"/>
          <w:sz w:val="22"/>
        </w:rPr>
        <w:t>) generowany wg czasu lokalnego serwera synchronizowanego z zegarem Głównego Urzędu Miar.</w:t>
      </w:r>
    </w:p>
    <w:p w14:paraId="170F2C83" w14:textId="77777777" w:rsidR="000D1CDB" w:rsidRPr="000D1CDB" w:rsidRDefault="000D1CDB" w:rsidP="000D1CDB">
      <w:pPr>
        <w:tabs>
          <w:tab w:val="left" w:pos="284"/>
        </w:tabs>
        <w:spacing w:line="288" w:lineRule="auto"/>
        <w:ind w:left="284"/>
        <w:jc w:val="both"/>
        <w:rPr>
          <w:rFonts w:ascii="Arial" w:hAnsi="Arial" w:cs="Arial"/>
          <w:sz w:val="10"/>
        </w:rPr>
      </w:pPr>
    </w:p>
    <w:p w14:paraId="3C2B5AF5"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64D39C6"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3BAE59CA"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2AB773B3" w14:textId="77777777" w:rsidR="000D1CDB" w:rsidRPr="000D1CDB" w:rsidRDefault="000D1CDB" w:rsidP="000D1CDB">
      <w:pPr>
        <w:tabs>
          <w:tab w:val="left" w:pos="284"/>
        </w:tabs>
        <w:spacing w:line="288" w:lineRule="auto"/>
        <w:ind w:left="284"/>
        <w:jc w:val="both"/>
        <w:rPr>
          <w:rFonts w:ascii="Arial" w:hAnsi="Arial" w:cs="Arial"/>
          <w:sz w:val="12"/>
        </w:rPr>
      </w:pPr>
    </w:p>
    <w:p w14:paraId="5ADE6148"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2046FD6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 xml:space="preserve">Taka oferta zostanie uznana przez Zamawiającego za ofertę handlową i nie będzie brana pod uwagę w przedmiotowym postępowaniu, ponieważ nie został spełniony obowiązek narzucony w art. 221 ustawy </w:t>
      </w:r>
      <w:proofErr w:type="spellStart"/>
      <w:r w:rsidRPr="00281CBA">
        <w:rPr>
          <w:rFonts w:ascii="Arial" w:hAnsi="Arial" w:cs="Arial"/>
          <w:sz w:val="22"/>
        </w:rPr>
        <w:t>Pzp</w:t>
      </w:r>
      <w:proofErr w:type="spellEnd"/>
      <w:r w:rsidRPr="00281CBA">
        <w:rPr>
          <w:rFonts w:ascii="Arial" w:hAnsi="Arial" w:cs="Arial"/>
          <w:sz w:val="22"/>
        </w:rPr>
        <w:t>.</w:t>
      </w:r>
    </w:p>
    <w:p w14:paraId="5E73D74B" w14:textId="77777777" w:rsidR="000D1CDB" w:rsidRPr="000D1CDB" w:rsidRDefault="000D1CDB" w:rsidP="00A31CF7">
      <w:pPr>
        <w:tabs>
          <w:tab w:val="left" w:pos="540"/>
        </w:tabs>
        <w:spacing w:line="288" w:lineRule="auto"/>
        <w:jc w:val="both"/>
        <w:rPr>
          <w:rFonts w:ascii="Arial" w:hAnsi="Arial" w:cs="Arial"/>
          <w:sz w:val="12"/>
        </w:rPr>
      </w:pPr>
    </w:p>
    <w:p w14:paraId="1D173CA7"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F7E956E" w14:textId="77777777" w:rsidR="000D1CDB" w:rsidRPr="000D1CDB" w:rsidRDefault="000D1CDB" w:rsidP="00A31CF7">
      <w:pPr>
        <w:tabs>
          <w:tab w:val="left" w:pos="540"/>
        </w:tabs>
        <w:spacing w:line="288" w:lineRule="auto"/>
        <w:jc w:val="both"/>
        <w:rPr>
          <w:rFonts w:ascii="Arial" w:hAnsi="Arial" w:cs="Arial"/>
          <w:sz w:val="12"/>
        </w:rPr>
      </w:pPr>
    </w:p>
    <w:p w14:paraId="563770BB"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27EC929F" w14:textId="65C000A4"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B7190C">
        <w:rPr>
          <w:rFonts w:ascii="Arial" w:hAnsi="Arial" w:cs="Arial"/>
          <w:sz w:val="22"/>
          <w:szCs w:val="22"/>
        </w:rPr>
        <w:t>Alina Ambroziak</w:t>
      </w:r>
      <w:r w:rsidRPr="00281CBA">
        <w:rPr>
          <w:rFonts w:ascii="Arial" w:hAnsi="Arial" w:cs="Arial"/>
          <w:sz w:val="22"/>
          <w:szCs w:val="22"/>
        </w:rPr>
        <w:t xml:space="preserve"> – </w:t>
      </w:r>
      <w:r w:rsidR="00B7190C">
        <w:rPr>
          <w:rFonts w:ascii="Arial" w:hAnsi="Arial" w:cs="Arial"/>
          <w:sz w:val="22"/>
          <w:szCs w:val="22"/>
        </w:rPr>
        <w:t>I</w:t>
      </w:r>
      <w:r w:rsidR="000D1CDB">
        <w:rPr>
          <w:rFonts w:ascii="Arial" w:hAnsi="Arial" w:cs="Arial"/>
          <w:sz w:val="22"/>
          <w:szCs w:val="22"/>
        </w:rPr>
        <w:t>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B7190C">
        <w:rPr>
          <w:rFonts w:ascii="Arial" w:hAnsi="Arial" w:cs="Arial"/>
          <w:sz w:val="22"/>
        </w:rPr>
        <w:t>76</w:t>
      </w:r>
      <w:r w:rsidRPr="00281CBA">
        <w:rPr>
          <w:rFonts w:ascii="Arial" w:hAnsi="Arial" w:cs="Arial"/>
          <w:sz w:val="22"/>
        </w:rPr>
        <w:t>.</w:t>
      </w:r>
    </w:p>
    <w:p w14:paraId="39C1ABB0" w14:textId="77777777" w:rsidR="00154AC1" w:rsidRPr="000D1CDB" w:rsidRDefault="00154AC1" w:rsidP="00A66BC9">
      <w:pPr>
        <w:spacing w:line="288" w:lineRule="auto"/>
        <w:jc w:val="both"/>
        <w:rPr>
          <w:rFonts w:ascii="Arial" w:hAnsi="Arial" w:cs="Arial"/>
          <w:b/>
          <w:sz w:val="10"/>
          <w:szCs w:val="22"/>
        </w:rPr>
      </w:pPr>
    </w:p>
    <w:p w14:paraId="55E4552E"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33A4A22C" w14:textId="22B2FFD6"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w:t>
      </w:r>
      <w:r w:rsidR="00F34075">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i wymiany informacji w postaci elektronicznej oraz minimalnych wymagań dla systemów teleinformatycznych”.</w:t>
      </w:r>
    </w:p>
    <w:p w14:paraId="4DEE515E"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lastRenderedPageBreak/>
        <w:t>Zamawiający rekomenduje wykorzystanie formatów: .pdf .</w:t>
      </w:r>
      <w:proofErr w:type="spellStart"/>
      <w:r w:rsidRPr="00281CBA">
        <w:rPr>
          <w:rFonts w:ascii="Arial" w:hAnsi="Arial" w:cs="Arial"/>
          <w:sz w:val="22"/>
          <w:szCs w:val="22"/>
        </w:rPr>
        <w:t>doc</w:t>
      </w:r>
      <w:proofErr w:type="spellEnd"/>
      <w:r w:rsidRPr="00281CBA">
        <w:rPr>
          <w:rFonts w:ascii="Arial" w:hAnsi="Arial" w:cs="Arial"/>
          <w:sz w:val="22"/>
          <w:szCs w:val="22"/>
        </w:rPr>
        <w:t xml:space="preserve"> .xls .jpg (.</w:t>
      </w:r>
      <w:proofErr w:type="spellStart"/>
      <w:r w:rsidRPr="00281CBA">
        <w:rPr>
          <w:rFonts w:ascii="Arial" w:hAnsi="Arial" w:cs="Arial"/>
          <w:sz w:val="22"/>
          <w:szCs w:val="22"/>
        </w:rPr>
        <w:t>jpeg</w:t>
      </w:r>
      <w:proofErr w:type="spellEnd"/>
      <w:r w:rsidRPr="00281CBA">
        <w:rPr>
          <w:rFonts w:ascii="Arial" w:hAnsi="Arial" w:cs="Arial"/>
          <w:sz w:val="22"/>
          <w:szCs w:val="22"/>
        </w:rPr>
        <w:t>) ze szczególnym wskazaniem na .pdf</w:t>
      </w:r>
    </w:p>
    <w:p w14:paraId="4AB465C1" w14:textId="11E573CA"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B7190C">
        <w:rPr>
          <w:rFonts w:ascii="Arial" w:hAnsi="Arial" w:cs="Arial"/>
          <w:sz w:val="22"/>
          <w:szCs w:val="22"/>
        </w:rPr>
        <w:br/>
      </w:r>
      <w:r w:rsidRPr="00281CBA">
        <w:rPr>
          <w:rFonts w:ascii="Arial" w:hAnsi="Arial" w:cs="Arial"/>
          <w:sz w:val="22"/>
          <w:szCs w:val="22"/>
        </w:rPr>
        <w:t>z formatów:</w:t>
      </w:r>
    </w:p>
    <w:p w14:paraId="05B07874"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5E09BDB9"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6C05C4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w:t>
      </w:r>
      <w:proofErr w:type="spellStart"/>
      <w:r w:rsidRPr="00281CBA">
        <w:rPr>
          <w:rFonts w:ascii="Arial" w:hAnsi="Arial" w:cs="Arial"/>
          <w:sz w:val="22"/>
          <w:szCs w:val="22"/>
        </w:rPr>
        <w:t>rar</w:t>
      </w:r>
      <w:proofErr w:type="spellEnd"/>
      <w:r w:rsidRPr="00281CBA">
        <w:rPr>
          <w:rFonts w:ascii="Arial" w:hAnsi="Arial" w:cs="Arial"/>
          <w:sz w:val="22"/>
          <w:szCs w:val="22"/>
        </w:rPr>
        <w:t xml:space="preserve"> .gif .</w:t>
      </w:r>
      <w:proofErr w:type="spellStart"/>
      <w:r w:rsidRPr="00281CBA">
        <w:rPr>
          <w:rFonts w:ascii="Arial" w:hAnsi="Arial" w:cs="Arial"/>
          <w:sz w:val="22"/>
          <w:szCs w:val="22"/>
        </w:rPr>
        <w:t>bmp</w:t>
      </w:r>
      <w:proofErr w:type="spellEnd"/>
      <w:r w:rsidRPr="00281CBA">
        <w:rPr>
          <w:rFonts w:ascii="Arial" w:hAnsi="Arial" w:cs="Arial"/>
          <w:sz w:val="22"/>
          <w:szCs w:val="22"/>
        </w:rPr>
        <w:t xml:space="preserve"> .</w:t>
      </w:r>
      <w:proofErr w:type="spellStart"/>
      <w:r w:rsidRPr="00281CBA">
        <w:rPr>
          <w:rFonts w:ascii="Arial" w:hAnsi="Arial" w:cs="Arial"/>
          <w:sz w:val="22"/>
          <w:szCs w:val="22"/>
        </w:rPr>
        <w:t>numbers</w:t>
      </w:r>
      <w:proofErr w:type="spellEnd"/>
      <w:r w:rsidRPr="00281CBA">
        <w:rPr>
          <w:rFonts w:ascii="Arial" w:hAnsi="Arial" w:cs="Arial"/>
          <w:sz w:val="22"/>
          <w:szCs w:val="22"/>
        </w:rPr>
        <w:t xml:space="preserve"> .</w:t>
      </w:r>
      <w:proofErr w:type="spellStart"/>
      <w:r w:rsidRPr="00281CBA">
        <w:rPr>
          <w:rFonts w:ascii="Arial" w:hAnsi="Arial" w:cs="Arial"/>
          <w:sz w:val="22"/>
          <w:szCs w:val="22"/>
        </w:rPr>
        <w:t>pages</w:t>
      </w:r>
      <w:proofErr w:type="spellEnd"/>
      <w:r w:rsidRPr="00281CBA">
        <w:rPr>
          <w:rFonts w:ascii="Arial" w:hAnsi="Arial" w:cs="Arial"/>
          <w:sz w:val="22"/>
          <w:szCs w:val="22"/>
        </w:rPr>
        <w:t>. Dokumenty złożone w takich plikach zostaną uznane za złożone nieskutecznie.</w:t>
      </w:r>
    </w:p>
    <w:p w14:paraId="0CA0726D"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 xml:space="preserve">w aplikacji </w:t>
      </w:r>
      <w:proofErr w:type="spellStart"/>
      <w:r w:rsidRPr="00281CBA">
        <w:rPr>
          <w:rFonts w:ascii="Arial" w:hAnsi="Arial" w:cs="Arial"/>
          <w:sz w:val="22"/>
          <w:szCs w:val="22"/>
        </w:rPr>
        <w:t>eDoApp</w:t>
      </w:r>
      <w:proofErr w:type="spellEnd"/>
      <w:r w:rsidRPr="00281CBA">
        <w:rPr>
          <w:rFonts w:ascii="Arial" w:hAnsi="Arial" w:cs="Arial"/>
          <w:sz w:val="22"/>
          <w:szCs w:val="22"/>
        </w:rPr>
        <w:t xml:space="preserve"> służącej do składania podpisu osobistego, który wynosi max 5MB.</w:t>
      </w:r>
    </w:p>
    <w:p w14:paraId="02526B49"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81CBA">
        <w:rPr>
          <w:rFonts w:ascii="Arial" w:hAnsi="Arial" w:cs="Arial"/>
          <w:sz w:val="22"/>
          <w:szCs w:val="22"/>
        </w:rPr>
        <w:t>PAdES</w:t>
      </w:r>
      <w:proofErr w:type="spellEnd"/>
      <w:r w:rsidRPr="00281CBA">
        <w:rPr>
          <w:rFonts w:ascii="Arial" w:hAnsi="Arial" w:cs="Arial"/>
          <w:sz w:val="22"/>
          <w:szCs w:val="22"/>
        </w:rPr>
        <w:t xml:space="preserve">. </w:t>
      </w:r>
    </w:p>
    <w:p w14:paraId="2EEA7F0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Pliki w innych formatach niż PDF zaleca się opatrzyć zewnętrznym podpisem </w:t>
      </w:r>
      <w:proofErr w:type="spellStart"/>
      <w:r w:rsidRPr="00281CBA">
        <w:rPr>
          <w:rFonts w:ascii="Arial" w:hAnsi="Arial" w:cs="Arial"/>
          <w:sz w:val="22"/>
          <w:szCs w:val="22"/>
        </w:rPr>
        <w:t>XAdES</w:t>
      </w:r>
      <w:proofErr w:type="spellEnd"/>
      <w:r w:rsidRPr="00281CBA">
        <w:rPr>
          <w:rFonts w:ascii="Arial" w:hAnsi="Arial" w:cs="Arial"/>
          <w:sz w:val="22"/>
          <w:szCs w:val="22"/>
        </w:rPr>
        <w:t>. Wykonawca powinien pamiętać, aby plik z podpisem przekazywać łącznie z dokumentem podpisywanym.</w:t>
      </w:r>
    </w:p>
    <w:p w14:paraId="7517E92A"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158D4E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37EBE03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F051FA0"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329B3D2E"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0886D186" w14:textId="77777777"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3720C3EB"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7F08D7B9" w14:textId="46288A95"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F34075">
        <w:rPr>
          <w:rFonts w:ascii="Arial" w:eastAsia="Times New Roman" w:hAnsi="Arial" w:cs="Arial"/>
          <w:b/>
          <w:bCs/>
          <w:color w:val="auto"/>
          <w:lang w:eastAsia="pl-PL"/>
        </w:rPr>
        <w:t xml:space="preserve"> </w:t>
      </w:r>
      <w:r w:rsidR="00F34075">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1148CDBE"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3109BD7A"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5DB6C7C9"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481B5B63" w14:textId="77777777" w:rsidR="000F7962" w:rsidRPr="000F7962" w:rsidRDefault="000F7962" w:rsidP="00A31CF7">
      <w:pPr>
        <w:tabs>
          <w:tab w:val="left" w:pos="720"/>
        </w:tabs>
        <w:spacing w:line="288" w:lineRule="auto"/>
        <w:jc w:val="both"/>
        <w:rPr>
          <w:rFonts w:ascii="Arial" w:hAnsi="Arial" w:cs="Arial"/>
          <w:b/>
          <w:sz w:val="6"/>
          <w:szCs w:val="22"/>
        </w:rPr>
      </w:pPr>
    </w:p>
    <w:p w14:paraId="5C8DB7F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43D82247"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5A7CE91"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21AC632D" w14:textId="77777777" w:rsidR="000F7962" w:rsidRPr="007D40BF" w:rsidRDefault="000F7962" w:rsidP="00A31CF7">
      <w:pPr>
        <w:tabs>
          <w:tab w:val="left" w:pos="284"/>
        </w:tabs>
        <w:spacing w:line="288" w:lineRule="auto"/>
        <w:jc w:val="both"/>
        <w:rPr>
          <w:rFonts w:ascii="Arial" w:hAnsi="Arial" w:cs="Arial"/>
          <w:color w:val="000000"/>
          <w:sz w:val="16"/>
        </w:rPr>
      </w:pPr>
    </w:p>
    <w:p w14:paraId="6D65684C"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665F193A"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6957BC61" w14:textId="61F9A6C8"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5B5BA4" w:rsidRPr="005B5BA4">
        <w:rPr>
          <w:rFonts w:ascii="Arial" w:hAnsi="Arial" w:cs="Arial"/>
          <w:b/>
          <w:color w:val="auto"/>
          <w:sz w:val="22"/>
        </w:rPr>
        <w:t>2</w:t>
      </w:r>
      <w:r w:rsidR="00226FFF">
        <w:rPr>
          <w:rFonts w:ascii="Arial" w:hAnsi="Arial" w:cs="Arial"/>
          <w:b/>
          <w:color w:val="auto"/>
          <w:sz w:val="22"/>
        </w:rPr>
        <w:t>5</w:t>
      </w:r>
      <w:r w:rsidR="00F16D6C" w:rsidRPr="005B5BA4">
        <w:rPr>
          <w:rFonts w:ascii="Arial" w:hAnsi="Arial" w:cs="Arial"/>
          <w:b/>
          <w:color w:val="auto"/>
          <w:sz w:val="22"/>
        </w:rPr>
        <w:t>.0</w:t>
      </w:r>
      <w:r w:rsidR="00226FFF">
        <w:rPr>
          <w:rFonts w:ascii="Arial" w:hAnsi="Arial" w:cs="Arial"/>
          <w:b/>
          <w:color w:val="auto"/>
          <w:sz w:val="22"/>
        </w:rPr>
        <w:t>8</w:t>
      </w:r>
      <w:r w:rsidR="00F16D6C" w:rsidRPr="005B5BA4">
        <w:rPr>
          <w:rFonts w:ascii="Arial" w:hAnsi="Arial" w:cs="Arial"/>
          <w:b/>
          <w:color w:val="auto"/>
          <w:sz w:val="22"/>
        </w:rPr>
        <w:t>.2023</w:t>
      </w:r>
      <w:r w:rsidRPr="005B5BA4">
        <w:rPr>
          <w:rFonts w:ascii="Arial" w:hAnsi="Arial" w:cs="Arial"/>
          <w:b/>
          <w:color w:val="auto"/>
          <w:sz w:val="22"/>
        </w:rPr>
        <w:t xml:space="preserve"> r.</w:t>
      </w:r>
      <w:r w:rsidRPr="005B5BA4">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65E2CE2C"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490C4E4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lastRenderedPageBreak/>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78237033"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02944B25"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0E136C3D" w14:textId="77777777" w:rsidR="007D40BF" w:rsidRPr="007D40BF" w:rsidRDefault="007D40BF" w:rsidP="00A66BC9">
      <w:pPr>
        <w:tabs>
          <w:tab w:val="left" w:pos="360"/>
        </w:tabs>
        <w:spacing w:line="288" w:lineRule="auto"/>
        <w:jc w:val="both"/>
        <w:rPr>
          <w:rFonts w:ascii="Arial" w:hAnsi="Arial" w:cs="Arial"/>
          <w:b/>
          <w:sz w:val="8"/>
        </w:rPr>
      </w:pPr>
    </w:p>
    <w:p w14:paraId="1A2C1092"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27846232" w14:textId="77777777" w:rsidR="007D40BF" w:rsidRPr="007D40BF" w:rsidRDefault="007D40BF" w:rsidP="00A31CF7">
      <w:pPr>
        <w:spacing w:line="288" w:lineRule="auto"/>
        <w:jc w:val="both"/>
        <w:rPr>
          <w:rFonts w:ascii="Arial" w:eastAsia="Times New Roman" w:hAnsi="Arial" w:cs="Arial"/>
          <w:b/>
          <w:color w:val="000000"/>
          <w:sz w:val="12"/>
        </w:rPr>
      </w:pPr>
    </w:p>
    <w:p w14:paraId="1CB7D1A3"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52F219E7" w14:textId="77777777" w:rsidR="007D40BF" w:rsidRPr="007D40BF" w:rsidRDefault="007D40BF" w:rsidP="00A31CF7">
      <w:pPr>
        <w:spacing w:line="288" w:lineRule="auto"/>
        <w:jc w:val="both"/>
        <w:rPr>
          <w:rFonts w:ascii="Arial" w:hAnsi="Arial" w:cs="Arial"/>
          <w:sz w:val="12"/>
          <w:szCs w:val="8"/>
        </w:rPr>
      </w:pPr>
    </w:p>
    <w:p w14:paraId="2CD89BE5" w14:textId="7C0A647F"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00DF4EE3" w:rsidRPr="00DF4EE3">
        <w:rPr>
          <w:rFonts w:ascii="Arial" w:eastAsia="Times New Roman" w:hAnsi="Arial" w:cs="Arial"/>
          <w:color w:val="auto"/>
          <w:sz w:val="22"/>
          <w:szCs w:val="22"/>
        </w:rPr>
        <w:t>okresu gwarancji i rękojmi</w:t>
      </w:r>
      <w:r w:rsidR="00DF4EE3">
        <w:rPr>
          <w:rFonts w:ascii="Arial" w:eastAsia="Times New Roman" w:hAnsi="Arial" w:cs="Arial"/>
          <w:color w:val="auto"/>
          <w:sz w:val="22"/>
          <w:szCs w:val="22"/>
        </w:rPr>
        <w:t>,</w:t>
      </w:r>
      <w:r w:rsidR="00DF4EE3" w:rsidRPr="00DF4EE3">
        <w:rPr>
          <w:rFonts w:ascii="Arial" w:eastAsia="Times New Roman" w:hAnsi="Arial" w:cs="Arial"/>
          <w:color w:val="auto"/>
          <w:sz w:val="22"/>
          <w:szCs w:val="22"/>
        </w:rPr>
        <w:t xml:space="preserve"> </w:t>
      </w:r>
      <w:r w:rsidR="00DF4EE3">
        <w:rPr>
          <w:rFonts w:ascii="Arial" w:eastAsia="Times New Roman" w:hAnsi="Arial" w:cs="Arial"/>
          <w:color w:val="auto"/>
          <w:sz w:val="22"/>
          <w:szCs w:val="22"/>
        </w:rPr>
        <w:t>warunków płatności, informacje niezbędne do oceny oferty w kryterium „Doświadczenie zawodowe”, oświadczenie o okresie związania ofertą oraz o akceptacji wszystkich postanowień SWZ,</w:t>
      </w:r>
      <w:r w:rsidR="00D57D27">
        <w:rPr>
          <w:rFonts w:ascii="Arial" w:eastAsia="Times New Roman" w:hAnsi="Arial" w:cs="Arial"/>
          <w:color w:val="auto"/>
          <w:sz w:val="22"/>
          <w:szCs w:val="22"/>
        </w:rPr>
        <w:t xml:space="preserve"> </w:t>
      </w:r>
      <w:r w:rsidR="00DF4EE3">
        <w:rPr>
          <w:rFonts w:ascii="Arial" w:eastAsia="Times New Roman" w:hAnsi="Arial" w:cs="Arial"/>
          <w:color w:val="auto"/>
          <w:sz w:val="22"/>
          <w:szCs w:val="22"/>
        </w:rPr>
        <w:t>w tym projektowanych postanowień umowy bez zastrzeżeń, a także informację, które części zamówienia Wykonawca zamierza powierzyć Podwykonawcom z podaniem firm Podwykonawców oraz pozostałe oświadczenia i informacje.</w:t>
      </w:r>
    </w:p>
    <w:p w14:paraId="0CE16607"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3E13D91C"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A7CD45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41EB379E"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6.3 </w:t>
      </w:r>
      <w:proofErr w:type="spellStart"/>
      <w:r w:rsidRPr="00281CBA">
        <w:rPr>
          <w:rFonts w:ascii="Arial" w:eastAsia="Times New Roman" w:hAnsi="Arial" w:cs="Arial"/>
          <w:color w:val="000000"/>
          <w:sz w:val="22"/>
          <w:szCs w:val="22"/>
        </w:rPr>
        <w:t>ppkt</w:t>
      </w:r>
      <w:proofErr w:type="spellEnd"/>
      <w:r w:rsidRPr="00281CBA">
        <w:rPr>
          <w:rFonts w:ascii="Arial" w:eastAsia="Times New Roman" w:hAnsi="Arial" w:cs="Arial"/>
          <w:color w:val="000000"/>
          <w:sz w:val="22"/>
          <w:szCs w:val="22"/>
        </w:rPr>
        <w:t xml:space="preserve"> 1 niniejszej SWZ - załącznik nr 2 do SWZ;</w:t>
      </w:r>
    </w:p>
    <w:p w14:paraId="77C187B4"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56800664"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08820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7FC12D76"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30FA0154"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0211B7EE" w14:textId="77777777" w:rsidR="005A3B72" w:rsidRPr="005A3B72" w:rsidRDefault="005A3B72" w:rsidP="00A31CF7">
      <w:pPr>
        <w:spacing w:line="288" w:lineRule="auto"/>
        <w:jc w:val="both"/>
        <w:rPr>
          <w:rFonts w:ascii="Arial" w:hAnsi="Arial" w:cs="Arial"/>
          <w:b/>
          <w:sz w:val="16"/>
        </w:rPr>
      </w:pPr>
    </w:p>
    <w:p w14:paraId="7CC9D2B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5A5AB98"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FB4D364" w14:textId="77777777" w:rsidR="005A3B72" w:rsidRPr="004143CF" w:rsidRDefault="005A3B72" w:rsidP="00A31CF7">
      <w:pPr>
        <w:spacing w:line="288" w:lineRule="auto"/>
        <w:jc w:val="both"/>
        <w:rPr>
          <w:rFonts w:ascii="Arial" w:hAnsi="Arial" w:cs="Arial"/>
          <w:sz w:val="6"/>
        </w:rPr>
      </w:pPr>
    </w:p>
    <w:p w14:paraId="771E6FC0"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w:t>
      </w:r>
      <w:r w:rsidRPr="00281CBA">
        <w:rPr>
          <w:rFonts w:ascii="Arial" w:hAnsi="Arial" w:cs="Arial"/>
          <w:sz w:val="22"/>
        </w:rPr>
        <w:lastRenderedPageBreak/>
        <w:t xml:space="preserve">potwierdzające umocowanie do reprezentowania, zostały wystawione przez upoważnione podmioty: </w:t>
      </w:r>
    </w:p>
    <w:p w14:paraId="65B22371"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7E068847"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5BA71104" w14:textId="77777777" w:rsidR="005A3B72" w:rsidRPr="005A3B72" w:rsidRDefault="005A3B72" w:rsidP="00A66BC9">
      <w:pPr>
        <w:tabs>
          <w:tab w:val="left" w:pos="284"/>
        </w:tabs>
        <w:spacing w:line="288" w:lineRule="auto"/>
        <w:jc w:val="both"/>
        <w:rPr>
          <w:rFonts w:ascii="Arial" w:hAnsi="Arial" w:cs="Arial"/>
          <w:sz w:val="12"/>
        </w:rPr>
      </w:pPr>
    </w:p>
    <w:p w14:paraId="33449ECB"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 xml:space="preserve">o którym mowa w </w:t>
      </w:r>
      <w:proofErr w:type="spellStart"/>
      <w:r w:rsidRPr="00281CBA">
        <w:rPr>
          <w:rFonts w:ascii="Arial" w:hAnsi="Arial" w:cs="Arial"/>
          <w:sz w:val="22"/>
        </w:rPr>
        <w:t>ppkt</w:t>
      </w:r>
      <w:proofErr w:type="spellEnd"/>
      <w:r w:rsidRPr="00281CBA">
        <w:rPr>
          <w:rFonts w:ascii="Arial" w:hAnsi="Arial" w:cs="Arial"/>
          <w:sz w:val="22"/>
        </w:rPr>
        <w:t xml:space="preserve"> 2) powyżej, dokonuje notariusz lub:</w:t>
      </w:r>
    </w:p>
    <w:p w14:paraId="6A8CB181"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328280F3"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5399B102" w14:textId="77777777" w:rsidR="005A3B72" w:rsidRPr="005A3B72" w:rsidRDefault="005A3B72" w:rsidP="00A66BC9">
      <w:pPr>
        <w:tabs>
          <w:tab w:val="left" w:pos="284"/>
        </w:tabs>
        <w:spacing w:line="288" w:lineRule="auto"/>
        <w:jc w:val="both"/>
        <w:rPr>
          <w:rFonts w:ascii="Arial" w:hAnsi="Arial" w:cs="Arial"/>
          <w:b/>
          <w:sz w:val="10"/>
        </w:rPr>
      </w:pPr>
    </w:p>
    <w:p w14:paraId="4A28858C"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w:t>
      </w:r>
      <w:proofErr w:type="spellStart"/>
      <w:r w:rsidRPr="00281CBA">
        <w:rPr>
          <w:rFonts w:ascii="Arial" w:hAnsi="Arial" w:cs="Arial"/>
          <w:sz w:val="22"/>
        </w:rPr>
        <w:t>ppkt</w:t>
      </w:r>
      <w:proofErr w:type="spellEnd"/>
      <w:r w:rsidRPr="00281CBA">
        <w:rPr>
          <w:rFonts w:ascii="Arial" w:hAnsi="Arial" w:cs="Arial"/>
          <w:sz w:val="22"/>
        </w:rPr>
        <w:t xml:space="preserve"> </w:t>
      </w:r>
      <w:r w:rsidR="0048762D">
        <w:rPr>
          <w:rFonts w:ascii="Arial" w:hAnsi="Arial" w:cs="Arial"/>
          <w:sz w:val="22"/>
        </w:rPr>
        <w:t>3</w:t>
      </w:r>
      <w:r w:rsidRPr="00281CBA">
        <w:rPr>
          <w:rFonts w:ascii="Arial" w:hAnsi="Arial" w:cs="Arial"/>
          <w:sz w:val="22"/>
        </w:rPr>
        <w:t xml:space="preserve"> SWZ, zobowiązanie/-</w:t>
      </w:r>
      <w:proofErr w:type="spellStart"/>
      <w:r w:rsidRPr="00281CBA">
        <w:rPr>
          <w:rFonts w:ascii="Arial" w:hAnsi="Arial" w:cs="Arial"/>
          <w:sz w:val="22"/>
        </w:rPr>
        <w:t>nia</w:t>
      </w:r>
      <w:proofErr w:type="spellEnd"/>
      <w:r w:rsidRPr="00281CBA">
        <w:rPr>
          <w:rFonts w:ascii="Arial" w:hAnsi="Arial" w:cs="Arial"/>
          <w:sz w:val="22"/>
        </w:rPr>
        <w:t xml:space="preserve"> podmiotu udostępniającego zasoby, które nie zostały wystawione przez upoważnione podmioty, oraz wymagane pełnomocnictwa: </w:t>
      </w:r>
    </w:p>
    <w:p w14:paraId="0F983450"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5D1B9C7B"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074EF61A" w14:textId="77777777" w:rsidR="005A3B72" w:rsidRPr="005A3B72" w:rsidRDefault="005A3B72" w:rsidP="005A3B72">
      <w:pPr>
        <w:tabs>
          <w:tab w:val="left" w:pos="284"/>
        </w:tabs>
        <w:spacing w:line="288" w:lineRule="auto"/>
        <w:ind w:left="284"/>
        <w:jc w:val="both"/>
        <w:rPr>
          <w:rFonts w:ascii="Arial" w:hAnsi="Arial" w:cs="Arial"/>
          <w:sz w:val="6"/>
        </w:rPr>
      </w:pPr>
    </w:p>
    <w:p w14:paraId="7B43E7A2"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powyżej, dokonuje notariusz lub: </w:t>
      </w:r>
    </w:p>
    <w:p w14:paraId="771A27C9"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17546A0"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w:t>
      </w:r>
      <w:proofErr w:type="spellStart"/>
      <w:r w:rsidRPr="009B1A90">
        <w:rPr>
          <w:rFonts w:ascii="Arial" w:hAnsi="Arial" w:cs="Arial"/>
          <w:color w:val="auto"/>
          <w:sz w:val="22"/>
        </w:rPr>
        <w:t>ppkt</w:t>
      </w:r>
      <w:proofErr w:type="spellEnd"/>
      <w:r w:rsidRPr="009B1A90">
        <w:rPr>
          <w:rFonts w:ascii="Arial" w:hAnsi="Arial" w:cs="Arial"/>
          <w:color w:val="auto"/>
          <w:sz w:val="22"/>
        </w:rPr>
        <w:t xml:space="preserve">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4B2344A9"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230DEDC0" w14:textId="77777777" w:rsidR="005A3B72" w:rsidRPr="005A3B72" w:rsidRDefault="005A3B72" w:rsidP="00A31CF7">
      <w:pPr>
        <w:spacing w:line="288" w:lineRule="auto"/>
        <w:jc w:val="both"/>
        <w:rPr>
          <w:rFonts w:ascii="Arial" w:hAnsi="Arial" w:cs="Arial"/>
          <w:color w:val="auto"/>
          <w:sz w:val="12"/>
        </w:rPr>
      </w:pPr>
    </w:p>
    <w:p w14:paraId="686696DF"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w:t>
      </w:r>
      <w:proofErr w:type="spellStart"/>
      <w:r w:rsidRPr="00281CBA">
        <w:rPr>
          <w:rFonts w:ascii="Arial" w:hAnsi="Arial" w:cs="Arial"/>
          <w:color w:val="auto"/>
          <w:sz w:val="22"/>
        </w:rPr>
        <w:t>ppkt</w:t>
      </w:r>
      <w:proofErr w:type="spellEnd"/>
      <w:r w:rsidRPr="00281CBA">
        <w:rPr>
          <w:rFonts w:ascii="Arial" w:hAnsi="Arial" w:cs="Arial"/>
          <w:color w:val="auto"/>
          <w:sz w:val="22"/>
        </w:rPr>
        <w:t xml:space="preserve"> 2 SWZ, może dokonać również notariusz. </w:t>
      </w:r>
    </w:p>
    <w:p w14:paraId="42B6C4B9" w14:textId="77777777" w:rsidR="005A3B72" w:rsidRPr="005A3B72" w:rsidRDefault="005A3B72" w:rsidP="00A31CF7">
      <w:pPr>
        <w:spacing w:line="288" w:lineRule="auto"/>
        <w:jc w:val="both"/>
        <w:rPr>
          <w:rFonts w:ascii="Arial" w:hAnsi="Arial" w:cs="Arial"/>
          <w:b/>
          <w:sz w:val="12"/>
        </w:rPr>
      </w:pPr>
    </w:p>
    <w:p w14:paraId="78A5D3A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0CB4D34F" w14:textId="77777777" w:rsidR="005A3B72" w:rsidRPr="005A3B72" w:rsidRDefault="005A3B72" w:rsidP="00A66BC9">
      <w:pPr>
        <w:spacing w:line="288" w:lineRule="auto"/>
        <w:jc w:val="both"/>
        <w:rPr>
          <w:rFonts w:ascii="Arial" w:hAnsi="Arial" w:cs="Arial"/>
          <w:b/>
          <w:sz w:val="12"/>
          <w:szCs w:val="22"/>
        </w:rPr>
      </w:pPr>
    </w:p>
    <w:p w14:paraId="101B2F15"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7DE9E0A3" w14:textId="77777777" w:rsidR="005A3B72" w:rsidRPr="005A3B72" w:rsidRDefault="005A3B72" w:rsidP="00A31CF7">
      <w:pPr>
        <w:spacing w:line="288" w:lineRule="auto"/>
        <w:jc w:val="both"/>
        <w:rPr>
          <w:rFonts w:ascii="Arial" w:hAnsi="Arial" w:cs="Arial"/>
          <w:b/>
          <w:color w:val="000000"/>
          <w:sz w:val="12"/>
          <w:szCs w:val="22"/>
        </w:rPr>
      </w:pPr>
    </w:p>
    <w:p w14:paraId="105BCD45"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2CDE93E1" w14:textId="77777777" w:rsidR="005A3B72" w:rsidRPr="005A3B72" w:rsidRDefault="005A3B72" w:rsidP="00A31CF7">
      <w:pPr>
        <w:widowControl/>
        <w:spacing w:line="288" w:lineRule="auto"/>
        <w:jc w:val="both"/>
        <w:rPr>
          <w:rFonts w:ascii="Arial" w:hAnsi="Arial" w:cs="Arial"/>
          <w:b/>
          <w:color w:val="000000"/>
          <w:sz w:val="12"/>
          <w:szCs w:val="22"/>
        </w:rPr>
      </w:pPr>
    </w:p>
    <w:p w14:paraId="71DBE0F9"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lastRenderedPageBreak/>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1B52A02D"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4BD7B198"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 xml:space="preserve"> zewnętrzny Zamawiający wymaga dołączenia odpowiedniej ilości plików, tj. podpisywanych plików z danymi oraz plików podpisu w formacie </w:t>
      </w:r>
      <w:proofErr w:type="spellStart"/>
      <w:r w:rsidRPr="00281CBA">
        <w:rPr>
          <w:rFonts w:ascii="Arial" w:eastAsia="Times New Roman" w:hAnsi="Arial" w:cs="Arial"/>
          <w:color w:val="000000"/>
          <w:sz w:val="22"/>
        </w:rPr>
        <w:t>XAdES</w:t>
      </w:r>
      <w:proofErr w:type="spellEnd"/>
      <w:r w:rsidRPr="00281CBA">
        <w:rPr>
          <w:rFonts w:ascii="Arial" w:eastAsia="Times New Roman" w:hAnsi="Arial" w:cs="Arial"/>
          <w:color w:val="000000"/>
          <w:sz w:val="22"/>
        </w:rPr>
        <w:t>.</w:t>
      </w:r>
    </w:p>
    <w:p w14:paraId="2CC4E67E"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18CB3430"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w:t>
      </w:r>
      <w:proofErr w:type="spellStart"/>
      <w:r w:rsidRPr="00281CBA">
        <w:rPr>
          <w:rFonts w:ascii="Arial" w:eastAsia="Times New Roman" w:hAnsi="Arial" w:cs="Arial"/>
          <w:color w:val="000000"/>
          <w:sz w:val="22"/>
        </w:rPr>
        <w:t>późn</w:t>
      </w:r>
      <w:proofErr w:type="spellEnd"/>
      <w:r w:rsidRPr="00281CBA">
        <w:rPr>
          <w:rFonts w:ascii="Arial" w:eastAsia="Times New Roman" w:hAnsi="Arial" w:cs="Arial"/>
          <w:color w:val="000000"/>
          <w:sz w:val="22"/>
        </w:rPr>
        <w:t xml:space="preserve">.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69DC2B2"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2D42F56A"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7CCDB9AC"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B58F75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1F15A830"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CE1FC5A"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249AC40A"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05F8813"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4BF435F1" w14:textId="77777777" w:rsidR="000F7962" w:rsidRDefault="000F7962" w:rsidP="00A31CF7">
      <w:pPr>
        <w:widowControl/>
        <w:spacing w:line="288" w:lineRule="auto"/>
        <w:jc w:val="both"/>
        <w:rPr>
          <w:rFonts w:ascii="Arial" w:eastAsia="Times New Roman" w:hAnsi="Arial" w:cs="Arial"/>
          <w:color w:val="000000"/>
          <w:sz w:val="10"/>
          <w:szCs w:val="22"/>
        </w:rPr>
      </w:pPr>
    </w:p>
    <w:p w14:paraId="72C62DBF"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37D5F85D"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6A5EAEB" w14:textId="77777777" w:rsidR="005A3B72" w:rsidRPr="005A3B72" w:rsidRDefault="005A3B72" w:rsidP="00A31CF7">
      <w:pPr>
        <w:tabs>
          <w:tab w:val="left" w:pos="3369"/>
        </w:tabs>
        <w:spacing w:line="288" w:lineRule="auto"/>
        <w:jc w:val="both"/>
        <w:rPr>
          <w:rFonts w:ascii="Arial" w:hAnsi="Arial" w:cs="Arial"/>
          <w:b/>
          <w:sz w:val="14"/>
        </w:rPr>
      </w:pPr>
    </w:p>
    <w:p w14:paraId="4631F8C3"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06211DF2" w14:textId="1E4A6B1B"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5B5BA4" w:rsidRPr="005B5BA4">
        <w:rPr>
          <w:rFonts w:ascii="Arial" w:hAnsi="Arial" w:cs="Arial"/>
          <w:b/>
          <w:color w:val="auto"/>
          <w:sz w:val="22"/>
        </w:rPr>
        <w:t>2</w:t>
      </w:r>
      <w:r w:rsidR="009429AD">
        <w:rPr>
          <w:rFonts w:ascii="Arial" w:hAnsi="Arial" w:cs="Arial"/>
          <w:b/>
          <w:color w:val="auto"/>
          <w:sz w:val="22"/>
        </w:rPr>
        <w:t>7</w:t>
      </w:r>
      <w:r w:rsidRPr="005B5BA4">
        <w:rPr>
          <w:rFonts w:ascii="Arial" w:hAnsi="Arial" w:cs="Arial"/>
          <w:b/>
          <w:color w:val="auto"/>
          <w:sz w:val="22"/>
        </w:rPr>
        <w:t>.0</w:t>
      </w:r>
      <w:r w:rsidR="009429AD">
        <w:rPr>
          <w:rFonts w:ascii="Arial" w:hAnsi="Arial" w:cs="Arial"/>
          <w:b/>
          <w:color w:val="auto"/>
          <w:sz w:val="22"/>
        </w:rPr>
        <w:t>7</w:t>
      </w:r>
      <w:r w:rsidR="00F16D6C" w:rsidRPr="005B5BA4">
        <w:rPr>
          <w:rFonts w:ascii="Arial" w:hAnsi="Arial" w:cs="Arial"/>
          <w:b/>
          <w:color w:val="auto"/>
          <w:sz w:val="22"/>
          <w:szCs w:val="22"/>
        </w:rPr>
        <w:t>.2023</w:t>
      </w:r>
      <w:r w:rsidRPr="005B5BA4">
        <w:rPr>
          <w:rFonts w:ascii="Arial" w:hAnsi="Arial" w:cs="Arial"/>
          <w:b/>
          <w:color w:val="auto"/>
          <w:sz w:val="22"/>
          <w:szCs w:val="22"/>
        </w:rPr>
        <w:t xml:space="preserve"> </w:t>
      </w:r>
      <w:r w:rsidRPr="00F11EFA">
        <w:rPr>
          <w:rFonts w:ascii="Arial" w:hAnsi="Arial" w:cs="Arial"/>
          <w:b/>
          <w:color w:val="auto"/>
          <w:sz w:val="22"/>
          <w:szCs w:val="22"/>
        </w:rPr>
        <w:t>r.</w:t>
      </w:r>
      <w:r w:rsidRPr="00272A16">
        <w:rPr>
          <w:rFonts w:ascii="Arial" w:hAnsi="Arial" w:cs="Arial"/>
          <w:color w:val="auto"/>
          <w:sz w:val="22"/>
          <w:szCs w:val="22"/>
        </w:rPr>
        <w:t xml:space="preserve"> </w:t>
      </w:r>
      <w:r w:rsidRPr="00272A16">
        <w:rPr>
          <w:rFonts w:ascii="Arial" w:hAnsi="Arial" w:cs="Arial"/>
          <w:b/>
          <w:bCs/>
          <w:color w:val="auto"/>
          <w:sz w:val="22"/>
          <w:szCs w:val="22"/>
        </w:rPr>
        <w:t>o godz. 09:00.</w:t>
      </w:r>
    </w:p>
    <w:p w14:paraId="3F867CDE" w14:textId="77777777" w:rsidR="005A3B72" w:rsidRPr="005A3B72" w:rsidRDefault="005A3B72" w:rsidP="00A66BC9">
      <w:pPr>
        <w:tabs>
          <w:tab w:val="left" w:pos="3369"/>
        </w:tabs>
        <w:spacing w:line="288" w:lineRule="auto"/>
        <w:jc w:val="both"/>
        <w:rPr>
          <w:rFonts w:ascii="Arial" w:hAnsi="Arial" w:cs="Arial"/>
          <w:b/>
          <w:sz w:val="14"/>
        </w:rPr>
      </w:pPr>
    </w:p>
    <w:p w14:paraId="25713415"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2E7BE88" w14:textId="77777777" w:rsidR="005A3B72" w:rsidRPr="005A3B72" w:rsidRDefault="005A3B72" w:rsidP="00A31CF7">
      <w:pPr>
        <w:tabs>
          <w:tab w:val="left" w:pos="3369"/>
        </w:tabs>
        <w:spacing w:line="288" w:lineRule="auto"/>
        <w:jc w:val="both"/>
        <w:rPr>
          <w:rFonts w:ascii="Arial" w:hAnsi="Arial" w:cs="Arial"/>
          <w:b/>
          <w:sz w:val="12"/>
        </w:rPr>
      </w:pPr>
    </w:p>
    <w:p w14:paraId="0F85240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01C3D201" w14:textId="77777777" w:rsidR="005A3B72" w:rsidRPr="005A3B72" w:rsidRDefault="005A3B72" w:rsidP="00A31CF7">
      <w:pPr>
        <w:tabs>
          <w:tab w:val="left" w:pos="3369"/>
        </w:tabs>
        <w:spacing w:line="288" w:lineRule="auto"/>
        <w:jc w:val="both"/>
        <w:rPr>
          <w:rFonts w:ascii="Arial" w:hAnsi="Arial" w:cs="Arial"/>
          <w:b/>
          <w:sz w:val="14"/>
        </w:rPr>
      </w:pPr>
    </w:p>
    <w:p w14:paraId="505C0FFB"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w:t>
      </w:r>
      <w:proofErr w:type="spellStart"/>
      <w:r w:rsidRPr="00281CBA">
        <w:rPr>
          <w:rFonts w:ascii="Arial" w:hAnsi="Arial" w:cs="Arial"/>
          <w:sz w:val="22"/>
        </w:rPr>
        <w:t>Pzp</w:t>
      </w:r>
      <w:proofErr w:type="spellEnd"/>
      <w:r w:rsidRPr="00281CBA">
        <w:rPr>
          <w:rFonts w:ascii="Arial" w:hAnsi="Arial" w:cs="Arial"/>
          <w:sz w:val="22"/>
        </w:rPr>
        <w:t>.</w:t>
      </w:r>
    </w:p>
    <w:p w14:paraId="76DE030C" w14:textId="77777777" w:rsidR="005A3B72" w:rsidRPr="00A710B2" w:rsidRDefault="005A3B72" w:rsidP="00A31CF7">
      <w:pPr>
        <w:tabs>
          <w:tab w:val="left" w:pos="3369"/>
        </w:tabs>
        <w:spacing w:line="288" w:lineRule="auto"/>
        <w:jc w:val="both"/>
        <w:rPr>
          <w:rFonts w:ascii="Arial" w:hAnsi="Arial" w:cs="Arial"/>
          <w:b/>
          <w:sz w:val="8"/>
        </w:rPr>
      </w:pPr>
    </w:p>
    <w:p w14:paraId="3E27E5A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lastRenderedPageBreak/>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BA25971" w14:textId="77777777" w:rsidR="005A3B72" w:rsidRPr="00A710B2" w:rsidRDefault="005A3B72" w:rsidP="00A31CF7">
      <w:pPr>
        <w:tabs>
          <w:tab w:val="left" w:pos="3369"/>
        </w:tabs>
        <w:spacing w:line="288" w:lineRule="auto"/>
        <w:jc w:val="both"/>
        <w:rPr>
          <w:rFonts w:ascii="Arial" w:hAnsi="Arial" w:cs="Arial"/>
          <w:b/>
          <w:sz w:val="8"/>
        </w:rPr>
      </w:pPr>
    </w:p>
    <w:p w14:paraId="3E4DFDBF"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510C5CFB" w14:textId="77777777" w:rsidR="005A3B72" w:rsidRPr="00A710B2" w:rsidRDefault="005A3B72" w:rsidP="00A31CF7">
      <w:pPr>
        <w:tabs>
          <w:tab w:val="left" w:pos="0"/>
          <w:tab w:val="left" w:pos="3369"/>
        </w:tabs>
        <w:spacing w:line="288" w:lineRule="auto"/>
        <w:jc w:val="both"/>
        <w:rPr>
          <w:rFonts w:ascii="Arial" w:hAnsi="Arial" w:cs="Arial"/>
          <w:b/>
          <w:sz w:val="8"/>
        </w:rPr>
      </w:pPr>
    </w:p>
    <w:p w14:paraId="6257E5CB" w14:textId="44E05C65" w:rsidR="00281CBA" w:rsidRPr="00272A16"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Otwarcie ofert następuje niezwłocznie po upływie terminu składania ofert, nie później niż następnego dnia po dniu, w którym upłynął termin składania ofert tj</w:t>
      </w:r>
      <w:r w:rsidRPr="00272A16">
        <w:rPr>
          <w:rFonts w:ascii="Arial" w:hAnsi="Arial" w:cs="Arial"/>
          <w:color w:val="auto"/>
          <w:sz w:val="22"/>
        </w:rPr>
        <w:t xml:space="preserve">. </w:t>
      </w:r>
      <w:r w:rsidR="005B5BA4" w:rsidRPr="005B5BA4">
        <w:rPr>
          <w:rFonts w:ascii="Arial" w:hAnsi="Arial" w:cs="Arial"/>
          <w:b/>
          <w:color w:val="auto"/>
          <w:sz w:val="22"/>
        </w:rPr>
        <w:t>2</w:t>
      </w:r>
      <w:r w:rsidR="009429AD">
        <w:rPr>
          <w:rFonts w:ascii="Arial" w:hAnsi="Arial" w:cs="Arial"/>
          <w:b/>
          <w:color w:val="auto"/>
          <w:sz w:val="22"/>
        </w:rPr>
        <w:t>7</w:t>
      </w:r>
      <w:r w:rsidR="005B5BA4" w:rsidRPr="005B5BA4">
        <w:rPr>
          <w:rFonts w:ascii="Arial" w:hAnsi="Arial" w:cs="Arial"/>
          <w:b/>
          <w:color w:val="auto"/>
          <w:sz w:val="22"/>
        </w:rPr>
        <w:t>.0</w:t>
      </w:r>
      <w:r w:rsidR="007B3C56">
        <w:rPr>
          <w:rFonts w:ascii="Arial" w:hAnsi="Arial" w:cs="Arial"/>
          <w:b/>
          <w:color w:val="auto"/>
          <w:sz w:val="22"/>
        </w:rPr>
        <w:t>7</w:t>
      </w:r>
      <w:r w:rsidR="005B5BA4" w:rsidRPr="005B5BA4">
        <w:rPr>
          <w:rFonts w:ascii="Arial" w:hAnsi="Arial" w:cs="Arial"/>
          <w:b/>
          <w:color w:val="auto"/>
          <w:sz w:val="22"/>
          <w:szCs w:val="22"/>
        </w:rPr>
        <w:t xml:space="preserve">.2023 </w:t>
      </w:r>
      <w:r w:rsidR="005B5BA4" w:rsidRPr="00F11EFA">
        <w:rPr>
          <w:rFonts w:ascii="Arial" w:hAnsi="Arial" w:cs="Arial"/>
          <w:b/>
          <w:color w:val="auto"/>
          <w:sz w:val="22"/>
          <w:szCs w:val="22"/>
        </w:rPr>
        <w:t>r</w:t>
      </w:r>
      <w:r w:rsidRPr="00F11EFA">
        <w:rPr>
          <w:rFonts w:ascii="Arial" w:hAnsi="Arial" w:cs="Arial"/>
          <w:b/>
          <w:color w:val="auto"/>
          <w:sz w:val="22"/>
          <w:szCs w:val="22"/>
        </w:rPr>
        <w:t>.</w:t>
      </w:r>
      <w:r w:rsidRPr="00272A16">
        <w:rPr>
          <w:rFonts w:ascii="Arial" w:hAnsi="Arial" w:cs="Arial"/>
          <w:color w:val="auto"/>
          <w:sz w:val="22"/>
          <w:szCs w:val="22"/>
        </w:rPr>
        <w:t xml:space="preserve"> </w:t>
      </w:r>
      <w:r w:rsidRPr="00272A16">
        <w:rPr>
          <w:rFonts w:ascii="Arial" w:hAnsi="Arial" w:cs="Arial"/>
          <w:b/>
          <w:bCs/>
          <w:color w:val="auto"/>
          <w:sz w:val="22"/>
          <w:szCs w:val="22"/>
        </w:rPr>
        <w:t>o godz. 09:10.</w:t>
      </w:r>
    </w:p>
    <w:p w14:paraId="61178A1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F18888A"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3AF238" w14:textId="77777777" w:rsidR="005A3B72" w:rsidRPr="00402CAA" w:rsidRDefault="005A3B72" w:rsidP="00A31CF7">
      <w:pPr>
        <w:tabs>
          <w:tab w:val="left" w:pos="0"/>
          <w:tab w:val="left" w:pos="3369"/>
        </w:tabs>
        <w:spacing w:line="288" w:lineRule="auto"/>
        <w:jc w:val="both"/>
        <w:rPr>
          <w:rFonts w:ascii="Arial" w:hAnsi="Arial" w:cs="Arial"/>
          <w:b/>
          <w:sz w:val="6"/>
        </w:rPr>
      </w:pPr>
    </w:p>
    <w:p w14:paraId="2F6B3140"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3E4D3519" w14:textId="77777777" w:rsidR="005A3B72" w:rsidRPr="005A3B72" w:rsidRDefault="005A3B72" w:rsidP="00A31CF7">
      <w:pPr>
        <w:tabs>
          <w:tab w:val="left" w:pos="0"/>
          <w:tab w:val="left" w:pos="3369"/>
        </w:tabs>
        <w:spacing w:line="288" w:lineRule="auto"/>
        <w:jc w:val="both"/>
        <w:rPr>
          <w:rFonts w:ascii="Arial" w:hAnsi="Arial" w:cs="Arial"/>
          <w:b/>
          <w:sz w:val="12"/>
        </w:rPr>
      </w:pPr>
    </w:p>
    <w:p w14:paraId="32FAD98C"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5C78A50D"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1B60D1B8"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C5A4C31" w14:textId="77777777" w:rsidR="005A3B72" w:rsidRPr="005A3B72" w:rsidRDefault="005A3B72" w:rsidP="00A31CF7">
      <w:pPr>
        <w:tabs>
          <w:tab w:val="left" w:pos="426"/>
          <w:tab w:val="left" w:pos="3369"/>
        </w:tabs>
        <w:spacing w:line="288" w:lineRule="auto"/>
        <w:jc w:val="both"/>
        <w:rPr>
          <w:rFonts w:ascii="Arial" w:hAnsi="Arial" w:cs="Arial"/>
          <w:sz w:val="10"/>
        </w:rPr>
      </w:pPr>
    </w:p>
    <w:p w14:paraId="5F29F786"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579C0F43" w14:textId="77777777" w:rsidR="000C059B" w:rsidRDefault="000C059B" w:rsidP="00A31CF7">
      <w:pPr>
        <w:tabs>
          <w:tab w:val="left" w:pos="426"/>
          <w:tab w:val="left" w:pos="3369"/>
        </w:tabs>
        <w:spacing w:line="288" w:lineRule="auto"/>
        <w:jc w:val="both"/>
        <w:rPr>
          <w:rFonts w:ascii="Arial" w:hAnsi="Arial" w:cs="Arial"/>
          <w:sz w:val="12"/>
        </w:rPr>
      </w:pPr>
    </w:p>
    <w:p w14:paraId="190254EF" w14:textId="77777777" w:rsidR="000C059B" w:rsidRPr="000F7962" w:rsidRDefault="000C059B" w:rsidP="00A31CF7">
      <w:pPr>
        <w:tabs>
          <w:tab w:val="left" w:pos="426"/>
          <w:tab w:val="left" w:pos="3369"/>
        </w:tabs>
        <w:spacing w:line="288" w:lineRule="auto"/>
        <w:jc w:val="both"/>
        <w:rPr>
          <w:rFonts w:ascii="Arial" w:hAnsi="Arial" w:cs="Arial"/>
          <w:sz w:val="12"/>
        </w:rPr>
      </w:pPr>
    </w:p>
    <w:p w14:paraId="09811544"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38198D46" w14:textId="77777777" w:rsidR="005A3B72" w:rsidRPr="005A3B72" w:rsidRDefault="005A3B72" w:rsidP="00A31CF7">
      <w:pPr>
        <w:spacing w:line="288" w:lineRule="auto"/>
        <w:jc w:val="both"/>
        <w:rPr>
          <w:rFonts w:ascii="Arial" w:hAnsi="Arial" w:cs="Arial"/>
          <w:b/>
          <w:color w:val="auto"/>
          <w:sz w:val="10"/>
          <w:szCs w:val="22"/>
          <w:lang w:eastAsia="pl-PL"/>
        </w:rPr>
      </w:pPr>
    </w:p>
    <w:p w14:paraId="474D796A"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0237C030" w14:textId="10976695"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281CBA">
        <w:rPr>
          <w:rFonts w:ascii="Arial" w:hAnsi="Arial" w:cs="Arial"/>
          <w:b/>
          <w:color w:val="000000"/>
          <w:sz w:val="22"/>
          <w:szCs w:val="22"/>
          <w:lang w:eastAsia="pl-PL"/>
        </w:rPr>
        <w:t>t.j</w:t>
      </w:r>
      <w:proofErr w:type="spellEnd"/>
      <w:r w:rsidRPr="00281CBA">
        <w:rPr>
          <w:rFonts w:ascii="Arial" w:hAnsi="Arial" w:cs="Arial"/>
          <w:b/>
          <w:color w:val="000000"/>
          <w:sz w:val="22"/>
          <w:szCs w:val="22"/>
          <w:lang w:eastAsia="pl-PL"/>
        </w:rPr>
        <w:t>. Dz. U. z 2019 r. poz. 178</w:t>
      </w:r>
      <w:r w:rsidR="000719C2">
        <w:rPr>
          <w:rFonts w:ascii="Arial" w:hAnsi="Arial" w:cs="Arial"/>
          <w:b/>
          <w:color w:val="000000"/>
          <w:sz w:val="22"/>
          <w:szCs w:val="22"/>
          <w:lang w:eastAsia="pl-PL"/>
        </w:rPr>
        <w:t xml:space="preserve"> </w:t>
      </w:r>
      <w:r w:rsidR="000719C2">
        <w:rPr>
          <w:rFonts w:ascii="Arial" w:hAnsi="Arial" w:cs="Arial"/>
          <w:b/>
          <w:color w:val="000000"/>
          <w:sz w:val="22"/>
          <w:szCs w:val="22"/>
          <w:lang w:eastAsia="pl-PL"/>
        </w:rPr>
        <w:br/>
        <w:t xml:space="preserve">z </w:t>
      </w:r>
      <w:proofErr w:type="spellStart"/>
      <w:r w:rsidR="000719C2">
        <w:rPr>
          <w:rFonts w:ascii="Arial" w:hAnsi="Arial" w:cs="Arial"/>
          <w:b/>
          <w:color w:val="000000"/>
          <w:sz w:val="22"/>
          <w:szCs w:val="22"/>
          <w:lang w:eastAsia="pl-PL"/>
        </w:rPr>
        <w:t>późn</w:t>
      </w:r>
      <w:proofErr w:type="spellEnd"/>
      <w:r w:rsidR="000719C2">
        <w:rPr>
          <w:rFonts w:ascii="Arial" w:hAnsi="Arial" w:cs="Arial"/>
          <w:b/>
          <w:color w:val="000000"/>
          <w:sz w:val="22"/>
          <w:szCs w:val="22"/>
          <w:lang w:eastAsia="pl-PL"/>
        </w:rPr>
        <w:t>. zm.</w:t>
      </w:r>
      <w:r w:rsidRPr="00281CBA">
        <w:rPr>
          <w:rFonts w:ascii="Arial" w:hAnsi="Arial" w:cs="Arial"/>
          <w:b/>
          <w:color w:val="000000"/>
          <w:sz w:val="22"/>
          <w:szCs w:val="22"/>
          <w:lang w:eastAsia="pl-PL"/>
        </w:rPr>
        <w:t xml:space="preserve">). </w:t>
      </w:r>
    </w:p>
    <w:p w14:paraId="2FD49B66" w14:textId="77777777" w:rsidR="003867FA" w:rsidRPr="003867FA" w:rsidRDefault="003867FA" w:rsidP="00A31CF7">
      <w:pPr>
        <w:spacing w:line="288" w:lineRule="auto"/>
        <w:jc w:val="both"/>
        <w:rPr>
          <w:rFonts w:ascii="Arial" w:hAnsi="Arial" w:cs="Arial"/>
          <w:b/>
          <w:color w:val="auto"/>
          <w:sz w:val="10"/>
          <w:szCs w:val="22"/>
          <w:lang w:eastAsia="pl-PL"/>
        </w:rPr>
      </w:pPr>
    </w:p>
    <w:p w14:paraId="0A5A671C" w14:textId="1B471336"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287487">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4932597D" w14:textId="0CB5CA12"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 xml:space="preserve">Podstawą do określenia ceny oferty jest zakres usługi przedstawiony w </w:t>
      </w:r>
      <w:r w:rsidR="00B37C55">
        <w:rPr>
          <w:rFonts w:ascii="Arial" w:hAnsi="Arial" w:cs="Arial"/>
          <w:color w:val="auto"/>
          <w:sz w:val="22"/>
          <w:szCs w:val="22"/>
          <w:lang w:eastAsia="pl-PL"/>
        </w:rPr>
        <w:t>O</w:t>
      </w:r>
      <w:r w:rsidRPr="00281CBA">
        <w:rPr>
          <w:rFonts w:ascii="Arial" w:hAnsi="Arial" w:cs="Arial"/>
          <w:color w:val="auto"/>
          <w:sz w:val="22"/>
          <w:szCs w:val="22"/>
          <w:lang w:eastAsia="pl-PL"/>
        </w:rPr>
        <w:t>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592976C4" w14:textId="77777777" w:rsidR="003867FA" w:rsidRPr="003867FA" w:rsidRDefault="003867FA" w:rsidP="00A31CF7">
      <w:pPr>
        <w:spacing w:line="288" w:lineRule="auto"/>
        <w:jc w:val="both"/>
        <w:rPr>
          <w:rFonts w:ascii="Arial" w:hAnsi="Arial" w:cs="Arial"/>
          <w:b/>
          <w:color w:val="auto"/>
          <w:sz w:val="14"/>
          <w:szCs w:val="22"/>
          <w:lang w:eastAsia="pl-PL"/>
        </w:rPr>
      </w:pPr>
    </w:p>
    <w:p w14:paraId="26BE35C4"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1C1D9582" w14:textId="77777777" w:rsidR="00F11EFA" w:rsidRPr="00F11EFA" w:rsidRDefault="00F11EFA" w:rsidP="00A31CF7">
      <w:pPr>
        <w:spacing w:line="288" w:lineRule="auto"/>
        <w:jc w:val="both"/>
        <w:rPr>
          <w:rFonts w:ascii="Arial" w:hAnsi="Arial" w:cs="Arial"/>
          <w:color w:val="auto"/>
          <w:sz w:val="8"/>
          <w:szCs w:val="22"/>
          <w:lang w:eastAsia="pl-PL"/>
        </w:rPr>
      </w:pPr>
    </w:p>
    <w:p w14:paraId="6A215DA4"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D125AAF" w14:textId="77777777" w:rsidR="003867FA" w:rsidRPr="003867FA" w:rsidRDefault="003867FA" w:rsidP="00A66BC9">
      <w:pPr>
        <w:spacing w:line="288" w:lineRule="auto"/>
        <w:jc w:val="both"/>
        <w:rPr>
          <w:rFonts w:ascii="Arial" w:hAnsi="Arial" w:cs="Arial"/>
          <w:b/>
          <w:color w:val="auto"/>
          <w:sz w:val="12"/>
          <w:szCs w:val="22"/>
        </w:rPr>
      </w:pPr>
    </w:p>
    <w:p w14:paraId="7DFE7EBB" w14:textId="3515C206" w:rsidR="000C396E"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w:t>
      </w:r>
      <w:r w:rsidRPr="00281CBA">
        <w:rPr>
          <w:rFonts w:ascii="Arial" w:hAnsi="Arial" w:cs="Arial"/>
          <w:color w:val="000000"/>
          <w:sz w:val="22"/>
          <w:szCs w:val="22"/>
        </w:rPr>
        <w:lastRenderedPageBreak/>
        <w:t xml:space="preserve">obowiązku podatkowego zgodnie z przepisami o podatku od towarów i usług, Zamawiający </w:t>
      </w:r>
      <w:r w:rsidR="00287487">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378F7" w14:textId="77777777" w:rsidR="000F7962" w:rsidRPr="003867FA" w:rsidRDefault="000F7962" w:rsidP="00A66BC9">
      <w:pPr>
        <w:spacing w:line="288" w:lineRule="auto"/>
        <w:jc w:val="both"/>
        <w:rPr>
          <w:rFonts w:ascii="Arial" w:hAnsi="Arial" w:cs="Arial"/>
          <w:color w:val="000000"/>
          <w:sz w:val="18"/>
          <w:szCs w:val="22"/>
        </w:rPr>
      </w:pPr>
    </w:p>
    <w:p w14:paraId="3C8485D4" w14:textId="77777777"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430EF7A6"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303F68C8"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0BA39375" w14:textId="77777777" w:rsidR="00253535" w:rsidRPr="00253535" w:rsidRDefault="00253535" w:rsidP="00A31CF7">
      <w:pPr>
        <w:spacing w:line="288" w:lineRule="auto"/>
        <w:jc w:val="both"/>
        <w:rPr>
          <w:rFonts w:ascii="Arial" w:hAnsi="Arial" w:cs="Arial"/>
          <w:b/>
          <w:color w:val="000000"/>
          <w:sz w:val="6"/>
          <w:szCs w:val="16"/>
          <w:u w:val="single"/>
        </w:rPr>
      </w:pPr>
    </w:p>
    <w:p w14:paraId="1D5C97F8"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043EBBDF" w14:textId="77777777" w:rsidR="00281CBA" w:rsidRPr="00253535" w:rsidRDefault="00F16D6C"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 xml:space="preserve">doświadczenie zawodowe </w:t>
      </w:r>
      <w:r w:rsidR="00281CBA" w:rsidRPr="00281CBA">
        <w:rPr>
          <w:rFonts w:ascii="Arial" w:eastAsia="Times New Roman" w:hAnsi="Arial" w:cs="Arial"/>
          <w:b/>
          <w:color w:val="auto"/>
          <w:sz w:val="22"/>
          <w:szCs w:val="22"/>
          <w:lang w:eastAsia="ar-SA"/>
        </w:rPr>
        <w:t>– 40 pkt</w:t>
      </w:r>
    </w:p>
    <w:p w14:paraId="75BA0505"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C5F74B1"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50CAF72"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02B3A014"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4010D5E4" w14:textId="77777777" w:rsidR="00253535" w:rsidRPr="00281CBA" w:rsidRDefault="00253535" w:rsidP="00A31CF7">
      <w:pPr>
        <w:spacing w:line="288" w:lineRule="auto"/>
        <w:jc w:val="both"/>
        <w:rPr>
          <w:rFonts w:ascii="Arial" w:hAnsi="Arial" w:cs="Arial"/>
          <w:sz w:val="12"/>
        </w:rPr>
      </w:pPr>
    </w:p>
    <w:p w14:paraId="0E6F1FC0" w14:textId="7D219226" w:rsidR="000719C2" w:rsidRPr="00877F5E" w:rsidRDefault="00281CBA" w:rsidP="00877F5E">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4F2DB5D4" w14:textId="77777777" w:rsidR="00AD1D46" w:rsidRDefault="00AD1D46" w:rsidP="00A31CF7">
      <w:pPr>
        <w:widowControl/>
        <w:suppressAutoHyphens w:val="0"/>
        <w:spacing w:line="288" w:lineRule="auto"/>
        <w:jc w:val="both"/>
        <w:rPr>
          <w:rFonts w:ascii="Arial" w:eastAsia="Arial" w:hAnsi="Arial" w:cs="Arial"/>
          <w:color w:val="000000"/>
          <w:sz w:val="22"/>
          <w:szCs w:val="22"/>
        </w:rPr>
      </w:pPr>
    </w:p>
    <w:p w14:paraId="5821BF39" w14:textId="77777777" w:rsidR="00281CBA" w:rsidRPr="00281CBA" w:rsidRDefault="000719C2" w:rsidP="00A31CF7">
      <w:pPr>
        <w:widowControl/>
        <w:suppressAutoHyphens w:val="0"/>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                  </w:t>
      </w:r>
      <w:r w:rsidR="00281CBA" w:rsidRPr="00281CBA">
        <w:rPr>
          <w:rFonts w:ascii="Arial" w:eastAsia="Arial" w:hAnsi="Arial" w:cs="Arial"/>
          <w:color w:val="000000"/>
          <w:sz w:val="22"/>
          <w:szCs w:val="22"/>
        </w:rPr>
        <w:t xml:space="preserve">     </w:t>
      </w:r>
      <w:r w:rsidR="00281CBA" w:rsidRPr="00281CBA">
        <w:rPr>
          <w:rFonts w:ascii="Arial" w:hAnsi="Arial" w:cs="Arial"/>
          <w:color w:val="000000"/>
          <w:sz w:val="22"/>
          <w:szCs w:val="22"/>
        </w:rPr>
        <w:t>Cena (wartość łącznie z podatkiem VAT) oferty najtańszej</w:t>
      </w:r>
    </w:p>
    <w:p w14:paraId="21B1C992"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3C8EB40A"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499DC0D8"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43FBF6CF"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343842F5"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6D6D9016" w14:textId="77777777" w:rsidR="00253535" w:rsidRPr="00C36613" w:rsidRDefault="00253535" w:rsidP="00A31CF7">
      <w:pPr>
        <w:widowControl/>
        <w:suppressAutoHyphens w:val="0"/>
        <w:spacing w:line="288" w:lineRule="auto"/>
        <w:jc w:val="both"/>
        <w:rPr>
          <w:rFonts w:ascii="Arial" w:eastAsia="MS Mincho;ＭＳ 明朝" w:hAnsi="Arial" w:cs="Arial"/>
          <w:color w:val="000000"/>
          <w:sz w:val="10"/>
          <w:szCs w:val="22"/>
        </w:rPr>
      </w:pPr>
    </w:p>
    <w:p w14:paraId="1F3D8917" w14:textId="77777777" w:rsidR="00F16D6C" w:rsidRPr="00F16D6C" w:rsidRDefault="00281CBA" w:rsidP="00F16D6C">
      <w:pPr>
        <w:widowControl/>
        <w:tabs>
          <w:tab w:val="left" w:pos="284"/>
        </w:tabs>
        <w:suppressAutoHyphens w:val="0"/>
        <w:spacing w:line="288" w:lineRule="auto"/>
        <w:jc w:val="both"/>
        <w:rPr>
          <w:rFonts w:ascii="Arial"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00F16D6C" w:rsidRPr="00F16D6C">
        <w:rPr>
          <w:rFonts w:ascii="Arial" w:hAnsi="Arial" w:cs="Arial"/>
          <w:color w:val="000000"/>
          <w:sz w:val="22"/>
          <w:szCs w:val="22"/>
          <w:lang w:eastAsia="pl-PL"/>
        </w:rPr>
        <w:t xml:space="preserve">Kryterium </w:t>
      </w:r>
      <w:r w:rsidR="00F16D6C" w:rsidRPr="005E5BC5">
        <w:rPr>
          <w:rFonts w:ascii="Arial" w:hAnsi="Arial" w:cs="Arial"/>
          <w:b/>
          <w:color w:val="000000"/>
          <w:sz w:val="22"/>
          <w:szCs w:val="22"/>
          <w:lang w:eastAsia="pl-PL"/>
        </w:rPr>
        <w:t>,,doświadczenie zawodowe’’</w:t>
      </w:r>
      <w:r w:rsidR="00F16D6C" w:rsidRPr="00F16D6C">
        <w:rPr>
          <w:rFonts w:ascii="Arial" w:hAnsi="Arial" w:cs="Arial"/>
          <w:color w:val="000000"/>
          <w:sz w:val="22"/>
          <w:szCs w:val="22"/>
          <w:lang w:eastAsia="pl-PL"/>
        </w:rPr>
        <w:t xml:space="preserve"> (D) - będzie rozpatrywane na podstawie doświadczenia zawodowego osoby skierowanej do pełnienia funkcji projektanta branży </w:t>
      </w:r>
      <w:r w:rsidR="005E5BC5" w:rsidRPr="00EB0DA0">
        <w:rPr>
          <w:rFonts w:ascii="Arial" w:hAnsi="Arial" w:cs="Arial"/>
          <w:color w:val="auto"/>
          <w:sz w:val="22"/>
          <w:szCs w:val="22"/>
          <w:lang w:eastAsia="pl-PL"/>
        </w:rPr>
        <w:t>architektonicznej</w:t>
      </w:r>
      <w:r w:rsidR="00F16D6C" w:rsidRPr="00F16D6C">
        <w:rPr>
          <w:rFonts w:ascii="Arial" w:hAnsi="Arial" w:cs="Arial"/>
          <w:color w:val="000000"/>
          <w:sz w:val="22"/>
          <w:szCs w:val="22"/>
          <w:lang w:eastAsia="pl-PL"/>
        </w:rPr>
        <w:t xml:space="preserve"> na podstawie oświadczenia </w:t>
      </w:r>
      <w:r w:rsidR="00DE24EC">
        <w:rPr>
          <w:rFonts w:ascii="Arial" w:hAnsi="Arial" w:cs="Arial"/>
          <w:color w:val="000000"/>
          <w:sz w:val="22"/>
          <w:szCs w:val="22"/>
          <w:lang w:eastAsia="pl-PL"/>
        </w:rPr>
        <w:t>z</w:t>
      </w:r>
      <w:r w:rsidR="00AD37B2">
        <w:rPr>
          <w:rFonts w:ascii="Arial" w:hAnsi="Arial" w:cs="Arial"/>
          <w:color w:val="000000"/>
          <w:sz w:val="22"/>
          <w:szCs w:val="22"/>
          <w:lang w:eastAsia="pl-PL"/>
        </w:rPr>
        <w:t>łożonego przez Wykonawcę w pkt 9</w:t>
      </w:r>
      <w:r w:rsidR="00F16D6C" w:rsidRPr="00F16D6C">
        <w:rPr>
          <w:rFonts w:ascii="Arial" w:hAnsi="Arial" w:cs="Arial"/>
          <w:color w:val="000000"/>
          <w:sz w:val="22"/>
          <w:szCs w:val="22"/>
          <w:lang w:eastAsia="pl-PL"/>
        </w:rPr>
        <w:t xml:space="preserve"> Formularza oferty, a jego ocena zostanie dokonana  wg następujących zasad:</w:t>
      </w:r>
    </w:p>
    <w:p w14:paraId="16C0FCD1" w14:textId="1CF17DED" w:rsidR="0032387F" w:rsidRDefault="00F16D6C" w:rsidP="00F16D6C">
      <w:pPr>
        <w:widowControl/>
        <w:tabs>
          <w:tab w:val="left" w:pos="284"/>
        </w:tabs>
        <w:suppressAutoHyphens w:val="0"/>
        <w:spacing w:line="288" w:lineRule="auto"/>
        <w:jc w:val="both"/>
        <w:rPr>
          <w:rFonts w:ascii="Arial" w:hAnsi="Arial" w:cs="Arial"/>
          <w:color w:val="000000"/>
          <w:sz w:val="22"/>
          <w:szCs w:val="22"/>
          <w:lang w:eastAsia="pl-PL"/>
        </w:rPr>
      </w:pPr>
      <w:r w:rsidRPr="00F16D6C">
        <w:rPr>
          <w:rFonts w:ascii="Arial" w:hAnsi="Arial" w:cs="Arial"/>
          <w:color w:val="000000"/>
          <w:sz w:val="22"/>
          <w:szCs w:val="22"/>
          <w:lang w:eastAsia="pl-PL"/>
        </w:rPr>
        <w:t>Ocenie poddana będ</w:t>
      </w:r>
      <w:r w:rsidR="00AD37B2">
        <w:rPr>
          <w:rFonts w:ascii="Arial" w:hAnsi="Arial" w:cs="Arial"/>
          <w:color w:val="000000"/>
          <w:sz w:val="22"/>
          <w:szCs w:val="22"/>
          <w:lang w:eastAsia="pl-PL"/>
        </w:rPr>
        <w:t>zie osoba, przedstawiona w pkt 9</w:t>
      </w:r>
      <w:r w:rsidRPr="00F16D6C">
        <w:rPr>
          <w:rFonts w:ascii="Arial" w:hAnsi="Arial" w:cs="Arial"/>
          <w:color w:val="000000"/>
          <w:sz w:val="22"/>
          <w:szCs w:val="22"/>
          <w:lang w:eastAsia="pl-PL"/>
        </w:rPr>
        <w:t xml:space="preserve"> Formularza oferty, posiadająca uprawnienia budowlane do projektowania w</w:t>
      </w:r>
      <w:r w:rsidR="00EB0DA0">
        <w:rPr>
          <w:rFonts w:ascii="Arial" w:hAnsi="Arial" w:cs="Arial"/>
          <w:color w:val="000000"/>
          <w:sz w:val="22"/>
          <w:szCs w:val="22"/>
          <w:lang w:eastAsia="pl-PL"/>
        </w:rPr>
        <w:t xml:space="preserve"> </w:t>
      </w:r>
      <w:r w:rsidR="00C36613">
        <w:rPr>
          <w:rFonts w:ascii="Arial" w:hAnsi="Arial" w:cs="Arial"/>
          <w:color w:val="000000"/>
          <w:sz w:val="22"/>
          <w:szCs w:val="22"/>
          <w:lang w:eastAsia="pl-PL"/>
        </w:rPr>
        <w:t>specjalności</w:t>
      </w:r>
      <w:r w:rsidRPr="00F16D6C">
        <w:rPr>
          <w:rFonts w:ascii="Arial" w:hAnsi="Arial" w:cs="Arial"/>
          <w:color w:val="000000"/>
          <w:sz w:val="22"/>
          <w:szCs w:val="22"/>
          <w:lang w:eastAsia="pl-PL"/>
        </w:rPr>
        <w:t xml:space="preserve"> </w:t>
      </w:r>
      <w:r w:rsidR="005E5BC5">
        <w:rPr>
          <w:rFonts w:ascii="Arial" w:hAnsi="Arial" w:cs="Arial"/>
          <w:color w:val="000000"/>
          <w:sz w:val="22"/>
          <w:szCs w:val="22"/>
          <w:lang w:eastAsia="pl-PL"/>
        </w:rPr>
        <w:t>architektonicznej</w:t>
      </w:r>
      <w:r w:rsidRPr="00F16D6C">
        <w:rPr>
          <w:rFonts w:ascii="Arial" w:hAnsi="Arial" w:cs="Arial"/>
          <w:color w:val="000000"/>
          <w:sz w:val="22"/>
          <w:szCs w:val="22"/>
          <w:lang w:eastAsia="pl-PL"/>
        </w:rPr>
        <w:t xml:space="preserve"> bez ograniczeń lub</w:t>
      </w:r>
      <w:r w:rsidR="000C059B">
        <w:rPr>
          <w:rFonts w:ascii="Arial" w:hAnsi="Arial" w:cs="Arial"/>
          <w:color w:val="000000"/>
          <w:sz w:val="22"/>
          <w:szCs w:val="22"/>
          <w:lang w:eastAsia="pl-PL"/>
        </w:rPr>
        <w:t xml:space="preserve"> odpowiadające im</w:t>
      </w:r>
      <w:r w:rsidRPr="00F16D6C">
        <w:rPr>
          <w:rFonts w:ascii="Arial" w:hAnsi="Arial" w:cs="Arial"/>
          <w:color w:val="000000"/>
          <w:sz w:val="22"/>
          <w:szCs w:val="22"/>
          <w:lang w:eastAsia="pl-PL"/>
        </w:rPr>
        <w:t xml:space="preserve"> równoważne uprawnienia budowlane, które zostały wydane na podstawie wcześniej wydanych przepisów, posiadająca doświadczenie zawodowe przy sporządzeniu minimum jednej dokumentacji projektowej</w:t>
      </w:r>
      <w:r w:rsidR="000C059B">
        <w:rPr>
          <w:rFonts w:ascii="Arial" w:hAnsi="Arial" w:cs="Arial"/>
          <w:color w:val="000000"/>
          <w:sz w:val="22"/>
          <w:szCs w:val="22"/>
          <w:lang w:eastAsia="pl-PL"/>
        </w:rPr>
        <w:t xml:space="preserve"> </w:t>
      </w:r>
      <w:r w:rsidR="000226A8">
        <w:rPr>
          <w:rFonts w:ascii="Arial" w:hAnsi="Arial" w:cs="Arial"/>
          <w:color w:val="000000"/>
          <w:sz w:val="22"/>
          <w:szCs w:val="22"/>
          <w:lang w:eastAsia="pl-PL"/>
        </w:rPr>
        <w:t>obejmującej budowę i/lub przebudowę tężni solankowej</w:t>
      </w:r>
      <w:r w:rsidR="00852950">
        <w:rPr>
          <w:rFonts w:ascii="Arial" w:hAnsi="Arial" w:cs="Arial"/>
          <w:color w:val="000000"/>
          <w:sz w:val="22"/>
          <w:szCs w:val="22"/>
          <w:lang w:eastAsia="pl-PL"/>
        </w:rPr>
        <w:t xml:space="preserve"> lub mini tężni solankowej</w:t>
      </w:r>
      <w:r w:rsidR="000226A8">
        <w:rPr>
          <w:rFonts w:ascii="Arial" w:hAnsi="Arial" w:cs="Arial"/>
          <w:color w:val="000000"/>
          <w:sz w:val="22"/>
          <w:szCs w:val="22"/>
          <w:lang w:eastAsia="pl-PL"/>
        </w:rPr>
        <w:t xml:space="preserve"> na stanowisku projektanta lub sprawdzającego dokumentację branży architektonicznej.</w:t>
      </w:r>
    </w:p>
    <w:p w14:paraId="4CC7856F" w14:textId="6736C323" w:rsidR="000226A8" w:rsidRDefault="000226A8" w:rsidP="00F16D6C">
      <w:pPr>
        <w:widowControl/>
        <w:tabs>
          <w:tab w:val="left" w:pos="284"/>
        </w:tabs>
        <w:suppressAutoHyphens w:val="0"/>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lastRenderedPageBreak/>
        <w:t>Niniejsze kryterium będzie oceniane według schematu:</w:t>
      </w:r>
    </w:p>
    <w:p w14:paraId="04AFA004" w14:textId="77777777" w:rsidR="00F86231" w:rsidRPr="00B45725" w:rsidRDefault="00F86231" w:rsidP="0032387F">
      <w:pPr>
        <w:spacing w:line="288" w:lineRule="auto"/>
        <w:jc w:val="both"/>
        <w:rPr>
          <w:rFonts w:ascii="Arial" w:hAnsi="Arial" w:cs="Arial"/>
          <w:color w:val="000000"/>
          <w:sz w:val="6"/>
          <w:szCs w:val="16"/>
          <w:lang w:eastAsia="pl-PL"/>
        </w:rPr>
      </w:pPr>
    </w:p>
    <w:p w14:paraId="609A74DF" w14:textId="77777777" w:rsidR="00F16D6C" w:rsidRPr="00F16D6C" w:rsidRDefault="00F16D6C" w:rsidP="00F16D6C">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a) </w:t>
      </w:r>
      <w:r w:rsidRPr="00F16D6C">
        <w:rPr>
          <w:rFonts w:ascii="Arial" w:hAnsi="Arial" w:cs="Arial"/>
          <w:color w:val="000000"/>
          <w:sz w:val="22"/>
          <w:szCs w:val="22"/>
          <w:lang w:eastAsia="pl-PL"/>
        </w:rPr>
        <w:t>doświadczenie przy sporządzeniu jednej dokumentacji projektowej, o której mowa powyżej (wymagane minimum)  – 0 pkt,</w:t>
      </w:r>
    </w:p>
    <w:p w14:paraId="20826A6D" w14:textId="77777777" w:rsidR="00F16D6C" w:rsidRPr="00F16D6C" w:rsidRDefault="00F16D6C" w:rsidP="00F16D6C">
      <w:pPr>
        <w:spacing w:line="288" w:lineRule="auto"/>
        <w:jc w:val="both"/>
        <w:rPr>
          <w:rFonts w:ascii="Arial" w:hAnsi="Arial" w:cs="Arial"/>
          <w:color w:val="000000"/>
          <w:sz w:val="22"/>
          <w:szCs w:val="22"/>
          <w:lang w:eastAsia="pl-PL"/>
        </w:rPr>
      </w:pPr>
      <w:r w:rsidRPr="00F16D6C">
        <w:rPr>
          <w:rFonts w:ascii="Arial" w:hAnsi="Arial" w:cs="Arial"/>
          <w:color w:val="000000"/>
          <w:sz w:val="22"/>
          <w:szCs w:val="22"/>
          <w:lang w:eastAsia="pl-PL"/>
        </w:rPr>
        <w:t>b) doświadczenie przy sporządzeniu minimum dwóch dokumentacji projektowych, o których mowa powyżej  – 20 pkt,</w:t>
      </w:r>
    </w:p>
    <w:p w14:paraId="4639A227" w14:textId="77777777" w:rsidR="0032387F" w:rsidRPr="007B38F8" w:rsidRDefault="00F16D6C" w:rsidP="00F16D6C">
      <w:pPr>
        <w:spacing w:line="288" w:lineRule="auto"/>
        <w:jc w:val="both"/>
        <w:rPr>
          <w:rFonts w:ascii="Arial" w:hAnsi="Arial" w:cs="Arial"/>
          <w:color w:val="000000"/>
          <w:sz w:val="10"/>
          <w:szCs w:val="10"/>
          <w:lang w:eastAsia="pl-PL"/>
        </w:rPr>
      </w:pPr>
      <w:r w:rsidRPr="00F16D6C">
        <w:rPr>
          <w:rFonts w:ascii="Arial" w:hAnsi="Arial" w:cs="Arial"/>
          <w:color w:val="000000"/>
          <w:sz w:val="22"/>
          <w:szCs w:val="22"/>
          <w:lang w:eastAsia="pl-PL"/>
        </w:rPr>
        <w:t>c) doświadczenie przy sporządzeniu trzech i więcej dokumentacji projektowych, o których mowa powyżej – 40 pkt.</w:t>
      </w:r>
    </w:p>
    <w:p w14:paraId="719474C2" w14:textId="05361E6A" w:rsidR="00B37C55" w:rsidRPr="000C2FEF" w:rsidRDefault="00AD37B2" w:rsidP="000C2FEF">
      <w:pPr>
        <w:spacing w:before="120" w:line="288" w:lineRule="auto"/>
        <w:ind w:left="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43942C1E" w14:textId="1EC11D79" w:rsidR="00AD37B2" w:rsidRDefault="00AD37B2" w:rsidP="00AD37B2">
      <w:pPr>
        <w:spacing w:before="120" w:line="288" w:lineRule="auto"/>
        <w:ind w:left="284"/>
        <w:jc w:val="both"/>
        <w:rPr>
          <w:rFonts w:ascii="Arial" w:eastAsia="Times New Roman" w:hAnsi="Arial" w:cs="Arial"/>
          <w:b/>
          <w:bCs/>
          <w:i/>
          <w:color w:val="auto"/>
          <w:sz w:val="22"/>
          <w:szCs w:val="22"/>
          <w:lang w:eastAsia="pl-PL"/>
        </w:rPr>
      </w:pPr>
      <w:r>
        <w:rPr>
          <w:rFonts w:ascii="Arial" w:eastAsia="Times New Roman" w:hAnsi="Arial" w:cs="Arial"/>
          <w:b/>
          <w:bCs/>
          <w:i/>
          <w:color w:val="auto"/>
          <w:sz w:val="22"/>
          <w:szCs w:val="22"/>
          <w:lang w:eastAsia="pl-PL"/>
        </w:rPr>
        <w:t>UWAGA:</w:t>
      </w:r>
    </w:p>
    <w:p w14:paraId="266D496D"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Ocenie będą podlegały jedynie informacje zawarte w pkt 9 Formularza oferty.</w:t>
      </w:r>
    </w:p>
    <w:p w14:paraId="49A69BDC"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 xml:space="preserve">Jeżeli Wykonawca nie uzupełni informacji wymaganych w pkt 9 Formularza oferty lub nie wykaże wymaganego doświadczenia zawodowego Projektanta branży </w:t>
      </w:r>
      <w:r w:rsidR="00CA2256">
        <w:rPr>
          <w:rFonts w:ascii="Arial" w:eastAsia="Times New Roman" w:hAnsi="Arial" w:cs="Arial"/>
          <w:bCs/>
          <w:i/>
          <w:color w:val="auto"/>
          <w:sz w:val="22"/>
          <w:szCs w:val="22"/>
          <w:lang w:eastAsia="pl-PL"/>
        </w:rPr>
        <w:t>architektonicznej</w:t>
      </w:r>
      <w:r>
        <w:rPr>
          <w:rFonts w:ascii="Arial" w:eastAsia="Times New Roman" w:hAnsi="Arial" w:cs="Arial"/>
          <w:bCs/>
          <w:i/>
          <w:color w:val="auto"/>
          <w:sz w:val="22"/>
          <w:szCs w:val="22"/>
          <w:lang w:eastAsia="pl-PL"/>
        </w:rPr>
        <w:t>, to w tym kryterium otrzyma 0 pkt.</w:t>
      </w:r>
    </w:p>
    <w:p w14:paraId="17B628C8"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 xml:space="preserve">Informacje wymagane w pkt 9 Formularza oferty nie będą podlegały uzupełnieniu  w trybie ustawy </w:t>
      </w:r>
      <w:proofErr w:type="spellStart"/>
      <w:r>
        <w:rPr>
          <w:rFonts w:ascii="Arial" w:eastAsia="Times New Roman" w:hAnsi="Arial" w:cs="Arial"/>
          <w:bCs/>
          <w:i/>
          <w:color w:val="auto"/>
          <w:sz w:val="22"/>
          <w:szCs w:val="22"/>
          <w:lang w:eastAsia="pl-PL"/>
        </w:rPr>
        <w:t>Pzp</w:t>
      </w:r>
      <w:proofErr w:type="spellEnd"/>
      <w:r>
        <w:rPr>
          <w:rFonts w:ascii="Arial" w:eastAsia="Times New Roman" w:hAnsi="Arial" w:cs="Arial"/>
          <w:bCs/>
          <w:i/>
          <w:color w:val="auto"/>
          <w:sz w:val="22"/>
          <w:szCs w:val="22"/>
          <w:lang w:eastAsia="pl-PL"/>
        </w:rPr>
        <w:t>.</w:t>
      </w:r>
    </w:p>
    <w:p w14:paraId="42473CAD" w14:textId="77777777" w:rsidR="00AD37B2" w:rsidRDefault="00AD37B2" w:rsidP="00AD37B2">
      <w:pPr>
        <w:spacing w:before="120" w:line="288" w:lineRule="auto"/>
        <w:ind w:left="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Najkorzystniejsza oferta w odniesieniu do tego kryterium może uzyskać maksimum 40 pkt.</w:t>
      </w:r>
    </w:p>
    <w:p w14:paraId="41EF7F48" w14:textId="77777777" w:rsidR="0032387F" w:rsidRPr="007B38F8" w:rsidRDefault="0032387F" w:rsidP="0032387F">
      <w:pPr>
        <w:spacing w:line="288" w:lineRule="auto"/>
        <w:jc w:val="both"/>
        <w:rPr>
          <w:rFonts w:ascii="Arial" w:hAnsi="Arial" w:cs="Arial"/>
          <w:b/>
          <w:color w:val="000000"/>
          <w:sz w:val="12"/>
          <w:szCs w:val="22"/>
          <w:lang w:eastAsia="pl-PL"/>
        </w:rPr>
      </w:pPr>
    </w:p>
    <w:p w14:paraId="1BF2BD1B"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4A4D8761" w14:textId="77777777" w:rsidR="0032387F" w:rsidRPr="007B38F8" w:rsidRDefault="00555F5B"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1B4F7486" w14:textId="77777777" w:rsidR="0032387F" w:rsidRPr="007B38F8" w:rsidRDefault="0032387F" w:rsidP="0032387F">
      <w:pPr>
        <w:spacing w:line="288" w:lineRule="auto"/>
        <w:jc w:val="both"/>
        <w:rPr>
          <w:rFonts w:ascii="Arial" w:hAnsi="Arial" w:cs="Arial"/>
          <w:color w:val="auto"/>
          <w:sz w:val="22"/>
          <w:szCs w:val="22"/>
          <w:lang w:eastAsia="pl-PL"/>
        </w:rPr>
      </w:pPr>
    </w:p>
    <w:p w14:paraId="5235FBD1"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C0A512C"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2D8F36E" w14:textId="77777777" w:rsidR="0032387F" w:rsidRPr="007B38F8" w:rsidRDefault="00555F5B"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EB0DA0">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47FF92E9"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32B3C737" w14:textId="007D1BFD"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877F5E">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5EE6944"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64918D7"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0D4AC05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07C22B25"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3EFDD3E1"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2AB62360"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2877DC0A"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9412E06"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48F4D1B" w14:textId="77777777" w:rsidR="005378B6" w:rsidRPr="005378B6" w:rsidRDefault="005378B6" w:rsidP="00A31CF7">
      <w:pPr>
        <w:tabs>
          <w:tab w:val="left" w:pos="0"/>
          <w:tab w:val="left" w:pos="567"/>
        </w:tabs>
        <w:spacing w:line="288" w:lineRule="auto"/>
        <w:jc w:val="both"/>
        <w:rPr>
          <w:rFonts w:ascii="Arial" w:hAnsi="Arial" w:cs="Arial"/>
          <w:b/>
          <w:sz w:val="12"/>
        </w:rPr>
      </w:pPr>
    </w:p>
    <w:p w14:paraId="388DF61A" w14:textId="77777777" w:rsidR="00281CBA" w:rsidRPr="005378B6" w:rsidRDefault="00281CBA" w:rsidP="00B30F1B">
      <w:pPr>
        <w:pStyle w:val="Akapitzlist"/>
        <w:numPr>
          <w:ilvl w:val="1"/>
          <w:numId w:val="95"/>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39270F80" w14:textId="77777777" w:rsidR="005378B6" w:rsidRPr="00DD4B99" w:rsidRDefault="005378B6" w:rsidP="005C09AE">
      <w:pPr>
        <w:pStyle w:val="Akapitzlist"/>
        <w:tabs>
          <w:tab w:val="left" w:pos="0"/>
          <w:tab w:val="left" w:pos="567"/>
        </w:tabs>
        <w:spacing w:line="288" w:lineRule="auto"/>
        <w:ind w:left="0"/>
        <w:jc w:val="both"/>
        <w:rPr>
          <w:rFonts w:ascii="Arial" w:hAnsi="Arial" w:cs="Arial"/>
          <w:color w:val="FF0000"/>
          <w:sz w:val="6"/>
          <w:szCs w:val="22"/>
        </w:rPr>
      </w:pPr>
    </w:p>
    <w:p w14:paraId="2A8A62FD" w14:textId="77777777" w:rsidR="005378B6" w:rsidRPr="003E4EE9" w:rsidRDefault="005378B6" w:rsidP="0000001A">
      <w:pPr>
        <w:pStyle w:val="Akapitzlist"/>
        <w:numPr>
          <w:ilvl w:val="1"/>
          <w:numId w:val="22"/>
        </w:numPr>
        <w:tabs>
          <w:tab w:val="left" w:pos="0"/>
          <w:tab w:val="left" w:pos="567"/>
        </w:tabs>
        <w:spacing w:line="288" w:lineRule="auto"/>
        <w:jc w:val="both"/>
        <w:rPr>
          <w:rFonts w:ascii="Arial" w:hAnsi="Arial" w:cs="Arial"/>
          <w:color w:val="FF0000"/>
          <w:sz w:val="6"/>
          <w:szCs w:val="22"/>
        </w:rPr>
      </w:pPr>
    </w:p>
    <w:p w14:paraId="1A045450" w14:textId="77777777" w:rsidR="005378B6" w:rsidRPr="003E4EE9" w:rsidRDefault="005378B6" w:rsidP="005378B6">
      <w:pPr>
        <w:tabs>
          <w:tab w:val="left" w:pos="900"/>
        </w:tabs>
        <w:spacing w:line="288" w:lineRule="auto"/>
        <w:jc w:val="both"/>
        <w:rPr>
          <w:rFonts w:ascii="Arial" w:hAnsi="Arial" w:cs="Arial"/>
          <w:color w:val="FF0000"/>
          <w:sz w:val="6"/>
          <w:szCs w:val="22"/>
        </w:rPr>
      </w:pPr>
    </w:p>
    <w:p w14:paraId="332330B8" w14:textId="77777777" w:rsidR="00E2107D" w:rsidRPr="00DD4B99" w:rsidRDefault="00E2107D" w:rsidP="00B30F1B">
      <w:pPr>
        <w:pStyle w:val="Akapitzlist"/>
        <w:numPr>
          <w:ilvl w:val="1"/>
          <w:numId w:val="95"/>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6810CA66" w14:textId="77777777" w:rsidR="00E2107D" w:rsidRDefault="00E2107D" w:rsidP="00A31CF7">
      <w:pPr>
        <w:tabs>
          <w:tab w:val="left" w:pos="0"/>
          <w:tab w:val="left" w:pos="567"/>
        </w:tabs>
        <w:spacing w:line="288" w:lineRule="auto"/>
        <w:jc w:val="both"/>
        <w:rPr>
          <w:rFonts w:ascii="Arial" w:hAnsi="Arial" w:cs="Arial"/>
          <w:sz w:val="22"/>
          <w:szCs w:val="22"/>
        </w:rPr>
      </w:pPr>
    </w:p>
    <w:p w14:paraId="673196CD" w14:textId="77777777" w:rsidR="005A7B43" w:rsidRDefault="00E2107D" w:rsidP="00A31CF7">
      <w:pPr>
        <w:tabs>
          <w:tab w:val="left" w:pos="0"/>
          <w:tab w:val="left" w:pos="567"/>
        </w:tabs>
        <w:spacing w:line="288" w:lineRule="auto"/>
        <w:jc w:val="both"/>
        <w:rPr>
          <w:rFonts w:ascii="Arial" w:eastAsia="Times New Roman" w:hAnsi="Arial" w:cs="Arial"/>
          <w:sz w:val="8"/>
          <w:szCs w:val="16"/>
        </w:rPr>
      </w:pPr>
      <w:r w:rsidRPr="00E2107D">
        <w:rPr>
          <w:rFonts w:ascii="Arial" w:hAnsi="Arial" w:cs="Arial"/>
          <w:b/>
          <w:sz w:val="22"/>
          <w:szCs w:val="22"/>
        </w:rPr>
        <w:t>15.5</w:t>
      </w:r>
      <w:r>
        <w:rPr>
          <w:rFonts w:ascii="Arial" w:hAnsi="Arial" w:cs="Arial"/>
          <w:sz w:val="22"/>
          <w:szCs w:val="22"/>
        </w:rPr>
        <w:t xml:space="preserve"> </w:t>
      </w:r>
      <w:r w:rsidR="005378B6" w:rsidRPr="00CF3510">
        <w:rPr>
          <w:rFonts w:ascii="Arial" w:hAnsi="Arial" w:cs="Arial"/>
          <w:sz w:val="22"/>
          <w:szCs w:val="22"/>
        </w:rPr>
        <w:t xml:space="preserve">Zamawiający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w:t>
      </w:r>
      <w:proofErr w:type="spellStart"/>
      <w:r w:rsidR="005378B6" w:rsidRPr="00CF3510">
        <w:rPr>
          <w:rFonts w:ascii="Arial" w:eastAsia="Times New Roman" w:hAnsi="Arial" w:cs="Arial"/>
          <w:sz w:val="22"/>
          <w:szCs w:val="22"/>
        </w:rPr>
        <w:t>Pzp</w:t>
      </w:r>
      <w:proofErr w:type="spellEnd"/>
      <w:r w:rsidR="005378B6" w:rsidRPr="00CF3510">
        <w:rPr>
          <w:rFonts w:ascii="Arial" w:eastAsia="Times New Roman" w:hAnsi="Arial" w:cs="Arial"/>
          <w:sz w:val="22"/>
          <w:szCs w:val="22"/>
        </w:rPr>
        <w:t xml:space="preserve">,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ustawy.</w:t>
      </w:r>
    </w:p>
    <w:p w14:paraId="747317F4" w14:textId="77777777" w:rsidR="00E2107D" w:rsidRDefault="00E2107D" w:rsidP="00A31CF7">
      <w:pPr>
        <w:tabs>
          <w:tab w:val="left" w:pos="0"/>
          <w:tab w:val="left" w:pos="567"/>
        </w:tabs>
        <w:spacing w:line="288" w:lineRule="auto"/>
        <w:jc w:val="both"/>
        <w:rPr>
          <w:rFonts w:ascii="Arial" w:eastAsia="Times New Roman" w:hAnsi="Arial" w:cs="Arial"/>
          <w:sz w:val="8"/>
          <w:szCs w:val="16"/>
        </w:rPr>
      </w:pPr>
    </w:p>
    <w:p w14:paraId="7E6AD18A" w14:textId="77777777" w:rsidR="00F86231" w:rsidRPr="00281CBA" w:rsidRDefault="00F86231" w:rsidP="00A31CF7">
      <w:pPr>
        <w:tabs>
          <w:tab w:val="left" w:pos="0"/>
          <w:tab w:val="left" w:pos="567"/>
        </w:tabs>
        <w:spacing w:line="288" w:lineRule="auto"/>
        <w:jc w:val="both"/>
        <w:rPr>
          <w:rFonts w:ascii="Arial" w:eastAsia="Times New Roman" w:hAnsi="Arial" w:cs="Arial"/>
          <w:sz w:val="8"/>
          <w:szCs w:val="16"/>
        </w:rPr>
      </w:pPr>
    </w:p>
    <w:p w14:paraId="62F59C88"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038301EC" w14:textId="77777777" w:rsidR="00056F94" w:rsidRPr="00056F94" w:rsidRDefault="00056F94" w:rsidP="00056F94">
      <w:pPr>
        <w:tabs>
          <w:tab w:val="left" w:pos="540"/>
        </w:tabs>
        <w:spacing w:line="288" w:lineRule="auto"/>
        <w:jc w:val="both"/>
        <w:rPr>
          <w:rFonts w:ascii="Arial" w:hAnsi="Arial" w:cs="Arial"/>
          <w:b/>
          <w:sz w:val="10"/>
          <w:szCs w:val="22"/>
        </w:rPr>
      </w:pPr>
    </w:p>
    <w:p w14:paraId="53ED7F85" w14:textId="77777777" w:rsidR="00A67877" w:rsidRDefault="00A67877" w:rsidP="00A67877">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14:paraId="5941E16A" w14:textId="77777777" w:rsidR="00A67877" w:rsidRDefault="00A67877" w:rsidP="00A67877">
      <w:pPr>
        <w:pStyle w:val="WW-Tekstpodstawowy3"/>
        <w:spacing w:line="288" w:lineRule="auto"/>
      </w:pPr>
      <w:r>
        <w:t>Zabezpieczenie należytego wykonania umowy może być wniesione według wyboru wykonawcy w jednej lub kilku formach:</w:t>
      </w:r>
    </w:p>
    <w:p w14:paraId="4F718004" w14:textId="77777777" w:rsidR="00A67877" w:rsidRDefault="00A67877" w:rsidP="00B30F1B">
      <w:pPr>
        <w:pStyle w:val="WW-Tekstpodstawowy3"/>
        <w:numPr>
          <w:ilvl w:val="0"/>
          <w:numId w:val="100"/>
        </w:numPr>
        <w:tabs>
          <w:tab w:val="num" w:pos="426"/>
        </w:tabs>
        <w:spacing w:line="288" w:lineRule="auto"/>
        <w:ind w:left="426" w:hanging="284"/>
      </w:pPr>
      <w:r>
        <w:t>pieniądzu;</w:t>
      </w:r>
    </w:p>
    <w:p w14:paraId="5048F17E" w14:textId="77777777" w:rsidR="00A67877" w:rsidRDefault="00A67877" w:rsidP="00B30F1B">
      <w:pPr>
        <w:pStyle w:val="WW-Tekstpodstawowy3"/>
        <w:numPr>
          <w:ilvl w:val="0"/>
          <w:numId w:val="100"/>
        </w:numPr>
        <w:tabs>
          <w:tab w:val="num" w:pos="426"/>
        </w:tabs>
        <w:spacing w:line="288" w:lineRule="auto"/>
        <w:ind w:left="426" w:hanging="284"/>
      </w:pPr>
      <w:r>
        <w:t>poręczeniach bankowych lub poręczeniach spółdzielczej kasy oszczędnościowo-kredytowej, z tym że zobowiązanie kasy jest zawsze zobowiązaniem pieniężnym;</w:t>
      </w:r>
    </w:p>
    <w:p w14:paraId="19655906" w14:textId="77777777" w:rsidR="00A67877" w:rsidRDefault="00A67877" w:rsidP="00B30F1B">
      <w:pPr>
        <w:pStyle w:val="WW-Tekstpodstawowy3"/>
        <w:numPr>
          <w:ilvl w:val="0"/>
          <w:numId w:val="100"/>
        </w:numPr>
        <w:tabs>
          <w:tab w:val="num" w:pos="426"/>
        </w:tabs>
        <w:spacing w:line="288" w:lineRule="auto"/>
        <w:ind w:left="426" w:hanging="284"/>
      </w:pPr>
      <w:r>
        <w:t>gwarancjach bankowych;</w:t>
      </w:r>
    </w:p>
    <w:p w14:paraId="60150462" w14:textId="77777777" w:rsidR="00A67877" w:rsidRDefault="00A67877" w:rsidP="00B30F1B">
      <w:pPr>
        <w:pStyle w:val="WW-Tekstpodstawowy3"/>
        <w:numPr>
          <w:ilvl w:val="0"/>
          <w:numId w:val="100"/>
        </w:numPr>
        <w:tabs>
          <w:tab w:val="num" w:pos="426"/>
        </w:tabs>
        <w:spacing w:line="288" w:lineRule="auto"/>
        <w:ind w:left="426" w:hanging="284"/>
      </w:pPr>
      <w:r>
        <w:t>gwarancjach ubezpieczeniowych;</w:t>
      </w:r>
    </w:p>
    <w:p w14:paraId="21560F33" w14:textId="35BE5872" w:rsidR="00A67877" w:rsidRDefault="00A67877" w:rsidP="00B30F1B">
      <w:pPr>
        <w:pStyle w:val="WW-Tekstpodstawowy3"/>
        <w:numPr>
          <w:ilvl w:val="0"/>
          <w:numId w:val="100"/>
        </w:numPr>
        <w:tabs>
          <w:tab w:val="num" w:pos="426"/>
        </w:tabs>
        <w:spacing w:line="288" w:lineRule="auto"/>
        <w:ind w:left="426" w:hanging="284"/>
        <w:rPr>
          <w:sz w:val="12"/>
          <w:szCs w:val="16"/>
        </w:rPr>
      </w:pPr>
      <w:r>
        <w:t xml:space="preserve">poręczeniach udzielanych przez podmioty, o których mowa w art. 6b ust. 5 pkt 2 ustawy </w:t>
      </w:r>
      <w:r w:rsidR="00D57D27">
        <w:br/>
      </w:r>
      <w:r>
        <w:t xml:space="preserve">z dnia 9 listopada 2000 r. o utworzeniu Polskiej Agencji Rozwoju Przedsiębiorczości.  </w:t>
      </w:r>
    </w:p>
    <w:p w14:paraId="7D91EB12" w14:textId="77777777" w:rsidR="00A67877" w:rsidRDefault="00A67877" w:rsidP="00A67877">
      <w:pPr>
        <w:pStyle w:val="WW-Tekstpodstawowy3"/>
        <w:tabs>
          <w:tab w:val="num" w:pos="426"/>
        </w:tabs>
        <w:spacing w:line="288" w:lineRule="auto"/>
        <w:ind w:left="426" w:hanging="284"/>
        <w:rPr>
          <w:sz w:val="10"/>
          <w:szCs w:val="16"/>
        </w:rPr>
      </w:pPr>
    </w:p>
    <w:p w14:paraId="61F3FFAF" w14:textId="77777777" w:rsidR="00A67877" w:rsidRDefault="00A67877" w:rsidP="00A67877">
      <w:pPr>
        <w:widowControl/>
        <w:tabs>
          <w:tab w:val="left" w:pos="540"/>
        </w:tabs>
        <w:suppressAutoHyphens w:val="0"/>
        <w:autoSpaceDE w:val="0"/>
        <w:autoSpaceDN w:val="0"/>
        <w:adjustRightInd w:val="0"/>
        <w:spacing w:line="288" w:lineRule="auto"/>
        <w:jc w:val="both"/>
        <w:rPr>
          <w:rFonts w:ascii="Arial" w:hAnsi="Arial" w:cs="Arial"/>
          <w:sz w:val="12"/>
          <w:szCs w:val="20"/>
        </w:rPr>
      </w:pPr>
      <w:r>
        <w:rPr>
          <w:rFonts w:ascii="Arial" w:hAnsi="Arial" w:cs="Arial"/>
          <w:b/>
          <w:sz w:val="22"/>
          <w:szCs w:val="22"/>
        </w:rPr>
        <w:t>16.2</w:t>
      </w:r>
      <w:r>
        <w:rPr>
          <w:rFonts w:ascii="Arial" w:hAnsi="Arial" w:cs="Arial"/>
          <w:sz w:val="22"/>
          <w:szCs w:val="22"/>
        </w:rPr>
        <w:t xml:space="preserve"> W przypadku złożenia zabezpieczenia należytego wykonania umowy w formie gotówki, należy wpłacić w/w kwotę na konto Urzędu Miejskiego w Tczewie: </w:t>
      </w:r>
      <w:r>
        <w:rPr>
          <w:rFonts w:ascii="Arial" w:hAnsi="Arial" w:cs="Arial"/>
          <w:color w:val="000000"/>
          <w:sz w:val="22"/>
          <w:szCs w:val="22"/>
        </w:rPr>
        <w:t>Bank Pekao S.A. I o/Gdańsk Filia Nr 2</w:t>
      </w:r>
      <w:r>
        <w:rPr>
          <w:rFonts w:ascii="Arial" w:hAnsi="Arial" w:cs="Arial"/>
          <w:sz w:val="22"/>
          <w:szCs w:val="22"/>
        </w:rPr>
        <w:t xml:space="preserve"> nr 68124012421111001002250598. Za termin wniesienia zabezpieczenia w pieniądzu zostanie uznany termin uznania rachunku Zamawiającego (data potwierdzenia wpływu środków na rachunek Zamawiającego).</w:t>
      </w:r>
    </w:p>
    <w:p w14:paraId="68A4B703" w14:textId="77777777" w:rsidR="00A67877" w:rsidRDefault="00A67877" w:rsidP="00A67877">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120DD126" w14:textId="77777777" w:rsidR="00A67877" w:rsidRDefault="00A67877" w:rsidP="00A67877">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w:t>
      </w:r>
      <w:proofErr w:type="spellStart"/>
      <w:r>
        <w:rPr>
          <w:rFonts w:ascii="Arial" w:hAnsi="Arial" w:cs="Arial"/>
          <w:sz w:val="22"/>
          <w:szCs w:val="22"/>
        </w:rPr>
        <w:t>Pzp</w:t>
      </w:r>
      <w:proofErr w:type="spellEnd"/>
      <w:r>
        <w:rPr>
          <w:rFonts w:ascii="Arial" w:hAnsi="Arial" w:cs="Arial"/>
          <w:sz w:val="22"/>
          <w:szCs w:val="22"/>
        </w:rPr>
        <w:t>.</w:t>
      </w:r>
    </w:p>
    <w:p w14:paraId="371D573A" w14:textId="77777777" w:rsidR="00A67877" w:rsidRDefault="00A67877" w:rsidP="00A67877">
      <w:pPr>
        <w:tabs>
          <w:tab w:val="left" w:pos="540"/>
        </w:tabs>
        <w:spacing w:line="288" w:lineRule="auto"/>
        <w:jc w:val="both"/>
        <w:rPr>
          <w:rFonts w:ascii="Arial" w:hAnsi="Arial" w:cs="Arial"/>
          <w:sz w:val="12"/>
          <w:szCs w:val="22"/>
        </w:rPr>
      </w:pPr>
    </w:p>
    <w:p w14:paraId="7BA81D4A"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14:paraId="7B789C30" w14:textId="77777777" w:rsidR="00A67877" w:rsidRDefault="00A67877" w:rsidP="00A67877">
      <w:pPr>
        <w:pStyle w:val="Akapitzlist"/>
        <w:tabs>
          <w:tab w:val="left" w:pos="540"/>
        </w:tabs>
        <w:spacing w:line="288" w:lineRule="auto"/>
        <w:ind w:left="0"/>
        <w:jc w:val="both"/>
        <w:rPr>
          <w:rFonts w:ascii="Arial" w:hAnsi="Arial" w:cs="Arial"/>
          <w:sz w:val="10"/>
          <w:szCs w:val="22"/>
        </w:rPr>
      </w:pPr>
    </w:p>
    <w:p w14:paraId="5D0CC476"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14:paraId="4DD9D9C7" w14:textId="77777777" w:rsidR="00A67877" w:rsidRDefault="00A67877" w:rsidP="00A67877">
      <w:pPr>
        <w:pStyle w:val="Akapitzlist"/>
        <w:rPr>
          <w:rFonts w:ascii="Arial" w:hAnsi="Arial" w:cs="Arial"/>
          <w:sz w:val="10"/>
          <w:szCs w:val="22"/>
        </w:rPr>
      </w:pPr>
    </w:p>
    <w:p w14:paraId="39848B3F" w14:textId="77777777" w:rsidR="00A67877" w:rsidRDefault="00A67877" w:rsidP="00A67877">
      <w:pPr>
        <w:pStyle w:val="Akapitzlist"/>
        <w:tabs>
          <w:tab w:val="left" w:pos="540"/>
        </w:tabs>
        <w:spacing w:line="288" w:lineRule="auto"/>
        <w:ind w:left="0"/>
        <w:jc w:val="both"/>
        <w:rPr>
          <w:rFonts w:ascii="Arial" w:hAnsi="Arial" w:cs="Arial"/>
          <w:sz w:val="4"/>
          <w:szCs w:val="22"/>
        </w:rPr>
      </w:pPr>
    </w:p>
    <w:p w14:paraId="2CDED591"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7BB3E1CE" w14:textId="77777777" w:rsidR="00A67877" w:rsidRDefault="00A67877" w:rsidP="00A67877">
      <w:pPr>
        <w:widowControl/>
        <w:tabs>
          <w:tab w:val="left" w:pos="540"/>
        </w:tabs>
        <w:suppressAutoHyphens w:val="0"/>
        <w:spacing w:line="288" w:lineRule="auto"/>
        <w:jc w:val="both"/>
        <w:rPr>
          <w:rFonts w:ascii="Arial" w:hAnsi="Arial" w:cs="Arial"/>
          <w:b/>
          <w:color w:val="000000"/>
          <w:sz w:val="12"/>
          <w:szCs w:val="12"/>
        </w:rPr>
      </w:pPr>
    </w:p>
    <w:p w14:paraId="3EEA9CA3"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4987FC58"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p>
    <w:p w14:paraId="00E8A1BA" w14:textId="77777777" w:rsidR="00A67877" w:rsidRDefault="00A67877" w:rsidP="00B30F1B">
      <w:pPr>
        <w:pStyle w:val="Akapitzlist"/>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 xml:space="preserve">Gwarancja (poręczenie) nie może zawierać zastrzeżenia Gwaranta (Poręczyciela), że pisemne żądanie zapłaty musi być przedstawione za pośrednictwem Banku prowadzącego rachunek Zamawiającego, w celu potwierdzenia, że podpisy złożone na </w:t>
      </w:r>
      <w:r>
        <w:rPr>
          <w:rFonts w:ascii="Arial" w:hAnsi="Arial" w:cs="Arial"/>
          <w:b/>
          <w:color w:val="000000"/>
          <w:sz w:val="22"/>
        </w:rPr>
        <w:lastRenderedPageBreak/>
        <w:t>pisemnym żądaniu należą do osób uprawnionych do zaciągania zobowiązań majątkowych w imieniu Zamawiającego.</w:t>
      </w:r>
    </w:p>
    <w:p w14:paraId="7791034E" w14:textId="77777777" w:rsidR="00A67877" w:rsidRDefault="00A67877" w:rsidP="00A67877">
      <w:pPr>
        <w:pStyle w:val="Akapitzlist"/>
        <w:spacing w:line="288" w:lineRule="auto"/>
        <w:ind w:left="0"/>
        <w:rPr>
          <w:rFonts w:ascii="Arial" w:hAnsi="Arial" w:cs="Arial"/>
          <w:b/>
          <w:color w:val="000000"/>
          <w:sz w:val="8"/>
          <w:szCs w:val="8"/>
        </w:rPr>
      </w:pPr>
    </w:p>
    <w:p w14:paraId="1138C405"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9C4BC6C" w14:textId="77777777" w:rsidR="00A67877" w:rsidRDefault="00A67877" w:rsidP="00A67877">
      <w:pPr>
        <w:pStyle w:val="Akapitzlist"/>
        <w:spacing w:line="288" w:lineRule="auto"/>
        <w:rPr>
          <w:rFonts w:ascii="Arial" w:hAnsi="Arial" w:cs="Arial"/>
          <w:b/>
          <w:color w:val="000000"/>
          <w:sz w:val="8"/>
          <w:szCs w:val="8"/>
        </w:rPr>
      </w:pPr>
    </w:p>
    <w:p w14:paraId="1B7D5573"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243EAEE" w14:textId="77777777" w:rsidR="00A67877" w:rsidRDefault="00A67877" w:rsidP="00A67877">
      <w:pPr>
        <w:pStyle w:val="Akapitzlist"/>
        <w:spacing w:line="288" w:lineRule="auto"/>
        <w:ind w:left="0"/>
        <w:jc w:val="both"/>
        <w:rPr>
          <w:rFonts w:ascii="Arial" w:hAnsi="Arial" w:cs="Arial"/>
          <w:b/>
          <w:color w:val="000000"/>
          <w:sz w:val="6"/>
          <w:szCs w:val="8"/>
        </w:rPr>
      </w:pPr>
    </w:p>
    <w:p w14:paraId="7298713E" w14:textId="77777777" w:rsidR="00A67877" w:rsidRDefault="00A67877" w:rsidP="00A67877">
      <w:pPr>
        <w:pStyle w:val="Akapitzlist"/>
        <w:spacing w:line="288" w:lineRule="auto"/>
        <w:ind w:left="0"/>
        <w:rPr>
          <w:rFonts w:ascii="Arial" w:hAnsi="Arial" w:cs="Arial"/>
          <w:b/>
          <w:color w:val="000000"/>
          <w:sz w:val="8"/>
          <w:szCs w:val="8"/>
        </w:rPr>
      </w:pPr>
    </w:p>
    <w:p w14:paraId="5D3D4DFC"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14:paraId="13E59D22"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p>
    <w:p w14:paraId="6AC9D9FF"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 xml:space="preserve">a 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 konieczności powiadamiania o takiej zmianie lub uzupełnieniu.</w:t>
      </w:r>
    </w:p>
    <w:p w14:paraId="5CBCF1C3" w14:textId="77777777" w:rsidR="00A67877" w:rsidRDefault="00A67877" w:rsidP="00A67877">
      <w:pPr>
        <w:pStyle w:val="Akapitzlist"/>
        <w:rPr>
          <w:rFonts w:ascii="Arial" w:hAnsi="Arial" w:cs="Arial"/>
          <w:b/>
          <w:color w:val="000000"/>
          <w:sz w:val="6"/>
          <w:szCs w:val="8"/>
        </w:rPr>
      </w:pPr>
    </w:p>
    <w:p w14:paraId="5793B5DB" w14:textId="77777777" w:rsidR="00A67877" w:rsidRDefault="00A67877" w:rsidP="00A67877">
      <w:pPr>
        <w:widowControl/>
        <w:tabs>
          <w:tab w:val="left" w:pos="540"/>
        </w:tabs>
        <w:suppressAutoHyphens w:val="0"/>
        <w:spacing w:line="288" w:lineRule="auto"/>
        <w:jc w:val="both"/>
        <w:rPr>
          <w:rFonts w:ascii="Arial" w:hAnsi="Arial" w:cs="Arial"/>
          <w:b/>
          <w:color w:val="000000"/>
          <w:sz w:val="6"/>
          <w:szCs w:val="8"/>
        </w:rPr>
      </w:pPr>
    </w:p>
    <w:p w14:paraId="58B4819A"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14:paraId="1FDCD221" w14:textId="77777777" w:rsidR="00A67877" w:rsidRDefault="00A67877" w:rsidP="00A67877">
      <w:pPr>
        <w:tabs>
          <w:tab w:val="left" w:pos="540"/>
        </w:tabs>
        <w:spacing w:line="288" w:lineRule="auto"/>
        <w:jc w:val="both"/>
        <w:rPr>
          <w:rFonts w:ascii="Arial" w:hAnsi="Arial" w:cs="Arial"/>
          <w:b/>
          <w:color w:val="000000"/>
          <w:sz w:val="8"/>
          <w:szCs w:val="8"/>
        </w:rPr>
      </w:pPr>
    </w:p>
    <w:p w14:paraId="75760604" w14:textId="07535EDD" w:rsidR="00A67877" w:rsidRDefault="00A67877" w:rsidP="00B30F1B">
      <w:pPr>
        <w:numPr>
          <w:ilvl w:val="1"/>
          <w:numId w:val="101"/>
        </w:numPr>
        <w:tabs>
          <w:tab w:val="left" w:pos="540"/>
        </w:tabs>
        <w:spacing w:line="288" w:lineRule="auto"/>
        <w:ind w:left="0" w:firstLine="0"/>
        <w:jc w:val="both"/>
        <w:rPr>
          <w:rFonts w:ascii="Arial" w:hAnsi="Arial" w:cs="Arial"/>
          <w:sz w:val="18"/>
          <w:szCs w:val="22"/>
        </w:rPr>
      </w:pPr>
      <w:r>
        <w:rPr>
          <w:rFonts w:ascii="Arial" w:hAnsi="Arial" w:cs="Arial"/>
          <w:sz w:val="22"/>
          <w:szCs w:val="22"/>
        </w:rPr>
        <w:t>Zamawiający zwraca zabezpieczenie w terminie 30 dni od dnia wykonania zamówienia i uznania przez Zamawiającego za należycie wykonany. Kwota pozostawion</w:t>
      </w:r>
      <w:r w:rsidR="00B37C55">
        <w:rPr>
          <w:rFonts w:ascii="Arial" w:hAnsi="Arial" w:cs="Arial"/>
          <w:sz w:val="22"/>
          <w:szCs w:val="22"/>
        </w:rPr>
        <w:t>e</w:t>
      </w:r>
      <w:r>
        <w:rPr>
          <w:rFonts w:ascii="Arial" w:hAnsi="Arial" w:cs="Arial"/>
          <w:sz w:val="22"/>
          <w:szCs w:val="22"/>
        </w:rPr>
        <w:t xml:space="preserve"> na</w:t>
      </w:r>
      <w:r w:rsidR="00B37C55">
        <w:rPr>
          <w:rFonts w:ascii="Arial" w:hAnsi="Arial" w:cs="Arial"/>
          <w:sz w:val="22"/>
          <w:szCs w:val="22"/>
        </w:rPr>
        <w:t xml:space="preserve"> </w:t>
      </w:r>
      <w:r>
        <w:rPr>
          <w:rFonts w:ascii="Arial" w:hAnsi="Arial" w:cs="Arial"/>
          <w:sz w:val="22"/>
          <w:szCs w:val="22"/>
        </w:rPr>
        <w:t>zabezpieczenie roszczeń z tytułu rękojmi za wady wyniesie 30% wysokości zabezpieczenia. Kwota ta będzie zwrócona nie później niż w 15 dniu po upływie okresu rękojmi za wady.</w:t>
      </w:r>
    </w:p>
    <w:p w14:paraId="4BD1B2FA" w14:textId="77777777" w:rsidR="00F42C59" w:rsidRPr="00E2266D" w:rsidRDefault="00F42C59" w:rsidP="00E2266D">
      <w:pPr>
        <w:tabs>
          <w:tab w:val="left" w:pos="426"/>
        </w:tabs>
        <w:spacing w:line="288" w:lineRule="auto"/>
        <w:jc w:val="both"/>
        <w:rPr>
          <w:rFonts w:ascii="Arial" w:hAnsi="Arial" w:cs="Arial"/>
          <w:b/>
          <w:sz w:val="16"/>
          <w:szCs w:val="22"/>
        </w:rPr>
      </w:pPr>
    </w:p>
    <w:p w14:paraId="46CBED79"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18620DD5"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04B953D0"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środki ochrony prawnej przysługują Wykonawcy, oraz innemu podmiotowi, jeżeli ma lub miał interes w uzyskaniu zamówienia oraz poniósł lub może ponieść szkodę w wyniku naruszenia przez Zamawiającego przepisów ustawy </w:t>
      </w:r>
      <w:proofErr w:type="spellStart"/>
      <w:r w:rsidRPr="00281CBA">
        <w:rPr>
          <w:rFonts w:ascii="Arial" w:hAnsi="Arial" w:cs="Arial"/>
          <w:sz w:val="22"/>
          <w:szCs w:val="20"/>
        </w:rPr>
        <w:t>Pzp</w:t>
      </w:r>
      <w:proofErr w:type="spellEnd"/>
      <w:r w:rsidRPr="00281CBA">
        <w:rPr>
          <w:rFonts w:ascii="Arial" w:hAnsi="Arial" w:cs="Arial"/>
          <w:sz w:val="22"/>
          <w:szCs w:val="20"/>
        </w:rPr>
        <w:t xml:space="preserve">. </w:t>
      </w:r>
    </w:p>
    <w:p w14:paraId="54D10537"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81CBA">
        <w:rPr>
          <w:rFonts w:ascii="Arial" w:hAnsi="Arial" w:cs="Arial"/>
          <w:sz w:val="22"/>
          <w:szCs w:val="22"/>
        </w:rPr>
        <w:t>Pzp</w:t>
      </w:r>
      <w:proofErr w:type="spellEnd"/>
      <w:r w:rsidRPr="00281CBA">
        <w:rPr>
          <w:rFonts w:ascii="Arial" w:hAnsi="Arial" w:cs="Arial"/>
          <w:sz w:val="22"/>
          <w:szCs w:val="22"/>
        </w:rPr>
        <w:t>, oraz Rzecznikowi Małych i Średnich Przedsiębiorców.</w:t>
      </w:r>
    </w:p>
    <w:p w14:paraId="71C1E0B9"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w:t>
      </w:r>
      <w:proofErr w:type="spellStart"/>
      <w:r w:rsidRPr="00281CBA">
        <w:rPr>
          <w:rFonts w:ascii="Arial" w:eastAsia="Times New Roman" w:hAnsi="Arial" w:cs="Arial"/>
          <w:sz w:val="22"/>
          <w:szCs w:val="22"/>
        </w:rPr>
        <w:t>Pzp</w:t>
      </w:r>
      <w:proofErr w:type="spellEnd"/>
      <w:r w:rsidRPr="00281CBA">
        <w:rPr>
          <w:rFonts w:ascii="Arial" w:eastAsia="Times New Roman" w:hAnsi="Arial" w:cs="Arial"/>
          <w:sz w:val="22"/>
          <w:szCs w:val="22"/>
        </w:rPr>
        <w:t xml:space="preserve">. </w:t>
      </w:r>
    </w:p>
    <w:p w14:paraId="35D71FEE"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18F0B7B8"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65C4C18B" w14:textId="367B87A5"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B37C55">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4841D813"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10B1DEE"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28802CF" w14:textId="77777777" w:rsidR="00E2266D" w:rsidRPr="004D08A8" w:rsidRDefault="00281CBA" w:rsidP="00FA1F24">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 xml:space="preserve">Dodatkowo odwołujący przekazuje Zamawiającemu odwołanie wniesione w formie elektronicznej albo w postaci elektronicznej albo kopię tego </w:t>
      </w:r>
      <w:r w:rsidRPr="00281CBA">
        <w:rPr>
          <w:rFonts w:ascii="Arial" w:eastAsia="Times New Roman" w:hAnsi="Arial" w:cs="Arial"/>
          <w:color w:val="000000"/>
          <w:sz w:val="22"/>
          <w:szCs w:val="20"/>
          <w:lang w:eastAsia="pl-PL"/>
        </w:rPr>
        <w:lastRenderedPageBreak/>
        <w:t>odwołania, jeżeli zostało ono wniesione w formie pisemnej, przed upływem terminu do wniesienia odwołania w taki sposób, aby mógł on zapoznać się z jego treścią przed upływem tego terminu</w:t>
      </w:r>
      <w:r w:rsidR="004D08A8">
        <w:rPr>
          <w:rFonts w:ascii="Arial" w:eastAsia="Times New Roman" w:hAnsi="Arial" w:cs="Arial"/>
          <w:color w:val="000000"/>
          <w:sz w:val="20"/>
          <w:szCs w:val="20"/>
          <w:lang w:eastAsia="pl-PL"/>
        </w:rPr>
        <w:t xml:space="preserve">. </w:t>
      </w:r>
    </w:p>
    <w:p w14:paraId="76E0A6BF" w14:textId="77777777" w:rsidR="00F86231" w:rsidRPr="00E2266D" w:rsidRDefault="00F86231" w:rsidP="00FA1F24">
      <w:pPr>
        <w:widowControl/>
        <w:suppressAutoHyphens w:val="0"/>
        <w:spacing w:line="288" w:lineRule="auto"/>
        <w:jc w:val="both"/>
        <w:rPr>
          <w:rFonts w:ascii="Arial" w:eastAsia="Times New Roman" w:hAnsi="Arial" w:cs="Arial"/>
          <w:b/>
          <w:sz w:val="10"/>
          <w:szCs w:val="20"/>
        </w:rPr>
      </w:pPr>
    </w:p>
    <w:p w14:paraId="2369EEA4"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31F4C9CB"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16EE3DC6"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4CC4A447"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2EDF1F58"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0C24DDB"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7931B10F"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26278E0"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16C3D68F"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720AF3BB"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29353E3A" w14:textId="35722B0E"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7AA1031F" w14:textId="77777777" w:rsidR="00BE6FF3" w:rsidRDefault="00BE6FF3" w:rsidP="00A31CF7">
      <w:pPr>
        <w:tabs>
          <w:tab w:val="left" w:pos="426"/>
          <w:tab w:val="left" w:pos="567"/>
        </w:tabs>
        <w:spacing w:line="288" w:lineRule="auto"/>
        <w:jc w:val="both"/>
        <w:rPr>
          <w:rFonts w:ascii="Arial" w:hAnsi="Arial" w:cs="Arial"/>
          <w:sz w:val="12"/>
        </w:rPr>
      </w:pPr>
    </w:p>
    <w:p w14:paraId="0E01A41E" w14:textId="77777777" w:rsidR="000719C2" w:rsidRDefault="000719C2" w:rsidP="00A31CF7">
      <w:pPr>
        <w:tabs>
          <w:tab w:val="left" w:pos="426"/>
          <w:tab w:val="left" w:pos="567"/>
        </w:tabs>
        <w:spacing w:line="288" w:lineRule="auto"/>
        <w:jc w:val="both"/>
        <w:rPr>
          <w:rFonts w:ascii="Arial" w:hAnsi="Arial" w:cs="Arial"/>
          <w:sz w:val="12"/>
        </w:rPr>
      </w:pPr>
    </w:p>
    <w:p w14:paraId="7001BD15" w14:textId="77777777" w:rsidR="000719C2" w:rsidRPr="00281CBA" w:rsidRDefault="000719C2" w:rsidP="00A31CF7">
      <w:pPr>
        <w:tabs>
          <w:tab w:val="left" w:pos="426"/>
          <w:tab w:val="left" w:pos="567"/>
        </w:tabs>
        <w:spacing w:line="288" w:lineRule="auto"/>
        <w:jc w:val="both"/>
        <w:rPr>
          <w:rFonts w:ascii="Arial" w:hAnsi="Arial" w:cs="Arial"/>
          <w:sz w:val="12"/>
        </w:rPr>
      </w:pPr>
    </w:p>
    <w:p w14:paraId="0DBFB296"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0E32E3F6" w14:textId="77777777"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14:paraId="51600213"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C420336" w14:textId="77777777" w:rsidTr="00281CBA">
        <w:tc>
          <w:tcPr>
            <w:tcW w:w="2093" w:type="dxa"/>
            <w:shd w:val="clear" w:color="auto" w:fill="auto"/>
          </w:tcPr>
          <w:p w14:paraId="6B3C651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06FF53E4"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528D8072" w14:textId="77777777" w:rsidTr="00281CBA">
        <w:tc>
          <w:tcPr>
            <w:tcW w:w="2093" w:type="dxa"/>
            <w:shd w:val="clear" w:color="auto" w:fill="auto"/>
          </w:tcPr>
          <w:p w14:paraId="5B81D6A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1F13B82E"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75D5E889" w14:textId="77777777" w:rsidTr="00281CBA">
        <w:tc>
          <w:tcPr>
            <w:tcW w:w="2093" w:type="dxa"/>
            <w:shd w:val="clear" w:color="auto" w:fill="auto"/>
          </w:tcPr>
          <w:p w14:paraId="1985770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3034D4D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0450DE74" w14:textId="77777777" w:rsidTr="00281CBA">
        <w:tc>
          <w:tcPr>
            <w:tcW w:w="2093" w:type="dxa"/>
            <w:shd w:val="clear" w:color="auto" w:fill="auto"/>
          </w:tcPr>
          <w:p w14:paraId="2A46C4F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77FEC82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5FB7C30F" w14:textId="77777777" w:rsidTr="00281CBA">
        <w:tc>
          <w:tcPr>
            <w:tcW w:w="2093" w:type="dxa"/>
            <w:shd w:val="clear" w:color="auto" w:fill="auto"/>
          </w:tcPr>
          <w:p w14:paraId="2D72C5CF"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271B5C7C"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4C13398E" w14:textId="77777777" w:rsidTr="00281CBA">
        <w:tc>
          <w:tcPr>
            <w:tcW w:w="2093" w:type="dxa"/>
            <w:shd w:val="clear" w:color="auto" w:fill="auto"/>
          </w:tcPr>
          <w:p w14:paraId="27C2F144"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14:paraId="7CAE76DF"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B54FB13" w14:textId="77777777" w:rsidTr="00281CBA">
        <w:tc>
          <w:tcPr>
            <w:tcW w:w="2093" w:type="dxa"/>
            <w:shd w:val="clear" w:color="auto" w:fill="auto"/>
          </w:tcPr>
          <w:p w14:paraId="1893CFD6"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998F0A6"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 xml:space="preserve">Oświadczenie o aktualności informacji zawartych w oświadczeniu, o którym mowa w art. 125 ust. 1 ustawy </w:t>
            </w:r>
            <w:proofErr w:type="spellStart"/>
            <w:r w:rsidRPr="00281CBA">
              <w:rPr>
                <w:rFonts w:ascii="Arial" w:hAnsi="Arial" w:cs="Arial"/>
                <w:sz w:val="21"/>
                <w:szCs w:val="21"/>
              </w:rPr>
              <w:t>Pzp</w:t>
            </w:r>
            <w:proofErr w:type="spellEnd"/>
            <w:r w:rsidRPr="00281CBA">
              <w:rPr>
                <w:rFonts w:ascii="Arial" w:hAnsi="Arial" w:cs="Arial"/>
                <w:sz w:val="21"/>
                <w:szCs w:val="21"/>
              </w:rPr>
              <w:t>, w zakresie podstaw wykluczenia wskazanych przez Zamawiającego;</w:t>
            </w:r>
          </w:p>
        </w:tc>
      </w:tr>
      <w:tr w:rsidR="00281CBA" w:rsidRPr="00281CBA" w14:paraId="25E9CDE9" w14:textId="77777777" w:rsidTr="00281CBA">
        <w:tc>
          <w:tcPr>
            <w:tcW w:w="2093" w:type="dxa"/>
            <w:shd w:val="clear" w:color="auto" w:fill="auto"/>
          </w:tcPr>
          <w:p w14:paraId="063101F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2125102A"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4DEDB30B" w14:textId="77777777" w:rsidTr="00281CBA">
        <w:tc>
          <w:tcPr>
            <w:tcW w:w="2093" w:type="dxa"/>
            <w:shd w:val="clear" w:color="auto" w:fill="auto"/>
          </w:tcPr>
          <w:p w14:paraId="158D3565"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65461DAF" w14:textId="77777777"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48762D">
              <w:rPr>
                <w:rFonts w:ascii="Arial" w:eastAsia="Times New Roman" w:hAnsi="Arial" w:cs="Arial"/>
                <w:sz w:val="21"/>
                <w:szCs w:val="21"/>
              </w:rPr>
              <w:t>s przedmiotu zamówienia.</w:t>
            </w:r>
          </w:p>
        </w:tc>
      </w:tr>
    </w:tbl>
    <w:p w14:paraId="32FA7920"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44AA1D3E" w14:textId="77777777" w:rsidTr="00281CBA">
        <w:tc>
          <w:tcPr>
            <w:tcW w:w="9354" w:type="dxa"/>
            <w:shd w:val="clear" w:color="auto" w:fill="auto"/>
          </w:tcPr>
          <w:p w14:paraId="4E058915"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4568B6E8"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5D3DB8A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3E288E2"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4D30B6E1" w14:textId="77777777" w:rsidR="00281CBA" w:rsidRPr="00B456CE" w:rsidRDefault="00281CBA" w:rsidP="00281CBA">
      <w:pPr>
        <w:spacing w:line="288" w:lineRule="auto"/>
        <w:jc w:val="both"/>
        <w:rPr>
          <w:rFonts w:ascii="Arial" w:hAnsi="Arial" w:cs="Arial"/>
          <w:sz w:val="8"/>
          <w:szCs w:val="18"/>
        </w:rPr>
      </w:pPr>
    </w:p>
    <w:p w14:paraId="60E4AA08" w14:textId="77777777" w:rsidR="00281CBA" w:rsidRPr="00281CBA" w:rsidRDefault="00281CBA" w:rsidP="00281CBA">
      <w:pPr>
        <w:spacing w:line="288" w:lineRule="auto"/>
        <w:jc w:val="both"/>
        <w:rPr>
          <w:rFonts w:ascii="Arial" w:hAnsi="Arial" w:cs="Arial"/>
          <w:sz w:val="6"/>
          <w:szCs w:val="18"/>
        </w:rPr>
      </w:pPr>
    </w:p>
    <w:p w14:paraId="3F5BDC02"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4214102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6BD1A7D"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FADF138"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w:t>
      </w:r>
      <w:proofErr w:type="spellStart"/>
      <w:r w:rsidRPr="00281CBA">
        <w:rPr>
          <w:rFonts w:ascii="Arial" w:hAnsi="Arial" w:cs="Arial"/>
          <w:i/>
          <w:sz w:val="16"/>
          <w:szCs w:val="16"/>
        </w:rPr>
        <w:t>CEiDG</w:t>
      </w:r>
      <w:proofErr w:type="spellEnd"/>
      <w:r w:rsidRPr="00281CBA">
        <w:rPr>
          <w:rFonts w:ascii="Arial" w:hAnsi="Arial" w:cs="Arial"/>
          <w:i/>
          <w:sz w:val="16"/>
          <w:szCs w:val="16"/>
        </w:rPr>
        <w:t>)</w:t>
      </w:r>
    </w:p>
    <w:p w14:paraId="7F0BD9F1" w14:textId="77777777" w:rsidR="00281CBA" w:rsidRPr="00281CBA" w:rsidRDefault="00281CBA" w:rsidP="00281CBA">
      <w:pPr>
        <w:spacing w:line="288" w:lineRule="auto"/>
        <w:rPr>
          <w:rFonts w:ascii="Arial" w:hAnsi="Arial" w:cs="Arial"/>
          <w:i/>
          <w:sz w:val="4"/>
          <w:szCs w:val="10"/>
        </w:rPr>
      </w:pPr>
    </w:p>
    <w:p w14:paraId="04B4E246"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2A59445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D9E8356"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5213EA8"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76D6049"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A13C5A1"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391AE06"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6CDCB4F"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FFD7935"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2A1FA220"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1A9B5E20" w14:textId="77777777" w:rsidR="00281CBA" w:rsidRPr="00281CBA" w:rsidRDefault="00281CBA" w:rsidP="00281CBA">
      <w:pPr>
        <w:spacing w:line="288" w:lineRule="auto"/>
        <w:ind w:left="4962"/>
        <w:jc w:val="both"/>
        <w:rPr>
          <w:rFonts w:ascii="Arial" w:hAnsi="Arial"/>
          <w:b/>
          <w:color w:val="auto"/>
          <w:sz w:val="22"/>
          <w:szCs w:val="20"/>
          <w:lang w:eastAsia="pl-PL"/>
        </w:rPr>
      </w:pPr>
    </w:p>
    <w:p w14:paraId="5576A374" w14:textId="77777777" w:rsidR="00281CBA" w:rsidRPr="00402CAA" w:rsidRDefault="00281CBA" w:rsidP="00281CBA">
      <w:pPr>
        <w:spacing w:line="288" w:lineRule="auto"/>
        <w:ind w:left="4962"/>
        <w:jc w:val="both"/>
        <w:rPr>
          <w:rFonts w:ascii="Arial" w:hAnsi="Arial"/>
          <w:b/>
          <w:color w:val="auto"/>
          <w:sz w:val="4"/>
          <w:szCs w:val="20"/>
          <w:lang w:eastAsia="pl-PL"/>
        </w:rPr>
      </w:pPr>
    </w:p>
    <w:p w14:paraId="43696AF6"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3E3946B2"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3659E0A6"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10C0CCF"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36542622" w14:textId="77777777" w:rsidR="00281CBA" w:rsidRPr="00281CBA" w:rsidRDefault="00281CBA" w:rsidP="00281CBA">
      <w:pPr>
        <w:spacing w:line="288" w:lineRule="auto"/>
        <w:ind w:left="4248" w:firstLine="708"/>
        <w:jc w:val="both"/>
        <w:rPr>
          <w:rFonts w:ascii="Arial" w:hAnsi="Arial" w:cs="Arial"/>
          <w:b/>
          <w:sz w:val="6"/>
          <w:szCs w:val="10"/>
        </w:rPr>
      </w:pPr>
    </w:p>
    <w:p w14:paraId="5547C463" w14:textId="77777777" w:rsidR="00281CBA" w:rsidRPr="00281CBA" w:rsidRDefault="00281CBA" w:rsidP="00281CBA">
      <w:pPr>
        <w:spacing w:line="288" w:lineRule="auto"/>
        <w:ind w:left="4248" w:firstLine="708"/>
        <w:jc w:val="both"/>
        <w:rPr>
          <w:rFonts w:ascii="Arial" w:hAnsi="Arial" w:cs="Arial"/>
          <w:b/>
          <w:sz w:val="6"/>
          <w:szCs w:val="10"/>
        </w:rPr>
      </w:pPr>
    </w:p>
    <w:p w14:paraId="3D45E23B" w14:textId="77EA7F31" w:rsidR="00031665" w:rsidRPr="00402CAA" w:rsidRDefault="00281CBA" w:rsidP="00402CAA">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877F5E">
        <w:rPr>
          <w:b/>
          <w:bCs/>
          <w:color w:val="000000"/>
          <w:szCs w:val="28"/>
          <w:lang w:eastAsia="pl-PL"/>
        </w:rPr>
        <w:t xml:space="preserve">Wykonanie dokumentacji projektowej budowy mini tężni solankowej na terenie rekreacyjnym przy ul. Żwirki </w:t>
      </w:r>
      <w:r w:rsidR="00877F5E">
        <w:rPr>
          <w:b/>
          <w:bCs/>
          <w:color w:val="000000"/>
          <w:szCs w:val="28"/>
          <w:lang w:eastAsia="pl-PL"/>
        </w:rPr>
        <w:br/>
        <w:t>w Tczewie</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 xml:space="preserve">........ złotych </w:t>
      </w:r>
      <w:r w:rsidR="00111651" w:rsidRPr="00402CAA">
        <w:rPr>
          <w:szCs w:val="22"/>
        </w:rPr>
        <w:t>(słownie: …………</w:t>
      </w:r>
      <w:r w:rsidR="00D51533" w:rsidRPr="00402CAA">
        <w:rPr>
          <w:szCs w:val="22"/>
        </w:rPr>
        <w:t>…………………….…</w:t>
      </w:r>
      <w:r w:rsidR="00111651" w:rsidRPr="00402CAA">
        <w:rPr>
          <w:szCs w:val="22"/>
        </w:rPr>
        <w:t>…. złotych).</w:t>
      </w:r>
      <w:r w:rsidR="00D51533" w:rsidRPr="00402CAA">
        <w:rPr>
          <w:rFonts w:eastAsia="Calibri"/>
          <w:b/>
          <w:sz w:val="8"/>
          <w:szCs w:val="22"/>
          <w:lang w:eastAsia="en-US"/>
        </w:rPr>
        <w:t xml:space="preserve"> </w:t>
      </w:r>
    </w:p>
    <w:p w14:paraId="3D04CA39" w14:textId="77777777" w:rsidR="00E05226" w:rsidRPr="00E05226" w:rsidRDefault="00E05226" w:rsidP="00DE24EC">
      <w:pPr>
        <w:spacing w:line="288" w:lineRule="auto"/>
        <w:jc w:val="both"/>
        <w:rPr>
          <w:rFonts w:ascii="Arial" w:hAnsi="Arial" w:cs="Arial"/>
          <w:color w:val="auto"/>
          <w:sz w:val="10"/>
          <w:lang w:eastAsia="pl-PL"/>
        </w:rPr>
      </w:pPr>
    </w:p>
    <w:p w14:paraId="7BCECFE9" w14:textId="40D9BAB6" w:rsidR="00281CBA" w:rsidRPr="00AD37B2" w:rsidRDefault="00281CBA" w:rsidP="0000001A">
      <w:pPr>
        <w:numPr>
          <w:ilvl w:val="0"/>
          <w:numId w:val="23"/>
        </w:numPr>
        <w:tabs>
          <w:tab w:val="clear" w:pos="284"/>
          <w:tab w:val="num" w:pos="567"/>
        </w:tabs>
        <w:spacing w:line="288" w:lineRule="auto"/>
        <w:ind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5C160C">
        <w:rPr>
          <w:rFonts w:ascii="Arial" w:hAnsi="Arial" w:cs="Arial"/>
          <w:b/>
          <w:color w:val="000000"/>
          <w:sz w:val="22"/>
          <w:szCs w:val="22"/>
          <w:lang w:eastAsia="pl-PL"/>
        </w:rPr>
        <w:t xml:space="preserve">do </w:t>
      </w:r>
      <w:r w:rsidR="00877F5E">
        <w:rPr>
          <w:rFonts w:ascii="Arial" w:hAnsi="Arial" w:cs="Arial"/>
          <w:b/>
          <w:color w:val="auto"/>
          <w:sz w:val="22"/>
          <w:szCs w:val="22"/>
          <w:lang w:eastAsia="pl-PL"/>
        </w:rPr>
        <w:t>1</w:t>
      </w:r>
      <w:r w:rsidR="00226FFF">
        <w:rPr>
          <w:rFonts w:ascii="Arial" w:hAnsi="Arial" w:cs="Arial"/>
          <w:b/>
          <w:color w:val="auto"/>
          <w:sz w:val="22"/>
          <w:szCs w:val="22"/>
          <w:lang w:eastAsia="pl-PL"/>
        </w:rPr>
        <w:t>20</w:t>
      </w:r>
      <w:r w:rsidRPr="005C160C">
        <w:rPr>
          <w:rFonts w:ascii="Arial" w:hAnsi="Arial" w:cs="Arial"/>
          <w:b/>
          <w:color w:val="000000"/>
          <w:sz w:val="22"/>
          <w:szCs w:val="22"/>
          <w:lang w:eastAsia="pl-PL"/>
        </w:rPr>
        <w:t xml:space="preserve"> dni </w:t>
      </w:r>
      <w:r w:rsidRPr="00111651">
        <w:rPr>
          <w:rFonts w:ascii="Arial" w:hAnsi="Arial" w:cs="Arial"/>
          <w:color w:val="000000"/>
          <w:sz w:val="22"/>
          <w:szCs w:val="22"/>
          <w:lang w:eastAsia="pl-PL"/>
        </w:rPr>
        <w:t>kalendar</w:t>
      </w:r>
      <w:r w:rsidR="00111651">
        <w:rPr>
          <w:rFonts w:ascii="Arial" w:hAnsi="Arial" w:cs="Arial"/>
          <w:color w:val="000000"/>
          <w:sz w:val="22"/>
          <w:szCs w:val="22"/>
          <w:lang w:eastAsia="pl-PL"/>
        </w:rPr>
        <w:t>zowych od dnia podpisania umowy.</w:t>
      </w:r>
    </w:p>
    <w:p w14:paraId="480B0A5E" w14:textId="77777777" w:rsidR="00AD37B2" w:rsidRDefault="00AD37B2" w:rsidP="00AD37B2">
      <w:pPr>
        <w:pStyle w:val="Akapitzlist"/>
        <w:rPr>
          <w:i/>
          <w:color w:val="000000"/>
          <w:sz w:val="8"/>
          <w:szCs w:val="10"/>
          <w:lang w:eastAsia="pl-PL"/>
        </w:rPr>
      </w:pPr>
    </w:p>
    <w:p w14:paraId="6A998134" w14:textId="77777777" w:rsidR="00AD37B2" w:rsidRDefault="00AD37B2" w:rsidP="00AD37B2">
      <w:pPr>
        <w:numPr>
          <w:ilvl w:val="0"/>
          <w:numId w:val="23"/>
        </w:numPr>
        <w:spacing w:before="120" w:line="264" w:lineRule="auto"/>
        <w:ind w:hanging="284"/>
        <w:jc w:val="both"/>
        <w:rPr>
          <w:rFonts w:ascii="Arial" w:hAnsi="Arial" w:cs="Arial"/>
          <w:b/>
          <w:sz w:val="22"/>
          <w:szCs w:val="22"/>
        </w:rPr>
      </w:pPr>
      <w:r>
        <w:rPr>
          <w:rFonts w:ascii="Arial" w:hAnsi="Arial" w:cs="Arial"/>
          <w:sz w:val="22"/>
          <w:szCs w:val="22"/>
          <w:lang w:eastAsia="ar-SA"/>
        </w:rPr>
        <w:t xml:space="preserve">Gwarancja jakości za wady wykonanej dokumentacji projektowej objętej przedmiotem zamówienia obowiązywać będzie przez okres </w:t>
      </w:r>
      <w:r w:rsidRPr="000C396E">
        <w:rPr>
          <w:rFonts w:ascii="Arial" w:hAnsi="Arial" w:cs="Arial"/>
          <w:color w:val="auto"/>
          <w:sz w:val="22"/>
          <w:szCs w:val="22"/>
          <w:lang w:eastAsia="ar-SA"/>
        </w:rPr>
        <w:t xml:space="preserve">36 miesięcy </w:t>
      </w:r>
      <w:r>
        <w:rPr>
          <w:rFonts w:ascii="Arial" w:hAnsi="Arial" w:cs="Arial"/>
          <w:sz w:val="22"/>
          <w:szCs w:val="22"/>
          <w:lang w:eastAsia="ar-SA"/>
        </w:rPr>
        <w:t>od odbioru końcowego.</w:t>
      </w:r>
    </w:p>
    <w:p w14:paraId="1DFE858E" w14:textId="77777777" w:rsidR="00AD37B2" w:rsidRPr="00CA2256" w:rsidRDefault="00AD37B2" w:rsidP="00CA2256">
      <w:pPr>
        <w:numPr>
          <w:ilvl w:val="0"/>
          <w:numId w:val="23"/>
        </w:numPr>
        <w:spacing w:before="120" w:line="264" w:lineRule="auto"/>
        <w:ind w:hanging="284"/>
        <w:jc w:val="both"/>
        <w:rPr>
          <w:rFonts w:ascii="Arial" w:hAnsi="Arial" w:cs="Arial"/>
          <w:color w:val="auto"/>
          <w:sz w:val="22"/>
          <w:szCs w:val="22"/>
          <w:lang w:eastAsia="pl-PL"/>
        </w:rPr>
      </w:pPr>
      <w:r>
        <w:rPr>
          <w:rFonts w:ascii="Arial" w:hAnsi="Arial" w:cs="Arial"/>
          <w:color w:val="000000"/>
          <w:sz w:val="22"/>
          <w:szCs w:val="22"/>
        </w:rPr>
        <w:t>Oświadczam, że okres rękojmi na przedmiot zamówienia jest równy wskazanemu                          w pkt 3 niniejszego Formularza oferty, okresowi gwarancji.</w:t>
      </w:r>
    </w:p>
    <w:p w14:paraId="48564E02"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31FB9020" w14:textId="77777777"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w:t>
      </w:r>
      <w:proofErr w:type="spellStart"/>
      <w:r w:rsidRPr="00281CBA">
        <w:rPr>
          <w:rFonts w:ascii="Arial" w:hAnsi="Arial" w:cs="Arial"/>
          <w:sz w:val="22"/>
          <w:szCs w:val="22"/>
        </w:rPr>
        <w:t>am</w:t>
      </w:r>
      <w:proofErr w:type="spellEnd"/>
      <w:r w:rsidRPr="00281CBA">
        <w:rPr>
          <w:rFonts w:ascii="Arial" w:hAnsi="Arial" w:cs="Arial"/>
          <w:sz w:val="22"/>
          <w:szCs w:val="22"/>
        </w:rPr>
        <w:t xml:space="preserve"> się ze Specyfikacją Warunków Zamówienia na wykonanie przedmiotu zamówienia, akceptuję jej treść i nie wnoszę do niej żadnych zastrzeżeń.</w:t>
      </w:r>
    </w:p>
    <w:p w14:paraId="1AD4D699"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72395D2F" w14:textId="77777777"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1DB8B75B" w14:textId="77777777"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525EEB75"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w:t>
      </w:r>
      <w:r w:rsidRPr="00281CBA">
        <w:rPr>
          <w:rFonts w:ascii="Arial" w:eastAsia="Calibri" w:hAnsi="Arial" w:cs="Arial"/>
          <w:sz w:val="22"/>
          <w:szCs w:val="22"/>
        </w:rPr>
        <w:lastRenderedPageBreak/>
        <w:t>podatkowego;</w:t>
      </w:r>
    </w:p>
    <w:p w14:paraId="1E7BD9B2" w14:textId="51657115" w:rsidR="00281CBA" w:rsidRPr="00A86E3F"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w:t>
      </w:r>
      <w:r w:rsidR="007C13D4">
        <w:rPr>
          <w:rFonts w:ascii="Arial" w:eastAsia="Calibri" w:hAnsi="Arial" w:cs="Arial"/>
          <w:sz w:val="22"/>
          <w:szCs w:val="22"/>
        </w:rPr>
        <w:t xml:space="preserve">i </w:t>
      </w:r>
      <w:r w:rsidRPr="00281CBA">
        <w:rPr>
          <w:rFonts w:ascii="Arial" w:eastAsia="Calibri" w:hAnsi="Arial" w:cs="Arial"/>
          <w:sz w:val="22"/>
          <w:szCs w:val="22"/>
        </w:rPr>
        <w:t>od przedmiotu zamówienia):  …………………………………………. Wartość usług</w:t>
      </w:r>
      <w:r w:rsidR="007C13D4">
        <w:rPr>
          <w:rFonts w:ascii="Arial" w:eastAsia="Calibri" w:hAnsi="Arial" w:cs="Arial"/>
          <w:sz w:val="22"/>
          <w:szCs w:val="22"/>
        </w:rPr>
        <w:br/>
      </w:r>
      <w:r w:rsidRPr="00281CBA">
        <w:rPr>
          <w:rFonts w:ascii="Arial" w:eastAsia="Calibri" w:hAnsi="Arial" w:cs="Arial"/>
          <w:sz w:val="22"/>
          <w:szCs w:val="22"/>
        </w:rPr>
        <w:t>(w zależności od przedmiotu zamówienia) powodująca obowiązek podatkowy</w:t>
      </w:r>
      <w:r w:rsidR="007C13D4">
        <w:rPr>
          <w:rFonts w:ascii="Arial" w:eastAsia="Calibri" w:hAnsi="Arial" w:cs="Arial"/>
          <w:sz w:val="22"/>
          <w:szCs w:val="22"/>
        </w:rPr>
        <w:t xml:space="preserve"> </w:t>
      </w:r>
      <w:r w:rsidR="007C13D4">
        <w:rPr>
          <w:rFonts w:ascii="Arial" w:eastAsia="Calibri" w:hAnsi="Arial" w:cs="Arial"/>
          <w:sz w:val="22"/>
          <w:szCs w:val="22"/>
        </w:rPr>
        <w:br/>
      </w:r>
      <w:r w:rsidRPr="00281CBA">
        <w:rPr>
          <w:rFonts w:ascii="Arial" w:eastAsia="Calibri" w:hAnsi="Arial" w:cs="Arial"/>
          <w:sz w:val="22"/>
          <w:szCs w:val="22"/>
        </w:rPr>
        <w:t>u Zamawiającego to ………………………………………. zł netto.</w:t>
      </w:r>
    </w:p>
    <w:p w14:paraId="105B549D" w14:textId="77777777" w:rsidR="00A86E3F" w:rsidRDefault="00A86E3F" w:rsidP="00A86E3F">
      <w:pPr>
        <w:numPr>
          <w:ilvl w:val="0"/>
          <w:numId w:val="23"/>
        </w:numPr>
        <w:spacing w:before="120" w:line="264" w:lineRule="auto"/>
        <w:ind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projektanta branży architektonicznej</w:t>
      </w:r>
      <w:r w:rsidR="00DE24EC">
        <w:rPr>
          <w:rFonts w:ascii="Arial" w:hAnsi="Arial" w:cs="Arial"/>
          <w:sz w:val="22"/>
          <w:szCs w:val="22"/>
          <w:lang w:eastAsia="ar-SA"/>
        </w:rPr>
        <w:t xml:space="preserve"> </w:t>
      </w:r>
      <w:r>
        <w:rPr>
          <w:rFonts w:ascii="Arial" w:hAnsi="Arial" w:cs="Arial"/>
          <w:sz w:val="22"/>
          <w:szCs w:val="22"/>
          <w:lang w:eastAsia="ar-SA"/>
        </w:rPr>
        <w:t>przy sporządzeniu dokumentacji projektowych</w:t>
      </w:r>
      <w:r>
        <w:rPr>
          <w:rFonts w:ascii="Arial" w:hAnsi="Arial"/>
          <w:sz w:val="22"/>
        </w:rPr>
        <w:t xml:space="preserve">, zgodnie z pkt 14.2 2) SWZ wynosi </w:t>
      </w:r>
      <w:r w:rsidR="00DE24EC">
        <w:rPr>
          <w:rFonts w:ascii="Arial" w:hAnsi="Arial" w:cs="Arial"/>
          <w:bCs/>
          <w:sz w:val="22"/>
          <w:szCs w:val="22"/>
          <w:vertAlign w:val="superscript"/>
        </w:rPr>
        <w:t>2</w:t>
      </w:r>
      <w:r>
        <w:rPr>
          <w:rFonts w:ascii="Arial" w:hAnsi="Arial" w:cs="Arial"/>
          <w:bCs/>
          <w:sz w:val="22"/>
          <w:szCs w:val="22"/>
          <w:vertAlign w:val="superscript"/>
        </w:rPr>
        <w:t>)</w:t>
      </w:r>
      <w:r>
        <w:rPr>
          <w:rFonts w:ascii="Arial" w:hAnsi="Arial"/>
          <w:sz w:val="22"/>
        </w:rPr>
        <w:t>:</w:t>
      </w:r>
    </w:p>
    <w:p w14:paraId="1AC9C170" w14:textId="77777777" w:rsidR="00A86E3F" w:rsidRPr="00B634C8" w:rsidRDefault="00A86E3F" w:rsidP="00A86E3F">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A86E3F" w14:paraId="07105C0B" w14:textId="77777777" w:rsidTr="0027549D">
        <w:tc>
          <w:tcPr>
            <w:tcW w:w="2991" w:type="dxa"/>
            <w:tcBorders>
              <w:top w:val="single" w:sz="4" w:space="0" w:color="auto"/>
              <w:left w:val="single" w:sz="4" w:space="0" w:color="auto"/>
              <w:bottom w:val="single" w:sz="4" w:space="0" w:color="auto"/>
              <w:right w:val="single" w:sz="4" w:space="0" w:color="auto"/>
            </w:tcBorders>
            <w:vAlign w:val="center"/>
            <w:hideMark/>
          </w:tcPr>
          <w:p w14:paraId="490E9438" w14:textId="77777777" w:rsidR="00A86E3F" w:rsidRDefault="00A86E3F" w:rsidP="0027549D">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4F58FA77" w14:textId="77777777" w:rsidR="00A86E3F" w:rsidRDefault="00A86E3F" w:rsidP="0027549D">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38D8412" w14:textId="77777777" w:rsidR="00A86E3F" w:rsidRDefault="00A86E3F" w:rsidP="0027549D">
            <w:pPr>
              <w:spacing w:line="288" w:lineRule="auto"/>
              <w:jc w:val="center"/>
              <w:rPr>
                <w:rFonts w:ascii="Arial" w:hAnsi="Arial"/>
                <w:b/>
                <w:sz w:val="18"/>
                <w:szCs w:val="18"/>
              </w:rPr>
            </w:pPr>
            <w:r>
              <w:rPr>
                <w:rFonts w:ascii="Arial" w:hAnsi="Arial"/>
                <w:b/>
                <w:sz w:val="18"/>
                <w:szCs w:val="18"/>
              </w:rPr>
              <w:t>Należy zaznaczyć odpowiednie pole krzyżykiem</w:t>
            </w:r>
          </w:p>
        </w:tc>
      </w:tr>
      <w:tr w:rsidR="00A86E3F" w14:paraId="6742DC70" w14:textId="77777777" w:rsidTr="0027549D">
        <w:trPr>
          <w:trHeight w:val="567"/>
        </w:trPr>
        <w:tc>
          <w:tcPr>
            <w:tcW w:w="2991" w:type="dxa"/>
            <w:vMerge w:val="restart"/>
            <w:tcBorders>
              <w:top w:val="single" w:sz="4" w:space="0" w:color="auto"/>
              <w:left w:val="single" w:sz="4" w:space="0" w:color="auto"/>
              <w:right w:val="single" w:sz="4" w:space="0" w:color="auto"/>
            </w:tcBorders>
            <w:vAlign w:val="center"/>
          </w:tcPr>
          <w:p w14:paraId="19A7B9A3" w14:textId="77777777" w:rsidR="00A86E3F" w:rsidRDefault="00A86E3F" w:rsidP="0027549D">
            <w:pPr>
              <w:spacing w:line="288" w:lineRule="auto"/>
              <w:jc w:val="center"/>
              <w:rPr>
                <w:rFonts w:ascii="Arial" w:hAnsi="Arial"/>
                <w:sz w:val="18"/>
                <w:szCs w:val="18"/>
              </w:rPr>
            </w:pPr>
          </w:p>
          <w:p w14:paraId="52895910" w14:textId="77777777" w:rsidR="00A86E3F" w:rsidRDefault="00A86E3F" w:rsidP="0027549D">
            <w:pPr>
              <w:spacing w:line="288" w:lineRule="auto"/>
              <w:jc w:val="center"/>
              <w:rPr>
                <w:rFonts w:ascii="Arial" w:hAnsi="Arial"/>
                <w:sz w:val="18"/>
                <w:szCs w:val="18"/>
              </w:rPr>
            </w:pPr>
            <w:r>
              <w:rPr>
                <w:rFonts w:ascii="Arial" w:hAnsi="Arial"/>
                <w:sz w:val="18"/>
                <w:szCs w:val="18"/>
              </w:rPr>
              <w:t>………………………….</w:t>
            </w:r>
          </w:p>
          <w:p w14:paraId="7A2A9326" w14:textId="77777777" w:rsidR="00A86E3F" w:rsidRDefault="00A86E3F" w:rsidP="0027549D">
            <w:pPr>
              <w:spacing w:line="288" w:lineRule="auto"/>
              <w:jc w:val="center"/>
              <w:rPr>
                <w:rFonts w:ascii="Arial" w:hAnsi="Arial"/>
                <w:sz w:val="18"/>
                <w:szCs w:val="18"/>
              </w:rPr>
            </w:pPr>
            <w:r>
              <w:rPr>
                <w:rFonts w:ascii="Arial" w:hAnsi="Arial"/>
                <w:sz w:val="18"/>
                <w:szCs w:val="18"/>
              </w:rPr>
              <w:t>…………………………</w:t>
            </w:r>
          </w:p>
          <w:p w14:paraId="4E5C1EED" w14:textId="77777777" w:rsidR="00A86E3F" w:rsidRDefault="00A86E3F" w:rsidP="0027549D">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3F1B4955" w14:textId="77777777" w:rsidR="00A86E3F" w:rsidRPr="006F3A79" w:rsidRDefault="00A86E3F" w:rsidP="0027549D">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14D9168D" w14:textId="77777777" w:rsidR="00A86E3F" w:rsidRPr="006F3A79" w:rsidRDefault="00A86E3F" w:rsidP="0027549D">
            <w:pPr>
              <w:spacing w:line="288" w:lineRule="auto"/>
              <w:jc w:val="center"/>
              <w:rPr>
                <w:rFonts w:ascii="Arial" w:hAnsi="Arial"/>
                <w:sz w:val="18"/>
                <w:szCs w:val="18"/>
              </w:rPr>
            </w:pPr>
          </w:p>
        </w:tc>
      </w:tr>
      <w:tr w:rsidR="00A86E3F" w14:paraId="2635B5F5" w14:textId="77777777" w:rsidTr="0027549D">
        <w:trPr>
          <w:trHeight w:val="567"/>
        </w:trPr>
        <w:tc>
          <w:tcPr>
            <w:tcW w:w="0" w:type="auto"/>
            <w:vMerge/>
            <w:tcBorders>
              <w:left w:val="single" w:sz="4" w:space="0" w:color="auto"/>
              <w:right w:val="single" w:sz="4" w:space="0" w:color="auto"/>
            </w:tcBorders>
            <w:vAlign w:val="center"/>
            <w:hideMark/>
          </w:tcPr>
          <w:p w14:paraId="0B0F9DE4" w14:textId="77777777" w:rsidR="00A86E3F" w:rsidRDefault="00A86E3F" w:rsidP="0027549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7128E833" w14:textId="77777777" w:rsidR="00A86E3F" w:rsidRDefault="00A86E3F" w:rsidP="0027549D">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4960EB75" w14:textId="77777777" w:rsidR="00A86E3F" w:rsidRDefault="00A86E3F" w:rsidP="0027549D">
            <w:pPr>
              <w:spacing w:line="288" w:lineRule="auto"/>
              <w:jc w:val="center"/>
              <w:rPr>
                <w:rFonts w:ascii="Arial" w:hAnsi="Arial"/>
                <w:sz w:val="18"/>
                <w:szCs w:val="18"/>
              </w:rPr>
            </w:pPr>
          </w:p>
        </w:tc>
      </w:tr>
      <w:tr w:rsidR="00A86E3F" w14:paraId="1A848F54" w14:textId="77777777" w:rsidTr="0027549D">
        <w:trPr>
          <w:trHeight w:val="567"/>
        </w:trPr>
        <w:tc>
          <w:tcPr>
            <w:tcW w:w="0" w:type="auto"/>
            <w:vMerge/>
            <w:tcBorders>
              <w:left w:val="single" w:sz="4" w:space="0" w:color="auto"/>
              <w:right w:val="single" w:sz="4" w:space="0" w:color="auto"/>
            </w:tcBorders>
            <w:vAlign w:val="center"/>
            <w:hideMark/>
          </w:tcPr>
          <w:p w14:paraId="7592324C" w14:textId="77777777" w:rsidR="00A86E3F" w:rsidRDefault="00A86E3F" w:rsidP="0027549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04A07397" w14:textId="77777777" w:rsidR="00A86E3F" w:rsidRDefault="00A86E3F" w:rsidP="0027549D">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1A7F2393" w14:textId="77777777" w:rsidR="00A86E3F" w:rsidRDefault="00A86E3F" w:rsidP="0027549D">
            <w:pPr>
              <w:spacing w:line="288" w:lineRule="auto"/>
              <w:jc w:val="center"/>
              <w:rPr>
                <w:rFonts w:ascii="Arial" w:hAnsi="Arial"/>
                <w:sz w:val="18"/>
                <w:szCs w:val="18"/>
              </w:rPr>
            </w:pPr>
          </w:p>
        </w:tc>
      </w:tr>
    </w:tbl>
    <w:p w14:paraId="6A7B4395" w14:textId="77777777" w:rsidR="00A86E3F" w:rsidRPr="00A86E3F" w:rsidRDefault="00A86E3F" w:rsidP="00A86E3F">
      <w:pPr>
        <w:pStyle w:val="Akapitzlist"/>
        <w:spacing w:before="120" w:line="264" w:lineRule="auto"/>
        <w:ind w:left="284"/>
        <w:jc w:val="both"/>
        <w:rPr>
          <w:rFonts w:ascii="Arial" w:eastAsia="Calibri" w:hAnsi="Arial" w:cs="Arial"/>
          <w:sz w:val="8"/>
          <w:szCs w:val="12"/>
        </w:rPr>
      </w:pPr>
    </w:p>
    <w:p w14:paraId="15DCA291" w14:textId="77777777" w:rsidR="00281CBA" w:rsidRPr="009117B8" w:rsidRDefault="00281CBA" w:rsidP="0000001A">
      <w:pPr>
        <w:numPr>
          <w:ilvl w:val="0"/>
          <w:numId w:val="23"/>
        </w:numPr>
        <w:tabs>
          <w:tab w:val="clear" w:pos="284"/>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14:paraId="4C555CAE" w14:textId="77777777" w:rsidR="00095530" w:rsidRPr="009117B8" w:rsidRDefault="009117B8" w:rsidP="009117B8">
      <w:pPr>
        <w:pStyle w:val="WW-Tekstpodstawowy3"/>
        <w:numPr>
          <w:ilvl w:val="0"/>
          <w:numId w:val="23"/>
        </w:numPr>
        <w:tabs>
          <w:tab w:val="clear" w:pos="284"/>
          <w:tab w:val="num" w:pos="426"/>
        </w:tabs>
        <w:spacing w:line="288" w:lineRule="auto"/>
        <w:ind w:left="426" w:hanging="426"/>
        <w:rPr>
          <w:sz w:val="2"/>
        </w:rPr>
      </w:pPr>
      <w:r>
        <w:t>Jeżeli moja oferta będzie przyjęta, zobowiązuję się do złożenia zabezpieczenia    należytego wykonania umowy w wysokości 5% wartości (ceny łącznie z podatkiem VAT) zamówienia objętego ofertą.</w:t>
      </w:r>
    </w:p>
    <w:p w14:paraId="01D16E69" w14:textId="77777777" w:rsidR="00281CBA" w:rsidRPr="00095530" w:rsidRDefault="00281CBA" w:rsidP="0000001A">
      <w:pPr>
        <w:numPr>
          <w:ilvl w:val="0"/>
          <w:numId w:val="23"/>
        </w:numPr>
        <w:tabs>
          <w:tab w:val="clear" w:pos="284"/>
          <w:tab w:val="num" w:pos="426"/>
          <w:tab w:val="num" w:pos="567"/>
        </w:tabs>
        <w:spacing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A855489" w14:textId="77777777" w:rsidR="00095530" w:rsidRDefault="00095530" w:rsidP="00095530">
      <w:pPr>
        <w:pStyle w:val="Akapitzlist"/>
        <w:rPr>
          <w:rFonts w:ascii="Arial" w:hAnsi="Arial" w:cs="Arial"/>
          <w:sz w:val="2"/>
        </w:rPr>
      </w:pPr>
    </w:p>
    <w:p w14:paraId="4808F3EC" w14:textId="77777777" w:rsidR="00095530" w:rsidRDefault="00095530" w:rsidP="00095530">
      <w:pPr>
        <w:tabs>
          <w:tab w:val="num" w:pos="567"/>
        </w:tabs>
        <w:spacing w:line="288" w:lineRule="auto"/>
        <w:ind w:left="425"/>
        <w:jc w:val="both"/>
        <w:rPr>
          <w:rFonts w:ascii="Arial" w:hAnsi="Arial" w:cs="Arial"/>
          <w:sz w:val="2"/>
        </w:rPr>
      </w:pPr>
    </w:p>
    <w:p w14:paraId="1A8281A6" w14:textId="77777777" w:rsidR="00095530" w:rsidRDefault="00095530" w:rsidP="00095530">
      <w:pPr>
        <w:tabs>
          <w:tab w:val="num" w:pos="567"/>
        </w:tabs>
        <w:spacing w:line="288" w:lineRule="auto"/>
        <w:ind w:left="425"/>
        <w:jc w:val="both"/>
        <w:rPr>
          <w:rFonts w:ascii="Arial" w:hAnsi="Arial" w:cs="Arial"/>
          <w:sz w:val="2"/>
        </w:rPr>
      </w:pPr>
    </w:p>
    <w:p w14:paraId="1BB479C6" w14:textId="77777777" w:rsidR="00095530" w:rsidRPr="00095530" w:rsidRDefault="00095530" w:rsidP="00095530">
      <w:pPr>
        <w:tabs>
          <w:tab w:val="num" w:pos="785"/>
        </w:tabs>
        <w:spacing w:line="288" w:lineRule="auto"/>
        <w:ind w:left="425"/>
        <w:jc w:val="both"/>
        <w:rPr>
          <w:rFonts w:ascii="Arial" w:hAnsi="Arial" w:cs="Arial"/>
          <w:sz w:val="12"/>
        </w:rPr>
      </w:pPr>
    </w:p>
    <w:p w14:paraId="75B06ACE" w14:textId="77777777" w:rsidR="00281CBA" w:rsidRPr="00F34B24" w:rsidRDefault="00281CBA" w:rsidP="0000001A">
      <w:pPr>
        <w:numPr>
          <w:ilvl w:val="0"/>
          <w:numId w:val="23"/>
        </w:numPr>
        <w:tabs>
          <w:tab w:val="clear" w:pos="284"/>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0BFE64CA" w14:textId="77777777" w:rsidR="00281CBA" w:rsidRPr="00281CBA" w:rsidRDefault="00281CBA" w:rsidP="00281CBA">
      <w:pPr>
        <w:ind w:left="720"/>
        <w:contextualSpacing/>
        <w:rPr>
          <w:sz w:val="2"/>
        </w:rPr>
      </w:pPr>
    </w:p>
    <w:p w14:paraId="396D47EA" w14:textId="77777777" w:rsidR="00281CBA" w:rsidRPr="00281CBA" w:rsidRDefault="00281CBA" w:rsidP="00281CBA">
      <w:pPr>
        <w:spacing w:line="288" w:lineRule="auto"/>
        <w:jc w:val="both"/>
        <w:rPr>
          <w:rFonts w:ascii="Arial" w:hAnsi="Arial" w:cs="Arial"/>
          <w:sz w:val="2"/>
        </w:rPr>
      </w:pPr>
    </w:p>
    <w:p w14:paraId="306CAE21"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3B286CDA"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546104D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902EE84"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0850B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4DE8C4B8"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18E4BF8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A94CA88"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92A7C20"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1492076D"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75CFB2A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3C060C35"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F0F2F2F" w14:textId="77777777" w:rsidR="00281CBA" w:rsidRPr="00281CBA" w:rsidRDefault="00281CBA" w:rsidP="00281CBA">
            <w:pPr>
              <w:spacing w:line="288" w:lineRule="auto"/>
              <w:jc w:val="center"/>
              <w:rPr>
                <w:rFonts w:ascii="Arial" w:hAnsi="Arial"/>
                <w:color w:val="auto"/>
                <w:sz w:val="22"/>
                <w:lang w:eastAsia="pl-PL"/>
              </w:rPr>
            </w:pPr>
          </w:p>
        </w:tc>
      </w:tr>
    </w:tbl>
    <w:p w14:paraId="4133A2E9"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74FD94F7" w14:textId="77777777" w:rsidR="00281CBA" w:rsidRDefault="00281CBA" w:rsidP="00281CBA">
      <w:pPr>
        <w:spacing w:line="288" w:lineRule="auto"/>
        <w:ind w:left="720"/>
        <w:jc w:val="both"/>
        <w:rPr>
          <w:rFonts w:ascii="Arial" w:hAnsi="Arial" w:cs="Arial"/>
          <w:sz w:val="16"/>
          <w:szCs w:val="22"/>
        </w:rPr>
      </w:pPr>
    </w:p>
    <w:p w14:paraId="3F48BD25" w14:textId="77777777" w:rsidR="00703FC3" w:rsidRDefault="00703FC3" w:rsidP="00281CBA">
      <w:pPr>
        <w:spacing w:line="288" w:lineRule="auto"/>
        <w:ind w:left="720"/>
        <w:jc w:val="both"/>
        <w:rPr>
          <w:rFonts w:ascii="Arial" w:hAnsi="Arial" w:cs="Arial"/>
          <w:sz w:val="16"/>
          <w:szCs w:val="22"/>
        </w:rPr>
      </w:pPr>
    </w:p>
    <w:p w14:paraId="3963DCE3" w14:textId="77777777" w:rsidR="00703FC3" w:rsidRPr="00E85FA2" w:rsidRDefault="00703FC3" w:rsidP="009245A4">
      <w:pPr>
        <w:spacing w:line="288" w:lineRule="auto"/>
        <w:jc w:val="both"/>
        <w:rPr>
          <w:rFonts w:ascii="Arial" w:hAnsi="Arial" w:cs="Arial"/>
          <w:sz w:val="16"/>
          <w:szCs w:val="22"/>
        </w:rPr>
      </w:pPr>
    </w:p>
    <w:p w14:paraId="471DC61C" w14:textId="77777777" w:rsidR="00703FC3" w:rsidRPr="000719C2" w:rsidRDefault="00281CBA" w:rsidP="000719C2">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w:t>
      </w:r>
    </w:p>
    <w:p w14:paraId="5C45F9A3" w14:textId="77777777" w:rsidR="00703FC3" w:rsidRPr="00E85FA2" w:rsidRDefault="00703FC3" w:rsidP="00281CBA">
      <w:pPr>
        <w:spacing w:line="288" w:lineRule="auto"/>
        <w:ind w:right="70"/>
        <w:rPr>
          <w:rFonts w:ascii="Arial" w:hAnsi="Arial" w:cs="Arial"/>
          <w:i/>
          <w:sz w:val="8"/>
          <w:szCs w:val="10"/>
        </w:rPr>
      </w:pPr>
    </w:p>
    <w:p w14:paraId="0386B76A"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6236FEC6" w14:textId="5D4012C1"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0226A8">
        <w:rPr>
          <w:rFonts w:ascii="Arial" w:hAnsi="Arial" w:cs="Arial"/>
          <w:sz w:val="16"/>
          <w:szCs w:val="16"/>
        </w:rPr>
        <w:t>23</w:t>
      </w:r>
      <w:r w:rsidRPr="00281CBA">
        <w:rPr>
          <w:rFonts w:ascii="Arial" w:hAnsi="Arial" w:cs="Arial"/>
          <w:sz w:val="16"/>
          <w:szCs w:val="16"/>
        </w:rPr>
        <w:t xml:space="preserve">  r. poz. 1</w:t>
      </w:r>
      <w:r w:rsidR="000226A8">
        <w:rPr>
          <w:rFonts w:ascii="Arial" w:hAnsi="Arial" w:cs="Arial"/>
          <w:sz w:val="16"/>
          <w:szCs w:val="16"/>
        </w:rPr>
        <w:t>68</w:t>
      </w:r>
      <w:r w:rsidRPr="00281CBA">
        <w:rPr>
          <w:rFonts w:ascii="Arial" w:hAnsi="Arial" w:cs="Arial"/>
          <w:sz w:val="16"/>
          <w:szCs w:val="16"/>
        </w:rPr>
        <w:t xml:space="preserve">). W cenie uwzględnia się podatek od towarów i usług oraz podatek akcyzowy, jeżeli na podstawie odrębnych </w:t>
      </w:r>
      <w:r w:rsidRPr="00281CBA">
        <w:rPr>
          <w:rFonts w:ascii="Arial" w:hAnsi="Arial" w:cs="Arial"/>
          <w:sz w:val="16"/>
          <w:szCs w:val="16"/>
        </w:rPr>
        <w:lastRenderedPageBreak/>
        <w:t>przepisów sprzedaż towaru (usługi) podlega obciążeniu podatkiem od towarów i usług lub podatkiem akcyzowym. Przez cenę rozumie się również stawkę taryfową.</w:t>
      </w:r>
    </w:p>
    <w:p w14:paraId="72D8E4A4"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05C86B4E"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4EC">
        <w:rPr>
          <w:rFonts w:ascii="Arial" w:hAnsi="Arial" w:cs="Arial"/>
          <w:color w:val="auto"/>
          <w:sz w:val="16"/>
          <w:szCs w:val="16"/>
          <w:lang w:eastAsia="pl-PL"/>
        </w:rPr>
        <w:t>doświadczenie zawodowe</w:t>
      </w:r>
      <w:r w:rsidRPr="00F908AA">
        <w:rPr>
          <w:rFonts w:ascii="Arial" w:hAnsi="Arial" w:cs="Arial"/>
          <w:color w:val="auto"/>
          <w:sz w:val="16"/>
          <w:szCs w:val="16"/>
          <w:lang w:eastAsia="pl-PL"/>
        </w:rPr>
        <w:t>, Zamawiający zastosuje zapisy punktu 14 SWZ.</w:t>
      </w:r>
    </w:p>
    <w:p w14:paraId="74C94F66" w14:textId="77777777"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69F7E181"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1CBA">
        <w:rPr>
          <w:rFonts w:ascii="Arial" w:hAnsi="Arial" w:cs="Arial"/>
          <w:sz w:val="16"/>
          <w:szCs w:val="16"/>
        </w:rPr>
        <w:t>Dz.Urz</w:t>
      </w:r>
      <w:proofErr w:type="spellEnd"/>
      <w:r w:rsidRPr="00281CBA">
        <w:rPr>
          <w:rFonts w:ascii="Arial" w:hAnsi="Arial" w:cs="Arial"/>
          <w:sz w:val="16"/>
          <w:szCs w:val="16"/>
        </w:rPr>
        <w:t>. UE L 119 z 04.05.2016, str. 1.</w:t>
      </w:r>
      <w:r w:rsidR="00F908AA">
        <w:rPr>
          <w:rFonts w:ascii="Arial" w:hAnsi="Arial" w:cs="Arial"/>
          <w:sz w:val="16"/>
          <w:szCs w:val="16"/>
        </w:rPr>
        <w:t>)</w:t>
      </w:r>
    </w:p>
    <w:p w14:paraId="65930FF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D86B78" w14:textId="77777777" w:rsidR="00281CBA" w:rsidRPr="00281CBA" w:rsidRDefault="00281CBA" w:rsidP="00281CBA">
      <w:pPr>
        <w:spacing w:line="288" w:lineRule="auto"/>
        <w:rPr>
          <w:rFonts w:ascii="Arial" w:hAnsi="Arial" w:cs="Arial"/>
          <w:b/>
          <w:sz w:val="22"/>
          <w:u w:val="single"/>
        </w:rPr>
      </w:pPr>
    </w:p>
    <w:p w14:paraId="6A9FB448"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0BD41842" w14:textId="77777777" w:rsidR="00281CBA" w:rsidRPr="00281CBA" w:rsidRDefault="00281CBA" w:rsidP="00281CBA">
      <w:pPr>
        <w:spacing w:line="288" w:lineRule="auto"/>
        <w:jc w:val="center"/>
        <w:rPr>
          <w:rFonts w:ascii="Arial" w:hAnsi="Arial" w:cs="Arial"/>
          <w:b/>
          <w:sz w:val="8"/>
        </w:rPr>
      </w:pPr>
    </w:p>
    <w:p w14:paraId="62B3573E" w14:textId="77777777" w:rsidR="00281CBA" w:rsidRPr="00281CBA" w:rsidRDefault="00281CBA" w:rsidP="00281CBA">
      <w:pPr>
        <w:spacing w:line="288" w:lineRule="auto"/>
        <w:jc w:val="center"/>
        <w:rPr>
          <w:rFonts w:ascii="Arial" w:hAnsi="Arial" w:cs="Arial"/>
          <w:b/>
          <w:sz w:val="8"/>
        </w:rPr>
      </w:pPr>
    </w:p>
    <w:p w14:paraId="1526D95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E6D9796"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 xml:space="preserve">Prawo zamówień publicznych (dalej jako: ustawa </w:t>
      </w:r>
      <w:proofErr w:type="spellStart"/>
      <w:r w:rsidRPr="00281CBA">
        <w:rPr>
          <w:rFonts w:ascii="Arial" w:hAnsi="Arial" w:cs="Arial"/>
          <w:b/>
          <w:sz w:val="20"/>
        </w:rPr>
        <w:t>Pzp</w:t>
      </w:r>
      <w:proofErr w:type="spellEnd"/>
      <w:r w:rsidRPr="00281CBA">
        <w:rPr>
          <w:rFonts w:ascii="Arial" w:hAnsi="Arial" w:cs="Arial"/>
          <w:b/>
          <w:sz w:val="20"/>
        </w:rPr>
        <w:t>),</w:t>
      </w:r>
    </w:p>
    <w:p w14:paraId="1D5CFDF5" w14:textId="77777777" w:rsidR="00281CBA" w:rsidRPr="00281CBA" w:rsidRDefault="00281CBA" w:rsidP="00281CBA">
      <w:pPr>
        <w:spacing w:line="288" w:lineRule="auto"/>
        <w:rPr>
          <w:rFonts w:ascii="Arial" w:eastAsia="Arial" w:hAnsi="Arial" w:cs="Arial"/>
          <w:sz w:val="22"/>
        </w:rPr>
      </w:pPr>
    </w:p>
    <w:p w14:paraId="138756C8" w14:textId="77777777" w:rsidR="00281CBA" w:rsidRPr="00281CBA" w:rsidRDefault="00281CBA" w:rsidP="00281CBA">
      <w:pPr>
        <w:spacing w:line="288" w:lineRule="auto"/>
        <w:rPr>
          <w:rFonts w:ascii="Arial" w:eastAsia="Arial" w:hAnsi="Arial" w:cs="Arial"/>
          <w:sz w:val="22"/>
        </w:rPr>
      </w:pPr>
    </w:p>
    <w:p w14:paraId="4A18E1A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7961AA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488BDED"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CEAF75A"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D2011C2" w14:textId="77777777" w:rsidR="00281CBA" w:rsidRPr="00281CBA" w:rsidRDefault="00281CBA" w:rsidP="00281CBA">
      <w:pPr>
        <w:spacing w:line="288" w:lineRule="auto"/>
        <w:ind w:left="4962"/>
        <w:jc w:val="both"/>
        <w:rPr>
          <w:rFonts w:ascii="Arial" w:hAnsi="Arial"/>
          <w:b/>
          <w:color w:val="auto"/>
          <w:sz w:val="22"/>
          <w:szCs w:val="20"/>
          <w:lang w:eastAsia="pl-PL"/>
        </w:rPr>
      </w:pPr>
    </w:p>
    <w:p w14:paraId="1256260E"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DFEB41E"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508BE1"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01344A7"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E3D95B6"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BA50ED4" w14:textId="4EA469E0"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bookmarkStart w:id="8" w:name="_Hlk135812690"/>
      <w:r w:rsidR="00154AC1" w:rsidRPr="00154AC1">
        <w:rPr>
          <w:rFonts w:ascii="Arial" w:hAnsi="Arial" w:cs="Arial"/>
          <w:b/>
          <w:sz w:val="22"/>
          <w:szCs w:val="22"/>
        </w:rPr>
        <w:t>„</w:t>
      </w:r>
      <w:r w:rsidR="000C396E">
        <w:rPr>
          <w:rFonts w:ascii="Arial" w:hAnsi="Arial" w:cs="Arial"/>
          <w:b/>
          <w:sz w:val="22"/>
          <w:szCs w:val="22"/>
        </w:rPr>
        <w:t>Wykonanie dokumentacji projektowej budowy mini tężni solankowej na terenie rekreacyjnym przy ul. Żwirki w Tczewie</w:t>
      </w:r>
      <w:r w:rsidR="00154AC1" w:rsidRPr="00154AC1">
        <w:rPr>
          <w:rFonts w:ascii="Arial" w:hAnsi="Arial" w:cs="Arial"/>
          <w:b/>
          <w:sz w:val="22"/>
          <w:szCs w:val="22"/>
        </w:rPr>
        <w:t>”</w:t>
      </w:r>
      <w:bookmarkEnd w:id="8"/>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3636BF32" w14:textId="77777777" w:rsidR="00281CBA" w:rsidRPr="00281CBA" w:rsidRDefault="00281CBA" w:rsidP="00111651">
      <w:pPr>
        <w:spacing w:line="288" w:lineRule="auto"/>
        <w:jc w:val="both"/>
        <w:rPr>
          <w:rFonts w:ascii="Arial" w:eastAsia="Calibri" w:hAnsi="Arial" w:cs="Arial"/>
          <w:sz w:val="10"/>
          <w:szCs w:val="22"/>
          <w:lang w:eastAsia="en-US"/>
        </w:rPr>
      </w:pPr>
    </w:p>
    <w:p w14:paraId="6D51B575"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 xml:space="preserve">oświadczam, że nie podlegam wykluczeniu z postępowania na podstawie art. 108 ust. 1 oraz 109 ust. 1 pkt 4 ustawy </w:t>
      </w:r>
      <w:proofErr w:type="spellStart"/>
      <w:r w:rsidRPr="00281CBA">
        <w:rPr>
          <w:rFonts w:ascii="Arial" w:eastAsia="Times New Roman" w:hAnsi="Arial" w:cs="Arial"/>
          <w:color w:val="auto"/>
          <w:spacing w:val="4"/>
          <w:sz w:val="22"/>
          <w:szCs w:val="22"/>
          <w:lang w:eastAsia="pl-PL"/>
        </w:rPr>
        <w:t>Pzp</w:t>
      </w:r>
      <w:proofErr w:type="spellEnd"/>
      <w:r w:rsidRPr="00281CBA">
        <w:rPr>
          <w:rFonts w:ascii="Arial" w:eastAsia="Times New Roman" w:hAnsi="Arial" w:cs="Arial"/>
          <w:color w:val="auto"/>
          <w:spacing w:val="4"/>
          <w:sz w:val="22"/>
          <w:szCs w:val="22"/>
          <w:lang w:eastAsia="pl-PL"/>
        </w:rPr>
        <w:t>,</w:t>
      </w:r>
    </w:p>
    <w:p w14:paraId="72AB309A"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2C7481C0"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 xml:space="preserve">oświadczam, że zachodzą wobec mnie podstawy wykluczenia z postępowania na podstawie art. ………….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Jednocześnie oświadczam, że w związku z ww. okolicznością, na podstawie art. 110 ustawy </w:t>
      </w:r>
      <w:proofErr w:type="spellStart"/>
      <w:r w:rsidRPr="00281CBA">
        <w:rPr>
          <w:rFonts w:ascii="Arial" w:eastAsia="Calibri" w:hAnsi="Arial" w:cs="Arial"/>
          <w:sz w:val="22"/>
          <w:szCs w:val="22"/>
          <w:lang w:eastAsia="en-US"/>
        </w:rPr>
        <w:t>Pzp</w:t>
      </w:r>
      <w:proofErr w:type="spellEnd"/>
      <w:r w:rsidRPr="00281CBA">
        <w:rPr>
          <w:rFonts w:ascii="Arial" w:eastAsia="Calibri" w:hAnsi="Arial" w:cs="Arial"/>
          <w:sz w:val="22"/>
          <w:szCs w:val="22"/>
          <w:lang w:eastAsia="en-US"/>
        </w:rPr>
        <w:t xml:space="preserve"> podjąłem następujące środki naprawcze: …………………………..</w:t>
      </w:r>
    </w:p>
    <w:p w14:paraId="0CA27BB1"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50700014"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73BFE3B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2390E01E" w14:textId="12270C84"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sidR="00F04C06">
        <w:rPr>
          <w:rFonts w:ascii="Arial" w:eastAsia="Times New Roman" w:hAnsi="Arial" w:cs="Arial"/>
          <w:color w:val="auto"/>
          <w:spacing w:val="4"/>
          <w:sz w:val="22"/>
          <w:szCs w:val="22"/>
          <w:lang w:eastAsia="pl-PL"/>
        </w:rPr>
        <w:t xml:space="preserve"> (Dz. U. z 202</w:t>
      </w:r>
      <w:r w:rsidR="000821E2">
        <w:rPr>
          <w:rFonts w:ascii="Arial" w:eastAsia="Times New Roman" w:hAnsi="Arial" w:cs="Arial"/>
          <w:color w:val="auto"/>
          <w:spacing w:val="4"/>
          <w:sz w:val="22"/>
          <w:szCs w:val="22"/>
          <w:lang w:eastAsia="pl-PL"/>
        </w:rPr>
        <w:t>3</w:t>
      </w:r>
      <w:r w:rsidR="00F04C06">
        <w:rPr>
          <w:rFonts w:ascii="Arial" w:eastAsia="Times New Roman" w:hAnsi="Arial" w:cs="Arial"/>
          <w:color w:val="auto"/>
          <w:spacing w:val="4"/>
          <w:sz w:val="22"/>
          <w:szCs w:val="22"/>
          <w:lang w:eastAsia="pl-PL"/>
        </w:rPr>
        <w:t xml:space="preserve"> r., poz. </w:t>
      </w:r>
      <w:r w:rsidR="000821E2">
        <w:rPr>
          <w:rFonts w:ascii="Arial" w:eastAsia="Times New Roman" w:hAnsi="Arial" w:cs="Arial"/>
          <w:color w:val="auto"/>
          <w:spacing w:val="4"/>
          <w:sz w:val="22"/>
          <w:szCs w:val="22"/>
          <w:lang w:eastAsia="pl-PL"/>
        </w:rPr>
        <w:t>129</w:t>
      </w:r>
      <w:r w:rsidR="003721F7">
        <w:rPr>
          <w:rFonts w:ascii="Arial" w:eastAsia="Times New Roman" w:hAnsi="Arial" w:cs="Arial"/>
          <w:color w:val="auto"/>
          <w:spacing w:val="4"/>
          <w:sz w:val="22"/>
          <w:szCs w:val="22"/>
          <w:lang w:eastAsia="pl-PL"/>
        </w:rPr>
        <w:t xml:space="preserve"> z </w:t>
      </w:r>
      <w:proofErr w:type="spellStart"/>
      <w:r w:rsidR="003721F7">
        <w:rPr>
          <w:rFonts w:ascii="Arial" w:eastAsia="Times New Roman" w:hAnsi="Arial" w:cs="Arial"/>
          <w:color w:val="auto"/>
          <w:spacing w:val="4"/>
          <w:sz w:val="22"/>
          <w:szCs w:val="22"/>
          <w:lang w:eastAsia="pl-PL"/>
        </w:rPr>
        <w:t>późn</w:t>
      </w:r>
      <w:proofErr w:type="spellEnd"/>
      <w:r w:rsidR="003721F7">
        <w:rPr>
          <w:rFonts w:ascii="Arial" w:eastAsia="Times New Roman" w:hAnsi="Arial" w:cs="Arial"/>
          <w:color w:val="auto"/>
          <w:spacing w:val="4"/>
          <w:sz w:val="22"/>
          <w:szCs w:val="22"/>
          <w:lang w:eastAsia="pl-PL"/>
        </w:rPr>
        <w:t>. zm.</w:t>
      </w:r>
      <w:r w:rsidR="00F04C06">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07F2AE8D"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041F0DED"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3665E124" w14:textId="77777777" w:rsidR="0003135F" w:rsidRPr="00AC29E5" w:rsidRDefault="0003135F" w:rsidP="0003135F">
      <w:pPr>
        <w:pStyle w:val="Akapitzlist"/>
        <w:rPr>
          <w:rFonts w:ascii="Arial" w:eastAsia="Times New Roman" w:hAnsi="Arial" w:cs="Arial"/>
          <w:color w:val="auto"/>
          <w:sz w:val="12"/>
          <w:szCs w:val="22"/>
          <w:lang w:eastAsia="pl-PL"/>
        </w:rPr>
      </w:pPr>
    </w:p>
    <w:p w14:paraId="7D7AE3B6"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6E7EC1D0"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0FDE3CC8"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5BCE6DA4"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19511422"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67E10E0" w14:textId="77777777" w:rsidR="00281CBA" w:rsidRPr="00281CBA" w:rsidRDefault="00281CBA" w:rsidP="00B30F1B">
      <w:pPr>
        <w:numPr>
          <w:ilvl w:val="0"/>
          <w:numId w:val="9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3D5A47E1" w14:textId="77777777" w:rsidR="008B5341" w:rsidRPr="00281CBA" w:rsidRDefault="008B5341" w:rsidP="00AC29E5">
      <w:pPr>
        <w:spacing w:line="288" w:lineRule="auto"/>
        <w:jc w:val="both"/>
        <w:rPr>
          <w:rFonts w:ascii="Arial" w:hAnsi="Arial" w:cs="Arial"/>
          <w:sz w:val="8"/>
          <w:szCs w:val="12"/>
        </w:rPr>
      </w:pPr>
    </w:p>
    <w:p w14:paraId="4B8448CC" w14:textId="77777777" w:rsidR="00281CBA" w:rsidRPr="008B5341" w:rsidRDefault="007B3C56"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2CE98D95"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16E94DF2"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0F5FF4F7" w14:textId="77777777"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6F45561C"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52055AB8"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32762A13" w14:textId="77777777" w:rsidR="00281CBA" w:rsidRPr="00281CBA" w:rsidRDefault="00281CBA" w:rsidP="00B30F1B">
      <w:pPr>
        <w:widowControl/>
        <w:numPr>
          <w:ilvl w:val="0"/>
          <w:numId w:val="9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A38DD96"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7299B6A7" w14:textId="77777777" w:rsidR="00281CBA" w:rsidRPr="00281CBA" w:rsidRDefault="00281CBA" w:rsidP="00281CBA">
      <w:pPr>
        <w:spacing w:line="288" w:lineRule="auto"/>
        <w:rPr>
          <w:rFonts w:ascii="Arial" w:hAnsi="Arial" w:cs="Arial"/>
          <w:sz w:val="20"/>
          <w:szCs w:val="16"/>
        </w:rPr>
      </w:pPr>
    </w:p>
    <w:p w14:paraId="0E012BEB" w14:textId="77777777" w:rsidR="00281CBA" w:rsidRPr="00281CBA" w:rsidRDefault="00281CBA" w:rsidP="00281CBA">
      <w:pPr>
        <w:spacing w:line="288" w:lineRule="auto"/>
        <w:rPr>
          <w:rFonts w:ascii="Arial" w:hAnsi="Arial" w:cs="Arial"/>
          <w:sz w:val="20"/>
          <w:szCs w:val="16"/>
        </w:rPr>
      </w:pPr>
    </w:p>
    <w:p w14:paraId="5DFE849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0831E48F" w14:textId="77777777" w:rsidR="00281CBA" w:rsidRPr="00281CBA" w:rsidRDefault="00281CBA" w:rsidP="00281CBA">
      <w:pPr>
        <w:spacing w:line="288" w:lineRule="auto"/>
        <w:rPr>
          <w:rFonts w:ascii="Arial" w:hAnsi="Arial" w:cs="Arial"/>
          <w:sz w:val="22"/>
          <w:szCs w:val="16"/>
        </w:rPr>
      </w:pPr>
    </w:p>
    <w:p w14:paraId="7D1A08E7" w14:textId="77777777" w:rsidR="00281CBA" w:rsidRPr="00281CBA" w:rsidRDefault="00281CBA" w:rsidP="00281CBA">
      <w:pPr>
        <w:spacing w:line="288" w:lineRule="auto"/>
        <w:rPr>
          <w:rFonts w:ascii="Arial" w:hAnsi="Arial" w:cs="Arial"/>
          <w:sz w:val="20"/>
          <w:szCs w:val="16"/>
        </w:rPr>
      </w:pPr>
    </w:p>
    <w:p w14:paraId="6AD486A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63E442D"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4DCA6344"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684EF75A"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387414C2" w14:textId="77777777" w:rsidR="00281CBA" w:rsidRPr="00281CBA" w:rsidRDefault="00281CBA" w:rsidP="00A31CF7">
      <w:pPr>
        <w:spacing w:line="288" w:lineRule="auto"/>
        <w:jc w:val="both"/>
        <w:rPr>
          <w:rFonts w:ascii="Arial" w:hAnsi="Arial" w:cs="Arial"/>
          <w:i/>
          <w:sz w:val="16"/>
          <w:szCs w:val="16"/>
        </w:rPr>
      </w:pPr>
    </w:p>
    <w:p w14:paraId="584D20E1" w14:textId="77777777" w:rsidR="00281CBA" w:rsidRPr="00281CBA" w:rsidRDefault="00281CBA" w:rsidP="00281CBA">
      <w:pPr>
        <w:spacing w:line="288" w:lineRule="auto"/>
        <w:jc w:val="both"/>
        <w:rPr>
          <w:rFonts w:ascii="Arial" w:hAnsi="Arial" w:cs="Arial"/>
          <w:i/>
          <w:sz w:val="16"/>
          <w:szCs w:val="16"/>
        </w:rPr>
      </w:pPr>
    </w:p>
    <w:p w14:paraId="21F33FBE"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0BE11400" w14:textId="77777777" w:rsidR="00281CBA" w:rsidRPr="00281CBA" w:rsidRDefault="00281CBA" w:rsidP="00281CBA">
      <w:pPr>
        <w:spacing w:line="288" w:lineRule="auto"/>
        <w:ind w:left="5664" w:firstLine="708"/>
        <w:jc w:val="both"/>
        <w:rPr>
          <w:rFonts w:ascii="Arial" w:hAnsi="Arial" w:cs="Arial"/>
          <w:i/>
          <w:sz w:val="16"/>
          <w:szCs w:val="16"/>
        </w:rPr>
      </w:pPr>
    </w:p>
    <w:p w14:paraId="54C8EB69" w14:textId="77777777" w:rsidR="00281CBA" w:rsidRPr="00281CBA" w:rsidRDefault="00281CBA" w:rsidP="00281CBA">
      <w:pPr>
        <w:spacing w:line="288" w:lineRule="auto"/>
        <w:ind w:left="5664" w:firstLine="708"/>
        <w:jc w:val="both"/>
        <w:rPr>
          <w:rFonts w:ascii="Arial" w:hAnsi="Arial" w:cs="Arial"/>
          <w:i/>
          <w:sz w:val="16"/>
          <w:szCs w:val="16"/>
        </w:rPr>
      </w:pPr>
    </w:p>
    <w:p w14:paraId="3AFC09D0" w14:textId="77777777" w:rsidR="00281CBA" w:rsidRPr="00281CBA" w:rsidRDefault="00281CBA" w:rsidP="00281CBA">
      <w:pPr>
        <w:spacing w:line="288" w:lineRule="auto"/>
        <w:ind w:left="5664" w:firstLine="708"/>
        <w:jc w:val="both"/>
        <w:rPr>
          <w:rFonts w:ascii="Arial" w:hAnsi="Arial" w:cs="Arial"/>
          <w:i/>
          <w:sz w:val="16"/>
          <w:szCs w:val="16"/>
        </w:rPr>
      </w:pPr>
    </w:p>
    <w:p w14:paraId="72115543" w14:textId="77777777" w:rsidR="00281CBA" w:rsidRPr="00281CBA" w:rsidRDefault="00281CBA" w:rsidP="00281CBA">
      <w:pPr>
        <w:spacing w:line="288" w:lineRule="auto"/>
        <w:ind w:left="5664" w:firstLine="708"/>
        <w:jc w:val="both"/>
        <w:rPr>
          <w:rFonts w:ascii="Arial" w:hAnsi="Arial" w:cs="Arial"/>
          <w:i/>
          <w:sz w:val="16"/>
          <w:szCs w:val="16"/>
        </w:rPr>
      </w:pPr>
    </w:p>
    <w:p w14:paraId="1E00F057" w14:textId="77777777" w:rsidR="00281CBA" w:rsidRPr="00281CBA" w:rsidRDefault="00281CBA" w:rsidP="00281CBA">
      <w:pPr>
        <w:spacing w:line="288" w:lineRule="auto"/>
        <w:jc w:val="both"/>
        <w:rPr>
          <w:rFonts w:ascii="Arial" w:hAnsi="Arial" w:cs="Arial"/>
          <w:b/>
          <w:sz w:val="22"/>
          <w:szCs w:val="16"/>
        </w:rPr>
      </w:pPr>
    </w:p>
    <w:p w14:paraId="2510FCF8" w14:textId="77777777" w:rsidR="00281CBA" w:rsidRPr="00281CBA" w:rsidRDefault="00281CBA" w:rsidP="00281CBA">
      <w:pPr>
        <w:spacing w:line="288" w:lineRule="auto"/>
        <w:jc w:val="both"/>
        <w:rPr>
          <w:rFonts w:ascii="Arial" w:hAnsi="Arial" w:cs="Arial"/>
          <w:b/>
          <w:sz w:val="22"/>
          <w:szCs w:val="16"/>
        </w:rPr>
      </w:pPr>
    </w:p>
    <w:p w14:paraId="17C574E3" w14:textId="77777777" w:rsidR="00281CBA" w:rsidRPr="00281CBA" w:rsidRDefault="00281CBA" w:rsidP="00281CBA">
      <w:pPr>
        <w:spacing w:line="288" w:lineRule="auto"/>
        <w:jc w:val="both"/>
        <w:rPr>
          <w:rFonts w:ascii="Arial" w:hAnsi="Arial" w:cs="Arial"/>
          <w:b/>
          <w:sz w:val="22"/>
          <w:szCs w:val="16"/>
        </w:rPr>
      </w:pPr>
    </w:p>
    <w:p w14:paraId="0D21E430" w14:textId="77777777" w:rsidR="00281CBA" w:rsidRPr="00281CBA" w:rsidRDefault="00281CBA" w:rsidP="00281CBA">
      <w:pPr>
        <w:spacing w:line="288" w:lineRule="auto"/>
        <w:jc w:val="both"/>
        <w:rPr>
          <w:rFonts w:ascii="Arial" w:hAnsi="Arial" w:cs="Arial"/>
          <w:b/>
          <w:sz w:val="22"/>
          <w:szCs w:val="16"/>
        </w:rPr>
      </w:pPr>
    </w:p>
    <w:p w14:paraId="683BAFFF" w14:textId="77777777" w:rsidR="00281CBA" w:rsidRPr="00281CBA" w:rsidRDefault="00281CBA" w:rsidP="00281CBA">
      <w:pPr>
        <w:spacing w:line="288" w:lineRule="auto"/>
        <w:jc w:val="both"/>
        <w:rPr>
          <w:rFonts w:ascii="Arial" w:hAnsi="Arial" w:cs="Arial"/>
          <w:b/>
          <w:sz w:val="22"/>
          <w:szCs w:val="16"/>
        </w:rPr>
      </w:pPr>
    </w:p>
    <w:p w14:paraId="54DBAA12" w14:textId="77777777" w:rsidR="00281CBA" w:rsidRPr="00281CBA" w:rsidRDefault="00281CBA" w:rsidP="00281CBA">
      <w:pPr>
        <w:spacing w:line="288" w:lineRule="auto"/>
        <w:jc w:val="both"/>
        <w:rPr>
          <w:rFonts w:ascii="Arial" w:hAnsi="Arial" w:cs="Arial"/>
          <w:b/>
          <w:sz w:val="22"/>
          <w:szCs w:val="16"/>
        </w:rPr>
      </w:pPr>
    </w:p>
    <w:p w14:paraId="0A18459D" w14:textId="77777777" w:rsidR="00281CBA" w:rsidRPr="00281CBA" w:rsidRDefault="00281CBA" w:rsidP="00281CBA">
      <w:pPr>
        <w:spacing w:line="288" w:lineRule="auto"/>
        <w:jc w:val="both"/>
        <w:rPr>
          <w:rFonts w:ascii="Arial" w:hAnsi="Arial" w:cs="Arial"/>
          <w:b/>
          <w:sz w:val="22"/>
          <w:szCs w:val="16"/>
        </w:rPr>
      </w:pPr>
    </w:p>
    <w:p w14:paraId="6033600A" w14:textId="77777777" w:rsidR="00281CBA" w:rsidRPr="00281CBA" w:rsidRDefault="00281CBA" w:rsidP="00281CBA">
      <w:pPr>
        <w:spacing w:line="288" w:lineRule="auto"/>
        <w:jc w:val="both"/>
        <w:rPr>
          <w:rFonts w:ascii="Arial" w:hAnsi="Arial" w:cs="Arial"/>
          <w:b/>
          <w:sz w:val="22"/>
          <w:szCs w:val="16"/>
        </w:rPr>
      </w:pPr>
    </w:p>
    <w:p w14:paraId="2DF84ED4" w14:textId="77777777" w:rsidR="00281CBA" w:rsidRPr="00281CBA" w:rsidRDefault="00281CBA" w:rsidP="00281CBA">
      <w:pPr>
        <w:spacing w:line="288" w:lineRule="auto"/>
        <w:jc w:val="both"/>
        <w:rPr>
          <w:rFonts w:ascii="Arial" w:hAnsi="Arial" w:cs="Arial"/>
          <w:b/>
          <w:sz w:val="22"/>
          <w:szCs w:val="16"/>
        </w:rPr>
      </w:pPr>
    </w:p>
    <w:p w14:paraId="29F4E3C6" w14:textId="77777777" w:rsidR="00281CBA" w:rsidRPr="00281CBA" w:rsidRDefault="00281CBA" w:rsidP="00281CBA">
      <w:pPr>
        <w:spacing w:line="288" w:lineRule="auto"/>
        <w:jc w:val="both"/>
        <w:rPr>
          <w:rFonts w:ascii="Arial" w:hAnsi="Arial" w:cs="Arial"/>
          <w:b/>
          <w:sz w:val="22"/>
          <w:szCs w:val="16"/>
        </w:rPr>
      </w:pPr>
    </w:p>
    <w:p w14:paraId="32D2E4B8" w14:textId="77777777" w:rsidR="00281CBA" w:rsidRPr="00281CBA" w:rsidRDefault="00281CBA" w:rsidP="00281CBA">
      <w:pPr>
        <w:spacing w:line="288" w:lineRule="auto"/>
        <w:jc w:val="both"/>
        <w:rPr>
          <w:rFonts w:ascii="Arial" w:hAnsi="Arial" w:cs="Arial"/>
          <w:b/>
          <w:sz w:val="22"/>
          <w:szCs w:val="16"/>
        </w:rPr>
      </w:pPr>
    </w:p>
    <w:p w14:paraId="5F9D2CC0" w14:textId="77777777" w:rsidR="00281CBA" w:rsidRPr="00281CBA" w:rsidRDefault="00281CBA" w:rsidP="00281CBA">
      <w:pPr>
        <w:spacing w:line="288" w:lineRule="auto"/>
        <w:jc w:val="both"/>
        <w:rPr>
          <w:rFonts w:ascii="Arial" w:hAnsi="Arial" w:cs="Arial"/>
          <w:b/>
          <w:sz w:val="22"/>
          <w:szCs w:val="16"/>
        </w:rPr>
      </w:pPr>
    </w:p>
    <w:p w14:paraId="2BCAADA6" w14:textId="77777777" w:rsidR="00281CBA" w:rsidRPr="00A31CF7" w:rsidRDefault="00281CBA" w:rsidP="00A31CF7">
      <w:pPr>
        <w:tabs>
          <w:tab w:val="left" w:pos="1960"/>
        </w:tabs>
        <w:rPr>
          <w:rFonts w:ascii="Arial" w:hAnsi="Arial" w:cs="Arial"/>
          <w:sz w:val="22"/>
          <w:szCs w:val="16"/>
        </w:rPr>
      </w:pPr>
    </w:p>
    <w:p w14:paraId="1974825D"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25B9E116" w14:textId="77777777" w:rsidR="00281CBA" w:rsidRPr="00281CBA" w:rsidRDefault="00281CBA" w:rsidP="00281CBA">
      <w:pPr>
        <w:spacing w:line="288" w:lineRule="auto"/>
        <w:jc w:val="both"/>
        <w:rPr>
          <w:rFonts w:ascii="Arial" w:hAnsi="Arial" w:cs="Arial"/>
          <w:i/>
          <w:sz w:val="16"/>
          <w:szCs w:val="16"/>
        </w:rPr>
      </w:pPr>
    </w:p>
    <w:p w14:paraId="66FCBE6A"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921D5E8"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7217E03F"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1902CF38"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BD4546A"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3BB71B68" w14:textId="77777777" w:rsidR="00281CBA" w:rsidRPr="00281CBA" w:rsidRDefault="00281CBA" w:rsidP="00281CBA">
      <w:pPr>
        <w:spacing w:line="288" w:lineRule="auto"/>
        <w:rPr>
          <w:rFonts w:ascii="Arial" w:eastAsia="Arial" w:hAnsi="Arial" w:cs="Arial"/>
          <w:sz w:val="22"/>
          <w:szCs w:val="22"/>
        </w:rPr>
      </w:pPr>
    </w:p>
    <w:p w14:paraId="7AA347C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6504DBA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066B9161"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67B4E57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21D30A8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384794C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2D23E89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59FCA1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E17D1C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22D6C25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w:t>
      </w:r>
      <w:proofErr w:type="spellStart"/>
      <w:r w:rsidRPr="00281CBA">
        <w:rPr>
          <w:rFonts w:ascii="Arial" w:eastAsia="Times New Roman" w:hAnsi="Arial" w:cs="Arial"/>
          <w:i/>
          <w:iCs/>
          <w:color w:val="000000"/>
          <w:sz w:val="18"/>
          <w:szCs w:val="22"/>
          <w:lang w:eastAsia="pl-PL"/>
        </w:rPr>
        <w:t>CEiDG</w:t>
      </w:r>
      <w:proofErr w:type="spellEnd"/>
    </w:p>
    <w:p w14:paraId="23E951C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8F3FE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536593E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7AE90A8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594664B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C92A1C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2056808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318D9E7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21056339"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66BC3E52"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5EAFCDF7" w14:textId="5B914FD8"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154AC1" w:rsidRPr="00154AC1">
        <w:rPr>
          <w:rFonts w:ascii="Arial" w:hAnsi="Arial" w:cs="Arial"/>
          <w:b/>
          <w:sz w:val="22"/>
          <w:szCs w:val="22"/>
        </w:rPr>
        <w:t>„</w:t>
      </w:r>
      <w:r w:rsidR="000C396E">
        <w:rPr>
          <w:rFonts w:ascii="Arial" w:hAnsi="Arial" w:cs="Arial"/>
          <w:b/>
          <w:sz w:val="22"/>
          <w:szCs w:val="22"/>
        </w:rPr>
        <w:t>Wykonanie dokumentacji projektowej budowy mini tężni solankowej na terenie rekreacyjnym przy ul. Żwirki w Tczewie</w:t>
      </w:r>
      <w:r w:rsidR="000C396E" w:rsidRPr="00154AC1">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197D7871"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7D823641"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07684617"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655982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CBBDC8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2E08DDC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2530B286"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83D7DF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A1765C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EA81100"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0A1366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3B185C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1C670EF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8B71A57"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637A3CF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6380D260"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60138B22"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68CD8485"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F61D51C"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2"/>
          <w:lang w:eastAsia="pl-PL"/>
        </w:rPr>
        <w:t>ne</w:t>
      </w:r>
      <w:proofErr w:type="spellEnd"/>
      <w:r w:rsidRPr="00281CBA">
        <w:rPr>
          <w:rFonts w:ascii="Arial" w:eastAsia="Times New Roman" w:hAnsi="Arial" w:cs="Arial"/>
          <w:b/>
          <w:color w:val="auto"/>
          <w:sz w:val="22"/>
          <w:szCs w:val="22"/>
          <w:lang w:eastAsia="pl-PL"/>
        </w:rPr>
        <w:t xml:space="preserve"> do składania oświadczeń woli w imieniu podmiotu udostępniającego zasoby.</w:t>
      </w:r>
    </w:p>
    <w:p w14:paraId="5739512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4CEA8DDF"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5D517BE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1A0B293B"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39398DE2"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7004DB95"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0568E41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402C45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932CE64"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4D24A02E"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1121D3FD" w14:textId="77777777" w:rsidR="00281CBA" w:rsidRPr="00281CBA" w:rsidRDefault="00281CBA" w:rsidP="00281CBA">
      <w:pPr>
        <w:spacing w:line="288" w:lineRule="auto"/>
        <w:ind w:left="5664" w:firstLine="708"/>
        <w:jc w:val="both"/>
        <w:rPr>
          <w:rFonts w:ascii="Arial" w:hAnsi="Arial" w:cs="Arial"/>
          <w:i/>
          <w:sz w:val="22"/>
          <w:szCs w:val="22"/>
        </w:rPr>
      </w:pPr>
    </w:p>
    <w:p w14:paraId="59CE4B21" w14:textId="77777777" w:rsidR="00281CBA" w:rsidRPr="00281CBA" w:rsidRDefault="00281CBA" w:rsidP="00281CBA">
      <w:pPr>
        <w:spacing w:line="288" w:lineRule="auto"/>
        <w:jc w:val="both"/>
        <w:rPr>
          <w:rFonts w:ascii="Arial" w:hAnsi="Arial" w:cs="Arial"/>
          <w:i/>
          <w:sz w:val="22"/>
          <w:szCs w:val="22"/>
        </w:rPr>
      </w:pPr>
    </w:p>
    <w:p w14:paraId="5A250FFF" w14:textId="77777777" w:rsidR="00281CBA" w:rsidRPr="00281CBA" w:rsidRDefault="00281CBA" w:rsidP="00281CBA">
      <w:pPr>
        <w:spacing w:line="288" w:lineRule="auto"/>
        <w:ind w:left="5664" w:firstLine="708"/>
        <w:jc w:val="both"/>
        <w:rPr>
          <w:rFonts w:ascii="Arial" w:hAnsi="Arial" w:cs="Arial"/>
          <w:i/>
          <w:sz w:val="22"/>
          <w:szCs w:val="22"/>
        </w:rPr>
      </w:pPr>
    </w:p>
    <w:p w14:paraId="5AE38FC3" w14:textId="77777777" w:rsidR="00281CBA" w:rsidRPr="00281CBA" w:rsidRDefault="00281CBA" w:rsidP="00281CBA">
      <w:pPr>
        <w:spacing w:line="288" w:lineRule="auto"/>
        <w:ind w:left="5664" w:firstLine="708"/>
        <w:jc w:val="both"/>
        <w:rPr>
          <w:rFonts w:ascii="Arial" w:hAnsi="Arial" w:cs="Arial"/>
          <w:i/>
          <w:sz w:val="22"/>
          <w:szCs w:val="22"/>
        </w:rPr>
      </w:pPr>
    </w:p>
    <w:p w14:paraId="670F1BC8" w14:textId="77777777" w:rsidR="00281CBA" w:rsidRPr="00281CBA" w:rsidRDefault="00281CBA" w:rsidP="00281CBA">
      <w:pPr>
        <w:spacing w:line="288" w:lineRule="auto"/>
        <w:ind w:left="5664" w:firstLine="708"/>
        <w:jc w:val="both"/>
        <w:rPr>
          <w:rFonts w:ascii="Arial" w:hAnsi="Arial" w:cs="Arial"/>
          <w:i/>
          <w:sz w:val="22"/>
          <w:szCs w:val="22"/>
        </w:rPr>
      </w:pPr>
    </w:p>
    <w:p w14:paraId="49A9AFBB" w14:textId="77777777" w:rsidR="00281CBA" w:rsidRPr="00281CBA" w:rsidRDefault="00281CBA" w:rsidP="00281CBA">
      <w:pPr>
        <w:spacing w:line="288" w:lineRule="auto"/>
        <w:jc w:val="both"/>
        <w:rPr>
          <w:rFonts w:ascii="Arial" w:hAnsi="Arial" w:cs="Arial"/>
          <w:i/>
          <w:sz w:val="22"/>
          <w:szCs w:val="22"/>
        </w:rPr>
      </w:pPr>
    </w:p>
    <w:p w14:paraId="0DC77E3D"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468B187E" w14:textId="77777777" w:rsidTr="00281CBA">
        <w:trPr>
          <w:trHeight w:hRule="exact" w:val="577"/>
        </w:trPr>
        <w:tc>
          <w:tcPr>
            <w:tcW w:w="7490" w:type="dxa"/>
            <w:shd w:val="clear" w:color="auto" w:fill="auto"/>
          </w:tcPr>
          <w:p w14:paraId="3942B3D1"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4EF9219B"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613763CD" w14:textId="77777777" w:rsidR="00281CBA" w:rsidRPr="00281CBA" w:rsidRDefault="00281CBA" w:rsidP="00281CBA">
      <w:pPr>
        <w:spacing w:line="288" w:lineRule="auto"/>
        <w:jc w:val="center"/>
        <w:rPr>
          <w:rFonts w:ascii="Arial" w:eastAsia="Arial" w:hAnsi="Arial" w:cs="Arial"/>
          <w:b/>
          <w:sz w:val="22"/>
        </w:rPr>
      </w:pPr>
    </w:p>
    <w:p w14:paraId="24FC9AF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D2F53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D160AE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1AC5A04"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5C06241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2A381FC"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BE9584"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B7A8AE4"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272F57E6" w14:textId="77777777" w:rsidR="00281CBA" w:rsidRPr="00281CBA" w:rsidRDefault="00281CBA" w:rsidP="00281CBA">
      <w:pPr>
        <w:spacing w:line="288" w:lineRule="auto"/>
        <w:ind w:left="4248" w:firstLine="708"/>
        <w:jc w:val="both"/>
        <w:rPr>
          <w:rFonts w:ascii="Arial" w:hAnsi="Arial" w:cs="Arial"/>
          <w:b/>
          <w:sz w:val="22"/>
          <w:szCs w:val="20"/>
        </w:rPr>
      </w:pPr>
    </w:p>
    <w:tbl>
      <w:tblPr>
        <w:tblW w:w="961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036"/>
        <w:gridCol w:w="2493"/>
        <w:gridCol w:w="2356"/>
        <w:gridCol w:w="1728"/>
      </w:tblGrid>
      <w:tr w:rsidR="00AC29E5" w:rsidRPr="00281CBA" w14:paraId="12CA8285" w14:textId="77777777" w:rsidTr="003D6C27">
        <w:trPr>
          <w:cantSplit/>
          <w:jc w:val="center"/>
        </w:trPr>
        <w:tc>
          <w:tcPr>
            <w:tcW w:w="3036" w:type="dxa"/>
            <w:tcBorders>
              <w:top w:val="single" w:sz="4" w:space="0" w:color="000001"/>
              <w:left w:val="single" w:sz="4" w:space="0" w:color="000001"/>
              <w:bottom w:val="single" w:sz="4" w:space="0" w:color="000001"/>
            </w:tcBorders>
            <w:shd w:val="clear" w:color="auto" w:fill="auto"/>
            <w:tcMar>
              <w:left w:w="-5" w:type="dxa"/>
            </w:tcMar>
          </w:tcPr>
          <w:p w14:paraId="5E4BCAD3" w14:textId="77777777" w:rsidR="00AC29E5" w:rsidRPr="00281CBA" w:rsidRDefault="00AC29E5" w:rsidP="00281CBA">
            <w:pPr>
              <w:spacing w:line="288" w:lineRule="auto"/>
              <w:jc w:val="both"/>
              <w:rPr>
                <w:rFonts w:ascii="Arial" w:hAnsi="Arial" w:cs="Arial"/>
                <w:b/>
                <w:sz w:val="18"/>
                <w:szCs w:val="18"/>
              </w:rPr>
            </w:pPr>
          </w:p>
          <w:p w14:paraId="1CB0EA4E" w14:textId="77777777" w:rsidR="00AC29E5" w:rsidRPr="00281CBA" w:rsidRDefault="00AC29E5" w:rsidP="00281CBA">
            <w:pPr>
              <w:spacing w:line="288" w:lineRule="auto"/>
              <w:jc w:val="both"/>
              <w:rPr>
                <w:rFonts w:ascii="Arial" w:hAnsi="Arial" w:cs="Arial"/>
                <w:b/>
                <w:sz w:val="18"/>
                <w:szCs w:val="18"/>
              </w:rPr>
            </w:pPr>
          </w:p>
          <w:p w14:paraId="4A196A28" w14:textId="77777777" w:rsidR="00AC29E5" w:rsidRPr="00281CBA" w:rsidRDefault="007457E8" w:rsidP="00281CBA">
            <w:pPr>
              <w:spacing w:line="288" w:lineRule="auto"/>
              <w:jc w:val="center"/>
              <w:rPr>
                <w:rFonts w:ascii="Arial" w:hAnsi="Arial" w:cs="Arial"/>
                <w:b/>
                <w:sz w:val="18"/>
                <w:szCs w:val="18"/>
              </w:rPr>
            </w:pPr>
            <w:r>
              <w:rPr>
                <w:rFonts w:ascii="Arial" w:hAnsi="Arial" w:cs="Arial"/>
                <w:b/>
                <w:sz w:val="18"/>
                <w:szCs w:val="18"/>
              </w:rPr>
              <w:t>Przedmiot</w:t>
            </w:r>
            <w:r w:rsidR="00AC29E5" w:rsidRPr="00281CBA">
              <w:rPr>
                <w:rFonts w:ascii="Arial" w:hAnsi="Arial" w:cs="Arial"/>
                <w:b/>
                <w:sz w:val="18"/>
                <w:szCs w:val="18"/>
              </w:rPr>
              <w:t xml:space="preserve"> zamówienia*</w:t>
            </w:r>
          </w:p>
          <w:p w14:paraId="4C0A66BC" w14:textId="77777777" w:rsidR="00AC29E5" w:rsidRPr="00281CBA" w:rsidRDefault="00AC29E5" w:rsidP="00281CBA">
            <w:pPr>
              <w:spacing w:line="288" w:lineRule="auto"/>
              <w:jc w:val="both"/>
              <w:rPr>
                <w:rFonts w:ascii="Arial" w:hAnsi="Arial" w:cs="Arial"/>
                <w:b/>
                <w:sz w:val="18"/>
                <w:szCs w:val="18"/>
              </w:rPr>
            </w:pPr>
          </w:p>
          <w:p w14:paraId="46140AD8" w14:textId="77777777" w:rsidR="00AC29E5" w:rsidRPr="00281CBA" w:rsidRDefault="00AC29E5" w:rsidP="00281CBA">
            <w:pPr>
              <w:spacing w:line="288" w:lineRule="auto"/>
              <w:jc w:val="both"/>
              <w:rPr>
                <w:rFonts w:ascii="Arial" w:hAnsi="Arial" w:cs="Arial"/>
                <w:b/>
                <w:sz w:val="18"/>
                <w:szCs w:val="18"/>
              </w:rPr>
            </w:pPr>
          </w:p>
        </w:tc>
        <w:tc>
          <w:tcPr>
            <w:tcW w:w="2493" w:type="dxa"/>
            <w:tcBorders>
              <w:top w:val="single" w:sz="4" w:space="0" w:color="000001"/>
              <w:left w:val="single" w:sz="4" w:space="0" w:color="000001"/>
              <w:bottom w:val="single" w:sz="4" w:space="0" w:color="000001"/>
              <w:right w:val="single" w:sz="4" w:space="0" w:color="000001"/>
            </w:tcBorders>
            <w:vAlign w:val="center"/>
          </w:tcPr>
          <w:p w14:paraId="09F0E46D" w14:textId="77777777" w:rsidR="00AC29E5" w:rsidRPr="00281CBA" w:rsidRDefault="00AC29E5" w:rsidP="00AC29E5">
            <w:pPr>
              <w:spacing w:line="288" w:lineRule="auto"/>
              <w:jc w:val="center"/>
              <w:rPr>
                <w:rFonts w:ascii="Arial" w:hAnsi="Arial" w:cs="Arial"/>
                <w:b/>
                <w:sz w:val="18"/>
                <w:szCs w:val="18"/>
              </w:rPr>
            </w:pPr>
            <w:r>
              <w:rPr>
                <w:rFonts w:ascii="Arial" w:hAnsi="Arial" w:cs="Arial"/>
                <w:b/>
                <w:sz w:val="18"/>
                <w:szCs w:val="20"/>
              </w:rPr>
              <w:t>Wartość zamówienia w zł (łącznie z VAT) **</w:t>
            </w: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7977E8E9" w14:textId="77777777"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2F1F25" w14:textId="77777777"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AC29E5" w:rsidRPr="00281CBA" w14:paraId="26359744" w14:textId="77777777" w:rsidTr="003D6C27">
        <w:trPr>
          <w:cantSplit/>
          <w:trHeight w:val="2783"/>
          <w:jc w:val="center"/>
        </w:trPr>
        <w:tc>
          <w:tcPr>
            <w:tcW w:w="3036" w:type="dxa"/>
            <w:tcBorders>
              <w:top w:val="single" w:sz="4" w:space="0" w:color="000001"/>
              <w:left w:val="single" w:sz="4" w:space="0" w:color="000001"/>
              <w:bottom w:val="single" w:sz="4" w:space="0" w:color="000001"/>
            </w:tcBorders>
            <w:shd w:val="clear" w:color="auto" w:fill="auto"/>
            <w:tcMar>
              <w:left w:w="-5" w:type="dxa"/>
            </w:tcMar>
            <w:vAlign w:val="center"/>
          </w:tcPr>
          <w:p w14:paraId="7DFDE501" w14:textId="77777777" w:rsidR="00AC29E5" w:rsidRPr="00281CBA" w:rsidRDefault="00AC29E5" w:rsidP="00281CBA">
            <w:pPr>
              <w:spacing w:line="288" w:lineRule="auto"/>
              <w:jc w:val="both"/>
              <w:rPr>
                <w:rFonts w:ascii="Arial" w:eastAsia="Times New Roman" w:hAnsi="Arial" w:cs="Arial"/>
                <w:b/>
                <w:sz w:val="22"/>
                <w:szCs w:val="20"/>
              </w:rPr>
            </w:pPr>
          </w:p>
          <w:p w14:paraId="10475C84" w14:textId="77777777" w:rsidR="00AC29E5" w:rsidRPr="00281CBA" w:rsidRDefault="00AC29E5" w:rsidP="00281CBA">
            <w:pPr>
              <w:keepNext/>
              <w:spacing w:line="288" w:lineRule="auto"/>
              <w:rPr>
                <w:rFonts w:ascii="Arial" w:eastAsia="Times New Roman" w:hAnsi="Arial" w:cs="Arial"/>
                <w:b/>
                <w:sz w:val="22"/>
                <w:szCs w:val="20"/>
              </w:rPr>
            </w:pPr>
          </w:p>
          <w:p w14:paraId="1CB4DEE4" w14:textId="77777777" w:rsidR="00AC29E5" w:rsidRPr="00281CBA" w:rsidRDefault="00AC29E5" w:rsidP="00281CBA">
            <w:pPr>
              <w:spacing w:line="288" w:lineRule="auto"/>
              <w:jc w:val="both"/>
              <w:rPr>
                <w:rFonts w:ascii="Arial" w:eastAsia="Times New Roman" w:hAnsi="Arial" w:cs="Arial"/>
                <w:b/>
                <w:sz w:val="20"/>
                <w:szCs w:val="20"/>
              </w:rPr>
            </w:pPr>
          </w:p>
          <w:p w14:paraId="61D78760" w14:textId="77777777" w:rsidR="00AC29E5" w:rsidRPr="00281CBA" w:rsidRDefault="00AC29E5" w:rsidP="00281CBA">
            <w:pPr>
              <w:keepNext/>
              <w:spacing w:line="288" w:lineRule="auto"/>
              <w:rPr>
                <w:rFonts w:ascii="Arial" w:eastAsia="Times New Roman" w:hAnsi="Arial" w:cs="Arial"/>
                <w:b/>
                <w:sz w:val="22"/>
                <w:szCs w:val="20"/>
              </w:rPr>
            </w:pPr>
          </w:p>
          <w:p w14:paraId="247150B5" w14:textId="77777777" w:rsidR="00AC29E5" w:rsidRPr="00281CBA" w:rsidRDefault="00AC29E5" w:rsidP="00281CBA">
            <w:pPr>
              <w:keepNext/>
              <w:spacing w:line="288" w:lineRule="auto"/>
              <w:ind w:left="432" w:hanging="432"/>
              <w:rPr>
                <w:rFonts w:ascii="Arial" w:eastAsia="Times New Roman" w:hAnsi="Arial" w:cs="Arial"/>
                <w:b/>
                <w:sz w:val="22"/>
                <w:szCs w:val="20"/>
              </w:rPr>
            </w:pPr>
          </w:p>
          <w:p w14:paraId="2A31F9A3" w14:textId="77777777" w:rsidR="00AC29E5" w:rsidRPr="00281CBA" w:rsidRDefault="00AC29E5" w:rsidP="00281CBA">
            <w:pPr>
              <w:keepNext/>
              <w:spacing w:line="288" w:lineRule="auto"/>
              <w:rPr>
                <w:rFonts w:ascii="Arial" w:hAnsi="Arial" w:cs="Arial"/>
                <w:sz w:val="22"/>
              </w:rPr>
            </w:pPr>
          </w:p>
          <w:p w14:paraId="5A429970" w14:textId="77777777" w:rsidR="00AC29E5" w:rsidRPr="00281CBA" w:rsidRDefault="00AC29E5" w:rsidP="00281CBA">
            <w:pPr>
              <w:keepNext/>
              <w:spacing w:line="288" w:lineRule="auto"/>
              <w:rPr>
                <w:rFonts w:ascii="Arial" w:hAnsi="Arial" w:cs="Arial"/>
                <w:sz w:val="22"/>
              </w:rPr>
            </w:pPr>
          </w:p>
          <w:p w14:paraId="48053282" w14:textId="77777777" w:rsidR="00AC29E5" w:rsidRPr="00281CBA" w:rsidRDefault="00AC29E5" w:rsidP="00281CBA">
            <w:pPr>
              <w:keepNext/>
              <w:spacing w:line="288" w:lineRule="auto"/>
              <w:rPr>
                <w:rFonts w:ascii="Arial" w:hAnsi="Arial" w:cs="Arial"/>
                <w:sz w:val="22"/>
              </w:rPr>
            </w:pPr>
          </w:p>
        </w:tc>
        <w:tc>
          <w:tcPr>
            <w:tcW w:w="2493" w:type="dxa"/>
            <w:tcBorders>
              <w:top w:val="single" w:sz="4" w:space="0" w:color="000001"/>
              <w:left w:val="single" w:sz="4" w:space="0" w:color="000001"/>
              <w:bottom w:val="single" w:sz="4" w:space="0" w:color="000001"/>
              <w:right w:val="single" w:sz="4" w:space="0" w:color="000001"/>
            </w:tcBorders>
          </w:tcPr>
          <w:p w14:paraId="0A6F7062" w14:textId="77777777" w:rsidR="00AC29E5" w:rsidRPr="00281CBA" w:rsidRDefault="00AC29E5" w:rsidP="00281CBA">
            <w:pPr>
              <w:spacing w:line="288" w:lineRule="auto"/>
              <w:jc w:val="both"/>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70371A31" w14:textId="77777777" w:rsidR="00AC29E5" w:rsidRPr="00281CBA" w:rsidRDefault="00AC29E5"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F4CBA8" w14:textId="77777777" w:rsidR="00AC29E5" w:rsidRPr="00281CBA" w:rsidRDefault="00AC29E5" w:rsidP="00281CBA">
            <w:pPr>
              <w:spacing w:line="288" w:lineRule="auto"/>
              <w:jc w:val="both"/>
              <w:rPr>
                <w:rFonts w:ascii="Arial" w:hAnsi="Arial" w:cs="Arial"/>
                <w:sz w:val="22"/>
              </w:rPr>
            </w:pPr>
          </w:p>
        </w:tc>
      </w:tr>
    </w:tbl>
    <w:p w14:paraId="70F8DE1F" w14:textId="77777777" w:rsidR="00281CBA" w:rsidRPr="00281CBA" w:rsidRDefault="00281CBA" w:rsidP="00281CBA">
      <w:pPr>
        <w:spacing w:line="288" w:lineRule="auto"/>
        <w:ind w:right="70"/>
        <w:rPr>
          <w:rFonts w:ascii="Arial" w:hAnsi="Arial" w:cs="Arial"/>
        </w:rPr>
      </w:pPr>
    </w:p>
    <w:p w14:paraId="166E43F9"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1F3272EA" w14:textId="77777777" w:rsidR="00281CBA" w:rsidRPr="00281CBA" w:rsidRDefault="00281CBA" w:rsidP="00281CBA">
      <w:pPr>
        <w:spacing w:line="288" w:lineRule="auto"/>
        <w:ind w:right="70"/>
        <w:rPr>
          <w:rFonts w:ascii="Arial" w:hAnsi="Arial" w:cs="Arial"/>
          <w:i/>
          <w:sz w:val="20"/>
          <w:szCs w:val="20"/>
        </w:rPr>
      </w:pPr>
    </w:p>
    <w:p w14:paraId="6D6F2B1C"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5CD5C289" w14:textId="77777777" w:rsidR="00281CBA" w:rsidRPr="00281CBA" w:rsidRDefault="00281CBA" w:rsidP="00281CBA">
      <w:pPr>
        <w:spacing w:line="288" w:lineRule="auto"/>
        <w:jc w:val="both"/>
        <w:rPr>
          <w:rFonts w:ascii="Arial" w:hAnsi="Arial" w:cs="Arial"/>
          <w:i/>
          <w:color w:val="FF0000"/>
          <w:sz w:val="16"/>
          <w:szCs w:val="20"/>
        </w:rPr>
      </w:pPr>
    </w:p>
    <w:p w14:paraId="0F94FB3B"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6176CAC4" w14:textId="77777777" w:rsidR="00281CBA" w:rsidRPr="00281CBA" w:rsidRDefault="00281CBA" w:rsidP="00281CBA">
      <w:pPr>
        <w:spacing w:line="288" w:lineRule="auto"/>
        <w:jc w:val="both"/>
        <w:rPr>
          <w:rFonts w:ascii="Arial" w:hAnsi="Arial" w:cs="Arial"/>
          <w:i/>
          <w:color w:val="FF0000"/>
          <w:sz w:val="18"/>
          <w:szCs w:val="20"/>
        </w:rPr>
      </w:pPr>
    </w:p>
    <w:p w14:paraId="254DB438" w14:textId="77777777" w:rsidR="00281CBA" w:rsidRPr="00281CBA" w:rsidRDefault="00281CBA" w:rsidP="00281CBA">
      <w:pPr>
        <w:spacing w:line="288" w:lineRule="auto"/>
        <w:jc w:val="both"/>
        <w:rPr>
          <w:rFonts w:ascii="Arial" w:hAnsi="Arial" w:cs="Arial"/>
          <w:i/>
          <w:color w:val="FF0000"/>
          <w:sz w:val="16"/>
          <w:szCs w:val="20"/>
        </w:rPr>
      </w:pPr>
    </w:p>
    <w:p w14:paraId="31079B37" w14:textId="77777777" w:rsidR="00281CBA" w:rsidRPr="00281CBA" w:rsidRDefault="00281CBA" w:rsidP="00281CBA">
      <w:pPr>
        <w:spacing w:line="288" w:lineRule="auto"/>
        <w:jc w:val="both"/>
        <w:rPr>
          <w:rFonts w:ascii="Arial" w:hAnsi="Arial" w:cs="Arial"/>
          <w:i/>
          <w:color w:val="FF0000"/>
          <w:sz w:val="16"/>
          <w:szCs w:val="20"/>
        </w:rPr>
      </w:pPr>
    </w:p>
    <w:p w14:paraId="0BDA62C7" w14:textId="77777777" w:rsidR="00281CBA" w:rsidRPr="00281CBA" w:rsidRDefault="00281CBA" w:rsidP="00281CBA">
      <w:pPr>
        <w:spacing w:line="288" w:lineRule="auto"/>
        <w:jc w:val="both"/>
        <w:rPr>
          <w:rFonts w:ascii="Arial" w:hAnsi="Arial" w:cs="Arial"/>
          <w:i/>
          <w:color w:val="FF0000"/>
          <w:sz w:val="16"/>
          <w:szCs w:val="20"/>
        </w:rPr>
      </w:pPr>
    </w:p>
    <w:p w14:paraId="540C1EF2" w14:textId="77777777" w:rsidR="00281CBA" w:rsidRPr="00281CBA" w:rsidRDefault="00281CBA" w:rsidP="00281CBA">
      <w:pPr>
        <w:spacing w:line="288" w:lineRule="auto"/>
        <w:jc w:val="both"/>
        <w:rPr>
          <w:rFonts w:ascii="Arial" w:hAnsi="Arial" w:cs="Arial"/>
          <w:i/>
          <w:color w:val="FF0000"/>
          <w:sz w:val="16"/>
          <w:szCs w:val="20"/>
        </w:rPr>
      </w:pPr>
    </w:p>
    <w:p w14:paraId="700BFBA9" w14:textId="77777777" w:rsidR="00281CBA" w:rsidRPr="00281CBA" w:rsidRDefault="00281CBA" w:rsidP="00281CBA">
      <w:pPr>
        <w:spacing w:line="288" w:lineRule="auto"/>
        <w:jc w:val="both"/>
        <w:rPr>
          <w:rFonts w:ascii="Arial" w:hAnsi="Arial" w:cs="Arial"/>
          <w:i/>
          <w:color w:val="FF0000"/>
          <w:sz w:val="16"/>
          <w:szCs w:val="20"/>
        </w:rPr>
      </w:pPr>
    </w:p>
    <w:p w14:paraId="16C262C1" w14:textId="77777777" w:rsidR="00281CBA" w:rsidRPr="00281CBA" w:rsidRDefault="00281CBA" w:rsidP="00281CBA">
      <w:pPr>
        <w:spacing w:line="288" w:lineRule="auto"/>
        <w:jc w:val="both"/>
        <w:rPr>
          <w:rFonts w:ascii="Arial" w:hAnsi="Arial" w:cs="Arial"/>
          <w:i/>
          <w:color w:val="FF0000"/>
          <w:sz w:val="16"/>
          <w:szCs w:val="20"/>
        </w:rPr>
      </w:pPr>
    </w:p>
    <w:p w14:paraId="3A53505E"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293F0037" w14:textId="2DFB03C5" w:rsidR="00281CBA" w:rsidRPr="00A31CF7" w:rsidRDefault="00281CBA" w:rsidP="00281CBA">
      <w:pPr>
        <w:spacing w:line="288" w:lineRule="auto"/>
        <w:jc w:val="both"/>
        <w:rPr>
          <w:rFonts w:ascii="Arial" w:eastAsia="Arial" w:hAnsi="Arial" w:cs="Arial"/>
          <w:b/>
          <w:sz w:val="16"/>
          <w:szCs w:val="16"/>
        </w:rPr>
      </w:pPr>
      <w:r w:rsidRPr="00281CBA">
        <w:rPr>
          <w:rFonts w:ascii="Arial" w:hAnsi="Arial" w:cs="Arial"/>
          <w:sz w:val="16"/>
          <w:szCs w:val="16"/>
        </w:rPr>
        <w:t>**Wartość (łącznie z podatkiem VAT) przedmiotu zamówienia czyli cenę, zgodnie z ustawą z dnia 9 maja 2014 r.  o informowaniu o cenach towarów i usług (</w:t>
      </w:r>
      <w:proofErr w:type="spellStart"/>
      <w:r w:rsidRPr="00281CBA">
        <w:rPr>
          <w:rFonts w:ascii="Arial" w:hAnsi="Arial" w:cs="Arial"/>
          <w:sz w:val="16"/>
          <w:szCs w:val="16"/>
        </w:rPr>
        <w:t>t.j</w:t>
      </w:r>
      <w:proofErr w:type="spellEnd"/>
      <w:r w:rsidRPr="00281CBA">
        <w:rPr>
          <w:rFonts w:ascii="Arial" w:hAnsi="Arial" w:cs="Arial"/>
          <w:sz w:val="16"/>
          <w:szCs w:val="16"/>
        </w:rPr>
        <w:t>. Dz. U. z 20</w:t>
      </w:r>
      <w:r w:rsidR="003633AA">
        <w:rPr>
          <w:rFonts w:ascii="Arial" w:hAnsi="Arial" w:cs="Arial"/>
          <w:sz w:val="16"/>
          <w:szCs w:val="16"/>
        </w:rPr>
        <w:t>23</w:t>
      </w:r>
      <w:r w:rsidRPr="00281CBA">
        <w:rPr>
          <w:rFonts w:ascii="Arial" w:hAnsi="Arial" w:cs="Arial"/>
          <w:sz w:val="16"/>
          <w:szCs w:val="16"/>
        </w:rPr>
        <w:t xml:space="preserve"> r. poz. </w:t>
      </w:r>
      <w:r w:rsidR="003633AA">
        <w:rPr>
          <w:rFonts w:ascii="Arial" w:hAnsi="Arial" w:cs="Arial"/>
          <w:sz w:val="16"/>
          <w:szCs w:val="16"/>
        </w:rPr>
        <w:t>168</w:t>
      </w:r>
      <w:r w:rsidRPr="00281CBA">
        <w:rPr>
          <w:rFonts w:ascii="Arial" w:hAnsi="Arial" w:cs="Arial"/>
          <w:sz w:val="16"/>
          <w:szCs w:val="16"/>
        </w:rPr>
        <w:t>), podaje się z dokładnośc</w:t>
      </w:r>
      <w:r w:rsidR="00604798">
        <w:rPr>
          <w:rFonts w:ascii="Arial" w:hAnsi="Arial" w:cs="Arial"/>
          <w:sz w:val="16"/>
          <w:szCs w:val="16"/>
        </w:rPr>
        <w:t xml:space="preserve">ią do dwóch miejsc </w:t>
      </w:r>
      <w:r w:rsidR="00A31CF7">
        <w:rPr>
          <w:rFonts w:ascii="Arial" w:hAnsi="Arial" w:cs="Arial"/>
          <w:sz w:val="16"/>
          <w:szCs w:val="16"/>
        </w:rPr>
        <w:t>po przecinku.</w:t>
      </w:r>
    </w:p>
    <w:p w14:paraId="70F7FE31"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74DF9130" w14:textId="77777777" w:rsidR="00281CBA" w:rsidRDefault="00281CBA" w:rsidP="00281CBA">
      <w:pPr>
        <w:spacing w:line="288" w:lineRule="auto"/>
        <w:ind w:left="5040" w:firstLine="720"/>
        <w:jc w:val="both"/>
        <w:rPr>
          <w:rFonts w:ascii="Arial" w:hAnsi="Arial" w:cs="Arial"/>
          <w:b/>
          <w:sz w:val="10"/>
          <w:szCs w:val="16"/>
        </w:rPr>
      </w:pPr>
    </w:p>
    <w:p w14:paraId="3FD1D426" w14:textId="77777777" w:rsidR="00402CAA" w:rsidRDefault="00402CAA" w:rsidP="00281CBA">
      <w:pPr>
        <w:spacing w:line="288" w:lineRule="auto"/>
        <w:ind w:left="5040" w:firstLine="720"/>
        <w:jc w:val="both"/>
        <w:rPr>
          <w:rFonts w:ascii="Arial" w:hAnsi="Arial" w:cs="Arial"/>
          <w:b/>
          <w:sz w:val="10"/>
          <w:szCs w:val="16"/>
        </w:rPr>
      </w:pPr>
    </w:p>
    <w:p w14:paraId="182E7439" w14:textId="77777777" w:rsidR="00EF7D56" w:rsidRDefault="00EF7D56" w:rsidP="00281CBA">
      <w:pPr>
        <w:spacing w:line="288" w:lineRule="auto"/>
        <w:ind w:left="5040" w:firstLine="720"/>
        <w:jc w:val="both"/>
        <w:rPr>
          <w:rFonts w:ascii="Arial" w:hAnsi="Arial" w:cs="Arial"/>
          <w:b/>
          <w:sz w:val="10"/>
          <w:szCs w:val="16"/>
        </w:rPr>
      </w:pPr>
    </w:p>
    <w:p w14:paraId="6F63FC7E" w14:textId="77777777" w:rsidR="00EF7D56" w:rsidRPr="00281CBA" w:rsidRDefault="00EF7D56" w:rsidP="00281CBA">
      <w:pPr>
        <w:spacing w:line="288" w:lineRule="auto"/>
        <w:ind w:left="5040" w:firstLine="720"/>
        <w:jc w:val="both"/>
        <w:rPr>
          <w:rFonts w:ascii="Arial" w:hAnsi="Arial" w:cs="Arial"/>
          <w:b/>
          <w:sz w:val="10"/>
          <w:szCs w:val="16"/>
        </w:rPr>
      </w:pPr>
    </w:p>
    <w:p w14:paraId="6FC49D6E"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4D866D1"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5CED4274" w14:textId="77777777" w:rsidR="00281CBA" w:rsidRPr="00171A35" w:rsidRDefault="00281CBA" w:rsidP="00281CBA">
      <w:pPr>
        <w:spacing w:line="288" w:lineRule="auto"/>
        <w:jc w:val="center"/>
        <w:rPr>
          <w:rFonts w:ascii="Arial" w:hAnsi="Arial"/>
          <w:b/>
          <w:color w:val="auto"/>
          <w:sz w:val="10"/>
          <w:lang w:eastAsia="pl-PL"/>
        </w:rPr>
      </w:pPr>
    </w:p>
    <w:p w14:paraId="151B56E0" w14:textId="77777777" w:rsidR="00A41635" w:rsidRDefault="00A41635" w:rsidP="00281CBA">
      <w:pPr>
        <w:spacing w:line="288" w:lineRule="auto"/>
        <w:rPr>
          <w:rFonts w:ascii="Arial" w:eastAsia="Arial" w:hAnsi="Arial" w:cs="Arial"/>
          <w:sz w:val="12"/>
        </w:rPr>
      </w:pPr>
    </w:p>
    <w:p w14:paraId="3FEB4BF0" w14:textId="77777777" w:rsidR="00EF7D56" w:rsidRDefault="00EF7D56" w:rsidP="00281CBA">
      <w:pPr>
        <w:spacing w:line="288" w:lineRule="auto"/>
        <w:rPr>
          <w:rFonts w:ascii="Arial" w:eastAsia="Arial" w:hAnsi="Arial" w:cs="Arial"/>
          <w:sz w:val="12"/>
        </w:rPr>
      </w:pPr>
    </w:p>
    <w:p w14:paraId="54E09715" w14:textId="77777777" w:rsidR="00402CAA" w:rsidRPr="007457E8" w:rsidRDefault="00402CAA" w:rsidP="00281CBA">
      <w:pPr>
        <w:spacing w:line="288" w:lineRule="auto"/>
        <w:rPr>
          <w:rFonts w:ascii="Arial" w:eastAsia="Arial" w:hAnsi="Arial" w:cs="Arial"/>
          <w:sz w:val="12"/>
        </w:rPr>
      </w:pPr>
    </w:p>
    <w:p w14:paraId="4710D3F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B9FEA84"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0F4B09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7627FE73"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77598161" w14:textId="77777777" w:rsidR="00A41635" w:rsidRPr="007457E8" w:rsidRDefault="00A41635" w:rsidP="00281CBA">
      <w:pPr>
        <w:spacing w:line="288" w:lineRule="auto"/>
        <w:rPr>
          <w:rFonts w:ascii="Arial" w:hAnsi="Arial" w:cs="Arial"/>
          <w:b/>
          <w:sz w:val="12"/>
          <w:szCs w:val="20"/>
        </w:rPr>
      </w:pPr>
    </w:p>
    <w:p w14:paraId="3FC54CF7"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5C70AF6E" w14:textId="77777777" w:rsidR="00EF7D56" w:rsidRDefault="00EF7D56" w:rsidP="00235CCC">
      <w:pPr>
        <w:tabs>
          <w:tab w:val="left" w:pos="1134"/>
        </w:tabs>
        <w:spacing w:line="288" w:lineRule="auto"/>
        <w:ind w:left="5103"/>
        <w:rPr>
          <w:rFonts w:ascii="Arial" w:hAnsi="Arial"/>
          <w:b/>
          <w:color w:val="auto"/>
          <w:sz w:val="22"/>
          <w:szCs w:val="20"/>
          <w:lang w:eastAsia="pl-PL"/>
        </w:rPr>
      </w:pPr>
    </w:p>
    <w:p w14:paraId="5EF3C6FC" w14:textId="77777777" w:rsidR="00EF7D56" w:rsidRDefault="00EF7D56" w:rsidP="00235CCC">
      <w:pPr>
        <w:tabs>
          <w:tab w:val="left" w:pos="1134"/>
        </w:tabs>
        <w:spacing w:line="288" w:lineRule="auto"/>
        <w:ind w:left="5103"/>
        <w:rPr>
          <w:rFonts w:ascii="Arial" w:hAnsi="Arial"/>
          <w:b/>
          <w:color w:val="auto"/>
          <w:sz w:val="22"/>
          <w:szCs w:val="20"/>
          <w:lang w:eastAsia="pl-PL"/>
        </w:rPr>
      </w:pPr>
    </w:p>
    <w:p w14:paraId="0F267A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240A5A4"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51F68C3"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7102AEB1" w14:textId="77777777" w:rsidR="00A41635" w:rsidRDefault="00A41635" w:rsidP="00281CBA">
      <w:pPr>
        <w:spacing w:line="288" w:lineRule="auto"/>
        <w:jc w:val="both"/>
        <w:rPr>
          <w:rFonts w:ascii="Arial" w:hAnsi="Arial" w:cs="Arial"/>
          <w:sz w:val="8"/>
          <w:szCs w:val="16"/>
        </w:rPr>
      </w:pPr>
    </w:p>
    <w:p w14:paraId="0EF4C2CD" w14:textId="77777777" w:rsidR="00402CAA" w:rsidRDefault="00402CAA" w:rsidP="00281CBA">
      <w:pPr>
        <w:spacing w:line="288" w:lineRule="auto"/>
        <w:jc w:val="both"/>
        <w:rPr>
          <w:rFonts w:ascii="Arial" w:hAnsi="Arial" w:cs="Arial"/>
          <w:sz w:val="8"/>
          <w:szCs w:val="16"/>
        </w:rPr>
      </w:pPr>
    </w:p>
    <w:p w14:paraId="770577AD" w14:textId="77777777" w:rsidR="00EF7D56" w:rsidRDefault="00EF7D56" w:rsidP="00281CBA">
      <w:pPr>
        <w:spacing w:line="288" w:lineRule="auto"/>
        <w:jc w:val="both"/>
        <w:rPr>
          <w:rFonts w:ascii="Arial" w:hAnsi="Arial" w:cs="Arial"/>
          <w:sz w:val="8"/>
          <w:szCs w:val="16"/>
        </w:rPr>
      </w:pPr>
    </w:p>
    <w:p w14:paraId="04836CAD" w14:textId="77777777" w:rsidR="00EF7D56" w:rsidRDefault="00EF7D56" w:rsidP="00281CBA">
      <w:pPr>
        <w:spacing w:line="288" w:lineRule="auto"/>
        <w:jc w:val="both"/>
        <w:rPr>
          <w:rFonts w:ascii="Arial" w:hAnsi="Arial" w:cs="Arial"/>
          <w:sz w:val="8"/>
          <w:szCs w:val="16"/>
        </w:rPr>
      </w:pPr>
    </w:p>
    <w:p w14:paraId="5EE1E7BF" w14:textId="77777777" w:rsidR="00402CAA" w:rsidRDefault="00402CAA" w:rsidP="00281CBA">
      <w:pPr>
        <w:spacing w:line="288" w:lineRule="auto"/>
        <w:jc w:val="both"/>
        <w:rPr>
          <w:rFonts w:ascii="Arial" w:hAnsi="Arial" w:cs="Arial"/>
          <w:sz w:val="8"/>
          <w:szCs w:val="16"/>
        </w:rPr>
      </w:pPr>
    </w:p>
    <w:p w14:paraId="1B8469D9" w14:textId="77777777" w:rsidR="00A41635" w:rsidRPr="00281CBA" w:rsidRDefault="00A41635" w:rsidP="00281CBA">
      <w:pPr>
        <w:spacing w:line="288" w:lineRule="auto"/>
        <w:jc w:val="both"/>
        <w:rPr>
          <w:rFonts w:ascii="Arial" w:hAnsi="Arial" w:cs="Arial"/>
          <w:sz w:val="8"/>
          <w:szCs w:val="16"/>
        </w:rPr>
      </w:pPr>
    </w:p>
    <w:tbl>
      <w:tblPr>
        <w:tblW w:w="1025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2127"/>
        <w:gridCol w:w="2409"/>
        <w:gridCol w:w="2065"/>
        <w:gridCol w:w="1559"/>
        <w:gridCol w:w="1559"/>
      </w:tblGrid>
      <w:tr w:rsidR="009C1827" w:rsidRPr="007F7AAC" w14:paraId="450C876E" w14:textId="77777777" w:rsidTr="009C1827">
        <w:trPr>
          <w:cantSplit/>
          <w:trHeight w:val="1437"/>
          <w:tblHeader/>
        </w:trPr>
        <w:tc>
          <w:tcPr>
            <w:tcW w:w="531" w:type="dxa"/>
            <w:tcBorders>
              <w:top w:val="single" w:sz="4" w:space="0" w:color="auto"/>
              <w:left w:val="single" w:sz="4" w:space="0" w:color="auto"/>
              <w:bottom w:val="single" w:sz="4" w:space="0" w:color="auto"/>
              <w:right w:val="single" w:sz="4" w:space="0" w:color="auto"/>
            </w:tcBorders>
          </w:tcPr>
          <w:p w14:paraId="41DD6D0B" w14:textId="77777777" w:rsidR="009C1827" w:rsidRPr="007F7AAC" w:rsidRDefault="009C1827" w:rsidP="0015598C">
            <w:pPr>
              <w:spacing w:line="288" w:lineRule="auto"/>
              <w:jc w:val="center"/>
              <w:rPr>
                <w:rFonts w:ascii="Arial" w:hAnsi="Arial"/>
                <w:b/>
                <w:color w:val="000000"/>
                <w:sz w:val="18"/>
                <w:szCs w:val="18"/>
                <w:lang w:eastAsia="pl-PL"/>
              </w:rPr>
            </w:pPr>
          </w:p>
          <w:p w14:paraId="66AD1636" w14:textId="77777777" w:rsidR="009C1827" w:rsidRPr="007F7AAC" w:rsidRDefault="009C1827" w:rsidP="0015598C">
            <w:pPr>
              <w:spacing w:line="288" w:lineRule="auto"/>
              <w:jc w:val="center"/>
              <w:rPr>
                <w:rFonts w:ascii="Arial" w:hAnsi="Arial"/>
                <w:b/>
                <w:color w:val="000000"/>
                <w:sz w:val="18"/>
                <w:szCs w:val="18"/>
                <w:lang w:eastAsia="pl-PL"/>
              </w:rPr>
            </w:pPr>
          </w:p>
          <w:p w14:paraId="1939FFF1" w14:textId="77777777" w:rsidR="009C1827" w:rsidRPr="007F7AAC" w:rsidRDefault="009C1827" w:rsidP="0015598C">
            <w:pPr>
              <w:spacing w:line="288" w:lineRule="auto"/>
              <w:jc w:val="center"/>
              <w:rPr>
                <w:rFonts w:ascii="Arial" w:hAnsi="Arial"/>
                <w:b/>
                <w:color w:val="000000"/>
                <w:sz w:val="18"/>
                <w:szCs w:val="18"/>
                <w:lang w:eastAsia="pl-PL"/>
              </w:rPr>
            </w:pPr>
          </w:p>
          <w:p w14:paraId="611C90B9"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27" w:type="dxa"/>
            <w:tcBorders>
              <w:top w:val="single" w:sz="4" w:space="0" w:color="auto"/>
              <w:left w:val="single" w:sz="4" w:space="0" w:color="auto"/>
              <w:bottom w:val="single" w:sz="4" w:space="0" w:color="auto"/>
              <w:right w:val="single" w:sz="4" w:space="0" w:color="auto"/>
            </w:tcBorders>
            <w:vAlign w:val="center"/>
          </w:tcPr>
          <w:p w14:paraId="1FE8F0AF"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6663D7E" w14:textId="77777777" w:rsidR="009C1827" w:rsidRPr="00A032DD"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2409" w:type="dxa"/>
            <w:tcBorders>
              <w:top w:val="single" w:sz="4" w:space="0" w:color="auto"/>
              <w:left w:val="single" w:sz="4" w:space="0" w:color="auto"/>
              <w:bottom w:val="single" w:sz="4" w:space="0" w:color="auto"/>
              <w:right w:val="single" w:sz="4" w:space="0" w:color="auto"/>
            </w:tcBorders>
            <w:vAlign w:val="center"/>
          </w:tcPr>
          <w:p w14:paraId="5B51F565" w14:textId="77777777" w:rsidR="009C1827"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72400FBC"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1EA89CA7" w14:textId="77777777" w:rsidR="009C1827" w:rsidRPr="007F7AAC" w:rsidRDefault="009C1827"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458E8829" w14:textId="77777777" w:rsidR="009C1827" w:rsidRPr="007F7AAC" w:rsidRDefault="009C1827" w:rsidP="0015598C">
            <w:pPr>
              <w:spacing w:line="288" w:lineRule="auto"/>
              <w:jc w:val="center"/>
              <w:rPr>
                <w:rFonts w:ascii="Arial" w:hAnsi="Arial"/>
                <w:color w:val="000000"/>
                <w:sz w:val="18"/>
                <w:szCs w:val="18"/>
                <w:lang w:eastAsia="pl-PL"/>
              </w:rPr>
            </w:pPr>
          </w:p>
        </w:tc>
        <w:tc>
          <w:tcPr>
            <w:tcW w:w="2065" w:type="dxa"/>
            <w:tcBorders>
              <w:top w:val="single" w:sz="4" w:space="0" w:color="auto"/>
              <w:left w:val="single" w:sz="4" w:space="0" w:color="auto"/>
              <w:bottom w:val="single" w:sz="4" w:space="0" w:color="auto"/>
              <w:right w:val="single" w:sz="4" w:space="0" w:color="auto"/>
            </w:tcBorders>
            <w:vAlign w:val="center"/>
          </w:tcPr>
          <w:p w14:paraId="080A7067" w14:textId="77777777" w:rsidR="009C1827" w:rsidRPr="007F7AAC" w:rsidRDefault="009C1827"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14:paraId="0FE13A3C" w14:textId="77777777" w:rsidR="009C1827" w:rsidRDefault="009C1827" w:rsidP="0015598C">
            <w:pPr>
              <w:spacing w:line="288" w:lineRule="auto"/>
              <w:jc w:val="center"/>
              <w:rPr>
                <w:rFonts w:ascii="Arial" w:hAnsi="Arial" w:cs="Arial"/>
                <w:b/>
                <w:color w:val="000000"/>
                <w:sz w:val="16"/>
                <w:szCs w:val="16"/>
                <w:lang w:eastAsia="pl-PL"/>
              </w:rPr>
            </w:pPr>
          </w:p>
          <w:p w14:paraId="313D36B7" w14:textId="77777777" w:rsidR="009C1827" w:rsidRDefault="009C1827" w:rsidP="0015598C">
            <w:pPr>
              <w:spacing w:line="288" w:lineRule="auto"/>
              <w:jc w:val="center"/>
              <w:rPr>
                <w:rFonts w:ascii="Arial" w:hAnsi="Arial" w:cs="Arial"/>
                <w:b/>
                <w:color w:val="000000"/>
                <w:sz w:val="16"/>
                <w:szCs w:val="16"/>
                <w:lang w:eastAsia="pl-PL"/>
              </w:rPr>
            </w:pPr>
          </w:p>
          <w:p w14:paraId="65AC9943" w14:textId="4E6260A9" w:rsidR="009C1827" w:rsidRDefault="009C1827" w:rsidP="0015598C">
            <w:pPr>
              <w:spacing w:line="288" w:lineRule="auto"/>
              <w:jc w:val="center"/>
              <w:rPr>
                <w:rFonts w:ascii="Arial" w:hAnsi="Arial"/>
                <w:b/>
                <w:color w:val="000000"/>
                <w:sz w:val="16"/>
                <w:szCs w:val="16"/>
                <w:lang w:eastAsia="pl-PL"/>
              </w:rPr>
            </w:pPr>
            <w:r w:rsidRPr="00E4755B">
              <w:rPr>
                <w:rFonts w:ascii="Arial" w:hAnsi="Arial" w:cs="Arial"/>
                <w:b/>
                <w:color w:val="000000"/>
                <w:sz w:val="16"/>
                <w:szCs w:val="16"/>
                <w:lang w:eastAsia="pl-PL"/>
              </w:rPr>
              <w:t>DOŚWIADCZENIE ZAWODOWE</w:t>
            </w:r>
            <w:r w:rsidRPr="00E4755B">
              <w:rPr>
                <w:rFonts w:ascii="Arial" w:hAnsi="Arial" w:cs="Arial"/>
                <w:b/>
                <w:color w:val="000000"/>
                <w:sz w:val="16"/>
                <w:szCs w:val="16"/>
                <w:lang w:eastAsia="pl-PL"/>
              </w:rPr>
              <w:br/>
              <w:t>(doświadczenie                    określone w</w:t>
            </w:r>
            <w:r>
              <w:rPr>
                <w:rFonts w:ascii="Arial" w:hAnsi="Arial" w:cs="Arial"/>
                <w:b/>
                <w:color w:val="000000"/>
                <w:sz w:val="16"/>
                <w:szCs w:val="16"/>
                <w:lang w:eastAsia="pl-PL"/>
              </w:rPr>
              <w:t xml:space="preserve"> </w:t>
            </w:r>
            <w:r w:rsidRPr="00E4755B">
              <w:rPr>
                <w:rFonts w:ascii="Arial" w:hAnsi="Arial" w:cs="Arial"/>
                <w:b/>
                <w:color w:val="000000"/>
                <w:sz w:val="16"/>
                <w:szCs w:val="16"/>
                <w:lang w:eastAsia="pl-PL"/>
              </w:rPr>
              <w:t>warunku w</w:t>
            </w:r>
            <w:r w:rsidR="000E15AA">
              <w:rPr>
                <w:rFonts w:ascii="Arial" w:hAnsi="Arial" w:cs="Arial"/>
                <w:b/>
                <w:color w:val="000000"/>
                <w:sz w:val="16"/>
                <w:szCs w:val="16"/>
                <w:lang w:eastAsia="pl-PL"/>
              </w:rPr>
              <w:t xml:space="preserve"> </w:t>
            </w:r>
            <w:r w:rsidRPr="00E4755B">
              <w:rPr>
                <w:rFonts w:ascii="Arial" w:hAnsi="Arial" w:cs="Arial"/>
                <w:b/>
                <w:color w:val="000000"/>
                <w:sz w:val="16"/>
                <w:szCs w:val="16"/>
                <w:lang w:eastAsia="pl-PL"/>
              </w:rPr>
              <w:t xml:space="preserve">pkt 5.1.2 4) lit. b SWZ) </w:t>
            </w:r>
            <w:r w:rsidRPr="00E4755B">
              <w:rPr>
                <w:rFonts w:ascii="Arial" w:hAnsi="Arial"/>
                <w:b/>
                <w:color w:val="000000"/>
                <w:sz w:val="16"/>
                <w:szCs w:val="16"/>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75E61" w14:textId="1A79BF27" w:rsidR="009C1827" w:rsidRPr="007F7AAC" w:rsidRDefault="009C1827"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r>
              <w:rPr>
                <w:rFonts w:ascii="Arial" w:hAnsi="Arial"/>
                <w:b/>
                <w:color w:val="000000"/>
                <w:sz w:val="16"/>
                <w:szCs w:val="16"/>
                <w:lang w:eastAsia="pl-PL"/>
              </w:rPr>
              <w:t>*</w:t>
            </w:r>
          </w:p>
        </w:tc>
      </w:tr>
      <w:tr w:rsidR="009C1827" w:rsidRPr="007F7AAC" w14:paraId="77CFC92F"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0CB458C9"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DBED7FB"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D70A488" w14:textId="77777777" w:rsidR="009C1827" w:rsidRPr="003A6DDC" w:rsidRDefault="009C1827" w:rsidP="002B0AAA">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do projektowania</w:t>
            </w:r>
            <w:r w:rsidRPr="003A6DDC">
              <w:rPr>
                <w:rFonts w:ascii="Arial" w:hAnsi="Arial" w:cs="Arial"/>
                <w:color w:val="000000"/>
                <w:sz w:val="16"/>
                <w:szCs w:val="16"/>
                <w:lang w:eastAsia="pl-PL"/>
              </w:rPr>
              <w:t xml:space="preserve"> w </w:t>
            </w:r>
            <w:r>
              <w:rPr>
                <w:rFonts w:ascii="Arial" w:hAnsi="Arial" w:cs="Arial"/>
                <w:color w:val="000000"/>
                <w:sz w:val="16"/>
                <w:szCs w:val="16"/>
                <w:lang w:eastAsia="pl-PL"/>
              </w:rPr>
              <w:t xml:space="preserve">specjalności </w:t>
            </w:r>
            <w:r>
              <w:rPr>
                <w:rFonts w:ascii="Arial" w:hAnsi="Arial" w:cs="Arial"/>
                <w:bCs/>
                <w:color w:val="000000"/>
                <w:sz w:val="16"/>
                <w:szCs w:val="16"/>
                <w:lang w:eastAsia="pl-PL"/>
              </w:rPr>
              <w:t>architektonicznej bez ograniczeń</w:t>
            </w:r>
            <w:r w:rsidRPr="00C5431F">
              <w:rPr>
                <w:rFonts w:ascii="Arial" w:hAnsi="Arial" w:cs="Arial"/>
                <w:color w:val="000000"/>
                <w:sz w:val="16"/>
                <w:szCs w:val="16"/>
                <w:lang w:eastAsia="pl-PL"/>
              </w:rPr>
              <w:t xml:space="preserve"> </w:t>
            </w:r>
          </w:p>
        </w:tc>
        <w:tc>
          <w:tcPr>
            <w:tcW w:w="2065" w:type="dxa"/>
            <w:tcBorders>
              <w:top w:val="single" w:sz="4" w:space="0" w:color="auto"/>
              <w:left w:val="single" w:sz="4" w:space="0" w:color="auto"/>
              <w:bottom w:val="single" w:sz="4" w:space="0" w:color="auto"/>
              <w:right w:val="single" w:sz="4" w:space="0" w:color="auto"/>
            </w:tcBorders>
            <w:vAlign w:val="center"/>
          </w:tcPr>
          <w:p w14:paraId="0564C210"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44983EA3" w14:textId="77777777" w:rsidR="009C1827" w:rsidRDefault="009C1827" w:rsidP="0015598C">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94FB96" w14:textId="4BA70486" w:rsidR="009C1827" w:rsidRPr="00E10BDF" w:rsidRDefault="009C1827"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3845C25" w14:textId="77777777" w:rsidR="009C1827" w:rsidRPr="00E10BDF" w:rsidRDefault="009C1827"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5029F057"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796616CB"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5C855A5D"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02E87BEE" w14:textId="77777777" w:rsidR="009C1827" w:rsidRPr="003A6DDC" w:rsidRDefault="009C1827" w:rsidP="002B0AAA">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proofErr w:type="spellStart"/>
            <w:r>
              <w:rPr>
                <w:rFonts w:ascii="Arial" w:hAnsi="Arial" w:cs="Arial"/>
                <w:color w:val="000000"/>
                <w:sz w:val="16"/>
                <w:szCs w:val="16"/>
                <w:lang w:eastAsia="pl-PL"/>
              </w:rPr>
              <w:t>konstrukcyjno</w:t>
            </w:r>
            <w:proofErr w:type="spellEnd"/>
            <w:r>
              <w:rPr>
                <w:rFonts w:ascii="Arial" w:hAnsi="Arial" w:cs="Arial"/>
                <w:color w:val="000000"/>
                <w:sz w:val="16"/>
                <w:szCs w:val="16"/>
                <w:lang w:eastAsia="pl-PL"/>
              </w:rPr>
              <w:t xml:space="preserve"> - budowlanej</w:t>
            </w:r>
            <w:r w:rsidRPr="0076762C">
              <w:rPr>
                <w:rFonts w:ascii="Arial" w:hAnsi="Arial" w:cs="Arial"/>
                <w:color w:val="000000"/>
                <w:sz w:val="16"/>
                <w:szCs w:val="16"/>
                <w:lang w:eastAsia="pl-PL"/>
              </w:rPr>
              <w:t xml:space="preserve"> bez ograniczeń</w:t>
            </w:r>
          </w:p>
        </w:tc>
        <w:tc>
          <w:tcPr>
            <w:tcW w:w="2065" w:type="dxa"/>
            <w:tcBorders>
              <w:top w:val="single" w:sz="4" w:space="0" w:color="auto"/>
              <w:left w:val="single" w:sz="4" w:space="0" w:color="auto"/>
              <w:bottom w:val="single" w:sz="4" w:space="0" w:color="auto"/>
              <w:right w:val="single" w:sz="4" w:space="0" w:color="auto"/>
            </w:tcBorders>
            <w:vAlign w:val="center"/>
          </w:tcPr>
          <w:p w14:paraId="2BE6FA48"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269EFA9"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75DFD89" w14:textId="61655BD9"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BD47218"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2B6FF021"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73F6098D"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40D95F28"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6E2461F6" w14:textId="77777777" w:rsidR="009C1827" w:rsidRPr="003A6DDC" w:rsidRDefault="009C1827" w:rsidP="002B0AAA">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Pr="002B0AAA">
              <w:rPr>
                <w:rFonts w:ascii="Arial" w:hAnsi="Arial" w:cs="Arial"/>
                <w:color w:val="000000"/>
                <w:sz w:val="16"/>
                <w:szCs w:val="16"/>
                <w:lang w:eastAsia="pl-PL"/>
              </w:rPr>
              <w:t>instalacyjnej w zakresie sieci, instalacji i urządzeń cieplnych, wentylacyjnych, gazowych, wodociągowych i kanalizacyjnych</w:t>
            </w:r>
            <w:r>
              <w:rPr>
                <w:rFonts w:ascii="Arial" w:hAnsi="Arial" w:cs="Arial"/>
                <w:color w:val="000000"/>
                <w:sz w:val="16"/>
                <w:szCs w:val="16"/>
                <w:lang w:eastAsia="pl-PL"/>
              </w:rPr>
              <w:t xml:space="preserve"> bez ograniczeń</w:t>
            </w:r>
          </w:p>
        </w:tc>
        <w:tc>
          <w:tcPr>
            <w:tcW w:w="2065" w:type="dxa"/>
            <w:tcBorders>
              <w:top w:val="single" w:sz="4" w:space="0" w:color="auto"/>
              <w:left w:val="single" w:sz="4" w:space="0" w:color="auto"/>
              <w:bottom w:val="single" w:sz="4" w:space="0" w:color="auto"/>
              <w:right w:val="single" w:sz="4" w:space="0" w:color="auto"/>
            </w:tcBorders>
            <w:vAlign w:val="center"/>
          </w:tcPr>
          <w:p w14:paraId="04CF11CF"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7C45A3A"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9D38E0A" w14:textId="08818581"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53FCFC82"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0CC89C54"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005BE0DB"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5FCDF43E"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7B1FE1B0" w14:textId="77777777" w:rsidR="009C1827" w:rsidRPr="003A6DDC" w:rsidRDefault="009C1827" w:rsidP="00876524">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Pr="002B0AAA">
              <w:rPr>
                <w:rFonts w:ascii="Arial" w:hAnsi="Arial" w:cs="Arial"/>
                <w:color w:val="000000"/>
                <w:sz w:val="16"/>
                <w:szCs w:val="16"/>
                <w:lang w:eastAsia="pl-PL"/>
              </w:rPr>
              <w:t>instalacyjnej w zakresie sieci, instalacji i urządzeń</w:t>
            </w:r>
            <w:r>
              <w:t xml:space="preserve"> </w:t>
            </w:r>
            <w:r w:rsidRPr="002B0AAA">
              <w:rPr>
                <w:rFonts w:ascii="Arial" w:hAnsi="Arial" w:cs="Arial"/>
                <w:color w:val="000000"/>
                <w:sz w:val="16"/>
                <w:szCs w:val="16"/>
                <w:lang w:eastAsia="pl-PL"/>
              </w:rPr>
              <w:t>elektrycznych i elektroenergetycznych</w:t>
            </w:r>
            <w:r>
              <w:rPr>
                <w:rFonts w:ascii="Arial" w:hAnsi="Arial" w:cs="Arial"/>
                <w:color w:val="000000"/>
                <w:sz w:val="16"/>
                <w:szCs w:val="16"/>
                <w:lang w:eastAsia="pl-PL"/>
              </w:rPr>
              <w:t xml:space="preserve"> </w:t>
            </w:r>
          </w:p>
        </w:tc>
        <w:tc>
          <w:tcPr>
            <w:tcW w:w="2065" w:type="dxa"/>
            <w:tcBorders>
              <w:top w:val="single" w:sz="4" w:space="0" w:color="auto"/>
              <w:left w:val="single" w:sz="4" w:space="0" w:color="auto"/>
              <w:bottom w:val="single" w:sz="4" w:space="0" w:color="auto"/>
              <w:right w:val="single" w:sz="4" w:space="0" w:color="auto"/>
            </w:tcBorders>
            <w:vAlign w:val="center"/>
          </w:tcPr>
          <w:p w14:paraId="11220C22"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52817FDF"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28D1CF6" w14:textId="6BEB4807"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1A9CCF47"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02EE6475" w14:textId="77777777" w:rsidR="00281CBA" w:rsidRPr="00281CBA" w:rsidRDefault="00281CBA" w:rsidP="00281CBA">
      <w:pPr>
        <w:spacing w:line="288" w:lineRule="auto"/>
        <w:jc w:val="both"/>
        <w:rPr>
          <w:rFonts w:ascii="Arial" w:hAnsi="Arial" w:cs="Arial"/>
          <w:sz w:val="8"/>
          <w:szCs w:val="16"/>
        </w:rPr>
      </w:pPr>
    </w:p>
    <w:p w14:paraId="0E9099CC" w14:textId="77777777" w:rsidR="00281CBA" w:rsidRPr="00171A35" w:rsidRDefault="00281CBA" w:rsidP="00281CBA">
      <w:pPr>
        <w:spacing w:line="288" w:lineRule="auto"/>
        <w:jc w:val="both"/>
        <w:rPr>
          <w:rFonts w:ascii="Arial" w:hAnsi="Arial" w:cs="Arial"/>
          <w:sz w:val="2"/>
          <w:szCs w:val="16"/>
        </w:rPr>
      </w:pPr>
    </w:p>
    <w:p w14:paraId="5C68F0EA"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40EF2EA1"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32DCA65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5E7096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B5FFF5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CD4A24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A1B795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6B0AA7F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2DA92C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663D093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64AFBEC" w14:textId="5BC83AB7" w:rsidR="00402CAA" w:rsidRPr="009C1827" w:rsidRDefault="009C1827" w:rsidP="009C1827">
      <w:pPr>
        <w:tabs>
          <w:tab w:val="left" w:pos="142"/>
        </w:tabs>
        <w:spacing w:line="288" w:lineRule="auto"/>
        <w:ind w:left="142" w:hanging="142"/>
        <w:jc w:val="both"/>
        <w:rPr>
          <w:rFonts w:ascii="Arial" w:hAnsi="Arial" w:cs="Arial"/>
          <w:sz w:val="16"/>
          <w:szCs w:val="16"/>
        </w:rPr>
      </w:pPr>
      <w:r w:rsidRPr="00E4755B">
        <w:rPr>
          <w:rFonts w:ascii="Arial" w:hAnsi="Arial" w:cs="Arial"/>
          <w:sz w:val="16"/>
          <w:szCs w:val="16"/>
        </w:rPr>
        <w:t xml:space="preserve">* </w:t>
      </w:r>
      <w:r w:rsidRPr="00E4755B">
        <w:rPr>
          <w:rFonts w:ascii="Arial" w:hAnsi="Arial" w:cs="Arial"/>
          <w:sz w:val="16"/>
          <w:szCs w:val="16"/>
        </w:rPr>
        <w:tab/>
        <w:t>Wykonawca opisze rodzaj zamówienia tak, aby Zamawiający mógł ocenić czy spełnia warunek określony w pkt 5.1.2.4 b) SWZ</w:t>
      </w:r>
      <w:r>
        <w:rPr>
          <w:rFonts w:ascii="Arial" w:hAnsi="Arial" w:cs="Arial"/>
          <w:sz w:val="16"/>
          <w:szCs w:val="16"/>
        </w:rPr>
        <w:t>.</w:t>
      </w:r>
    </w:p>
    <w:p w14:paraId="05AF4648" w14:textId="77777777" w:rsidR="00402CAA" w:rsidRPr="00BF7547" w:rsidRDefault="00402CAA" w:rsidP="00BF7547">
      <w:pPr>
        <w:pStyle w:val="Akapitzlist"/>
        <w:widowControl/>
        <w:suppressAutoHyphens w:val="0"/>
        <w:jc w:val="both"/>
        <w:rPr>
          <w:rFonts w:ascii="Arial" w:eastAsia="Times New Roman" w:hAnsi="Arial" w:cs="Arial"/>
          <w:b/>
          <w:color w:val="auto"/>
          <w:sz w:val="10"/>
          <w:szCs w:val="20"/>
          <w:u w:val="single"/>
          <w:lang w:eastAsia="pl-PL"/>
        </w:rPr>
      </w:pPr>
    </w:p>
    <w:p w14:paraId="3027FED1" w14:textId="3C372E27" w:rsidR="00171A35" w:rsidRPr="00A41635" w:rsidRDefault="00BF7547" w:rsidP="00A41635">
      <w:pPr>
        <w:tabs>
          <w:tab w:val="left" w:pos="426"/>
        </w:tabs>
        <w:spacing w:line="288" w:lineRule="auto"/>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9C1827">
        <w:rPr>
          <w:rFonts w:ascii="Arial" w:hAnsi="Arial" w:cs="Arial"/>
          <w:color w:val="auto"/>
          <w:sz w:val="16"/>
          <w:szCs w:val="16"/>
          <w:lang w:eastAsia="pl-PL"/>
        </w:rPr>
        <w:t>*</w:t>
      </w:r>
      <w:r w:rsidR="00171A35" w:rsidRPr="00EE45D6">
        <w:rPr>
          <w:rFonts w:ascii="Arial" w:hAnsi="Arial" w:cs="Arial"/>
          <w:color w:val="auto"/>
          <w:sz w:val="16"/>
          <w:szCs w:val="16"/>
          <w:lang w:eastAsia="pl-PL"/>
        </w:rPr>
        <w:t xml:space="preserve"> </w:t>
      </w:r>
      <w:r w:rsidR="00171A35" w:rsidRPr="00EE45D6">
        <w:rPr>
          <w:rFonts w:ascii="Arial" w:eastAsia="Times New Roman" w:hAnsi="Arial" w:cs="Arial"/>
          <w:color w:val="auto"/>
          <w:sz w:val="16"/>
          <w:szCs w:val="16"/>
          <w:lang w:eastAsia="ar-SA"/>
        </w:rPr>
        <w:t xml:space="preserve">Wykonawca zobowiązany jest wpisać/podać podstawę dysponowania </w:t>
      </w:r>
      <w:r w:rsidR="00171A35">
        <w:rPr>
          <w:rFonts w:ascii="Arial" w:eastAsia="Times New Roman" w:hAnsi="Arial" w:cs="Arial"/>
          <w:color w:val="auto"/>
          <w:sz w:val="16"/>
          <w:szCs w:val="16"/>
          <w:lang w:eastAsia="ar-SA"/>
        </w:rPr>
        <w:t xml:space="preserve">osobami, np. umowa o pracę, </w:t>
      </w:r>
      <w:r w:rsidR="00171A35"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sidR="00171A35">
        <w:rPr>
          <w:rFonts w:ascii="Arial" w:eastAsia="Times New Roman" w:hAnsi="Arial" w:cs="Arial"/>
          <w:color w:val="auto"/>
          <w:sz w:val="16"/>
          <w:szCs w:val="16"/>
          <w:lang w:eastAsia="ar-SA"/>
        </w:rPr>
        <w:t xml:space="preserve">, </w:t>
      </w:r>
      <w:r w:rsidR="00171A35"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00171A35" w:rsidRPr="00EE45D6">
        <w:rPr>
          <w:rFonts w:ascii="Arial" w:eastAsia="Times New Roman" w:hAnsi="Arial" w:cs="Arial"/>
          <w:color w:val="auto"/>
          <w:sz w:val="16"/>
          <w:szCs w:val="16"/>
          <w:lang w:eastAsia="ar-SA"/>
        </w:rPr>
        <w:t xml:space="preserve"> na zasadach ok</w:t>
      </w:r>
      <w:r w:rsidR="00171A35">
        <w:rPr>
          <w:rFonts w:ascii="Arial" w:eastAsia="Times New Roman" w:hAnsi="Arial" w:cs="Arial"/>
          <w:color w:val="auto"/>
          <w:sz w:val="16"/>
          <w:szCs w:val="16"/>
          <w:lang w:eastAsia="ar-SA"/>
        </w:rPr>
        <w:t xml:space="preserve">reślonych w art. 118 Ustawy </w:t>
      </w:r>
      <w:proofErr w:type="spellStart"/>
      <w:r w:rsidR="00171A35">
        <w:rPr>
          <w:rFonts w:ascii="Arial" w:eastAsia="Times New Roman" w:hAnsi="Arial" w:cs="Arial"/>
          <w:color w:val="auto"/>
          <w:sz w:val="16"/>
          <w:szCs w:val="16"/>
          <w:lang w:eastAsia="ar-SA"/>
        </w:rPr>
        <w:t>Pzp</w:t>
      </w:r>
      <w:proofErr w:type="spellEnd"/>
      <w:r w:rsidR="00171A35" w:rsidRPr="00EE45D6">
        <w:rPr>
          <w:rFonts w:ascii="Arial" w:eastAsia="Times New Roman" w:hAnsi="Arial" w:cs="Arial"/>
          <w:color w:val="auto"/>
          <w:sz w:val="16"/>
          <w:szCs w:val="16"/>
          <w:lang w:eastAsia="ar-SA"/>
        </w:rPr>
        <w:t xml:space="preserve">, dodatkowo Wykonawca winien załączyć do oferty zobowiązanie </w:t>
      </w:r>
      <w:r w:rsidR="00171A35">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0967566B"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5C6B0D1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11E199A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6D13A6C" w14:textId="77777777" w:rsidR="00281CBA" w:rsidRPr="00281CBA" w:rsidRDefault="00281CBA" w:rsidP="00281CBA">
      <w:pPr>
        <w:keepNext/>
        <w:spacing w:line="288" w:lineRule="auto"/>
        <w:rPr>
          <w:rFonts w:ascii="Arial" w:eastAsia="MS Mincho;ＭＳ 明朝" w:hAnsi="Arial" w:cs="Arial"/>
          <w:b/>
          <w:sz w:val="22"/>
          <w:szCs w:val="22"/>
        </w:rPr>
      </w:pPr>
    </w:p>
    <w:p w14:paraId="73BAFA0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6716D29B" w14:textId="77777777" w:rsidR="00281CBA" w:rsidRPr="00281CBA" w:rsidRDefault="00281CBA" w:rsidP="00281CBA">
      <w:pPr>
        <w:spacing w:line="288" w:lineRule="auto"/>
        <w:rPr>
          <w:rFonts w:ascii="Arial" w:hAnsi="Arial" w:cs="Arial"/>
          <w:sz w:val="22"/>
        </w:rPr>
      </w:pPr>
    </w:p>
    <w:p w14:paraId="719A6C15" w14:textId="77777777" w:rsidR="00281CBA" w:rsidRPr="00281CBA" w:rsidRDefault="00281CBA" w:rsidP="00281CBA">
      <w:pPr>
        <w:spacing w:line="288" w:lineRule="auto"/>
        <w:rPr>
          <w:rFonts w:ascii="Arial" w:hAnsi="Arial" w:cs="Arial"/>
          <w:sz w:val="18"/>
        </w:rPr>
      </w:pPr>
    </w:p>
    <w:p w14:paraId="4C31516C"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B0D7660"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6E83080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3D8F05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89A2D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F39968E"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6F51AE1C" w14:textId="77777777" w:rsidR="00281CBA" w:rsidRPr="00281CBA" w:rsidRDefault="00281CBA" w:rsidP="00281CBA">
      <w:pPr>
        <w:spacing w:line="288" w:lineRule="auto"/>
        <w:jc w:val="both"/>
        <w:rPr>
          <w:rFonts w:ascii="Arial" w:hAnsi="Arial" w:cs="Arial"/>
          <w:color w:val="000000"/>
          <w:sz w:val="22"/>
          <w:szCs w:val="18"/>
        </w:rPr>
      </w:pPr>
    </w:p>
    <w:p w14:paraId="2B9150E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0DA452E"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9CA836"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4EE09CB"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5AFA7E72" w14:textId="079A41A7"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A801E9" w:rsidRPr="00154AC1">
        <w:rPr>
          <w:rFonts w:ascii="Arial" w:hAnsi="Arial" w:cs="Arial"/>
          <w:b/>
          <w:sz w:val="22"/>
          <w:szCs w:val="22"/>
        </w:rPr>
        <w:t>„</w:t>
      </w:r>
      <w:r w:rsidR="00A801E9">
        <w:rPr>
          <w:rFonts w:ascii="Arial" w:hAnsi="Arial" w:cs="Arial"/>
          <w:b/>
          <w:sz w:val="22"/>
          <w:szCs w:val="22"/>
        </w:rPr>
        <w:t>Wykonanie dokumentacji projektowej budowy mini tężni solankowej na terenie rekreacyjnym przy ul. Żwirki w Tczewie</w:t>
      </w:r>
      <w:r w:rsidR="00A801E9" w:rsidRPr="00154AC1">
        <w:rPr>
          <w:rFonts w:ascii="Arial" w:hAnsi="Arial" w:cs="Arial"/>
          <w:b/>
          <w:sz w:val="22"/>
          <w:szCs w:val="22"/>
        </w:rPr>
        <w:t>”</w:t>
      </w:r>
      <w:r w:rsidR="00E2107D">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6D1C31D"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4837185C"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4AE5FB0"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998362"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C521308"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3B0D7DF"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7256682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77E71182"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7697AAF9"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3387115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5FAFF17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7BCF6667"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5E986724"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17B9B54F" w14:textId="77777777" w:rsidR="00281CBA" w:rsidRPr="00281CBA" w:rsidRDefault="00281CBA" w:rsidP="00281CBA">
      <w:pPr>
        <w:spacing w:line="288" w:lineRule="auto"/>
        <w:jc w:val="center"/>
        <w:rPr>
          <w:rFonts w:ascii="Arial" w:hAnsi="Arial" w:cs="Arial"/>
          <w:b/>
          <w:sz w:val="8"/>
          <w:szCs w:val="22"/>
        </w:rPr>
      </w:pPr>
    </w:p>
    <w:p w14:paraId="4A6D5A63"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603154C4" w14:textId="77777777" w:rsidR="00281CBA" w:rsidRPr="00281CBA" w:rsidRDefault="00281CBA" w:rsidP="00281CBA">
      <w:pPr>
        <w:spacing w:line="288" w:lineRule="auto"/>
        <w:jc w:val="center"/>
        <w:rPr>
          <w:rFonts w:ascii="Arial" w:hAnsi="Arial" w:cs="Arial"/>
          <w:b/>
          <w:sz w:val="22"/>
          <w:szCs w:val="22"/>
        </w:rPr>
      </w:pPr>
    </w:p>
    <w:p w14:paraId="5F8DC402" w14:textId="77777777" w:rsidR="00281CBA" w:rsidRPr="00281CBA" w:rsidRDefault="00281CBA" w:rsidP="00281CBA">
      <w:pPr>
        <w:spacing w:line="288" w:lineRule="auto"/>
        <w:jc w:val="center"/>
        <w:rPr>
          <w:rFonts w:ascii="Arial" w:hAnsi="Arial" w:cs="Arial"/>
          <w:b/>
          <w:sz w:val="22"/>
          <w:szCs w:val="22"/>
        </w:rPr>
      </w:pPr>
    </w:p>
    <w:p w14:paraId="5CA574A4"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2789157"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66CA7A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1694EFF"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00085A7E" w14:textId="77777777" w:rsidR="00281CBA" w:rsidRPr="00281CBA" w:rsidRDefault="00281CBA" w:rsidP="00281CBA">
      <w:pPr>
        <w:spacing w:line="288" w:lineRule="auto"/>
        <w:ind w:left="4962"/>
        <w:jc w:val="both"/>
        <w:rPr>
          <w:rFonts w:ascii="Arial" w:hAnsi="Arial"/>
          <w:b/>
          <w:color w:val="auto"/>
          <w:sz w:val="22"/>
          <w:szCs w:val="20"/>
          <w:lang w:eastAsia="pl-PL"/>
        </w:rPr>
      </w:pPr>
    </w:p>
    <w:p w14:paraId="5B843CA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B18E62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42792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22F9BDF" w14:textId="77777777" w:rsidR="00281CBA" w:rsidRPr="00281CBA" w:rsidRDefault="00281CBA" w:rsidP="00281CBA">
      <w:pPr>
        <w:spacing w:line="288" w:lineRule="auto"/>
        <w:jc w:val="center"/>
        <w:rPr>
          <w:rFonts w:ascii="Arial" w:hAnsi="Arial" w:cs="Arial"/>
          <w:b/>
          <w:sz w:val="22"/>
          <w:szCs w:val="22"/>
        </w:rPr>
      </w:pPr>
    </w:p>
    <w:p w14:paraId="577BA2C3" w14:textId="77777777" w:rsidR="00281CBA" w:rsidRPr="00281CBA" w:rsidRDefault="00281CBA" w:rsidP="00281CBA">
      <w:pPr>
        <w:spacing w:line="288" w:lineRule="auto"/>
        <w:jc w:val="center"/>
        <w:rPr>
          <w:rFonts w:ascii="Arial" w:hAnsi="Arial" w:cs="Arial"/>
          <w:b/>
          <w:sz w:val="22"/>
          <w:szCs w:val="22"/>
        </w:rPr>
      </w:pPr>
    </w:p>
    <w:p w14:paraId="3D1FEA22" w14:textId="6C13358D"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216809" w:rsidRPr="00154AC1">
        <w:rPr>
          <w:rFonts w:ascii="Arial" w:hAnsi="Arial" w:cs="Arial"/>
          <w:b/>
          <w:sz w:val="22"/>
          <w:szCs w:val="22"/>
        </w:rPr>
        <w:t>„</w:t>
      </w:r>
      <w:r w:rsidR="00216809">
        <w:rPr>
          <w:rFonts w:ascii="Arial" w:hAnsi="Arial" w:cs="Arial"/>
          <w:b/>
          <w:sz w:val="22"/>
          <w:szCs w:val="22"/>
        </w:rPr>
        <w:t xml:space="preserve">Wykonanie dokumentacji projektowej budowy mini tężni solankowej na terenie rekreacyjnym przy ul. Żwirki </w:t>
      </w:r>
      <w:r w:rsidR="00216809">
        <w:rPr>
          <w:rFonts w:ascii="Arial" w:hAnsi="Arial" w:cs="Arial"/>
          <w:b/>
          <w:sz w:val="22"/>
          <w:szCs w:val="22"/>
        </w:rPr>
        <w:br/>
        <w:t>w Tczewie</w:t>
      </w:r>
      <w:r w:rsidR="00216809" w:rsidRPr="00154AC1">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0C65E549" w14:textId="77777777" w:rsidR="00281CBA" w:rsidRPr="00281CBA" w:rsidRDefault="007B3C56"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w:t>
      </w:r>
    </w:p>
    <w:p w14:paraId="3C19C736" w14:textId="77777777" w:rsidR="00281CBA" w:rsidRPr="00281CBA" w:rsidRDefault="007B3C56"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orzeczenia zakazu ubiegania się                         o zamówienie publiczne tytułem środka zapobiegawczego,</w:t>
      </w:r>
    </w:p>
    <w:p w14:paraId="43FC241B" w14:textId="77777777" w:rsidR="00281CBA" w:rsidRPr="00281CBA" w:rsidRDefault="007B3C56"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w:t>
      </w:r>
      <w:proofErr w:type="spellStart"/>
      <w:r w:rsidR="00281CBA" w:rsidRPr="00281CBA">
        <w:rPr>
          <w:rFonts w:ascii="Arial" w:eastAsia="Times New Roman" w:hAnsi="Arial" w:cs="Arial"/>
          <w:color w:val="auto"/>
          <w:sz w:val="22"/>
          <w:szCs w:val="22"/>
          <w:lang w:eastAsia="pl-PL"/>
        </w:rPr>
        <w:t>Pzp</w:t>
      </w:r>
      <w:proofErr w:type="spellEnd"/>
      <w:r w:rsidR="00281CBA" w:rsidRPr="00281CBA">
        <w:rPr>
          <w:rFonts w:ascii="Arial" w:eastAsia="Times New Roman" w:hAnsi="Arial" w:cs="Arial"/>
          <w:color w:val="auto"/>
          <w:sz w:val="22"/>
          <w:szCs w:val="22"/>
          <w:lang w:eastAsia="pl-PL"/>
        </w:rPr>
        <w:t>, dotyczących zawarcia z innymi wykonawcami porozumienia mającego na celu zakłócenie konkurencji,</w:t>
      </w:r>
    </w:p>
    <w:p w14:paraId="3B01F035" w14:textId="77777777" w:rsidR="00281CBA" w:rsidRDefault="007B3C56"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w:t>
      </w:r>
      <w:proofErr w:type="spellStart"/>
      <w:r w:rsidR="00402CAA">
        <w:rPr>
          <w:rFonts w:ascii="Arial" w:eastAsia="Times New Roman" w:hAnsi="Arial" w:cs="Arial"/>
          <w:color w:val="auto"/>
          <w:sz w:val="22"/>
          <w:szCs w:val="22"/>
          <w:lang w:eastAsia="pl-PL"/>
        </w:rPr>
        <w:t>Pzp</w:t>
      </w:r>
      <w:proofErr w:type="spellEnd"/>
      <w:r w:rsidR="00402CAA">
        <w:rPr>
          <w:rFonts w:ascii="Arial" w:eastAsia="Times New Roman" w:hAnsi="Arial" w:cs="Arial"/>
          <w:color w:val="auto"/>
          <w:sz w:val="22"/>
          <w:szCs w:val="22"/>
          <w:lang w:eastAsia="pl-PL"/>
        </w:rPr>
        <w:t>,</w:t>
      </w:r>
    </w:p>
    <w:p w14:paraId="5468F745" w14:textId="3B7F6355"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10557D">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10557D">
        <w:rPr>
          <w:rFonts w:ascii="Arial" w:eastAsia="Times New Roman" w:hAnsi="Arial" w:cs="Arial"/>
          <w:color w:val="auto"/>
          <w:sz w:val="22"/>
          <w:szCs w:val="22"/>
          <w:lang w:eastAsia="pl-PL"/>
        </w:rPr>
        <w:t>129</w:t>
      </w:r>
      <w:r w:rsidR="0071325D">
        <w:rPr>
          <w:rFonts w:ascii="Arial" w:eastAsia="Times New Roman" w:hAnsi="Arial" w:cs="Arial"/>
          <w:color w:val="auto"/>
          <w:sz w:val="22"/>
          <w:szCs w:val="22"/>
          <w:lang w:eastAsia="pl-PL"/>
        </w:rPr>
        <w:t xml:space="preserve"> z </w:t>
      </w:r>
      <w:proofErr w:type="spellStart"/>
      <w:r w:rsidR="0071325D">
        <w:rPr>
          <w:rFonts w:ascii="Arial" w:eastAsia="Times New Roman" w:hAnsi="Arial" w:cs="Arial"/>
          <w:color w:val="auto"/>
          <w:sz w:val="22"/>
          <w:szCs w:val="22"/>
          <w:lang w:eastAsia="pl-PL"/>
        </w:rPr>
        <w:t>późn</w:t>
      </w:r>
      <w:proofErr w:type="spellEnd"/>
      <w:r w:rsidR="0071325D">
        <w:rPr>
          <w:rFonts w:ascii="Arial" w:eastAsia="Times New Roman" w:hAnsi="Arial" w:cs="Arial"/>
          <w:color w:val="auto"/>
          <w:sz w:val="22"/>
          <w:szCs w:val="22"/>
          <w:lang w:eastAsia="pl-PL"/>
        </w:rPr>
        <w:t>. zm.</w:t>
      </w:r>
      <w:r w:rsidRPr="00402CAA">
        <w:rPr>
          <w:rFonts w:ascii="Arial" w:eastAsia="Times New Roman" w:hAnsi="Arial" w:cs="Arial"/>
          <w:color w:val="auto"/>
          <w:sz w:val="22"/>
          <w:szCs w:val="22"/>
          <w:lang w:eastAsia="pl-PL"/>
        </w:rPr>
        <w:t>).</w:t>
      </w:r>
    </w:p>
    <w:p w14:paraId="59E2FFFC"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7483524A" w14:textId="77777777" w:rsidR="00281CBA" w:rsidRPr="00281CBA" w:rsidRDefault="00281CBA" w:rsidP="00281CBA">
      <w:pPr>
        <w:spacing w:line="288" w:lineRule="auto"/>
        <w:jc w:val="center"/>
        <w:rPr>
          <w:rFonts w:ascii="Arial" w:hAnsi="Arial" w:cs="Arial"/>
          <w:b/>
          <w:sz w:val="22"/>
          <w:szCs w:val="22"/>
        </w:rPr>
      </w:pPr>
    </w:p>
    <w:p w14:paraId="6CF8E8BA" w14:textId="77777777" w:rsidR="00281CBA" w:rsidRPr="00281CBA" w:rsidRDefault="00281CBA" w:rsidP="00281CBA">
      <w:pPr>
        <w:spacing w:line="288" w:lineRule="auto"/>
        <w:jc w:val="center"/>
        <w:rPr>
          <w:rFonts w:ascii="Arial" w:hAnsi="Arial" w:cs="Arial"/>
          <w:b/>
          <w:sz w:val="22"/>
          <w:szCs w:val="22"/>
        </w:rPr>
      </w:pPr>
    </w:p>
    <w:p w14:paraId="24050D8D" w14:textId="77777777" w:rsidR="00281CBA" w:rsidRPr="00281CBA" w:rsidRDefault="00281CBA" w:rsidP="00281CBA">
      <w:pPr>
        <w:spacing w:line="288" w:lineRule="auto"/>
        <w:jc w:val="center"/>
        <w:rPr>
          <w:rFonts w:ascii="Arial" w:hAnsi="Arial" w:cs="Arial"/>
          <w:b/>
          <w:sz w:val="22"/>
          <w:szCs w:val="22"/>
        </w:rPr>
      </w:pPr>
    </w:p>
    <w:p w14:paraId="70E595F0" w14:textId="77777777" w:rsidR="00281CBA" w:rsidRPr="00281CBA" w:rsidRDefault="00281CBA" w:rsidP="00281CBA">
      <w:pPr>
        <w:spacing w:line="288" w:lineRule="auto"/>
        <w:jc w:val="center"/>
        <w:rPr>
          <w:rFonts w:ascii="Arial" w:hAnsi="Arial" w:cs="Arial"/>
          <w:b/>
          <w:sz w:val="22"/>
          <w:szCs w:val="22"/>
        </w:rPr>
      </w:pPr>
    </w:p>
    <w:p w14:paraId="32B60F7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281CBA">
        <w:rPr>
          <w:rFonts w:ascii="Arial" w:eastAsia="Times New Roman" w:hAnsi="Arial" w:cs="Arial"/>
          <w:b/>
          <w:color w:val="auto"/>
          <w:sz w:val="22"/>
          <w:szCs w:val="20"/>
          <w:lang w:eastAsia="pl-PL"/>
        </w:rPr>
        <w:t>ne</w:t>
      </w:r>
      <w:proofErr w:type="spellEnd"/>
      <w:r w:rsidRPr="00281CBA">
        <w:rPr>
          <w:rFonts w:ascii="Arial" w:eastAsia="Times New Roman" w:hAnsi="Arial" w:cs="Arial"/>
          <w:b/>
          <w:color w:val="auto"/>
          <w:sz w:val="22"/>
          <w:szCs w:val="20"/>
          <w:lang w:eastAsia="pl-PL"/>
        </w:rPr>
        <w:t xml:space="preserve"> do składania oświadczeń woli w imieniu Wykonawcy. </w:t>
      </w:r>
    </w:p>
    <w:p w14:paraId="0D7C7565" w14:textId="77777777" w:rsidR="00281CBA" w:rsidRPr="00281CBA" w:rsidRDefault="00281CBA" w:rsidP="00281CBA">
      <w:pPr>
        <w:spacing w:line="288" w:lineRule="auto"/>
        <w:jc w:val="center"/>
        <w:rPr>
          <w:rFonts w:ascii="Arial" w:hAnsi="Arial" w:cs="Arial"/>
          <w:b/>
          <w:sz w:val="22"/>
          <w:szCs w:val="22"/>
        </w:rPr>
      </w:pPr>
    </w:p>
    <w:p w14:paraId="7AB04E66" w14:textId="77777777" w:rsidR="00281CBA" w:rsidRPr="00281CBA" w:rsidRDefault="00281CBA" w:rsidP="00281CBA">
      <w:pPr>
        <w:spacing w:line="288" w:lineRule="auto"/>
        <w:jc w:val="center"/>
        <w:rPr>
          <w:rFonts w:ascii="Arial" w:hAnsi="Arial" w:cs="Arial"/>
          <w:b/>
          <w:sz w:val="22"/>
          <w:szCs w:val="22"/>
        </w:rPr>
      </w:pPr>
    </w:p>
    <w:p w14:paraId="58BC8D6C" w14:textId="77777777" w:rsidR="00281CBA" w:rsidRPr="00281CBA" w:rsidRDefault="00281CBA" w:rsidP="00281CBA">
      <w:pPr>
        <w:spacing w:line="288" w:lineRule="auto"/>
        <w:jc w:val="center"/>
        <w:rPr>
          <w:rFonts w:ascii="Arial" w:hAnsi="Arial" w:cs="Arial"/>
          <w:b/>
          <w:sz w:val="22"/>
          <w:szCs w:val="22"/>
        </w:rPr>
      </w:pPr>
    </w:p>
    <w:p w14:paraId="548A5781" w14:textId="77777777" w:rsidR="00281CBA" w:rsidRPr="00281CBA" w:rsidRDefault="00281CBA" w:rsidP="00281CBA">
      <w:pPr>
        <w:spacing w:line="288" w:lineRule="auto"/>
        <w:rPr>
          <w:rFonts w:ascii="Arial" w:hAnsi="Arial" w:cs="Arial"/>
          <w:b/>
          <w:sz w:val="22"/>
          <w:szCs w:val="22"/>
        </w:rPr>
      </w:pPr>
    </w:p>
    <w:p w14:paraId="5A4BBF96" w14:textId="77777777" w:rsidR="00281CBA" w:rsidRPr="00281CBA" w:rsidRDefault="00281CBA" w:rsidP="00281CBA">
      <w:pPr>
        <w:spacing w:line="288" w:lineRule="auto"/>
        <w:jc w:val="center"/>
        <w:rPr>
          <w:rFonts w:ascii="Arial" w:hAnsi="Arial" w:cs="Arial"/>
          <w:b/>
          <w:sz w:val="22"/>
          <w:szCs w:val="22"/>
        </w:rPr>
      </w:pPr>
    </w:p>
    <w:p w14:paraId="2701C186" w14:textId="77777777" w:rsidR="00281CBA" w:rsidRPr="00281CBA" w:rsidRDefault="00281CBA" w:rsidP="00281CBA">
      <w:pPr>
        <w:spacing w:line="288" w:lineRule="auto"/>
        <w:jc w:val="center"/>
        <w:rPr>
          <w:rFonts w:ascii="Arial" w:hAnsi="Arial" w:cs="Arial"/>
          <w:b/>
          <w:sz w:val="22"/>
          <w:szCs w:val="22"/>
        </w:rPr>
      </w:pPr>
    </w:p>
    <w:p w14:paraId="0969F7F7" w14:textId="77777777" w:rsidR="00281CBA" w:rsidRPr="00281CBA" w:rsidRDefault="00281CBA" w:rsidP="00281CBA">
      <w:pPr>
        <w:spacing w:line="288" w:lineRule="auto"/>
        <w:jc w:val="center"/>
        <w:rPr>
          <w:rFonts w:ascii="Arial" w:hAnsi="Arial" w:cs="Arial"/>
          <w:b/>
          <w:sz w:val="22"/>
          <w:szCs w:val="22"/>
        </w:rPr>
      </w:pPr>
    </w:p>
    <w:p w14:paraId="415A80BE" w14:textId="77777777" w:rsidR="00281CBA" w:rsidRPr="00281CBA" w:rsidRDefault="00281CBA" w:rsidP="00281CBA">
      <w:pPr>
        <w:spacing w:line="288" w:lineRule="auto"/>
        <w:rPr>
          <w:rFonts w:ascii="Arial" w:hAnsi="Arial" w:cs="Arial"/>
          <w:b/>
          <w:sz w:val="22"/>
          <w:szCs w:val="22"/>
        </w:rPr>
      </w:pPr>
    </w:p>
    <w:p w14:paraId="4809D3D6"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3C109847"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63AEA5F8" w14:textId="77777777" w:rsidR="00B83D86" w:rsidRPr="00F902D9" w:rsidRDefault="00B83D86" w:rsidP="00B83D86">
      <w:pPr>
        <w:spacing w:line="288" w:lineRule="auto"/>
        <w:jc w:val="center"/>
        <w:rPr>
          <w:rFonts w:ascii="Arial" w:hAnsi="Arial"/>
          <w:sz w:val="10"/>
          <w:szCs w:val="10"/>
        </w:rPr>
      </w:pPr>
    </w:p>
    <w:p w14:paraId="3E22148E"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sidR="00FB4191">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3C7B4FEC"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61B5DD62"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18FAF1D7"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6E1C7488"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54AF84C9"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6C85E4C4"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67A6138F"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69494590"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3AFEA5BD" w14:textId="7777777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W rezultacie dokonania przez Zamawiającego wyboru W</w:t>
      </w:r>
      <w:r w:rsidR="00FB4191">
        <w:rPr>
          <w:rFonts w:ascii="Arial" w:eastAsia="Calibri" w:hAnsi="Arial" w:cs="Arial"/>
          <w:sz w:val="22"/>
          <w:szCs w:val="22"/>
          <w:lang w:eastAsia="en-US"/>
        </w:rPr>
        <w:t xml:space="preserve">ykonawcy w trybie art. 275 </w:t>
      </w:r>
      <w:r w:rsidR="00FB4191">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proofErr w:type="spellStart"/>
      <w:r w:rsidR="00C313CE" w:rsidRPr="00C313CE">
        <w:rPr>
          <w:rFonts w:ascii="Arial" w:eastAsia="Calibri" w:hAnsi="Arial" w:cs="Arial"/>
          <w:sz w:val="22"/>
          <w:szCs w:val="22"/>
          <w:lang w:eastAsia="en-US"/>
        </w:rPr>
        <w:t>t.j</w:t>
      </w:r>
      <w:proofErr w:type="spellEnd"/>
      <w:r w:rsidR="00C313CE" w:rsidRPr="00C313CE">
        <w:rPr>
          <w:rFonts w:ascii="Arial" w:eastAsia="Calibri" w:hAnsi="Arial" w:cs="Arial"/>
          <w:sz w:val="22"/>
          <w:szCs w:val="22"/>
          <w:lang w:eastAsia="en-US"/>
        </w:rPr>
        <w:t>. Dz. U. z 2022 r., poz. 1710</w:t>
      </w:r>
      <w:r w:rsidR="00E2107D">
        <w:rPr>
          <w:rFonts w:ascii="Arial" w:eastAsia="Calibri" w:hAnsi="Arial" w:cs="Arial"/>
          <w:sz w:val="22"/>
          <w:szCs w:val="22"/>
          <w:lang w:eastAsia="en-US"/>
        </w:rPr>
        <w:t xml:space="preserve"> z </w:t>
      </w:r>
      <w:proofErr w:type="spellStart"/>
      <w:r w:rsidR="00E2107D">
        <w:rPr>
          <w:rFonts w:ascii="Arial" w:eastAsia="Calibri" w:hAnsi="Arial" w:cs="Arial"/>
          <w:sz w:val="22"/>
          <w:szCs w:val="22"/>
          <w:lang w:eastAsia="en-US"/>
        </w:rPr>
        <w:t>późn</w:t>
      </w:r>
      <w:proofErr w:type="spellEnd"/>
      <w:r w:rsidR="00E2107D">
        <w:rPr>
          <w:rFonts w:ascii="Arial" w:eastAsia="Calibri" w:hAnsi="Arial" w:cs="Arial"/>
          <w:sz w:val="22"/>
          <w:szCs w:val="22"/>
          <w:lang w:eastAsia="en-US"/>
        </w:rPr>
        <w:t>. zm.</w:t>
      </w:r>
      <w:r w:rsidRPr="008B607F">
        <w:rPr>
          <w:rFonts w:ascii="Arial" w:eastAsia="Calibri" w:hAnsi="Arial" w:cs="Arial"/>
          <w:sz w:val="22"/>
          <w:szCs w:val="22"/>
          <w:lang w:eastAsia="en-US"/>
        </w:rPr>
        <w:t xml:space="preserve">), dalej „ustawa </w:t>
      </w:r>
      <w:proofErr w:type="spellStart"/>
      <w:r w:rsidRPr="008B607F">
        <w:rPr>
          <w:rFonts w:ascii="Arial" w:eastAsia="Calibri" w:hAnsi="Arial" w:cs="Arial"/>
          <w:sz w:val="22"/>
          <w:szCs w:val="22"/>
          <w:lang w:eastAsia="en-US"/>
        </w:rPr>
        <w:t>Pzp</w:t>
      </w:r>
      <w:proofErr w:type="spellEnd"/>
      <w:r w:rsidRPr="008B607F">
        <w:rPr>
          <w:rFonts w:ascii="Arial" w:eastAsia="Calibri" w:hAnsi="Arial" w:cs="Arial"/>
          <w:sz w:val="22"/>
          <w:szCs w:val="22"/>
          <w:lang w:eastAsia="en-US"/>
        </w:rPr>
        <w:t>”, została zawarta umowa o następującej treści:</w:t>
      </w:r>
    </w:p>
    <w:p w14:paraId="56292A3C" w14:textId="77777777" w:rsidR="00281CBA" w:rsidRDefault="00281CBA" w:rsidP="00281CBA">
      <w:pPr>
        <w:widowControl/>
        <w:tabs>
          <w:tab w:val="left" w:pos="426"/>
        </w:tabs>
        <w:suppressAutoHyphens w:val="0"/>
        <w:jc w:val="center"/>
        <w:rPr>
          <w:rFonts w:eastAsia="Calibri"/>
          <w:b/>
          <w:sz w:val="16"/>
          <w:lang w:eastAsia="en-US"/>
        </w:rPr>
      </w:pPr>
    </w:p>
    <w:p w14:paraId="6FEBFCB7" w14:textId="77777777" w:rsidR="00F92212" w:rsidRPr="0015598C" w:rsidRDefault="00F92212" w:rsidP="00281CBA">
      <w:pPr>
        <w:widowControl/>
        <w:tabs>
          <w:tab w:val="left" w:pos="426"/>
        </w:tabs>
        <w:suppressAutoHyphens w:val="0"/>
        <w:jc w:val="center"/>
        <w:rPr>
          <w:rFonts w:eastAsia="Calibri"/>
          <w:b/>
          <w:sz w:val="16"/>
          <w:lang w:eastAsia="en-US"/>
        </w:rPr>
      </w:pPr>
    </w:p>
    <w:p w14:paraId="04463331" w14:textId="77777777"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142687CA" w14:textId="77777777"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4E38F8E2" w14:textId="77777777" w:rsidR="00787BF7" w:rsidRPr="00D52FD5" w:rsidRDefault="00787BF7" w:rsidP="00787BF7">
      <w:pPr>
        <w:pStyle w:val="NormalnyWeb"/>
        <w:tabs>
          <w:tab w:val="left" w:pos="284"/>
        </w:tabs>
        <w:spacing w:before="0" w:after="0" w:line="288" w:lineRule="auto"/>
        <w:ind w:left="720"/>
        <w:jc w:val="both"/>
        <w:rPr>
          <w:rFonts w:ascii="Arial" w:eastAsia="MS Mincho;ＭＳ 明朝" w:hAnsi="Arial" w:cs="Arial"/>
          <w:b/>
          <w:sz w:val="10"/>
          <w:szCs w:val="22"/>
        </w:rPr>
      </w:pPr>
    </w:p>
    <w:p w14:paraId="39B8381D" w14:textId="77777777" w:rsidR="00787BF7" w:rsidRPr="00787BF7" w:rsidRDefault="00787BF7"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EE5BBF">
        <w:rPr>
          <w:sz w:val="22"/>
          <w:szCs w:val="22"/>
          <w:lang w:eastAsia="pl-PL"/>
        </w:rPr>
        <w:t xml:space="preserve">Przedmiotem zamówienia jest </w:t>
      </w:r>
      <w:r>
        <w:rPr>
          <w:sz w:val="22"/>
          <w:szCs w:val="22"/>
          <w:lang w:eastAsia="pl-PL"/>
        </w:rPr>
        <w:t>opracowanie</w:t>
      </w:r>
      <w:r w:rsidRPr="00EE5BBF">
        <w:rPr>
          <w:sz w:val="22"/>
          <w:szCs w:val="22"/>
          <w:lang w:eastAsia="pl-PL"/>
        </w:rPr>
        <w:t xml:space="preserve"> </w:t>
      </w:r>
      <w:r>
        <w:rPr>
          <w:sz w:val="22"/>
          <w:szCs w:val="22"/>
          <w:lang w:eastAsia="pl-PL"/>
        </w:rPr>
        <w:t xml:space="preserve">wielobranżowej </w:t>
      </w:r>
      <w:r w:rsidRPr="00EE5BBF">
        <w:rPr>
          <w:sz w:val="22"/>
          <w:szCs w:val="22"/>
          <w:lang w:eastAsia="pl-PL"/>
        </w:rPr>
        <w:t>dokum</w:t>
      </w:r>
      <w:r>
        <w:rPr>
          <w:sz w:val="22"/>
          <w:szCs w:val="22"/>
          <w:lang w:eastAsia="pl-PL"/>
        </w:rPr>
        <w:t xml:space="preserve">entacji projektowej dla zadania </w:t>
      </w:r>
      <w:r w:rsidRPr="00EE5BBF">
        <w:rPr>
          <w:sz w:val="22"/>
          <w:szCs w:val="22"/>
          <w:lang w:eastAsia="pl-PL"/>
        </w:rPr>
        <w:t xml:space="preserve">pn.: </w:t>
      </w:r>
      <w:r>
        <w:rPr>
          <w:sz w:val="22"/>
          <w:szCs w:val="22"/>
          <w:lang w:eastAsia="pl-PL"/>
        </w:rPr>
        <w:t>„Wykonanie dokumentacji projektowej budowy mini tężni solankowej na terenie rekreacyjnym przy ul. Żwirki w Tczewie</w:t>
      </w:r>
      <w:r w:rsidRPr="001450AC">
        <w:rPr>
          <w:sz w:val="22"/>
          <w:szCs w:val="22"/>
          <w:lang w:eastAsia="pl-PL"/>
        </w:rPr>
        <w:t>.”</w:t>
      </w:r>
    </w:p>
    <w:p w14:paraId="393CC1A5" w14:textId="0DD107AD" w:rsidR="00787BF7" w:rsidRPr="00787BF7" w:rsidRDefault="00787BF7"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787BF7">
        <w:rPr>
          <w:sz w:val="22"/>
          <w:szCs w:val="22"/>
          <w:lang w:eastAsia="pl-PL"/>
        </w:rPr>
        <w:t xml:space="preserve">Przedmiot zamówienia  </w:t>
      </w:r>
      <w:r w:rsidR="00A07799">
        <w:rPr>
          <w:sz w:val="22"/>
          <w:szCs w:val="22"/>
          <w:lang w:eastAsia="pl-PL"/>
        </w:rPr>
        <w:t xml:space="preserve">opisano szczegółowo w SWZ, która wraz z ofertą stanowi integralną część Umowy. </w:t>
      </w:r>
    </w:p>
    <w:p w14:paraId="5992E8ED" w14:textId="0A07DD8F" w:rsidR="00035A43" w:rsidRPr="00787BF7" w:rsidRDefault="00035A43"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787BF7">
        <w:rPr>
          <w:rFonts w:eastAsia="Calibri"/>
          <w:sz w:val="22"/>
          <w:szCs w:val="22"/>
          <w:lang w:eastAsia="en-US"/>
        </w:rPr>
        <w:t xml:space="preserve">W ramach zamówienia, Wykonawca opracuje </w:t>
      </w:r>
      <w:r w:rsidR="00787BF7">
        <w:rPr>
          <w:rFonts w:eastAsia="Calibri"/>
          <w:sz w:val="22"/>
          <w:szCs w:val="22"/>
          <w:lang w:eastAsia="en-US"/>
        </w:rPr>
        <w:t xml:space="preserve"> </w:t>
      </w:r>
      <w:r w:rsidR="00650ECB">
        <w:rPr>
          <w:rFonts w:eastAsia="Calibri"/>
          <w:sz w:val="22"/>
          <w:szCs w:val="22"/>
          <w:lang w:eastAsia="en-US"/>
        </w:rPr>
        <w:t xml:space="preserve">i </w:t>
      </w:r>
      <w:r w:rsidRPr="00787BF7">
        <w:rPr>
          <w:rFonts w:eastAsia="Calibri"/>
          <w:sz w:val="22"/>
          <w:szCs w:val="22"/>
          <w:lang w:eastAsia="en-US"/>
        </w:rPr>
        <w:t>przekaże Zamawiającemu dokumentację projektową obejmującą co najmniej:</w:t>
      </w:r>
    </w:p>
    <w:p w14:paraId="2575452B" w14:textId="1BC59750" w:rsidR="00650ECB"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650ECB">
        <w:rPr>
          <w:rFonts w:ascii="Arial" w:eastAsia="MS Mincho" w:hAnsi="Arial" w:cs="Arial"/>
          <w:color w:val="000000" w:themeColor="text1"/>
          <w:sz w:val="22"/>
          <w:lang w:eastAsia="ar-SA"/>
        </w:rPr>
        <w:t>map</w:t>
      </w:r>
      <w:r w:rsidR="00A07799">
        <w:rPr>
          <w:rFonts w:ascii="Arial" w:eastAsia="MS Mincho" w:hAnsi="Arial" w:cs="Arial"/>
          <w:color w:val="000000" w:themeColor="text1"/>
          <w:sz w:val="22"/>
          <w:lang w:eastAsia="ar-SA"/>
        </w:rPr>
        <w:t>ę</w:t>
      </w:r>
      <w:r w:rsidRPr="00650ECB">
        <w:rPr>
          <w:rFonts w:ascii="Arial" w:eastAsia="MS Mincho" w:hAnsi="Arial" w:cs="Arial"/>
          <w:color w:val="000000" w:themeColor="text1"/>
          <w:sz w:val="22"/>
          <w:lang w:eastAsia="ar-SA"/>
        </w:rPr>
        <w:t xml:space="preserve"> do celów projektowych - wersja papierowa 2 egz., wersja elektroniczna - płyta </w:t>
      </w:r>
      <w:r w:rsidRPr="00650ECB">
        <w:rPr>
          <w:rFonts w:ascii="Arial" w:eastAsia="MS Mincho" w:hAnsi="Arial" w:cs="Arial"/>
          <w:color w:val="000000" w:themeColor="text1"/>
          <w:sz w:val="22"/>
          <w:lang w:eastAsia="ar-SA"/>
        </w:rPr>
        <w:br/>
        <w:t>CD-R - 1 egz.</w:t>
      </w:r>
    </w:p>
    <w:p w14:paraId="58272751" w14:textId="0EE129DB" w:rsidR="00650ECB" w:rsidRPr="00650ECB"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650ECB">
        <w:rPr>
          <w:rFonts w:ascii="Arial" w:eastAsia="MS Mincho" w:hAnsi="Arial" w:cs="Arial"/>
          <w:color w:val="000000" w:themeColor="text1"/>
          <w:sz w:val="22"/>
          <w:lang w:eastAsia="ar-SA"/>
        </w:rPr>
        <w:t xml:space="preserve">koncepcję projektową </w:t>
      </w:r>
      <w:r w:rsidR="00A07799">
        <w:rPr>
          <w:rFonts w:ascii="Arial" w:eastAsia="MS Mincho" w:hAnsi="Arial" w:cs="Arial"/>
          <w:color w:val="000000" w:themeColor="text1"/>
          <w:sz w:val="22"/>
          <w:lang w:eastAsia="ar-SA"/>
        </w:rPr>
        <w:t>–</w:t>
      </w:r>
      <w:r w:rsidRPr="00650ECB">
        <w:rPr>
          <w:rFonts w:ascii="Arial" w:eastAsia="MS Mincho" w:hAnsi="Arial" w:cs="Arial"/>
          <w:color w:val="000000" w:themeColor="text1"/>
          <w:sz w:val="22"/>
          <w:lang w:eastAsia="ar-SA"/>
        </w:rPr>
        <w:t xml:space="preserve"> </w:t>
      </w:r>
      <w:r w:rsidR="00A07799">
        <w:rPr>
          <w:rFonts w:ascii="Arial" w:eastAsia="MS Mincho" w:hAnsi="Arial" w:cs="Arial"/>
          <w:color w:val="000000" w:themeColor="text1"/>
          <w:sz w:val="22"/>
          <w:lang w:eastAsia="ar-SA"/>
        </w:rPr>
        <w:t xml:space="preserve">zawierającą </w:t>
      </w:r>
      <w:r w:rsidRPr="00650ECB">
        <w:rPr>
          <w:rFonts w:ascii="Arial" w:eastAsia="MS Mincho" w:hAnsi="Arial" w:cs="Arial"/>
          <w:color w:val="000000" w:themeColor="text1"/>
          <w:sz w:val="22"/>
          <w:lang w:eastAsia="ar-SA"/>
        </w:rPr>
        <w:t xml:space="preserve">min. trzy propozycje rozwiązań projektowych </w:t>
      </w:r>
      <w:r w:rsidR="00A07799">
        <w:rPr>
          <w:rFonts w:ascii="Arial" w:eastAsia="MS Mincho" w:hAnsi="Arial" w:cs="Arial"/>
          <w:color w:val="000000" w:themeColor="text1"/>
          <w:sz w:val="22"/>
          <w:lang w:eastAsia="ar-SA"/>
        </w:rPr>
        <w:br/>
      </w:r>
      <w:r w:rsidRPr="00650ECB">
        <w:rPr>
          <w:rFonts w:ascii="Arial" w:eastAsia="MS Mincho" w:hAnsi="Arial" w:cs="Arial"/>
          <w:color w:val="000000" w:themeColor="text1"/>
          <w:sz w:val="22"/>
          <w:lang w:eastAsia="ar-SA"/>
        </w:rPr>
        <w:t>(w tym m.in. koncepcja projektowa zagospodarowania terenu wraz z lokalizacją mini tężni solankowej, koncepcja architektoniczna mini tężni solankowej  wraz z wizualizacją – min. trzy ujęcia, opis technologii działania mini tężni, zasilanie w energię elektryczną, wodę, odprowadzenie ścieków) - wersja papierowa - 2 egz., wersja elektroniczna - płyta CD-R – 1 egz.;</w:t>
      </w:r>
    </w:p>
    <w:p w14:paraId="48475515" w14:textId="77777777" w:rsidR="00650ECB" w:rsidRDefault="00650ECB" w:rsidP="00A07799">
      <w:pPr>
        <w:widowControl/>
        <w:suppressAutoHyphens w:val="0"/>
        <w:spacing w:line="288" w:lineRule="auto"/>
        <w:ind w:left="567"/>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Pr>
          <w:rFonts w:ascii="Arial" w:eastAsia="MS Mincho" w:hAnsi="Arial" w:cs="Arial"/>
          <w:color w:val="000000" w:themeColor="text1"/>
          <w:sz w:val="22"/>
          <w:lang w:eastAsia="ar-SA"/>
        </w:rPr>
        <w:t xml:space="preserve">o </w:t>
      </w:r>
      <w:r w:rsidRPr="0056098B">
        <w:rPr>
          <w:rFonts w:ascii="Arial" w:eastAsia="MS Mincho" w:hAnsi="Arial" w:cs="Arial"/>
          <w:color w:val="000000" w:themeColor="text1"/>
          <w:sz w:val="22"/>
          <w:lang w:eastAsia="ar-SA"/>
        </w:rPr>
        <w:t>zaproponowanych rozwiązań;</w:t>
      </w:r>
    </w:p>
    <w:p w14:paraId="4DEFB372" w14:textId="713EA36C"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 xml:space="preserve">w zależności od potrzeb - </w:t>
      </w:r>
      <w:r w:rsidRPr="00650ECB">
        <w:rPr>
          <w:rFonts w:ascii="Arial" w:eastAsia="MS Mincho" w:hAnsi="Arial" w:cs="Arial"/>
          <w:color w:val="000000" w:themeColor="text1"/>
          <w:sz w:val="22"/>
          <w:lang w:eastAsia="ar-SA"/>
        </w:rPr>
        <w:t>opinię/projekt geotechniczny w celu ustalenia geotechnicznych warunków posadowienia obiektów budowlanych na podstawie przeprowadzonych badań geologiczno-inżynierskich podłoża gruntowego (jeżeli opracowanie to jest niezbędne), wersja papierowa - 2 egz., wersja elektroniczna - płyta CD-R – 1 egz.)</w:t>
      </w:r>
      <w:r w:rsidR="00A07799">
        <w:rPr>
          <w:rFonts w:ascii="Arial" w:eastAsia="MS Mincho" w:hAnsi="Arial" w:cs="Arial"/>
          <w:color w:val="000000" w:themeColor="text1"/>
          <w:sz w:val="22"/>
          <w:lang w:eastAsia="ar-SA"/>
        </w:rPr>
        <w:t>;</w:t>
      </w:r>
    </w:p>
    <w:p w14:paraId="3E8F86F6" w14:textId="77777777"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projekt budowlany (projekt zagospodarowania terenu, projekt architektoniczno-budowlany, projekt techniczny wraz z wymaganymi uzgodnieniami, opiniami) - wersja papierowa - 6 egz., wersja elektroniczna płyta CD-R (format PDF) – 1 egz.;</w:t>
      </w:r>
    </w:p>
    <w:p w14:paraId="2A599421" w14:textId="791C8326"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lastRenderedPageBreak/>
        <w:t>projekt wykonawczy (architektoniczny, konstrukcyjny, instalacji technologicznej wraz</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z</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automatyką i sterowaniem, instalacji/sieci/przyłączy:</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wodociągowej/wodociągowych, kanalizacji sanitarnej, elektrycznej/elektrycznych (oświetleniowej i zasilania) i inne niezbędne do prawidłowego wykonania inwestycji) -</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wersja papierowa - 3 egz., wersja elektroniczna- płyta CD-R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w:t>
      </w:r>
    </w:p>
    <w:p w14:paraId="2C9BF705" w14:textId="0F2B28F4"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wizualizacj</w:t>
      </w:r>
      <w:r w:rsidR="00A07799">
        <w:rPr>
          <w:rFonts w:ascii="Arial" w:eastAsia="MS Mincho" w:hAnsi="Arial" w:cs="Arial"/>
          <w:color w:val="000000" w:themeColor="text1"/>
          <w:sz w:val="22"/>
          <w:lang w:eastAsia="ar-SA"/>
        </w:rPr>
        <w:t>ę</w:t>
      </w:r>
      <w:r w:rsidRPr="0007758F">
        <w:rPr>
          <w:rFonts w:ascii="Arial" w:eastAsia="MS Mincho" w:hAnsi="Arial" w:cs="Arial"/>
          <w:color w:val="000000" w:themeColor="text1"/>
          <w:sz w:val="22"/>
          <w:lang w:eastAsia="ar-SA"/>
        </w:rPr>
        <w:t xml:space="preserve"> – min. 3 ujęcia, wersja papierowa - 2 egz., wersja elektroniczna – płyta CD-R (format JPG)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egz., </w:t>
      </w:r>
    </w:p>
    <w:p w14:paraId="55F29D00" w14:textId="05B08D43" w:rsidR="0007758F" w:rsidRDefault="00EA48BA"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650ECB" w:rsidRPr="0007758F">
        <w:rPr>
          <w:rFonts w:ascii="Arial" w:eastAsia="MS Mincho" w:hAnsi="Arial" w:cs="Arial"/>
          <w:color w:val="000000" w:themeColor="text1"/>
          <w:sz w:val="22"/>
          <w:lang w:eastAsia="ar-SA"/>
        </w:rPr>
        <w:t xml:space="preserve">pecyfikacje Techniczne  Wykonania i Odbioru Robót Budowlanych – wersja papierowa - 3 egz., wersja elektroniczna (format PDF) – płyta CD-R </w:t>
      </w:r>
      <w:r w:rsidR="00F92212">
        <w:rPr>
          <w:rFonts w:ascii="Arial" w:eastAsia="MS Mincho" w:hAnsi="Arial" w:cs="Arial"/>
          <w:color w:val="000000" w:themeColor="text1"/>
          <w:sz w:val="22"/>
          <w:lang w:eastAsia="ar-SA"/>
        </w:rPr>
        <w:t>–</w:t>
      </w:r>
      <w:r w:rsidR="00650ECB"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00650ECB" w:rsidRPr="0007758F">
        <w:rPr>
          <w:rFonts w:ascii="Arial" w:eastAsia="MS Mincho" w:hAnsi="Arial" w:cs="Arial"/>
          <w:color w:val="000000" w:themeColor="text1"/>
          <w:sz w:val="22"/>
          <w:lang w:eastAsia="ar-SA"/>
        </w:rPr>
        <w:t>egz.,</w:t>
      </w:r>
    </w:p>
    <w:p w14:paraId="3F6BAAAA" w14:textId="7D5A06CD"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przedmiar  robót z podziałem na poszczególne branże - wersja papierowa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3</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 wersja elektroniczna (format edytowalny) - 1 egz.,</w:t>
      </w:r>
    </w:p>
    <w:p w14:paraId="4F28B77D" w14:textId="57AA0546"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kosztorys inwestorski z podziałem na poszczególne branże- wersja papierowa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w:t>
      </w:r>
      <w:r w:rsidR="00F92212">
        <w:rPr>
          <w:rFonts w:ascii="Arial" w:eastAsia="MS Mincho" w:hAnsi="Arial" w:cs="Arial"/>
          <w:color w:val="000000" w:themeColor="text1"/>
          <w:sz w:val="22"/>
          <w:lang w:eastAsia="ar-SA"/>
        </w:rPr>
        <w:br/>
      </w:r>
      <w:r w:rsidR="00EA48BA">
        <w:rPr>
          <w:rFonts w:ascii="Arial" w:eastAsia="MS Mincho" w:hAnsi="Arial" w:cs="Arial"/>
          <w:color w:val="000000" w:themeColor="text1"/>
          <w:sz w:val="22"/>
          <w:lang w:eastAsia="ar-SA"/>
        </w:rPr>
        <w:t>2</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egz., wersja elektroniczna (format edytowalny)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w:t>
      </w:r>
    </w:p>
    <w:p w14:paraId="2A3B9A1F" w14:textId="32995FFC" w:rsidR="0007758F" w:rsidRDefault="00650ECB" w:rsidP="00B30F1B">
      <w:pPr>
        <w:pStyle w:val="Akapitzlist"/>
        <w:widowControl/>
        <w:numPr>
          <w:ilvl w:val="0"/>
          <w:numId w:val="110"/>
        </w:numPr>
        <w:suppressAutoHyphens w:val="0"/>
        <w:spacing w:line="288" w:lineRule="auto"/>
        <w:ind w:left="567" w:hanging="425"/>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uzyskanie wszelkich dokumentów, warunków od gestorów sieci, decyzji, uzgodnień </w:t>
      </w:r>
      <w:r w:rsidR="00F92212">
        <w:rPr>
          <w:rFonts w:ascii="Arial" w:eastAsia="MS Mincho" w:hAnsi="Arial" w:cs="Arial"/>
          <w:color w:val="000000" w:themeColor="text1"/>
          <w:sz w:val="22"/>
          <w:lang w:eastAsia="ar-SA"/>
        </w:rPr>
        <w:br/>
      </w:r>
      <w:r w:rsidRPr="0007758F">
        <w:rPr>
          <w:rFonts w:ascii="Arial" w:eastAsia="MS Mincho" w:hAnsi="Arial" w:cs="Arial"/>
          <w:color w:val="000000" w:themeColor="text1"/>
          <w:sz w:val="22"/>
          <w:lang w:eastAsia="ar-SA"/>
        </w:rPr>
        <w:t>i zgód, a także</w:t>
      </w:r>
      <w:r w:rsidR="00EA48BA">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ekspertyz, badań, które zgodnie z powszechnie obowiązującymi przepisami prawa okażą się niezbędne do wykonania dokumentacji;</w:t>
      </w:r>
    </w:p>
    <w:p w14:paraId="3258DEAE" w14:textId="0BB460E0" w:rsidR="00CD1604" w:rsidRDefault="00650ECB" w:rsidP="00CD1604">
      <w:pPr>
        <w:pStyle w:val="Akapitzlist"/>
        <w:widowControl/>
        <w:numPr>
          <w:ilvl w:val="0"/>
          <w:numId w:val="110"/>
        </w:numPr>
        <w:suppressAutoHyphens w:val="0"/>
        <w:spacing w:line="288" w:lineRule="auto"/>
        <w:ind w:left="567" w:hanging="425"/>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uzyskanie w imieniu Zamawiającego decyzji zezwalającej na wykonanie robót: od właściwego organu architektoniczno-budowlanego decyzji pozwolenia na budowę mini tężni wraz z infrastrukturą;</w:t>
      </w:r>
    </w:p>
    <w:p w14:paraId="1A20B175" w14:textId="25D57C7F" w:rsidR="00CD1604" w:rsidRPr="00CD1604" w:rsidRDefault="00CD1604" w:rsidP="00CD1604">
      <w:pPr>
        <w:pStyle w:val="Akapitzlist"/>
        <w:numPr>
          <w:ilvl w:val="1"/>
          <w:numId w:val="10"/>
        </w:numPr>
        <w:tabs>
          <w:tab w:val="clear" w:pos="1080"/>
          <w:tab w:val="left" w:pos="142"/>
          <w:tab w:val="left" w:pos="284"/>
          <w:tab w:val="left" w:pos="426"/>
          <w:tab w:val="left" w:pos="709"/>
        </w:tabs>
        <w:spacing w:line="288" w:lineRule="auto"/>
        <w:ind w:hanging="1080"/>
        <w:jc w:val="both"/>
        <w:rPr>
          <w:rFonts w:ascii="Arial" w:eastAsia="Times New Roman" w:hAnsi="Arial" w:cs="Arial"/>
          <w:sz w:val="22"/>
        </w:rPr>
      </w:pPr>
      <w:r w:rsidRPr="00CD1604">
        <w:rPr>
          <w:rFonts w:ascii="Arial" w:eastAsia="Times New Roman" w:hAnsi="Arial" w:cs="Arial"/>
          <w:sz w:val="22"/>
        </w:rPr>
        <w:t>Ponadto Wykonawca przekaże Zamawiającemu:</w:t>
      </w:r>
    </w:p>
    <w:p w14:paraId="7344A048" w14:textId="5330D09F" w:rsidR="00CD1604" w:rsidRPr="00C749A8" w:rsidRDefault="00CD1604" w:rsidP="00CD1604">
      <w:pPr>
        <w:pStyle w:val="Akapitzlist"/>
        <w:numPr>
          <w:ilvl w:val="0"/>
          <w:numId w:val="125"/>
        </w:numPr>
        <w:tabs>
          <w:tab w:val="left" w:pos="426"/>
          <w:tab w:val="left" w:pos="567"/>
        </w:tabs>
        <w:spacing w:line="288" w:lineRule="auto"/>
        <w:ind w:left="567" w:hanging="283"/>
        <w:jc w:val="both"/>
        <w:rPr>
          <w:rFonts w:ascii="Arial" w:eastAsia="MS Mincho" w:hAnsi="Arial" w:cs="Arial"/>
          <w:color w:val="000000" w:themeColor="text1"/>
          <w:sz w:val="22"/>
          <w:lang w:eastAsia="ar-SA"/>
        </w:rPr>
      </w:pPr>
      <w:r>
        <w:rPr>
          <w:rFonts w:ascii="Arial" w:eastAsia="Times New Roman" w:hAnsi="Arial" w:cs="Arial"/>
          <w:sz w:val="22"/>
        </w:rPr>
        <w:t xml:space="preserve">  o</w:t>
      </w:r>
      <w:r w:rsidRPr="00C749A8">
        <w:rPr>
          <w:rFonts w:ascii="Arial" w:eastAsia="Times New Roman" w:hAnsi="Arial" w:cs="Arial"/>
          <w:sz w:val="22"/>
        </w:rPr>
        <w:t xml:space="preserve">świadczenie (oryginał po 1 egzemplarzu) każdego </w:t>
      </w:r>
      <w:r>
        <w:rPr>
          <w:rFonts w:ascii="Arial" w:eastAsia="Times New Roman" w:hAnsi="Arial" w:cs="Arial"/>
          <w:sz w:val="22"/>
        </w:rPr>
        <w:t xml:space="preserve">z </w:t>
      </w:r>
      <w:r w:rsidRPr="00C749A8">
        <w:rPr>
          <w:rFonts w:ascii="Arial" w:eastAsia="Times New Roman" w:hAnsi="Arial" w:cs="Arial"/>
          <w:sz w:val="22"/>
        </w:rPr>
        <w:t>projektant</w:t>
      </w:r>
      <w:r>
        <w:rPr>
          <w:rFonts w:ascii="Arial" w:eastAsia="Times New Roman" w:hAnsi="Arial" w:cs="Arial"/>
          <w:sz w:val="22"/>
        </w:rPr>
        <w:t>ów</w:t>
      </w:r>
      <w:r w:rsidRPr="00C749A8">
        <w:rPr>
          <w:rFonts w:ascii="Arial" w:eastAsia="Times New Roman" w:hAnsi="Arial" w:cs="Arial"/>
          <w:sz w:val="22"/>
        </w:rPr>
        <w:t xml:space="preserve"> biorąc</w:t>
      </w:r>
      <w:r>
        <w:rPr>
          <w:rFonts w:ascii="Arial" w:eastAsia="Times New Roman" w:hAnsi="Arial" w:cs="Arial"/>
          <w:sz w:val="22"/>
        </w:rPr>
        <w:t xml:space="preserve">ych </w:t>
      </w:r>
      <w:r w:rsidRPr="00C749A8">
        <w:rPr>
          <w:rFonts w:ascii="Arial" w:eastAsia="Times New Roman" w:hAnsi="Arial" w:cs="Arial"/>
          <w:sz w:val="22"/>
        </w:rPr>
        <w:t xml:space="preserve">udział </w:t>
      </w:r>
      <w:r w:rsidRPr="00C749A8">
        <w:rPr>
          <w:rFonts w:ascii="Arial" w:eastAsia="Times New Roman" w:hAnsi="Arial" w:cs="Arial"/>
          <w:sz w:val="22"/>
        </w:rPr>
        <w:br/>
        <w:t xml:space="preserve">w opracowaniu dokumentacji projektowej, zgodnego z art. 41 ust. 4a pkt 2 Prawo budowlane, </w:t>
      </w:r>
      <w:r w:rsidRPr="00C749A8">
        <w:rPr>
          <w:rFonts w:ascii="Arial" w:hAnsi="Arial" w:cs="Arial"/>
          <w:sz w:val="22"/>
        </w:rPr>
        <w:t>o</w:t>
      </w:r>
      <w:r w:rsidR="00CA3E10">
        <w:rPr>
          <w:rFonts w:ascii="Arial" w:hAnsi="Arial" w:cs="Arial"/>
          <w:sz w:val="22"/>
        </w:rPr>
        <w:t xml:space="preserve"> </w:t>
      </w:r>
      <w:r w:rsidRPr="00C749A8">
        <w:rPr>
          <w:rFonts w:ascii="Arial" w:hAnsi="Arial" w:cs="Arial"/>
          <w:sz w:val="22"/>
        </w:rPr>
        <w:t xml:space="preserve">sporządzeniu projektu technicznego, dotyczącego zamierzenia budowlanego zgodnie z obowiązującymi przepisami, zasadami wiedzy technicznej, projektem zagospodarowania działki lub terenu oraz projektem </w:t>
      </w:r>
      <w:proofErr w:type="spellStart"/>
      <w:r w:rsidRPr="00C749A8">
        <w:rPr>
          <w:rFonts w:ascii="Arial" w:hAnsi="Arial" w:cs="Arial"/>
          <w:sz w:val="22"/>
        </w:rPr>
        <w:t>architektoniczno</w:t>
      </w:r>
      <w:proofErr w:type="spellEnd"/>
      <w:r w:rsidRPr="00C749A8">
        <w:rPr>
          <w:rFonts w:ascii="Arial" w:hAnsi="Arial" w:cs="Arial"/>
          <w:sz w:val="22"/>
        </w:rPr>
        <w:t xml:space="preserve"> - budowlanym oraz rozstrzygnięciami dotyczącymi zamierzenia budowlanego, na drukach wskazanych przez PINB w Tczewie;</w:t>
      </w:r>
    </w:p>
    <w:p w14:paraId="57EC2A54" w14:textId="54C8D9BE" w:rsidR="00CD1604" w:rsidRPr="00CD1604" w:rsidRDefault="00CD1604" w:rsidP="00CD1604">
      <w:pPr>
        <w:pStyle w:val="Akapitzlist"/>
        <w:numPr>
          <w:ilvl w:val="0"/>
          <w:numId w:val="125"/>
        </w:numPr>
        <w:tabs>
          <w:tab w:val="left" w:pos="426"/>
        </w:tabs>
        <w:spacing w:line="288" w:lineRule="auto"/>
        <w:ind w:left="567" w:hanging="283"/>
        <w:jc w:val="both"/>
        <w:rPr>
          <w:rFonts w:ascii="Arial" w:eastAsia="MS Mincho" w:hAnsi="Arial" w:cs="Arial"/>
          <w:color w:val="000000" w:themeColor="text1"/>
          <w:sz w:val="22"/>
          <w:lang w:eastAsia="ar-SA"/>
        </w:rPr>
      </w:pPr>
      <w:r w:rsidRPr="00C749A8">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C749A8">
        <w:rPr>
          <w:rFonts w:ascii="Arial" w:hAnsi="Arial" w:cs="Arial"/>
          <w:color w:val="000000" w:themeColor="text1"/>
          <w:sz w:val="22"/>
        </w:rPr>
        <w:t xml:space="preserve">– zgodnie z </w:t>
      </w:r>
      <w:r w:rsidRPr="00C749A8">
        <w:rPr>
          <w:rFonts w:ascii="Arial" w:eastAsia="Calibri" w:hAnsi="Arial" w:cs="Arial"/>
          <w:color w:val="000000" w:themeColor="text1"/>
          <w:sz w:val="22"/>
          <w:lang w:eastAsia="en-US"/>
        </w:rPr>
        <w:t xml:space="preserve">§ </w:t>
      </w:r>
      <w:r w:rsidR="00EA48BA">
        <w:rPr>
          <w:rFonts w:ascii="Arial" w:eastAsia="Calibri" w:hAnsi="Arial" w:cs="Arial"/>
          <w:color w:val="000000" w:themeColor="text1"/>
          <w:sz w:val="22"/>
          <w:lang w:eastAsia="en-US"/>
        </w:rPr>
        <w:t>7</w:t>
      </w:r>
      <w:r w:rsidRPr="00C749A8">
        <w:rPr>
          <w:rFonts w:ascii="Arial" w:eastAsia="Calibri" w:hAnsi="Arial" w:cs="Arial"/>
          <w:color w:val="000000" w:themeColor="text1"/>
          <w:sz w:val="22"/>
          <w:lang w:eastAsia="en-US"/>
        </w:rPr>
        <w:t xml:space="preserve"> ust. 3 Umowy.</w:t>
      </w:r>
    </w:p>
    <w:p w14:paraId="44DF581E" w14:textId="702CA6F9" w:rsidR="00E73B7C" w:rsidRPr="00E73B7C" w:rsidRDefault="00F92212" w:rsidP="00D836A5">
      <w:pPr>
        <w:pStyle w:val="Akapitzlist"/>
        <w:numPr>
          <w:ilvl w:val="2"/>
          <w:numId w:val="113"/>
        </w:numPr>
        <w:tabs>
          <w:tab w:val="left" w:pos="1620"/>
        </w:tabs>
        <w:autoSpaceDE w:val="0"/>
        <w:autoSpaceDN w:val="0"/>
        <w:adjustRightInd w:val="0"/>
        <w:spacing w:before="35" w:line="276" w:lineRule="auto"/>
        <w:ind w:left="284" w:hanging="284"/>
        <w:jc w:val="both"/>
        <w:rPr>
          <w:rFonts w:ascii="Arial" w:eastAsiaTheme="minorHAnsi" w:hAnsi="Arial" w:cs="Arial"/>
          <w:bCs/>
          <w:spacing w:val="-10"/>
          <w:sz w:val="22"/>
          <w:szCs w:val="22"/>
          <w:lang w:eastAsia="en-US"/>
        </w:rPr>
      </w:pPr>
      <w:r w:rsidRPr="00F92212">
        <w:rPr>
          <w:rFonts w:ascii="Arial" w:eastAsia="Calibri" w:hAnsi="Arial" w:cs="Arial"/>
          <w:sz w:val="22"/>
          <w:lang w:eastAsia="en-US"/>
        </w:rPr>
        <w:t xml:space="preserve">Dokumentację należy zaprojektować </w:t>
      </w:r>
      <w:r w:rsidRPr="00F92212">
        <w:rPr>
          <w:rFonts w:ascii="Arial" w:eastAsia="Calibri" w:hAnsi="Arial" w:cs="Arial"/>
          <w:bCs/>
          <w:color w:val="auto"/>
          <w:sz w:val="22"/>
          <w:szCs w:val="22"/>
          <w:lang w:eastAsia="en-US" w:bidi="hi-IN"/>
        </w:rPr>
        <w:t xml:space="preserve">uwzględniając wymagania art. 100 ust. 1 ustawy Prawo zamówień publicznych oraz </w:t>
      </w:r>
      <w:r w:rsidRPr="00F92212">
        <w:rPr>
          <w:rFonts w:ascii="Arial" w:hAnsi="Arial" w:cs="Arial"/>
          <w:bCs/>
          <w:color w:val="auto"/>
          <w:sz w:val="22"/>
          <w:szCs w:val="22"/>
          <w:lang w:bidi="hi-IN"/>
        </w:rPr>
        <w:t>ustawy z dnia 19 lipca 2019 r. o zapewnieniu dostępności osobom ze szczególnymi potrzebami (</w:t>
      </w:r>
      <w:proofErr w:type="spellStart"/>
      <w:r w:rsidRPr="00F92212">
        <w:rPr>
          <w:rFonts w:ascii="Arial" w:hAnsi="Arial" w:cs="Arial"/>
          <w:bCs/>
          <w:color w:val="auto"/>
          <w:sz w:val="22"/>
          <w:szCs w:val="22"/>
          <w:lang w:bidi="hi-IN"/>
        </w:rPr>
        <w:t>t.j</w:t>
      </w:r>
      <w:proofErr w:type="spellEnd"/>
      <w:r w:rsidRPr="00F92212">
        <w:rPr>
          <w:rFonts w:ascii="Arial" w:hAnsi="Arial" w:cs="Arial"/>
          <w:bCs/>
          <w:color w:val="auto"/>
          <w:sz w:val="22"/>
          <w:szCs w:val="22"/>
          <w:lang w:bidi="hi-IN"/>
        </w:rPr>
        <w:t>. Dz. U. 2022 r. poz. 2240).</w:t>
      </w:r>
      <w:r w:rsidRPr="00F92212">
        <w:rPr>
          <w:rFonts w:ascii="Arial" w:eastAsia="Calibri" w:hAnsi="Arial" w:cs="Arial"/>
          <w:bCs/>
          <w:color w:val="auto"/>
          <w:sz w:val="22"/>
          <w:szCs w:val="22"/>
          <w:lang w:eastAsia="en-US" w:bidi="hi-IN"/>
        </w:rPr>
        <w:t xml:space="preserve"> </w:t>
      </w:r>
    </w:p>
    <w:p w14:paraId="2FC2DE48" w14:textId="12C04E03" w:rsid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73B7C">
        <w:rPr>
          <w:rFonts w:ascii="Arial" w:hAnsi="Arial" w:cs="Arial"/>
          <w:bCs/>
          <w:color w:val="auto"/>
          <w:sz w:val="22"/>
          <w:szCs w:val="22"/>
          <w:lang w:bidi="hi-IN"/>
        </w:rPr>
        <w:t xml:space="preserve">Wykonawca, zgodnie z art. 68 ust. 3 ustawy z dnia 11 stycznia 2018 r. o </w:t>
      </w:r>
      <w:proofErr w:type="spellStart"/>
      <w:r w:rsidRPr="00E73B7C">
        <w:rPr>
          <w:rFonts w:ascii="Arial" w:hAnsi="Arial" w:cs="Arial"/>
          <w:bCs/>
          <w:color w:val="auto"/>
          <w:sz w:val="22"/>
          <w:szCs w:val="22"/>
          <w:lang w:bidi="hi-IN"/>
        </w:rPr>
        <w:t>elektromobilności</w:t>
      </w:r>
      <w:proofErr w:type="spellEnd"/>
      <w:r w:rsidRPr="00E73B7C">
        <w:rPr>
          <w:rFonts w:ascii="Arial" w:hAnsi="Arial" w:cs="Arial"/>
          <w:bCs/>
          <w:color w:val="auto"/>
          <w:sz w:val="22"/>
          <w:szCs w:val="22"/>
          <w:lang w:bidi="hi-IN"/>
        </w:rPr>
        <w:t xml:space="preserve"> i paliwach alternatywnych (</w:t>
      </w:r>
      <w:proofErr w:type="spellStart"/>
      <w:r w:rsidRPr="00E73B7C">
        <w:rPr>
          <w:rFonts w:ascii="Arial" w:hAnsi="Arial" w:cs="Arial"/>
          <w:bCs/>
          <w:color w:val="auto"/>
          <w:sz w:val="22"/>
          <w:szCs w:val="22"/>
          <w:lang w:bidi="hi-IN"/>
        </w:rPr>
        <w:t>t.j</w:t>
      </w:r>
      <w:proofErr w:type="spellEnd"/>
      <w:r w:rsidRPr="00E73B7C">
        <w:rPr>
          <w:rFonts w:ascii="Arial" w:hAnsi="Arial" w:cs="Arial"/>
          <w:bCs/>
          <w:color w:val="auto"/>
          <w:sz w:val="22"/>
          <w:szCs w:val="22"/>
          <w:lang w:bidi="hi-IN"/>
        </w:rPr>
        <w:t>. Dz. U. z 202</w:t>
      </w:r>
      <w:r w:rsidR="00EA48BA">
        <w:rPr>
          <w:rFonts w:ascii="Arial" w:hAnsi="Arial" w:cs="Arial"/>
          <w:bCs/>
          <w:color w:val="auto"/>
          <w:sz w:val="22"/>
          <w:szCs w:val="22"/>
          <w:lang w:bidi="hi-IN"/>
        </w:rPr>
        <w:t>3</w:t>
      </w:r>
      <w:r w:rsidRPr="00E73B7C">
        <w:rPr>
          <w:rFonts w:ascii="Arial" w:hAnsi="Arial" w:cs="Arial"/>
          <w:bCs/>
          <w:color w:val="auto"/>
          <w:sz w:val="22"/>
          <w:szCs w:val="22"/>
          <w:lang w:bidi="hi-IN"/>
        </w:rPr>
        <w:t xml:space="preserve"> r. poz. </w:t>
      </w:r>
      <w:r w:rsidR="00EA48BA">
        <w:rPr>
          <w:rFonts w:ascii="Arial" w:hAnsi="Arial" w:cs="Arial"/>
          <w:bCs/>
          <w:color w:val="auto"/>
          <w:sz w:val="22"/>
          <w:szCs w:val="22"/>
          <w:lang w:bidi="hi-IN"/>
        </w:rPr>
        <w:t>875</w:t>
      </w:r>
      <w:r w:rsidRPr="00E73B7C">
        <w:rPr>
          <w:rFonts w:ascii="Arial" w:hAnsi="Arial" w:cs="Arial"/>
          <w:bCs/>
          <w:color w:val="auto"/>
          <w:sz w:val="22"/>
          <w:szCs w:val="22"/>
          <w:lang w:bidi="hi-IN"/>
        </w:rPr>
        <w:t xml:space="preserve">), wykonując przedmiotowe zamówienie musi spełniać wymogi dotyczące łącznego udziału pojazdów elektrycznych lub pojazdów napędzanych gazem ziemnym we flocie pojazdów samochodowych, </w:t>
      </w:r>
      <w:r w:rsidR="00CA3E10">
        <w:rPr>
          <w:rFonts w:ascii="Arial" w:hAnsi="Arial" w:cs="Arial"/>
          <w:bCs/>
          <w:color w:val="auto"/>
          <w:sz w:val="22"/>
          <w:szCs w:val="22"/>
          <w:lang w:bidi="hi-IN"/>
        </w:rPr>
        <w:br/>
      </w:r>
      <w:r w:rsidRPr="00E73B7C">
        <w:rPr>
          <w:rFonts w:ascii="Arial" w:hAnsi="Arial" w:cs="Arial"/>
          <w:bCs/>
          <w:color w:val="auto"/>
          <w:sz w:val="22"/>
          <w:szCs w:val="22"/>
          <w:lang w:bidi="hi-IN"/>
        </w:rPr>
        <w:t>w rozumieniu art. 2 pkt 33 ustawy z dnia 20 czerwca 1997 r. Prawo o ruchu drogowym, używanych przy wykonywaniu tego zadania na poziomie co najmniej 10%.</w:t>
      </w:r>
    </w:p>
    <w:p w14:paraId="20DBC5E3" w14:textId="77777777" w:rsid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A48BA">
        <w:rPr>
          <w:rFonts w:ascii="Arial" w:hAnsi="Arial" w:cs="Arial"/>
          <w:bCs/>
          <w:color w:val="auto"/>
          <w:sz w:val="22"/>
          <w:szCs w:val="22"/>
          <w:lang w:bidi="hi-IN"/>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w:t>
      </w:r>
      <w:proofErr w:type="spellStart"/>
      <w:r w:rsidRPr="00EA48BA">
        <w:rPr>
          <w:rFonts w:ascii="Arial" w:hAnsi="Arial" w:cs="Arial"/>
          <w:bCs/>
          <w:color w:val="auto"/>
          <w:sz w:val="22"/>
          <w:szCs w:val="22"/>
          <w:lang w:bidi="hi-IN"/>
        </w:rPr>
        <w:t>elektromobilności</w:t>
      </w:r>
      <w:proofErr w:type="spellEnd"/>
      <w:r w:rsidRPr="00EA48BA">
        <w:rPr>
          <w:rFonts w:ascii="Arial" w:hAnsi="Arial" w:cs="Arial"/>
          <w:bCs/>
          <w:color w:val="auto"/>
          <w:sz w:val="22"/>
          <w:szCs w:val="22"/>
          <w:lang w:bidi="hi-IN"/>
        </w:rPr>
        <w:t xml:space="preserve">, z uwzględnieniem ewentualnych zmian ustawy. W związku z tym, Wykonawca zobowiązuje się do przedłożenia Zamawiającemu w terminie 14 dni od dnia podpisania Umowy szczegółowego wykazu pojazdów wykorzystywanych do realizacji przedmiotu Umowy wraz ze wskazaniem, które </w:t>
      </w:r>
      <w:r w:rsidRPr="00EA48BA">
        <w:rPr>
          <w:rFonts w:ascii="Arial" w:hAnsi="Arial" w:cs="Arial"/>
          <w:bCs/>
          <w:color w:val="auto"/>
          <w:sz w:val="22"/>
          <w:szCs w:val="22"/>
          <w:lang w:bidi="hi-IN"/>
        </w:rPr>
        <w:lastRenderedPageBreak/>
        <w:t>z nich stanowią pojazdy elektryczne lub pojazdy napędzane gazem ziemnym oraz podaniem tytułu prawnego do dysponowania pojazdami.</w:t>
      </w:r>
    </w:p>
    <w:p w14:paraId="0F794648" w14:textId="2FDF3407" w:rsidR="00F92212" w:rsidRP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A48BA">
        <w:rPr>
          <w:rFonts w:ascii="Arial" w:hAnsi="Arial" w:cs="Arial"/>
          <w:color w:val="auto"/>
          <w:sz w:val="22"/>
          <w:szCs w:val="22"/>
          <w:lang w:eastAsia="pl-PL"/>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r w:rsidR="00F92212" w:rsidRPr="00EA48BA">
        <w:rPr>
          <w:rFonts w:ascii="Arial" w:hAnsi="Arial" w:cs="Arial"/>
          <w:color w:val="auto"/>
          <w:sz w:val="22"/>
          <w:szCs w:val="22"/>
          <w:lang w:eastAsia="pl-PL"/>
        </w:rPr>
        <w:t>.</w:t>
      </w:r>
    </w:p>
    <w:p w14:paraId="19D637EE"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2</w:t>
      </w:r>
    </w:p>
    <w:p w14:paraId="4A2C5B42"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Zobowiązania stron</w:t>
      </w:r>
    </w:p>
    <w:p w14:paraId="22B5DCDA" w14:textId="77777777" w:rsidR="00B207B1" w:rsidRPr="00035A43" w:rsidRDefault="00B207B1" w:rsidP="00B207B1">
      <w:pPr>
        <w:widowControl/>
        <w:suppressAutoHyphens w:val="0"/>
        <w:jc w:val="center"/>
        <w:rPr>
          <w:rFonts w:ascii="Arial" w:eastAsia="Times New Roman" w:hAnsi="Arial" w:cs="Arial"/>
          <w:sz w:val="14"/>
          <w:szCs w:val="22"/>
        </w:rPr>
      </w:pPr>
    </w:p>
    <w:p w14:paraId="35E663EC" w14:textId="77777777" w:rsidR="00035A43" w:rsidRPr="00035A43" w:rsidRDefault="00035A43" w:rsidP="00035A43">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1. Do obowiązków Zamawiającego należy:</w:t>
      </w:r>
    </w:p>
    <w:p w14:paraId="62942E92" w14:textId="77777777" w:rsidR="00035A43" w:rsidRPr="00035A43" w:rsidRDefault="00035A43" w:rsidP="00B30F1B">
      <w:pPr>
        <w:numPr>
          <w:ilvl w:val="0"/>
          <w:numId w:val="80"/>
        </w:numPr>
        <w:tabs>
          <w:tab w:val="left" w:pos="567"/>
        </w:tabs>
        <w:spacing w:line="288" w:lineRule="auto"/>
        <w:ind w:left="567" w:hanging="283"/>
        <w:contextualSpacing/>
        <w:jc w:val="both"/>
        <w:rPr>
          <w:rFonts w:ascii="Arial" w:hAnsi="Arial" w:cs="Arial"/>
          <w:sz w:val="22"/>
          <w:szCs w:val="22"/>
        </w:rPr>
      </w:pPr>
      <w:r w:rsidRPr="00035A43">
        <w:rPr>
          <w:rFonts w:ascii="Arial" w:eastAsia="Calibri" w:hAnsi="Arial" w:cs="Arial"/>
          <w:sz w:val="22"/>
          <w:szCs w:val="22"/>
          <w:lang w:eastAsia="en-US"/>
        </w:rPr>
        <w:t>protokolarne przekazywanie Wykonawcy dokumentów (</w:t>
      </w:r>
      <w:r w:rsidRPr="00035A43">
        <w:rPr>
          <w:rFonts w:ascii="Arial" w:hAnsi="Arial" w:cs="Arial"/>
          <w:sz w:val="22"/>
          <w:szCs w:val="22"/>
        </w:rPr>
        <w:t>w tym także dokumentu stwierdzającego prawo do dysponowania nieruchomością na cele budowlane</w:t>
      </w:r>
      <w:r w:rsidRPr="00035A43">
        <w:rPr>
          <w:rFonts w:ascii="Arial" w:eastAsia="Calibri" w:hAnsi="Arial" w:cs="Arial"/>
          <w:sz w:val="22"/>
          <w:szCs w:val="22"/>
          <w:lang w:eastAsia="en-US"/>
        </w:rPr>
        <w:t>) będących w posiadaniu Zamawiającego, a w ocenie Wykonawcy przydatnych do realizacji zamówienia, w ciągu 5 dni kalendarzowych od dnia zgłoszenia takiej potrzeby,</w:t>
      </w:r>
    </w:p>
    <w:p w14:paraId="69CB8F12"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dokonywanie odbiorów w sposób opisany w § 5,</w:t>
      </w:r>
    </w:p>
    <w:p w14:paraId="413CA54B"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dokonanie płatności z tytułu realizacji umowy w sposób opisany w § 4,</w:t>
      </w:r>
    </w:p>
    <w:p w14:paraId="4E9DFC78"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211AEE69" w14:textId="6FBAF8DF" w:rsidR="00005471" w:rsidRPr="00005471" w:rsidRDefault="00005471" w:rsidP="00B30F1B">
      <w:pPr>
        <w:pStyle w:val="Akapitzlist"/>
        <w:widowControl/>
        <w:numPr>
          <w:ilvl w:val="0"/>
          <w:numId w:val="113"/>
        </w:numPr>
        <w:suppressAutoHyphens w:val="0"/>
        <w:spacing w:line="288" w:lineRule="auto"/>
        <w:jc w:val="both"/>
        <w:rPr>
          <w:rFonts w:ascii="Arial" w:hAnsi="Arial" w:cs="Arial"/>
          <w:sz w:val="22"/>
        </w:rPr>
      </w:pPr>
      <w:r w:rsidRPr="00005471">
        <w:rPr>
          <w:rFonts w:ascii="Arial" w:eastAsia="Calibri" w:hAnsi="Arial" w:cs="Arial"/>
          <w:sz w:val="22"/>
          <w:lang w:eastAsia="en-US"/>
        </w:rPr>
        <w:t xml:space="preserve">Zamawiający wskazuje </w:t>
      </w:r>
      <w:r>
        <w:rPr>
          <w:rFonts w:ascii="Arial" w:eastAsia="Calibri" w:hAnsi="Arial" w:cs="Arial"/>
          <w:sz w:val="22"/>
          <w:lang w:eastAsia="en-US"/>
        </w:rPr>
        <w:t xml:space="preserve">pana Macieja Zycha </w:t>
      </w:r>
      <w:r w:rsidRPr="00005471">
        <w:rPr>
          <w:rFonts w:ascii="Arial" w:eastAsia="Calibri" w:hAnsi="Arial" w:cs="Arial"/>
          <w:sz w:val="22"/>
          <w:lang w:eastAsia="en-US"/>
        </w:rPr>
        <w:t xml:space="preserve">tel. nr </w:t>
      </w:r>
      <w:r>
        <w:rPr>
          <w:rFonts w:ascii="Arial" w:eastAsia="Calibri" w:hAnsi="Arial" w:cs="Arial"/>
          <w:sz w:val="22"/>
          <w:lang w:eastAsia="en-US"/>
        </w:rPr>
        <w:t>58 77 59 345</w:t>
      </w:r>
      <w:r w:rsidRPr="00005471">
        <w:rPr>
          <w:rFonts w:ascii="Arial" w:eastAsia="Calibri" w:hAnsi="Arial" w:cs="Arial"/>
          <w:sz w:val="22"/>
          <w:lang w:eastAsia="en-US"/>
        </w:rPr>
        <w:t xml:space="preserve"> e-mail: </w:t>
      </w:r>
      <w:r>
        <w:rPr>
          <w:rFonts w:ascii="Arial" w:eastAsia="Calibri" w:hAnsi="Arial" w:cs="Arial"/>
          <w:sz w:val="22"/>
          <w:lang w:eastAsia="en-US"/>
        </w:rPr>
        <w:t>zych</w:t>
      </w:r>
      <w:r w:rsidR="00BC510D">
        <w:rPr>
          <w:rFonts w:ascii="Arial" w:eastAsia="Calibri" w:hAnsi="Arial" w:cs="Arial"/>
          <w:sz w:val="22"/>
          <w:lang w:eastAsia="en-US"/>
        </w:rPr>
        <w:t>@um.tczew.pl</w:t>
      </w:r>
      <w:r w:rsidRPr="00005471">
        <w:rPr>
          <w:rFonts w:ascii="Arial" w:eastAsia="Calibri" w:hAnsi="Arial" w:cs="Arial"/>
          <w:sz w:val="22"/>
          <w:lang w:eastAsia="en-US"/>
        </w:rPr>
        <w:t>, jako swojego Przedstawiciela odpowiedzialnego za prowadzenie wszystkich spraw związanych z niniejszym zamówieniem publicznym wraz z kontrolowaniem postępu  prac projektowych i ich rozliczaniem (w tym również do opiniowania przedłożonych przez Wykonawcę materiałów, odbioru przedmiotu umowy lub jego części, potwierdzania faktur).</w:t>
      </w:r>
    </w:p>
    <w:p w14:paraId="6DA90718" w14:textId="77777777" w:rsidR="00035A43" w:rsidRPr="00035A43" w:rsidRDefault="00035A43" w:rsidP="00035A43">
      <w:pPr>
        <w:widowControl/>
        <w:suppressAutoHyphens w:val="0"/>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3. Wykonawca:</w:t>
      </w:r>
    </w:p>
    <w:p w14:paraId="0882049B" w14:textId="36688E1D"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hAnsi="Arial" w:cs="Arial"/>
          <w:sz w:val="22"/>
          <w:szCs w:val="22"/>
        </w:rPr>
        <w:t xml:space="preserve">poniesie wszelkie koszty wykonania tzw. prac przygotowawczych w tym również </w:t>
      </w:r>
      <w:r w:rsidR="00E73B7C">
        <w:rPr>
          <w:rFonts w:ascii="Arial" w:hAnsi="Arial" w:cs="Arial"/>
          <w:sz w:val="22"/>
          <w:szCs w:val="22"/>
        </w:rPr>
        <w:br/>
      </w:r>
      <w:r w:rsidRPr="00035A43">
        <w:rPr>
          <w:rFonts w:ascii="Arial" w:hAnsi="Arial" w:cs="Arial"/>
          <w:sz w:val="22"/>
          <w:szCs w:val="22"/>
        </w:rPr>
        <w:t>koszty uzyskania niezbędnej dokumentacji np. map geodezyjnych do celów projektowych, inwentaryzacji stanu istniejącego, badań geotechnicznych/geologiczno-inżynieryjnych, wypis</w:t>
      </w:r>
      <w:r w:rsidR="00CA3E10">
        <w:rPr>
          <w:rFonts w:ascii="Arial" w:hAnsi="Arial" w:cs="Arial"/>
          <w:sz w:val="22"/>
          <w:szCs w:val="22"/>
        </w:rPr>
        <w:t>ów</w:t>
      </w:r>
      <w:r w:rsidRPr="00035A43">
        <w:rPr>
          <w:rFonts w:ascii="Arial" w:hAnsi="Arial" w:cs="Arial"/>
          <w:sz w:val="22"/>
          <w:szCs w:val="22"/>
        </w:rPr>
        <w:t xml:space="preserve"> i wyrys</w:t>
      </w:r>
      <w:r w:rsidR="00CA3E10">
        <w:rPr>
          <w:rFonts w:ascii="Arial" w:hAnsi="Arial" w:cs="Arial"/>
          <w:sz w:val="22"/>
          <w:szCs w:val="22"/>
        </w:rPr>
        <w:t>ów</w:t>
      </w:r>
      <w:r w:rsidRPr="00035A43">
        <w:rPr>
          <w:rFonts w:ascii="Arial" w:hAnsi="Arial" w:cs="Arial"/>
          <w:sz w:val="22"/>
          <w:szCs w:val="22"/>
        </w:rPr>
        <w:t xml:space="preserve"> dla działek objętych inwestycją itp.,</w:t>
      </w:r>
    </w:p>
    <w:p w14:paraId="7EF75C89" w14:textId="776DFC60"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opracuje</w:t>
      </w:r>
      <w:r w:rsidR="00BC510D">
        <w:rPr>
          <w:rFonts w:ascii="Arial" w:eastAsia="Calibri" w:hAnsi="Arial" w:cs="Arial"/>
          <w:sz w:val="22"/>
          <w:szCs w:val="22"/>
          <w:lang w:eastAsia="en-US"/>
        </w:rPr>
        <w:t xml:space="preserve"> wielobranżową </w:t>
      </w:r>
      <w:r w:rsidRPr="00035A43">
        <w:rPr>
          <w:rFonts w:ascii="Arial" w:eastAsia="Calibri" w:hAnsi="Arial" w:cs="Arial"/>
          <w:sz w:val="22"/>
          <w:szCs w:val="22"/>
          <w:lang w:eastAsia="en-US"/>
        </w:rPr>
        <w:t>dokumentację projektową i kosztorysową zachowując należytą staranność, zgodnie z wyma</w:t>
      </w:r>
      <w:r w:rsidR="007A0C02">
        <w:rPr>
          <w:rFonts w:ascii="Arial" w:eastAsia="Calibri" w:hAnsi="Arial" w:cs="Arial"/>
          <w:sz w:val="22"/>
          <w:szCs w:val="22"/>
          <w:lang w:eastAsia="en-US"/>
        </w:rPr>
        <w:t>ganiami zawartymi w niniejszej U</w:t>
      </w:r>
      <w:r w:rsidRPr="00035A43">
        <w:rPr>
          <w:rFonts w:ascii="Arial" w:eastAsia="Calibri" w:hAnsi="Arial" w:cs="Arial"/>
          <w:sz w:val="22"/>
          <w:szCs w:val="22"/>
          <w:lang w:eastAsia="en-US"/>
        </w:rPr>
        <w:t>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14:paraId="72A5F6BE" w14:textId="77777777" w:rsidR="00306179" w:rsidRPr="00306179"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uzyska wymagane przepisami</w:t>
      </w:r>
      <w:r w:rsidR="009573C2">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uzgodnienia, opinie, decyzje administracyjne, warunki techniczne od gestorów sieci, niezbędne dla uzyskania decyzji </w:t>
      </w:r>
      <w:r w:rsidR="007A0C02">
        <w:rPr>
          <w:rFonts w:ascii="Arial" w:eastAsia="Calibri" w:hAnsi="Arial" w:cs="Arial"/>
          <w:sz w:val="22"/>
          <w:szCs w:val="22"/>
          <w:lang w:eastAsia="en-US"/>
        </w:rPr>
        <w:br/>
        <w:t xml:space="preserve">o </w:t>
      </w:r>
      <w:r w:rsidR="00B3668E">
        <w:rPr>
          <w:rFonts w:ascii="Arial" w:eastAsia="Calibri" w:hAnsi="Arial" w:cs="Arial"/>
          <w:sz w:val="22"/>
          <w:szCs w:val="22"/>
          <w:lang w:eastAsia="en-US"/>
        </w:rPr>
        <w:t>pozwolenie na budowę</w:t>
      </w:r>
      <w:r w:rsidRPr="00035A43">
        <w:rPr>
          <w:rFonts w:ascii="Arial" w:eastAsia="Calibri" w:hAnsi="Arial" w:cs="Arial"/>
          <w:sz w:val="22"/>
          <w:szCs w:val="22"/>
          <w:lang w:eastAsia="en-US"/>
        </w:rPr>
        <w:t xml:space="preserve"> zgodnie z przepisami</w:t>
      </w:r>
      <w:r w:rsidR="002802ED">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i wymaganiami realizacji inwestycji. Zamawiający, na wniosek Wykonawcy, udzieli stosownego pełnomocnictwa Wykonawcy do występowania w jego imieniu i na jego rzecz,</w:t>
      </w:r>
    </w:p>
    <w:p w14:paraId="1AAD7090" w14:textId="461C93BC" w:rsidR="00614764" w:rsidRPr="00DD7723" w:rsidRDefault="00614764"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DD7723">
        <w:rPr>
          <w:rFonts w:ascii="Arial" w:eastAsia="Times New Roman" w:hAnsi="Arial" w:cs="Arial"/>
          <w:sz w:val="22"/>
          <w:szCs w:val="22"/>
        </w:rPr>
        <w:t>przygotuje i złoży w imieniu Zamawiającego wniosek o pozwolenie na budowę,</w:t>
      </w:r>
    </w:p>
    <w:p w14:paraId="764AFED5" w14:textId="23F1BAB7" w:rsidR="00306179" w:rsidRPr="00306179" w:rsidRDefault="00306179" w:rsidP="00B30F1B">
      <w:pPr>
        <w:pStyle w:val="Akapitzlist"/>
        <w:numPr>
          <w:ilvl w:val="0"/>
          <w:numId w:val="81"/>
        </w:numPr>
        <w:spacing w:line="288" w:lineRule="auto"/>
        <w:ind w:left="709" w:hanging="425"/>
        <w:jc w:val="both"/>
        <w:rPr>
          <w:rFonts w:ascii="Arial" w:hAnsi="Arial" w:cs="Arial"/>
          <w:sz w:val="22"/>
          <w:szCs w:val="22"/>
        </w:rPr>
      </w:pPr>
      <w:r>
        <w:rPr>
          <w:rFonts w:ascii="Arial" w:hAnsi="Arial" w:cs="Arial"/>
          <w:sz w:val="22"/>
          <w:szCs w:val="22"/>
        </w:rPr>
        <w:t>uzyska</w:t>
      </w:r>
      <w:r w:rsidR="00DD7723">
        <w:rPr>
          <w:rFonts w:ascii="Arial" w:hAnsi="Arial" w:cs="Arial"/>
          <w:sz w:val="22"/>
          <w:szCs w:val="22"/>
        </w:rPr>
        <w:t xml:space="preserve"> decyzję </w:t>
      </w:r>
      <w:r>
        <w:rPr>
          <w:rFonts w:ascii="Arial" w:hAnsi="Arial" w:cs="Arial"/>
          <w:sz w:val="22"/>
          <w:szCs w:val="22"/>
        </w:rPr>
        <w:t xml:space="preserve"> pozwoleni</w:t>
      </w:r>
      <w:r w:rsidR="007F0E9B">
        <w:rPr>
          <w:rFonts w:ascii="Arial" w:hAnsi="Arial" w:cs="Arial"/>
          <w:sz w:val="22"/>
          <w:szCs w:val="22"/>
        </w:rPr>
        <w:t>a</w:t>
      </w:r>
      <w:r>
        <w:rPr>
          <w:rFonts w:ascii="Arial" w:hAnsi="Arial" w:cs="Arial"/>
          <w:sz w:val="22"/>
          <w:szCs w:val="22"/>
        </w:rPr>
        <w:t xml:space="preserve"> </w:t>
      </w:r>
      <w:r w:rsidR="00DD7723">
        <w:rPr>
          <w:rFonts w:ascii="Arial" w:hAnsi="Arial" w:cs="Arial"/>
          <w:sz w:val="22"/>
          <w:szCs w:val="22"/>
        </w:rPr>
        <w:t>na budowę,</w:t>
      </w:r>
    </w:p>
    <w:p w14:paraId="361F3687"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lastRenderedPageBreak/>
        <w:t>przedłoży wyjaśnienia Zamawiającemu w sprawie wątpliwości dotyczących dokumentacji projektowej i zawartych w niej rozwiązań,</w:t>
      </w:r>
    </w:p>
    <w:p w14:paraId="667BAA57" w14:textId="077467D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przedstawi Zamawiającemu rozwiązania projektowe w fazie roboczej w celu ostatecznego ustalenia proponowanych rozwiązań sytuacyjnych, technicznych, technologicznych,</w:t>
      </w:r>
      <w:r w:rsidR="00DD7723">
        <w:rPr>
          <w:rFonts w:ascii="Arial" w:eastAsia="Calibri" w:hAnsi="Arial" w:cs="Arial"/>
          <w:sz w:val="22"/>
          <w:szCs w:val="22"/>
          <w:lang w:eastAsia="en-US"/>
        </w:rPr>
        <w:t xml:space="preserve"> </w:t>
      </w:r>
      <w:r w:rsidRPr="00035A43">
        <w:rPr>
          <w:rFonts w:ascii="Arial" w:eastAsia="Calibri" w:hAnsi="Arial" w:cs="Arial"/>
          <w:sz w:val="22"/>
          <w:szCs w:val="22"/>
          <w:lang w:eastAsia="en-US"/>
        </w:rPr>
        <w:t>koszt</w:t>
      </w:r>
      <w:r w:rsidR="00DD7723">
        <w:rPr>
          <w:rFonts w:ascii="Arial" w:eastAsia="Calibri" w:hAnsi="Arial" w:cs="Arial"/>
          <w:sz w:val="22"/>
          <w:szCs w:val="22"/>
          <w:lang w:eastAsia="en-US"/>
        </w:rPr>
        <w:t xml:space="preserve">ów </w:t>
      </w:r>
      <w:r w:rsidRPr="00035A43">
        <w:rPr>
          <w:rFonts w:ascii="Arial" w:eastAsia="Calibri" w:hAnsi="Arial" w:cs="Arial"/>
          <w:sz w:val="22"/>
          <w:szCs w:val="22"/>
          <w:lang w:eastAsia="en-US"/>
        </w:rPr>
        <w:t>eksploatacji</w:t>
      </w:r>
      <w:r w:rsidR="00DD7723">
        <w:rPr>
          <w:rFonts w:ascii="Arial" w:eastAsia="Calibri" w:hAnsi="Arial" w:cs="Arial"/>
          <w:sz w:val="22"/>
          <w:szCs w:val="22"/>
          <w:lang w:eastAsia="en-US"/>
        </w:rPr>
        <w:t>,</w:t>
      </w:r>
      <w:r w:rsidRPr="00035A43">
        <w:rPr>
          <w:rFonts w:ascii="Arial" w:eastAsia="Calibri" w:hAnsi="Arial" w:cs="Arial"/>
          <w:sz w:val="22"/>
          <w:szCs w:val="22"/>
          <w:lang w:eastAsia="en-US"/>
        </w:rPr>
        <w:t xml:space="preserve"> </w:t>
      </w:r>
    </w:p>
    <w:p w14:paraId="3142A88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zobowiązuje się do udzielenia odpowiedzi i</w:t>
      </w:r>
      <w:r w:rsidR="007A0C02">
        <w:rPr>
          <w:rFonts w:ascii="Arial" w:eastAsia="Calibri" w:hAnsi="Arial" w:cs="Arial"/>
          <w:sz w:val="22"/>
          <w:szCs w:val="22"/>
          <w:lang w:eastAsia="en-US"/>
        </w:rPr>
        <w:t xml:space="preserve"> wyjaśnień w ramach niniejszej U</w:t>
      </w:r>
      <w:r w:rsidRPr="00035A43">
        <w:rPr>
          <w:rFonts w:ascii="Arial" w:eastAsia="Calibri" w:hAnsi="Arial" w:cs="Arial"/>
          <w:sz w:val="22"/>
          <w:szCs w:val="22"/>
          <w:lang w:eastAsia="en-US"/>
        </w:rPr>
        <w:t>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6547B2C8" w14:textId="00EDC19E"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uzgodni z Zamawiającym </w:t>
      </w:r>
      <w:r w:rsidR="00EA48BA">
        <w:rPr>
          <w:rFonts w:ascii="Arial" w:eastAsia="Calibri" w:hAnsi="Arial" w:cs="Arial"/>
          <w:sz w:val="22"/>
          <w:szCs w:val="22"/>
          <w:lang w:eastAsia="en-US"/>
        </w:rPr>
        <w:t xml:space="preserve">ostatecznie </w:t>
      </w:r>
      <w:r w:rsidRPr="00035A43">
        <w:rPr>
          <w:rFonts w:ascii="Arial" w:eastAsia="Calibri" w:hAnsi="Arial" w:cs="Arial"/>
          <w:sz w:val="22"/>
          <w:szCs w:val="22"/>
          <w:lang w:eastAsia="en-US"/>
        </w:rPr>
        <w:t>dobór materiałów budowlanych i standardów wykończenia zastosowanych w opracowywanych przez siebie rozwiązaniach projektowych,</w:t>
      </w:r>
    </w:p>
    <w:p w14:paraId="19EA5F2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dołączy do dokumentacji projektowej pisemne oświadczenie, że dostarczona dokumentacja jes</w:t>
      </w:r>
      <w:r w:rsidR="007A0C02">
        <w:rPr>
          <w:rFonts w:ascii="Arial" w:eastAsia="Calibri" w:hAnsi="Arial" w:cs="Arial"/>
          <w:sz w:val="22"/>
          <w:szCs w:val="22"/>
          <w:lang w:eastAsia="en-US"/>
        </w:rPr>
        <w:t>t wykonana zgodnie z warunkami U</w:t>
      </w:r>
      <w:r w:rsidRPr="00035A43">
        <w:rPr>
          <w:rFonts w:ascii="Arial" w:eastAsia="Calibri" w:hAnsi="Arial" w:cs="Arial"/>
          <w:sz w:val="22"/>
          <w:szCs w:val="22"/>
          <w:lang w:eastAsia="en-US"/>
        </w:rPr>
        <w:t xml:space="preserve">mowy, obowiązującymi przepisami oraz normami i że zostaje wydana w stanie zupełnym (kompletna </w:t>
      </w:r>
      <w:r w:rsidR="00306179">
        <w:rPr>
          <w:rFonts w:ascii="Arial" w:eastAsia="Calibri" w:hAnsi="Arial" w:cs="Arial"/>
          <w:sz w:val="22"/>
          <w:szCs w:val="22"/>
          <w:lang w:eastAsia="en-US"/>
        </w:rPr>
        <w:br/>
      </w:r>
      <w:r w:rsidR="00CA2256">
        <w:rPr>
          <w:rFonts w:ascii="Arial" w:eastAsia="Calibri" w:hAnsi="Arial" w:cs="Arial"/>
          <w:sz w:val="22"/>
          <w:szCs w:val="22"/>
          <w:lang w:eastAsia="en-US"/>
        </w:rPr>
        <w:t>z punktu widzenia celu, któremu</w:t>
      </w:r>
      <w:r w:rsidRPr="00035A43">
        <w:rPr>
          <w:rFonts w:ascii="Arial" w:eastAsia="Calibri" w:hAnsi="Arial" w:cs="Arial"/>
          <w:sz w:val="22"/>
          <w:szCs w:val="22"/>
          <w:lang w:eastAsia="en-US"/>
        </w:rPr>
        <w:t xml:space="preserve"> ma służyć),</w:t>
      </w:r>
    </w:p>
    <w:p w14:paraId="4F50BCE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naniesie poprawki i uzupełn</w:t>
      </w:r>
      <w:r w:rsidR="007A0C02">
        <w:rPr>
          <w:rFonts w:ascii="Arial" w:eastAsia="Calibri" w:hAnsi="Arial" w:cs="Arial"/>
          <w:sz w:val="22"/>
          <w:szCs w:val="22"/>
          <w:lang w:eastAsia="en-US"/>
        </w:rPr>
        <w:t>ienia do przedmiotu niniejszej U</w:t>
      </w:r>
      <w:r w:rsidRPr="00035A43">
        <w:rPr>
          <w:rFonts w:ascii="Arial" w:eastAsia="Calibri" w:hAnsi="Arial" w:cs="Arial"/>
          <w:sz w:val="22"/>
          <w:szCs w:val="22"/>
          <w:lang w:eastAsia="en-US"/>
        </w:rPr>
        <w:t xml:space="preserve">mowy stwierdzone we własnym zakresie, przez Zamawiającego, podmioty/organy opiniujące </w:t>
      </w:r>
      <w:r w:rsidR="00306179">
        <w:rPr>
          <w:rFonts w:ascii="Arial" w:eastAsia="Calibri" w:hAnsi="Arial" w:cs="Arial"/>
          <w:sz w:val="22"/>
          <w:szCs w:val="22"/>
          <w:lang w:eastAsia="en-US"/>
        </w:rPr>
        <w:br/>
      </w:r>
      <w:r w:rsidRPr="00035A43">
        <w:rPr>
          <w:rFonts w:ascii="Arial" w:eastAsia="Calibri" w:hAnsi="Arial" w:cs="Arial"/>
          <w:sz w:val="22"/>
          <w:szCs w:val="22"/>
          <w:lang w:eastAsia="en-US"/>
        </w:rPr>
        <w:t xml:space="preserve">i uzgadniające dokumentację, organy administracji lub Wykonawcę robót budowlanych w terminie określonym przez Zamawiającego, Wykonawca zobowiązany jest do wykonania dokumentacji uzupełniającej i pokrycia </w:t>
      </w:r>
      <w:r w:rsidR="000D431D">
        <w:rPr>
          <w:rFonts w:ascii="Arial" w:eastAsia="Calibri" w:hAnsi="Arial" w:cs="Arial"/>
          <w:sz w:val="22"/>
          <w:szCs w:val="22"/>
          <w:lang w:eastAsia="en-US"/>
        </w:rPr>
        <w:t>w całości kosztów jej wykonania,</w:t>
      </w:r>
    </w:p>
    <w:p w14:paraId="676B8EB5" w14:textId="5996FE43"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zaktualizuje kosztorysy inwestorskie w okresie udzielonej gwarancji, o której mowa </w:t>
      </w:r>
      <w:r w:rsidRPr="00E73B7C">
        <w:rPr>
          <w:rFonts w:ascii="Arial" w:eastAsia="Calibri" w:hAnsi="Arial" w:cs="Arial"/>
          <w:color w:val="auto"/>
          <w:sz w:val="22"/>
          <w:szCs w:val="22"/>
          <w:lang w:eastAsia="en-US"/>
        </w:rPr>
        <w:t>w § 1</w:t>
      </w:r>
      <w:r w:rsidR="00E73B7C" w:rsidRPr="00E73B7C">
        <w:rPr>
          <w:rFonts w:ascii="Arial" w:eastAsia="Calibri" w:hAnsi="Arial" w:cs="Arial"/>
          <w:color w:val="auto"/>
          <w:sz w:val="22"/>
          <w:szCs w:val="22"/>
          <w:lang w:eastAsia="en-US"/>
        </w:rPr>
        <w:t>0</w:t>
      </w:r>
      <w:r w:rsidRPr="00E73B7C">
        <w:rPr>
          <w:rFonts w:ascii="Arial" w:eastAsia="Calibri" w:hAnsi="Arial" w:cs="Arial"/>
          <w:color w:val="auto"/>
          <w:sz w:val="22"/>
          <w:szCs w:val="22"/>
          <w:lang w:eastAsia="en-US"/>
        </w:rPr>
        <w:t xml:space="preserve">. Aktualizację </w:t>
      </w:r>
      <w:r w:rsidRPr="00035A43">
        <w:rPr>
          <w:rFonts w:ascii="Arial" w:eastAsia="Calibri" w:hAnsi="Arial" w:cs="Arial"/>
          <w:sz w:val="22"/>
          <w:szCs w:val="22"/>
          <w:lang w:eastAsia="en-US"/>
        </w:rPr>
        <w:t>kosztorysów inwestorskich Wykonawca wykona każdorazowo na pisemne żądnie Zamawiającego, nie częściej jednak niż raz na 6 miesięcy, w terminie do 7 dni kalendarzowych od dnia złożenia przez Zamawiającego pisemnego żądania.</w:t>
      </w:r>
    </w:p>
    <w:p w14:paraId="244E96B7" w14:textId="77777777" w:rsidR="00035A43" w:rsidRPr="00035A43" w:rsidRDefault="00035A43" w:rsidP="00035A43">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 xml:space="preserve">4. </w:t>
      </w:r>
      <w:r w:rsidRPr="00035A43">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75F89F9A"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5. </w:t>
      </w:r>
      <w:r w:rsidRPr="00035A43">
        <w:rPr>
          <w:rFonts w:ascii="Arial" w:hAnsi="Arial" w:cs="Arial"/>
          <w:sz w:val="22"/>
          <w:szCs w:val="22"/>
        </w:rPr>
        <w:tab/>
        <w:t>Zmiany personalne przedstawicieli Stron nie wymagają wprowadzan</w:t>
      </w:r>
      <w:r w:rsidR="007A0C02">
        <w:rPr>
          <w:rFonts w:ascii="Arial" w:hAnsi="Arial" w:cs="Arial"/>
          <w:sz w:val="22"/>
          <w:szCs w:val="22"/>
        </w:rPr>
        <w:t xml:space="preserve">ia ich jako zmiany </w:t>
      </w:r>
      <w:r w:rsidR="007A0C02" w:rsidRPr="00702843">
        <w:rPr>
          <w:rFonts w:ascii="Arial" w:hAnsi="Arial" w:cs="Arial"/>
          <w:color w:val="auto"/>
          <w:sz w:val="22"/>
          <w:szCs w:val="22"/>
        </w:rPr>
        <w:t>postanowień U</w:t>
      </w:r>
      <w:r w:rsidRPr="00702843">
        <w:rPr>
          <w:rFonts w:ascii="Arial" w:hAnsi="Arial" w:cs="Arial"/>
          <w:color w:val="auto"/>
          <w:sz w:val="22"/>
          <w:szCs w:val="22"/>
        </w:rPr>
        <w:t>mowy, natomiast wymagają one wzajemnego pisemnego zgłoszenia ze strony inicjującej taką zm</w:t>
      </w:r>
      <w:r w:rsidRPr="00035A43">
        <w:rPr>
          <w:rFonts w:ascii="Arial" w:hAnsi="Arial" w:cs="Arial"/>
          <w:sz w:val="22"/>
          <w:szCs w:val="22"/>
        </w:rPr>
        <w:t xml:space="preserve">ianę. </w:t>
      </w:r>
    </w:p>
    <w:p w14:paraId="5E0FCED4"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6. </w:t>
      </w:r>
      <w:r w:rsidRPr="00035A43">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w:t>
      </w:r>
      <w:r w:rsidR="007A0C02">
        <w:rPr>
          <w:rFonts w:ascii="Arial" w:hAnsi="Arial" w:cs="Arial"/>
          <w:sz w:val="22"/>
          <w:szCs w:val="22"/>
        </w:rPr>
        <w:t>zków wynikających z niniejszej U</w:t>
      </w:r>
      <w:r w:rsidRPr="00035A43">
        <w:rPr>
          <w:rFonts w:ascii="Arial" w:hAnsi="Arial" w:cs="Arial"/>
          <w:sz w:val="22"/>
          <w:szCs w:val="22"/>
        </w:rPr>
        <w:t>mowy.</w:t>
      </w:r>
    </w:p>
    <w:p w14:paraId="1F7E8CD6" w14:textId="54EE0800"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7. </w:t>
      </w:r>
      <w:r w:rsidRPr="00035A43">
        <w:rPr>
          <w:rFonts w:ascii="Arial" w:eastAsia="Calibri" w:hAnsi="Arial" w:cs="Arial"/>
          <w:sz w:val="22"/>
          <w:szCs w:val="22"/>
          <w:lang w:eastAsia="en-US"/>
        </w:rPr>
        <w:tab/>
        <w:t>Dokumentacj</w:t>
      </w:r>
      <w:r w:rsidR="00EA48BA">
        <w:rPr>
          <w:rFonts w:ascii="Arial" w:eastAsia="Calibri" w:hAnsi="Arial" w:cs="Arial"/>
          <w:sz w:val="22"/>
          <w:szCs w:val="22"/>
          <w:lang w:eastAsia="en-US"/>
        </w:rPr>
        <w:t>ę</w:t>
      </w:r>
      <w:r w:rsidRPr="00035A43">
        <w:rPr>
          <w:rFonts w:ascii="Arial" w:eastAsia="Calibri" w:hAnsi="Arial" w:cs="Arial"/>
          <w:sz w:val="22"/>
          <w:szCs w:val="22"/>
          <w:lang w:eastAsia="en-US"/>
        </w:rPr>
        <w:t xml:space="preserve"> </w:t>
      </w:r>
      <w:r w:rsidR="00EA48BA">
        <w:rPr>
          <w:rFonts w:ascii="Arial" w:eastAsia="Calibri" w:hAnsi="Arial" w:cs="Arial"/>
          <w:sz w:val="22"/>
          <w:szCs w:val="22"/>
          <w:lang w:eastAsia="en-US"/>
        </w:rPr>
        <w:t>należy</w:t>
      </w:r>
      <w:r w:rsidRPr="00035A43">
        <w:rPr>
          <w:rFonts w:ascii="Arial" w:eastAsia="Calibri" w:hAnsi="Arial" w:cs="Arial"/>
          <w:sz w:val="22"/>
          <w:szCs w:val="22"/>
          <w:lang w:eastAsia="en-US"/>
        </w:rPr>
        <w:t xml:space="preserve"> wykona</w:t>
      </w:r>
      <w:r w:rsidR="00EA48BA">
        <w:rPr>
          <w:rFonts w:ascii="Arial" w:eastAsia="Calibri" w:hAnsi="Arial" w:cs="Arial"/>
          <w:sz w:val="22"/>
          <w:szCs w:val="22"/>
          <w:lang w:eastAsia="en-US"/>
        </w:rPr>
        <w:t>ć</w:t>
      </w:r>
      <w:r w:rsidRPr="00035A43">
        <w:rPr>
          <w:rFonts w:ascii="Arial" w:eastAsia="Calibri" w:hAnsi="Arial" w:cs="Arial"/>
          <w:sz w:val="22"/>
          <w:szCs w:val="22"/>
          <w:lang w:eastAsia="en-US"/>
        </w:rPr>
        <w:t xml:space="preserve"> zgodn</w:t>
      </w:r>
      <w:r w:rsidR="00EA48BA">
        <w:rPr>
          <w:rFonts w:ascii="Arial" w:eastAsia="Calibri" w:hAnsi="Arial" w:cs="Arial"/>
          <w:sz w:val="22"/>
          <w:szCs w:val="22"/>
          <w:lang w:eastAsia="en-US"/>
        </w:rPr>
        <w:t>i</w:t>
      </w:r>
      <w:r w:rsidRPr="00035A43">
        <w:rPr>
          <w:rFonts w:ascii="Arial" w:eastAsia="Calibri" w:hAnsi="Arial" w:cs="Arial"/>
          <w:sz w:val="22"/>
          <w:szCs w:val="22"/>
          <w:lang w:eastAsia="en-US"/>
        </w:rPr>
        <w:t>e z wymaganiami określonymi w art. 99 ust. 4 i 5 oraz art. 100 – 102 ustawy P</w:t>
      </w:r>
      <w:r w:rsidR="000D431D">
        <w:rPr>
          <w:rFonts w:ascii="Arial" w:eastAsia="Calibri" w:hAnsi="Arial" w:cs="Arial"/>
          <w:sz w:val="22"/>
          <w:szCs w:val="22"/>
          <w:lang w:eastAsia="en-US"/>
        </w:rPr>
        <w:t>rawo zamówień publicznych.</w:t>
      </w:r>
    </w:p>
    <w:p w14:paraId="54ED9DD8" w14:textId="5E714302"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8. </w:t>
      </w:r>
      <w:r w:rsidRPr="00035A43">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wykonania i odbioru robót budo</w:t>
      </w:r>
      <w:r w:rsidR="0098309E">
        <w:rPr>
          <w:rFonts w:ascii="Arial" w:eastAsia="Calibri" w:hAnsi="Arial" w:cs="Arial"/>
          <w:sz w:val="22"/>
          <w:szCs w:val="22"/>
          <w:lang w:eastAsia="en-US"/>
        </w:rPr>
        <w:t>wlanych. P</w:t>
      </w:r>
      <w:r w:rsidRPr="00035A43">
        <w:rPr>
          <w:rFonts w:ascii="Arial" w:eastAsia="Calibri" w:hAnsi="Arial" w:cs="Arial"/>
          <w:sz w:val="22"/>
          <w:szCs w:val="22"/>
          <w:lang w:eastAsia="en-US"/>
        </w:rPr>
        <w:t xml:space="preserve">onadto projekt powinien zawierać opracowania wszystkich występujących branż niezbędnych do uzyskania pozwolenia na budowę </w:t>
      </w:r>
      <w:r w:rsidR="00DE7713">
        <w:rPr>
          <w:rFonts w:ascii="Arial" w:eastAsia="Calibri" w:hAnsi="Arial" w:cs="Arial"/>
          <w:sz w:val="22"/>
          <w:szCs w:val="22"/>
          <w:lang w:eastAsia="en-US"/>
        </w:rPr>
        <w:br/>
      </w:r>
      <w:r w:rsidRPr="00035A43">
        <w:rPr>
          <w:rFonts w:ascii="Arial" w:eastAsia="Calibri" w:hAnsi="Arial" w:cs="Arial"/>
          <w:sz w:val="22"/>
          <w:szCs w:val="22"/>
          <w:lang w:eastAsia="en-US"/>
        </w:rPr>
        <w:t>i prawidłowego funkcjonowania inwestycji po oddaniu jej do użytkowania.</w:t>
      </w:r>
    </w:p>
    <w:p w14:paraId="3ACD58D6"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9. </w:t>
      </w:r>
      <w:r w:rsidRPr="00035A43">
        <w:rPr>
          <w:rFonts w:ascii="Arial" w:eastAsia="Calibri" w:hAnsi="Arial" w:cs="Arial"/>
          <w:sz w:val="22"/>
          <w:szCs w:val="22"/>
          <w:lang w:eastAsia="en-US"/>
        </w:rPr>
        <w:tab/>
        <w:t xml:space="preserve">W celu osiągnięcia jak najmniejszej awaryjności, rozwiązania techniczne i materiałowe </w:t>
      </w:r>
      <w:r w:rsidRPr="00035A43">
        <w:rPr>
          <w:rFonts w:ascii="Arial" w:eastAsia="Calibri" w:hAnsi="Arial" w:cs="Arial"/>
          <w:sz w:val="22"/>
          <w:szCs w:val="22"/>
          <w:lang w:eastAsia="en-US"/>
        </w:rPr>
        <w:lastRenderedPageBreak/>
        <w:t>powinny być wysokiej jakości, zapewniające długą, bezpieczną dla środowiska i niezawodną eksploatację. Projektowane materiały powinny posiadać aprobaty techniczne, de</w:t>
      </w:r>
      <w:r w:rsidR="00CA2256">
        <w:rPr>
          <w:rFonts w:ascii="Arial" w:eastAsia="Calibri" w:hAnsi="Arial" w:cs="Arial"/>
          <w:sz w:val="22"/>
          <w:szCs w:val="22"/>
          <w:lang w:eastAsia="en-US"/>
        </w:rPr>
        <w:t>klaracje zgodności dopuszczające</w:t>
      </w:r>
      <w:r w:rsidRPr="00035A43">
        <w:rPr>
          <w:rFonts w:ascii="Arial" w:eastAsia="Calibri" w:hAnsi="Arial" w:cs="Arial"/>
          <w:sz w:val="22"/>
          <w:szCs w:val="22"/>
          <w:lang w:eastAsia="en-US"/>
        </w:rPr>
        <w:t xml:space="preserve"> ich stosowanie w budownictwie.</w:t>
      </w:r>
    </w:p>
    <w:p w14:paraId="72D5DCC3" w14:textId="77777777" w:rsidR="00035A43" w:rsidRPr="00035A43" w:rsidRDefault="00035A43" w:rsidP="00035A43">
      <w:pPr>
        <w:spacing w:line="288" w:lineRule="auto"/>
        <w:ind w:left="284" w:hanging="284"/>
        <w:contextualSpacing/>
        <w:jc w:val="both"/>
        <w:rPr>
          <w:rFonts w:ascii="Arial" w:hAnsi="Arial" w:cs="Arial"/>
          <w:sz w:val="22"/>
          <w:szCs w:val="22"/>
        </w:rPr>
      </w:pPr>
      <w:r>
        <w:rPr>
          <w:rFonts w:ascii="Arial" w:eastAsia="Calibri" w:hAnsi="Arial" w:cs="Arial"/>
          <w:sz w:val="22"/>
          <w:szCs w:val="22"/>
          <w:lang w:eastAsia="en-US"/>
        </w:rPr>
        <w:t xml:space="preserve">10. </w:t>
      </w:r>
      <w:r w:rsidRPr="00035A43">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11830893"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14:paraId="6AEC99E2" w14:textId="615E4479" w:rsidR="00035A43" w:rsidRPr="00035A43" w:rsidRDefault="00035A43" w:rsidP="00035A43">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12. Wykonawca</w:t>
      </w:r>
      <w:r w:rsidR="00EA48BA">
        <w:rPr>
          <w:rFonts w:ascii="Arial" w:eastAsia="Calibri" w:hAnsi="Arial" w:cs="Arial"/>
          <w:sz w:val="22"/>
          <w:szCs w:val="22"/>
          <w:lang w:eastAsia="en-US"/>
        </w:rPr>
        <w:t xml:space="preserve"> </w:t>
      </w:r>
      <w:r w:rsidRPr="00035A43">
        <w:rPr>
          <w:rFonts w:ascii="Arial" w:eastAsia="Calibri" w:hAnsi="Arial" w:cs="Arial"/>
          <w:sz w:val="22"/>
          <w:szCs w:val="22"/>
          <w:lang w:eastAsia="en-US"/>
        </w:rPr>
        <w:t>zapewnia, że posiada niezbędną wiedzę fachową, kwalifikacje, doświadczenie, możliwości i uprawnienia konieczne dla prawidłowego wykonania umowy i będzie w stanie należycie wykonać usł</w:t>
      </w:r>
      <w:r w:rsidR="007A0C02">
        <w:rPr>
          <w:rFonts w:ascii="Arial" w:eastAsia="Calibri" w:hAnsi="Arial" w:cs="Arial"/>
          <w:sz w:val="22"/>
          <w:szCs w:val="22"/>
          <w:lang w:eastAsia="en-US"/>
        </w:rPr>
        <w:t>ugi na warunkach określonych w U</w:t>
      </w:r>
      <w:r w:rsidRPr="00035A43">
        <w:rPr>
          <w:rFonts w:ascii="Arial" w:eastAsia="Calibri" w:hAnsi="Arial" w:cs="Arial"/>
          <w:sz w:val="22"/>
          <w:szCs w:val="22"/>
          <w:lang w:eastAsia="en-US"/>
        </w:rPr>
        <w:t>mowie.</w:t>
      </w:r>
    </w:p>
    <w:p w14:paraId="11D872EF" w14:textId="77777777" w:rsidR="00035A43" w:rsidRDefault="00035A43" w:rsidP="00035A43">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13. Wszelkie dokumenty jakimi dysponuje Zamawiający, mogące mieć wpływ na realizację niniejszego zamówienia zostały załączone do dokumentacji </w:t>
      </w:r>
      <w:r w:rsidR="00CF6EF6">
        <w:rPr>
          <w:rFonts w:ascii="Arial" w:eastAsia="Calibri" w:hAnsi="Arial" w:cs="Arial"/>
          <w:sz w:val="22"/>
          <w:szCs w:val="22"/>
          <w:lang w:eastAsia="en-US"/>
        </w:rPr>
        <w:t>postępowania o zamówienie publiczne</w:t>
      </w:r>
      <w:r w:rsidRPr="00035A43">
        <w:rPr>
          <w:rFonts w:ascii="Arial" w:eastAsia="Calibri" w:hAnsi="Arial" w:cs="Arial"/>
          <w:sz w:val="22"/>
          <w:szCs w:val="22"/>
          <w:lang w:eastAsia="en-US"/>
        </w:rPr>
        <w:t xml:space="preserve"> (Załączniki do SWZ).</w:t>
      </w:r>
    </w:p>
    <w:p w14:paraId="0BBF5968"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3</w:t>
      </w:r>
    </w:p>
    <w:p w14:paraId="46D5AEE4"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Terminy</w:t>
      </w:r>
    </w:p>
    <w:p w14:paraId="17539499" w14:textId="4335D28E" w:rsidR="00DE7713" w:rsidRPr="00DE7713" w:rsidRDefault="00DE7713"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DE7713">
        <w:rPr>
          <w:rFonts w:ascii="Arial" w:eastAsia="Calibri" w:hAnsi="Arial" w:cs="Arial"/>
          <w:sz w:val="22"/>
          <w:szCs w:val="22"/>
          <w:lang w:eastAsia="en-US"/>
        </w:rPr>
        <w:t>Terminem rozpoczęcia realizacji przedmiotu Umowy jest data zawarcia Umowy.</w:t>
      </w:r>
    </w:p>
    <w:p w14:paraId="187FEC79" w14:textId="046DD0AB" w:rsidR="00541010" w:rsidRPr="00541010" w:rsidRDefault="00DE7713"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615AB6">
        <w:rPr>
          <w:rFonts w:ascii="Arial" w:eastAsia="Times New Roman" w:hAnsi="Arial" w:cs="Arial"/>
          <w:sz w:val="22"/>
          <w:szCs w:val="22"/>
        </w:rPr>
        <w:t xml:space="preserve">Wykonawca zobowiązuje się do wykonania i dostarczenia kompletnego projektu (w ilościach zgodnych z </w:t>
      </w:r>
      <w:r w:rsidRPr="00615AB6">
        <w:rPr>
          <w:rFonts w:ascii="Arial" w:eastAsia="Calibri" w:hAnsi="Arial" w:cs="Arial"/>
          <w:sz w:val="22"/>
          <w:szCs w:val="22"/>
          <w:lang w:eastAsia="en-US"/>
        </w:rPr>
        <w:t xml:space="preserve">§ 1 ust. </w:t>
      </w:r>
      <w:r w:rsidR="00EA48BA">
        <w:rPr>
          <w:rFonts w:ascii="Arial" w:eastAsia="Calibri" w:hAnsi="Arial" w:cs="Arial"/>
          <w:sz w:val="22"/>
          <w:szCs w:val="22"/>
          <w:lang w:eastAsia="en-US"/>
        </w:rPr>
        <w:t>3</w:t>
      </w:r>
      <w:r w:rsidRPr="00615AB6">
        <w:rPr>
          <w:rFonts w:ascii="Arial" w:eastAsia="Calibri" w:hAnsi="Arial" w:cs="Arial"/>
          <w:sz w:val="22"/>
          <w:szCs w:val="22"/>
          <w:lang w:eastAsia="en-US"/>
        </w:rPr>
        <w:t xml:space="preserve"> Umowy)</w:t>
      </w:r>
      <w:r>
        <w:rPr>
          <w:rFonts w:ascii="Arial" w:eastAsia="Calibri" w:hAnsi="Arial" w:cs="Arial"/>
          <w:sz w:val="22"/>
          <w:szCs w:val="22"/>
          <w:lang w:eastAsia="en-US"/>
        </w:rPr>
        <w:t>,</w:t>
      </w:r>
      <w:r w:rsidRPr="00615AB6">
        <w:rPr>
          <w:rFonts w:ascii="Arial" w:eastAsia="Times New Roman" w:hAnsi="Arial" w:cs="Arial"/>
          <w:sz w:val="22"/>
          <w:szCs w:val="22"/>
        </w:rPr>
        <w:t xml:space="preserve"> stanowiącego przedmiot </w:t>
      </w:r>
      <w:r>
        <w:rPr>
          <w:rFonts w:ascii="Arial" w:eastAsia="Times New Roman" w:hAnsi="Arial" w:cs="Arial"/>
          <w:sz w:val="22"/>
          <w:szCs w:val="22"/>
        </w:rPr>
        <w:t>U</w:t>
      </w:r>
      <w:r w:rsidRPr="00615AB6">
        <w:rPr>
          <w:rFonts w:ascii="Arial" w:eastAsia="Times New Roman" w:hAnsi="Arial" w:cs="Arial"/>
          <w:sz w:val="22"/>
          <w:szCs w:val="22"/>
        </w:rPr>
        <w:t xml:space="preserve">mowy w terminie </w:t>
      </w:r>
      <w:r w:rsidR="00541010">
        <w:rPr>
          <w:rFonts w:ascii="Arial" w:eastAsia="Times New Roman" w:hAnsi="Arial" w:cs="Arial"/>
          <w:b/>
          <w:color w:val="auto"/>
          <w:sz w:val="22"/>
          <w:szCs w:val="22"/>
          <w:lang w:eastAsia="pl-PL"/>
        </w:rPr>
        <w:t>do 1</w:t>
      </w:r>
      <w:r w:rsidR="00226FFF">
        <w:rPr>
          <w:rFonts w:ascii="Arial" w:eastAsia="Times New Roman" w:hAnsi="Arial" w:cs="Arial"/>
          <w:b/>
          <w:color w:val="auto"/>
          <w:sz w:val="22"/>
          <w:szCs w:val="22"/>
          <w:lang w:eastAsia="pl-PL"/>
        </w:rPr>
        <w:t>20</w:t>
      </w:r>
      <w:r w:rsidR="00541010">
        <w:rPr>
          <w:rFonts w:ascii="Arial" w:eastAsia="Times New Roman" w:hAnsi="Arial" w:cs="Arial"/>
          <w:b/>
          <w:color w:val="auto"/>
          <w:sz w:val="22"/>
          <w:szCs w:val="22"/>
          <w:lang w:eastAsia="pl-PL"/>
        </w:rPr>
        <w:t xml:space="preserve"> dni kalendarzowych</w:t>
      </w:r>
      <w:r w:rsidRPr="00615AB6">
        <w:rPr>
          <w:rFonts w:ascii="Arial" w:eastAsia="Times New Roman" w:hAnsi="Arial" w:cs="Arial"/>
          <w:color w:val="auto"/>
          <w:sz w:val="22"/>
          <w:szCs w:val="22"/>
          <w:lang w:eastAsia="pl-PL"/>
        </w:rPr>
        <w:t xml:space="preserve"> </w:t>
      </w:r>
      <w:r w:rsidRPr="00541010">
        <w:rPr>
          <w:rFonts w:ascii="Arial" w:eastAsia="Times New Roman" w:hAnsi="Arial" w:cs="Arial"/>
          <w:bCs/>
          <w:sz w:val="22"/>
          <w:szCs w:val="22"/>
        </w:rPr>
        <w:t>od dnia podpisania Umowy</w:t>
      </w:r>
      <w:r w:rsidRPr="00615AB6">
        <w:rPr>
          <w:rFonts w:ascii="Arial" w:eastAsia="Times New Roman" w:hAnsi="Arial" w:cs="Arial"/>
          <w:sz w:val="22"/>
          <w:szCs w:val="22"/>
        </w:rPr>
        <w:t>.</w:t>
      </w:r>
    </w:p>
    <w:p w14:paraId="227749D4" w14:textId="106547CB" w:rsidR="00541010" w:rsidRPr="00541010" w:rsidRDefault="00541010"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541010">
        <w:rPr>
          <w:rFonts w:ascii="Arial" w:eastAsia="Calibri" w:hAnsi="Arial" w:cs="Arial"/>
          <w:sz w:val="22"/>
          <w:szCs w:val="22"/>
          <w:lang w:eastAsia="en-US"/>
        </w:rPr>
        <w:t>Zamawiający wyznacza terminy pośrednie realizacji przedmiotu Umowy w następującym zakresie:</w:t>
      </w:r>
    </w:p>
    <w:p w14:paraId="555809A1" w14:textId="67D1CAA8" w:rsidR="00541010" w:rsidRPr="00541010" w:rsidRDefault="00541010"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sz w:val="22"/>
          <w:szCs w:val="22"/>
          <w:lang w:eastAsia="en-US"/>
        </w:rPr>
        <w:t xml:space="preserve">na uzyskanie akceptacji Zamawiającego </w:t>
      </w:r>
      <w:r w:rsidRPr="00541010">
        <w:rPr>
          <w:rFonts w:ascii="Arial" w:eastAsia="Times New Roman" w:hAnsi="Arial" w:cs="Arial"/>
          <w:sz w:val="22"/>
          <w:szCs w:val="22"/>
        </w:rPr>
        <w:t>w zakresie przedłożonej koncepcji projektowej  – wyznacza się termin do</w:t>
      </w:r>
      <w:r w:rsidRPr="00541010">
        <w:rPr>
          <w:rFonts w:ascii="Arial" w:eastAsia="Times New Roman" w:hAnsi="Arial" w:cs="Arial"/>
          <w:b/>
          <w:sz w:val="22"/>
          <w:szCs w:val="22"/>
        </w:rPr>
        <w:t xml:space="preserve"> </w:t>
      </w:r>
      <w:r w:rsidR="00226FFF">
        <w:rPr>
          <w:rFonts w:ascii="Arial" w:eastAsia="Times New Roman" w:hAnsi="Arial" w:cs="Arial"/>
          <w:b/>
          <w:bCs/>
          <w:color w:val="auto"/>
          <w:sz w:val="22"/>
          <w:szCs w:val="22"/>
        </w:rPr>
        <w:t>15</w:t>
      </w:r>
      <w:r w:rsidRPr="00541010">
        <w:rPr>
          <w:rFonts w:ascii="Arial" w:eastAsia="Times New Roman" w:hAnsi="Arial" w:cs="Arial"/>
          <w:sz w:val="22"/>
          <w:szCs w:val="22"/>
        </w:rPr>
        <w:t xml:space="preserve"> dni kalendarzowych od dnia podpisania Umowy, tj. do dnia…………. (włącznie);</w:t>
      </w:r>
    </w:p>
    <w:p w14:paraId="4B49803A" w14:textId="67DC1737" w:rsidR="002B2735" w:rsidRDefault="00541010"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color w:val="000000" w:themeColor="text1"/>
          <w:sz w:val="22"/>
          <w:szCs w:val="22"/>
          <w:lang w:eastAsia="en-US"/>
        </w:rPr>
        <w:t xml:space="preserve">na złożenie kompletnej dokumentacji projektowej </w:t>
      </w:r>
      <w:r w:rsidR="00226FFF">
        <w:rPr>
          <w:rFonts w:ascii="Arial" w:eastAsia="Calibri" w:hAnsi="Arial" w:cs="Arial"/>
          <w:b/>
          <w:bCs/>
          <w:color w:val="000000" w:themeColor="text1"/>
          <w:sz w:val="22"/>
          <w:szCs w:val="22"/>
          <w:lang w:eastAsia="en-US"/>
        </w:rPr>
        <w:t>5</w:t>
      </w:r>
      <w:r w:rsidR="002B2735">
        <w:rPr>
          <w:rFonts w:ascii="Arial" w:eastAsia="Calibri" w:hAnsi="Arial" w:cs="Arial"/>
          <w:b/>
          <w:bCs/>
          <w:color w:val="000000" w:themeColor="text1"/>
          <w:sz w:val="22"/>
          <w:szCs w:val="22"/>
          <w:lang w:eastAsia="en-US"/>
        </w:rPr>
        <w:t>0</w:t>
      </w:r>
      <w:r w:rsidRPr="00541010">
        <w:rPr>
          <w:rFonts w:ascii="Arial" w:eastAsia="Calibri" w:hAnsi="Arial" w:cs="Arial"/>
          <w:color w:val="000000" w:themeColor="text1"/>
          <w:sz w:val="22"/>
          <w:szCs w:val="22"/>
          <w:lang w:eastAsia="en-US"/>
        </w:rPr>
        <w:t xml:space="preserve"> dni kalendarzowych </w:t>
      </w:r>
      <w:r w:rsidRPr="00541010">
        <w:rPr>
          <w:rFonts w:ascii="Arial" w:eastAsia="Times New Roman" w:hAnsi="Arial" w:cs="Arial"/>
          <w:sz w:val="22"/>
          <w:szCs w:val="22"/>
        </w:rPr>
        <w:t>od dnia podpisania Umowy, tj. do dnia…………. (włącznie);</w:t>
      </w:r>
    </w:p>
    <w:p w14:paraId="3AF6A741" w14:textId="2E7897CF" w:rsidR="002B2735" w:rsidRPr="002B2735" w:rsidRDefault="002B2735"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sz w:val="22"/>
          <w:szCs w:val="22"/>
          <w:lang w:eastAsia="en-US"/>
        </w:rPr>
        <w:t xml:space="preserve">na złożenie wniosku o wydanie decyzji pozwolenia na budowę – wyznacza się termin do </w:t>
      </w:r>
      <w:r w:rsidR="00226FFF">
        <w:rPr>
          <w:rFonts w:ascii="Arial" w:eastAsia="Calibri" w:hAnsi="Arial" w:cs="Arial"/>
          <w:b/>
          <w:color w:val="auto"/>
          <w:sz w:val="22"/>
          <w:szCs w:val="22"/>
          <w:lang w:eastAsia="en-US"/>
        </w:rPr>
        <w:t>6</w:t>
      </w:r>
      <w:r w:rsidR="00E73B7C">
        <w:rPr>
          <w:rFonts w:ascii="Arial" w:eastAsia="Calibri" w:hAnsi="Arial" w:cs="Arial"/>
          <w:b/>
          <w:color w:val="auto"/>
          <w:sz w:val="22"/>
          <w:szCs w:val="22"/>
          <w:lang w:eastAsia="en-US"/>
        </w:rPr>
        <w:t>0</w:t>
      </w:r>
      <w:r w:rsidRPr="00541010">
        <w:rPr>
          <w:rFonts w:ascii="Arial" w:eastAsia="Calibri" w:hAnsi="Arial" w:cs="Arial"/>
          <w:sz w:val="22"/>
          <w:szCs w:val="22"/>
          <w:lang w:eastAsia="en-US"/>
        </w:rPr>
        <w:t xml:space="preserve"> dni kalendarzowych od dnia podpisania Umowy, tj. do dnia……. (włącznie).</w:t>
      </w:r>
    </w:p>
    <w:p w14:paraId="7D8698D0" w14:textId="77777777" w:rsidR="00D85309" w:rsidRDefault="00CB4B1F" w:rsidP="00B30F1B">
      <w:pPr>
        <w:pStyle w:val="Akapitzlist"/>
        <w:numPr>
          <w:ilvl w:val="1"/>
          <w:numId w:val="103"/>
        </w:numPr>
        <w:spacing w:line="288" w:lineRule="auto"/>
        <w:ind w:left="284" w:hanging="284"/>
        <w:jc w:val="both"/>
        <w:rPr>
          <w:rFonts w:ascii="Arial" w:eastAsia="Times New Roman" w:hAnsi="Arial" w:cs="Arial"/>
          <w:sz w:val="22"/>
          <w:szCs w:val="22"/>
        </w:rPr>
      </w:pPr>
      <w:r w:rsidRPr="00D85309">
        <w:rPr>
          <w:rFonts w:ascii="Arial" w:eastAsia="Times New Roman" w:hAnsi="Arial" w:cs="Arial"/>
          <w:sz w:val="22"/>
          <w:szCs w:val="22"/>
        </w:rPr>
        <w:t xml:space="preserve">Jeżeli data wykonania przedmiotu Umowy, wskazana w ust. </w:t>
      </w:r>
      <w:r w:rsidR="002B2735" w:rsidRPr="00D85309">
        <w:rPr>
          <w:rFonts w:ascii="Arial" w:eastAsia="Times New Roman" w:hAnsi="Arial" w:cs="Arial"/>
          <w:sz w:val="22"/>
          <w:szCs w:val="22"/>
        </w:rPr>
        <w:t>2</w:t>
      </w:r>
      <w:r w:rsidRPr="00D85309">
        <w:rPr>
          <w:rFonts w:ascii="Arial" w:eastAsia="Times New Roman" w:hAnsi="Arial" w:cs="Arial"/>
          <w:sz w:val="22"/>
          <w:szCs w:val="22"/>
        </w:rPr>
        <w:t xml:space="preserve"> przypada na sobotę lub dzień ustawowo wolny od pracy, przyjmuje się, iż termin realizacji przypada najpóźniej                  w pierwszym dniu roboczym następującym po dniu wyznaczonym datą wykonania przedmiotu Umowy</w:t>
      </w:r>
      <w:r w:rsidR="00CF6EF6" w:rsidRPr="00D85309">
        <w:rPr>
          <w:rFonts w:ascii="Arial" w:eastAsia="Times New Roman" w:hAnsi="Arial" w:cs="Arial"/>
          <w:sz w:val="22"/>
          <w:szCs w:val="22"/>
        </w:rPr>
        <w:t xml:space="preserve">, wskazaną w ust. </w:t>
      </w:r>
      <w:r w:rsidR="002B2735" w:rsidRPr="00D85309">
        <w:rPr>
          <w:rFonts w:ascii="Arial" w:eastAsia="Times New Roman" w:hAnsi="Arial" w:cs="Arial"/>
          <w:sz w:val="22"/>
          <w:szCs w:val="22"/>
        </w:rPr>
        <w:t>2</w:t>
      </w:r>
      <w:r w:rsidRPr="00D85309">
        <w:rPr>
          <w:rFonts w:ascii="Arial" w:eastAsia="Times New Roman" w:hAnsi="Arial" w:cs="Arial"/>
          <w:sz w:val="22"/>
          <w:szCs w:val="22"/>
        </w:rPr>
        <w:t>.</w:t>
      </w:r>
    </w:p>
    <w:p w14:paraId="338DCA72" w14:textId="532F0B5A" w:rsidR="00CB4B1F" w:rsidRPr="00D85309" w:rsidRDefault="00035A43" w:rsidP="00B30F1B">
      <w:pPr>
        <w:pStyle w:val="Akapitzlist"/>
        <w:numPr>
          <w:ilvl w:val="1"/>
          <w:numId w:val="103"/>
        </w:numPr>
        <w:spacing w:line="288" w:lineRule="auto"/>
        <w:ind w:left="284" w:hanging="284"/>
        <w:jc w:val="both"/>
        <w:rPr>
          <w:rFonts w:ascii="Arial" w:eastAsia="Times New Roman" w:hAnsi="Arial" w:cs="Arial"/>
          <w:sz w:val="22"/>
          <w:szCs w:val="22"/>
        </w:rPr>
      </w:pPr>
      <w:r w:rsidRPr="00D85309">
        <w:rPr>
          <w:rFonts w:ascii="Arial" w:eastAsia="Calibri" w:hAnsi="Arial" w:cs="Arial"/>
          <w:sz w:val="22"/>
          <w:szCs w:val="22"/>
          <w:lang w:eastAsia="en-US"/>
        </w:rPr>
        <w:t xml:space="preserve">Terminem udzielania odpowiedzi na pytania w trakcie postępowania </w:t>
      </w:r>
      <w:r w:rsidR="000D431D" w:rsidRPr="00D85309">
        <w:rPr>
          <w:rFonts w:ascii="Arial" w:eastAsia="Calibri" w:hAnsi="Arial" w:cs="Arial"/>
          <w:sz w:val="22"/>
          <w:szCs w:val="22"/>
          <w:lang w:eastAsia="en-US"/>
        </w:rPr>
        <w:t>o zamówienie publiczne na roboty budowlane</w:t>
      </w:r>
      <w:r w:rsidRPr="00D85309">
        <w:rPr>
          <w:rFonts w:ascii="Arial" w:eastAsia="Calibri" w:hAnsi="Arial" w:cs="Arial"/>
          <w:sz w:val="22"/>
          <w:szCs w:val="22"/>
          <w:lang w:eastAsia="en-US"/>
        </w:rPr>
        <w:t xml:space="preserve"> stanowiące obowią</w:t>
      </w:r>
      <w:r w:rsidR="00CA2256" w:rsidRPr="00D85309">
        <w:rPr>
          <w:rFonts w:ascii="Arial" w:eastAsia="Calibri" w:hAnsi="Arial" w:cs="Arial"/>
          <w:sz w:val="22"/>
          <w:szCs w:val="22"/>
          <w:lang w:eastAsia="en-US"/>
        </w:rPr>
        <w:t xml:space="preserve">zek określony w § 2 ust. 3 pkt </w:t>
      </w:r>
      <w:r w:rsidR="002B2735" w:rsidRPr="00D85309">
        <w:rPr>
          <w:rFonts w:ascii="Arial" w:eastAsia="Calibri" w:hAnsi="Arial" w:cs="Arial"/>
          <w:sz w:val="22"/>
          <w:szCs w:val="22"/>
          <w:lang w:eastAsia="en-US"/>
        </w:rPr>
        <w:t>8</w:t>
      </w:r>
      <w:r w:rsidRPr="00D85309">
        <w:rPr>
          <w:rFonts w:ascii="Arial" w:eastAsia="Calibri" w:hAnsi="Arial" w:cs="Arial"/>
          <w:sz w:val="22"/>
          <w:szCs w:val="22"/>
          <w:lang w:eastAsia="en-US"/>
        </w:rPr>
        <w:t xml:space="preserve"> jest termin wskazany przez Zamawiającego, nie dłuższy n</w:t>
      </w:r>
      <w:r w:rsidR="00CF6EF6" w:rsidRPr="00D85309">
        <w:rPr>
          <w:rFonts w:ascii="Arial" w:eastAsia="Calibri" w:hAnsi="Arial" w:cs="Arial"/>
          <w:sz w:val="22"/>
          <w:szCs w:val="22"/>
          <w:lang w:eastAsia="en-US"/>
        </w:rPr>
        <w:t xml:space="preserve">iż </w:t>
      </w:r>
      <w:r w:rsidR="00D85309">
        <w:rPr>
          <w:rFonts w:ascii="Arial" w:eastAsia="Calibri" w:hAnsi="Arial" w:cs="Arial"/>
          <w:sz w:val="22"/>
          <w:szCs w:val="22"/>
          <w:lang w:eastAsia="en-US"/>
        </w:rPr>
        <w:t>4</w:t>
      </w:r>
      <w:r w:rsidRPr="00D85309">
        <w:rPr>
          <w:rFonts w:ascii="Arial" w:eastAsia="Calibri" w:hAnsi="Arial" w:cs="Arial"/>
          <w:sz w:val="22"/>
          <w:szCs w:val="22"/>
          <w:lang w:eastAsia="en-US"/>
        </w:rPr>
        <w:t xml:space="preserve"> dni </w:t>
      </w:r>
      <w:r w:rsidR="00D85309">
        <w:rPr>
          <w:rFonts w:ascii="Arial" w:eastAsia="Calibri" w:hAnsi="Arial" w:cs="Arial"/>
          <w:sz w:val="22"/>
          <w:szCs w:val="22"/>
          <w:lang w:eastAsia="en-US"/>
        </w:rPr>
        <w:t>kalendarzowe od dnia przesłania pytań</w:t>
      </w:r>
      <w:r w:rsidRPr="00D85309">
        <w:rPr>
          <w:rFonts w:ascii="Arial" w:eastAsia="Calibri" w:hAnsi="Arial" w:cs="Arial"/>
          <w:sz w:val="22"/>
          <w:szCs w:val="22"/>
          <w:lang w:eastAsia="en-US"/>
        </w:rPr>
        <w:t>.</w:t>
      </w:r>
      <w:r w:rsidRPr="00D85309">
        <w:rPr>
          <w:rFonts w:ascii="Arial" w:eastAsia="Times New Roman" w:hAnsi="Arial" w:cs="Arial"/>
          <w:b/>
          <w:sz w:val="22"/>
          <w:szCs w:val="22"/>
        </w:rPr>
        <w:t xml:space="preserve"> </w:t>
      </w:r>
    </w:p>
    <w:p w14:paraId="306481C8"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4</w:t>
      </w:r>
    </w:p>
    <w:p w14:paraId="1AD3B471"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Wynagrodzenie</w:t>
      </w:r>
    </w:p>
    <w:p w14:paraId="46BE2446" w14:textId="77777777" w:rsidR="00B207B1" w:rsidRPr="00035A43" w:rsidRDefault="00B207B1" w:rsidP="00B207B1">
      <w:pPr>
        <w:widowControl/>
        <w:suppressAutoHyphens w:val="0"/>
        <w:jc w:val="center"/>
        <w:rPr>
          <w:rFonts w:ascii="Arial" w:eastAsia="Times New Roman" w:hAnsi="Arial" w:cs="Arial"/>
          <w:sz w:val="14"/>
          <w:szCs w:val="22"/>
        </w:rPr>
      </w:pPr>
    </w:p>
    <w:p w14:paraId="07826760" w14:textId="0531B465" w:rsidR="00035A43" w:rsidRPr="00035A43" w:rsidRDefault="00035A43" w:rsidP="00DD7723">
      <w:pPr>
        <w:widowControl/>
        <w:numPr>
          <w:ilvl w:val="0"/>
          <w:numId w:val="73"/>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35A43">
        <w:rPr>
          <w:rFonts w:ascii="Arial" w:eastAsia="Calibri" w:hAnsi="Arial" w:cs="Arial"/>
          <w:sz w:val="22"/>
          <w:szCs w:val="22"/>
          <w:lang w:eastAsia="en-US"/>
        </w:rPr>
        <w:t>Strony ustalają, że obowiązującą formą wynagrodzenia za przedmiot umowy</w:t>
      </w:r>
      <w:r w:rsidR="00D355AF">
        <w:rPr>
          <w:rFonts w:ascii="Arial" w:eastAsia="Calibri" w:hAnsi="Arial" w:cs="Arial"/>
          <w:sz w:val="22"/>
          <w:szCs w:val="22"/>
          <w:lang w:eastAsia="en-US"/>
        </w:rPr>
        <w:t>,</w:t>
      </w:r>
      <w:r w:rsidRPr="00035A43">
        <w:rPr>
          <w:rFonts w:ascii="Arial" w:eastAsia="Calibri" w:hAnsi="Arial" w:cs="Arial"/>
          <w:sz w:val="22"/>
          <w:szCs w:val="22"/>
          <w:lang w:eastAsia="en-US"/>
        </w:rPr>
        <w:t xml:space="preserve"> zgodnie z ofertą Wykonawcy</w:t>
      </w:r>
      <w:r w:rsidR="00D355AF">
        <w:rPr>
          <w:rFonts w:ascii="Arial" w:eastAsia="Calibri" w:hAnsi="Arial" w:cs="Arial"/>
          <w:sz w:val="22"/>
          <w:szCs w:val="22"/>
          <w:lang w:eastAsia="en-US"/>
        </w:rPr>
        <w:t>,</w:t>
      </w:r>
      <w:r w:rsidRPr="00035A43">
        <w:rPr>
          <w:rFonts w:ascii="Arial" w:eastAsia="Calibri" w:hAnsi="Arial" w:cs="Arial"/>
          <w:sz w:val="22"/>
          <w:szCs w:val="22"/>
          <w:lang w:eastAsia="en-US"/>
        </w:rPr>
        <w:t xml:space="preserve"> jest wynagrodzenie ryczałtowe uwzględniające wszelkie ryzyko mogące wystąpić w trakcie realizacji niniejszej umowy.</w:t>
      </w:r>
    </w:p>
    <w:p w14:paraId="445EDCBA" w14:textId="77777777" w:rsidR="004076D8" w:rsidRDefault="00035A43" w:rsidP="00B30F1B">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lastRenderedPageBreak/>
        <w:t>Wynagrodzenie za cały przedmiot umowy, o którym mowa w § 1, wyraża się kwotą brutto: ……………………….. (słownie złotych: ………………………………….).</w:t>
      </w:r>
    </w:p>
    <w:p w14:paraId="0C1DFC25" w14:textId="5046BA1D" w:rsidR="00D355AF" w:rsidRPr="004076D8" w:rsidRDefault="00D355AF" w:rsidP="00B30F1B">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4076D8">
        <w:rPr>
          <w:rFonts w:ascii="Arial" w:eastAsia="Calibri" w:hAnsi="Arial" w:cs="Arial"/>
          <w:sz w:val="22"/>
          <w:szCs w:val="22"/>
          <w:lang w:eastAsia="en-US"/>
        </w:rPr>
        <w:t xml:space="preserve">Zapłata wynagrodzenia nastąpi w </w:t>
      </w:r>
      <w:r w:rsidRPr="004076D8">
        <w:rPr>
          <w:rFonts w:ascii="Arial" w:eastAsia="Calibri" w:hAnsi="Arial" w:cs="Arial"/>
          <w:color w:val="000000" w:themeColor="text1"/>
          <w:sz w:val="22"/>
          <w:szCs w:val="22"/>
          <w:lang w:eastAsia="en-US"/>
        </w:rPr>
        <w:t>trzech</w:t>
      </w:r>
      <w:r w:rsidRPr="004076D8">
        <w:rPr>
          <w:rFonts w:ascii="Arial" w:eastAsia="Calibri" w:hAnsi="Arial" w:cs="Arial"/>
          <w:sz w:val="22"/>
          <w:szCs w:val="22"/>
          <w:lang w:eastAsia="en-US"/>
        </w:rPr>
        <w:t xml:space="preserve"> częściach, po wykonaniu następujących etapów realizacji przedmiotu umowy,  tj.:</w:t>
      </w:r>
    </w:p>
    <w:p w14:paraId="755EC00D" w14:textId="31E3C826" w:rsidR="00D355AF" w:rsidRPr="002363BB" w:rsidRDefault="00D355AF" w:rsidP="00B30F1B">
      <w:pPr>
        <w:widowControl/>
        <w:numPr>
          <w:ilvl w:val="1"/>
          <w:numId w:val="115"/>
        </w:numPr>
        <w:tabs>
          <w:tab w:val="left" w:pos="284"/>
        </w:tabs>
        <w:suppressAutoHyphens w:val="0"/>
        <w:spacing w:line="288" w:lineRule="auto"/>
        <w:ind w:left="709"/>
        <w:contextualSpacing/>
        <w:jc w:val="both"/>
        <w:rPr>
          <w:rFonts w:ascii="Arial" w:hAnsi="Arial" w:cs="Arial"/>
          <w:color w:val="000000" w:themeColor="text1"/>
          <w:sz w:val="22"/>
          <w:szCs w:val="22"/>
        </w:rPr>
      </w:pPr>
      <w:r w:rsidRPr="002363BB">
        <w:rPr>
          <w:rFonts w:ascii="Arial" w:hAnsi="Arial" w:cs="Arial"/>
          <w:color w:val="000000" w:themeColor="text1"/>
          <w:sz w:val="22"/>
          <w:szCs w:val="22"/>
        </w:rPr>
        <w:t>pierwsza część zapłaty w wysokości …………………… zł</w:t>
      </w:r>
      <w:r w:rsidR="00C06CDC">
        <w:rPr>
          <w:rFonts w:ascii="Arial" w:hAnsi="Arial" w:cs="Arial"/>
          <w:color w:val="000000" w:themeColor="text1"/>
          <w:sz w:val="22"/>
          <w:szCs w:val="22"/>
        </w:rPr>
        <w:t>,</w:t>
      </w:r>
      <w:r w:rsidRPr="002363BB">
        <w:rPr>
          <w:rFonts w:ascii="Arial" w:hAnsi="Arial" w:cs="Arial"/>
          <w:color w:val="000000" w:themeColor="text1"/>
          <w:sz w:val="22"/>
          <w:szCs w:val="22"/>
        </w:rPr>
        <w:t xml:space="preserve"> </w:t>
      </w:r>
      <w:r>
        <w:rPr>
          <w:rFonts w:ascii="Arial" w:hAnsi="Arial" w:cs="Arial"/>
          <w:color w:val="000000" w:themeColor="text1"/>
          <w:sz w:val="22"/>
          <w:szCs w:val="22"/>
        </w:rPr>
        <w:t>tj.</w:t>
      </w:r>
      <w:r w:rsidRPr="002363BB">
        <w:rPr>
          <w:rFonts w:ascii="Arial" w:hAnsi="Arial" w:cs="Arial"/>
          <w:color w:val="000000" w:themeColor="text1"/>
          <w:sz w:val="22"/>
          <w:szCs w:val="22"/>
        </w:rPr>
        <w:t>10 % wynagrodzenia brutto</w:t>
      </w:r>
      <w:r w:rsidR="00CA3E10">
        <w:rPr>
          <w:rFonts w:ascii="Arial" w:hAnsi="Arial" w:cs="Arial"/>
          <w:color w:val="000000" w:themeColor="text1"/>
          <w:sz w:val="22"/>
          <w:szCs w:val="22"/>
        </w:rPr>
        <w:t xml:space="preserve">, </w:t>
      </w:r>
      <w:r w:rsidRPr="002363BB">
        <w:rPr>
          <w:rFonts w:ascii="Arial" w:hAnsi="Arial" w:cs="Arial"/>
          <w:color w:val="000000" w:themeColor="text1"/>
          <w:sz w:val="22"/>
          <w:szCs w:val="22"/>
        </w:rPr>
        <w:t>ustalonego za opracowanie dokumentacji projektowej</w:t>
      </w:r>
      <w:r w:rsidR="00C06CDC">
        <w:rPr>
          <w:rFonts w:ascii="Arial" w:hAnsi="Arial" w:cs="Arial"/>
          <w:color w:val="000000" w:themeColor="text1"/>
          <w:sz w:val="22"/>
          <w:szCs w:val="22"/>
        </w:rPr>
        <w:t xml:space="preserve">, o którym mowa </w:t>
      </w:r>
      <w:r w:rsidR="00C06CDC">
        <w:rPr>
          <w:rFonts w:ascii="Arial" w:hAnsi="Arial" w:cs="Arial"/>
          <w:color w:val="000000" w:themeColor="text1"/>
          <w:sz w:val="22"/>
          <w:szCs w:val="22"/>
        </w:rPr>
        <w:br/>
        <w:t>w ust. 2</w:t>
      </w:r>
      <w:r w:rsidRPr="002363BB">
        <w:rPr>
          <w:rFonts w:ascii="Arial" w:hAnsi="Arial" w:cs="Arial"/>
          <w:color w:val="000000" w:themeColor="text1"/>
          <w:sz w:val="22"/>
          <w:szCs w:val="22"/>
        </w:rPr>
        <w:t>, nastąpi po dokonaniu uzgodnienia koncepcji projektowej;</w:t>
      </w:r>
    </w:p>
    <w:p w14:paraId="4EFA9DCB" w14:textId="4AB5C4FC" w:rsidR="00D355AF" w:rsidRPr="00615AB6" w:rsidRDefault="00D355AF" w:rsidP="00B30F1B">
      <w:pPr>
        <w:widowControl/>
        <w:numPr>
          <w:ilvl w:val="1"/>
          <w:numId w:val="115"/>
        </w:numPr>
        <w:tabs>
          <w:tab w:val="left" w:pos="284"/>
        </w:tabs>
        <w:suppressAutoHyphens w:val="0"/>
        <w:spacing w:line="288" w:lineRule="auto"/>
        <w:ind w:left="709"/>
        <w:contextualSpacing/>
        <w:jc w:val="both"/>
        <w:rPr>
          <w:rFonts w:ascii="Arial" w:eastAsia="Times New Roman" w:hAnsi="Arial" w:cs="Arial"/>
          <w:sz w:val="22"/>
          <w:szCs w:val="22"/>
        </w:rPr>
      </w:pPr>
      <w:r w:rsidRPr="002363BB">
        <w:rPr>
          <w:rFonts w:ascii="Arial" w:eastAsia="Times New Roman" w:hAnsi="Arial" w:cs="Arial"/>
          <w:color w:val="000000" w:themeColor="text1"/>
          <w:sz w:val="22"/>
          <w:szCs w:val="22"/>
        </w:rPr>
        <w:t xml:space="preserve">druga część zapłaty w wysokości …………………… zł brutto </w:t>
      </w:r>
      <w:r w:rsidR="004076D8">
        <w:rPr>
          <w:rFonts w:ascii="Arial" w:eastAsia="Times New Roman" w:hAnsi="Arial" w:cs="Arial"/>
          <w:color w:val="000000" w:themeColor="text1"/>
          <w:sz w:val="22"/>
          <w:szCs w:val="22"/>
        </w:rPr>
        <w:t>tj.</w:t>
      </w:r>
      <w:r w:rsidRPr="002363BB">
        <w:rPr>
          <w:rFonts w:ascii="Arial" w:eastAsia="Times New Roman" w:hAnsi="Arial" w:cs="Arial"/>
          <w:color w:val="000000" w:themeColor="text1"/>
          <w:sz w:val="22"/>
          <w:szCs w:val="22"/>
        </w:rPr>
        <w:t xml:space="preserve"> 60 % </w:t>
      </w:r>
      <w:r w:rsidRPr="00615AB6">
        <w:rPr>
          <w:rFonts w:ascii="Arial" w:eastAsia="Times New Roman" w:hAnsi="Arial" w:cs="Arial"/>
          <w:sz w:val="22"/>
          <w:szCs w:val="22"/>
        </w:rPr>
        <w:t>wynagrodzenia brutto</w:t>
      </w:r>
      <w:r w:rsidR="00C06CDC">
        <w:rPr>
          <w:rFonts w:ascii="Arial" w:eastAsia="Times New Roman" w:hAnsi="Arial" w:cs="Arial"/>
          <w:sz w:val="22"/>
          <w:szCs w:val="22"/>
        </w:rPr>
        <w:t>,</w:t>
      </w:r>
      <w:r w:rsidRPr="00615AB6">
        <w:rPr>
          <w:rFonts w:ascii="Arial" w:eastAsia="Times New Roman" w:hAnsi="Arial" w:cs="Arial"/>
          <w:sz w:val="22"/>
          <w:szCs w:val="22"/>
        </w:rPr>
        <w:t xml:space="preserve"> </w:t>
      </w:r>
      <w:r w:rsidR="00C06CDC">
        <w:rPr>
          <w:rFonts w:ascii="Arial" w:hAnsi="Arial" w:cs="Arial"/>
          <w:color w:val="000000" w:themeColor="text1"/>
          <w:sz w:val="22"/>
          <w:szCs w:val="22"/>
        </w:rPr>
        <w:t>ustalonego za opracowanie dokumentacji projektowej, o którym mowa w ust. 2</w:t>
      </w:r>
      <w:r w:rsidR="00CA3E10">
        <w:rPr>
          <w:rFonts w:ascii="Arial" w:hAnsi="Arial" w:cs="Arial"/>
          <w:color w:val="000000" w:themeColor="text1"/>
          <w:sz w:val="22"/>
          <w:szCs w:val="22"/>
        </w:rPr>
        <w:t>,</w:t>
      </w:r>
      <w:r w:rsidR="00C06CDC">
        <w:rPr>
          <w:rFonts w:ascii="Arial" w:hAnsi="Arial" w:cs="Arial"/>
          <w:color w:val="000000" w:themeColor="text1"/>
          <w:sz w:val="22"/>
          <w:szCs w:val="22"/>
        </w:rPr>
        <w:t xml:space="preserve"> </w:t>
      </w:r>
      <w:r w:rsidRPr="00615AB6">
        <w:rPr>
          <w:rFonts w:ascii="Arial" w:eastAsia="Times New Roman" w:hAnsi="Arial" w:cs="Arial"/>
          <w:sz w:val="22"/>
          <w:szCs w:val="22"/>
        </w:rPr>
        <w:t xml:space="preserve">nastąpi po </w:t>
      </w:r>
      <w:r>
        <w:rPr>
          <w:rFonts w:ascii="Arial" w:eastAsia="Times New Roman" w:hAnsi="Arial" w:cs="Arial"/>
          <w:sz w:val="22"/>
          <w:szCs w:val="22"/>
        </w:rPr>
        <w:t xml:space="preserve">odebraniu dokumentacji projektowej i po </w:t>
      </w:r>
      <w:r w:rsidRPr="00615AB6">
        <w:rPr>
          <w:rFonts w:ascii="Arial" w:eastAsia="Times New Roman" w:hAnsi="Arial" w:cs="Arial"/>
          <w:sz w:val="22"/>
          <w:szCs w:val="22"/>
        </w:rPr>
        <w:t xml:space="preserve">dostarczeniu potwierdzenia złożenia wniosku o wydanie decyzji </w:t>
      </w:r>
      <w:r>
        <w:rPr>
          <w:rFonts w:ascii="Arial" w:eastAsia="Times New Roman" w:hAnsi="Arial" w:cs="Arial"/>
          <w:sz w:val="22"/>
          <w:szCs w:val="22"/>
        </w:rPr>
        <w:t xml:space="preserve">pozwolenia na budowę </w:t>
      </w:r>
      <w:r w:rsidRPr="00615AB6">
        <w:rPr>
          <w:rFonts w:ascii="Arial" w:eastAsia="Times New Roman" w:hAnsi="Arial" w:cs="Arial"/>
          <w:sz w:val="22"/>
          <w:szCs w:val="22"/>
        </w:rPr>
        <w:t>(np. kopia druku wniosku wraz z załącznikami do wniosku</w:t>
      </w:r>
      <w:r>
        <w:rPr>
          <w:rFonts w:ascii="Arial" w:eastAsia="Times New Roman" w:hAnsi="Arial" w:cs="Arial"/>
          <w:sz w:val="22"/>
          <w:szCs w:val="22"/>
        </w:rPr>
        <w:t>)</w:t>
      </w:r>
      <w:r w:rsidRPr="00615AB6">
        <w:rPr>
          <w:rFonts w:ascii="Arial" w:eastAsia="Times New Roman" w:hAnsi="Arial" w:cs="Arial"/>
          <w:sz w:val="22"/>
          <w:szCs w:val="22"/>
        </w:rPr>
        <w:t>;</w:t>
      </w:r>
    </w:p>
    <w:p w14:paraId="7F846450" w14:textId="39E3471E" w:rsidR="00D355AF" w:rsidRPr="002363BB" w:rsidRDefault="00D355AF" w:rsidP="00B30F1B">
      <w:pPr>
        <w:widowControl/>
        <w:numPr>
          <w:ilvl w:val="1"/>
          <w:numId w:val="115"/>
        </w:numPr>
        <w:tabs>
          <w:tab w:val="left" w:pos="284"/>
        </w:tabs>
        <w:suppressAutoHyphens w:val="0"/>
        <w:spacing w:line="288" w:lineRule="auto"/>
        <w:ind w:left="709"/>
        <w:contextualSpacing/>
        <w:jc w:val="both"/>
        <w:rPr>
          <w:rFonts w:ascii="Arial" w:eastAsia="Times New Roman" w:hAnsi="Arial" w:cs="Arial"/>
          <w:color w:val="000000" w:themeColor="text1"/>
          <w:sz w:val="22"/>
          <w:szCs w:val="22"/>
        </w:rPr>
      </w:pPr>
      <w:r w:rsidRPr="002363BB">
        <w:rPr>
          <w:rFonts w:ascii="Arial" w:eastAsia="Times New Roman" w:hAnsi="Arial" w:cs="Arial"/>
          <w:color w:val="000000" w:themeColor="text1"/>
          <w:sz w:val="22"/>
          <w:szCs w:val="22"/>
        </w:rPr>
        <w:t xml:space="preserve">trzecia, końcowa część zapłaty w wysokości ………………………….. zł brutto </w:t>
      </w:r>
      <w:r w:rsidR="004076D8">
        <w:rPr>
          <w:rFonts w:ascii="Arial" w:eastAsia="Times New Roman" w:hAnsi="Arial" w:cs="Arial"/>
          <w:color w:val="000000" w:themeColor="text1"/>
          <w:sz w:val="22"/>
          <w:szCs w:val="22"/>
        </w:rPr>
        <w:br/>
        <w:t xml:space="preserve">tj. </w:t>
      </w:r>
      <w:r w:rsidRPr="002363BB">
        <w:rPr>
          <w:rFonts w:ascii="Arial" w:eastAsia="Times New Roman" w:hAnsi="Arial" w:cs="Arial"/>
          <w:color w:val="000000" w:themeColor="text1"/>
          <w:sz w:val="22"/>
          <w:szCs w:val="22"/>
        </w:rPr>
        <w:t>30 % wynagrodzenia brutto</w:t>
      </w:r>
      <w:r w:rsidR="00CA3E10">
        <w:rPr>
          <w:rFonts w:ascii="Arial" w:eastAsia="Times New Roman" w:hAnsi="Arial" w:cs="Arial"/>
          <w:color w:val="000000" w:themeColor="text1"/>
          <w:sz w:val="22"/>
          <w:szCs w:val="22"/>
        </w:rPr>
        <w:t>,</w:t>
      </w:r>
      <w:r w:rsidRPr="002363BB">
        <w:rPr>
          <w:rFonts w:ascii="Arial" w:eastAsia="Times New Roman" w:hAnsi="Arial" w:cs="Arial"/>
          <w:color w:val="000000" w:themeColor="text1"/>
          <w:sz w:val="22"/>
          <w:szCs w:val="22"/>
        </w:rPr>
        <w:t xml:space="preserve"> </w:t>
      </w:r>
      <w:r w:rsidR="00CA3E10">
        <w:rPr>
          <w:rFonts w:ascii="Arial" w:hAnsi="Arial" w:cs="Arial"/>
          <w:color w:val="000000" w:themeColor="text1"/>
          <w:sz w:val="22"/>
          <w:szCs w:val="22"/>
        </w:rPr>
        <w:t xml:space="preserve">ustalonego za opracowanie dokumentacji projektowej, o którym mowa w ust. 2, </w:t>
      </w:r>
      <w:r w:rsidRPr="002363BB">
        <w:rPr>
          <w:rFonts w:ascii="Arial" w:eastAsia="Times New Roman" w:hAnsi="Arial" w:cs="Arial"/>
          <w:color w:val="000000" w:themeColor="text1"/>
          <w:sz w:val="22"/>
          <w:szCs w:val="22"/>
        </w:rPr>
        <w:t>nastąpi</w:t>
      </w:r>
      <w:r w:rsidRPr="002363BB">
        <w:rPr>
          <w:rFonts w:ascii="Arial" w:eastAsia="Times New Roman" w:hAnsi="Arial" w:cs="Arial"/>
          <w:i/>
          <w:color w:val="000000" w:themeColor="text1"/>
          <w:sz w:val="22"/>
          <w:szCs w:val="22"/>
        </w:rPr>
        <w:t xml:space="preserve"> </w:t>
      </w:r>
      <w:r w:rsidRPr="002363BB">
        <w:rPr>
          <w:rFonts w:ascii="Arial" w:eastAsia="Times New Roman" w:hAnsi="Arial" w:cs="Arial"/>
          <w:color w:val="000000" w:themeColor="text1"/>
          <w:sz w:val="22"/>
          <w:szCs w:val="22"/>
        </w:rPr>
        <w:t xml:space="preserve">po dostarczeniu </w:t>
      </w:r>
      <w:r w:rsidRPr="002363BB">
        <w:rPr>
          <w:rFonts w:ascii="Arial" w:eastAsia="Calibri" w:hAnsi="Arial" w:cs="Arial"/>
          <w:color w:val="000000" w:themeColor="text1"/>
          <w:sz w:val="22"/>
          <w:szCs w:val="22"/>
          <w:lang w:eastAsia="en-US"/>
        </w:rPr>
        <w:t>decyzji pozwolenia na budowę</w:t>
      </w:r>
      <w:r w:rsidRPr="002363BB">
        <w:rPr>
          <w:rFonts w:ascii="Arial" w:eastAsia="Times New Roman" w:hAnsi="Arial" w:cs="Arial"/>
          <w:color w:val="000000" w:themeColor="text1"/>
          <w:sz w:val="22"/>
          <w:szCs w:val="22"/>
        </w:rPr>
        <w:t>;</w:t>
      </w:r>
    </w:p>
    <w:p w14:paraId="35893DF5" w14:textId="6516728D" w:rsid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 xml:space="preserve">Podstawą do zapłaty wynagrodzenia za złożenie przez Wykonawcę i odebranie przez Zamawiającego części dokumentacji projektowej, jest prawidłowo wystawiona </w:t>
      </w:r>
      <w:r w:rsidR="00B91752">
        <w:rPr>
          <w:rFonts w:ascii="Arial" w:eastAsia="Calibri" w:hAnsi="Arial" w:cs="Arial"/>
          <w:sz w:val="22"/>
          <w:szCs w:val="22"/>
          <w:lang w:eastAsia="en-US"/>
        </w:rPr>
        <w:br/>
      </w:r>
      <w:r w:rsidRPr="00B91752">
        <w:rPr>
          <w:rFonts w:ascii="Arial" w:eastAsia="Calibri" w:hAnsi="Arial" w:cs="Arial"/>
          <w:sz w:val="22"/>
          <w:szCs w:val="22"/>
          <w:lang w:eastAsia="en-US"/>
        </w:rPr>
        <w:t>i dostarczona przez Wykonawcę faktura wraz z protokołem odbioru częściowego podpisanym przez obie strony bez  zastrzeżeń.</w:t>
      </w:r>
    </w:p>
    <w:p w14:paraId="52676EE7" w14:textId="1E354442" w:rsid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 xml:space="preserve">Podstawą do zapłaty wynagrodzenia za dostarczenie decyzji pozwolenia na budowę, jest prawidłowo wystawiona i dostarczona przez Wykonawcę faktura wraz </w:t>
      </w:r>
      <w:r w:rsidR="00B91752">
        <w:rPr>
          <w:rFonts w:ascii="Arial" w:eastAsia="Calibri" w:hAnsi="Arial" w:cs="Arial"/>
          <w:sz w:val="22"/>
          <w:szCs w:val="22"/>
          <w:lang w:eastAsia="en-US"/>
        </w:rPr>
        <w:br/>
      </w:r>
      <w:r w:rsidRPr="00B91752">
        <w:rPr>
          <w:rFonts w:ascii="Arial" w:eastAsia="Calibri" w:hAnsi="Arial" w:cs="Arial"/>
          <w:sz w:val="22"/>
          <w:szCs w:val="22"/>
          <w:lang w:eastAsia="en-US"/>
        </w:rPr>
        <w:t>z protokołem odbioru końcowego podpisanym przez obie strony bez  zastrzeżeń.</w:t>
      </w:r>
    </w:p>
    <w:p w14:paraId="5CA9909C" w14:textId="7F9D58DF" w:rsidR="004076D8" w:rsidRP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Wynagrodzenie będzie płatne na konto Wykonawcy wskazane w przedłożonych fakturach VAT, w terminie do 21 dni kalendarzowych od daty otrzymania prawidłowo wystawionych faktur wraz z protokołami odbioru częściowego</w:t>
      </w:r>
    </w:p>
    <w:p w14:paraId="701D9526" w14:textId="77777777" w:rsidR="004076D8" w:rsidRPr="00615AB6" w:rsidRDefault="004076D8" w:rsidP="00B30F1B">
      <w:pPr>
        <w:widowControl/>
        <w:numPr>
          <w:ilvl w:val="0"/>
          <w:numId w:val="89"/>
        </w:numPr>
        <w:tabs>
          <w:tab w:val="left" w:pos="284"/>
          <w:tab w:val="left" w:pos="5320"/>
        </w:tabs>
        <w:suppressAutoHyphens w:val="0"/>
        <w:autoSpaceDN w:val="0"/>
        <w:spacing w:line="288" w:lineRule="auto"/>
        <w:ind w:hanging="720"/>
        <w:jc w:val="both"/>
        <w:textAlignment w:val="baseline"/>
        <w:rPr>
          <w:rFonts w:ascii="Arial" w:eastAsia="Times New Roman" w:hAnsi="Arial" w:cs="Arial"/>
          <w:sz w:val="22"/>
          <w:szCs w:val="22"/>
        </w:rPr>
      </w:pPr>
      <w:r w:rsidRPr="00615AB6">
        <w:rPr>
          <w:rFonts w:ascii="Arial" w:eastAsia="Times New Roman" w:hAnsi="Arial" w:cs="Arial"/>
          <w:sz w:val="22"/>
          <w:szCs w:val="22"/>
          <w:lang w:eastAsia="en-US"/>
        </w:rPr>
        <w:t>Prawidłowo wystawiona faktura winna zawierać następujące dane identyfikacyjne:</w:t>
      </w:r>
    </w:p>
    <w:p w14:paraId="39EFC2E6" w14:textId="77777777" w:rsidR="004076D8" w:rsidRPr="00615AB6" w:rsidRDefault="004076D8" w:rsidP="004076D8">
      <w:pPr>
        <w:widowControl/>
        <w:tabs>
          <w:tab w:val="left" w:pos="284"/>
          <w:tab w:val="left" w:pos="1560"/>
          <w:tab w:val="left" w:pos="2694"/>
        </w:tabs>
        <w:suppressAutoHyphens w:val="0"/>
        <w:spacing w:line="288" w:lineRule="auto"/>
        <w:ind w:left="426" w:hanging="426"/>
        <w:rPr>
          <w:rFonts w:ascii="Arial" w:eastAsia="Times New Roman" w:hAnsi="Arial" w:cs="Arial"/>
          <w:sz w:val="22"/>
          <w:szCs w:val="22"/>
        </w:rPr>
      </w:pP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 xml:space="preserve">Nabywca: </w:t>
      </w:r>
      <w:r w:rsidRPr="00615AB6">
        <w:rPr>
          <w:rFonts w:ascii="Arial" w:eastAsia="Times New Roman" w:hAnsi="Arial" w:cs="Arial"/>
          <w:sz w:val="22"/>
          <w:szCs w:val="22"/>
          <w:lang w:eastAsia="en-US"/>
        </w:rPr>
        <w:tab/>
      </w:r>
      <w:r w:rsidRPr="00615AB6">
        <w:rPr>
          <w:rFonts w:ascii="Arial" w:eastAsia="Times New Roman" w:hAnsi="Arial" w:cs="Arial"/>
          <w:b/>
          <w:sz w:val="22"/>
          <w:szCs w:val="22"/>
          <w:lang w:eastAsia="en-US"/>
        </w:rPr>
        <w:t>Gmina Miejska Tczew</w:t>
      </w:r>
      <w:r w:rsidRPr="00615AB6">
        <w:rPr>
          <w:rFonts w:ascii="Arial" w:eastAsia="Times New Roman" w:hAnsi="Arial" w:cs="Arial"/>
          <w:sz w:val="22"/>
          <w:szCs w:val="22"/>
          <w:lang w:eastAsia="en-US"/>
        </w:rPr>
        <w:t xml:space="preserve">, </w:t>
      </w:r>
      <w:r w:rsidRPr="00615AB6">
        <w:rPr>
          <w:rFonts w:ascii="Arial" w:eastAsia="Times New Roman" w:hAnsi="Arial" w:cs="Arial"/>
          <w:sz w:val="22"/>
          <w:szCs w:val="22"/>
          <w:lang w:eastAsia="en-US"/>
        </w:rPr>
        <w:br/>
      </w: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Pl. Piłsudskiego 1, 83-110 Tczew, NIP: 593-00-05-678</w:t>
      </w:r>
    </w:p>
    <w:p w14:paraId="3E14C134" w14:textId="77777777" w:rsidR="004076D8" w:rsidRPr="00615AB6" w:rsidRDefault="004076D8" w:rsidP="004076D8">
      <w:pPr>
        <w:widowControl/>
        <w:tabs>
          <w:tab w:val="left" w:pos="284"/>
          <w:tab w:val="left" w:pos="1560"/>
          <w:tab w:val="left" w:pos="2694"/>
        </w:tabs>
        <w:suppressAutoHyphens w:val="0"/>
        <w:spacing w:line="288" w:lineRule="auto"/>
        <w:rPr>
          <w:rFonts w:ascii="Arial" w:eastAsia="Times New Roman" w:hAnsi="Arial" w:cs="Arial"/>
          <w:sz w:val="22"/>
          <w:szCs w:val="22"/>
        </w:rPr>
      </w:pP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 xml:space="preserve">Odbiorca: </w:t>
      </w:r>
      <w:r w:rsidRPr="00615AB6">
        <w:rPr>
          <w:rFonts w:ascii="Arial" w:eastAsia="Times New Roman" w:hAnsi="Arial" w:cs="Arial"/>
          <w:sz w:val="22"/>
          <w:szCs w:val="22"/>
          <w:lang w:eastAsia="en-US"/>
        </w:rPr>
        <w:tab/>
      </w:r>
      <w:r>
        <w:rPr>
          <w:rFonts w:ascii="Arial" w:eastAsia="Times New Roman" w:hAnsi="Arial" w:cs="Arial"/>
          <w:b/>
          <w:sz w:val="22"/>
          <w:szCs w:val="22"/>
          <w:lang w:eastAsia="en-US"/>
        </w:rPr>
        <w:t>.................................................................</w:t>
      </w:r>
    </w:p>
    <w:p w14:paraId="3D44C4F4" w14:textId="77777777" w:rsidR="004076D8" w:rsidRPr="00615AB6" w:rsidRDefault="004076D8" w:rsidP="004076D8">
      <w:pPr>
        <w:widowControl/>
        <w:tabs>
          <w:tab w:val="left" w:pos="284"/>
          <w:tab w:val="left" w:pos="1560"/>
          <w:tab w:val="left" w:pos="5320"/>
        </w:tabs>
        <w:suppressAutoHyphens w:val="0"/>
        <w:spacing w:line="288" w:lineRule="auto"/>
        <w:ind w:left="426"/>
        <w:rPr>
          <w:rFonts w:ascii="Arial" w:eastAsia="Times New Roman" w:hAnsi="Arial" w:cs="Arial"/>
          <w:sz w:val="22"/>
          <w:szCs w:val="22"/>
        </w:rPr>
      </w:pPr>
      <w:r w:rsidRPr="00615AB6">
        <w:rPr>
          <w:rFonts w:ascii="Arial" w:eastAsia="Times New Roman" w:hAnsi="Arial" w:cs="Arial"/>
          <w:sz w:val="22"/>
          <w:szCs w:val="22"/>
          <w:lang w:eastAsia="en-US"/>
        </w:rPr>
        <w:t>Fakturę należy dostarczyć na adres:</w:t>
      </w:r>
    </w:p>
    <w:p w14:paraId="12448F0C" w14:textId="23220F84" w:rsidR="004076D8" w:rsidRPr="00615AB6" w:rsidRDefault="004076D8" w:rsidP="004076D8">
      <w:pPr>
        <w:widowControl/>
        <w:tabs>
          <w:tab w:val="left" w:pos="284"/>
          <w:tab w:val="left" w:pos="1560"/>
          <w:tab w:val="left" w:pos="5320"/>
        </w:tabs>
        <w:suppressAutoHyphens w:val="0"/>
        <w:spacing w:line="288" w:lineRule="auto"/>
        <w:rPr>
          <w:rFonts w:ascii="Arial" w:eastAsia="Times New Roman" w:hAnsi="Arial" w:cs="Arial"/>
          <w:sz w:val="22"/>
          <w:szCs w:val="22"/>
          <w:lang w:eastAsia="en-US"/>
        </w:rPr>
      </w:pPr>
      <w:r w:rsidRPr="00615AB6">
        <w:rPr>
          <w:rFonts w:ascii="Arial" w:eastAsia="Times New Roman" w:hAnsi="Arial" w:cs="Arial"/>
          <w:sz w:val="22"/>
          <w:szCs w:val="22"/>
          <w:lang w:eastAsia="en-US"/>
        </w:rPr>
        <w:tab/>
      </w:r>
      <w:r w:rsidR="000C2FEF">
        <w:rPr>
          <w:rFonts w:ascii="Arial" w:eastAsia="Times New Roman" w:hAnsi="Arial" w:cs="Arial"/>
          <w:sz w:val="22"/>
          <w:szCs w:val="22"/>
          <w:lang w:eastAsia="en-US"/>
        </w:rPr>
        <w:t xml:space="preserve">  </w:t>
      </w:r>
      <w:r>
        <w:rPr>
          <w:rFonts w:ascii="Arial" w:eastAsia="Times New Roman" w:hAnsi="Arial" w:cs="Arial"/>
          <w:sz w:val="22"/>
          <w:szCs w:val="22"/>
          <w:lang w:eastAsia="en-US"/>
        </w:rPr>
        <w:t>Gmina Miejska Tczew, Pl. Piłsudskiego 1, 83-110 Tczew</w:t>
      </w:r>
    </w:p>
    <w:p w14:paraId="6B3080FF" w14:textId="77777777" w:rsidR="004076D8" w:rsidRPr="00A8097F" w:rsidRDefault="004076D8" w:rsidP="004076D8">
      <w:pPr>
        <w:widowControl/>
        <w:tabs>
          <w:tab w:val="left" w:pos="284"/>
          <w:tab w:val="left" w:pos="1560"/>
          <w:tab w:val="left" w:pos="5320"/>
        </w:tabs>
        <w:suppressAutoHyphens w:val="0"/>
        <w:spacing w:line="288" w:lineRule="auto"/>
        <w:rPr>
          <w:rFonts w:ascii="Arial" w:eastAsia="Times New Roman" w:hAnsi="Arial" w:cs="Arial"/>
          <w:sz w:val="10"/>
          <w:szCs w:val="22"/>
        </w:rPr>
      </w:pPr>
    </w:p>
    <w:p w14:paraId="3ED194F9" w14:textId="77777777" w:rsidR="004076D8" w:rsidRPr="00615AB6" w:rsidRDefault="004076D8" w:rsidP="004076D8">
      <w:pPr>
        <w:widowControl/>
        <w:tabs>
          <w:tab w:val="left" w:pos="284"/>
          <w:tab w:val="left" w:pos="1560"/>
          <w:tab w:val="left" w:pos="5320"/>
        </w:tabs>
        <w:suppressAutoHyphens w:val="0"/>
        <w:spacing w:line="288" w:lineRule="auto"/>
        <w:ind w:left="426"/>
        <w:rPr>
          <w:rFonts w:ascii="Arial" w:eastAsia="Times New Roman" w:hAnsi="Arial" w:cs="Arial"/>
          <w:sz w:val="22"/>
          <w:szCs w:val="22"/>
        </w:rPr>
      </w:pPr>
      <w:r w:rsidRPr="00615AB6">
        <w:rPr>
          <w:rFonts w:ascii="Arial" w:eastAsia="Times New Roman" w:hAnsi="Arial" w:cs="Arial"/>
          <w:sz w:val="22"/>
          <w:szCs w:val="22"/>
          <w:lang w:eastAsia="en-US"/>
        </w:rPr>
        <w:t>Na fakturze należy zawrzeć następujący opis:</w:t>
      </w:r>
    </w:p>
    <w:p w14:paraId="094CE250" w14:textId="77777777" w:rsidR="004076D8" w:rsidRPr="00615AB6" w:rsidRDefault="004076D8" w:rsidP="004076D8">
      <w:pPr>
        <w:widowControl/>
        <w:tabs>
          <w:tab w:val="left" w:pos="284"/>
          <w:tab w:val="left" w:pos="426"/>
        </w:tabs>
        <w:suppressAutoHyphens w:val="0"/>
        <w:spacing w:line="288" w:lineRule="auto"/>
        <w:jc w:val="center"/>
        <w:rPr>
          <w:rFonts w:ascii="Arial" w:eastAsia="Times New Roman" w:hAnsi="Arial" w:cs="Arial"/>
          <w:sz w:val="22"/>
          <w:szCs w:val="22"/>
        </w:rPr>
      </w:pPr>
      <w:r w:rsidRPr="00615AB6">
        <w:rPr>
          <w:rFonts w:ascii="Arial" w:eastAsia="Times New Roman" w:hAnsi="Arial" w:cs="Arial"/>
          <w:sz w:val="22"/>
          <w:szCs w:val="22"/>
          <w:lang w:eastAsia="en-US"/>
        </w:rPr>
        <w:t>„Zgodnie z umową (</w:t>
      </w:r>
      <w:r w:rsidRPr="00615AB6">
        <w:rPr>
          <w:rFonts w:ascii="Arial" w:eastAsia="Times New Roman" w:hAnsi="Arial" w:cs="Arial"/>
          <w:i/>
          <w:sz w:val="22"/>
          <w:szCs w:val="22"/>
          <w:lang w:eastAsia="en-US"/>
        </w:rPr>
        <w:t>umowa z Wykonawcą nr i data</w:t>
      </w:r>
      <w:r w:rsidRPr="00615AB6">
        <w:rPr>
          <w:rFonts w:ascii="Arial" w:eastAsia="Times New Roman" w:hAnsi="Arial" w:cs="Arial"/>
          <w:sz w:val="22"/>
          <w:szCs w:val="22"/>
          <w:lang w:eastAsia="en-US"/>
        </w:rPr>
        <w:t>), dotyczy zamówienia:</w:t>
      </w:r>
    </w:p>
    <w:p w14:paraId="6592BFF9" w14:textId="77777777" w:rsidR="004076D8" w:rsidRPr="00175CB6" w:rsidRDefault="004076D8" w:rsidP="004076D8">
      <w:pPr>
        <w:widowControl/>
        <w:suppressAutoHyphens w:val="0"/>
        <w:autoSpaceDN w:val="0"/>
        <w:spacing w:line="288" w:lineRule="auto"/>
        <w:ind w:left="426"/>
        <w:jc w:val="both"/>
        <w:textAlignment w:val="baseline"/>
        <w:rPr>
          <w:rFonts w:ascii="Arial" w:hAnsi="Arial" w:cs="Arial"/>
          <w:sz w:val="22"/>
        </w:rPr>
      </w:pPr>
      <w:r w:rsidRPr="00175CB6">
        <w:rPr>
          <w:rFonts w:ascii="Arial" w:hAnsi="Arial" w:cs="Arial"/>
          <w:b/>
          <w:color w:val="000000" w:themeColor="text1"/>
          <w:sz w:val="22"/>
          <w:szCs w:val="22"/>
        </w:rPr>
        <w:t>„</w:t>
      </w:r>
      <w:r>
        <w:rPr>
          <w:rFonts w:ascii="Arial" w:hAnsi="Arial" w:cs="Arial"/>
          <w:b/>
          <w:color w:val="000000" w:themeColor="text1"/>
          <w:sz w:val="22"/>
          <w:szCs w:val="22"/>
        </w:rPr>
        <w:t xml:space="preserve">Wykonanie </w:t>
      </w:r>
      <w:r w:rsidRPr="00175CB6">
        <w:rPr>
          <w:rFonts w:ascii="Arial" w:hAnsi="Arial" w:cs="Arial"/>
          <w:b/>
          <w:color w:val="000000" w:themeColor="text1"/>
          <w:sz w:val="22"/>
          <w:szCs w:val="22"/>
        </w:rPr>
        <w:t xml:space="preserve">dokumentacji projektowej budowy mini tężni solankowej  na terenie rekreacyjnym przy ul. Żwirki w Tczewie </w:t>
      </w:r>
      <w:r w:rsidRPr="00175CB6">
        <w:rPr>
          <w:rFonts w:ascii="Arial" w:eastAsia="Times New Roman" w:hAnsi="Arial" w:cs="Arial"/>
          <w:b/>
          <w:color w:val="000000" w:themeColor="text1"/>
          <w:sz w:val="22"/>
          <w:szCs w:val="22"/>
        </w:rPr>
        <w:t xml:space="preserve">” </w:t>
      </w:r>
    </w:p>
    <w:p w14:paraId="335DE6F4" w14:textId="77777777" w:rsidR="005924A7" w:rsidRPr="00035A43" w:rsidRDefault="005924A7" w:rsidP="005924A7">
      <w:pPr>
        <w:widowControl/>
        <w:tabs>
          <w:tab w:val="left" w:pos="426"/>
        </w:tabs>
        <w:suppressAutoHyphens w:val="0"/>
        <w:autoSpaceDN w:val="0"/>
        <w:spacing w:line="288" w:lineRule="auto"/>
        <w:ind w:left="284" w:hanging="284"/>
        <w:jc w:val="both"/>
        <w:textAlignment w:val="baseline"/>
        <w:rPr>
          <w:rFonts w:ascii="Arial" w:hAnsi="Arial" w:cs="Arial"/>
          <w:b/>
          <w:sz w:val="12"/>
          <w:szCs w:val="22"/>
        </w:rPr>
      </w:pPr>
    </w:p>
    <w:p w14:paraId="3471E1DA" w14:textId="33861481" w:rsidR="00035A43" w:rsidRPr="00035A43" w:rsidRDefault="00035A43" w:rsidP="005924A7">
      <w:pPr>
        <w:widowControl/>
        <w:numPr>
          <w:ilvl w:val="0"/>
          <w:numId w:val="68"/>
        </w:numPr>
        <w:suppressAutoHyphens w:val="0"/>
        <w:autoSpaceDN w:val="0"/>
        <w:spacing w:line="288" w:lineRule="auto"/>
        <w:ind w:left="426" w:hanging="426"/>
        <w:contextualSpacing/>
        <w:jc w:val="both"/>
        <w:textAlignment w:val="baseline"/>
        <w:rPr>
          <w:rFonts w:ascii="Arial" w:hAnsi="Arial" w:cs="Arial"/>
          <w:b/>
          <w:sz w:val="22"/>
          <w:szCs w:val="22"/>
        </w:rPr>
      </w:pPr>
      <w:r w:rsidRPr="00035A43">
        <w:rPr>
          <w:rFonts w:ascii="Arial" w:eastAsia="Times New Roman" w:hAnsi="Arial" w:cs="Arial"/>
          <w:sz w:val="22"/>
          <w:szCs w:val="22"/>
        </w:rPr>
        <w:t xml:space="preserve">Wynagrodzenie z tytułu przeniesienia na Zamawiającego autorskich praw majątkowych </w:t>
      </w:r>
      <w:r w:rsidRPr="00035A43">
        <w:rPr>
          <w:rFonts w:ascii="Arial" w:eastAsia="Times New Roman" w:hAnsi="Arial" w:cs="Arial"/>
          <w:sz w:val="22"/>
          <w:szCs w:val="22"/>
        </w:rPr>
        <w:br/>
        <w:t xml:space="preserve">(w tym także praw zależnych) do całości wykonanej dokumentacji projektowej zostaje zawarte w wynagrodzeniu wskazanym w ust. </w:t>
      </w:r>
      <w:r w:rsidR="0013684B">
        <w:rPr>
          <w:rFonts w:ascii="Arial" w:eastAsia="Times New Roman" w:hAnsi="Arial" w:cs="Arial"/>
          <w:sz w:val="22"/>
          <w:szCs w:val="22"/>
        </w:rPr>
        <w:t>2</w:t>
      </w:r>
      <w:r w:rsidRPr="00035A43">
        <w:rPr>
          <w:rFonts w:ascii="Arial" w:eastAsia="Times New Roman" w:hAnsi="Arial" w:cs="Arial"/>
          <w:sz w:val="22"/>
          <w:szCs w:val="22"/>
        </w:rPr>
        <w:t>.</w:t>
      </w:r>
    </w:p>
    <w:p w14:paraId="0FF23F6A" w14:textId="77777777" w:rsidR="00035A43" w:rsidRPr="00035A43" w:rsidRDefault="00035A43" w:rsidP="005924A7">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5B778977" w14:textId="77777777" w:rsidR="00035A43" w:rsidRPr="00035A43" w:rsidRDefault="00035A43" w:rsidP="005924A7">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oświadcza, że rachunek wskazany na fakturze należy do Wykonawcy </w:t>
      </w:r>
      <w:r w:rsidR="009976B3">
        <w:rPr>
          <w:rFonts w:ascii="Arial" w:eastAsia="Calibri" w:hAnsi="Arial" w:cs="Arial"/>
          <w:sz w:val="22"/>
          <w:szCs w:val="22"/>
          <w:lang w:eastAsia="en-US"/>
        </w:rPr>
        <w:br/>
      </w:r>
      <w:r w:rsidRPr="00035A43">
        <w:rPr>
          <w:rFonts w:ascii="Arial" w:eastAsia="Calibri" w:hAnsi="Arial" w:cs="Arial"/>
          <w:sz w:val="22"/>
          <w:szCs w:val="22"/>
          <w:lang w:eastAsia="en-US"/>
        </w:rPr>
        <w:t>i został/ nie został dla niego utworzony wydzielony rachunek VAT na cele prowadzonej działalności gospodarczej.</w:t>
      </w:r>
    </w:p>
    <w:p w14:paraId="13E190C5" w14:textId="77777777" w:rsidR="00035A43" w:rsidRPr="00035A43" w:rsidRDefault="00035A43" w:rsidP="005924A7">
      <w:pPr>
        <w:widowControl/>
        <w:numPr>
          <w:ilvl w:val="0"/>
          <w:numId w:val="68"/>
        </w:numPr>
        <w:tabs>
          <w:tab w:val="left" w:pos="142"/>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oświadcza, iż znajduje się na Białej liście podatników VAT.</w:t>
      </w:r>
    </w:p>
    <w:p w14:paraId="4F7B96AE" w14:textId="0A822EA1"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lastRenderedPageBreak/>
        <w:t xml:space="preserve">W przypadku, gdy przedmiot umowy realizowany był przy udziale Podwykonawców warunkiem zapłaty przez Zamawiającego </w:t>
      </w:r>
      <w:r w:rsidR="00C06CDC">
        <w:rPr>
          <w:rFonts w:ascii="Arial" w:eastAsia="Times New Roman" w:hAnsi="Arial" w:cs="Arial"/>
          <w:sz w:val="22"/>
          <w:szCs w:val="22"/>
          <w:lang w:eastAsia="en-US"/>
        </w:rPr>
        <w:t xml:space="preserve">drugiej i kolejnej części </w:t>
      </w:r>
      <w:r w:rsidRPr="00035A43">
        <w:rPr>
          <w:rFonts w:ascii="Arial" w:eastAsia="Times New Roman" w:hAnsi="Arial" w:cs="Arial"/>
          <w:sz w:val="22"/>
          <w:szCs w:val="22"/>
        </w:rPr>
        <w:t>należnego wynagrodzenia, za wykonan</w:t>
      </w:r>
      <w:r w:rsidR="00C06CDC">
        <w:rPr>
          <w:rFonts w:ascii="Arial" w:eastAsia="Times New Roman" w:hAnsi="Arial" w:cs="Arial"/>
          <w:sz w:val="22"/>
          <w:szCs w:val="22"/>
        </w:rPr>
        <w:t>y</w:t>
      </w:r>
      <w:r w:rsidRPr="00035A43">
        <w:rPr>
          <w:rFonts w:ascii="Arial" w:eastAsia="Times New Roman" w:hAnsi="Arial" w:cs="Arial"/>
          <w:sz w:val="22"/>
          <w:szCs w:val="22"/>
        </w:rPr>
        <w:t xml:space="preserve"> i odebran</w:t>
      </w:r>
      <w:r w:rsidR="00C06CDC">
        <w:rPr>
          <w:rFonts w:ascii="Arial" w:eastAsia="Times New Roman" w:hAnsi="Arial" w:cs="Arial"/>
          <w:sz w:val="22"/>
          <w:szCs w:val="22"/>
        </w:rPr>
        <w:t xml:space="preserve">y element </w:t>
      </w:r>
      <w:r w:rsidRPr="00035A43">
        <w:rPr>
          <w:rFonts w:ascii="Arial" w:eastAsia="Times New Roman" w:hAnsi="Arial" w:cs="Arial"/>
          <w:sz w:val="22"/>
          <w:szCs w:val="22"/>
        </w:rPr>
        <w:t xml:space="preserve"> prac,</w:t>
      </w:r>
      <w:r w:rsidRPr="00035A43">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53506521" w14:textId="77777777" w:rsidR="00035A43" w:rsidRPr="00035A43" w:rsidRDefault="00035A43" w:rsidP="00CC19D1">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braku dowodów, o których mowa w ust. 12, Zamawiający nie uwzględni zapłaty kwot, których dotyczą brakujące dowody, przy czym powyższe nie stanowi opóźnienia w zapłacie i nie będzie skutkować naliczeniem odsetek Zamawiającemu od nieterminowych płatności.</w:t>
      </w:r>
    </w:p>
    <w:p w14:paraId="4E448D9C"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Zatrzymana kwota, o której mowa w ust. 13, stanowić będzie zabezpieczenie roszczenia Podwykonawcy w stosunku do Zamawiającego, do czasu przedstawienia dowodów potwierdzających zapłatę wymagalnego wynagrodzenia Podwykonawcy.</w:t>
      </w:r>
    </w:p>
    <w:p w14:paraId="36F985B8"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1D8BBAD7"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459A7826" w14:textId="77777777" w:rsidR="00B91752" w:rsidRDefault="00035A43" w:rsidP="00B91752">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Zamawiający dokona potrącenia równowartości kwoty wypłaconej na rzecz Podwykonawcy z kwoty wynagrodzenia przysługującego Wykonawcy </w:t>
      </w:r>
      <w:r w:rsidRPr="00035A43">
        <w:rPr>
          <w:rFonts w:ascii="Arial" w:eastAsia="Times New Roman" w:hAnsi="Arial" w:cs="Arial"/>
          <w:color w:val="auto"/>
          <w:sz w:val="22"/>
          <w:szCs w:val="22"/>
          <w:lang w:eastAsia="en-US"/>
        </w:rPr>
        <w:t xml:space="preserve">lub </w:t>
      </w:r>
      <w:r w:rsidR="005924A7">
        <w:rPr>
          <w:rFonts w:ascii="Arial" w:eastAsia="Times New Roman" w:hAnsi="Arial" w:cs="Arial"/>
          <w:color w:val="auto"/>
          <w:sz w:val="22"/>
          <w:szCs w:val="22"/>
          <w:lang w:eastAsia="en-US"/>
        </w:rPr>
        <w:br/>
      </w:r>
      <w:r w:rsidRPr="00035A43">
        <w:rPr>
          <w:rFonts w:ascii="Arial" w:eastAsia="Times New Roman" w:hAnsi="Arial" w:cs="Arial"/>
          <w:color w:val="auto"/>
          <w:sz w:val="22"/>
          <w:szCs w:val="22"/>
          <w:lang w:eastAsia="en-US"/>
        </w:rPr>
        <w:t>z zabezpieczenia należytego wykonania umowy</w:t>
      </w:r>
      <w:r w:rsidRPr="00035A43">
        <w:rPr>
          <w:rFonts w:ascii="Arial" w:eastAsia="Times New Roman" w:hAnsi="Arial" w:cs="Arial"/>
          <w:sz w:val="22"/>
          <w:szCs w:val="22"/>
          <w:lang w:eastAsia="en-US"/>
        </w:rPr>
        <w:t>, na co Wykonawca wyraża zgodę.</w:t>
      </w:r>
    </w:p>
    <w:p w14:paraId="04725354" w14:textId="45B81FF6" w:rsidR="00B91752" w:rsidRPr="00B91752" w:rsidRDefault="00B91752" w:rsidP="00B91752">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52">
        <w:rPr>
          <w:rFonts w:ascii="Arial" w:eastAsia="Times New Roman" w:hAnsi="Arial" w:cs="Arial"/>
          <w:sz w:val="22"/>
          <w:szCs w:val="22"/>
          <w:lang w:eastAsia="en-US"/>
        </w:rPr>
        <w:t xml:space="preserve">Do faktury końcowej za wykonanie przedmiotu Umowy, o której mowa w </w:t>
      </w:r>
      <w:r w:rsidRPr="00B91752">
        <w:rPr>
          <w:rFonts w:ascii="Arial" w:eastAsia="Times New Roman" w:hAnsi="Arial" w:cs="Arial"/>
          <w:color w:val="000000" w:themeColor="text1"/>
          <w:sz w:val="22"/>
          <w:szCs w:val="22"/>
          <w:lang w:eastAsia="en-US"/>
        </w:rPr>
        <w:t xml:space="preserve">ust. 3 pkt 3 </w:t>
      </w:r>
      <w:r w:rsidRPr="00B91752">
        <w:rPr>
          <w:rFonts w:ascii="Arial" w:eastAsia="Times New Roman" w:hAnsi="Arial" w:cs="Arial"/>
          <w:sz w:val="22"/>
          <w:szCs w:val="22"/>
          <w:lang w:eastAsia="en-US"/>
        </w:rPr>
        <w:t>niniejszego paragrafu, Wykonawca dołączy dodatkowo oświadczenia Podwykonawców o całkowitym rozliczeniu zakresu prac wykonanych zgodnie z umowami o podwykonawstwo.</w:t>
      </w:r>
    </w:p>
    <w:p w14:paraId="64BA3D85" w14:textId="6C9B1461" w:rsidR="009038B0" w:rsidRPr="00C06CDC" w:rsidRDefault="00035A43" w:rsidP="009038B0">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Za dzień zapłaty uznaje się dzień obciążenia rachunku bankowego Zamawiającego.</w:t>
      </w:r>
    </w:p>
    <w:p w14:paraId="2401C051" w14:textId="77777777" w:rsidR="006E6DDC" w:rsidRPr="006E6DDC" w:rsidRDefault="006E6DDC" w:rsidP="006E6DDC">
      <w:pPr>
        <w:widowControl/>
        <w:suppressAutoHyphens w:val="0"/>
        <w:autoSpaceDN w:val="0"/>
        <w:spacing w:line="288" w:lineRule="auto"/>
        <w:ind w:left="426"/>
        <w:jc w:val="both"/>
        <w:textAlignment w:val="baseline"/>
        <w:rPr>
          <w:rFonts w:ascii="Arial" w:eastAsia="Times New Roman" w:hAnsi="Arial" w:cs="Arial"/>
          <w:sz w:val="10"/>
          <w:szCs w:val="22"/>
        </w:rPr>
      </w:pPr>
    </w:p>
    <w:p w14:paraId="723B9B8B" w14:textId="77777777" w:rsidR="00035A43" w:rsidRPr="00A670C6" w:rsidRDefault="006E6DDC" w:rsidP="00B207B1">
      <w:pPr>
        <w:widowControl/>
        <w:suppressAutoHyphens w:val="0"/>
        <w:spacing w:before="120"/>
        <w:ind w:left="426" w:hanging="426"/>
        <w:jc w:val="center"/>
        <w:rPr>
          <w:rFonts w:ascii="Arial" w:eastAsia="Times New Roman" w:hAnsi="Arial" w:cs="Arial"/>
          <w:color w:val="auto"/>
          <w:sz w:val="22"/>
          <w:szCs w:val="22"/>
        </w:rPr>
      </w:pPr>
      <w:r w:rsidRPr="00A670C6">
        <w:rPr>
          <w:rFonts w:ascii="Arial" w:eastAsia="Calibri" w:hAnsi="Arial" w:cs="Arial"/>
          <w:b/>
          <w:color w:val="auto"/>
          <w:sz w:val="22"/>
          <w:szCs w:val="22"/>
          <w:lang w:eastAsia="en-US"/>
        </w:rPr>
        <w:t>§ 5</w:t>
      </w:r>
    </w:p>
    <w:p w14:paraId="73CB2592" w14:textId="77777777" w:rsidR="00035A43" w:rsidRPr="00A670C6" w:rsidRDefault="00035A43" w:rsidP="00B207B1">
      <w:pPr>
        <w:widowControl/>
        <w:suppressAutoHyphens w:val="0"/>
        <w:ind w:left="426" w:hanging="426"/>
        <w:jc w:val="center"/>
        <w:rPr>
          <w:rFonts w:ascii="Arial" w:eastAsia="Calibri" w:hAnsi="Arial" w:cs="Arial"/>
          <w:b/>
          <w:color w:val="auto"/>
          <w:sz w:val="22"/>
          <w:szCs w:val="22"/>
          <w:lang w:eastAsia="en-US"/>
        </w:rPr>
      </w:pPr>
      <w:r w:rsidRPr="00A670C6">
        <w:rPr>
          <w:rFonts w:ascii="Arial" w:eastAsia="Calibri" w:hAnsi="Arial" w:cs="Arial"/>
          <w:b/>
          <w:color w:val="auto"/>
          <w:sz w:val="22"/>
          <w:szCs w:val="22"/>
          <w:lang w:eastAsia="en-US"/>
        </w:rPr>
        <w:t>Odbiory</w:t>
      </w:r>
    </w:p>
    <w:p w14:paraId="536D3877" w14:textId="77777777" w:rsidR="00B207B1" w:rsidRPr="00035A43" w:rsidRDefault="00B207B1" w:rsidP="00B207B1">
      <w:pPr>
        <w:widowControl/>
        <w:suppressAutoHyphens w:val="0"/>
        <w:ind w:left="426" w:hanging="426"/>
        <w:jc w:val="center"/>
        <w:rPr>
          <w:rFonts w:ascii="Arial" w:eastAsia="Times New Roman" w:hAnsi="Arial" w:cs="Arial"/>
          <w:sz w:val="12"/>
          <w:szCs w:val="22"/>
        </w:rPr>
      </w:pPr>
    </w:p>
    <w:p w14:paraId="201C12C3" w14:textId="2E76EE48" w:rsidR="00035A43" w:rsidRPr="00035A43" w:rsidRDefault="00035A43" w:rsidP="00DD7723">
      <w:pPr>
        <w:widowControl/>
        <w:numPr>
          <w:ilvl w:val="0"/>
          <w:numId w:val="74"/>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Miejscem odbioru dokumen</w:t>
      </w:r>
      <w:r w:rsidR="00AF3345">
        <w:rPr>
          <w:rFonts w:ascii="Arial" w:eastAsia="Calibri" w:hAnsi="Arial" w:cs="Arial"/>
          <w:sz w:val="22"/>
          <w:szCs w:val="22"/>
          <w:lang w:eastAsia="en-US"/>
        </w:rPr>
        <w:t xml:space="preserve">tacji objętej przedmiotem </w:t>
      </w:r>
      <w:r w:rsidR="000C2FEF">
        <w:rPr>
          <w:rFonts w:ascii="Arial" w:eastAsia="Calibri" w:hAnsi="Arial" w:cs="Arial"/>
          <w:sz w:val="22"/>
          <w:szCs w:val="22"/>
          <w:lang w:eastAsia="en-US"/>
        </w:rPr>
        <w:t>U</w:t>
      </w:r>
      <w:r w:rsidR="00AF3345">
        <w:rPr>
          <w:rFonts w:ascii="Arial" w:eastAsia="Calibri" w:hAnsi="Arial" w:cs="Arial"/>
          <w:sz w:val="22"/>
          <w:szCs w:val="22"/>
          <w:lang w:eastAsia="en-US"/>
        </w:rPr>
        <w:t>mowy</w:t>
      </w:r>
      <w:r w:rsidR="000C2FEF">
        <w:rPr>
          <w:rFonts w:ascii="Arial" w:eastAsia="Calibri" w:hAnsi="Arial" w:cs="Arial"/>
          <w:sz w:val="22"/>
          <w:szCs w:val="22"/>
          <w:lang w:eastAsia="en-US"/>
        </w:rPr>
        <w:t xml:space="preserve"> (realizacji poszczególnych etapów przedmiotu umowy)</w:t>
      </w:r>
      <w:r w:rsidRPr="00035A43">
        <w:rPr>
          <w:rFonts w:ascii="Arial" w:eastAsia="Calibri" w:hAnsi="Arial" w:cs="Arial"/>
          <w:sz w:val="22"/>
          <w:szCs w:val="22"/>
          <w:lang w:eastAsia="en-US"/>
        </w:rPr>
        <w:t xml:space="preserve"> jest siedziba Zamawiającego.</w:t>
      </w:r>
    </w:p>
    <w:p w14:paraId="189FB8CA" w14:textId="77777777" w:rsidR="008F21AC" w:rsidRDefault="00035A43"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Złożenie przez Wykonawcę dokumentacji objętej przedmiotem </w:t>
      </w:r>
      <w:r w:rsidR="000C2FEF">
        <w:rPr>
          <w:rFonts w:ascii="Arial" w:eastAsia="Calibri" w:hAnsi="Arial" w:cs="Arial"/>
          <w:sz w:val="22"/>
          <w:szCs w:val="22"/>
          <w:lang w:eastAsia="en-US"/>
        </w:rPr>
        <w:t>U</w:t>
      </w:r>
      <w:r w:rsidR="00AF3345">
        <w:rPr>
          <w:rFonts w:ascii="Arial" w:eastAsia="Calibri" w:hAnsi="Arial" w:cs="Arial"/>
          <w:sz w:val="22"/>
          <w:szCs w:val="22"/>
          <w:lang w:eastAsia="en-US"/>
        </w:rPr>
        <w:t>mowy</w:t>
      </w:r>
      <w:r w:rsidRPr="00035A43">
        <w:rPr>
          <w:rFonts w:ascii="Arial" w:eastAsia="Calibri" w:hAnsi="Arial" w:cs="Arial"/>
          <w:sz w:val="22"/>
          <w:szCs w:val="22"/>
          <w:lang w:eastAsia="en-US"/>
        </w:rPr>
        <w:t xml:space="preserve"> </w:t>
      </w:r>
      <w:r w:rsidR="000C2FEF">
        <w:rPr>
          <w:rFonts w:ascii="Arial" w:eastAsia="Calibri" w:hAnsi="Arial" w:cs="Arial"/>
          <w:sz w:val="22"/>
          <w:szCs w:val="22"/>
          <w:lang w:eastAsia="en-US"/>
        </w:rPr>
        <w:t xml:space="preserve">(poszczególnych etapów) </w:t>
      </w:r>
      <w:r w:rsidRPr="00035A43">
        <w:rPr>
          <w:rFonts w:ascii="Arial" w:eastAsia="Calibri" w:hAnsi="Arial" w:cs="Arial"/>
          <w:sz w:val="22"/>
          <w:szCs w:val="22"/>
          <w:lang w:eastAsia="en-US"/>
        </w:rPr>
        <w:t xml:space="preserve">w siedzibie Zamawiającego nie jest równoznaczne z dokonaniem przez Zamawiającego odbioru przedmiotu </w:t>
      </w:r>
      <w:r w:rsidR="000C2FEF">
        <w:rPr>
          <w:rFonts w:ascii="Arial" w:eastAsia="Calibri" w:hAnsi="Arial" w:cs="Arial"/>
          <w:sz w:val="22"/>
          <w:szCs w:val="22"/>
          <w:lang w:eastAsia="en-US"/>
        </w:rPr>
        <w:t>U</w:t>
      </w:r>
      <w:r w:rsidRPr="00035A43">
        <w:rPr>
          <w:rFonts w:ascii="Arial" w:eastAsia="Calibri" w:hAnsi="Arial" w:cs="Arial"/>
          <w:sz w:val="22"/>
          <w:szCs w:val="22"/>
          <w:lang w:eastAsia="en-US"/>
        </w:rPr>
        <w:t>mowy.</w:t>
      </w:r>
    </w:p>
    <w:p w14:paraId="4717729E" w14:textId="334624D1" w:rsidR="008F21AC" w:rsidRP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Podpisanie przez Zamawiającego protokołu odbioru częściowego bez uwag</w:t>
      </w:r>
      <w:r w:rsidR="003B40C3">
        <w:rPr>
          <w:rFonts w:ascii="Arial" w:eastAsia="Calibri" w:hAnsi="Arial" w:cs="Arial"/>
          <w:color w:val="000000" w:themeColor="text1"/>
          <w:sz w:val="22"/>
          <w:szCs w:val="22"/>
          <w:lang w:eastAsia="en-US"/>
        </w:rPr>
        <w:t xml:space="preserve"> przedłożonej </w:t>
      </w:r>
      <w:r w:rsidRPr="008F21AC">
        <w:rPr>
          <w:rFonts w:ascii="Arial" w:eastAsia="Times New Roman" w:hAnsi="Arial" w:cs="Arial"/>
          <w:color w:val="000000" w:themeColor="text1"/>
          <w:sz w:val="22"/>
          <w:szCs w:val="22"/>
        </w:rPr>
        <w:t>koncepcji projektowej</w:t>
      </w:r>
      <w:r w:rsidR="003B40C3">
        <w:rPr>
          <w:rFonts w:ascii="Arial" w:eastAsia="Times New Roman" w:hAnsi="Arial" w:cs="Arial"/>
          <w:color w:val="000000" w:themeColor="text1"/>
          <w:sz w:val="22"/>
          <w:szCs w:val="22"/>
        </w:rPr>
        <w:t xml:space="preserve"> </w:t>
      </w:r>
      <w:r w:rsidRPr="008F21AC">
        <w:rPr>
          <w:rFonts w:ascii="Arial" w:eastAsia="Calibri" w:hAnsi="Arial" w:cs="Arial"/>
          <w:color w:val="000000" w:themeColor="text1"/>
          <w:sz w:val="22"/>
          <w:szCs w:val="22"/>
          <w:lang w:eastAsia="en-US"/>
        </w:rPr>
        <w:t>stanowić będzie podstawę do wystawienia przez Wykonawcę faktury częściowej za I etap prac (wynagrodzenie za pierwszy etap realizacji przedmiotu Umowy).</w:t>
      </w:r>
    </w:p>
    <w:p w14:paraId="192E8F55" w14:textId="0AB49940" w:rsidR="008F21AC" w:rsidRPr="0013684B" w:rsidRDefault="008F21AC" w:rsidP="0013684B">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Podpisanie przez Zamawiającego protokołu odbioru pozostałej części dokumentacji</w:t>
      </w:r>
      <w:r>
        <w:rPr>
          <w:rFonts w:ascii="Arial" w:eastAsia="Calibri" w:hAnsi="Arial" w:cs="Arial"/>
          <w:color w:val="000000" w:themeColor="text1"/>
          <w:sz w:val="22"/>
          <w:szCs w:val="22"/>
          <w:lang w:eastAsia="en-US"/>
        </w:rPr>
        <w:t>,</w:t>
      </w:r>
      <w:r w:rsidRPr="008F21AC">
        <w:rPr>
          <w:rFonts w:ascii="Arial" w:eastAsia="Calibri" w:hAnsi="Arial" w:cs="Arial"/>
          <w:color w:val="000000" w:themeColor="text1"/>
          <w:sz w:val="22"/>
          <w:szCs w:val="22"/>
          <w:lang w:eastAsia="en-US"/>
        </w:rPr>
        <w:t xml:space="preserve"> </w:t>
      </w:r>
      <w:r w:rsidR="0013684B">
        <w:rPr>
          <w:rFonts w:ascii="Arial" w:eastAsia="Times New Roman" w:hAnsi="Arial" w:cs="Arial"/>
          <w:sz w:val="22"/>
          <w:szCs w:val="22"/>
        </w:rPr>
        <w:br/>
      </w:r>
      <w:r w:rsidRPr="0013684B">
        <w:rPr>
          <w:rFonts w:ascii="Arial" w:eastAsia="Calibri" w:hAnsi="Arial" w:cs="Arial"/>
          <w:color w:val="000000" w:themeColor="text1"/>
          <w:sz w:val="22"/>
          <w:szCs w:val="22"/>
          <w:lang w:eastAsia="en-US"/>
        </w:rPr>
        <w:t xml:space="preserve">w tym po dostarczeniu potwierdzenia złożenia wniosku o wydanie decyzji pozwolenia na budowę, wskazanej w § 4 ust. 3 pkt 2 Umowy, stanowi podstawę do wystawienia przez </w:t>
      </w:r>
      <w:r w:rsidRPr="0013684B">
        <w:rPr>
          <w:rFonts w:ascii="Arial" w:eastAsia="Calibri" w:hAnsi="Arial" w:cs="Arial"/>
          <w:color w:val="000000" w:themeColor="text1"/>
          <w:sz w:val="22"/>
          <w:szCs w:val="22"/>
          <w:lang w:eastAsia="en-US"/>
        </w:rPr>
        <w:lastRenderedPageBreak/>
        <w:t>Wykonawcę faktury częściowej za II etap prac (wynagrodzenie za drugi etap realizacji przedmiotu Umowy).</w:t>
      </w:r>
    </w:p>
    <w:p w14:paraId="4E1BA394" w14:textId="77777777" w:rsid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Protokolarne przekazanie kopii decyzji pozwolenia na budowę, wskazanej w § 4 ust. 3 pkt 3 Umowy, stanowi podstawę do wystawienia przez Wykonawcę faktury końcowej za III etap prac (wynagrodzenie za trzeci etap realizacji przedmiotu Umowy).</w:t>
      </w:r>
    </w:p>
    <w:p w14:paraId="3EA25426" w14:textId="2EECD106" w:rsidR="008F21AC" w:rsidRP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Wymagania szczególne dla odbioru II etapu realizacji przedmiotu Umowy:</w:t>
      </w:r>
    </w:p>
    <w:p w14:paraId="748318EF"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14:paraId="64606E93"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odmowa przyjęcia dokumentacji objętej przedmiotem Umowy jest równoznaczna z uznaniem, że dokumentacja nie została wykonana i dostarczona;</w:t>
      </w:r>
    </w:p>
    <w:p w14:paraId="627EF104"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 przyjęciu przez Zamawiającego dokumentacji projektowej, Zamawiający przystępuje do weryfikacji merytorycznej – oceny zgodności dostarczonej dokumentacji z niniejszą Umową. Termin przeprowadzenia weryfikacji wynosi max. 10 dni kalendarzowych. Należy go liczyć od dnia podpisania przez Strony Umowy protokołu przekazania;</w:t>
      </w:r>
    </w:p>
    <w:p w14:paraId="3AF10AB5"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 upływie terminu, o którym mowa w pkt 3, jeśli dokumentacja objęta przedmiotem Umowy nie zawiera wad, Strony podpisują protokół odbioru częściowego;</w:t>
      </w:r>
    </w:p>
    <w:p w14:paraId="4C349CF1"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w przypadku stwierdzenia wad dokumentacji objętej przedmiotem Umowy w trakcie przeprowadzania weryfikacji, Zamawiający odmawia podpisania protokołu odbioru częściowego, podając Wykonawcy pisemnie przyczyny odmowy. Wykonawca zobowiązuje się do ich usunięcia, poprawienia i/lub uzupełnienia w terminie 14 dni kalendarzowych od daty ich ujawnienia i pisemnego powiadomienia. W takim przypadku za termin wykonania dokumentacji Strony przyjmują termin, w którym Wykonawca przekaże Zamawiającemu poprawioną dokumentację objętą przedmiotem zamówienia;</w:t>
      </w:r>
    </w:p>
    <w:p w14:paraId="1975A591"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 odbioru poprawionej dokumentacji, postanowienia pkt 1-5 stosuje się odpowiednio;</w:t>
      </w:r>
    </w:p>
    <w:p w14:paraId="515D6140"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jeżeli wady ujawnią się po podpisaniu protokołu odbioru częściowego dokumentacji projektowej, zdanie 2 pkt 5 stosuje się odpowiednio;</w:t>
      </w:r>
    </w:p>
    <w:p w14:paraId="0668A939"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dokumentem potwierdzającym odbiór przez Zamawiającego wykonanej dokumentacji objętej przedmiotem Umowy jest protokół odbioru częściowego dokumentacji projektowej podpisany przez obie Strony Umowy, bez zastrzeżeń ze strony Zamawiającego;</w:t>
      </w:r>
    </w:p>
    <w:p w14:paraId="7830A26E"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podpisanie bez zastrzeżeń protokołu, o którym mowa w pkt 8, stanowi podstawę do wystawienia przez Wykonawcę faktury (wynagrodzenie za drugi etap realizacji przedmiotu Umowy).</w:t>
      </w:r>
    </w:p>
    <w:p w14:paraId="3D9D0506" w14:textId="5EB112FD" w:rsidR="003B40C3" w:rsidRPr="00CA3E10" w:rsidRDefault="008F21AC" w:rsidP="003B40C3">
      <w:pPr>
        <w:widowControl/>
        <w:numPr>
          <w:ilvl w:val="0"/>
          <w:numId w:val="118"/>
        </w:numPr>
        <w:suppressAutoHyphens w:val="0"/>
        <w:autoSpaceDN w:val="0"/>
        <w:spacing w:line="288" w:lineRule="auto"/>
        <w:ind w:left="426" w:hanging="426"/>
        <w:contextualSpacing/>
        <w:jc w:val="both"/>
        <w:textAlignment w:val="baseline"/>
        <w:rPr>
          <w:rFonts w:ascii="Arial" w:eastAsia="Times New Roman" w:hAnsi="Arial" w:cs="Arial"/>
          <w:color w:val="000000" w:themeColor="text1"/>
          <w:sz w:val="22"/>
          <w:szCs w:val="22"/>
        </w:rPr>
      </w:pPr>
      <w:r w:rsidRPr="008F21AC">
        <w:rPr>
          <w:rFonts w:ascii="Arial" w:eastAsia="Calibri" w:hAnsi="Arial" w:cs="Arial"/>
          <w:color w:val="000000" w:themeColor="text1"/>
          <w:sz w:val="22"/>
          <w:szCs w:val="22"/>
          <w:lang w:eastAsia="en-US"/>
        </w:rPr>
        <w:t>Przekazanie decyzji  pozwolenia na budowę, stanowi podstawę do wystawienia przez Wykonawcę faktury częściowej za etap III prac (wynagrodzenie za trzeci etap realizacji przedmiotu Umowy).</w:t>
      </w:r>
    </w:p>
    <w:p w14:paraId="1ADD33C1" w14:textId="77777777" w:rsidR="00CA3E10" w:rsidRDefault="00CA3E10" w:rsidP="00CA3E10">
      <w:pPr>
        <w:widowControl/>
        <w:suppressAutoHyphens w:val="0"/>
        <w:autoSpaceDN w:val="0"/>
        <w:spacing w:line="288" w:lineRule="auto"/>
        <w:contextualSpacing/>
        <w:jc w:val="both"/>
        <w:textAlignment w:val="baseline"/>
        <w:rPr>
          <w:rFonts w:ascii="Arial" w:eastAsia="Calibri" w:hAnsi="Arial" w:cs="Arial"/>
          <w:color w:val="000000" w:themeColor="text1"/>
          <w:sz w:val="22"/>
          <w:szCs w:val="22"/>
          <w:lang w:eastAsia="en-US"/>
        </w:rPr>
      </w:pPr>
    </w:p>
    <w:p w14:paraId="1A6F7DAF" w14:textId="77777777" w:rsidR="00CA3E10" w:rsidRDefault="00CA3E10" w:rsidP="00CA3E10">
      <w:pPr>
        <w:widowControl/>
        <w:suppressAutoHyphens w:val="0"/>
        <w:autoSpaceDN w:val="0"/>
        <w:spacing w:line="288" w:lineRule="auto"/>
        <w:contextualSpacing/>
        <w:jc w:val="both"/>
        <w:textAlignment w:val="baseline"/>
        <w:rPr>
          <w:rFonts w:ascii="Arial" w:eastAsia="Calibri" w:hAnsi="Arial" w:cs="Arial"/>
          <w:color w:val="000000" w:themeColor="text1"/>
          <w:sz w:val="22"/>
          <w:szCs w:val="22"/>
          <w:lang w:eastAsia="en-US"/>
        </w:rPr>
      </w:pPr>
    </w:p>
    <w:p w14:paraId="16CAD903" w14:textId="77777777" w:rsidR="00CA3E10" w:rsidRPr="003B40C3" w:rsidRDefault="00CA3E10" w:rsidP="00CA3E10">
      <w:pPr>
        <w:widowControl/>
        <w:suppressAutoHyphens w:val="0"/>
        <w:autoSpaceDN w:val="0"/>
        <w:spacing w:line="288" w:lineRule="auto"/>
        <w:contextualSpacing/>
        <w:jc w:val="both"/>
        <w:textAlignment w:val="baseline"/>
        <w:rPr>
          <w:rFonts w:ascii="Arial" w:eastAsia="Times New Roman" w:hAnsi="Arial" w:cs="Arial"/>
          <w:color w:val="000000" w:themeColor="text1"/>
          <w:sz w:val="22"/>
          <w:szCs w:val="22"/>
        </w:rPr>
      </w:pPr>
    </w:p>
    <w:p w14:paraId="52D12F43" w14:textId="77777777" w:rsidR="00035A43" w:rsidRPr="00035A43" w:rsidRDefault="006E6DDC" w:rsidP="00B207B1">
      <w:pPr>
        <w:tabs>
          <w:tab w:val="left" w:pos="1494"/>
        </w:tabs>
        <w:spacing w:before="120"/>
        <w:ind w:left="357" w:hanging="357"/>
        <w:jc w:val="center"/>
        <w:rPr>
          <w:rFonts w:ascii="Arial" w:eastAsia="Times New Roman" w:hAnsi="Arial" w:cs="Arial"/>
          <w:sz w:val="22"/>
          <w:szCs w:val="22"/>
        </w:rPr>
      </w:pPr>
      <w:r>
        <w:rPr>
          <w:rFonts w:ascii="Arial" w:eastAsia="Calibri" w:hAnsi="Arial" w:cs="Arial"/>
          <w:b/>
          <w:sz w:val="22"/>
          <w:szCs w:val="22"/>
          <w:lang w:eastAsia="en-US"/>
        </w:rPr>
        <w:lastRenderedPageBreak/>
        <w:t>§ 6</w:t>
      </w:r>
    </w:p>
    <w:p w14:paraId="6024A642" w14:textId="4BD69B35" w:rsidR="00B207B1" w:rsidRPr="003B40C3" w:rsidRDefault="00035A43" w:rsidP="003B40C3">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Podwykonawcy</w:t>
      </w:r>
    </w:p>
    <w:p w14:paraId="790B2896" w14:textId="77777777" w:rsidR="00035A43" w:rsidRPr="00035A43" w:rsidRDefault="00035A43" w:rsidP="00DD7723">
      <w:pPr>
        <w:widowControl/>
        <w:numPr>
          <w:ilvl w:val="0"/>
          <w:numId w:val="75"/>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3C20F0F0"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56C7F723"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60CC49"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2C89ECCE"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Do zawarcia przez podwykonawcę umowy z dalszym podwykonawcą jest wymagana zgoda Zamawiającego i Wykonawcy. Przepisy ust. 4, stosuje się odpowiednio.</w:t>
      </w:r>
    </w:p>
    <w:p w14:paraId="424E5DF9"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Umowy z podwykonawcą muszą mieć formę pisemną pod rygorem nieważności.</w:t>
      </w:r>
    </w:p>
    <w:p w14:paraId="5377E9B4" w14:textId="374D6B3D"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zobowiązuje się do regulowania płatności na rzecz podwykonawców w terminie nie dłuższym </w:t>
      </w:r>
      <w:r w:rsidRPr="00031338">
        <w:rPr>
          <w:rFonts w:ascii="Arial" w:eastAsia="Calibri" w:hAnsi="Arial" w:cs="Arial"/>
          <w:color w:val="auto"/>
          <w:sz w:val="22"/>
          <w:szCs w:val="22"/>
          <w:lang w:eastAsia="en-US"/>
        </w:rPr>
        <w:t xml:space="preserve">niż </w:t>
      </w:r>
      <w:r w:rsidR="009121EF">
        <w:rPr>
          <w:rFonts w:ascii="Arial" w:eastAsia="Calibri" w:hAnsi="Arial" w:cs="Arial"/>
          <w:color w:val="auto"/>
          <w:sz w:val="22"/>
          <w:szCs w:val="22"/>
          <w:lang w:eastAsia="en-US"/>
        </w:rPr>
        <w:t>21</w:t>
      </w:r>
      <w:r w:rsidRPr="00031338">
        <w:rPr>
          <w:rFonts w:ascii="Arial" w:eastAsia="Calibri" w:hAnsi="Arial" w:cs="Arial"/>
          <w:color w:val="auto"/>
          <w:sz w:val="22"/>
          <w:szCs w:val="22"/>
          <w:lang w:eastAsia="en-US"/>
        </w:rPr>
        <w:t xml:space="preserve"> dni</w:t>
      </w:r>
      <w:r w:rsidRPr="00035A43">
        <w:rPr>
          <w:rFonts w:ascii="Arial" w:eastAsia="Calibri" w:hAnsi="Arial" w:cs="Arial"/>
          <w:sz w:val="22"/>
          <w:szCs w:val="22"/>
          <w:lang w:eastAsia="en-US"/>
        </w:rPr>
        <w:t xml:space="preserve"> kalendarzowych.</w:t>
      </w:r>
    </w:p>
    <w:p w14:paraId="3A4D8CD6"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14:paraId="4C20BD8A" w14:textId="245C1A9E"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Jeśli Wykonawca zawarł umowę z podwykonawcą bez zgody, o której mowa w ust. 4, Zamawiający może odstąpić od umowy z winy Wykonawcy. </w:t>
      </w:r>
      <w:r w:rsidRPr="0013684B">
        <w:rPr>
          <w:rFonts w:ascii="Arial" w:eastAsia="Calibri" w:hAnsi="Arial" w:cs="Arial"/>
          <w:color w:val="auto"/>
          <w:sz w:val="22"/>
          <w:szCs w:val="22"/>
          <w:lang w:eastAsia="en-US"/>
        </w:rPr>
        <w:t>Przepisy §</w:t>
      </w:r>
      <w:r w:rsidR="00CF6EF6" w:rsidRPr="0013684B">
        <w:rPr>
          <w:rFonts w:ascii="Arial" w:eastAsia="Calibri" w:hAnsi="Arial" w:cs="Arial"/>
          <w:color w:val="auto"/>
          <w:sz w:val="22"/>
          <w:szCs w:val="22"/>
          <w:lang w:eastAsia="en-US"/>
        </w:rPr>
        <w:t xml:space="preserve"> </w:t>
      </w:r>
      <w:r w:rsidR="00BF7534" w:rsidRPr="0013684B">
        <w:rPr>
          <w:rFonts w:ascii="Arial" w:eastAsia="Calibri" w:hAnsi="Arial" w:cs="Arial"/>
          <w:color w:val="auto"/>
          <w:sz w:val="22"/>
          <w:szCs w:val="22"/>
          <w:lang w:eastAsia="en-US"/>
        </w:rPr>
        <w:t>8</w:t>
      </w:r>
      <w:r w:rsidRPr="0013684B">
        <w:rPr>
          <w:rFonts w:ascii="Arial" w:eastAsia="Calibri" w:hAnsi="Arial" w:cs="Arial"/>
          <w:color w:val="auto"/>
          <w:sz w:val="22"/>
          <w:szCs w:val="22"/>
          <w:lang w:eastAsia="en-US"/>
        </w:rPr>
        <w:t xml:space="preserve"> </w:t>
      </w:r>
      <w:r w:rsidRPr="00035A43">
        <w:rPr>
          <w:rFonts w:ascii="Arial" w:eastAsia="Calibri" w:hAnsi="Arial" w:cs="Arial"/>
          <w:sz w:val="22"/>
          <w:szCs w:val="22"/>
          <w:lang w:eastAsia="en-US"/>
        </w:rPr>
        <w:t>stosuje się odpowiednio.</w:t>
      </w:r>
    </w:p>
    <w:p w14:paraId="57B12CA0" w14:textId="6A9D4C4B" w:rsidR="009038B0" w:rsidRPr="003B40C3" w:rsidRDefault="00035A43" w:rsidP="009038B0">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00CA2256">
        <w:rPr>
          <w:rFonts w:ascii="Arial" w:eastAsia="Times New Roman" w:hAnsi="Arial" w:cs="Arial"/>
          <w:sz w:val="22"/>
          <w:szCs w:val="22"/>
        </w:rPr>
        <w:br/>
      </w:r>
      <w:r w:rsidRPr="00035A43">
        <w:rPr>
          <w:rFonts w:ascii="Arial" w:eastAsia="Times New Roman" w:hAnsi="Arial" w:cs="Arial"/>
          <w:sz w:val="22"/>
          <w:szCs w:val="22"/>
        </w:rPr>
        <w:t>z wyłączeniem przyczyn obiektywnych, za które Wykonawca odpowiedzialności nie ponosi.</w:t>
      </w:r>
    </w:p>
    <w:p w14:paraId="6739D483" w14:textId="77777777" w:rsidR="00035A43" w:rsidRPr="00035A43" w:rsidRDefault="006E6DDC" w:rsidP="00B207B1">
      <w:pPr>
        <w:spacing w:before="120"/>
        <w:jc w:val="center"/>
        <w:rPr>
          <w:rFonts w:ascii="Arial" w:eastAsia="Times New Roman" w:hAnsi="Arial" w:cs="Arial"/>
          <w:sz w:val="22"/>
          <w:szCs w:val="22"/>
        </w:rPr>
      </w:pPr>
      <w:r>
        <w:rPr>
          <w:rFonts w:ascii="Arial" w:eastAsia="Times New Roman" w:hAnsi="Arial" w:cs="Arial"/>
          <w:b/>
          <w:sz w:val="22"/>
          <w:szCs w:val="22"/>
        </w:rPr>
        <w:t>§ 7</w:t>
      </w:r>
    </w:p>
    <w:p w14:paraId="309A8E57"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Prawa autorskie</w:t>
      </w:r>
    </w:p>
    <w:p w14:paraId="345376E6" w14:textId="77777777" w:rsidR="00B207B1" w:rsidRPr="00035A43" w:rsidRDefault="00B207B1" w:rsidP="00B207B1">
      <w:pPr>
        <w:jc w:val="center"/>
        <w:rPr>
          <w:rFonts w:ascii="Arial" w:eastAsia="Times New Roman" w:hAnsi="Arial" w:cs="Arial"/>
          <w:sz w:val="8"/>
          <w:szCs w:val="22"/>
        </w:rPr>
      </w:pPr>
    </w:p>
    <w:p w14:paraId="0105207D" w14:textId="77777777" w:rsidR="00035A43" w:rsidRPr="00035A43" w:rsidRDefault="00035A43" w:rsidP="00DD7723">
      <w:pPr>
        <w:widowControl/>
        <w:numPr>
          <w:ilvl w:val="0"/>
          <w:numId w:val="76"/>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3CBC011A" w14:textId="77777777" w:rsidR="00035A43" w:rsidRPr="00035A43" w:rsidRDefault="00035A43" w:rsidP="005924A7">
      <w:pPr>
        <w:numPr>
          <w:ilvl w:val="0"/>
          <w:numId w:val="69"/>
        </w:numPr>
        <w:autoSpaceDN w:val="0"/>
        <w:spacing w:line="288" w:lineRule="auto"/>
        <w:ind w:left="284" w:hanging="284"/>
        <w:jc w:val="both"/>
        <w:textAlignment w:val="baseline"/>
        <w:rPr>
          <w:rFonts w:ascii="Arial" w:hAnsi="Arial" w:cs="Arial"/>
          <w:sz w:val="22"/>
          <w:szCs w:val="22"/>
        </w:rPr>
      </w:pPr>
      <w:r w:rsidRPr="00035A43">
        <w:rPr>
          <w:rFonts w:ascii="Arial" w:eastAsia="Calibri" w:hAnsi="Arial" w:cs="Arial"/>
          <w:sz w:val="22"/>
          <w:szCs w:val="22"/>
          <w:lang w:eastAsia="en-US"/>
        </w:rPr>
        <w:t xml:space="preserve">Wykonawca przenosi na Zamawiającego autorskie prawa majątkowe </w:t>
      </w:r>
      <w:r w:rsidRPr="00035A43">
        <w:rPr>
          <w:rFonts w:ascii="Arial" w:eastAsia="Calibri" w:hAnsi="Arial" w:cs="Arial"/>
          <w:sz w:val="22"/>
          <w:szCs w:val="22"/>
          <w:lang w:eastAsia="en-US"/>
        </w:rPr>
        <w:br/>
        <w:t xml:space="preserve">(w tym prawa zależne) do całej dokumentacji będącej przedmiotem umowy oraz do wszelkich egzemplarzy w/w dokumentacji </w:t>
      </w:r>
      <w:r w:rsidRPr="00035A43">
        <w:rPr>
          <w:rFonts w:ascii="Arial" w:hAnsi="Arial" w:cs="Arial"/>
          <w:sz w:val="22"/>
          <w:szCs w:val="22"/>
        </w:rPr>
        <w:t>na wszystkich znanych na dzień zawarcia umowy polach eksploatacji, a  w szczególności:</w:t>
      </w:r>
    </w:p>
    <w:p w14:paraId="138303F0"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43AC3B0"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lastRenderedPageBreak/>
        <w:t>w</w:t>
      </w:r>
      <w:r w:rsidRPr="00035A43">
        <w:rPr>
          <w:rFonts w:ascii="Arial" w:eastAsia="Calibri" w:hAnsi="Arial" w:cs="Arial"/>
          <w:sz w:val="22"/>
          <w:szCs w:val="22"/>
          <w:lang w:eastAsia="en-US"/>
        </w:rPr>
        <w:t>ykorzystania dokumentacji będącej przedmiotem umowy do przeprowadzenia postępowań o udzielenie zamówienia publicznego,</w:t>
      </w:r>
    </w:p>
    <w:p w14:paraId="7D7204EF"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wprowadzenia do obrotu,</w:t>
      </w:r>
    </w:p>
    <w:p w14:paraId="1A344867"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wprowadzenia do pamięci komputera,</w:t>
      </w:r>
    </w:p>
    <w:p w14:paraId="62CA4965"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publiczne wykonanie albo publiczne odtwarzanie,</w:t>
      </w:r>
    </w:p>
    <w:p w14:paraId="056E8774"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rozpowszechnianie w sieci Internet,</w:t>
      </w:r>
    </w:p>
    <w:p w14:paraId="7C4F25DC" w14:textId="77777777" w:rsidR="00035A43" w:rsidRPr="00035A43" w:rsidRDefault="00035A43" w:rsidP="00B30F1B">
      <w:pPr>
        <w:widowControl/>
        <w:numPr>
          <w:ilvl w:val="0"/>
          <w:numId w:val="82"/>
        </w:numPr>
        <w:suppressAutoHyphens w:val="0"/>
        <w:autoSpaceDN w:val="0"/>
        <w:spacing w:line="288" w:lineRule="auto"/>
        <w:ind w:left="567" w:hanging="283"/>
        <w:jc w:val="both"/>
        <w:textAlignment w:val="baseline"/>
        <w:rPr>
          <w:rFonts w:ascii="Arial" w:hAnsi="Arial" w:cs="Arial"/>
          <w:sz w:val="22"/>
          <w:szCs w:val="22"/>
        </w:rPr>
      </w:pPr>
      <w:r w:rsidRPr="00035A43">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35A43">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p>
    <w:p w14:paraId="036C5606"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F86231">
        <w:rPr>
          <w:rFonts w:ascii="Arial" w:eastAsia="Times New Roman" w:hAnsi="Arial" w:cs="Arial"/>
          <w:sz w:val="22"/>
          <w:szCs w:val="22"/>
        </w:rPr>
        <w:t>.</w:t>
      </w:r>
      <w:r w:rsidRPr="00035A43">
        <w:rPr>
          <w:rFonts w:ascii="Arial" w:eastAsia="Times New Roman" w:hAnsi="Arial" w:cs="Arial"/>
          <w:sz w:val="22"/>
          <w:szCs w:val="22"/>
        </w:rPr>
        <w:t xml:space="preserve"> oświadczenia Zamawiającemu najpóźniej w dniu przekazania Zamawiającemu dokumentacji stanowiącej przedmiot umowy.</w:t>
      </w:r>
    </w:p>
    <w:p w14:paraId="6E2CC346" w14:textId="3DA1D440"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wyraża zgodę na prowadzenie nadzoru autorskiego (zgodnie</w:t>
      </w:r>
      <w:r w:rsidRPr="00035A43">
        <w:rPr>
          <w:rFonts w:ascii="Arial" w:eastAsia="Calibri" w:hAnsi="Arial" w:cs="Arial"/>
          <w:sz w:val="22"/>
          <w:szCs w:val="22"/>
          <w:lang w:eastAsia="en-US"/>
        </w:rPr>
        <w:br/>
        <w:t>z przepisami Prawa budowlanego) przez innego Projektanta (nie będącego autorem projektu)</w:t>
      </w:r>
      <w:r w:rsidRPr="00CF6EF6">
        <w:rPr>
          <w:rFonts w:ascii="Arial" w:eastAsia="Calibri" w:hAnsi="Arial" w:cs="Arial"/>
          <w:color w:val="auto"/>
          <w:sz w:val="22"/>
          <w:szCs w:val="22"/>
          <w:lang w:eastAsia="en-US"/>
        </w:rPr>
        <w:t>.</w:t>
      </w:r>
      <w:r w:rsidRPr="00035A43">
        <w:rPr>
          <w:rFonts w:ascii="Arial" w:eastAsia="Calibri" w:hAnsi="Arial" w:cs="Arial"/>
          <w:sz w:val="22"/>
          <w:szCs w:val="22"/>
          <w:lang w:eastAsia="en-US"/>
        </w:rPr>
        <w:t xml:space="preserve"> Wynagrodzenie za przeniesienie autorskich p</w:t>
      </w:r>
      <w:bookmarkStart w:id="9" w:name="Bookmark1"/>
      <w:bookmarkEnd w:id="9"/>
      <w:r w:rsidRPr="00035A43">
        <w:rPr>
          <w:rFonts w:ascii="Arial" w:eastAsia="Calibri" w:hAnsi="Arial" w:cs="Arial"/>
          <w:sz w:val="22"/>
          <w:szCs w:val="22"/>
          <w:lang w:eastAsia="en-US"/>
        </w:rPr>
        <w:t xml:space="preserve">raw majątkowych (w tym praw zależnych) na Zamawiającego zostaje zawarte w wynagrodzeniu wskazanym </w:t>
      </w:r>
      <w:r w:rsidR="00551B65">
        <w:rPr>
          <w:rFonts w:ascii="Arial" w:eastAsia="Calibri" w:hAnsi="Arial" w:cs="Arial"/>
          <w:sz w:val="22"/>
          <w:szCs w:val="22"/>
          <w:lang w:eastAsia="en-US"/>
        </w:rPr>
        <w:br/>
      </w:r>
      <w:r w:rsidRPr="00035A43">
        <w:rPr>
          <w:rFonts w:ascii="Arial" w:eastAsia="Calibri" w:hAnsi="Arial" w:cs="Arial"/>
          <w:sz w:val="22"/>
          <w:szCs w:val="22"/>
          <w:lang w:eastAsia="en-US"/>
        </w:rPr>
        <w:t>w niniejszej umowie</w:t>
      </w:r>
      <w:r w:rsidR="00B32C23">
        <w:rPr>
          <w:rFonts w:ascii="Arial" w:eastAsia="Calibri" w:hAnsi="Arial" w:cs="Arial"/>
          <w:sz w:val="22"/>
          <w:szCs w:val="22"/>
          <w:lang w:eastAsia="en-US"/>
        </w:rPr>
        <w:t xml:space="preserve"> w</w:t>
      </w:r>
      <w:r w:rsidRPr="00035A43">
        <w:rPr>
          <w:rFonts w:ascii="Arial" w:eastAsia="Calibri" w:hAnsi="Arial" w:cs="Arial"/>
          <w:sz w:val="22"/>
          <w:szCs w:val="22"/>
          <w:lang w:eastAsia="en-US"/>
        </w:rPr>
        <w:t xml:space="preserve"> §</w:t>
      </w:r>
      <w:r w:rsidR="00AF3345">
        <w:rPr>
          <w:rFonts w:ascii="Arial" w:eastAsia="Calibri" w:hAnsi="Arial" w:cs="Arial"/>
          <w:sz w:val="22"/>
          <w:szCs w:val="22"/>
          <w:lang w:eastAsia="en-US"/>
        </w:rPr>
        <w:t xml:space="preserve"> </w:t>
      </w:r>
      <w:r w:rsidR="00CF6EF6">
        <w:rPr>
          <w:rFonts w:ascii="Arial" w:eastAsia="Calibri" w:hAnsi="Arial" w:cs="Arial"/>
          <w:sz w:val="22"/>
          <w:szCs w:val="22"/>
          <w:lang w:eastAsia="en-US"/>
        </w:rPr>
        <w:t xml:space="preserve">4 ust. </w:t>
      </w:r>
      <w:r w:rsidR="00B32C23">
        <w:rPr>
          <w:rFonts w:ascii="Arial" w:eastAsia="Calibri" w:hAnsi="Arial" w:cs="Arial"/>
          <w:sz w:val="22"/>
          <w:szCs w:val="22"/>
          <w:lang w:eastAsia="en-US"/>
        </w:rPr>
        <w:t>2</w:t>
      </w:r>
      <w:r w:rsidRPr="00035A43">
        <w:rPr>
          <w:rFonts w:ascii="Arial" w:eastAsia="Calibri" w:hAnsi="Arial" w:cs="Arial"/>
          <w:sz w:val="22"/>
          <w:szCs w:val="22"/>
          <w:lang w:eastAsia="en-US"/>
        </w:rPr>
        <w:t xml:space="preserve">. </w:t>
      </w:r>
    </w:p>
    <w:p w14:paraId="464C3CE1" w14:textId="0EEBF993"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Przejście autorskich praw majątkowych Wykonawcy (w tym</w:t>
      </w:r>
      <w:r w:rsidR="00D147C6">
        <w:rPr>
          <w:rFonts w:ascii="Arial" w:eastAsia="Times New Roman" w:hAnsi="Arial" w:cs="Arial"/>
          <w:sz w:val="22"/>
          <w:szCs w:val="22"/>
        </w:rPr>
        <w:t xml:space="preserve"> zależnych) następuje z chwilą pod</w:t>
      </w:r>
      <w:r w:rsidRPr="00035A43">
        <w:rPr>
          <w:rFonts w:ascii="Arial" w:eastAsia="Times New Roman" w:hAnsi="Arial" w:cs="Arial"/>
          <w:sz w:val="22"/>
          <w:szCs w:val="22"/>
        </w:rPr>
        <w:t xml:space="preserve">pisania protokołu </w:t>
      </w:r>
      <w:r w:rsidR="00CF6EF6" w:rsidRPr="00501A0B">
        <w:rPr>
          <w:rFonts w:ascii="Arial" w:eastAsia="Times New Roman" w:hAnsi="Arial" w:cs="Arial"/>
          <w:color w:val="auto"/>
          <w:sz w:val="22"/>
          <w:szCs w:val="22"/>
        </w:rPr>
        <w:t>odbioru końcowego</w:t>
      </w:r>
      <w:r w:rsidRPr="00035A43">
        <w:rPr>
          <w:rFonts w:ascii="Arial" w:eastAsia="Times New Roman" w:hAnsi="Arial" w:cs="Arial"/>
          <w:sz w:val="22"/>
          <w:szCs w:val="22"/>
        </w:rPr>
        <w:t xml:space="preserve">, bądź w przypadku zaistnienia okoliczności wskazanych w § </w:t>
      </w:r>
      <w:r w:rsidR="00B32C23">
        <w:rPr>
          <w:rFonts w:ascii="Arial" w:eastAsia="Times New Roman" w:hAnsi="Arial" w:cs="Arial"/>
          <w:sz w:val="22"/>
          <w:szCs w:val="22"/>
        </w:rPr>
        <w:t>8</w:t>
      </w:r>
      <w:r w:rsidRPr="00035A43">
        <w:rPr>
          <w:rFonts w:ascii="Arial" w:eastAsia="Times New Roman" w:hAnsi="Arial" w:cs="Arial"/>
          <w:sz w:val="22"/>
          <w:szCs w:val="22"/>
        </w:rPr>
        <w:t xml:space="preserve"> ust. 2</w:t>
      </w:r>
      <w:r w:rsidR="00501A0B">
        <w:rPr>
          <w:rFonts w:ascii="Arial" w:eastAsia="Times New Roman" w:hAnsi="Arial" w:cs="Arial"/>
          <w:sz w:val="22"/>
          <w:szCs w:val="22"/>
        </w:rPr>
        <w:t>,</w:t>
      </w:r>
      <w:r w:rsidRPr="00035A43">
        <w:rPr>
          <w:rFonts w:ascii="Arial" w:eastAsia="Times New Roman" w:hAnsi="Arial" w:cs="Arial"/>
          <w:sz w:val="22"/>
          <w:szCs w:val="22"/>
        </w:rPr>
        <w:t xml:space="preserve"> Zamawiający nakaże Wykonawcy wstrzymanie dalszego wykonania prac związanych z realizacją przedmiotu umowy, o czym mowa </w:t>
      </w:r>
      <w:r w:rsidR="00CF6EF6">
        <w:rPr>
          <w:rFonts w:ascii="Arial" w:eastAsia="Times New Roman" w:hAnsi="Arial" w:cs="Arial"/>
          <w:sz w:val="22"/>
          <w:szCs w:val="22"/>
        </w:rPr>
        <w:br/>
      </w:r>
      <w:r w:rsidRPr="00035A43">
        <w:rPr>
          <w:rFonts w:ascii="Arial" w:eastAsia="Times New Roman" w:hAnsi="Arial" w:cs="Arial"/>
          <w:sz w:val="22"/>
          <w:szCs w:val="22"/>
        </w:rPr>
        <w:t xml:space="preserve">w § </w:t>
      </w:r>
      <w:r w:rsidR="00B32C23">
        <w:rPr>
          <w:rFonts w:ascii="Arial" w:eastAsia="Times New Roman" w:hAnsi="Arial" w:cs="Arial"/>
          <w:sz w:val="22"/>
          <w:szCs w:val="22"/>
        </w:rPr>
        <w:t>8</w:t>
      </w:r>
      <w:r w:rsidRPr="00035A43">
        <w:rPr>
          <w:rFonts w:ascii="Arial" w:eastAsia="Times New Roman" w:hAnsi="Arial" w:cs="Arial"/>
          <w:sz w:val="22"/>
          <w:szCs w:val="22"/>
        </w:rPr>
        <w:t xml:space="preserve"> ust. 3, bez konieczności składania w tej sprawie jakichkolwiek dodatkowych oświadczeń woli przez Strony.</w:t>
      </w:r>
    </w:p>
    <w:p w14:paraId="75C865AB"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E8211A">
        <w:rPr>
          <w:rFonts w:ascii="Arial" w:eastAsia="Calibri" w:hAnsi="Arial" w:cs="Arial"/>
          <w:sz w:val="22"/>
          <w:szCs w:val="22"/>
          <w:lang w:eastAsia="en-US"/>
        </w:rPr>
        <w:t>m</w:t>
      </w:r>
      <w:r w:rsidRPr="00035A43">
        <w:rPr>
          <w:rFonts w:ascii="Arial" w:eastAsia="Calibri" w:hAnsi="Arial" w:cs="Arial"/>
          <w:sz w:val="22"/>
          <w:szCs w:val="22"/>
          <w:lang w:eastAsia="en-US"/>
        </w:rPr>
        <w:t>, zwrotu w terminie wyznaczonym przez Zamawiającego wszelkich odszkodowań, kosztów i strat poniesionych przez Zamawiającego w związku z pojawieniem się takich roszczeń.</w:t>
      </w:r>
    </w:p>
    <w:p w14:paraId="23F13A79"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W razie ods</w:t>
      </w:r>
      <w:r w:rsidR="00CF6EF6">
        <w:rPr>
          <w:rFonts w:ascii="Arial" w:eastAsia="SimSun" w:hAnsi="Arial" w:cs="Arial"/>
          <w:sz w:val="22"/>
          <w:szCs w:val="22"/>
          <w:lang w:bidi="hi-IN"/>
        </w:rPr>
        <w:t>tąpienia przez którąkolwiek ze Stron od Umowy, rozwiązania U</w:t>
      </w:r>
      <w:r w:rsidRPr="00035A43">
        <w:rPr>
          <w:rFonts w:ascii="Arial" w:eastAsia="SimSun" w:hAnsi="Arial" w:cs="Arial"/>
          <w:sz w:val="22"/>
          <w:szCs w:val="22"/>
          <w:lang w:bidi="hi-IN"/>
        </w:rPr>
        <w:t xml:space="preserve">mowy przez Zamawiającego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 autorskie prawa majątkowe do części dokumentacji wykonanej wg stanu ist</w:t>
      </w:r>
      <w:r w:rsidR="00CF6EF6">
        <w:rPr>
          <w:rFonts w:ascii="Arial" w:eastAsia="SimSun" w:hAnsi="Arial" w:cs="Arial"/>
          <w:sz w:val="22"/>
          <w:szCs w:val="22"/>
          <w:lang w:bidi="hi-IN"/>
        </w:rPr>
        <w:t>niejącego na dzień rozwiązania U</w:t>
      </w:r>
      <w:r w:rsidRPr="00035A43">
        <w:rPr>
          <w:rFonts w:ascii="Arial" w:eastAsia="SimSun" w:hAnsi="Arial" w:cs="Arial"/>
          <w:sz w:val="22"/>
          <w:szCs w:val="22"/>
          <w:lang w:bidi="hi-IN"/>
        </w:rPr>
        <w:t xml:space="preserve">mowy, odstąpienia od Umowy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 na polach eksploatacji określonych powyżej, ulegają przeniesieniu na Zamawiającego z chwilą złoże</w:t>
      </w:r>
      <w:r w:rsidR="00CF6EF6">
        <w:rPr>
          <w:rFonts w:ascii="Arial" w:eastAsia="SimSun" w:hAnsi="Arial" w:cs="Arial"/>
          <w:sz w:val="22"/>
          <w:szCs w:val="22"/>
          <w:lang w:bidi="hi-IN"/>
        </w:rPr>
        <w:t>nia oświadczenia o rozwiązaniu U</w:t>
      </w:r>
      <w:r w:rsidRPr="00035A43">
        <w:rPr>
          <w:rFonts w:ascii="Arial" w:eastAsia="SimSun" w:hAnsi="Arial" w:cs="Arial"/>
          <w:sz w:val="22"/>
          <w:szCs w:val="22"/>
          <w:lang w:bidi="hi-IN"/>
        </w:rPr>
        <w:t xml:space="preserve">mowy, odstąpieniu od Umowy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w:t>
      </w:r>
    </w:p>
    <w:p w14:paraId="5BC3F9C7" w14:textId="4ACB29BC" w:rsidR="009121EF" w:rsidRPr="009038B0" w:rsidRDefault="00035A43" w:rsidP="009038B0">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Przeniesienie autorskich praw majątkowych (w tym praw zależnych) następuje w stanie wolnym od obciążeń i praw osób trzecich.</w:t>
      </w:r>
    </w:p>
    <w:p w14:paraId="21664522" w14:textId="77777777" w:rsidR="00035A43" w:rsidRPr="00035A43" w:rsidRDefault="006E6DDC" w:rsidP="00B207B1">
      <w:pPr>
        <w:widowControl/>
        <w:suppressAutoHyphens w:val="0"/>
        <w:spacing w:before="120"/>
        <w:jc w:val="center"/>
        <w:rPr>
          <w:rFonts w:ascii="Arial" w:eastAsia="Times New Roman" w:hAnsi="Arial" w:cs="Arial"/>
          <w:sz w:val="22"/>
          <w:szCs w:val="22"/>
        </w:rPr>
      </w:pPr>
      <w:r>
        <w:rPr>
          <w:rFonts w:ascii="Arial" w:eastAsia="Calibri" w:hAnsi="Arial" w:cs="Arial"/>
          <w:b/>
          <w:sz w:val="22"/>
          <w:szCs w:val="22"/>
          <w:lang w:eastAsia="en-US"/>
        </w:rPr>
        <w:lastRenderedPageBreak/>
        <w:t>§ 8</w:t>
      </w:r>
    </w:p>
    <w:p w14:paraId="6B76F04E"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Odstąpienie od umowy</w:t>
      </w:r>
    </w:p>
    <w:p w14:paraId="4CEDE110" w14:textId="77777777" w:rsidR="00B207B1" w:rsidRPr="00035A43" w:rsidRDefault="00B207B1" w:rsidP="00B207B1">
      <w:pPr>
        <w:jc w:val="center"/>
        <w:rPr>
          <w:rFonts w:ascii="Arial" w:eastAsia="Times New Roman" w:hAnsi="Arial" w:cs="Arial"/>
          <w:b/>
          <w:sz w:val="14"/>
          <w:szCs w:val="22"/>
        </w:rPr>
      </w:pPr>
    </w:p>
    <w:p w14:paraId="5CDFFF0C"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1.</w:t>
      </w:r>
      <w:r w:rsidRPr="00035A43">
        <w:rPr>
          <w:rFonts w:ascii="Arial" w:eastAsia="Times New Roman" w:hAnsi="Arial" w:cs="Arial"/>
          <w:sz w:val="22"/>
          <w:szCs w:val="22"/>
        </w:rPr>
        <w:tab/>
        <w:t>Odstąpienie od Umowy oraz jej rozwiązanie wymaga formy pisemnej pod rygorem nieważności i wskazania przyczyny odstąpienia.</w:t>
      </w:r>
    </w:p>
    <w:p w14:paraId="1848603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2.</w:t>
      </w:r>
      <w:r w:rsidRPr="00035A43">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2B9F737F"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co najmniej 3-krotnie </w:t>
      </w:r>
      <w:r w:rsidR="00AF3345">
        <w:rPr>
          <w:rFonts w:ascii="Arial" w:eastAsia="Times New Roman" w:hAnsi="Arial" w:cs="Arial"/>
          <w:sz w:val="22"/>
          <w:szCs w:val="22"/>
        </w:rPr>
        <w:t>nie wykonywał</w:t>
      </w:r>
      <w:r w:rsidRPr="00035A43">
        <w:rPr>
          <w:rFonts w:ascii="Arial" w:eastAsia="Times New Roman" w:hAnsi="Arial" w:cs="Arial"/>
          <w:sz w:val="22"/>
          <w:szCs w:val="22"/>
        </w:rPr>
        <w:t xml:space="preserve"> swoich obowiązków </w:t>
      </w:r>
      <w:r w:rsidR="00E8211A">
        <w:rPr>
          <w:rFonts w:ascii="Arial" w:eastAsia="Times New Roman" w:hAnsi="Arial" w:cs="Arial"/>
          <w:sz w:val="22"/>
          <w:szCs w:val="22"/>
        </w:rPr>
        <w:t>w terminie umownym lub terminie wyznaczonym</w:t>
      </w:r>
      <w:r w:rsidRPr="00035A43">
        <w:rPr>
          <w:rFonts w:ascii="Arial" w:eastAsia="Times New Roman" w:hAnsi="Arial" w:cs="Arial"/>
          <w:sz w:val="22"/>
          <w:szCs w:val="22"/>
        </w:rPr>
        <w:t xml:space="preserve"> przez Zamawiającego, bez konieczności uprzedniego pisemnego wezwania Wykonawcy do zaniechania kolejnych opóźnień, </w:t>
      </w:r>
    </w:p>
    <w:p w14:paraId="1F1EA95A"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653AFD8"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wartość kar umownych naliczonych Wykonawcy za naruszenie obowiązków umownych przekroczy 20% wartości całkowitego wynagrodzenia umownego, o którym mowa w § 4 ust. 2 Umowy,</w:t>
      </w:r>
    </w:p>
    <w:p w14:paraId="038DDC9F"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45569A5"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0BC2CD6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3.</w:t>
      </w:r>
      <w:r w:rsidRPr="00035A43">
        <w:rPr>
          <w:rFonts w:ascii="Arial" w:eastAsia="Times New Roman" w:hAnsi="Arial" w:cs="Arial"/>
          <w:sz w:val="22"/>
          <w:szCs w:val="22"/>
        </w:rPr>
        <w:tab/>
        <w:t xml:space="preserve">W razie stwierdzenia przez Zamawiającego zaistnienia okoliczności, o których mowa                    w ust. 2,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4B4E1EEA"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4.</w:t>
      </w:r>
      <w:r w:rsidRPr="00035A43">
        <w:rPr>
          <w:rFonts w:ascii="Arial" w:eastAsia="Times New Roman" w:hAnsi="Arial" w:cs="Arial"/>
          <w:sz w:val="22"/>
          <w:szCs w:val="22"/>
        </w:rPr>
        <w:tab/>
        <w:t>W trybie opisanym w ust. 3 i z przyczyn tam wymienionych Zamawiający może również ograniczyć zakres Umowy Wykonawcy w dowolnym zakresie i na dowolnym etapie realizacji Umowy i zlecić wykonanie tego zakresu innemu podmiotowi na koszt i ryzyko Wykonawcy.</w:t>
      </w:r>
    </w:p>
    <w:p w14:paraId="0F04C995"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5.</w:t>
      </w:r>
      <w:r w:rsidRPr="00035A43">
        <w:rPr>
          <w:rFonts w:ascii="Arial" w:eastAsia="Times New Roman" w:hAnsi="Arial" w:cs="Arial"/>
          <w:sz w:val="22"/>
          <w:szCs w:val="22"/>
        </w:rPr>
        <w:tab/>
        <w:t xml:space="preserve">Wykonawca może odstąpić od Umowy w razie </w:t>
      </w:r>
      <w:r w:rsidR="00E8211A">
        <w:rPr>
          <w:rFonts w:ascii="Arial" w:eastAsia="Times New Roman" w:hAnsi="Arial" w:cs="Arial"/>
          <w:sz w:val="22"/>
          <w:szCs w:val="22"/>
        </w:rPr>
        <w:t>zwłoki</w:t>
      </w:r>
      <w:r w:rsidRPr="00035A43">
        <w:rPr>
          <w:rFonts w:ascii="Arial" w:eastAsia="Times New Roman" w:hAnsi="Arial" w:cs="Arial"/>
          <w:sz w:val="22"/>
          <w:szCs w:val="22"/>
        </w:rPr>
        <w:t xml:space="preserve"> w płatności wynagrodzenia przez</w:t>
      </w:r>
      <w:r w:rsidR="00E8211A">
        <w:rPr>
          <w:rFonts w:ascii="Arial" w:eastAsia="Times New Roman" w:hAnsi="Arial" w:cs="Arial"/>
          <w:sz w:val="22"/>
          <w:szCs w:val="22"/>
        </w:rPr>
        <w:t xml:space="preserve"> Zamawiającego, przekraczającej</w:t>
      </w:r>
      <w:r w:rsidRPr="00035A43">
        <w:rPr>
          <w:rFonts w:ascii="Arial" w:eastAsia="Times New Roman" w:hAnsi="Arial" w:cs="Arial"/>
          <w:sz w:val="22"/>
          <w:szCs w:val="22"/>
        </w:rPr>
        <w:t xml:space="preserve"> 14 dni kalendarzowych, po uprzednim pisemnym wezwaniu Zamawiającego do uregulowania płatności i wyznaczeniu dodatkowego </w:t>
      </w:r>
      <w:r w:rsidR="00551B65">
        <w:rPr>
          <w:rFonts w:ascii="Arial" w:eastAsia="Times New Roman" w:hAnsi="Arial" w:cs="Arial"/>
          <w:sz w:val="22"/>
          <w:szCs w:val="22"/>
        </w:rPr>
        <w:br/>
      </w:r>
      <w:r w:rsidRPr="00035A43">
        <w:rPr>
          <w:rFonts w:ascii="Arial" w:eastAsia="Times New Roman" w:hAnsi="Arial" w:cs="Arial"/>
          <w:sz w:val="22"/>
          <w:szCs w:val="22"/>
        </w:rPr>
        <w:lastRenderedPageBreak/>
        <w:t>14-dniowego terminu na jej dokonanie.</w:t>
      </w:r>
      <w:r w:rsidR="00CF6EF6">
        <w:rPr>
          <w:rFonts w:ascii="Arial" w:eastAsia="Times New Roman" w:hAnsi="Arial" w:cs="Arial"/>
          <w:sz w:val="22"/>
          <w:szCs w:val="22"/>
        </w:rPr>
        <w:t xml:space="preserve"> Oświadczenie o odstąpieniu od U</w:t>
      </w:r>
      <w:r w:rsidRPr="00035A43">
        <w:rPr>
          <w:rFonts w:ascii="Arial" w:eastAsia="Times New Roman" w:hAnsi="Arial" w:cs="Arial"/>
          <w:sz w:val="22"/>
          <w:szCs w:val="22"/>
        </w:rPr>
        <w:t xml:space="preserve">mowy Wykonawca może złożyć w terminie 30 dni kalendarzowych od upływu dodatkowego 14-dniowego terminu, o którym mowa w zdaniu poprzedzającym. </w:t>
      </w:r>
    </w:p>
    <w:p w14:paraId="45B6130C"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6.</w:t>
      </w:r>
      <w:r w:rsidRPr="00035A43">
        <w:rPr>
          <w:rFonts w:ascii="Arial" w:eastAsia="Times New Roman" w:hAnsi="Arial" w:cs="Arial"/>
          <w:sz w:val="22"/>
          <w:szCs w:val="22"/>
        </w:rPr>
        <w:tab/>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w:t>
      </w:r>
      <w:r w:rsidR="00CF6EF6">
        <w:rPr>
          <w:rFonts w:ascii="Arial" w:eastAsia="Times New Roman" w:hAnsi="Arial" w:cs="Arial"/>
          <w:sz w:val="22"/>
          <w:szCs w:val="22"/>
        </w:rPr>
        <w:t>b rozwiązania Umowy. Następnie S</w:t>
      </w:r>
      <w:r w:rsidRPr="00035A43">
        <w:rPr>
          <w:rFonts w:ascii="Arial" w:eastAsia="Times New Roman" w:hAnsi="Arial" w:cs="Arial"/>
          <w:sz w:val="22"/>
          <w:szCs w:val="22"/>
        </w:rPr>
        <w:t>trony przystąpią do inwentaryzacji wykonanych prac i przygotowanej dokumentacji wykonanej do dn</w:t>
      </w:r>
      <w:r w:rsidR="00CF6EF6">
        <w:rPr>
          <w:rFonts w:ascii="Arial" w:eastAsia="Times New Roman" w:hAnsi="Arial" w:cs="Arial"/>
          <w:sz w:val="22"/>
          <w:szCs w:val="22"/>
        </w:rPr>
        <w:t>ia odstąpienia lub rozwiązania U</w:t>
      </w:r>
      <w:r w:rsidRPr="00035A43">
        <w:rPr>
          <w:rFonts w:ascii="Arial" w:eastAsia="Times New Roman" w:hAnsi="Arial" w:cs="Arial"/>
          <w:sz w:val="22"/>
          <w:szCs w:val="22"/>
        </w:rPr>
        <w:t xml:space="preserve">mowy. </w:t>
      </w:r>
    </w:p>
    <w:p w14:paraId="75059CDB" w14:textId="31A5422E"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7. </w:t>
      </w:r>
      <w:r w:rsidRPr="00035A43">
        <w:rPr>
          <w:rFonts w:ascii="Arial" w:eastAsia="Times New Roman" w:hAnsi="Arial" w:cs="Arial"/>
          <w:sz w:val="22"/>
          <w:szCs w:val="22"/>
        </w:rPr>
        <w:tab/>
        <w:t>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w:t>
      </w:r>
      <w:r w:rsidR="00CD1604">
        <w:rPr>
          <w:rFonts w:ascii="Arial" w:eastAsia="Times New Roman" w:hAnsi="Arial" w:cs="Arial"/>
          <w:sz w:val="22"/>
          <w:szCs w:val="22"/>
        </w:rPr>
        <w:t xml:space="preserve"> </w:t>
      </w:r>
      <w:r w:rsidRPr="00035A43">
        <w:rPr>
          <w:rFonts w:ascii="Arial" w:eastAsia="Times New Roman" w:hAnsi="Arial" w:cs="Arial"/>
          <w:sz w:val="22"/>
          <w:szCs w:val="22"/>
        </w:rPr>
        <w:t xml:space="preserve">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735F742B"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8.</w:t>
      </w:r>
      <w:r w:rsidRPr="00035A43">
        <w:rPr>
          <w:rFonts w:ascii="Arial" w:eastAsia="Times New Roman" w:hAnsi="Arial" w:cs="Arial"/>
          <w:sz w:val="22"/>
          <w:szCs w:val="22"/>
        </w:rPr>
        <w:tab/>
        <w:t xml:space="preserve">Niezależnie od </w:t>
      </w:r>
      <w:r w:rsidR="00E8211A" w:rsidRPr="00035A43">
        <w:rPr>
          <w:rFonts w:ascii="Arial" w:eastAsia="Times New Roman" w:hAnsi="Arial" w:cs="Arial"/>
          <w:sz w:val="22"/>
          <w:szCs w:val="22"/>
        </w:rPr>
        <w:t xml:space="preserve">powyższych </w:t>
      </w:r>
      <w:r w:rsidRPr="00035A43">
        <w:rPr>
          <w:rFonts w:ascii="Arial" w:eastAsia="Times New Roman" w:hAnsi="Arial" w:cs="Arial"/>
          <w:sz w:val="22"/>
          <w:szCs w:val="22"/>
        </w:rPr>
        <w:t>postanowień, w razie zaistnienia istotnej zmiany okoliczn</w:t>
      </w:r>
      <w:r w:rsidR="00CF6EF6">
        <w:rPr>
          <w:rFonts w:ascii="Arial" w:eastAsia="Times New Roman" w:hAnsi="Arial" w:cs="Arial"/>
          <w:sz w:val="22"/>
          <w:szCs w:val="22"/>
        </w:rPr>
        <w:t>ości powodującej, że wykonanie U</w:t>
      </w:r>
      <w:r w:rsidRPr="00035A43">
        <w:rPr>
          <w:rFonts w:ascii="Arial" w:eastAsia="Times New Roman" w:hAnsi="Arial" w:cs="Arial"/>
          <w:sz w:val="22"/>
          <w:szCs w:val="22"/>
        </w:rPr>
        <w:t xml:space="preserve">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2FF8842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9.</w:t>
      </w:r>
      <w:r w:rsidRPr="00035A43">
        <w:rPr>
          <w:rFonts w:ascii="Arial" w:eastAsia="Times New Roman" w:hAnsi="Arial" w:cs="Arial"/>
          <w:sz w:val="22"/>
          <w:szCs w:val="22"/>
        </w:rPr>
        <w:tab/>
        <w:t>W przypadku rozwiązania Umowy w trybie przewidzianym powyżej, Wykonawca może żądać wyłącznie wynagrodzenia należnego z tytułu wykonania części przedmiotu Umowy, która została zrealizowana do dnia otrzymania oświadczenia Zamawiającego o rozwiązaniu Umowy.</w:t>
      </w:r>
      <w:r w:rsidR="00CF6EF6">
        <w:rPr>
          <w:rFonts w:ascii="Arial" w:eastAsia="Times New Roman" w:hAnsi="Arial" w:cs="Arial"/>
          <w:sz w:val="22"/>
          <w:szCs w:val="22"/>
        </w:rPr>
        <w:t xml:space="preserve"> W szczególności S</w:t>
      </w:r>
      <w:r w:rsidRPr="00035A43">
        <w:rPr>
          <w:rFonts w:ascii="Arial" w:eastAsia="Times New Roman" w:hAnsi="Arial" w:cs="Arial"/>
          <w:sz w:val="22"/>
          <w:szCs w:val="22"/>
        </w:rPr>
        <w:t>trony wyłączają możliwość dochodzenia przez Wykonawcę jakichkolwiek świadczeń odszkodowawczych, w tym z tytułu utraconych kor</w:t>
      </w:r>
      <w:r w:rsidR="00CF6EF6">
        <w:rPr>
          <w:rFonts w:ascii="Arial" w:eastAsia="Times New Roman" w:hAnsi="Arial" w:cs="Arial"/>
          <w:sz w:val="22"/>
          <w:szCs w:val="22"/>
        </w:rPr>
        <w:t>zyści na skutek odstąpienia od U</w:t>
      </w:r>
      <w:r w:rsidRPr="00035A43">
        <w:rPr>
          <w:rFonts w:ascii="Arial" w:eastAsia="Times New Roman" w:hAnsi="Arial" w:cs="Arial"/>
          <w:sz w:val="22"/>
          <w:szCs w:val="22"/>
        </w:rPr>
        <w:t xml:space="preserve">mowy.  </w:t>
      </w:r>
    </w:p>
    <w:p w14:paraId="0F0FC1CB" w14:textId="6F0CEA3C" w:rsidR="00CD1604" w:rsidRPr="00035A43" w:rsidRDefault="005B328A" w:rsidP="009038B0">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CF6EF6">
        <w:rPr>
          <w:rFonts w:ascii="Arial" w:eastAsia="Times New Roman" w:hAnsi="Arial" w:cs="Arial"/>
          <w:sz w:val="22"/>
          <w:szCs w:val="22"/>
        </w:rPr>
        <w:t>Zamawiający może odstąpić od U</w:t>
      </w:r>
      <w:r w:rsidR="00035A43" w:rsidRPr="00035A43">
        <w:rPr>
          <w:rFonts w:ascii="Arial" w:eastAsia="Times New Roman" w:hAnsi="Arial" w:cs="Arial"/>
          <w:sz w:val="22"/>
          <w:szCs w:val="22"/>
        </w:rPr>
        <w:t>mowy w okolicznościach przewidzianych w art. 456 ust. 1 pkt 2 ustawy Prawo zamówień publicznych.</w:t>
      </w:r>
    </w:p>
    <w:p w14:paraId="45253837" w14:textId="77777777" w:rsidR="00035A43" w:rsidRPr="00A670C6" w:rsidRDefault="006E6DDC" w:rsidP="00B207B1">
      <w:pPr>
        <w:widowControl/>
        <w:suppressAutoHyphens w:val="0"/>
        <w:spacing w:before="120"/>
        <w:jc w:val="center"/>
        <w:rPr>
          <w:rFonts w:ascii="Arial" w:eastAsia="Times New Roman" w:hAnsi="Arial" w:cs="Arial"/>
          <w:color w:val="auto"/>
          <w:sz w:val="22"/>
          <w:szCs w:val="22"/>
        </w:rPr>
      </w:pPr>
      <w:r w:rsidRPr="00A670C6">
        <w:rPr>
          <w:rFonts w:ascii="Arial" w:eastAsia="Calibri" w:hAnsi="Arial" w:cs="Arial"/>
          <w:b/>
          <w:color w:val="auto"/>
          <w:sz w:val="22"/>
          <w:szCs w:val="22"/>
          <w:lang w:eastAsia="en-US"/>
        </w:rPr>
        <w:t>§ 9</w:t>
      </w:r>
    </w:p>
    <w:p w14:paraId="3FEA7AE9" w14:textId="77777777" w:rsidR="00035A43" w:rsidRPr="00A670C6" w:rsidRDefault="00035A43" w:rsidP="00B207B1">
      <w:pPr>
        <w:jc w:val="center"/>
        <w:rPr>
          <w:rFonts w:ascii="Arial" w:eastAsia="Times New Roman" w:hAnsi="Arial" w:cs="Arial"/>
          <w:b/>
          <w:color w:val="auto"/>
          <w:sz w:val="22"/>
          <w:szCs w:val="22"/>
        </w:rPr>
      </w:pPr>
      <w:r w:rsidRPr="00A670C6">
        <w:rPr>
          <w:rFonts w:ascii="Arial" w:eastAsia="Times New Roman" w:hAnsi="Arial" w:cs="Arial"/>
          <w:b/>
          <w:color w:val="auto"/>
          <w:sz w:val="22"/>
          <w:szCs w:val="22"/>
        </w:rPr>
        <w:t>Kary umowne</w:t>
      </w:r>
    </w:p>
    <w:p w14:paraId="217A09D3" w14:textId="77777777" w:rsidR="00B207B1" w:rsidRPr="00035A43" w:rsidRDefault="00B207B1" w:rsidP="00B207B1">
      <w:pPr>
        <w:jc w:val="center"/>
        <w:rPr>
          <w:rFonts w:ascii="Arial" w:eastAsia="Times New Roman" w:hAnsi="Arial" w:cs="Arial"/>
          <w:b/>
          <w:sz w:val="14"/>
          <w:szCs w:val="22"/>
        </w:rPr>
      </w:pPr>
    </w:p>
    <w:p w14:paraId="61D79A93" w14:textId="77777777" w:rsidR="00035A43" w:rsidRPr="00035A43" w:rsidRDefault="00035A43" w:rsidP="00B30F1B">
      <w:pPr>
        <w:widowControl/>
        <w:numPr>
          <w:ilvl w:val="0"/>
          <w:numId w:val="83"/>
        </w:numPr>
        <w:suppressAutoHyphens w:val="0"/>
        <w:spacing w:line="288" w:lineRule="auto"/>
        <w:ind w:left="426" w:hanging="426"/>
        <w:jc w:val="both"/>
        <w:rPr>
          <w:rFonts w:ascii="Arial" w:eastAsia="Calibri" w:hAnsi="Arial" w:cs="Arial"/>
          <w:sz w:val="22"/>
          <w:szCs w:val="22"/>
          <w:lang w:eastAsia="en-US"/>
        </w:rPr>
      </w:pPr>
      <w:r w:rsidRPr="00035A43">
        <w:rPr>
          <w:rFonts w:ascii="Arial" w:eastAsia="Calibri" w:hAnsi="Arial" w:cs="Arial"/>
          <w:sz w:val="22"/>
          <w:szCs w:val="22"/>
          <w:lang w:eastAsia="en-US"/>
        </w:rPr>
        <w:t>Strony ustanawiają w umowie odpowiedzialność w formie kar umownych za niewykonanie lub nienależyte wykonanie umowy, w przypadkach przewidzianych w ust.2.</w:t>
      </w:r>
    </w:p>
    <w:p w14:paraId="2751D8B7" w14:textId="77777777" w:rsidR="00035A43" w:rsidRPr="00035A43" w:rsidRDefault="00035A43" w:rsidP="00B30F1B">
      <w:pPr>
        <w:widowControl/>
        <w:numPr>
          <w:ilvl w:val="0"/>
          <w:numId w:val="83"/>
        </w:numPr>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Wykonawca zobowiązany jest zapłacić Zamawiającemu karę umowną:</w:t>
      </w:r>
    </w:p>
    <w:p w14:paraId="09F399C2" w14:textId="20391BE4"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bookmarkStart w:id="10" w:name="Bookmark2"/>
      <w:r w:rsidRPr="00035A43">
        <w:rPr>
          <w:rFonts w:ascii="Arial" w:eastAsia="Comic Sans MS" w:hAnsi="Arial" w:cs="Arial"/>
          <w:color w:val="000000"/>
          <w:sz w:val="22"/>
          <w:szCs w:val="22"/>
          <w:lang w:eastAsia="en-US"/>
        </w:rPr>
        <w:t xml:space="preserve">za zwłokę w </w:t>
      </w:r>
      <w:r w:rsidR="001F798B">
        <w:rPr>
          <w:rFonts w:ascii="Arial" w:eastAsia="Comic Sans MS" w:hAnsi="Arial" w:cs="Arial"/>
          <w:color w:val="000000"/>
          <w:sz w:val="22"/>
          <w:szCs w:val="22"/>
          <w:lang w:eastAsia="en-US"/>
        </w:rPr>
        <w:t xml:space="preserve">realizacji każdego z poszczególnych etapów zamówienia wskazanych </w:t>
      </w:r>
      <w:r w:rsidR="001F798B">
        <w:rPr>
          <w:rFonts w:ascii="Arial" w:eastAsia="Comic Sans MS" w:hAnsi="Arial" w:cs="Arial"/>
          <w:color w:val="000000"/>
          <w:sz w:val="22"/>
          <w:szCs w:val="22"/>
          <w:lang w:eastAsia="en-US"/>
        </w:rPr>
        <w:br/>
        <w:t>w § 3 ust. 2 i 3</w:t>
      </w:r>
      <w:r w:rsidR="001F798B" w:rsidRPr="00035A43">
        <w:rPr>
          <w:rFonts w:ascii="Arial" w:eastAsia="Comic Sans MS" w:hAnsi="Arial" w:cs="Arial"/>
          <w:color w:val="000000"/>
          <w:sz w:val="22"/>
          <w:szCs w:val="22"/>
          <w:lang w:eastAsia="en-US"/>
        </w:rPr>
        <w:t xml:space="preserve"> </w:t>
      </w:r>
      <w:r w:rsidRPr="00035A43">
        <w:rPr>
          <w:rFonts w:ascii="Arial" w:eastAsia="Comic Sans MS" w:hAnsi="Arial" w:cs="Arial"/>
          <w:color w:val="000000"/>
          <w:sz w:val="22"/>
          <w:szCs w:val="22"/>
          <w:lang w:eastAsia="en-US"/>
        </w:rPr>
        <w:t xml:space="preserve">–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 xml:space="preserve">wynagrodzenia umownego brutto określonego </w:t>
      </w:r>
      <w:r w:rsidR="001F798B">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 xml:space="preserve">w § 4 ust. 2 za każdy dzień zwłoki liczony od następnego dnia po upływie </w:t>
      </w:r>
      <w:r w:rsidR="00CD1604">
        <w:rPr>
          <w:rFonts w:ascii="Arial" w:eastAsia="Comic Sans MS" w:hAnsi="Arial" w:cs="Arial"/>
          <w:color w:val="000000"/>
          <w:sz w:val="22"/>
          <w:szCs w:val="22"/>
          <w:lang w:eastAsia="en-US"/>
        </w:rPr>
        <w:t>wymaganego terminu</w:t>
      </w:r>
      <w:r w:rsidRPr="00035A43">
        <w:rPr>
          <w:rFonts w:ascii="Arial" w:eastAsia="Comic Sans MS" w:hAnsi="Arial" w:cs="Arial"/>
          <w:color w:val="000000"/>
          <w:sz w:val="22"/>
          <w:szCs w:val="22"/>
          <w:lang w:eastAsia="en-US"/>
        </w:rPr>
        <w:t xml:space="preserve">;  </w:t>
      </w:r>
    </w:p>
    <w:p w14:paraId="615E6092" w14:textId="27861964"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lastRenderedPageBreak/>
        <w:t xml:space="preserve">za zwłokę w dostarczeniu </w:t>
      </w:r>
      <w:r w:rsidRPr="00035A43">
        <w:rPr>
          <w:rFonts w:ascii="Arial" w:eastAsia="Comic Sans MS" w:hAnsi="Arial" w:cs="Arial"/>
          <w:sz w:val="22"/>
          <w:szCs w:val="22"/>
          <w:lang w:eastAsia="en-US"/>
        </w:rPr>
        <w:t xml:space="preserve">zaktualizowanych kosztorysów </w:t>
      </w:r>
      <w:r w:rsidRPr="003B40C3">
        <w:rPr>
          <w:rFonts w:ascii="Arial" w:eastAsia="Comic Sans MS" w:hAnsi="Arial" w:cs="Arial"/>
          <w:color w:val="auto"/>
          <w:sz w:val="22"/>
          <w:szCs w:val="22"/>
          <w:lang w:eastAsia="en-US"/>
        </w:rPr>
        <w:t>inwestorskich (</w:t>
      </w:r>
      <w:r w:rsidR="0045007F" w:rsidRPr="003B40C3">
        <w:rPr>
          <w:rFonts w:ascii="Arial" w:eastAsia="Comic Sans MS" w:hAnsi="Arial" w:cs="Arial"/>
          <w:color w:val="auto"/>
          <w:sz w:val="22"/>
          <w:szCs w:val="22"/>
          <w:lang w:eastAsia="en-US"/>
        </w:rPr>
        <w:t xml:space="preserve">§ 2 ust. 3 pkt </w:t>
      </w:r>
      <w:r w:rsidR="0045007F">
        <w:rPr>
          <w:rFonts w:ascii="Arial" w:eastAsia="Comic Sans MS" w:hAnsi="Arial" w:cs="Arial"/>
          <w:color w:val="000000"/>
          <w:sz w:val="22"/>
          <w:szCs w:val="22"/>
          <w:lang w:eastAsia="en-US"/>
        </w:rPr>
        <w:t>1</w:t>
      </w:r>
      <w:r w:rsidR="00CD1604">
        <w:rPr>
          <w:rFonts w:ascii="Arial" w:eastAsia="Comic Sans MS" w:hAnsi="Arial" w:cs="Arial"/>
          <w:color w:val="000000"/>
          <w:sz w:val="22"/>
          <w:szCs w:val="22"/>
          <w:lang w:eastAsia="en-US"/>
        </w:rPr>
        <w:t>2</w:t>
      </w:r>
      <w:r w:rsidRPr="00035A43">
        <w:rPr>
          <w:rFonts w:ascii="Arial" w:eastAsia="Comic Sans MS" w:hAnsi="Arial" w:cs="Arial"/>
          <w:color w:val="000000"/>
          <w:sz w:val="22"/>
          <w:szCs w:val="22"/>
          <w:lang w:eastAsia="en-US"/>
        </w:rPr>
        <w:t xml:space="preserve">) –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wynagrodzenia umownego brutto określonego w § 4 ust. 2 za każdy dzień zwłoki liczony od następnego dnia po upływie wymaganego terminu;</w:t>
      </w:r>
    </w:p>
    <w:p w14:paraId="7CABAA9C" w14:textId="7331DAAF"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przedłożeniu odpowiedzi na pytania w trakcie postępowania </w:t>
      </w:r>
      <w:r w:rsidR="0045007F">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o udzielenie zamówienia publicznego na wykonanie robót budowlanych prowa</w:t>
      </w:r>
      <w:r w:rsidR="00E8211A">
        <w:rPr>
          <w:rFonts w:ascii="Arial" w:eastAsia="Comic Sans MS" w:hAnsi="Arial" w:cs="Arial"/>
          <w:color w:val="000000"/>
          <w:sz w:val="22"/>
          <w:szCs w:val="22"/>
          <w:lang w:eastAsia="en-US"/>
        </w:rPr>
        <w:t xml:space="preserve">dzonego przez Zamawiającego (§ </w:t>
      </w:r>
      <w:r w:rsidR="000C1D1D">
        <w:rPr>
          <w:rFonts w:ascii="Arial" w:eastAsia="Comic Sans MS" w:hAnsi="Arial" w:cs="Arial"/>
          <w:color w:val="000000"/>
          <w:sz w:val="22"/>
          <w:szCs w:val="22"/>
          <w:lang w:eastAsia="en-US"/>
        </w:rPr>
        <w:t xml:space="preserve">3 ust. </w:t>
      </w:r>
      <w:r w:rsidR="003B40C3">
        <w:rPr>
          <w:rFonts w:ascii="Arial" w:eastAsia="Comic Sans MS" w:hAnsi="Arial" w:cs="Arial"/>
          <w:color w:val="000000"/>
          <w:sz w:val="22"/>
          <w:szCs w:val="22"/>
          <w:lang w:eastAsia="en-US"/>
        </w:rPr>
        <w:t>5</w:t>
      </w:r>
      <w:r w:rsidRPr="00035A43">
        <w:rPr>
          <w:rFonts w:ascii="Arial" w:eastAsia="Comic Sans MS" w:hAnsi="Arial" w:cs="Arial"/>
          <w:color w:val="000000"/>
          <w:sz w:val="22"/>
          <w:szCs w:val="22"/>
          <w:lang w:eastAsia="en-US"/>
        </w:rPr>
        <w:t xml:space="preserve">) –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  </w:t>
      </w:r>
    </w:p>
    <w:p w14:paraId="60BD2040" w14:textId="56136F88"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usunięciu wad przedmiotu umowy (§ 5 ust. </w:t>
      </w:r>
      <w:r w:rsidR="000C1D1D">
        <w:rPr>
          <w:rFonts w:ascii="Arial" w:eastAsia="Comic Sans MS" w:hAnsi="Arial" w:cs="Arial"/>
          <w:color w:val="000000"/>
          <w:sz w:val="22"/>
          <w:szCs w:val="22"/>
          <w:lang w:eastAsia="en-US"/>
        </w:rPr>
        <w:t>6</w:t>
      </w:r>
      <w:r w:rsidRPr="00035A43">
        <w:rPr>
          <w:rFonts w:ascii="Arial" w:eastAsia="Comic Sans MS" w:hAnsi="Arial" w:cs="Arial"/>
          <w:color w:val="000000"/>
          <w:sz w:val="22"/>
          <w:szCs w:val="22"/>
          <w:lang w:eastAsia="en-US"/>
        </w:rPr>
        <w:t xml:space="preserve"> pkt 5 i </w:t>
      </w:r>
      <w:r w:rsidR="000C1D1D">
        <w:rPr>
          <w:rFonts w:ascii="Arial" w:eastAsia="Comic Sans MS" w:hAnsi="Arial" w:cs="Arial"/>
          <w:color w:val="000000"/>
          <w:sz w:val="22"/>
          <w:szCs w:val="22"/>
          <w:lang w:eastAsia="en-US"/>
        </w:rPr>
        <w:t>7</w:t>
      </w:r>
      <w:r w:rsidRPr="00035A43">
        <w:rPr>
          <w:rFonts w:ascii="Arial" w:eastAsia="Comic Sans MS" w:hAnsi="Arial" w:cs="Arial"/>
          <w:color w:val="000000"/>
          <w:sz w:val="22"/>
          <w:szCs w:val="22"/>
          <w:lang w:eastAsia="en-US"/>
        </w:rPr>
        <w:t xml:space="preserve">) – w wysokości </w:t>
      </w:r>
      <w:r w:rsidR="009038B0">
        <w:rPr>
          <w:rFonts w:ascii="Arial" w:eastAsia="Comic Sans MS" w:hAnsi="Arial" w:cs="Arial"/>
          <w:color w:val="000000"/>
          <w:sz w:val="22"/>
          <w:szCs w:val="22"/>
          <w:lang w:eastAsia="en-US"/>
        </w:rPr>
        <w:br/>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wynagrodzenia umownego brutto określonego w § 4 ust. 2 za każdy dzień zwłoki liczony od następnego dnia po upływie wymaganego terminu;</w:t>
      </w:r>
    </w:p>
    <w:p w14:paraId="3E93D493" w14:textId="77777777"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5B328A">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w § 4 ust. 2.</w:t>
      </w:r>
    </w:p>
    <w:bookmarkEnd w:id="10"/>
    <w:p w14:paraId="484EF2E1" w14:textId="275033D5" w:rsidR="00035A43" w:rsidRPr="00035A43"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Kary umowne określone w ust. 2 pkt 1 - </w:t>
      </w:r>
      <w:r w:rsidR="000C1D1D">
        <w:rPr>
          <w:rFonts w:ascii="Arial" w:eastAsia="Times New Roman" w:hAnsi="Arial" w:cs="Arial"/>
          <w:sz w:val="22"/>
          <w:szCs w:val="22"/>
        </w:rPr>
        <w:t>5</w:t>
      </w:r>
      <w:r w:rsidRPr="00035A43">
        <w:rPr>
          <w:rFonts w:ascii="Arial" w:eastAsia="Times New Roman" w:hAnsi="Arial" w:cs="Arial"/>
          <w:sz w:val="22"/>
          <w:szCs w:val="22"/>
        </w:rPr>
        <w:t xml:space="preserve"> nalicza się niezależnie.</w:t>
      </w:r>
    </w:p>
    <w:p w14:paraId="17C875A9" w14:textId="77777777" w:rsidR="00035A43" w:rsidRPr="00035A43"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 xml:space="preserve">Zamawiający ma prawo do potrącenia naliczonej kary umownej z wynagrodzenia Wykonawcy </w:t>
      </w:r>
      <w:r w:rsidR="0013375C">
        <w:rPr>
          <w:rFonts w:ascii="Arial" w:eastAsia="SimSun" w:hAnsi="Arial" w:cs="Arial"/>
          <w:sz w:val="22"/>
          <w:szCs w:val="22"/>
          <w:lang w:bidi="hi-IN"/>
        </w:rPr>
        <w:t xml:space="preserve">lub zabezpieczenia należytego wykonania Umowy </w:t>
      </w:r>
      <w:r w:rsidRPr="00035A43">
        <w:rPr>
          <w:rFonts w:ascii="Arial" w:eastAsia="SimSun" w:hAnsi="Arial" w:cs="Arial"/>
          <w:sz w:val="22"/>
          <w:szCs w:val="22"/>
          <w:lang w:bidi="hi-IN"/>
        </w:rPr>
        <w:t>bez konieczności uzyskania dodatkowej zgody Wykonawcy. Kary umowne będą płatne w terminie 14 dni od daty doręczenia Wykonawcy wezwania do ich uiszczenia</w:t>
      </w:r>
      <w:r w:rsidRPr="00035A43">
        <w:rPr>
          <w:rFonts w:ascii="Arial" w:eastAsia="Times New Roman" w:hAnsi="Arial" w:cs="Arial"/>
          <w:sz w:val="22"/>
          <w:szCs w:val="22"/>
        </w:rPr>
        <w:t>.</w:t>
      </w:r>
    </w:p>
    <w:p w14:paraId="005698A9" w14:textId="77777777" w:rsidR="00035A43" w:rsidRPr="00501A0B"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Łączna maksymalna wysokość kar um</w:t>
      </w:r>
      <w:r w:rsidR="00501A0B">
        <w:rPr>
          <w:rFonts w:ascii="Arial" w:eastAsia="Times New Roman" w:hAnsi="Arial" w:cs="Arial"/>
          <w:sz w:val="22"/>
          <w:szCs w:val="22"/>
        </w:rPr>
        <w:t>ownych, których mogą dochodzić S</w:t>
      </w:r>
      <w:r w:rsidRPr="00035A43">
        <w:rPr>
          <w:rFonts w:ascii="Arial" w:eastAsia="Times New Roman" w:hAnsi="Arial" w:cs="Arial"/>
          <w:sz w:val="22"/>
          <w:szCs w:val="22"/>
        </w:rPr>
        <w:t>trony może</w:t>
      </w:r>
      <w:r w:rsidR="00501A0B">
        <w:rPr>
          <w:rFonts w:ascii="Arial" w:eastAsia="Times New Roman" w:hAnsi="Arial" w:cs="Arial"/>
          <w:sz w:val="22"/>
          <w:szCs w:val="22"/>
        </w:rPr>
        <w:br/>
      </w:r>
      <w:r w:rsidRPr="00501A0B">
        <w:rPr>
          <w:rFonts w:ascii="Arial" w:eastAsia="Times New Roman" w:hAnsi="Arial" w:cs="Arial"/>
          <w:sz w:val="22"/>
          <w:szCs w:val="22"/>
        </w:rPr>
        <w:t xml:space="preserve">wynosić 20% wynagrodzenia umownego brutto określonego w </w:t>
      </w:r>
      <w:r w:rsidRPr="00501A0B">
        <w:rPr>
          <w:rFonts w:ascii="Arial" w:eastAsia="Times New Roman" w:hAnsi="Arial" w:cs="Arial"/>
          <w:bCs/>
          <w:sz w:val="22"/>
          <w:szCs w:val="22"/>
        </w:rPr>
        <w:t>§ 4 ust. 2.</w:t>
      </w:r>
    </w:p>
    <w:p w14:paraId="152B2AB8" w14:textId="77777777" w:rsidR="00035A43" w:rsidRPr="00035A43" w:rsidRDefault="00035A43" w:rsidP="00B30F1B">
      <w:pPr>
        <w:widowControl/>
        <w:numPr>
          <w:ilvl w:val="0"/>
          <w:numId w:val="83"/>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11" w:name="Bookmark4"/>
      <w:r w:rsidRPr="00035A43">
        <w:rPr>
          <w:rFonts w:ascii="Arial" w:eastAsia="Times New Roman" w:hAnsi="Arial" w:cs="Arial"/>
          <w:sz w:val="22"/>
          <w:szCs w:val="22"/>
        </w:rPr>
        <w:t>Zapłata kar umownych i odszkodowania nie zwalnia Wykonawcy z obowiązku zakończenia prac i z jakichkolwiek innych zobowią</w:t>
      </w:r>
      <w:r w:rsidR="0013375C">
        <w:rPr>
          <w:rFonts w:ascii="Arial" w:eastAsia="Times New Roman" w:hAnsi="Arial" w:cs="Arial"/>
          <w:sz w:val="22"/>
          <w:szCs w:val="22"/>
        </w:rPr>
        <w:t>zań wynikających z postanowień U</w:t>
      </w:r>
      <w:r w:rsidRPr="00035A43">
        <w:rPr>
          <w:rFonts w:ascii="Arial" w:eastAsia="Times New Roman" w:hAnsi="Arial" w:cs="Arial"/>
          <w:sz w:val="22"/>
          <w:szCs w:val="22"/>
        </w:rPr>
        <w:t>mowy.</w:t>
      </w:r>
    </w:p>
    <w:p w14:paraId="3412857A" w14:textId="77777777" w:rsidR="00035A43" w:rsidRPr="00035A43" w:rsidRDefault="00035A43" w:rsidP="00B30F1B">
      <w:pPr>
        <w:widowControl/>
        <w:numPr>
          <w:ilvl w:val="0"/>
          <w:numId w:val="83"/>
        </w:numPr>
        <w:tabs>
          <w:tab w:val="left" w:pos="0"/>
          <w:tab w:val="left" w:pos="426"/>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11"/>
      <w:r w:rsidRPr="00035A43">
        <w:rPr>
          <w:rFonts w:ascii="Arial" w:eastAsia="Times New Roman" w:hAnsi="Arial" w:cs="Arial"/>
          <w:sz w:val="22"/>
          <w:szCs w:val="22"/>
        </w:rPr>
        <w:t>.</w:t>
      </w:r>
    </w:p>
    <w:p w14:paraId="459756BE" w14:textId="77777777" w:rsidR="00035A43" w:rsidRPr="00035A43" w:rsidRDefault="00035A43" w:rsidP="00B207B1">
      <w:pPr>
        <w:widowControl/>
        <w:suppressAutoHyphens w:val="0"/>
        <w:spacing w:before="120"/>
        <w:jc w:val="center"/>
        <w:rPr>
          <w:rFonts w:ascii="Arial" w:eastAsia="Times New Roman" w:hAnsi="Arial" w:cs="Arial"/>
          <w:sz w:val="22"/>
          <w:szCs w:val="22"/>
        </w:rPr>
      </w:pPr>
      <w:bookmarkStart w:id="12" w:name="Bookmark5"/>
      <w:r w:rsidRPr="00035A43">
        <w:rPr>
          <w:rFonts w:ascii="Arial" w:eastAsia="Calibri" w:hAnsi="Arial" w:cs="Arial"/>
          <w:b/>
          <w:sz w:val="22"/>
          <w:szCs w:val="22"/>
          <w:lang w:eastAsia="en-US"/>
        </w:rPr>
        <w:t>§</w:t>
      </w:r>
      <w:r w:rsidR="006E6DDC">
        <w:rPr>
          <w:rFonts w:ascii="Arial" w:eastAsia="Calibri" w:hAnsi="Arial" w:cs="Arial"/>
          <w:b/>
          <w:sz w:val="22"/>
          <w:szCs w:val="22"/>
          <w:lang w:eastAsia="en-US"/>
        </w:rPr>
        <w:t xml:space="preserve"> 10</w:t>
      </w:r>
    </w:p>
    <w:p w14:paraId="59E796A1" w14:textId="77777777" w:rsidR="00035A43" w:rsidRDefault="00035A43" w:rsidP="00035A43">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Gwarancja</w:t>
      </w:r>
    </w:p>
    <w:p w14:paraId="248A9600" w14:textId="77777777" w:rsidR="00B207B1" w:rsidRPr="00035A43" w:rsidRDefault="00B207B1" w:rsidP="00035A43">
      <w:pPr>
        <w:widowControl/>
        <w:suppressAutoHyphens w:val="0"/>
        <w:jc w:val="center"/>
        <w:rPr>
          <w:rFonts w:ascii="Arial" w:eastAsia="Calibri" w:hAnsi="Arial" w:cs="Arial"/>
          <w:b/>
          <w:sz w:val="10"/>
          <w:szCs w:val="22"/>
          <w:lang w:eastAsia="en-US"/>
        </w:rPr>
      </w:pPr>
    </w:p>
    <w:bookmarkEnd w:id="12"/>
    <w:p w14:paraId="73A94CF9" w14:textId="77777777" w:rsidR="00035A43" w:rsidRPr="00035A43" w:rsidRDefault="0045007F"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Pr>
          <w:rFonts w:ascii="Arial" w:eastAsia="Calibri" w:hAnsi="Arial" w:cs="Arial"/>
          <w:sz w:val="22"/>
          <w:szCs w:val="22"/>
          <w:lang w:eastAsia="en-US"/>
        </w:rPr>
        <w:t>Wykonawca udziela</w:t>
      </w:r>
      <w:r w:rsidR="00E8211A">
        <w:rPr>
          <w:rFonts w:ascii="Arial" w:eastAsia="Calibri" w:hAnsi="Arial" w:cs="Arial"/>
          <w:sz w:val="22"/>
          <w:szCs w:val="22"/>
          <w:lang w:eastAsia="en-US"/>
        </w:rPr>
        <w:t xml:space="preserve"> </w:t>
      </w:r>
      <w:r w:rsidR="00B954CA">
        <w:rPr>
          <w:rFonts w:ascii="Arial" w:eastAsia="Calibri" w:hAnsi="Arial" w:cs="Arial"/>
          <w:sz w:val="22"/>
          <w:szCs w:val="22"/>
          <w:lang w:eastAsia="en-US"/>
        </w:rPr>
        <w:t>36</w:t>
      </w:r>
      <w:r w:rsidR="00035A43" w:rsidRPr="00035A43">
        <w:rPr>
          <w:rFonts w:ascii="Arial" w:eastAsia="Calibri" w:hAnsi="Arial" w:cs="Arial"/>
          <w:sz w:val="22"/>
          <w:szCs w:val="22"/>
          <w:lang w:eastAsia="en-US"/>
        </w:rPr>
        <w:t xml:space="preserve"> miesięcznej gwarancji</w:t>
      </w:r>
      <w:r w:rsidR="00B954CA">
        <w:rPr>
          <w:rFonts w:ascii="Arial" w:eastAsia="Calibri" w:hAnsi="Arial" w:cs="Arial"/>
          <w:sz w:val="22"/>
          <w:szCs w:val="22"/>
          <w:lang w:eastAsia="en-US"/>
        </w:rPr>
        <w:t xml:space="preserve"> na wykonany przedmiot Umowy</w:t>
      </w:r>
      <w:r w:rsidR="00035A43" w:rsidRPr="00035A43">
        <w:rPr>
          <w:rFonts w:ascii="Arial" w:eastAsia="Calibri" w:hAnsi="Arial" w:cs="Arial"/>
          <w:sz w:val="22"/>
          <w:szCs w:val="22"/>
          <w:lang w:eastAsia="en-US"/>
        </w:rPr>
        <w:t>.</w:t>
      </w:r>
    </w:p>
    <w:p w14:paraId="40FAD788" w14:textId="77777777" w:rsidR="00035A43" w:rsidRPr="00035A43" w:rsidRDefault="00035A43" w:rsidP="00B30F1B">
      <w:pPr>
        <w:widowControl/>
        <w:numPr>
          <w:ilvl w:val="0"/>
          <w:numId w:val="84"/>
        </w:numPr>
        <w:suppressAutoHyphens w:val="0"/>
        <w:spacing w:line="288" w:lineRule="auto"/>
        <w:ind w:left="284" w:hanging="284"/>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Strony rozszerzają okres rękojmi na przedmiot Umowy, który równy będzie okresowi gwarancji </w:t>
      </w:r>
      <w:r w:rsidR="00E8211A">
        <w:rPr>
          <w:rFonts w:ascii="Arial" w:eastAsia="Calibri" w:hAnsi="Arial" w:cs="Arial"/>
          <w:sz w:val="22"/>
          <w:szCs w:val="22"/>
          <w:lang w:eastAsia="en-US"/>
        </w:rPr>
        <w:t xml:space="preserve">i wynosić będzie </w:t>
      </w:r>
      <w:r w:rsidR="00B954CA">
        <w:rPr>
          <w:rFonts w:ascii="Arial" w:eastAsia="Calibri" w:hAnsi="Arial" w:cs="Arial"/>
          <w:sz w:val="22"/>
          <w:szCs w:val="22"/>
          <w:lang w:eastAsia="en-US"/>
        </w:rPr>
        <w:t>36</w:t>
      </w:r>
      <w:r w:rsidRPr="00035A43">
        <w:rPr>
          <w:rFonts w:ascii="Arial" w:eastAsia="Calibri" w:hAnsi="Arial" w:cs="Arial"/>
          <w:sz w:val="22"/>
          <w:szCs w:val="22"/>
          <w:lang w:eastAsia="en-US"/>
        </w:rPr>
        <w:t xml:space="preserve"> miesięcy.</w:t>
      </w:r>
    </w:p>
    <w:p w14:paraId="722B459C" w14:textId="77777777" w:rsidR="00035A43" w:rsidRPr="00035A43" w:rsidRDefault="00035A43"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011A5D46" w14:textId="77777777" w:rsidR="00035A43" w:rsidRPr="00035A43" w:rsidRDefault="00035A43"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W okresie gwarancji Wykonawca jest zobowiązany do:</w:t>
      </w:r>
    </w:p>
    <w:p w14:paraId="6B78F39C" w14:textId="4D47586B" w:rsidR="00035A43" w:rsidRPr="00995811" w:rsidRDefault="00035A43"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sidRPr="00035A43">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035A43">
        <w:rPr>
          <w:rFonts w:ascii="Arial" w:eastAsia="Calibri" w:hAnsi="Arial" w:cs="Arial"/>
          <w:color w:val="000000"/>
          <w:sz w:val="22"/>
          <w:szCs w:val="22"/>
          <w:lang w:eastAsia="en-US"/>
        </w:rPr>
        <w:t xml:space="preserve">§ 5 ust. </w:t>
      </w:r>
      <w:r w:rsidR="009C54FB">
        <w:rPr>
          <w:rFonts w:ascii="Arial" w:eastAsia="Calibri" w:hAnsi="Arial" w:cs="Arial"/>
          <w:color w:val="000000"/>
          <w:sz w:val="22"/>
          <w:szCs w:val="22"/>
          <w:lang w:eastAsia="en-US"/>
        </w:rPr>
        <w:t>6</w:t>
      </w:r>
      <w:r w:rsidRPr="00035A43">
        <w:rPr>
          <w:rFonts w:ascii="Arial" w:eastAsia="Calibri" w:hAnsi="Arial" w:cs="Arial"/>
          <w:color w:val="000000"/>
          <w:sz w:val="22"/>
          <w:szCs w:val="22"/>
          <w:lang w:eastAsia="en-US"/>
        </w:rPr>
        <w:t xml:space="preserve"> pkt 5 </w:t>
      </w:r>
      <w:r w:rsidRPr="00035A43">
        <w:rPr>
          <w:rFonts w:ascii="Arial" w:eastAsia="Calibri" w:hAnsi="Arial" w:cs="Arial"/>
          <w:sz w:val="22"/>
          <w:szCs w:val="22"/>
          <w:lang w:eastAsia="en-US"/>
        </w:rPr>
        <w:t xml:space="preserve">oraz </w:t>
      </w:r>
      <w:r w:rsidRPr="009C54FB">
        <w:rPr>
          <w:rFonts w:ascii="Arial" w:eastAsia="Calibri" w:hAnsi="Arial" w:cs="Arial"/>
          <w:color w:val="auto"/>
          <w:sz w:val="22"/>
          <w:szCs w:val="22"/>
          <w:lang w:eastAsia="en-US"/>
        </w:rPr>
        <w:t xml:space="preserve">nieodpłatnego aktualizowania kosztorysów inwestorskich zgodnie </w:t>
      </w:r>
      <w:r w:rsidR="005B328A" w:rsidRPr="009C54FB">
        <w:rPr>
          <w:rFonts w:ascii="Arial" w:eastAsia="Calibri" w:hAnsi="Arial" w:cs="Arial"/>
          <w:color w:val="auto"/>
          <w:sz w:val="22"/>
          <w:szCs w:val="22"/>
          <w:lang w:eastAsia="en-US"/>
        </w:rPr>
        <w:br/>
      </w:r>
      <w:r w:rsidRPr="009C54FB">
        <w:rPr>
          <w:rFonts w:ascii="Arial" w:eastAsia="Calibri" w:hAnsi="Arial" w:cs="Arial"/>
          <w:color w:val="auto"/>
          <w:sz w:val="22"/>
          <w:szCs w:val="22"/>
          <w:lang w:eastAsia="en-US"/>
        </w:rPr>
        <w:t xml:space="preserve">z </w:t>
      </w:r>
      <w:bookmarkStart w:id="13" w:name="Bookmark6"/>
      <w:r w:rsidRPr="009C54FB">
        <w:rPr>
          <w:rFonts w:ascii="Arial" w:eastAsia="Calibri" w:hAnsi="Arial" w:cs="Arial"/>
          <w:color w:val="auto"/>
          <w:sz w:val="22"/>
          <w:szCs w:val="22"/>
          <w:lang w:eastAsia="en-US"/>
        </w:rPr>
        <w:t>§</w:t>
      </w:r>
      <w:bookmarkEnd w:id="13"/>
      <w:r w:rsidR="0045007F" w:rsidRPr="009C54FB">
        <w:rPr>
          <w:rFonts w:ascii="Arial" w:eastAsia="Calibri" w:hAnsi="Arial" w:cs="Arial"/>
          <w:color w:val="auto"/>
          <w:sz w:val="22"/>
          <w:szCs w:val="22"/>
          <w:lang w:eastAsia="en-US"/>
        </w:rPr>
        <w:t xml:space="preserve"> 2 ust. 3 pkt 1</w:t>
      </w:r>
      <w:r w:rsidR="009C54FB" w:rsidRPr="009C54FB">
        <w:rPr>
          <w:rFonts w:ascii="Arial" w:eastAsia="Calibri" w:hAnsi="Arial" w:cs="Arial"/>
          <w:color w:val="auto"/>
          <w:sz w:val="22"/>
          <w:szCs w:val="22"/>
          <w:lang w:eastAsia="en-US"/>
        </w:rPr>
        <w:t>2</w:t>
      </w:r>
      <w:r w:rsidRPr="009C54FB">
        <w:rPr>
          <w:rFonts w:ascii="Arial" w:eastAsia="Calibri" w:hAnsi="Arial" w:cs="Arial"/>
          <w:color w:val="auto"/>
          <w:sz w:val="22"/>
          <w:szCs w:val="22"/>
          <w:lang w:eastAsia="en-US"/>
        </w:rPr>
        <w:t>.</w:t>
      </w:r>
      <w:r w:rsidRPr="00035A43">
        <w:rPr>
          <w:rFonts w:ascii="Arial" w:eastAsia="Calibri" w:hAnsi="Arial" w:cs="Arial"/>
          <w:color w:val="000000"/>
          <w:sz w:val="22"/>
          <w:szCs w:val="22"/>
          <w:lang w:eastAsia="en-US"/>
        </w:rPr>
        <w:t xml:space="preserve">   </w:t>
      </w:r>
    </w:p>
    <w:p w14:paraId="7BBE46B3" w14:textId="1D297A45" w:rsidR="00995811" w:rsidRPr="00035A43" w:rsidRDefault="00995811"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Pr>
          <w:rFonts w:ascii="Arial" w:eastAsia="Calibri" w:hAnsi="Arial" w:cs="Arial"/>
          <w:color w:val="000000"/>
          <w:sz w:val="22"/>
          <w:szCs w:val="22"/>
          <w:lang w:eastAsia="en-US"/>
        </w:rPr>
        <w:t xml:space="preserve">nieodpłatnego wyjaśnienia wątpliwości dotyczących projektu i zawartych w nim rozwiązań oraz ewentualnego uzupełnienia szczegółów dokumentacji projektowej </w:t>
      </w:r>
      <w:r>
        <w:rPr>
          <w:rFonts w:ascii="Arial" w:eastAsia="Calibri" w:hAnsi="Arial" w:cs="Arial"/>
          <w:color w:val="000000"/>
          <w:sz w:val="22"/>
          <w:szCs w:val="22"/>
          <w:lang w:eastAsia="en-US"/>
        </w:rPr>
        <w:br/>
        <w:t>w terminie wskazanym przez Zamawiającego</w:t>
      </w:r>
    </w:p>
    <w:p w14:paraId="03DF1701" w14:textId="1D97CD2E" w:rsidR="00333AEB" w:rsidRPr="00615AB6" w:rsidRDefault="00333AEB"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Pr>
          <w:rFonts w:ascii="Arial" w:eastAsia="Calibri" w:hAnsi="Arial" w:cs="Arial"/>
          <w:color w:val="000000"/>
          <w:sz w:val="22"/>
          <w:szCs w:val="22"/>
          <w:lang w:eastAsia="en-US"/>
        </w:rPr>
        <w:lastRenderedPageBreak/>
        <w:t>nieodpłatne</w:t>
      </w:r>
      <w:r w:rsidR="00CA3E10">
        <w:rPr>
          <w:rFonts w:ascii="Arial" w:eastAsia="Calibri" w:hAnsi="Arial" w:cs="Arial"/>
          <w:color w:val="000000"/>
          <w:sz w:val="22"/>
          <w:szCs w:val="22"/>
          <w:lang w:eastAsia="en-US"/>
        </w:rPr>
        <w:t>go</w:t>
      </w:r>
      <w:r>
        <w:rPr>
          <w:rFonts w:ascii="Arial" w:eastAsia="Calibri" w:hAnsi="Arial" w:cs="Arial"/>
          <w:color w:val="000000"/>
          <w:sz w:val="22"/>
          <w:szCs w:val="22"/>
          <w:lang w:eastAsia="en-US"/>
        </w:rPr>
        <w:t xml:space="preserve"> udzielanie odpowiedzi na pytania dotyczące wykonanej dokumentacji projektowej w trakcie postępowania o udzielenie zamówienia publicznego na wykonanie robót budowlanych, zgodnie 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2 ust. 3 pkt 8 oraz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3 ust. </w:t>
      </w:r>
      <w:r w:rsidR="00CA3E10">
        <w:rPr>
          <w:rFonts w:ascii="Arial" w:eastAsia="Calibri" w:hAnsi="Arial" w:cs="Arial"/>
          <w:sz w:val="22"/>
          <w:szCs w:val="22"/>
          <w:lang w:eastAsia="en-US"/>
        </w:rPr>
        <w:t>5</w:t>
      </w:r>
      <w:r>
        <w:rPr>
          <w:rFonts w:ascii="Arial" w:eastAsia="Calibri" w:hAnsi="Arial" w:cs="Arial"/>
          <w:sz w:val="22"/>
          <w:szCs w:val="22"/>
          <w:lang w:eastAsia="en-US"/>
        </w:rPr>
        <w:t xml:space="preserve"> Umowy.</w:t>
      </w:r>
    </w:p>
    <w:p w14:paraId="20822F26" w14:textId="77777777" w:rsidR="00333AEB" w:rsidRPr="00615AB6" w:rsidRDefault="00333AEB"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sidRPr="00615AB6">
        <w:rPr>
          <w:rFonts w:ascii="Arial" w:eastAsia="Calibri" w:hAnsi="Arial" w:cs="Arial"/>
          <w:color w:val="000000"/>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2539B546" w14:textId="44FEB716" w:rsidR="00D147C6" w:rsidRPr="00A670C6" w:rsidRDefault="00333AEB" w:rsidP="00A670C6">
      <w:pPr>
        <w:widowControl/>
        <w:numPr>
          <w:ilvl w:val="0"/>
          <w:numId w:val="85"/>
        </w:numPr>
        <w:suppressAutoHyphens w:val="0"/>
        <w:spacing w:line="288" w:lineRule="auto"/>
        <w:ind w:left="709" w:hanging="283"/>
        <w:jc w:val="both"/>
        <w:rPr>
          <w:rFonts w:ascii="Arial" w:eastAsia="Times New Roman" w:hAnsi="Arial" w:cs="Arial"/>
          <w:sz w:val="22"/>
          <w:szCs w:val="22"/>
        </w:rPr>
      </w:pPr>
      <w:r w:rsidRPr="00615AB6">
        <w:rPr>
          <w:rFonts w:ascii="Arial" w:eastAsia="Calibri" w:hAnsi="Arial" w:cs="Arial"/>
          <w:color w:val="000000"/>
          <w:sz w:val="22"/>
          <w:szCs w:val="22"/>
          <w:lang w:eastAsia="en-US"/>
        </w:rPr>
        <w:t>w razie potrzeby – nieodpłatnej oceny i kwalifikacji wprowadzonych zmian do dokumentacji projektowej (zmiany istotne i nieistotne).</w:t>
      </w:r>
    </w:p>
    <w:p w14:paraId="31EBFBDF" w14:textId="77777777" w:rsidR="00035A43" w:rsidRPr="00035A43" w:rsidRDefault="006E6DDC" w:rsidP="00B207B1">
      <w:pPr>
        <w:spacing w:before="120"/>
        <w:jc w:val="center"/>
        <w:rPr>
          <w:rFonts w:ascii="Arial" w:eastAsia="Times New Roman" w:hAnsi="Arial" w:cs="Arial"/>
          <w:sz w:val="22"/>
          <w:szCs w:val="22"/>
        </w:rPr>
      </w:pPr>
      <w:r>
        <w:rPr>
          <w:rFonts w:ascii="Arial" w:eastAsia="SimSun" w:hAnsi="Arial" w:cs="Arial"/>
          <w:b/>
          <w:sz w:val="22"/>
          <w:szCs w:val="22"/>
          <w:lang w:bidi="hi-IN"/>
        </w:rPr>
        <w:t>§ 11</w:t>
      </w:r>
    </w:p>
    <w:p w14:paraId="452A71C1" w14:textId="77777777" w:rsidR="00035A43" w:rsidRDefault="00035A43" w:rsidP="00B207B1">
      <w:pPr>
        <w:jc w:val="center"/>
        <w:rPr>
          <w:rFonts w:ascii="Arial" w:eastAsia="SimSun" w:hAnsi="Arial" w:cs="Arial"/>
          <w:b/>
          <w:sz w:val="22"/>
          <w:szCs w:val="22"/>
          <w:lang w:bidi="hi-IN"/>
        </w:rPr>
      </w:pPr>
      <w:r w:rsidRPr="00035A43">
        <w:rPr>
          <w:rFonts w:ascii="Arial" w:eastAsia="SimSun" w:hAnsi="Arial" w:cs="Arial"/>
          <w:b/>
          <w:sz w:val="22"/>
          <w:szCs w:val="22"/>
          <w:lang w:bidi="hi-IN"/>
        </w:rPr>
        <w:t>Zmiana Umowy</w:t>
      </w:r>
    </w:p>
    <w:p w14:paraId="085AC77E" w14:textId="77777777" w:rsidR="00B207B1" w:rsidRPr="00035A43" w:rsidRDefault="00B207B1" w:rsidP="00B207B1">
      <w:pPr>
        <w:jc w:val="center"/>
        <w:rPr>
          <w:rFonts w:ascii="Arial" w:eastAsia="SimSun" w:hAnsi="Arial" w:cs="Arial"/>
          <w:b/>
          <w:sz w:val="12"/>
          <w:szCs w:val="22"/>
          <w:lang w:bidi="hi-IN"/>
        </w:rPr>
      </w:pPr>
    </w:p>
    <w:p w14:paraId="1DA3E01A" w14:textId="69CFC475" w:rsidR="00035A43" w:rsidRPr="00035A43" w:rsidRDefault="00035A43" w:rsidP="00DD7723">
      <w:pPr>
        <w:widowControl/>
        <w:numPr>
          <w:ilvl w:val="0"/>
          <w:numId w:val="77"/>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 xml:space="preserve">Wszelkie zmiany w umowie mogą być dokonane za zgodą obu </w:t>
      </w:r>
      <w:r w:rsidR="00995811">
        <w:rPr>
          <w:rFonts w:ascii="Arial" w:eastAsia="MS Mincho" w:hAnsi="Arial" w:cs="Arial"/>
          <w:sz w:val="22"/>
          <w:szCs w:val="22"/>
          <w:lang w:eastAsia="ar-SA"/>
        </w:rPr>
        <w:t>S</w:t>
      </w:r>
      <w:r w:rsidRPr="00035A43">
        <w:rPr>
          <w:rFonts w:ascii="Arial" w:eastAsia="MS Mincho" w:hAnsi="Arial" w:cs="Arial"/>
          <w:sz w:val="22"/>
          <w:szCs w:val="22"/>
          <w:lang w:eastAsia="ar-SA"/>
        </w:rPr>
        <w:t>tron, wyrażoną na piśmie, pod rygorem nieważności takich zmian i będą one dopuszczalne wyłącznie w granicach unormowania art. 455 ustawy Prawo zamówień publicznych.</w:t>
      </w:r>
    </w:p>
    <w:p w14:paraId="32D9092E" w14:textId="77777777" w:rsidR="00035A43" w:rsidRPr="00035A43" w:rsidRDefault="00035A43" w:rsidP="00DD7723">
      <w:pPr>
        <w:widowControl/>
        <w:numPr>
          <w:ilvl w:val="0"/>
          <w:numId w:val="77"/>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Zamawiający dopusz</w:t>
      </w:r>
      <w:r w:rsidR="0013375C">
        <w:rPr>
          <w:rFonts w:ascii="Arial" w:eastAsia="MS Mincho" w:hAnsi="Arial" w:cs="Arial"/>
          <w:sz w:val="22"/>
          <w:szCs w:val="22"/>
          <w:lang w:eastAsia="ar-SA"/>
        </w:rPr>
        <w:t>cza możliwość zmiany ustaleń w U</w:t>
      </w:r>
      <w:r w:rsidRPr="00035A43">
        <w:rPr>
          <w:rFonts w:ascii="Arial" w:eastAsia="MS Mincho" w:hAnsi="Arial" w:cs="Arial"/>
          <w:sz w:val="22"/>
          <w:szCs w:val="22"/>
          <w:lang w:eastAsia="ar-SA"/>
        </w:rPr>
        <w:t>mowie w następujących przypadkach:</w:t>
      </w:r>
    </w:p>
    <w:p w14:paraId="4B420B58"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3FB9FC72"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które spowodują obniżenie kosztów ponoszonych przez Zamawiającego;</w:t>
      </w:r>
    </w:p>
    <w:p w14:paraId="5D167435"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uwarunkowań prawnych i faktycznych realizacji umowy, spowodowanych działaniem osób trzecich;</w:t>
      </w:r>
    </w:p>
    <w:p w14:paraId="41750A71"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przewidzianego sposobu płatności, w przypadku pozyskania przez Zamawiającego dodatkowych środków finansowych;</w:t>
      </w:r>
    </w:p>
    <w:p w14:paraId="421E6E30"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rozszerzenia zakresu podwykonawstwa wskazanego w ofercie, z zastrzeżeniem spełnie</w:t>
      </w:r>
      <w:r w:rsidR="0013375C">
        <w:rPr>
          <w:rFonts w:ascii="Arial" w:eastAsia="MS Mincho" w:hAnsi="Arial" w:cs="Arial"/>
          <w:sz w:val="22"/>
          <w:szCs w:val="22"/>
          <w:lang w:eastAsia="ar-SA"/>
        </w:rPr>
        <w:t>nia warunków opisanych w SWZ i U</w:t>
      </w:r>
      <w:r w:rsidRPr="00035A43">
        <w:rPr>
          <w:rFonts w:ascii="Arial" w:eastAsia="MS Mincho" w:hAnsi="Arial" w:cs="Arial"/>
          <w:sz w:val="22"/>
          <w:szCs w:val="22"/>
          <w:lang w:eastAsia="ar-SA"/>
        </w:rPr>
        <w:t>mowie;</w:t>
      </w:r>
    </w:p>
    <w:p w14:paraId="2475F8D0"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w zakresie wynagrodzenia</w:t>
      </w:r>
      <w:r w:rsidRPr="00035A43">
        <w:rPr>
          <w:rFonts w:ascii="Arial" w:eastAsia="Times New Roman" w:hAnsi="Arial" w:cs="Arial"/>
          <w:sz w:val="22"/>
          <w:szCs w:val="22"/>
        </w:rPr>
        <w:t xml:space="preserve"> Wykonawcy</w:t>
      </w:r>
      <w:r w:rsidRPr="00035A43">
        <w:rPr>
          <w:rFonts w:ascii="Arial" w:eastAsia="MS Mincho" w:hAnsi="Arial" w:cs="Arial"/>
          <w:sz w:val="22"/>
          <w:szCs w:val="22"/>
          <w:lang w:eastAsia="ar-SA"/>
        </w:rPr>
        <w:t xml:space="preserve"> w przypadku zmiany stawki podatku od towarów i usług,  </w:t>
      </w:r>
      <w:r w:rsidRPr="00035A43">
        <w:rPr>
          <w:rFonts w:ascii="Arial" w:eastAsia="Calibri" w:hAnsi="Arial" w:cs="Arial"/>
          <w:sz w:val="22"/>
          <w:szCs w:val="22"/>
          <w:lang w:eastAsia="en-US"/>
        </w:rPr>
        <w:t>przy czym elementy ceny netto nie ulegną zmianie;</w:t>
      </w:r>
    </w:p>
    <w:p w14:paraId="5CD70114"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konieczności wprowadzenia zmian spowodowanych przez siłę wyższą uniemożliwiającą wykonanie przedmiotu Umowy zgodnie ze szczegółowym opisem przedmiotu zamówienia;</w:t>
      </w:r>
    </w:p>
    <w:p w14:paraId="3F513AFA"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2A505313"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konieczności wprowadzenia zmiany sposobu rozliczania Umowy lub dokonywania płatności na rzecz Wykonawcy;</w:t>
      </w:r>
    </w:p>
    <w:p w14:paraId="668FD9F7" w14:textId="291DC769"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terminów wykonania przedmiotu</w:t>
      </w:r>
      <w:r w:rsidR="00995811">
        <w:rPr>
          <w:rFonts w:ascii="Arial" w:eastAsia="MS Mincho" w:hAnsi="Arial" w:cs="Arial"/>
          <w:sz w:val="22"/>
          <w:szCs w:val="22"/>
          <w:lang w:eastAsia="ar-SA"/>
        </w:rPr>
        <w:t xml:space="preserve"> Umowy (w tym również jej poszczególnych etapów)</w:t>
      </w:r>
      <w:r w:rsidRPr="00035A43">
        <w:rPr>
          <w:rFonts w:ascii="Arial" w:eastAsia="MS Mincho" w:hAnsi="Arial" w:cs="Arial"/>
          <w:sz w:val="22"/>
          <w:szCs w:val="22"/>
          <w:lang w:eastAsia="ar-SA"/>
        </w:rPr>
        <w:t xml:space="preserve"> w przypadku:</w:t>
      </w:r>
    </w:p>
    <w:p w14:paraId="37A9BF4F"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MS Mincho" w:hAnsi="Arial" w:cs="Arial"/>
          <w:sz w:val="22"/>
          <w:szCs w:val="22"/>
          <w:lang w:eastAsia="ar-SA"/>
        </w:rPr>
        <w:t>zaistnienia siły wyższej;</w:t>
      </w:r>
    </w:p>
    <w:p w14:paraId="061D06BB"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MS Mincho" w:hAnsi="Arial" w:cs="Arial"/>
          <w:sz w:val="22"/>
          <w:szCs w:val="22"/>
          <w:lang w:eastAsia="ar-SA"/>
        </w:rPr>
        <w:t>zmiany uwarunkowań prawnych i formalnych realizacji inwestycji i przedmiotu Umowy, spowodowanych działaniem osób trzecich;</w:t>
      </w:r>
    </w:p>
    <w:p w14:paraId="2297DCEC"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Calibri" w:hAnsi="Arial" w:cs="Arial"/>
          <w:sz w:val="22"/>
          <w:szCs w:val="22"/>
          <w:lang w:eastAsia="en-US"/>
        </w:rPr>
        <w:t>opóźnień wynikających z prowadzonych postępowań administracyjnych, dla których wnioskodawcą jest Wykonawca (z upoważnienia Zamawiającego), w takim zakresie w jakim nie wynika to z zaniechania lub zaniedbania Wykonawcy;</w:t>
      </w:r>
    </w:p>
    <w:p w14:paraId="37030AEC"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Calibri" w:hAnsi="Arial" w:cs="Arial"/>
          <w:sz w:val="22"/>
          <w:szCs w:val="22"/>
          <w:lang w:eastAsia="en-US"/>
        </w:rPr>
        <w:lastRenderedPageBreak/>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0AC6DAA0" w14:textId="30B3B2A7" w:rsidR="00035A43" w:rsidRPr="00035A43" w:rsidRDefault="00035A43" w:rsidP="00B30F1B">
      <w:pPr>
        <w:widowControl/>
        <w:numPr>
          <w:ilvl w:val="0"/>
          <w:numId w:val="87"/>
        </w:numPr>
        <w:tabs>
          <w:tab w:val="left" w:pos="1277"/>
          <w:tab w:val="left" w:pos="1985"/>
        </w:tabs>
        <w:suppressAutoHyphens w:val="0"/>
        <w:spacing w:line="288" w:lineRule="auto"/>
        <w:ind w:left="851" w:hanging="284"/>
        <w:jc w:val="both"/>
        <w:rPr>
          <w:rFonts w:ascii="Arial" w:eastAsia="Times New Roman" w:hAnsi="Arial" w:cs="Arial"/>
          <w:sz w:val="22"/>
          <w:szCs w:val="22"/>
        </w:rPr>
      </w:pPr>
      <w:r w:rsidRPr="00035A43">
        <w:rPr>
          <w:rFonts w:ascii="Arial" w:eastAsia="Times New Roman" w:hAnsi="Arial" w:cs="Arial"/>
          <w:sz w:val="22"/>
          <w:szCs w:val="22"/>
        </w:rPr>
        <w:t>wydłużających się procedur</w:t>
      </w:r>
      <w:r w:rsidR="00995811">
        <w:rPr>
          <w:rFonts w:ascii="Arial" w:eastAsia="Times New Roman" w:hAnsi="Arial" w:cs="Arial"/>
          <w:sz w:val="22"/>
          <w:szCs w:val="22"/>
        </w:rPr>
        <w:t xml:space="preserve"> uzyskiwania warunków technicznych</w:t>
      </w:r>
      <w:r w:rsidR="001F0CAC">
        <w:rPr>
          <w:rFonts w:ascii="Arial" w:eastAsia="Times New Roman" w:hAnsi="Arial" w:cs="Arial"/>
          <w:sz w:val="22"/>
          <w:szCs w:val="22"/>
        </w:rPr>
        <w:t>,</w:t>
      </w:r>
      <w:r w:rsidRPr="00035A43">
        <w:rPr>
          <w:rFonts w:ascii="Arial" w:eastAsia="Times New Roman" w:hAnsi="Arial" w:cs="Arial"/>
          <w:sz w:val="22"/>
          <w:szCs w:val="22"/>
        </w:rPr>
        <w:t xml:space="preserve"> uzgadniania dokumentacji tj.: trwających powyżej 21 dni lub, gdy przepis prawa szczególnego/ogólne wytyczne gestora sieci itp. wskazują max. termin wydania uzgodnienia.</w:t>
      </w:r>
    </w:p>
    <w:p w14:paraId="09BDEC44"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4014BDFD" w14:textId="77777777" w:rsidR="001F0928" w:rsidRDefault="00035A43" w:rsidP="001F0928">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 xml:space="preserve">Wszelkie zmiany i uzupełnienia treści Umowy mogą być dokonywane wyłącznie </w:t>
      </w:r>
      <w:r w:rsidRPr="00035A43">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1FE719E6" w14:textId="7F1B75EB" w:rsidR="001F0928" w:rsidRPr="001F0928" w:rsidRDefault="001F0928" w:rsidP="001F0928">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1F0928">
        <w:rPr>
          <w:rFonts w:ascii="Arial" w:eastAsia="SimSun" w:hAnsi="Arial" w:cs="Arial"/>
          <w:sz w:val="22"/>
          <w:szCs w:val="22"/>
          <w:lang w:bidi="hi-IN"/>
        </w:rPr>
        <w:t>Niezależnie od postanowień wyżej wymienionych zmiana Umowy jest dopuszczalna również w innych przypadkach i na zasadach, o których mowa w art</w:t>
      </w:r>
      <w:r w:rsidRPr="001F0928">
        <w:rPr>
          <w:rFonts w:ascii="Arial" w:eastAsia="SimSun" w:hAnsi="Arial" w:cs="Arial"/>
          <w:color w:val="FF0000"/>
          <w:sz w:val="22"/>
          <w:szCs w:val="22"/>
          <w:lang w:bidi="hi-IN"/>
        </w:rPr>
        <w:t>.</w:t>
      </w:r>
      <w:r w:rsidRPr="001F0928">
        <w:rPr>
          <w:rFonts w:ascii="Arial" w:eastAsia="SimSun" w:hAnsi="Arial" w:cs="Arial"/>
          <w:sz w:val="22"/>
          <w:szCs w:val="22"/>
          <w:lang w:bidi="hi-IN"/>
        </w:rPr>
        <w:t xml:space="preserve"> 455 ustawy Prawo zamówień publicznych.</w:t>
      </w:r>
    </w:p>
    <w:p w14:paraId="4C5FB64F"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35A43">
        <w:rPr>
          <w:rFonts w:ascii="Arial" w:eastAsia="SimSun" w:hAnsi="Arial" w:cs="Arial"/>
          <w:sz w:val="22"/>
          <w:szCs w:val="22"/>
          <w:lang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w:t>
      </w:r>
      <w:r w:rsidR="00E8211A">
        <w:rPr>
          <w:rFonts w:ascii="Arial" w:eastAsia="SimSun" w:hAnsi="Arial" w:cs="Arial"/>
          <w:sz w:val="22"/>
          <w:szCs w:val="22"/>
          <w:lang w:bidi="hi-IN"/>
        </w:rPr>
        <w:t>poinformowania na piśmie drugą S</w:t>
      </w:r>
      <w:r w:rsidRPr="00035A43">
        <w:rPr>
          <w:rFonts w:ascii="Arial" w:eastAsia="SimSun" w:hAnsi="Arial" w:cs="Arial"/>
          <w:sz w:val="22"/>
          <w:szCs w:val="22"/>
          <w:lang w:bidi="hi-IN"/>
        </w:rPr>
        <w:t>tronę o wystąpieniu siły wyższej najpóźniej do 7 dni kalendarzowych od jej zaistnienia. W przypadku niespełnienia tego obowiązku, strona zainteresowana traci prawo do powoływania się na wystąpienie siły wyższej. Po zakończeniu oddziaływania siły w</w:t>
      </w:r>
      <w:r w:rsidR="00E8211A">
        <w:rPr>
          <w:rFonts w:ascii="Arial" w:eastAsia="SimSun" w:hAnsi="Arial" w:cs="Arial"/>
          <w:sz w:val="22"/>
          <w:szCs w:val="22"/>
          <w:lang w:bidi="hi-IN"/>
        </w:rPr>
        <w:t>yższej na wykonanie niniejszej U</w:t>
      </w:r>
      <w:r w:rsidR="0013375C">
        <w:rPr>
          <w:rFonts w:ascii="Arial" w:eastAsia="SimSun" w:hAnsi="Arial" w:cs="Arial"/>
          <w:sz w:val="22"/>
          <w:szCs w:val="22"/>
          <w:lang w:bidi="hi-IN"/>
        </w:rPr>
        <w:t>mowy, druga S</w:t>
      </w:r>
      <w:r w:rsidRPr="00035A43">
        <w:rPr>
          <w:rFonts w:ascii="Arial" w:eastAsia="SimSun" w:hAnsi="Arial" w:cs="Arial"/>
          <w:sz w:val="22"/>
          <w:szCs w:val="22"/>
          <w:lang w:bidi="hi-IN"/>
        </w:rPr>
        <w:t>trona powinna być niezwłocznie o tym poinformowana.</w:t>
      </w:r>
    </w:p>
    <w:p w14:paraId="0EE1DBE1"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P</w:t>
      </w:r>
      <w:r w:rsidR="0013375C">
        <w:rPr>
          <w:rFonts w:ascii="Arial" w:eastAsia="SimSun" w:hAnsi="Arial" w:cs="Arial"/>
          <w:sz w:val="22"/>
          <w:szCs w:val="22"/>
          <w:lang w:bidi="hi-IN"/>
        </w:rPr>
        <w:t>rzez zmianę przepisów prawnych S</w:t>
      </w:r>
      <w:r w:rsidRPr="00035A43">
        <w:rPr>
          <w:rFonts w:ascii="Arial" w:eastAsia="SimSun" w:hAnsi="Arial" w:cs="Arial"/>
          <w:sz w:val="22"/>
          <w:szCs w:val="22"/>
          <w:lang w:bidi="hi-IN"/>
        </w:rPr>
        <w:t>trony rozumieją następującą po podpisaniu Umowy zmianę aktów prawa powszechnie obowiązującego lub obowiązujących strony aktów prawa miejscowego, których treść dotyczy przedmiotu Umowy.</w:t>
      </w:r>
    </w:p>
    <w:p w14:paraId="09BCFECA" w14:textId="78D97C6B"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Postanowień klauzul, o których mowa wyżej</w:t>
      </w:r>
      <w:r w:rsidR="0013375C">
        <w:rPr>
          <w:rFonts w:ascii="Arial" w:eastAsia="SimSun" w:hAnsi="Arial" w:cs="Arial"/>
          <w:sz w:val="22"/>
          <w:szCs w:val="22"/>
          <w:lang w:bidi="hi-IN"/>
        </w:rPr>
        <w:t>,</w:t>
      </w:r>
      <w:r w:rsidRPr="00035A43">
        <w:rPr>
          <w:rFonts w:ascii="Arial" w:eastAsia="SimSun" w:hAnsi="Arial" w:cs="Arial"/>
          <w:sz w:val="22"/>
          <w:szCs w:val="22"/>
          <w:lang w:bidi="hi-IN"/>
        </w:rPr>
        <w:t xml:space="preserve"> nie należy interp</w:t>
      </w:r>
      <w:r w:rsidR="0013375C">
        <w:rPr>
          <w:rFonts w:ascii="Arial" w:eastAsia="SimSun" w:hAnsi="Arial" w:cs="Arial"/>
          <w:sz w:val="22"/>
          <w:szCs w:val="22"/>
          <w:lang w:bidi="hi-IN"/>
        </w:rPr>
        <w:t>retować jako prawa dowolnej ze S</w:t>
      </w:r>
      <w:r w:rsidRPr="00035A43">
        <w:rPr>
          <w:rFonts w:ascii="Arial" w:eastAsia="SimSun" w:hAnsi="Arial" w:cs="Arial"/>
          <w:sz w:val="22"/>
          <w:szCs w:val="22"/>
          <w:lang w:bidi="hi-IN"/>
        </w:rPr>
        <w:t>tron do roszczenia, którego treścią byłoby żądanie zmiany Umowy, lecz jedynie jako możliwość dokonania zmiany Umowy. Każda zmiana Umowy wymaga zgody dru</w:t>
      </w:r>
      <w:r w:rsidR="0013375C">
        <w:rPr>
          <w:rFonts w:ascii="Arial" w:eastAsia="SimSun" w:hAnsi="Arial" w:cs="Arial"/>
          <w:sz w:val="22"/>
          <w:szCs w:val="22"/>
          <w:lang w:bidi="hi-IN"/>
        </w:rPr>
        <w:t>giej S</w:t>
      </w:r>
      <w:r w:rsidRPr="00035A43">
        <w:rPr>
          <w:rFonts w:ascii="Arial" w:eastAsia="SimSun" w:hAnsi="Arial" w:cs="Arial"/>
          <w:sz w:val="22"/>
          <w:szCs w:val="22"/>
          <w:lang w:bidi="hi-IN"/>
        </w:rPr>
        <w:t xml:space="preserve">trony, z zastrzeżeniem odmiennych postanowień Umowy, w szczególności </w:t>
      </w:r>
      <w:r w:rsidR="00333AEB">
        <w:rPr>
          <w:rFonts w:ascii="Arial" w:eastAsia="SimSun" w:hAnsi="Arial" w:cs="Arial"/>
          <w:sz w:val="22"/>
          <w:szCs w:val="22"/>
          <w:lang w:bidi="hi-IN"/>
        </w:rPr>
        <w:br/>
      </w:r>
      <w:r w:rsidRPr="00035A43">
        <w:rPr>
          <w:rFonts w:ascii="Arial" w:eastAsia="SimSun" w:hAnsi="Arial" w:cs="Arial"/>
          <w:sz w:val="22"/>
          <w:szCs w:val="22"/>
          <w:lang w:bidi="hi-IN"/>
        </w:rPr>
        <w:t>w zakresie prawa Zamawiającego do złożenia oświadczenia o obniżeniu wynagrodzenia w przypadkach przewidzianych Umową.</w:t>
      </w:r>
    </w:p>
    <w:p w14:paraId="328739C4"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08BFD864" w14:textId="77777777" w:rsidR="00035A43" w:rsidRPr="00035A43" w:rsidRDefault="00035A43" w:rsidP="005B328A">
      <w:pPr>
        <w:widowControl/>
        <w:numPr>
          <w:ilvl w:val="0"/>
          <w:numId w:val="70"/>
        </w:numPr>
        <w:tabs>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w:t>
      </w:r>
      <w:r w:rsidRPr="00035A43">
        <w:rPr>
          <w:rFonts w:ascii="Arial" w:eastAsia="Calibri" w:hAnsi="Arial" w:cs="Arial"/>
          <w:sz w:val="22"/>
          <w:szCs w:val="22"/>
          <w:lang w:eastAsia="en-US"/>
        </w:rPr>
        <w:lastRenderedPageBreak/>
        <w:t>świadczeń i przede wszystkim zgodnym zamiarem wykonania przedmiotu Umowy, określą zmiany korzystne z punktu widzenia realizacji przedmiotu Umowy oraz wprowadzą do Umowy stosowne zmiany.</w:t>
      </w:r>
    </w:p>
    <w:p w14:paraId="42DD330B" w14:textId="77777777" w:rsidR="00035A43" w:rsidRPr="00333AEB" w:rsidRDefault="00035A43" w:rsidP="005B328A">
      <w:pPr>
        <w:widowControl/>
        <w:numPr>
          <w:ilvl w:val="0"/>
          <w:numId w:val="70"/>
        </w:numPr>
        <w:tabs>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jest upraw</w:t>
      </w:r>
      <w:r w:rsidR="0013375C">
        <w:rPr>
          <w:rFonts w:ascii="Arial" w:eastAsia="Calibri" w:hAnsi="Arial" w:cs="Arial"/>
          <w:sz w:val="22"/>
          <w:szCs w:val="22"/>
          <w:lang w:eastAsia="en-US"/>
        </w:rPr>
        <w:t>niony do wnioskowania o zmianę U</w:t>
      </w:r>
      <w:r w:rsidRPr="00035A43">
        <w:rPr>
          <w:rFonts w:ascii="Arial" w:eastAsia="Calibri" w:hAnsi="Arial" w:cs="Arial"/>
          <w:sz w:val="22"/>
          <w:szCs w:val="22"/>
          <w:lang w:eastAsia="en-US"/>
        </w:rPr>
        <w:t xml:space="preserve">mowy w zakresie przedłużenia terminów wykonania zobowiązań umownych, na których zachowanie miały wpływ zdarzenia opisane powyżej, o czas, w którym - na skutek tych zdarzeń </w:t>
      </w:r>
      <w:r w:rsidR="0013375C">
        <w:rPr>
          <w:rFonts w:ascii="Arial" w:eastAsia="Calibri" w:hAnsi="Arial" w:cs="Arial"/>
          <w:sz w:val="22"/>
          <w:szCs w:val="22"/>
          <w:lang w:eastAsia="en-US"/>
        </w:rPr>
        <w:t>- nie było możliwe wykonywanie U</w:t>
      </w:r>
      <w:r w:rsidRPr="00035A43">
        <w:rPr>
          <w:rFonts w:ascii="Arial" w:eastAsia="Calibri" w:hAnsi="Arial" w:cs="Arial"/>
          <w:sz w:val="22"/>
          <w:szCs w:val="22"/>
          <w:lang w:eastAsia="en-US"/>
        </w:rPr>
        <w:t>mowy i na który - w ich wyniku - jej wykonanie zostało przerwane.</w:t>
      </w:r>
    </w:p>
    <w:p w14:paraId="58C11CFB" w14:textId="77777777" w:rsidR="001529BB" w:rsidRPr="00035A43" w:rsidRDefault="001529BB" w:rsidP="00675679">
      <w:pPr>
        <w:widowControl/>
        <w:tabs>
          <w:tab w:val="left" w:pos="426"/>
        </w:tabs>
        <w:suppressAutoHyphens w:val="0"/>
        <w:autoSpaceDN w:val="0"/>
        <w:spacing w:line="288" w:lineRule="auto"/>
        <w:jc w:val="both"/>
        <w:textAlignment w:val="baseline"/>
        <w:rPr>
          <w:rFonts w:ascii="Arial" w:eastAsia="Times New Roman" w:hAnsi="Arial" w:cs="Arial"/>
          <w:sz w:val="22"/>
          <w:szCs w:val="22"/>
        </w:rPr>
      </w:pPr>
    </w:p>
    <w:p w14:paraId="160B34C5" w14:textId="6909C5CB" w:rsidR="009117B8" w:rsidRPr="009117B8" w:rsidRDefault="009117B8" w:rsidP="009117B8">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 1</w:t>
      </w:r>
      <w:r w:rsidR="00B35B46">
        <w:rPr>
          <w:rFonts w:ascii="Arial" w:eastAsia="SimSun" w:hAnsi="Arial" w:cs="Arial"/>
          <w:b/>
          <w:color w:val="auto"/>
          <w:kern w:val="3"/>
          <w:sz w:val="22"/>
          <w:szCs w:val="22"/>
          <w:lang w:bidi="hi-IN"/>
        </w:rPr>
        <w:t>2</w:t>
      </w:r>
    </w:p>
    <w:p w14:paraId="46F416C0" w14:textId="77777777" w:rsidR="009117B8" w:rsidRDefault="009117B8" w:rsidP="009117B8">
      <w:pPr>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Zabezpieczenie należytego wykonania Umowy</w:t>
      </w:r>
    </w:p>
    <w:p w14:paraId="1D198B89" w14:textId="77777777" w:rsidR="009117B8" w:rsidRDefault="009117B8" w:rsidP="009117B8">
      <w:pPr>
        <w:spacing w:line="288" w:lineRule="auto"/>
        <w:jc w:val="center"/>
        <w:rPr>
          <w:rFonts w:ascii="Arial" w:eastAsia="Times New Roman" w:hAnsi="Arial" w:cs="Arial"/>
          <w:b/>
          <w:bCs/>
          <w:color w:val="auto"/>
          <w:sz w:val="8"/>
          <w:szCs w:val="22"/>
          <w:lang w:eastAsia="pl-PL"/>
        </w:rPr>
      </w:pPr>
    </w:p>
    <w:p w14:paraId="2EBE6F9F" w14:textId="4C47C629"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 xml:space="preserve">Ustala się zabezpieczenie należytego wykonania Umowy, w łącznej wysokości </w:t>
      </w:r>
      <w:r w:rsidR="00C077C9">
        <w:rPr>
          <w:rFonts w:ascii="Arial" w:eastAsia="Times New Roman" w:hAnsi="Arial" w:cs="Arial"/>
          <w:color w:val="auto"/>
          <w:sz w:val="22"/>
          <w:szCs w:val="22"/>
          <w:bdr w:val="none" w:sz="0" w:space="0" w:color="auto" w:frame="1"/>
          <w:lang w:eastAsia="pl-PL"/>
        </w:rPr>
        <w:t>5</w:t>
      </w:r>
      <w:r w:rsidRPr="00C814C3">
        <w:rPr>
          <w:rFonts w:ascii="Arial" w:eastAsia="Times New Roman" w:hAnsi="Arial" w:cs="Arial"/>
          <w:color w:val="auto"/>
          <w:sz w:val="22"/>
          <w:szCs w:val="22"/>
          <w:bdr w:val="none" w:sz="0" w:space="0" w:color="auto" w:frame="1"/>
          <w:lang w:eastAsia="pl-PL"/>
        </w:rPr>
        <w:t xml:space="preserve"> % wynagrodzenia brutto, określonego w § 4 ust.</w:t>
      </w:r>
      <w:r w:rsidR="00C077C9">
        <w:rPr>
          <w:rFonts w:ascii="Arial" w:eastAsia="Times New Roman" w:hAnsi="Arial" w:cs="Arial"/>
          <w:color w:val="auto"/>
          <w:sz w:val="22"/>
          <w:szCs w:val="22"/>
          <w:bdr w:val="none" w:sz="0" w:space="0" w:color="auto" w:frame="1"/>
          <w:lang w:eastAsia="pl-PL"/>
        </w:rPr>
        <w:t xml:space="preserve"> </w:t>
      </w:r>
      <w:r w:rsidRPr="00C814C3">
        <w:rPr>
          <w:rFonts w:ascii="Arial" w:eastAsia="Times New Roman" w:hAnsi="Arial" w:cs="Arial"/>
          <w:color w:val="auto"/>
          <w:sz w:val="22"/>
          <w:szCs w:val="22"/>
          <w:bdr w:val="none" w:sz="0" w:space="0" w:color="auto" w:frame="1"/>
          <w:lang w:eastAsia="pl-PL"/>
        </w:rPr>
        <w:t xml:space="preserve">2 Umowy, </w:t>
      </w:r>
    </w:p>
    <w:p w14:paraId="5ACCE939"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W dniu zawarcia Umowy, Wykonawca wniósł, ustaloną w ust. 1, kwotę zabezpieczenia należytego wykonania umowy w formie .........................................</w:t>
      </w:r>
    </w:p>
    <w:p w14:paraId="021C0DF9"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Zabezpieczenie wnosi się na cały okres realizacji zamówienia (z uwzględnieniem okresu rękojmi, którego bieg liczony jest od dnia następującego po dniu odbioru końcowego przedmiotu Umowy).</w:t>
      </w:r>
    </w:p>
    <w:p w14:paraId="0950A9E8" w14:textId="3FC28321"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 xml:space="preserve">Zabezpieczenie należytego wykonania Umowy służy pokryciu ewentualnych roszczeń </w:t>
      </w:r>
      <w:r>
        <w:rPr>
          <w:rFonts w:ascii="Arial" w:eastAsia="Times New Roman" w:hAnsi="Arial" w:cs="Arial"/>
          <w:color w:val="auto"/>
          <w:sz w:val="22"/>
          <w:szCs w:val="22"/>
          <w:bdr w:val="none" w:sz="0" w:space="0" w:color="auto" w:frame="1"/>
          <w:lang w:eastAsia="pl-PL"/>
        </w:rPr>
        <w:br/>
      </w:r>
      <w:r w:rsidRPr="00C814C3">
        <w:rPr>
          <w:rFonts w:ascii="Arial" w:eastAsia="Times New Roman" w:hAnsi="Arial" w:cs="Arial"/>
          <w:color w:val="auto"/>
          <w:sz w:val="22"/>
          <w:szCs w:val="22"/>
          <w:bdr w:val="none" w:sz="0" w:space="0" w:color="auto" w:frame="1"/>
          <w:lang w:eastAsia="pl-PL"/>
        </w:rPr>
        <w:t xml:space="preserve">z tytułu niewykonania lub nienależytego wykonania Umowy przez Wykonawcę. Niezależnie od postanowień § </w:t>
      </w:r>
      <w:r w:rsidR="00C077C9">
        <w:rPr>
          <w:rFonts w:ascii="Arial" w:eastAsia="Times New Roman" w:hAnsi="Arial" w:cs="Arial"/>
          <w:color w:val="auto"/>
          <w:sz w:val="22"/>
          <w:szCs w:val="22"/>
          <w:bdr w:val="none" w:sz="0" w:space="0" w:color="auto" w:frame="1"/>
          <w:lang w:eastAsia="pl-PL"/>
        </w:rPr>
        <w:t>9</w:t>
      </w:r>
      <w:r w:rsidRPr="00C814C3">
        <w:rPr>
          <w:rFonts w:ascii="Arial" w:eastAsia="Times New Roman" w:hAnsi="Arial" w:cs="Arial"/>
          <w:color w:val="auto"/>
          <w:sz w:val="22"/>
          <w:szCs w:val="22"/>
          <w:bdr w:val="none" w:sz="0" w:space="0" w:color="auto" w:frame="1"/>
          <w:lang w:eastAsia="pl-PL"/>
        </w:rPr>
        <w:t xml:space="preserve"> (kary umowne) Umowy, Zamawiający jest upoważniony do potrącania z zabezpieczenia należytego wykonania Umowy, należności na rzecz Zamawiającego z tytułu niewykonania lub nienależytego wykonania Umowy przez Wykonawcę.</w:t>
      </w:r>
    </w:p>
    <w:p w14:paraId="7692CF58"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Zabezpieczenie należytego wykonania Umowy będzie zwrócone Wykonawcy</w:t>
      </w:r>
      <w:r w:rsidRPr="00C814C3">
        <w:rPr>
          <w:rFonts w:ascii="Arial" w:eastAsia="Times New Roman" w:hAnsi="Arial" w:cs="Arial"/>
          <w:color w:val="auto"/>
          <w:sz w:val="22"/>
          <w:szCs w:val="22"/>
          <w:bdr w:val="none" w:sz="0" w:space="0" w:color="auto" w:frame="1"/>
          <w:lang w:eastAsia="pl-PL"/>
        </w:rPr>
        <w:br/>
        <w:t>w terminach i wysokościach jak niżej:</w:t>
      </w:r>
    </w:p>
    <w:p w14:paraId="79295E4A" w14:textId="77777777" w:rsidR="00333AEB" w:rsidRPr="00C814C3" w:rsidRDefault="00333AEB" w:rsidP="00333AEB">
      <w:pPr>
        <w:widowControl/>
        <w:numPr>
          <w:ilvl w:val="0"/>
          <w:numId w:val="129"/>
        </w:numPr>
        <w:shd w:val="clear" w:color="auto" w:fill="FFFFFF"/>
        <w:suppressAutoHyphens w:val="0"/>
        <w:spacing w:line="288" w:lineRule="auto"/>
        <w:ind w:right="2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70% kwoty zabezpieczenia w terminie 30 dni od dnia wykonania przedmiotu Umowy i uznania przez Zamawiającego za należycie wykonany,</w:t>
      </w:r>
    </w:p>
    <w:p w14:paraId="43132D33" w14:textId="77777777" w:rsidR="00333AEB" w:rsidRPr="00C814C3" w:rsidRDefault="00333AEB" w:rsidP="00333AEB">
      <w:pPr>
        <w:widowControl/>
        <w:numPr>
          <w:ilvl w:val="0"/>
          <w:numId w:val="129"/>
        </w:numPr>
        <w:shd w:val="clear" w:color="auto" w:fill="FFFFFF"/>
        <w:suppressAutoHyphens w:val="0"/>
        <w:spacing w:line="288" w:lineRule="auto"/>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30% kwoty zabezpieczenia w terminie 15 dni po upływie okresu gwarancji.</w:t>
      </w:r>
    </w:p>
    <w:p w14:paraId="51B9E228" w14:textId="77777777" w:rsidR="00333AEB" w:rsidRPr="00C814C3" w:rsidRDefault="00333AEB" w:rsidP="00333AEB">
      <w:pPr>
        <w:widowControl/>
        <w:numPr>
          <w:ilvl w:val="0"/>
          <w:numId w:val="128"/>
        </w:numPr>
        <w:shd w:val="clear" w:color="auto" w:fill="FFFFFF"/>
        <w:suppressAutoHyphens w:val="0"/>
        <w:spacing w:line="288" w:lineRule="auto"/>
        <w:ind w:left="426" w:hanging="426"/>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6325F032" w14:textId="77777777" w:rsidR="00333AEB" w:rsidRPr="00C077C9" w:rsidRDefault="00333AEB" w:rsidP="00333AEB">
      <w:pPr>
        <w:widowControl/>
        <w:numPr>
          <w:ilvl w:val="0"/>
          <w:numId w:val="128"/>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W sytuacji, gdy wystąpi konieczność przedłużenia terminu realizacji Umowy,</w:t>
      </w:r>
      <w:r w:rsidRPr="00C814C3">
        <w:rPr>
          <w:rFonts w:ascii="Arial" w:eastAsia="Times New Roman" w:hAnsi="Arial" w:cs="Arial"/>
          <w:color w:val="auto"/>
          <w:sz w:val="22"/>
          <w:szCs w:val="22"/>
          <w:bdr w:val="none" w:sz="0" w:space="0" w:color="auto" w:frame="1"/>
          <w:lang w:eastAsia="pl-PL"/>
        </w:rPr>
        <w:br/>
        <w:t>w stosunku do terminu określonego w § 3 ust. 2 Umowy, Wykonawca przed zawarciem aneksu do Umowy, zobowiązany jest do przedłużenia terminu ważności wniesionego zabezpieczenia należytego wykonania Umowy albo, jeśli nie jest to możliwe, do wniesienia nowego</w:t>
      </w:r>
      <w:bookmarkStart w:id="14" w:name="page73"/>
      <w:bookmarkEnd w:id="14"/>
      <w:r w:rsidRPr="00C814C3">
        <w:rPr>
          <w:rFonts w:ascii="Arial" w:eastAsia="Times New Roman" w:hAnsi="Arial" w:cs="Arial"/>
          <w:color w:val="auto"/>
          <w:sz w:val="22"/>
          <w:szCs w:val="22"/>
          <w:bdr w:val="none" w:sz="0" w:space="0" w:color="auto" w:frame="1"/>
          <w:lang w:eastAsia="pl-PL"/>
        </w:rPr>
        <w:t xml:space="preserve"> zabezpieczenia, na warunkach zaakceptowanych przez Zamawiającego, na okres wynikający z aneksu do Umowy.</w:t>
      </w:r>
    </w:p>
    <w:p w14:paraId="34C98684" w14:textId="77777777" w:rsidR="00C077C9" w:rsidRPr="00C814C3" w:rsidRDefault="00C077C9" w:rsidP="00C077C9">
      <w:pPr>
        <w:widowControl/>
        <w:shd w:val="clear" w:color="auto" w:fill="FFFFFF"/>
        <w:suppressAutoHyphens w:val="0"/>
        <w:spacing w:line="288" w:lineRule="auto"/>
        <w:jc w:val="both"/>
        <w:rPr>
          <w:rFonts w:ascii="Arial" w:eastAsia="Times New Roman" w:hAnsi="Arial" w:cs="Arial"/>
          <w:color w:val="auto"/>
          <w:sz w:val="22"/>
          <w:szCs w:val="22"/>
          <w:lang w:eastAsia="pl-PL"/>
        </w:rPr>
      </w:pPr>
    </w:p>
    <w:p w14:paraId="7569E952" w14:textId="138EA3A1" w:rsidR="00035A43" w:rsidRPr="00035A43" w:rsidRDefault="00035A43" w:rsidP="00B207B1">
      <w:pPr>
        <w:spacing w:before="120"/>
        <w:jc w:val="center"/>
        <w:rPr>
          <w:rFonts w:ascii="Arial" w:eastAsia="Times New Roman" w:hAnsi="Arial" w:cs="Arial"/>
          <w:sz w:val="22"/>
          <w:szCs w:val="22"/>
        </w:rPr>
      </w:pPr>
      <w:r w:rsidRPr="00035A43">
        <w:rPr>
          <w:rFonts w:ascii="Arial" w:eastAsia="Times New Roman" w:hAnsi="Arial" w:cs="Arial"/>
          <w:b/>
          <w:sz w:val="22"/>
          <w:szCs w:val="22"/>
        </w:rPr>
        <w:t>§ 1</w:t>
      </w:r>
      <w:r w:rsidR="00B35B46">
        <w:rPr>
          <w:rFonts w:ascii="Arial" w:eastAsia="Times New Roman" w:hAnsi="Arial" w:cs="Arial"/>
          <w:b/>
          <w:sz w:val="22"/>
          <w:szCs w:val="22"/>
        </w:rPr>
        <w:t>3</w:t>
      </w:r>
    </w:p>
    <w:p w14:paraId="7B28F31C"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Postanowienia końcowe</w:t>
      </w:r>
    </w:p>
    <w:p w14:paraId="6D0370FB" w14:textId="77777777" w:rsidR="00B207B1" w:rsidRPr="00035A43" w:rsidRDefault="00B207B1" w:rsidP="00B207B1">
      <w:pPr>
        <w:jc w:val="center"/>
        <w:rPr>
          <w:rFonts w:ascii="Arial" w:eastAsia="Times New Roman" w:hAnsi="Arial" w:cs="Arial"/>
          <w:sz w:val="14"/>
          <w:szCs w:val="22"/>
        </w:rPr>
      </w:pPr>
    </w:p>
    <w:p w14:paraId="3812381B"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DFF4571"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lastRenderedPageBreak/>
        <w:t>Cesja wynikających z Umowy wierzytelności i praw Wykonawcy wymaga pisemnej zgody Zamawiającego pod rygorem nieważności</w:t>
      </w:r>
      <w:r w:rsidRPr="00035A43">
        <w:rPr>
          <w:rFonts w:ascii="Arial" w:eastAsia="Calibri" w:hAnsi="Arial" w:cs="Arial"/>
          <w:sz w:val="22"/>
          <w:szCs w:val="22"/>
          <w:lang w:eastAsia="en-US"/>
        </w:rPr>
        <w:t>.</w:t>
      </w:r>
    </w:p>
    <w:p w14:paraId="3517CD87"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6D3486D6"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1325B4EF"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Umowę sporządzono w trzech jednobrzmiących egzemplarzach, jeden egzemplarz dla Wykonawcy, dwa egzemplarze dla Zamawiającego.</w:t>
      </w:r>
    </w:p>
    <w:p w14:paraId="289AEB99"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5A4D1DF4"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5B82FD85"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4B44B607" w14:textId="77777777" w:rsidR="00035A43" w:rsidRPr="00035A43" w:rsidRDefault="00035A43" w:rsidP="00035A43">
      <w:pPr>
        <w:widowControl/>
        <w:suppressAutoHyphens w:val="0"/>
        <w:rPr>
          <w:rFonts w:ascii="Arial" w:eastAsia="Calibri" w:hAnsi="Arial" w:cs="Arial"/>
          <w:sz w:val="22"/>
          <w:szCs w:val="22"/>
          <w:lang w:eastAsia="en-US"/>
        </w:rPr>
      </w:pPr>
    </w:p>
    <w:p w14:paraId="2607F4CC" w14:textId="77777777" w:rsidR="00035A43" w:rsidRPr="00035A43" w:rsidRDefault="00035A43" w:rsidP="00035A43">
      <w:pPr>
        <w:widowControl/>
        <w:suppressAutoHyphens w:val="0"/>
        <w:ind w:left="720"/>
        <w:rPr>
          <w:rFonts w:ascii="Arial" w:eastAsia="Times New Roman" w:hAnsi="Arial" w:cs="Arial"/>
          <w:sz w:val="22"/>
          <w:szCs w:val="22"/>
        </w:rPr>
      </w:pPr>
      <w:r w:rsidRPr="00035A43">
        <w:rPr>
          <w:rFonts w:ascii="Arial" w:eastAsia="Calibri" w:hAnsi="Arial" w:cs="Arial"/>
          <w:b/>
          <w:sz w:val="22"/>
          <w:szCs w:val="22"/>
          <w:lang w:eastAsia="en-US"/>
        </w:rPr>
        <w:t>ZAMAWIAJĄCY:                                                          WYKONAWCA:</w:t>
      </w:r>
    </w:p>
    <w:p w14:paraId="1A47102D" w14:textId="77777777" w:rsidR="00035A43" w:rsidRPr="00035A43" w:rsidRDefault="00035A43" w:rsidP="00035A43">
      <w:pPr>
        <w:spacing w:line="288" w:lineRule="auto"/>
        <w:jc w:val="both"/>
        <w:rPr>
          <w:b/>
          <w:color w:val="000000"/>
        </w:rPr>
      </w:pPr>
    </w:p>
    <w:p w14:paraId="33444E90" w14:textId="77777777" w:rsidR="0013375C" w:rsidRPr="00EC23E3" w:rsidRDefault="00E32023" w:rsidP="00EC23E3">
      <w:pPr>
        <w:spacing w:line="288" w:lineRule="auto"/>
        <w:jc w:val="both"/>
        <w:rPr>
          <w:b/>
          <w:color w:val="000000"/>
        </w:rPr>
      </w:pPr>
      <w:r>
        <w:rPr>
          <w:b/>
          <w:color w:val="000000"/>
        </w:rPr>
        <w:t>…………………………….                                                     ………………………..</w:t>
      </w:r>
    </w:p>
    <w:p w14:paraId="5E86B756" w14:textId="77777777" w:rsidR="004A0C16" w:rsidRDefault="004A0C16" w:rsidP="008339EC">
      <w:pPr>
        <w:widowControl/>
        <w:suppressAutoHyphens w:val="0"/>
        <w:spacing w:line="288" w:lineRule="auto"/>
        <w:rPr>
          <w:rFonts w:ascii="Arial" w:eastAsia="MS Mincho" w:hAnsi="Arial" w:cs="Tahoma"/>
          <w:b/>
          <w:color w:val="FF0000"/>
          <w:sz w:val="22"/>
          <w:szCs w:val="22"/>
          <w:lang w:eastAsia="pl-PL"/>
        </w:rPr>
      </w:pPr>
    </w:p>
    <w:p w14:paraId="713453F4"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7F859F30"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4438F5D7"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583C0741"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11EF33C4"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20A18FF1"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711BCAB1" w14:textId="0AE415FF"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6B2C9C6B" w14:textId="2979AB56"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BAEBC76" w14:textId="3980D9E1"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1F334C81" w14:textId="0E0ABA72"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1E2044B"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06637D9C"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0C5DEE8D"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1AB05A1A"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34458AAF"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4C9F6920" w14:textId="1A90D5EE"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416BD51E" w14:textId="60DBA894"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65DF16F2" w14:textId="3A80324F"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6A59B7B" w14:textId="77777777" w:rsidR="00B35B46" w:rsidRDefault="00B35B46" w:rsidP="008339EC">
      <w:pPr>
        <w:widowControl/>
        <w:suppressAutoHyphens w:val="0"/>
        <w:spacing w:line="288" w:lineRule="auto"/>
        <w:rPr>
          <w:rFonts w:ascii="Arial" w:eastAsia="MS Mincho" w:hAnsi="Arial" w:cs="Tahoma"/>
          <w:b/>
          <w:color w:val="FF0000"/>
          <w:sz w:val="22"/>
          <w:szCs w:val="22"/>
          <w:lang w:eastAsia="pl-PL"/>
        </w:rPr>
      </w:pPr>
    </w:p>
    <w:p w14:paraId="0122784C"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61F4726B"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2F284E38"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13519FB7"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7C955A23"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6024BFD7"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4E4BA789"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7C5DCF81" w14:textId="77777777" w:rsidR="00675679" w:rsidRDefault="00675679" w:rsidP="008339EC">
      <w:pPr>
        <w:widowControl/>
        <w:suppressAutoHyphens w:val="0"/>
        <w:spacing w:line="288" w:lineRule="auto"/>
        <w:rPr>
          <w:rFonts w:ascii="Arial" w:eastAsia="MS Mincho" w:hAnsi="Arial" w:cs="Tahoma"/>
          <w:b/>
          <w:color w:val="FF0000"/>
          <w:sz w:val="22"/>
          <w:szCs w:val="22"/>
          <w:lang w:eastAsia="pl-PL"/>
        </w:rPr>
      </w:pPr>
    </w:p>
    <w:p w14:paraId="6316C5DB" w14:textId="7BB1557F"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5D29DB67" w14:textId="77777777"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523BE6B4" w14:textId="77777777"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14:paraId="5F0E71B6"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482D49A7"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0C6F7326"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5CFB6868" w14:textId="6C616B44" w:rsidR="008D11EE" w:rsidRPr="001F0928" w:rsidRDefault="00B35B46" w:rsidP="008D11EE">
      <w:pPr>
        <w:pStyle w:val="Akapitzlist"/>
        <w:numPr>
          <w:ilvl w:val="2"/>
          <w:numId w:val="10"/>
        </w:numPr>
        <w:spacing w:line="288" w:lineRule="auto"/>
        <w:jc w:val="both"/>
        <w:rPr>
          <w:rFonts w:ascii="Arial" w:eastAsia="Times New Roman" w:hAnsi="Arial" w:cs="Arial"/>
          <w:bCs/>
          <w:strike/>
          <w:color w:val="000000" w:themeColor="text1"/>
          <w:sz w:val="22"/>
          <w:szCs w:val="22"/>
          <w:lang w:eastAsia="pl-PL"/>
        </w:rPr>
      </w:pPr>
      <w:bookmarkStart w:id="15" w:name="_Hlk509062232"/>
      <w:r w:rsidRPr="008D11EE">
        <w:rPr>
          <w:rFonts w:ascii="Arial" w:eastAsia="Times New Roman" w:hAnsi="Arial" w:cs="Arial"/>
          <w:color w:val="000000" w:themeColor="text1"/>
          <w:sz w:val="22"/>
          <w:szCs w:val="22"/>
          <w:lang w:eastAsia="pl-PL"/>
        </w:rPr>
        <w:t>Przedmiotem zamówienia jest</w:t>
      </w:r>
      <w:r w:rsidRPr="008D11EE">
        <w:rPr>
          <w:rFonts w:ascii="Arial" w:hAnsi="Arial" w:cs="Arial"/>
          <w:b/>
          <w:color w:val="000000" w:themeColor="text1"/>
          <w:sz w:val="22"/>
          <w:szCs w:val="22"/>
          <w:lang w:eastAsia="pl-PL"/>
        </w:rPr>
        <w:t xml:space="preserve"> </w:t>
      </w:r>
      <w:r w:rsidR="001F0928" w:rsidRPr="001F0928">
        <w:rPr>
          <w:rFonts w:ascii="Arial" w:hAnsi="Arial" w:cs="Arial"/>
          <w:bCs/>
          <w:color w:val="000000" w:themeColor="text1"/>
          <w:sz w:val="22"/>
          <w:szCs w:val="22"/>
          <w:lang w:eastAsia="pl-PL"/>
        </w:rPr>
        <w:t>o</w:t>
      </w:r>
      <w:r w:rsidRPr="001F0928">
        <w:rPr>
          <w:rFonts w:ascii="Arial" w:hAnsi="Arial" w:cs="Arial"/>
          <w:bCs/>
          <w:color w:val="000000" w:themeColor="text1"/>
          <w:sz w:val="22"/>
          <w:szCs w:val="22"/>
          <w:lang w:eastAsia="pl-PL"/>
        </w:rPr>
        <w:t xml:space="preserve">pracowanie  dokumentacji projektowej budowy mini tężni solankowej  na terenie rekreacyjnym przy ul. Żwirki w Tczewie </w:t>
      </w:r>
      <w:r w:rsidR="00730F92" w:rsidRPr="001F0928">
        <w:rPr>
          <w:rFonts w:ascii="Arial" w:hAnsi="Arial" w:cs="Arial"/>
          <w:bCs/>
          <w:color w:val="000000" w:themeColor="text1"/>
          <w:sz w:val="22"/>
          <w:szCs w:val="22"/>
          <w:lang w:eastAsia="pl-PL"/>
        </w:rPr>
        <w:br/>
      </w:r>
      <w:r w:rsidRPr="001F0928">
        <w:rPr>
          <w:rFonts w:ascii="Arial" w:hAnsi="Arial" w:cs="Arial"/>
          <w:bCs/>
          <w:color w:val="000000" w:themeColor="text1"/>
          <w:sz w:val="22"/>
          <w:szCs w:val="22"/>
          <w:lang w:eastAsia="pl-PL"/>
        </w:rPr>
        <w:t>(dz. nr 116/4, obręb 4)</w:t>
      </w:r>
      <w:r w:rsidR="001F0928">
        <w:rPr>
          <w:rFonts w:ascii="Arial" w:hAnsi="Arial" w:cs="Arial"/>
          <w:bCs/>
          <w:color w:val="000000" w:themeColor="text1"/>
          <w:sz w:val="22"/>
          <w:szCs w:val="22"/>
          <w:lang w:eastAsia="pl-PL"/>
        </w:rPr>
        <w:t>.</w:t>
      </w:r>
      <w:r w:rsidRPr="001F0928">
        <w:rPr>
          <w:rFonts w:ascii="Arial" w:hAnsi="Arial" w:cs="Arial"/>
          <w:bCs/>
          <w:color w:val="000000" w:themeColor="text1"/>
          <w:sz w:val="22"/>
          <w:szCs w:val="22"/>
          <w:lang w:eastAsia="pl-PL"/>
        </w:rPr>
        <w:t xml:space="preserve"> </w:t>
      </w:r>
    </w:p>
    <w:p w14:paraId="14470C14" w14:textId="712CA082" w:rsidR="00B35B46" w:rsidRPr="008D11EE" w:rsidRDefault="008D11EE" w:rsidP="008D11EE">
      <w:pPr>
        <w:pStyle w:val="Akapitzlist"/>
        <w:numPr>
          <w:ilvl w:val="2"/>
          <w:numId w:val="10"/>
        </w:numPr>
        <w:spacing w:line="288" w:lineRule="auto"/>
        <w:jc w:val="both"/>
        <w:rPr>
          <w:rFonts w:ascii="Arial" w:eastAsia="Times New Roman" w:hAnsi="Arial" w:cs="Arial"/>
          <w:strike/>
          <w:color w:val="000000" w:themeColor="text1"/>
          <w:sz w:val="22"/>
          <w:szCs w:val="22"/>
          <w:lang w:eastAsia="pl-PL"/>
        </w:rPr>
      </w:pPr>
      <w:r w:rsidRPr="008D11EE">
        <w:rPr>
          <w:rFonts w:ascii="Arial" w:eastAsia="Times New Roman" w:hAnsi="Arial" w:cs="Arial"/>
          <w:color w:val="000000"/>
          <w:sz w:val="22"/>
          <w:szCs w:val="22"/>
          <w:lang w:eastAsia="pl-PL"/>
        </w:rPr>
        <w:t>Przedmiot zamówienia  obejmuje swoim zakresem sporządzenie wielobranżowej dokumentacji projektowej mini tężni solankowej wraz z niezbędną infrastrukturą techniczną  oraz zagospodarowaniem terenu wokół</w:t>
      </w:r>
      <w:r w:rsidR="00C21057">
        <w:rPr>
          <w:rFonts w:ascii="Arial" w:eastAsia="Times New Roman" w:hAnsi="Arial" w:cs="Arial"/>
          <w:color w:val="000000"/>
          <w:sz w:val="22"/>
          <w:szCs w:val="22"/>
          <w:lang w:eastAsia="pl-PL"/>
        </w:rPr>
        <w:t>,</w:t>
      </w:r>
      <w:r w:rsidR="001F0928">
        <w:rPr>
          <w:rFonts w:ascii="Arial" w:eastAsia="Times New Roman" w:hAnsi="Arial" w:cs="Arial"/>
          <w:color w:val="000000"/>
          <w:sz w:val="22"/>
          <w:szCs w:val="22"/>
          <w:lang w:eastAsia="pl-PL"/>
        </w:rPr>
        <w:t xml:space="preserve"> a w szczególności wykonanie</w:t>
      </w:r>
      <w:r w:rsidR="00C21057">
        <w:rPr>
          <w:rFonts w:ascii="Arial" w:eastAsia="Times New Roman" w:hAnsi="Arial" w:cs="Arial"/>
          <w:color w:val="000000"/>
          <w:sz w:val="22"/>
          <w:szCs w:val="22"/>
          <w:lang w:eastAsia="pl-PL"/>
        </w:rPr>
        <w:t>:</w:t>
      </w:r>
    </w:p>
    <w:p w14:paraId="41D81557" w14:textId="595C325D" w:rsidR="008D11EE"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map</w:t>
      </w:r>
      <w:r w:rsidR="001F0928">
        <w:rPr>
          <w:rFonts w:ascii="Arial" w:eastAsia="MS Mincho" w:hAnsi="Arial" w:cs="Arial"/>
          <w:color w:val="000000" w:themeColor="text1"/>
          <w:sz w:val="22"/>
          <w:lang w:eastAsia="ar-SA"/>
        </w:rPr>
        <w:t>y</w:t>
      </w:r>
      <w:r w:rsidRPr="008D11EE">
        <w:rPr>
          <w:rFonts w:ascii="Arial" w:eastAsia="MS Mincho" w:hAnsi="Arial" w:cs="Arial"/>
          <w:color w:val="000000" w:themeColor="text1"/>
          <w:sz w:val="22"/>
          <w:lang w:eastAsia="ar-SA"/>
        </w:rPr>
        <w:t xml:space="preserve"> do celów projektowych - wersja papierowa 2 egz., wersja elektroniczna - płyta </w:t>
      </w:r>
      <w:r w:rsidRPr="008D11EE">
        <w:rPr>
          <w:rFonts w:ascii="Arial" w:eastAsia="MS Mincho" w:hAnsi="Arial" w:cs="Arial"/>
          <w:color w:val="000000" w:themeColor="text1"/>
          <w:sz w:val="22"/>
          <w:lang w:eastAsia="ar-SA"/>
        </w:rPr>
        <w:br/>
        <w:t>CD-R - 1 egz.</w:t>
      </w:r>
    </w:p>
    <w:p w14:paraId="17DFBEDE" w14:textId="591511ED" w:rsidR="008D11EE" w:rsidRPr="008D11EE"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koncepcj</w:t>
      </w:r>
      <w:r w:rsidR="001F0928">
        <w:rPr>
          <w:rFonts w:ascii="Arial" w:eastAsia="MS Mincho" w:hAnsi="Arial" w:cs="Arial"/>
          <w:color w:val="000000" w:themeColor="text1"/>
          <w:sz w:val="22"/>
          <w:lang w:eastAsia="ar-SA"/>
        </w:rPr>
        <w:t>i</w:t>
      </w:r>
      <w:r w:rsidRPr="008D11EE">
        <w:rPr>
          <w:rFonts w:ascii="Arial" w:eastAsia="MS Mincho" w:hAnsi="Arial" w:cs="Arial"/>
          <w:color w:val="000000" w:themeColor="text1"/>
          <w:sz w:val="22"/>
          <w:lang w:eastAsia="ar-SA"/>
        </w:rPr>
        <w:t xml:space="preserve"> projektow</w:t>
      </w:r>
      <w:r w:rsidR="001F0928">
        <w:rPr>
          <w:rFonts w:ascii="Arial" w:eastAsia="MS Mincho" w:hAnsi="Arial" w:cs="Arial"/>
          <w:color w:val="000000" w:themeColor="text1"/>
          <w:sz w:val="22"/>
          <w:lang w:eastAsia="ar-SA"/>
        </w:rPr>
        <w:t>ej</w:t>
      </w:r>
      <w:r w:rsidRPr="008D11EE">
        <w:rPr>
          <w:rFonts w:ascii="Arial" w:eastAsia="MS Mincho" w:hAnsi="Arial" w:cs="Arial"/>
          <w:color w:val="000000" w:themeColor="text1"/>
          <w:sz w:val="22"/>
          <w:lang w:eastAsia="ar-SA"/>
        </w:rPr>
        <w:t xml:space="preserve"> - min. trzy propozycje rozwiązań projektowych (w tym m.in. koncepcja projektowa zagospodarowania terenu wraz z lokalizacją mini tężni solankowej, koncepcja architektoniczna mini tężni solankowej  wraz z wizualizacją – min. trzy ujęcia, opis technologii działania mini tężni, zasilanie w energię elektryczną, wodę, odprowadzenie ścieków) - wersja papierowa - 2 egz., wersja elektroniczna - płyta CD-R – 1 egz.;</w:t>
      </w:r>
    </w:p>
    <w:p w14:paraId="37CA6FB0" w14:textId="77777777" w:rsidR="008D11EE" w:rsidRDefault="008D11EE" w:rsidP="001F0928">
      <w:pPr>
        <w:widowControl/>
        <w:suppressAutoHyphens w:val="0"/>
        <w:spacing w:line="288" w:lineRule="auto"/>
        <w:ind w:left="709"/>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Pr>
          <w:rFonts w:ascii="Arial" w:eastAsia="MS Mincho" w:hAnsi="Arial" w:cs="Arial"/>
          <w:color w:val="000000" w:themeColor="text1"/>
          <w:sz w:val="22"/>
          <w:lang w:eastAsia="ar-SA"/>
        </w:rPr>
        <w:t xml:space="preserve">o </w:t>
      </w:r>
      <w:r w:rsidRPr="0056098B">
        <w:rPr>
          <w:rFonts w:ascii="Arial" w:eastAsia="MS Mincho" w:hAnsi="Arial" w:cs="Arial"/>
          <w:color w:val="000000" w:themeColor="text1"/>
          <w:sz w:val="22"/>
          <w:lang w:eastAsia="ar-SA"/>
        </w:rPr>
        <w:t>zaproponowanych rozwiązań;</w:t>
      </w:r>
    </w:p>
    <w:p w14:paraId="1965F3BA" w14:textId="4C43ADCE"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w zależności od potrzeb - opini</w:t>
      </w:r>
      <w:r w:rsidR="001F0928">
        <w:rPr>
          <w:rFonts w:ascii="Arial" w:eastAsia="MS Mincho" w:hAnsi="Arial" w:cs="Arial"/>
          <w:color w:val="000000" w:themeColor="text1"/>
          <w:sz w:val="22"/>
          <w:lang w:eastAsia="ar-SA"/>
        </w:rPr>
        <w:t>i</w:t>
      </w:r>
      <w:r w:rsidRPr="008D11EE">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8D11EE">
        <w:rPr>
          <w:rFonts w:ascii="Arial" w:eastAsia="MS Mincho" w:hAnsi="Arial" w:cs="Arial"/>
          <w:color w:val="000000" w:themeColor="text1"/>
          <w:sz w:val="22"/>
          <w:lang w:eastAsia="ar-SA"/>
        </w:rPr>
        <w:t xml:space="preserve"> geotechniczn</w:t>
      </w:r>
      <w:r w:rsidR="001F0928">
        <w:rPr>
          <w:rFonts w:ascii="Arial" w:eastAsia="MS Mincho" w:hAnsi="Arial" w:cs="Arial"/>
          <w:color w:val="000000" w:themeColor="text1"/>
          <w:sz w:val="22"/>
          <w:lang w:eastAsia="ar-SA"/>
        </w:rPr>
        <w:t>ego</w:t>
      </w:r>
      <w:r w:rsidRPr="008D11EE">
        <w:rPr>
          <w:rFonts w:ascii="Arial" w:eastAsia="MS Mincho" w:hAnsi="Arial" w:cs="Arial"/>
          <w:color w:val="000000" w:themeColor="text1"/>
          <w:sz w:val="22"/>
          <w:lang w:eastAsia="ar-SA"/>
        </w:rPr>
        <w:t xml:space="preserve"> w celu ustalenia geotechnicznych warunków posadowienia obiektów budowlanych na podstawie przeprowadzonych badań geologiczno-inżynierskich podłoża gruntowego (jeżeli opracowanie to jest niezbędne), wersja papierowa - 2 egz., wersja elektroniczna - płyta CD-R – 1 egz.)</w:t>
      </w:r>
      <w:r w:rsidR="00B30F1B">
        <w:rPr>
          <w:rFonts w:ascii="Arial" w:eastAsia="MS Mincho" w:hAnsi="Arial" w:cs="Arial"/>
          <w:color w:val="000000" w:themeColor="text1"/>
          <w:sz w:val="22"/>
          <w:lang w:eastAsia="ar-SA"/>
        </w:rPr>
        <w:t>;</w:t>
      </w:r>
    </w:p>
    <w:p w14:paraId="6D11C526" w14:textId="58169A3B"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budowlan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(projekt</w:t>
      </w:r>
      <w:r w:rsidR="00C21057">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zagospodarowania terenu, 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architektoniczno-budowlan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techniczn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wraz z wymaganymi uzgodnieniami, opiniami) - wersja papierowa - 6 egz., wersja elektroniczna płyta CD-R (format PDF) – 1 egz.;</w:t>
      </w:r>
    </w:p>
    <w:p w14:paraId="4366BBEF" w14:textId="5FFED2D3"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wykonawcz</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(architektonicz</w:t>
      </w:r>
      <w:r w:rsidR="001F0928">
        <w:rPr>
          <w:rFonts w:ascii="Arial" w:eastAsia="MS Mincho" w:hAnsi="Arial" w:cs="Arial"/>
          <w:color w:val="000000" w:themeColor="text1"/>
          <w:sz w:val="22"/>
          <w:lang w:eastAsia="ar-SA"/>
        </w:rPr>
        <w:t>nego</w:t>
      </w:r>
      <w:r w:rsidRPr="00B30F1B">
        <w:rPr>
          <w:rFonts w:ascii="Arial" w:eastAsia="MS Mincho" w:hAnsi="Arial" w:cs="Arial"/>
          <w:color w:val="000000" w:themeColor="text1"/>
          <w:sz w:val="22"/>
          <w:lang w:eastAsia="ar-SA"/>
        </w:rPr>
        <w:t>, konstrukcyjn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instalacji technologicznej wraz</w:t>
      </w:r>
      <w:r w:rsidR="00D836A5">
        <w:rPr>
          <w:rFonts w:ascii="Arial" w:eastAsia="MS Mincho" w:hAnsi="Arial" w:cs="Arial"/>
          <w:color w:val="000000" w:themeColor="text1"/>
          <w:sz w:val="22"/>
          <w:lang w:eastAsia="ar-SA"/>
        </w:rPr>
        <w:t xml:space="preserve"> </w:t>
      </w:r>
      <w:r w:rsidRPr="00B30F1B">
        <w:rPr>
          <w:rFonts w:ascii="Arial" w:eastAsia="MS Mincho" w:hAnsi="Arial" w:cs="Arial"/>
          <w:color w:val="000000" w:themeColor="text1"/>
          <w:sz w:val="22"/>
          <w:lang w:eastAsia="ar-SA"/>
        </w:rPr>
        <w:t>z automatyką i sterowaniem, instalacji/sieci/przyłączy: wodociągowej/wodociągowych, kanalizacji sanitarnej, elektrycznej/elektrycznych (oświetleniowej i zasilania) i inne niezbędne do prawidłowego wykonania inwestycji) - wersja papierowa - 3 egz., wersja elektroniczna - płyta CD-R - 1 egz.;</w:t>
      </w:r>
    </w:p>
    <w:p w14:paraId="7EA84793" w14:textId="43C69B57"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wizualizacj</w:t>
      </w:r>
      <w:r w:rsidR="001F0928">
        <w:rPr>
          <w:rFonts w:ascii="Arial" w:eastAsia="MS Mincho" w:hAnsi="Arial" w:cs="Arial"/>
          <w:color w:val="000000" w:themeColor="text1"/>
          <w:sz w:val="22"/>
          <w:lang w:eastAsia="ar-SA"/>
        </w:rPr>
        <w:t>i</w:t>
      </w:r>
      <w:r w:rsidRPr="00B30F1B">
        <w:rPr>
          <w:rFonts w:ascii="Arial" w:eastAsia="MS Mincho" w:hAnsi="Arial" w:cs="Arial"/>
          <w:color w:val="000000" w:themeColor="text1"/>
          <w:sz w:val="22"/>
          <w:lang w:eastAsia="ar-SA"/>
        </w:rPr>
        <w:t xml:space="preserve"> – min. 3 ujęcia, wersja papierowa - 2 egz., wersja elektroniczna – płyta CD-R (format JPG) - 1egz., </w:t>
      </w:r>
    </w:p>
    <w:p w14:paraId="48ADD794" w14:textId="0157EEC3" w:rsidR="00B30F1B" w:rsidRDefault="001F0928"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8D11EE" w:rsidRPr="00B30F1B">
        <w:rPr>
          <w:rFonts w:ascii="Arial" w:eastAsia="MS Mincho" w:hAnsi="Arial" w:cs="Arial"/>
          <w:color w:val="000000" w:themeColor="text1"/>
          <w:sz w:val="22"/>
          <w:lang w:eastAsia="ar-SA"/>
        </w:rPr>
        <w:t>pecyfikacj</w:t>
      </w:r>
      <w:r>
        <w:rPr>
          <w:rFonts w:ascii="Arial" w:eastAsia="MS Mincho" w:hAnsi="Arial" w:cs="Arial"/>
          <w:color w:val="000000" w:themeColor="text1"/>
          <w:sz w:val="22"/>
          <w:lang w:eastAsia="ar-SA"/>
        </w:rPr>
        <w:t>i</w:t>
      </w:r>
      <w:r w:rsidR="008D11EE" w:rsidRPr="00B30F1B">
        <w:rPr>
          <w:rFonts w:ascii="Arial" w:eastAsia="MS Mincho" w:hAnsi="Arial" w:cs="Arial"/>
          <w:color w:val="000000" w:themeColor="text1"/>
          <w:sz w:val="22"/>
          <w:lang w:eastAsia="ar-SA"/>
        </w:rPr>
        <w:t xml:space="preserve"> Techniczn</w:t>
      </w:r>
      <w:r>
        <w:rPr>
          <w:rFonts w:ascii="Arial" w:eastAsia="MS Mincho" w:hAnsi="Arial" w:cs="Arial"/>
          <w:color w:val="000000" w:themeColor="text1"/>
          <w:sz w:val="22"/>
          <w:lang w:eastAsia="ar-SA"/>
        </w:rPr>
        <w:t>ych</w:t>
      </w:r>
      <w:r w:rsidR="008D11EE" w:rsidRPr="00B30F1B">
        <w:rPr>
          <w:rFonts w:ascii="Arial" w:eastAsia="MS Mincho" w:hAnsi="Arial" w:cs="Arial"/>
          <w:color w:val="000000" w:themeColor="text1"/>
          <w:sz w:val="22"/>
          <w:lang w:eastAsia="ar-SA"/>
        </w:rPr>
        <w:t xml:space="preserve">  Wykonania i Odbioru Robót Budowlanych – wersja papierowa - 3 egz., wersja elektroniczna (format PDF) – płyta CD-R - 1 egz.,</w:t>
      </w:r>
    </w:p>
    <w:p w14:paraId="6A738F5A" w14:textId="256F5761"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przedmiar</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robót z podziałem na poszczególne branże - wersja papierowa - 3 egz., wersja elektroniczna (format edytowalny) - 1 egz.,</w:t>
      </w:r>
    </w:p>
    <w:p w14:paraId="5607C8DC" w14:textId="32F77AF0"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kosztorys</w:t>
      </w:r>
      <w:r w:rsidR="00CD7EA4">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inwestorski</w:t>
      </w:r>
      <w:r w:rsidR="00CD7EA4">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z podziałem na poszczególne branże- wersja papierowa </w:t>
      </w:r>
      <w:r w:rsidRPr="00B30F1B">
        <w:rPr>
          <w:rFonts w:ascii="Arial" w:eastAsia="MS Mincho" w:hAnsi="Arial" w:cs="Arial"/>
          <w:color w:val="000000" w:themeColor="text1"/>
          <w:sz w:val="22"/>
          <w:lang w:eastAsia="ar-SA"/>
        </w:rPr>
        <w:br/>
        <w:t>- 2 egz., wersja elektroniczna (format edytowalny) - 1 egz.,</w:t>
      </w:r>
    </w:p>
    <w:p w14:paraId="625C6998" w14:textId="77777777"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 xml:space="preserve">uzyskanie wszelkich dokumentów, warunków od gestorów sieci, decyzji, uzgodnień </w:t>
      </w:r>
      <w:r w:rsidRPr="00B30F1B">
        <w:rPr>
          <w:rFonts w:ascii="Arial" w:eastAsia="MS Mincho" w:hAnsi="Arial" w:cs="Arial"/>
          <w:color w:val="000000" w:themeColor="text1"/>
          <w:sz w:val="22"/>
          <w:lang w:eastAsia="ar-SA"/>
        </w:rPr>
        <w:br/>
        <w:t>i zgód, a także ekspertyz, badań, które zgodnie z powszechnie obowiązującymi przepisami prawa okażą się niezbędne do wykonania dokumentacji;</w:t>
      </w:r>
    </w:p>
    <w:p w14:paraId="3FA2EC18" w14:textId="4307810A" w:rsidR="00B35B46" w:rsidRDefault="008D11EE" w:rsidP="00730F92">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lastRenderedPageBreak/>
        <w:t>uzyskanie w imieniu Zamawiającego decyzji zezwalającej na wykonanie robót: od właściwego organu architektoniczno-budowlanego decyzji pozwolenia na budowę mini tężni wraz z infrastrukturą</w:t>
      </w:r>
      <w:r w:rsidR="00CD7EA4">
        <w:rPr>
          <w:rFonts w:ascii="Arial" w:eastAsia="MS Mincho" w:hAnsi="Arial" w:cs="Arial"/>
          <w:color w:val="000000" w:themeColor="text1"/>
          <w:sz w:val="22"/>
          <w:lang w:eastAsia="ar-SA"/>
        </w:rPr>
        <w:t>.</w:t>
      </w:r>
    </w:p>
    <w:p w14:paraId="7A2577B4" w14:textId="77777777" w:rsidR="00CD7EA4" w:rsidRPr="00CD7EA4" w:rsidRDefault="00CD7EA4" w:rsidP="00CD7EA4">
      <w:pPr>
        <w:pStyle w:val="Akapitzlist"/>
        <w:widowControl/>
        <w:suppressAutoHyphens w:val="0"/>
        <w:spacing w:line="288" w:lineRule="auto"/>
        <w:jc w:val="both"/>
        <w:rPr>
          <w:rFonts w:ascii="Arial" w:eastAsia="MS Mincho" w:hAnsi="Arial" w:cs="Arial"/>
          <w:color w:val="000000" w:themeColor="text1"/>
          <w:sz w:val="22"/>
          <w:lang w:eastAsia="ar-SA"/>
        </w:rPr>
      </w:pPr>
    </w:p>
    <w:p w14:paraId="3587E61A" w14:textId="6B9F4E59" w:rsidR="00B35B46" w:rsidRPr="00EF24F2" w:rsidRDefault="00B35B46" w:rsidP="00730F92">
      <w:pPr>
        <w:pStyle w:val="Akapitzlist"/>
        <w:widowControl/>
        <w:numPr>
          <w:ilvl w:val="1"/>
          <w:numId w:val="123"/>
        </w:numPr>
        <w:tabs>
          <w:tab w:val="clear" w:pos="1080"/>
        </w:tabs>
        <w:suppressAutoHyphens w:val="0"/>
        <w:spacing w:line="288" w:lineRule="auto"/>
        <w:ind w:left="284" w:hanging="284"/>
        <w:jc w:val="both"/>
        <w:rPr>
          <w:rFonts w:ascii="Arial" w:eastAsia="Calibri" w:hAnsi="Arial" w:cs="Arial"/>
          <w:b/>
          <w:color w:val="000000" w:themeColor="text1"/>
          <w:sz w:val="22"/>
          <w:szCs w:val="22"/>
          <w:lang w:eastAsia="en-US"/>
        </w:rPr>
      </w:pPr>
      <w:r w:rsidRPr="00B30F1B">
        <w:rPr>
          <w:rFonts w:ascii="Arial" w:eastAsia="Calibri" w:hAnsi="Arial" w:cs="Arial"/>
          <w:b/>
          <w:color w:val="000000" w:themeColor="text1"/>
          <w:sz w:val="22"/>
          <w:szCs w:val="22"/>
          <w:lang w:eastAsia="en-US"/>
        </w:rPr>
        <w:t>Przedmiot zamówienia obejmuje również:</w:t>
      </w:r>
    </w:p>
    <w:p w14:paraId="51886529" w14:textId="0F7629B6" w:rsidR="00730F92" w:rsidRPr="00B30F1B" w:rsidRDefault="00EF24F2" w:rsidP="00850434">
      <w:pPr>
        <w:numPr>
          <w:ilvl w:val="0"/>
          <w:numId w:val="120"/>
        </w:numPr>
        <w:spacing w:line="288" w:lineRule="auto"/>
        <w:ind w:left="709" w:hanging="283"/>
        <w:jc w:val="both"/>
        <w:rPr>
          <w:rFonts w:ascii="Arial" w:hAnsi="Arial" w:cs="Arial"/>
          <w:color w:val="000000" w:themeColor="text1"/>
          <w:sz w:val="22"/>
          <w:szCs w:val="22"/>
          <w:lang w:eastAsia="pl-PL"/>
        </w:rPr>
      </w:pPr>
      <w:r>
        <w:rPr>
          <w:rFonts w:ascii="Arial" w:hAnsi="Arial" w:cs="Arial"/>
          <w:color w:val="000000" w:themeColor="text1"/>
          <w:sz w:val="22"/>
          <w:szCs w:val="22"/>
          <w:lang w:eastAsia="pl-PL"/>
        </w:rPr>
        <w:t>n</w:t>
      </w:r>
      <w:r w:rsidR="00B35B46" w:rsidRPr="00B35B46">
        <w:rPr>
          <w:rFonts w:ascii="Arial" w:hAnsi="Arial" w:cs="Arial"/>
          <w:color w:val="000000" w:themeColor="text1"/>
          <w:sz w:val="22"/>
          <w:szCs w:val="22"/>
          <w:lang w:eastAsia="pl-PL"/>
        </w:rPr>
        <w:t>iezwłoczne</w:t>
      </w:r>
      <w:r>
        <w:rPr>
          <w:rFonts w:ascii="Arial" w:hAnsi="Arial" w:cs="Arial"/>
          <w:color w:val="000000" w:themeColor="text1"/>
          <w:sz w:val="22"/>
          <w:szCs w:val="22"/>
          <w:lang w:eastAsia="pl-PL"/>
        </w:rPr>
        <w:t xml:space="preserve">, jednak nie dłużej niż w ciągu  4 dni kalendarzowych od dnia przesłania pytań, </w:t>
      </w:r>
      <w:r w:rsidR="00B35B46" w:rsidRPr="00B35B46">
        <w:rPr>
          <w:rFonts w:ascii="Arial" w:hAnsi="Arial" w:cs="Arial"/>
          <w:color w:val="000000" w:themeColor="text1"/>
          <w:sz w:val="22"/>
          <w:szCs w:val="22"/>
          <w:lang w:eastAsia="pl-PL"/>
        </w:rPr>
        <w:t>udzielanie pisemnych wyjaśnień dotyczących wykonanej   dokumentacji objętej przedmiotem zamówienia w trakcie przygotowywania i  przeprowadzania procedury na wykonanie robót budowlanych na podstawie   dokumentacji objętej przedmiotem zamówienia;</w:t>
      </w:r>
    </w:p>
    <w:p w14:paraId="56B8D6BF" w14:textId="6C72A649" w:rsidR="00B35B46" w:rsidRPr="0014263A" w:rsidRDefault="00B35B46" w:rsidP="0014263A">
      <w:pPr>
        <w:pStyle w:val="Akapitzlist"/>
        <w:numPr>
          <w:ilvl w:val="0"/>
          <w:numId w:val="120"/>
        </w:numPr>
        <w:spacing w:line="288" w:lineRule="auto"/>
        <w:ind w:left="709" w:hanging="283"/>
        <w:jc w:val="both"/>
        <w:rPr>
          <w:rFonts w:ascii="Arial" w:hAnsi="Arial" w:cs="Arial"/>
          <w:color w:val="000000" w:themeColor="text1"/>
          <w:sz w:val="22"/>
          <w:szCs w:val="22"/>
          <w:lang w:eastAsia="pl-PL"/>
        </w:rPr>
      </w:pPr>
      <w:r w:rsidRPr="00730F92">
        <w:rPr>
          <w:rFonts w:ascii="Arial" w:eastAsia="MS Mincho" w:hAnsi="Arial" w:cs="Arial"/>
          <w:color w:val="000000" w:themeColor="text1"/>
          <w:sz w:val="22"/>
          <w:szCs w:val="22"/>
          <w:lang w:eastAsia="pl-PL"/>
        </w:rPr>
        <w:t xml:space="preserve">przeniesienie na Zamawiającego praw autorskich majątkowych w zakresie  </w:t>
      </w:r>
      <w:r w:rsidRPr="00B30F1B">
        <w:rPr>
          <w:rFonts w:ascii="Arial" w:eastAsia="MS Mincho" w:hAnsi="Arial" w:cs="Arial"/>
          <w:color w:val="000000" w:themeColor="text1"/>
          <w:sz w:val="22"/>
          <w:szCs w:val="22"/>
          <w:lang w:eastAsia="pl-PL"/>
        </w:rPr>
        <w:t>dokumentacji projektowej, w tym praw autorskich zależnych</w:t>
      </w:r>
      <w:r w:rsidR="00C21057">
        <w:rPr>
          <w:rFonts w:ascii="Arial" w:eastAsia="MS Mincho" w:hAnsi="Arial" w:cs="Arial"/>
          <w:color w:val="000000" w:themeColor="text1"/>
          <w:sz w:val="22"/>
          <w:szCs w:val="22"/>
          <w:lang w:eastAsia="pl-PL"/>
        </w:rPr>
        <w:t>.</w:t>
      </w:r>
    </w:p>
    <w:p w14:paraId="56FB6C19" w14:textId="77777777" w:rsidR="00B35B46" w:rsidRPr="00B35B46" w:rsidRDefault="00B35B46" w:rsidP="00B35B46">
      <w:pPr>
        <w:widowControl/>
        <w:suppressAutoHyphens w:val="0"/>
        <w:spacing w:line="288" w:lineRule="auto"/>
        <w:jc w:val="both"/>
        <w:rPr>
          <w:rFonts w:ascii="Arial" w:eastAsia="Calibri" w:hAnsi="Arial" w:cs="Arial"/>
          <w:color w:val="FF0000"/>
          <w:sz w:val="22"/>
          <w:szCs w:val="22"/>
          <w:lang w:eastAsia="en-US"/>
        </w:rPr>
      </w:pPr>
    </w:p>
    <w:p w14:paraId="6469D939" w14:textId="47D7ABE2" w:rsidR="00B35B46" w:rsidRPr="00090586" w:rsidRDefault="00B35B46" w:rsidP="00090586">
      <w:pPr>
        <w:pStyle w:val="Akapitzlist"/>
        <w:numPr>
          <w:ilvl w:val="1"/>
          <w:numId w:val="123"/>
        </w:numPr>
        <w:tabs>
          <w:tab w:val="clear" w:pos="1080"/>
          <w:tab w:val="num" w:pos="284"/>
        </w:tabs>
        <w:spacing w:line="288" w:lineRule="auto"/>
        <w:ind w:left="284" w:hanging="284"/>
        <w:jc w:val="both"/>
        <w:rPr>
          <w:rFonts w:ascii="Arial" w:eastAsia="Times New Roman" w:hAnsi="Arial" w:cs="Arial"/>
          <w:b/>
          <w:color w:val="000000" w:themeColor="text1"/>
          <w:sz w:val="22"/>
          <w:szCs w:val="22"/>
          <w:lang w:eastAsia="pl-PL"/>
        </w:rPr>
      </w:pPr>
      <w:r w:rsidRPr="00850434">
        <w:rPr>
          <w:rFonts w:ascii="Arial" w:hAnsi="Arial" w:cs="Arial"/>
          <w:b/>
          <w:color w:val="000000" w:themeColor="text1"/>
          <w:sz w:val="22"/>
          <w:szCs w:val="22"/>
          <w:lang w:eastAsia="pl-PL"/>
        </w:rPr>
        <w:t>Przedmiot zamówienia winien być zgodny z obowiązującymi przepisami w tym m.in.</w:t>
      </w:r>
      <w:r w:rsidR="00850434">
        <w:rPr>
          <w:rFonts w:ascii="Arial" w:hAnsi="Arial" w:cs="Arial"/>
          <w:b/>
          <w:color w:val="000000" w:themeColor="text1"/>
          <w:sz w:val="22"/>
          <w:szCs w:val="22"/>
          <w:lang w:eastAsia="pl-PL"/>
        </w:rPr>
        <w:t xml:space="preserve"> </w:t>
      </w:r>
      <w:r w:rsidRPr="00850434">
        <w:rPr>
          <w:rFonts w:ascii="Arial" w:hAnsi="Arial" w:cs="Arial"/>
          <w:b/>
          <w:color w:val="000000" w:themeColor="text1"/>
          <w:sz w:val="22"/>
          <w:szCs w:val="22"/>
          <w:lang w:eastAsia="pl-PL"/>
        </w:rPr>
        <w:t xml:space="preserve">wyszczególnionymi poniżej oraz  </w:t>
      </w:r>
      <w:r w:rsidRPr="00850434">
        <w:rPr>
          <w:rFonts w:ascii="Arial" w:eastAsia="Times New Roman" w:hAnsi="Arial" w:cs="Arial"/>
          <w:b/>
          <w:color w:val="000000" w:themeColor="text1"/>
          <w:sz w:val="22"/>
          <w:szCs w:val="22"/>
          <w:lang w:eastAsia="pl-PL"/>
        </w:rPr>
        <w:t xml:space="preserve">z uwzględnieniem poniższych uwag, </w:t>
      </w:r>
      <w:r w:rsidR="00CD7EA4">
        <w:rPr>
          <w:rFonts w:ascii="Arial" w:eastAsia="Times New Roman" w:hAnsi="Arial" w:cs="Arial"/>
          <w:b/>
          <w:color w:val="000000" w:themeColor="text1"/>
          <w:sz w:val="22"/>
          <w:szCs w:val="22"/>
          <w:lang w:eastAsia="pl-PL"/>
        </w:rPr>
        <w:br/>
      </w:r>
      <w:r w:rsidRPr="00850434">
        <w:rPr>
          <w:rFonts w:ascii="Arial" w:hAnsi="Arial" w:cs="Arial"/>
          <w:b/>
          <w:color w:val="000000" w:themeColor="text1"/>
          <w:sz w:val="22"/>
          <w:szCs w:val="22"/>
          <w:lang w:eastAsia="pl-PL"/>
        </w:rPr>
        <w:t>a w szczególności  z:</w:t>
      </w:r>
    </w:p>
    <w:p w14:paraId="4BBF5917" w14:textId="63B7A8C4"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ustawą z dnia 7 lipca 1994 r. - Prawo budowlane (</w:t>
      </w:r>
      <w:proofErr w:type="spellStart"/>
      <w:r w:rsidRPr="00B35B46">
        <w:rPr>
          <w:rFonts w:ascii="Arial" w:eastAsia="Times New Roman" w:hAnsi="Arial" w:cs="Arial"/>
          <w:color w:val="000000" w:themeColor="text1"/>
          <w:sz w:val="22"/>
          <w:szCs w:val="22"/>
          <w:lang w:eastAsia="pl-PL"/>
        </w:rPr>
        <w:t>t.j</w:t>
      </w:r>
      <w:proofErr w:type="spellEnd"/>
      <w:r w:rsidRPr="00B35B46">
        <w:rPr>
          <w:rFonts w:ascii="Arial" w:eastAsia="Times New Roman" w:hAnsi="Arial" w:cs="Arial"/>
          <w:color w:val="000000" w:themeColor="text1"/>
          <w:sz w:val="22"/>
          <w:szCs w:val="22"/>
          <w:lang w:eastAsia="pl-PL"/>
        </w:rPr>
        <w:t>. Dz.U. z 202</w:t>
      </w:r>
      <w:r w:rsidR="00641B48">
        <w:rPr>
          <w:rFonts w:ascii="Arial" w:eastAsia="Times New Roman" w:hAnsi="Arial" w:cs="Arial"/>
          <w:color w:val="000000" w:themeColor="text1"/>
          <w:sz w:val="22"/>
          <w:szCs w:val="22"/>
          <w:lang w:eastAsia="pl-PL"/>
        </w:rPr>
        <w:t xml:space="preserve">3 </w:t>
      </w:r>
      <w:r w:rsidRPr="00B35B46">
        <w:rPr>
          <w:rFonts w:ascii="Arial" w:eastAsia="Times New Roman" w:hAnsi="Arial" w:cs="Arial"/>
          <w:color w:val="000000" w:themeColor="text1"/>
          <w:sz w:val="22"/>
          <w:szCs w:val="22"/>
          <w:lang w:eastAsia="pl-PL"/>
        </w:rPr>
        <w:t xml:space="preserve">r., poz. </w:t>
      </w:r>
      <w:r w:rsidR="00641B48">
        <w:rPr>
          <w:rFonts w:ascii="Arial" w:eastAsia="Times New Roman" w:hAnsi="Arial" w:cs="Arial"/>
          <w:color w:val="000000" w:themeColor="text1"/>
          <w:sz w:val="22"/>
          <w:szCs w:val="22"/>
          <w:lang w:eastAsia="pl-PL"/>
        </w:rPr>
        <w:t>682</w:t>
      </w:r>
      <w:r w:rsidRPr="00B35B46">
        <w:rPr>
          <w:rFonts w:ascii="Arial" w:eastAsia="Times New Roman" w:hAnsi="Arial" w:cs="Arial"/>
          <w:color w:val="000000" w:themeColor="text1"/>
          <w:sz w:val="22"/>
          <w:szCs w:val="22"/>
          <w:lang w:eastAsia="pl-PL"/>
        </w:rPr>
        <w:t xml:space="preserve"> </w:t>
      </w:r>
      <w:r w:rsidR="00850434">
        <w:rPr>
          <w:rFonts w:ascii="Arial" w:eastAsia="Times New Roman" w:hAnsi="Arial" w:cs="Arial"/>
          <w:color w:val="000000" w:themeColor="text1"/>
          <w:sz w:val="22"/>
          <w:szCs w:val="22"/>
          <w:lang w:eastAsia="pl-PL"/>
        </w:rPr>
        <w:br/>
      </w:r>
      <w:r w:rsidRPr="00B35B46">
        <w:rPr>
          <w:rFonts w:ascii="Arial" w:eastAsia="Times New Roman" w:hAnsi="Arial" w:cs="Arial"/>
          <w:color w:val="000000" w:themeColor="text1"/>
          <w:sz w:val="22"/>
          <w:szCs w:val="22"/>
          <w:lang w:eastAsia="pl-PL"/>
        </w:rPr>
        <w:t xml:space="preserve">z </w:t>
      </w:r>
      <w:proofErr w:type="spellStart"/>
      <w:r w:rsidRPr="00B35B46">
        <w:rPr>
          <w:rFonts w:ascii="Arial" w:eastAsia="Times New Roman" w:hAnsi="Arial" w:cs="Arial"/>
          <w:color w:val="000000" w:themeColor="text1"/>
          <w:sz w:val="22"/>
          <w:szCs w:val="22"/>
          <w:lang w:eastAsia="pl-PL"/>
        </w:rPr>
        <w:t>późn</w:t>
      </w:r>
      <w:proofErr w:type="spellEnd"/>
      <w:r w:rsidRPr="00B35B46">
        <w:rPr>
          <w:rFonts w:ascii="Arial" w:eastAsia="Times New Roman" w:hAnsi="Arial" w:cs="Arial"/>
          <w:color w:val="000000" w:themeColor="text1"/>
          <w:sz w:val="22"/>
          <w:szCs w:val="22"/>
          <w:lang w:eastAsia="pl-PL"/>
        </w:rPr>
        <w:t xml:space="preserve">. zm.); </w:t>
      </w:r>
    </w:p>
    <w:p w14:paraId="06C9AB17" w14:textId="17D2659A"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ustawą z dnia 29 stycznia 2004 r. - Prawo zamówień publicznych </w:t>
      </w:r>
      <w:r w:rsidRPr="00B35B46">
        <w:rPr>
          <w:rFonts w:ascii="Arial" w:eastAsia="MS Mincho" w:hAnsi="Arial" w:cs="Arial"/>
          <w:color w:val="000000" w:themeColor="text1"/>
          <w:sz w:val="22"/>
          <w:szCs w:val="22"/>
          <w:lang w:eastAsia="pl-PL"/>
        </w:rPr>
        <w:t>(</w:t>
      </w:r>
      <w:proofErr w:type="spellStart"/>
      <w:r w:rsidRPr="00B35B46">
        <w:rPr>
          <w:rFonts w:ascii="Arial" w:eastAsia="MS Mincho" w:hAnsi="Arial" w:cs="Arial"/>
          <w:color w:val="000000" w:themeColor="text1"/>
          <w:sz w:val="22"/>
          <w:szCs w:val="22"/>
          <w:lang w:eastAsia="pl-PL"/>
        </w:rPr>
        <w:t>t.j</w:t>
      </w:r>
      <w:proofErr w:type="spellEnd"/>
      <w:r w:rsidRPr="00B35B46">
        <w:rPr>
          <w:rFonts w:ascii="Arial" w:eastAsia="MS Mincho" w:hAnsi="Arial" w:cs="Arial"/>
          <w:color w:val="000000" w:themeColor="text1"/>
          <w:sz w:val="22"/>
          <w:szCs w:val="22"/>
          <w:lang w:eastAsia="pl-PL"/>
        </w:rPr>
        <w:t xml:space="preserve">. Dz. U. </w:t>
      </w:r>
      <w:r w:rsidR="00850434">
        <w:rPr>
          <w:rFonts w:ascii="Arial" w:eastAsia="MS Mincho" w:hAnsi="Arial" w:cs="Arial"/>
          <w:color w:val="000000" w:themeColor="text1"/>
          <w:sz w:val="22"/>
          <w:szCs w:val="22"/>
          <w:lang w:eastAsia="pl-PL"/>
        </w:rPr>
        <w:br/>
      </w:r>
      <w:r w:rsidRPr="00B35B46">
        <w:rPr>
          <w:rFonts w:ascii="Arial" w:eastAsia="MS Mincho" w:hAnsi="Arial" w:cs="Arial"/>
          <w:color w:val="000000" w:themeColor="text1"/>
          <w:sz w:val="22"/>
          <w:szCs w:val="22"/>
          <w:lang w:eastAsia="pl-PL"/>
        </w:rPr>
        <w:t>z 20</w:t>
      </w:r>
      <w:r w:rsidR="00641B48">
        <w:rPr>
          <w:rFonts w:ascii="Arial" w:eastAsia="MS Mincho" w:hAnsi="Arial" w:cs="Arial"/>
          <w:color w:val="000000" w:themeColor="text1"/>
          <w:sz w:val="22"/>
          <w:szCs w:val="22"/>
          <w:lang w:eastAsia="pl-PL"/>
        </w:rPr>
        <w:t>22</w:t>
      </w:r>
      <w:r w:rsidRPr="00B35B46">
        <w:rPr>
          <w:rFonts w:ascii="Arial" w:eastAsia="MS Mincho" w:hAnsi="Arial" w:cs="Arial"/>
          <w:color w:val="000000" w:themeColor="text1"/>
          <w:sz w:val="22"/>
          <w:szCs w:val="22"/>
          <w:lang w:eastAsia="pl-PL"/>
        </w:rPr>
        <w:t xml:space="preserve"> r., poz. </w:t>
      </w:r>
      <w:r w:rsidR="00641B48">
        <w:rPr>
          <w:rFonts w:ascii="Arial" w:eastAsia="MS Mincho" w:hAnsi="Arial" w:cs="Arial"/>
          <w:color w:val="000000" w:themeColor="text1"/>
          <w:sz w:val="22"/>
          <w:szCs w:val="22"/>
          <w:lang w:eastAsia="pl-PL"/>
        </w:rPr>
        <w:t>1710</w:t>
      </w:r>
      <w:r w:rsidRPr="00B35B46">
        <w:rPr>
          <w:rFonts w:ascii="Arial" w:eastAsia="MS Mincho" w:hAnsi="Arial" w:cs="Arial"/>
          <w:color w:val="000000" w:themeColor="text1"/>
          <w:sz w:val="22"/>
          <w:szCs w:val="22"/>
          <w:lang w:eastAsia="pl-PL"/>
        </w:rPr>
        <w:t xml:space="preserve"> z </w:t>
      </w:r>
      <w:proofErr w:type="spellStart"/>
      <w:r w:rsidRPr="00B35B46">
        <w:rPr>
          <w:rFonts w:ascii="Arial" w:eastAsia="MS Mincho" w:hAnsi="Arial" w:cs="Arial"/>
          <w:color w:val="000000" w:themeColor="text1"/>
          <w:sz w:val="22"/>
          <w:szCs w:val="22"/>
          <w:lang w:eastAsia="pl-PL"/>
        </w:rPr>
        <w:t>późn</w:t>
      </w:r>
      <w:proofErr w:type="spellEnd"/>
      <w:r w:rsidRPr="00B35B46">
        <w:rPr>
          <w:rFonts w:ascii="Arial" w:eastAsia="MS Mincho" w:hAnsi="Arial" w:cs="Arial"/>
          <w:color w:val="000000" w:themeColor="text1"/>
          <w:sz w:val="22"/>
          <w:szCs w:val="22"/>
          <w:lang w:eastAsia="pl-PL"/>
        </w:rPr>
        <w:t>. zm.)</w:t>
      </w:r>
      <w:r w:rsidRPr="00B35B46">
        <w:rPr>
          <w:rFonts w:ascii="Arial" w:eastAsia="Times New Roman" w:hAnsi="Arial" w:cs="Arial"/>
          <w:color w:val="000000" w:themeColor="text1"/>
          <w:sz w:val="22"/>
          <w:szCs w:val="22"/>
          <w:lang w:eastAsia="pl-PL"/>
        </w:rPr>
        <w:t xml:space="preserve">;  </w:t>
      </w:r>
    </w:p>
    <w:p w14:paraId="01B53BC5" w14:textId="37EDA6A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ustawą z dnia 19 lipca 2019 </w:t>
      </w:r>
      <w:r w:rsidRPr="00B35B46">
        <w:rPr>
          <w:rFonts w:ascii="Arial" w:eastAsia="Times New Roman" w:hAnsi="Arial" w:cs="Arial"/>
          <w:color w:val="auto"/>
          <w:sz w:val="22"/>
          <w:szCs w:val="22"/>
          <w:lang w:eastAsia="pl-PL"/>
        </w:rPr>
        <w:t>o zapewnieniu dostępności osobom  ze szczególnymi potrzebam</w:t>
      </w:r>
      <w:r w:rsidRPr="00B35B46">
        <w:rPr>
          <w:rFonts w:ascii="Arial" w:eastAsia="Times New Roman" w:hAnsi="Arial" w:cs="Arial"/>
          <w:color w:val="000000" w:themeColor="text1"/>
          <w:sz w:val="22"/>
          <w:szCs w:val="22"/>
          <w:lang w:eastAsia="pl-PL"/>
        </w:rPr>
        <w:t>i</w:t>
      </w:r>
      <w:r w:rsidR="00401BD5">
        <w:rPr>
          <w:rFonts w:ascii="Arial" w:eastAsia="Times New Roman" w:hAnsi="Arial" w:cs="Arial"/>
          <w:color w:val="000000" w:themeColor="text1"/>
          <w:sz w:val="22"/>
          <w:szCs w:val="22"/>
          <w:lang w:eastAsia="pl-PL"/>
        </w:rPr>
        <w:t xml:space="preserve"> </w:t>
      </w:r>
      <w:r w:rsidR="00401BD5" w:rsidRPr="00B35B46">
        <w:rPr>
          <w:rFonts w:ascii="Arial" w:eastAsia="MS Mincho" w:hAnsi="Arial" w:cs="Arial"/>
          <w:color w:val="000000" w:themeColor="text1"/>
          <w:sz w:val="22"/>
          <w:szCs w:val="22"/>
          <w:lang w:eastAsia="pl-PL"/>
        </w:rPr>
        <w:t>(</w:t>
      </w:r>
      <w:proofErr w:type="spellStart"/>
      <w:r w:rsidR="00401BD5" w:rsidRPr="00B35B46">
        <w:rPr>
          <w:rFonts w:ascii="Arial" w:eastAsia="MS Mincho" w:hAnsi="Arial" w:cs="Arial"/>
          <w:color w:val="000000" w:themeColor="text1"/>
          <w:sz w:val="22"/>
          <w:szCs w:val="22"/>
          <w:lang w:eastAsia="pl-PL"/>
        </w:rPr>
        <w:t>t.j</w:t>
      </w:r>
      <w:proofErr w:type="spellEnd"/>
      <w:r w:rsidR="00401BD5" w:rsidRPr="00B35B46">
        <w:rPr>
          <w:rFonts w:ascii="Arial" w:eastAsia="MS Mincho" w:hAnsi="Arial" w:cs="Arial"/>
          <w:color w:val="000000" w:themeColor="text1"/>
          <w:sz w:val="22"/>
          <w:szCs w:val="22"/>
          <w:lang w:eastAsia="pl-PL"/>
        </w:rPr>
        <w:t>. Dz. U. z 20</w:t>
      </w:r>
      <w:r w:rsidR="00401BD5">
        <w:rPr>
          <w:rFonts w:ascii="Arial" w:eastAsia="MS Mincho" w:hAnsi="Arial" w:cs="Arial"/>
          <w:color w:val="000000" w:themeColor="text1"/>
          <w:sz w:val="22"/>
          <w:szCs w:val="22"/>
          <w:lang w:eastAsia="pl-PL"/>
        </w:rPr>
        <w:t>20</w:t>
      </w:r>
      <w:r w:rsidR="00401BD5" w:rsidRPr="00B35B46">
        <w:rPr>
          <w:rFonts w:ascii="Arial" w:eastAsia="MS Mincho" w:hAnsi="Arial" w:cs="Arial"/>
          <w:color w:val="000000" w:themeColor="text1"/>
          <w:sz w:val="22"/>
          <w:szCs w:val="22"/>
          <w:lang w:eastAsia="pl-PL"/>
        </w:rPr>
        <w:t xml:space="preserve"> r., poz. </w:t>
      </w:r>
      <w:r w:rsidR="00401BD5">
        <w:rPr>
          <w:rFonts w:ascii="Arial" w:eastAsia="MS Mincho" w:hAnsi="Arial" w:cs="Arial"/>
          <w:color w:val="000000" w:themeColor="text1"/>
          <w:sz w:val="22"/>
          <w:szCs w:val="22"/>
          <w:lang w:eastAsia="pl-PL"/>
        </w:rPr>
        <w:t>1062</w:t>
      </w:r>
      <w:r w:rsidR="00401BD5" w:rsidRPr="00B35B46">
        <w:rPr>
          <w:rFonts w:ascii="Arial" w:eastAsia="MS Mincho" w:hAnsi="Arial" w:cs="Arial"/>
          <w:color w:val="000000" w:themeColor="text1"/>
          <w:sz w:val="22"/>
          <w:szCs w:val="22"/>
          <w:lang w:eastAsia="pl-PL"/>
        </w:rPr>
        <w:t xml:space="preserve"> z </w:t>
      </w:r>
      <w:proofErr w:type="spellStart"/>
      <w:r w:rsidR="00401BD5" w:rsidRPr="00B35B46">
        <w:rPr>
          <w:rFonts w:ascii="Arial" w:eastAsia="MS Mincho" w:hAnsi="Arial" w:cs="Arial"/>
          <w:color w:val="000000" w:themeColor="text1"/>
          <w:sz w:val="22"/>
          <w:szCs w:val="22"/>
          <w:lang w:eastAsia="pl-PL"/>
        </w:rPr>
        <w:t>późn</w:t>
      </w:r>
      <w:proofErr w:type="spellEnd"/>
      <w:r w:rsidR="00401BD5" w:rsidRPr="00B35B46">
        <w:rPr>
          <w:rFonts w:ascii="Arial" w:eastAsia="MS Mincho" w:hAnsi="Arial" w:cs="Arial"/>
          <w:color w:val="000000" w:themeColor="text1"/>
          <w:sz w:val="22"/>
          <w:szCs w:val="22"/>
          <w:lang w:eastAsia="pl-PL"/>
        </w:rPr>
        <w:t>. zm.)</w:t>
      </w:r>
      <w:r w:rsidRPr="00B35B46">
        <w:rPr>
          <w:rFonts w:ascii="Arial" w:eastAsia="Times New Roman" w:hAnsi="Arial" w:cs="Arial"/>
          <w:color w:val="000000" w:themeColor="text1"/>
          <w:sz w:val="22"/>
          <w:szCs w:val="22"/>
          <w:lang w:eastAsia="pl-PL"/>
        </w:rPr>
        <w:t>;</w:t>
      </w:r>
    </w:p>
    <w:p w14:paraId="20C2A0B4" w14:textId="0F867A50"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rozporządzeniem Ministra Rozwoju z dnia 11 września 2020 r. w sprawie szczegółowego zakresu i formy projektu budowlanego</w:t>
      </w:r>
      <w:r w:rsidR="00401BD5">
        <w:rPr>
          <w:rFonts w:ascii="Arial" w:eastAsia="Times New Roman" w:hAnsi="Arial" w:cs="Arial"/>
          <w:color w:val="000000" w:themeColor="text1"/>
          <w:sz w:val="22"/>
          <w:szCs w:val="22"/>
          <w:lang w:eastAsia="pl-PL"/>
        </w:rPr>
        <w:t xml:space="preserve"> </w:t>
      </w:r>
      <w:r w:rsidR="00401BD5" w:rsidRPr="00B35B46">
        <w:rPr>
          <w:rFonts w:ascii="Arial" w:eastAsia="MS Mincho" w:hAnsi="Arial" w:cs="Arial"/>
          <w:color w:val="000000" w:themeColor="text1"/>
          <w:sz w:val="22"/>
          <w:szCs w:val="22"/>
          <w:lang w:eastAsia="pl-PL"/>
        </w:rPr>
        <w:t>(</w:t>
      </w:r>
      <w:proofErr w:type="spellStart"/>
      <w:r w:rsidR="00401BD5" w:rsidRPr="00B35B46">
        <w:rPr>
          <w:rFonts w:ascii="Arial" w:eastAsia="MS Mincho" w:hAnsi="Arial" w:cs="Arial"/>
          <w:color w:val="000000" w:themeColor="text1"/>
          <w:sz w:val="22"/>
          <w:szCs w:val="22"/>
          <w:lang w:eastAsia="pl-PL"/>
        </w:rPr>
        <w:t>t.j</w:t>
      </w:r>
      <w:proofErr w:type="spellEnd"/>
      <w:r w:rsidR="00401BD5" w:rsidRPr="00B35B46">
        <w:rPr>
          <w:rFonts w:ascii="Arial" w:eastAsia="MS Mincho" w:hAnsi="Arial" w:cs="Arial"/>
          <w:color w:val="000000" w:themeColor="text1"/>
          <w:sz w:val="22"/>
          <w:szCs w:val="22"/>
          <w:lang w:eastAsia="pl-PL"/>
        </w:rPr>
        <w:t>. Dz. U. z 20</w:t>
      </w:r>
      <w:r w:rsidR="00401BD5">
        <w:rPr>
          <w:rFonts w:ascii="Arial" w:eastAsia="MS Mincho" w:hAnsi="Arial" w:cs="Arial"/>
          <w:color w:val="000000" w:themeColor="text1"/>
          <w:sz w:val="22"/>
          <w:szCs w:val="22"/>
          <w:lang w:eastAsia="pl-PL"/>
        </w:rPr>
        <w:t>22</w:t>
      </w:r>
      <w:r w:rsidR="00401BD5" w:rsidRPr="00B35B46">
        <w:rPr>
          <w:rFonts w:ascii="Arial" w:eastAsia="MS Mincho" w:hAnsi="Arial" w:cs="Arial"/>
          <w:color w:val="000000" w:themeColor="text1"/>
          <w:sz w:val="22"/>
          <w:szCs w:val="22"/>
          <w:lang w:eastAsia="pl-PL"/>
        </w:rPr>
        <w:t xml:space="preserve"> r., poz. </w:t>
      </w:r>
      <w:r w:rsidR="00401BD5">
        <w:rPr>
          <w:rFonts w:ascii="Arial" w:eastAsia="MS Mincho" w:hAnsi="Arial" w:cs="Arial"/>
          <w:color w:val="000000" w:themeColor="text1"/>
          <w:sz w:val="22"/>
          <w:szCs w:val="22"/>
          <w:lang w:eastAsia="pl-PL"/>
        </w:rPr>
        <w:t>1679</w:t>
      </w:r>
      <w:r w:rsidR="00401BD5" w:rsidRPr="00B35B46">
        <w:rPr>
          <w:rFonts w:ascii="Arial" w:eastAsia="MS Mincho" w:hAnsi="Arial" w:cs="Arial"/>
          <w:color w:val="000000" w:themeColor="text1"/>
          <w:sz w:val="22"/>
          <w:szCs w:val="22"/>
          <w:lang w:eastAsia="pl-PL"/>
        </w:rPr>
        <w:t xml:space="preserve"> z </w:t>
      </w:r>
      <w:proofErr w:type="spellStart"/>
      <w:r w:rsidR="00401BD5" w:rsidRPr="00B35B46">
        <w:rPr>
          <w:rFonts w:ascii="Arial" w:eastAsia="MS Mincho" w:hAnsi="Arial" w:cs="Arial"/>
          <w:color w:val="000000" w:themeColor="text1"/>
          <w:sz w:val="22"/>
          <w:szCs w:val="22"/>
          <w:lang w:eastAsia="pl-PL"/>
        </w:rPr>
        <w:t>późn</w:t>
      </w:r>
      <w:proofErr w:type="spellEnd"/>
      <w:r w:rsidR="00401BD5" w:rsidRPr="00B35B46">
        <w:rPr>
          <w:rFonts w:ascii="Arial" w:eastAsia="MS Mincho" w:hAnsi="Arial" w:cs="Arial"/>
          <w:color w:val="000000" w:themeColor="text1"/>
          <w:sz w:val="22"/>
          <w:szCs w:val="22"/>
          <w:lang w:eastAsia="pl-PL"/>
        </w:rPr>
        <w:t>. zm.)</w:t>
      </w:r>
      <w:r w:rsidR="00401BD5" w:rsidRPr="00B35B46">
        <w:rPr>
          <w:rFonts w:ascii="Arial" w:eastAsia="Times New Roman" w:hAnsi="Arial" w:cs="Arial"/>
          <w:color w:val="000000" w:themeColor="text1"/>
          <w:sz w:val="22"/>
          <w:szCs w:val="22"/>
          <w:lang w:eastAsia="pl-PL"/>
        </w:rPr>
        <w:t>;</w:t>
      </w:r>
      <w:r w:rsidRPr="00B35B46">
        <w:rPr>
          <w:rFonts w:ascii="Arial" w:eastAsia="Times New Roman" w:hAnsi="Arial" w:cs="Arial"/>
          <w:color w:val="000000" w:themeColor="text1"/>
          <w:sz w:val="22"/>
          <w:szCs w:val="22"/>
          <w:lang w:eastAsia="pl-PL"/>
        </w:rPr>
        <w:t>;</w:t>
      </w:r>
    </w:p>
    <w:p w14:paraId="659BCC58" w14:textId="7F63003C"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rozporządzeniem Ministra Infrastruktury z dnia 2 września 2004 r. w sprawie szczegółowego zakresu i formy dokumentacji projektowej, specyfikacji technicznych wykonania i odbioru robót budowlanych oraz programu funkcjonalno-użytkowego </w:t>
      </w:r>
      <w:r w:rsidR="00F643B7">
        <w:rPr>
          <w:rFonts w:ascii="Arial" w:eastAsia="Times New Roman" w:hAnsi="Arial" w:cs="Arial"/>
          <w:color w:val="000000" w:themeColor="text1"/>
          <w:sz w:val="22"/>
          <w:szCs w:val="22"/>
          <w:lang w:eastAsia="pl-PL"/>
        </w:rPr>
        <w:br/>
      </w:r>
      <w:r w:rsidR="00401BD5" w:rsidRPr="00B35B46">
        <w:rPr>
          <w:rFonts w:ascii="Arial" w:eastAsia="MS Mincho" w:hAnsi="Arial" w:cs="Arial"/>
          <w:color w:val="000000" w:themeColor="text1"/>
          <w:sz w:val="22"/>
          <w:szCs w:val="22"/>
          <w:lang w:eastAsia="pl-PL"/>
        </w:rPr>
        <w:t>(Dz. U. z 20</w:t>
      </w:r>
      <w:r w:rsidR="00401BD5">
        <w:rPr>
          <w:rFonts w:ascii="Arial" w:eastAsia="MS Mincho" w:hAnsi="Arial" w:cs="Arial"/>
          <w:color w:val="000000" w:themeColor="text1"/>
          <w:sz w:val="22"/>
          <w:szCs w:val="22"/>
          <w:lang w:eastAsia="pl-PL"/>
        </w:rPr>
        <w:t>2</w:t>
      </w:r>
      <w:r w:rsidR="00F643B7">
        <w:rPr>
          <w:rFonts w:ascii="Arial" w:eastAsia="MS Mincho" w:hAnsi="Arial" w:cs="Arial"/>
          <w:color w:val="000000" w:themeColor="text1"/>
          <w:sz w:val="22"/>
          <w:szCs w:val="22"/>
          <w:lang w:eastAsia="pl-PL"/>
        </w:rPr>
        <w:t>1</w:t>
      </w:r>
      <w:r w:rsidR="00401BD5" w:rsidRPr="00B35B46">
        <w:rPr>
          <w:rFonts w:ascii="Arial" w:eastAsia="MS Mincho" w:hAnsi="Arial" w:cs="Arial"/>
          <w:color w:val="000000" w:themeColor="text1"/>
          <w:sz w:val="22"/>
          <w:szCs w:val="22"/>
          <w:lang w:eastAsia="pl-PL"/>
        </w:rPr>
        <w:t xml:space="preserve"> r., poz. </w:t>
      </w:r>
      <w:r w:rsidR="00F643B7">
        <w:rPr>
          <w:rFonts w:ascii="Arial" w:eastAsia="MS Mincho" w:hAnsi="Arial" w:cs="Arial"/>
          <w:color w:val="000000" w:themeColor="text1"/>
          <w:sz w:val="22"/>
          <w:szCs w:val="22"/>
          <w:lang w:eastAsia="pl-PL"/>
        </w:rPr>
        <w:t>2454</w:t>
      </w:r>
      <w:r w:rsidR="00401BD5" w:rsidRPr="00B35B46">
        <w:rPr>
          <w:rFonts w:ascii="Arial" w:eastAsia="MS Mincho" w:hAnsi="Arial" w:cs="Arial"/>
          <w:color w:val="000000" w:themeColor="text1"/>
          <w:sz w:val="22"/>
          <w:szCs w:val="22"/>
          <w:lang w:eastAsia="pl-PL"/>
        </w:rPr>
        <w:t>)</w:t>
      </w:r>
      <w:r w:rsidR="00401BD5" w:rsidRPr="00B35B46">
        <w:rPr>
          <w:rFonts w:ascii="Arial" w:eastAsia="Times New Roman" w:hAnsi="Arial" w:cs="Arial"/>
          <w:color w:val="000000" w:themeColor="text1"/>
          <w:sz w:val="22"/>
          <w:szCs w:val="22"/>
          <w:lang w:eastAsia="pl-PL"/>
        </w:rPr>
        <w:t>;</w:t>
      </w:r>
    </w:p>
    <w:p w14:paraId="24FB2A3B" w14:textId="6F08D892"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00F643B7" w:rsidRPr="00B35B46">
        <w:rPr>
          <w:rFonts w:ascii="Arial" w:eastAsia="MS Mincho" w:hAnsi="Arial" w:cs="Arial"/>
          <w:color w:val="000000" w:themeColor="text1"/>
          <w:sz w:val="22"/>
          <w:szCs w:val="22"/>
          <w:lang w:eastAsia="pl-PL"/>
        </w:rPr>
        <w:t>Dz. U. z 20</w:t>
      </w:r>
      <w:r w:rsidR="00F643B7">
        <w:rPr>
          <w:rFonts w:ascii="Arial" w:eastAsia="MS Mincho" w:hAnsi="Arial" w:cs="Arial"/>
          <w:color w:val="000000" w:themeColor="text1"/>
          <w:sz w:val="22"/>
          <w:szCs w:val="22"/>
          <w:lang w:eastAsia="pl-PL"/>
        </w:rPr>
        <w:t>21</w:t>
      </w:r>
      <w:r w:rsidR="00F643B7" w:rsidRPr="00B35B46">
        <w:rPr>
          <w:rFonts w:ascii="Arial" w:eastAsia="MS Mincho" w:hAnsi="Arial" w:cs="Arial"/>
          <w:color w:val="000000" w:themeColor="text1"/>
          <w:sz w:val="22"/>
          <w:szCs w:val="22"/>
          <w:lang w:eastAsia="pl-PL"/>
        </w:rPr>
        <w:t xml:space="preserve"> r., poz. </w:t>
      </w:r>
      <w:r w:rsidR="00F643B7">
        <w:rPr>
          <w:rFonts w:ascii="Arial" w:eastAsia="MS Mincho" w:hAnsi="Arial" w:cs="Arial"/>
          <w:color w:val="000000" w:themeColor="text1"/>
          <w:sz w:val="22"/>
          <w:szCs w:val="22"/>
          <w:lang w:eastAsia="pl-PL"/>
        </w:rPr>
        <w:t>2458</w:t>
      </w:r>
      <w:r w:rsidRPr="00B35B46">
        <w:rPr>
          <w:rFonts w:ascii="Arial" w:eastAsia="Times New Roman" w:hAnsi="Arial" w:cs="Arial"/>
          <w:color w:val="000000" w:themeColor="text1"/>
          <w:sz w:val="22"/>
          <w:szCs w:val="22"/>
          <w:lang w:eastAsia="pl-PL"/>
        </w:rPr>
        <w:t xml:space="preserve">); </w:t>
      </w:r>
    </w:p>
    <w:p w14:paraId="528FE03D" w14:textId="7D90798B"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rozporządzeniem Ministra Pracy i Polityki Socjalnej z dnia 26 września 1997 r.  </w:t>
      </w:r>
      <w:r w:rsidR="00850434">
        <w:rPr>
          <w:rFonts w:ascii="Arial" w:eastAsia="Times New Roman" w:hAnsi="Arial" w:cs="Arial"/>
          <w:color w:val="000000" w:themeColor="text1"/>
          <w:sz w:val="22"/>
          <w:szCs w:val="22"/>
          <w:lang w:eastAsia="pl-PL"/>
        </w:rPr>
        <w:br/>
      </w:r>
      <w:r w:rsidRPr="00B35B46">
        <w:rPr>
          <w:rFonts w:ascii="Arial" w:eastAsia="Times New Roman" w:hAnsi="Arial" w:cs="Arial"/>
          <w:color w:val="000000" w:themeColor="text1"/>
          <w:sz w:val="22"/>
          <w:szCs w:val="22"/>
          <w:lang w:eastAsia="pl-PL"/>
        </w:rPr>
        <w:t>w</w:t>
      </w:r>
      <w:r w:rsidR="00F643B7">
        <w:rPr>
          <w:rFonts w:ascii="Arial" w:eastAsia="Times New Roman" w:hAnsi="Arial" w:cs="Arial"/>
          <w:color w:val="000000" w:themeColor="text1"/>
          <w:sz w:val="22"/>
          <w:szCs w:val="22"/>
          <w:lang w:eastAsia="pl-PL"/>
        </w:rPr>
        <w:t xml:space="preserve"> </w:t>
      </w:r>
      <w:r w:rsidRPr="00B35B46">
        <w:rPr>
          <w:rFonts w:ascii="Arial" w:eastAsia="Times New Roman" w:hAnsi="Arial" w:cs="Arial"/>
          <w:color w:val="000000" w:themeColor="text1"/>
          <w:sz w:val="22"/>
          <w:szCs w:val="22"/>
          <w:lang w:eastAsia="pl-PL"/>
        </w:rPr>
        <w:t>sprawie ogólnych przepisów BHP (</w:t>
      </w:r>
      <w:proofErr w:type="spellStart"/>
      <w:r w:rsidR="00F643B7" w:rsidRPr="00B35B46">
        <w:rPr>
          <w:rFonts w:ascii="Arial" w:eastAsia="Times New Roman" w:hAnsi="Arial" w:cs="Arial"/>
          <w:color w:val="000000" w:themeColor="text1"/>
          <w:sz w:val="22"/>
          <w:szCs w:val="22"/>
          <w:lang w:eastAsia="pl-PL"/>
        </w:rPr>
        <w:t>t.j</w:t>
      </w:r>
      <w:proofErr w:type="spellEnd"/>
      <w:r w:rsidR="00F643B7" w:rsidRPr="00B35B46">
        <w:rPr>
          <w:rFonts w:ascii="Arial" w:eastAsia="Times New Roman" w:hAnsi="Arial" w:cs="Arial"/>
          <w:color w:val="000000" w:themeColor="text1"/>
          <w:sz w:val="22"/>
          <w:szCs w:val="22"/>
          <w:lang w:eastAsia="pl-PL"/>
        </w:rPr>
        <w:t>.</w:t>
      </w:r>
      <w:r w:rsidR="00F643B7">
        <w:rPr>
          <w:rFonts w:ascii="Arial" w:eastAsia="Times New Roman" w:hAnsi="Arial" w:cs="Arial"/>
          <w:color w:val="000000" w:themeColor="text1"/>
          <w:sz w:val="22"/>
          <w:szCs w:val="22"/>
          <w:lang w:eastAsia="pl-PL"/>
        </w:rPr>
        <w:t xml:space="preserve"> </w:t>
      </w:r>
      <w:r w:rsidRPr="00B35B46">
        <w:rPr>
          <w:rFonts w:ascii="Arial" w:eastAsia="Times New Roman" w:hAnsi="Arial" w:cs="Arial"/>
          <w:color w:val="000000" w:themeColor="text1"/>
          <w:sz w:val="22"/>
          <w:szCs w:val="22"/>
          <w:lang w:eastAsia="pl-PL"/>
        </w:rPr>
        <w:t>Dz.U</w:t>
      </w:r>
      <w:r w:rsidR="00F643B7">
        <w:rPr>
          <w:rFonts w:ascii="Arial" w:eastAsia="Times New Roman" w:hAnsi="Arial" w:cs="Arial"/>
          <w:color w:val="000000" w:themeColor="text1"/>
          <w:sz w:val="22"/>
          <w:szCs w:val="22"/>
          <w:lang w:eastAsia="pl-PL"/>
        </w:rPr>
        <w:t>.</w:t>
      </w:r>
      <w:r w:rsidRPr="00B35B46">
        <w:rPr>
          <w:rFonts w:ascii="Arial" w:eastAsia="Times New Roman" w:hAnsi="Arial" w:cs="Arial"/>
          <w:color w:val="000000" w:themeColor="text1"/>
          <w:sz w:val="22"/>
          <w:szCs w:val="22"/>
          <w:lang w:eastAsia="pl-PL"/>
        </w:rPr>
        <w:t xml:space="preserve"> z 2003 r. Nr 169, poz. 1650</w:t>
      </w:r>
      <w:r w:rsidR="00F643B7">
        <w:rPr>
          <w:rFonts w:ascii="Arial" w:eastAsia="Times New Roman" w:hAnsi="Arial" w:cs="Arial"/>
          <w:color w:val="000000" w:themeColor="text1"/>
          <w:sz w:val="22"/>
          <w:szCs w:val="22"/>
          <w:lang w:eastAsia="pl-PL"/>
        </w:rPr>
        <w:t xml:space="preserve"> z </w:t>
      </w:r>
      <w:proofErr w:type="spellStart"/>
      <w:r w:rsidR="00F643B7">
        <w:rPr>
          <w:rFonts w:ascii="Arial" w:eastAsia="Times New Roman" w:hAnsi="Arial" w:cs="Arial"/>
          <w:color w:val="000000" w:themeColor="text1"/>
          <w:sz w:val="22"/>
          <w:szCs w:val="22"/>
          <w:lang w:eastAsia="pl-PL"/>
        </w:rPr>
        <w:t>póź</w:t>
      </w:r>
      <w:proofErr w:type="spellEnd"/>
      <w:r w:rsidR="00F643B7">
        <w:rPr>
          <w:rFonts w:ascii="Arial" w:eastAsia="Times New Roman" w:hAnsi="Arial" w:cs="Arial"/>
          <w:color w:val="000000" w:themeColor="text1"/>
          <w:sz w:val="22"/>
          <w:szCs w:val="22"/>
          <w:lang w:eastAsia="pl-PL"/>
        </w:rPr>
        <w:t>. zm.</w:t>
      </w:r>
      <w:r w:rsidRPr="00B35B46">
        <w:rPr>
          <w:rFonts w:ascii="Arial" w:eastAsia="Times New Roman" w:hAnsi="Arial" w:cs="Arial"/>
          <w:color w:val="000000" w:themeColor="text1"/>
          <w:sz w:val="22"/>
          <w:szCs w:val="22"/>
          <w:lang w:eastAsia="pl-PL"/>
        </w:rPr>
        <w:t>);</w:t>
      </w:r>
    </w:p>
    <w:p w14:paraId="749A76F3" w14:textId="7777777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Polskimi Normami oraz obowiązującymi przepisami techniczno-budowlanymi;</w:t>
      </w:r>
    </w:p>
    <w:p w14:paraId="64D22C9B" w14:textId="5E071FC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uzyskanymi przez Wykonawcę (również na podstawie pełnomocnictw i upoważnień udzielonych przez Zamawiającego) wymaganymi opiniami, uzgodnieniami, pozwoleniami, decyzjami administracyjnymi i sprawdzeniami, uzyskanymi przez </w:t>
      </w:r>
      <w:r w:rsidR="00F643B7">
        <w:rPr>
          <w:rFonts w:ascii="Arial" w:eastAsia="Times New Roman" w:hAnsi="Arial" w:cs="Arial"/>
          <w:color w:val="000000" w:themeColor="text1"/>
          <w:sz w:val="22"/>
          <w:szCs w:val="22"/>
          <w:lang w:eastAsia="pl-PL"/>
        </w:rPr>
        <w:t>W</w:t>
      </w:r>
      <w:r w:rsidRPr="00B35B46">
        <w:rPr>
          <w:rFonts w:ascii="Arial" w:eastAsia="Times New Roman" w:hAnsi="Arial" w:cs="Arial"/>
          <w:color w:val="000000" w:themeColor="text1"/>
          <w:sz w:val="22"/>
          <w:szCs w:val="22"/>
          <w:lang w:eastAsia="pl-PL"/>
        </w:rPr>
        <w:t>ykonawcę w zależności od potrzeb wynikami badań geologiczno-inżynierskich oraz geotechnicznych warunków posadowienia obiektów budowlanych.</w:t>
      </w:r>
    </w:p>
    <w:p w14:paraId="6E061889" w14:textId="77777777" w:rsidR="00B35B46" w:rsidRPr="00B35B46" w:rsidRDefault="00B35B46" w:rsidP="00CD7EA4">
      <w:pPr>
        <w:spacing w:line="288" w:lineRule="auto"/>
        <w:ind w:left="851"/>
        <w:jc w:val="both"/>
        <w:rPr>
          <w:rFonts w:ascii="Arial" w:eastAsia="Times New Roman" w:hAnsi="Arial" w:cs="Arial"/>
          <w:color w:val="000000" w:themeColor="text1"/>
          <w:sz w:val="22"/>
          <w:szCs w:val="22"/>
          <w:lang w:eastAsia="pl-PL"/>
        </w:rPr>
      </w:pPr>
      <w:r w:rsidRPr="00B35B46">
        <w:rPr>
          <w:rFonts w:ascii="Arial" w:hAnsi="Arial" w:cs="Arial"/>
          <w:color w:val="auto"/>
          <w:sz w:val="22"/>
          <w:szCs w:val="22"/>
          <w:lang w:eastAsia="pl-PL"/>
        </w:rPr>
        <w:t xml:space="preserve">W opracowanej dokumentacji nie można stosować zapisów, które mogłyby </w:t>
      </w:r>
      <w:r w:rsidRPr="00B35B46">
        <w:rPr>
          <w:rFonts w:ascii="Arial" w:hAnsi="Arial" w:cs="Arial"/>
          <w:color w:val="000000" w:themeColor="text1"/>
          <w:sz w:val="22"/>
          <w:szCs w:val="22"/>
          <w:lang w:eastAsia="pl-PL"/>
        </w:rPr>
        <w:t xml:space="preserve">utrudniać uczciwą konkurencję, w szczególności przez wskazanie znaków towarowych, patentów lub pochodzenia, źródła lub szczególnego procesu, który charakteryzuje produkty lub usługi dostarczane przez konkretnego wykonawcę. </w:t>
      </w:r>
    </w:p>
    <w:p w14:paraId="7AE844FD" w14:textId="77777777" w:rsidR="00B35B46" w:rsidRPr="00B35B46" w:rsidRDefault="00B35B46" w:rsidP="00850434">
      <w:pPr>
        <w:spacing w:line="288" w:lineRule="auto"/>
        <w:ind w:left="709" w:hanging="425"/>
        <w:jc w:val="both"/>
        <w:rPr>
          <w:rFonts w:ascii="Arial" w:hAnsi="Arial" w:cs="Arial"/>
          <w:color w:val="000000" w:themeColor="text1"/>
          <w:sz w:val="12"/>
          <w:szCs w:val="12"/>
          <w:lang w:eastAsia="pl-PL"/>
        </w:rPr>
      </w:pPr>
    </w:p>
    <w:p w14:paraId="3E0D6935" w14:textId="64D7E8FB" w:rsidR="00444D64" w:rsidRDefault="00B35B46" w:rsidP="00444D64">
      <w:pPr>
        <w:spacing w:line="288" w:lineRule="auto"/>
        <w:ind w:left="851"/>
        <w:jc w:val="both"/>
        <w:rPr>
          <w:rFonts w:ascii="Arial" w:hAnsi="Arial" w:cs="Arial"/>
          <w:color w:val="000000" w:themeColor="text1"/>
          <w:sz w:val="22"/>
          <w:szCs w:val="22"/>
          <w:lang w:eastAsia="pl-PL"/>
        </w:rPr>
      </w:pPr>
      <w:r w:rsidRPr="00B35B46">
        <w:rPr>
          <w:rFonts w:ascii="Arial" w:hAnsi="Arial" w:cs="Arial"/>
          <w:color w:val="000000" w:themeColor="text1"/>
          <w:sz w:val="22"/>
          <w:szCs w:val="22"/>
          <w:lang w:eastAsia="pl-PL"/>
        </w:rPr>
        <w:t xml:space="preserve">Wyjątkiem od tej zasady jest przypadek, w którym wskazanie znaków towarowych, patentów lub pochodzenia, źródła lub szczególnego procesu, który charakteryzuje produkty lub usługi dostarczane przez konkretnego wykonawcę nie doprowadzi do uprzywilejowania lub wyeliminowania niektórych wykonawców lub produktów lub nie można opisać przedmiotu zamówienia w wystarczająco precyzyjny i zrozumiały sposób. W takim przypadku Wykonawca jest zobowiązany opisać w dokumentacji specyfikę przedmiotu zamówienia powodującą konieczność takiego wskazania, oraz użyć przy wskazaniu słów „lub równoważny". </w:t>
      </w:r>
      <w:r w:rsidR="00C21057">
        <w:rPr>
          <w:rFonts w:ascii="Arial" w:hAnsi="Arial" w:cs="Arial"/>
          <w:color w:val="000000" w:themeColor="text1"/>
          <w:sz w:val="22"/>
          <w:szCs w:val="22"/>
          <w:lang w:eastAsia="pl-PL"/>
        </w:rPr>
        <w:t>Wówczas</w:t>
      </w:r>
      <w:r w:rsidRPr="00B35B46">
        <w:rPr>
          <w:rFonts w:ascii="Arial" w:hAnsi="Arial" w:cs="Arial"/>
          <w:color w:val="000000" w:themeColor="text1"/>
          <w:sz w:val="22"/>
          <w:szCs w:val="22"/>
          <w:lang w:eastAsia="pl-PL"/>
        </w:rPr>
        <w:t xml:space="preserve"> obowiązkiem Wykonawcy jest wskazanie kryteriów stosowanych w celu oceny równoważności. Zamawiający uzna za równoważne rozwiązania, których zastosowanie nie spowoduje zmiany przedmiotu zamówienia w zakresie przyjętej technologii wykonania.</w:t>
      </w:r>
    </w:p>
    <w:p w14:paraId="6CE98C32" w14:textId="273E8AD1" w:rsidR="00B35B46" w:rsidRPr="00444D64" w:rsidRDefault="00B35B46" w:rsidP="00444D64">
      <w:pPr>
        <w:spacing w:line="288" w:lineRule="auto"/>
        <w:ind w:left="851"/>
        <w:jc w:val="both"/>
        <w:rPr>
          <w:rFonts w:ascii="Arial" w:hAnsi="Arial" w:cs="Arial"/>
          <w:color w:val="000000" w:themeColor="text1"/>
          <w:sz w:val="22"/>
          <w:szCs w:val="22"/>
          <w:lang w:eastAsia="pl-PL"/>
        </w:rPr>
      </w:pPr>
      <w:r w:rsidRPr="00B35B46">
        <w:rPr>
          <w:rFonts w:ascii="Arial" w:eastAsia="Times New Roman" w:hAnsi="Arial" w:cs="Arial"/>
          <w:bCs/>
          <w:color w:val="000000" w:themeColor="text1"/>
          <w:sz w:val="22"/>
          <w:szCs w:val="22"/>
          <w:lang w:eastAsia="pl-PL"/>
        </w:rPr>
        <w:t xml:space="preserve">Dokumentacja projektowa winna uwzględniać rozwiązania zapewniające dostępność osobom ze szczególnymi potrzebami (m.in. osobom </w:t>
      </w:r>
      <w:r w:rsidR="00C21057">
        <w:rPr>
          <w:rFonts w:ascii="Arial" w:eastAsia="Times New Roman" w:hAnsi="Arial" w:cs="Arial"/>
          <w:bCs/>
          <w:color w:val="000000" w:themeColor="text1"/>
          <w:sz w:val="22"/>
          <w:szCs w:val="22"/>
          <w:lang w:eastAsia="pl-PL"/>
        </w:rPr>
        <w:br/>
      </w:r>
      <w:r w:rsidRPr="00B35B46">
        <w:rPr>
          <w:rFonts w:ascii="Arial" w:eastAsia="Times New Roman" w:hAnsi="Arial" w:cs="Arial"/>
          <w:bCs/>
          <w:color w:val="000000" w:themeColor="text1"/>
          <w:sz w:val="22"/>
          <w:szCs w:val="22"/>
          <w:lang w:eastAsia="pl-PL"/>
        </w:rPr>
        <w:t>z niepełnosprawnością ruchową lub inną) poprzez stosowanie standardów projektowania uniwersalnego.</w:t>
      </w:r>
      <w:bookmarkEnd w:id="15"/>
    </w:p>
    <w:p w14:paraId="56B43F17" w14:textId="77777777" w:rsidR="00B35B46" w:rsidRPr="00B35B46" w:rsidRDefault="00B35B46" w:rsidP="00B35B46">
      <w:pPr>
        <w:widowControl/>
        <w:suppressAutoHyphens w:val="0"/>
        <w:spacing w:line="288" w:lineRule="auto"/>
        <w:ind w:left="284"/>
        <w:jc w:val="both"/>
        <w:rPr>
          <w:rFonts w:ascii="Arial" w:eastAsia="Times New Roman" w:hAnsi="Arial" w:cs="Arial"/>
          <w:b/>
          <w:i/>
          <w:color w:val="000000" w:themeColor="text1"/>
          <w:sz w:val="22"/>
          <w:szCs w:val="22"/>
          <w:lang w:eastAsia="en-US"/>
        </w:rPr>
      </w:pPr>
    </w:p>
    <w:p w14:paraId="062D365A" w14:textId="5BB50DA6" w:rsidR="00B35B46" w:rsidRDefault="00850434" w:rsidP="00B35B46">
      <w:pPr>
        <w:pStyle w:val="Akapitzlist"/>
        <w:widowControl/>
        <w:numPr>
          <w:ilvl w:val="1"/>
          <w:numId w:val="123"/>
        </w:numPr>
        <w:tabs>
          <w:tab w:val="clear" w:pos="1080"/>
          <w:tab w:val="num" w:pos="284"/>
        </w:tabs>
        <w:suppressAutoHyphens w:val="0"/>
        <w:autoSpaceDE w:val="0"/>
        <w:autoSpaceDN w:val="0"/>
        <w:adjustRightInd w:val="0"/>
        <w:spacing w:line="288" w:lineRule="auto"/>
        <w:ind w:hanging="1080"/>
        <w:jc w:val="both"/>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N</w:t>
      </w:r>
      <w:r w:rsidRPr="00850434">
        <w:rPr>
          <w:rFonts w:ascii="Arial" w:eastAsia="Times New Roman" w:hAnsi="Arial" w:cs="Arial"/>
          <w:b/>
          <w:color w:val="000000" w:themeColor="text1"/>
          <w:sz w:val="22"/>
          <w:szCs w:val="22"/>
          <w:lang w:eastAsia="pl-PL"/>
        </w:rPr>
        <w:t>iezbędne</w:t>
      </w:r>
      <w:r w:rsidR="00B35B46" w:rsidRPr="00850434">
        <w:rPr>
          <w:rFonts w:ascii="Arial" w:eastAsia="Times New Roman" w:hAnsi="Arial" w:cs="Arial"/>
          <w:b/>
          <w:color w:val="000000" w:themeColor="text1"/>
          <w:sz w:val="22"/>
          <w:szCs w:val="22"/>
          <w:lang w:eastAsia="pl-PL"/>
        </w:rPr>
        <w:t xml:space="preserve"> </w:t>
      </w:r>
      <w:r w:rsidRPr="00850434">
        <w:rPr>
          <w:rFonts w:ascii="Arial" w:eastAsia="Times New Roman" w:hAnsi="Arial" w:cs="Arial"/>
          <w:b/>
          <w:color w:val="000000" w:themeColor="text1"/>
          <w:sz w:val="22"/>
          <w:szCs w:val="22"/>
          <w:lang w:eastAsia="pl-PL"/>
        </w:rPr>
        <w:t xml:space="preserve">informacje </w:t>
      </w:r>
      <w:r w:rsidR="00B35B46" w:rsidRPr="00850434">
        <w:rPr>
          <w:rFonts w:ascii="Arial" w:eastAsia="Times New Roman" w:hAnsi="Arial" w:cs="Arial"/>
          <w:b/>
          <w:color w:val="000000" w:themeColor="text1"/>
          <w:sz w:val="22"/>
          <w:szCs w:val="22"/>
          <w:lang w:eastAsia="pl-PL"/>
        </w:rPr>
        <w:t>do opracowania dokumentacji projektowej</w:t>
      </w:r>
    </w:p>
    <w:p w14:paraId="73D4D990" w14:textId="77777777" w:rsidR="00850434" w:rsidRPr="00850434" w:rsidRDefault="00850434" w:rsidP="00850434">
      <w:pPr>
        <w:pStyle w:val="Akapitzlist"/>
        <w:widowControl/>
        <w:suppressAutoHyphens w:val="0"/>
        <w:autoSpaceDE w:val="0"/>
        <w:autoSpaceDN w:val="0"/>
        <w:adjustRightInd w:val="0"/>
        <w:spacing w:line="288" w:lineRule="auto"/>
        <w:ind w:left="1080"/>
        <w:jc w:val="both"/>
        <w:rPr>
          <w:rFonts w:ascii="Arial" w:eastAsia="Times New Roman" w:hAnsi="Arial" w:cs="Arial"/>
          <w:b/>
          <w:color w:val="000000" w:themeColor="text1"/>
          <w:sz w:val="10"/>
          <w:szCs w:val="10"/>
          <w:lang w:eastAsia="pl-PL"/>
        </w:rPr>
      </w:pPr>
    </w:p>
    <w:p w14:paraId="0F8ACF86" w14:textId="7B79A09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z</w:t>
      </w:r>
      <w:r w:rsidR="00B35B46" w:rsidRPr="00B35B46">
        <w:rPr>
          <w:rFonts w:ascii="Arial" w:eastAsia="Times New Roman" w:hAnsi="Arial" w:cs="Arial"/>
          <w:bCs/>
          <w:color w:val="000000" w:themeColor="text1"/>
          <w:sz w:val="22"/>
          <w:szCs w:val="22"/>
          <w:lang w:eastAsia="pl-PL"/>
        </w:rPr>
        <w:t xml:space="preserve">akres projektowy obejmuje wykonanie mini tężni solankowej na fragmencie działki nr 116/4 </w:t>
      </w:r>
      <w:proofErr w:type="spellStart"/>
      <w:r w:rsidR="00B35B46" w:rsidRPr="00B35B46">
        <w:rPr>
          <w:rFonts w:ascii="Arial" w:eastAsia="Times New Roman" w:hAnsi="Arial" w:cs="Arial"/>
          <w:bCs/>
          <w:color w:val="000000" w:themeColor="text1"/>
          <w:sz w:val="22"/>
          <w:szCs w:val="22"/>
          <w:lang w:eastAsia="pl-PL"/>
        </w:rPr>
        <w:t>obr</w:t>
      </w:r>
      <w:proofErr w:type="spellEnd"/>
      <w:r w:rsidR="00B35B46" w:rsidRPr="00B35B46">
        <w:rPr>
          <w:rFonts w:ascii="Arial" w:eastAsia="Times New Roman" w:hAnsi="Arial" w:cs="Arial"/>
          <w:bCs/>
          <w:color w:val="000000" w:themeColor="text1"/>
          <w:sz w:val="22"/>
          <w:szCs w:val="22"/>
          <w:lang w:eastAsia="pl-PL"/>
        </w:rPr>
        <w:t>.</w:t>
      </w:r>
      <w:r w:rsidR="00444D6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 xml:space="preserve">4 przy ul. F. Żwirki w Tczewie wskazanej w załączniku graficznym. </w:t>
      </w:r>
    </w:p>
    <w:p w14:paraId="5B47FD54" w14:textId="4A11C850" w:rsidR="00B35B46" w:rsidRPr="00B35B46" w:rsidRDefault="00B35B46" w:rsidP="00B35B46">
      <w:pPr>
        <w:widowControl/>
        <w:suppressAutoHyphens w:val="0"/>
        <w:autoSpaceDE w:val="0"/>
        <w:autoSpaceDN w:val="0"/>
        <w:adjustRightInd w:val="0"/>
        <w:spacing w:line="288" w:lineRule="auto"/>
        <w:ind w:left="720"/>
        <w:jc w:val="both"/>
        <w:rPr>
          <w:rFonts w:ascii="Arial" w:eastAsia="Times New Roman" w:hAnsi="Arial" w:cs="Arial"/>
          <w:bCs/>
          <w:color w:val="000000" w:themeColor="text1"/>
          <w:sz w:val="22"/>
          <w:szCs w:val="22"/>
          <w:lang w:eastAsia="pl-PL"/>
        </w:rPr>
      </w:pPr>
      <w:r w:rsidRPr="00B35B46">
        <w:rPr>
          <w:rFonts w:ascii="Arial" w:eastAsia="Times New Roman" w:hAnsi="Arial" w:cs="Arial"/>
          <w:bCs/>
          <w:color w:val="000000" w:themeColor="text1"/>
          <w:sz w:val="22"/>
          <w:szCs w:val="22"/>
          <w:lang w:eastAsia="pl-PL"/>
        </w:rPr>
        <w:t xml:space="preserve">Na wskazanym terenie obowiązuje Miejscowy Plan zagospodarowania Przestrzennego uchwalony uchwałą Nr XXVIII/263/2005 Rady Miejskiej w Tczewie </w:t>
      </w:r>
      <w:r w:rsidR="00C21057">
        <w:rPr>
          <w:rFonts w:ascii="Arial" w:eastAsia="Times New Roman" w:hAnsi="Arial" w:cs="Arial"/>
          <w:bCs/>
          <w:color w:val="000000" w:themeColor="text1"/>
          <w:sz w:val="22"/>
          <w:szCs w:val="22"/>
          <w:lang w:eastAsia="pl-PL"/>
        </w:rPr>
        <w:br/>
      </w:r>
      <w:r w:rsidRPr="00B35B46">
        <w:rPr>
          <w:rFonts w:ascii="Arial" w:eastAsia="Times New Roman" w:hAnsi="Arial" w:cs="Arial"/>
          <w:bCs/>
          <w:color w:val="000000" w:themeColor="text1"/>
          <w:sz w:val="22"/>
          <w:szCs w:val="22"/>
          <w:lang w:eastAsia="pl-PL"/>
        </w:rPr>
        <w:t>z dnia 27 stycznia 2005 r w sprawie uchwalenia Miejscowego Planu Zagospodarowania Przestrzennego Miasta Tczewa (</w:t>
      </w:r>
      <w:proofErr w:type="spellStart"/>
      <w:r w:rsidRPr="00B35B46">
        <w:rPr>
          <w:rFonts w:ascii="Arial" w:eastAsia="Times New Roman" w:hAnsi="Arial" w:cs="Arial"/>
          <w:bCs/>
          <w:color w:val="000000" w:themeColor="text1"/>
          <w:sz w:val="22"/>
          <w:szCs w:val="22"/>
          <w:lang w:eastAsia="pl-PL"/>
        </w:rPr>
        <w:t>t.j</w:t>
      </w:r>
      <w:proofErr w:type="spellEnd"/>
      <w:r w:rsidRPr="00B35B46">
        <w:rPr>
          <w:rFonts w:ascii="Arial" w:eastAsia="Times New Roman" w:hAnsi="Arial" w:cs="Arial"/>
          <w:bCs/>
          <w:color w:val="000000" w:themeColor="text1"/>
          <w:sz w:val="22"/>
          <w:szCs w:val="22"/>
          <w:lang w:eastAsia="pl-PL"/>
        </w:rPr>
        <w:t>. Dz. Urz. Woj. Pom. poz. 2166 z dn.</w:t>
      </w:r>
      <w:r w:rsidR="00850434">
        <w:rPr>
          <w:rFonts w:ascii="Arial" w:eastAsia="Times New Roman" w:hAnsi="Arial" w:cs="Arial"/>
          <w:bCs/>
          <w:color w:val="000000" w:themeColor="text1"/>
          <w:sz w:val="22"/>
          <w:szCs w:val="22"/>
          <w:lang w:eastAsia="pl-PL"/>
        </w:rPr>
        <w:t xml:space="preserve"> </w:t>
      </w:r>
      <w:r w:rsidRPr="00B35B46">
        <w:rPr>
          <w:rFonts w:ascii="Arial" w:eastAsia="Times New Roman" w:hAnsi="Arial" w:cs="Arial"/>
          <w:bCs/>
          <w:color w:val="000000" w:themeColor="text1"/>
          <w:sz w:val="22"/>
          <w:szCs w:val="22"/>
          <w:lang w:eastAsia="pl-PL"/>
        </w:rPr>
        <w:t>30 kwietnia 2020 r.);</w:t>
      </w:r>
    </w:p>
    <w:p w14:paraId="73CE5B73" w14:textId="1FBBB8E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m</w:t>
      </w:r>
      <w:r w:rsidR="00B35B46" w:rsidRPr="00B35B46">
        <w:rPr>
          <w:rFonts w:ascii="Arial" w:eastAsia="Times New Roman" w:hAnsi="Arial" w:cs="Arial"/>
          <w:bCs/>
          <w:color w:val="000000" w:themeColor="text1"/>
          <w:sz w:val="22"/>
          <w:szCs w:val="22"/>
          <w:lang w:eastAsia="pl-PL"/>
        </w:rPr>
        <w:t>ini tężnia solankowa o konstrukcji szkieletowej</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drewnianej, impregnowanej, zabezpieczonej przeciwko korozji biologicznej i  chemicznej</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wypełnionej tarniną</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zaprojektowana na  planie koła lub wielokąta, o przekątnej /średnicy  </w:t>
      </w:r>
      <w:r w:rsidR="00090586">
        <w:rPr>
          <w:rFonts w:ascii="Arial" w:eastAsia="Times New Roman" w:hAnsi="Arial" w:cs="Arial"/>
          <w:bCs/>
          <w:color w:val="000000" w:themeColor="text1"/>
          <w:sz w:val="22"/>
          <w:szCs w:val="22"/>
          <w:lang w:eastAsia="pl-PL"/>
        </w:rPr>
        <w:t>nie mniejszej niż 4 m, lecz nie większej niż 7 metrów,</w:t>
      </w:r>
      <w:r w:rsidR="00B35B46" w:rsidRPr="00B35B46">
        <w:rPr>
          <w:rFonts w:ascii="Arial" w:eastAsia="Times New Roman" w:hAnsi="Arial" w:cs="Arial"/>
          <w:bCs/>
          <w:color w:val="000000" w:themeColor="text1"/>
          <w:sz w:val="22"/>
          <w:szCs w:val="22"/>
          <w:lang w:eastAsia="pl-PL"/>
        </w:rPr>
        <w:t xml:space="preserve"> o wysokości ścian tężni </w:t>
      </w:r>
      <w:r w:rsidR="00090586">
        <w:rPr>
          <w:rFonts w:ascii="Arial" w:eastAsia="Times New Roman" w:hAnsi="Arial" w:cs="Arial"/>
          <w:bCs/>
          <w:color w:val="000000" w:themeColor="text1"/>
          <w:sz w:val="22"/>
          <w:szCs w:val="22"/>
          <w:lang w:eastAsia="pl-PL"/>
        </w:rPr>
        <w:t xml:space="preserve">nie mniejszej niż </w:t>
      </w:r>
      <w:r w:rsidR="003C68B4">
        <w:rPr>
          <w:rFonts w:ascii="Arial" w:eastAsia="Times New Roman" w:hAnsi="Arial" w:cs="Arial"/>
          <w:bCs/>
          <w:color w:val="000000" w:themeColor="text1"/>
          <w:sz w:val="22"/>
          <w:szCs w:val="22"/>
          <w:lang w:eastAsia="pl-PL"/>
        </w:rPr>
        <w:br/>
      </w:r>
      <w:r w:rsidR="00090586">
        <w:rPr>
          <w:rFonts w:ascii="Arial" w:eastAsia="Times New Roman" w:hAnsi="Arial" w:cs="Arial"/>
          <w:bCs/>
          <w:color w:val="000000" w:themeColor="text1"/>
          <w:sz w:val="22"/>
          <w:szCs w:val="22"/>
          <w:lang w:eastAsia="pl-PL"/>
        </w:rPr>
        <w:t>3 m, lecz nie wyższej niż 5 m</w:t>
      </w:r>
      <w:r w:rsidR="00B35B46" w:rsidRPr="00B35B46">
        <w:rPr>
          <w:rFonts w:ascii="Arial" w:eastAsia="Times New Roman" w:hAnsi="Arial" w:cs="Arial"/>
          <w:bCs/>
          <w:color w:val="000000" w:themeColor="text1"/>
          <w:sz w:val="22"/>
          <w:szCs w:val="22"/>
          <w:lang w:eastAsia="pl-PL"/>
        </w:rPr>
        <w:t>, z podziemnym zbiornikiem solanki;</w:t>
      </w:r>
    </w:p>
    <w:p w14:paraId="576A1844" w14:textId="77777777" w:rsidR="00BB29C4" w:rsidRDefault="003C68B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bookmarkStart w:id="16" w:name="_Hlk135742256"/>
      <w:r>
        <w:rPr>
          <w:rFonts w:ascii="Arial" w:eastAsia="Times New Roman" w:hAnsi="Arial" w:cs="Arial"/>
          <w:bCs/>
          <w:color w:val="000000" w:themeColor="text1"/>
          <w:sz w:val="22"/>
          <w:szCs w:val="22"/>
          <w:lang w:eastAsia="pl-PL"/>
        </w:rPr>
        <w:t>zakres projektowy obejmuje</w:t>
      </w:r>
      <w:bookmarkEnd w:id="16"/>
      <w:r w:rsidR="00BB29C4">
        <w:rPr>
          <w:rFonts w:ascii="Arial" w:eastAsia="Times New Roman" w:hAnsi="Arial" w:cs="Arial"/>
          <w:bCs/>
          <w:color w:val="000000" w:themeColor="text1"/>
          <w:sz w:val="22"/>
          <w:szCs w:val="22"/>
          <w:lang w:eastAsia="pl-PL"/>
        </w:rPr>
        <w:t>:</w:t>
      </w:r>
    </w:p>
    <w:p w14:paraId="5F2C0D0E" w14:textId="77777777" w:rsid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sieci zasilania energetycznego tężni oraz oświetlenia;</w:t>
      </w:r>
    </w:p>
    <w:p w14:paraId="4B38951F" w14:textId="77777777" w:rsid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przyłączy wody;</w:t>
      </w:r>
    </w:p>
    <w:p w14:paraId="156397CD" w14:textId="442143F3" w:rsidR="00B35B46" w:rsidRP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przyłącza kanalizacji sanitarnej (jeżeli będzie niezbędne)</w:t>
      </w:r>
      <w:r w:rsidRPr="00BB29C4">
        <w:rPr>
          <w:rFonts w:ascii="Arial" w:eastAsia="Times New Roman" w:hAnsi="Arial" w:cs="Arial"/>
          <w:bCs/>
          <w:color w:val="000000" w:themeColor="text1"/>
          <w:sz w:val="22"/>
          <w:szCs w:val="22"/>
          <w:lang w:eastAsia="pl-PL"/>
        </w:rPr>
        <w:t>;</w:t>
      </w:r>
    </w:p>
    <w:p w14:paraId="28C3411B" w14:textId="21E9BEF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w</w:t>
      </w:r>
      <w:r w:rsidR="00B35B46" w:rsidRPr="00B35B46">
        <w:rPr>
          <w:rFonts w:ascii="Arial" w:eastAsia="Times New Roman" w:hAnsi="Arial" w:cs="Arial"/>
          <w:bCs/>
          <w:color w:val="000000" w:themeColor="text1"/>
          <w:sz w:val="22"/>
          <w:szCs w:val="22"/>
          <w:lang w:eastAsia="pl-PL"/>
        </w:rPr>
        <w:t>ykonanie oświetlenia terenu wokół tężni poprzez system lamp typu LED umieszczonych  w posadzce placu oraz na dachu pergoli w  wykonaniu odpornym na warunki zewnętrzne</w:t>
      </w:r>
      <w:r>
        <w:rPr>
          <w:rFonts w:ascii="Arial" w:eastAsia="Times New Roman" w:hAnsi="Arial" w:cs="Arial"/>
          <w:bCs/>
          <w:color w:val="000000" w:themeColor="text1"/>
          <w:sz w:val="22"/>
          <w:szCs w:val="22"/>
          <w:lang w:eastAsia="pl-PL"/>
        </w:rPr>
        <w:t>;</w:t>
      </w:r>
    </w:p>
    <w:p w14:paraId="65A57409" w14:textId="28B17DD5" w:rsidR="00B35B46" w:rsidRPr="00B35B46" w:rsidRDefault="00090586"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z</w:t>
      </w:r>
      <w:r w:rsidR="00B35B46" w:rsidRPr="00B35B46">
        <w:rPr>
          <w:rFonts w:ascii="Arial" w:eastAsia="Times New Roman" w:hAnsi="Arial" w:cs="Arial"/>
          <w:bCs/>
          <w:color w:val="000000" w:themeColor="text1"/>
          <w:sz w:val="22"/>
          <w:szCs w:val="22"/>
          <w:lang w:eastAsia="pl-PL"/>
        </w:rPr>
        <w:t>agospodarowanie terenu</w:t>
      </w:r>
      <w:r w:rsidR="0085043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w:t>
      </w:r>
      <w:r w:rsidR="0085043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 xml:space="preserve">wykonanie nawierzchni utwardzonej wokół tężni, elementy małej architektury: ławki, kosze na śmieci, tablicy informacyjnej </w:t>
      </w:r>
      <w:r w:rsidR="00850434">
        <w:rPr>
          <w:rFonts w:ascii="Arial" w:eastAsia="Times New Roman" w:hAnsi="Arial" w:cs="Arial"/>
          <w:bCs/>
          <w:color w:val="000000" w:themeColor="text1"/>
          <w:sz w:val="22"/>
          <w:szCs w:val="22"/>
          <w:lang w:eastAsia="pl-PL"/>
        </w:rPr>
        <w:br/>
      </w:r>
      <w:r w:rsidR="00B35B46" w:rsidRPr="00B35B46">
        <w:rPr>
          <w:rFonts w:ascii="Arial" w:eastAsia="Times New Roman" w:hAnsi="Arial" w:cs="Arial"/>
          <w:bCs/>
          <w:color w:val="000000" w:themeColor="text1"/>
          <w:sz w:val="22"/>
          <w:szCs w:val="22"/>
          <w:lang w:eastAsia="pl-PL"/>
        </w:rPr>
        <w:t>z regulaminem korzystania z tężni</w:t>
      </w:r>
      <w:r w:rsidR="00850434">
        <w:rPr>
          <w:rFonts w:ascii="Arial" w:eastAsia="Times New Roman" w:hAnsi="Arial" w:cs="Arial"/>
          <w:bCs/>
          <w:color w:val="000000" w:themeColor="text1"/>
          <w:sz w:val="22"/>
          <w:szCs w:val="22"/>
          <w:lang w:eastAsia="pl-PL"/>
        </w:rPr>
        <w:t>.</w:t>
      </w:r>
    </w:p>
    <w:p w14:paraId="7BA3B05D" w14:textId="7264B4FF" w:rsidR="00E31244" w:rsidRPr="004672F8" w:rsidRDefault="00E31244" w:rsidP="00B35B46">
      <w:pPr>
        <w:widowControl/>
        <w:tabs>
          <w:tab w:val="left" w:pos="142"/>
        </w:tabs>
        <w:suppressAutoHyphens w:val="0"/>
        <w:spacing w:line="288" w:lineRule="auto"/>
        <w:jc w:val="center"/>
        <w:rPr>
          <w:rFonts w:ascii="Arial" w:eastAsia="Times New Roman" w:hAnsi="Arial" w:cs="Arial"/>
          <w:sz w:val="22"/>
          <w:szCs w:val="22"/>
        </w:rPr>
      </w:pPr>
    </w:p>
    <w:sectPr w:rsidR="00E31244" w:rsidRPr="004672F8" w:rsidSect="003B74F5">
      <w:headerReference w:type="default" r:id="rId28"/>
      <w:footerReference w:type="default" r:id="rId29"/>
      <w:headerReference w:type="first" r:id="rId30"/>
      <w:footerReference w:type="first" r:id="rId31"/>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B248" w14:textId="77777777" w:rsidR="00B67788" w:rsidRDefault="00B67788">
      <w:r>
        <w:separator/>
      </w:r>
    </w:p>
  </w:endnote>
  <w:endnote w:type="continuationSeparator" w:id="0">
    <w:p w14:paraId="4350A82A" w14:textId="77777777" w:rsidR="00B67788" w:rsidRDefault="00B6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ED7" w14:textId="77777777" w:rsidR="00B67788" w:rsidRDefault="00B67788">
    <w:pPr>
      <w:pStyle w:val="Stopka"/>
      <w:jc w:val="right"/>
    </w:pPr>
    <w:r>
      <w:fldChar w:fldCharType="begin"/>
    </w:r>
    <w:r>
      <w:instrText>PAGE   \* MERGEFORMAT</w:instrText>
    </w:r>
    <w:r>
      <w:fldChar w:fldCharType="separate"/>
    </w:r>
    <w:r>
      <w:rPr>
        <w:noProof/>
      </w:rPr>
      <w:t>2</w:t>
    </w:r>
    <w:r>
      <w:fldChar w:fldCharType="end"/>
    </w:r>
  </w:p>
  <w:p w14:paraId="79E4FE52" w14:textId="77777777" w:rsidR="00B67788" w:rsidRDefault="00B677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0E09" w14:textId="77777777" w:rsidR="00B67788" w:rsidRPr="001D03F9" w:rsidRDefault="00B67788">
    <w:pPr>
      <w:pStyle w:val="Stopka"/>
      <w:jc w:val="right"/>
    </w:pPr>
    <w:r w:rsidRPr="001D03F9">
      <w:fldChar w:fldCharType="begin"/>
    </w:r>
    <w:r w:rsidRPr="001D03F9">
      <w:instrText>PAGE   \* MERGEFORMAT</w:instrText>
    </w:r>
    <w:r w:rsidRPr="001D03F9">
      <w:fldChar w:fldCharType="separate"/>
    </w:r>
    <w:r w:rsidR="009245A4">
      <w:rPr>
        <w:noProof/>
      </w:rPr>
      <w:t>1</w:t>
    </w:r>
    <w:r w:rsidRPr="001D03F9">
      <w:fldChar w:fldCharType="end"/>
    </w:r>
  </w:p>
  <w:p w14:paraId="57985745" w14:textId="77777777" w:rsidR="00B67788" w:rsidRDefault="00B677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CD32" w14:textId="77777777" w:rsidR="00B67788" w:rsidRDefault="00B67788">
    <w:pPr>
      <w:pStyle w:val="Stopka"/>
      <w:jc w:val="right"/>
    </w:pPr>
    <w:r>
      <w:fldChar w:fldCharType="begin"/>
    </w:r>
    <w:r>
      <w:instrText>PAGE</w:instrText>
    </w:r>
    <w:r>
      <w:fldChar w:fldCharType="separate"/>
    </w:r>
    <w:r w:rsidR="009245A4">
      <w:rPr>
        <w:noProof/>
      </w:rPr>
      <w:t>27</w:t>
    </w:r>
    <w:r>
      <w:fldChar w:fldCharType="end"/>
    </w:r>
  </w:p>
  <w:p w14:paraId="06AFBF79" w14:textId="77777777" w:rsidR="00B67788" w:rsidRDefault="00B677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917C" w14:textId="77777777" w:rsidR="00B67788" w:rsidRDefault="00B67788">
    <w:pPr>
      <w:pStyle w:val="Stopka"/>
      <w:jc w:val="right"/>
    </w:pPr>
    <w:r>
      <w:fldChar w:fldCharType="begin"/>
    </w:r>
    <w:r>
      <w:instrText>PAGE</w:instrText>
    </w:r>
    <w:r>
      <w:fldChar w:fldCharType="separate"/>
    </w:r>
    <w:r w:rsidR="009245A4">
      <w:rPr>
        <w:noProof/>
      </w:rPr>
      <w:t>2</w:t>
    </w:r>
    <w:r>
      <w:fldChar w:fldCharType="end"/>
    </w:r>
  </w:p>
  <w:p w14:paraId="7E65015C" w14:textId="77777777" w:rsidR="00B67788" w:rsidRDefault="00B6778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978D" w14:textId="77777777" w:rsidR="00B67788" w:rsidRDefault="00B67788">
    <w:pPr>
      <w:pStyle w:val="Stopka"/>
      <w:jc w:val="right"/>
    </w:pPr>
    <w:r>
      <w:fldChar w:fldCharType="begin"/>
    </w:r>
    <w:r>
      <w:instrText>PAGE</w:instrText>
    </w:r>
    <w:r>
      <w:fldChar w:fldCharType="separate"/>
    </w:r>
    <w:r w:rsidR="009245A4">
      <w:rPr>
        <w:noProof/>
      </w:rPr>
      <w:t>59</w:t>
    </w:r>
    <w:r>
      <w:fldChar w:fldCharType="end"/>
    </w:r>
  </w:p>
  <w:p w14:paraId="1B58B505" w14:textId="77777777" w:rsidR="00B67788" w:rsidRPr="00912E74" w:rsidRDefault="00B67788" w:rsidP="00912E74">
    <w:pPr>
      <w:suppressLineNumbers/>
      <w:tabs>
        <w:tab w:val="center" w:pos="4818"/>
        <w:tab w:val="right" w:pos="9637"/>
      </w:tabs>
      <w:rPr>
        <w:color w:val="auto"/>
        <w:lang w:eastAsia="x-none"/>
      </w:rPr>
    </w:pPr>
  </w:p>
  <w:p w14:paraId="35254E85" w14:textId="77777777" w:rsidR="00B67788" w:rsidRPr="00912E74" w:rsidRDefault="00B6778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734205A7" w14:textId="77777777" w:rsidR="00B67788" w:rsidRDefault="00B67788">
    <w:pPr>
      <w:pStyle w:val="Stopka"/>
    </w:pPr>
  </w:p>
  <w:p w14:paraId="46DFC07E" w14:textId="77777777" w:rsidR="00B67788" w:rsidRDefault="00B67788"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5FBE" w14:textId="77777777" w:rsidR="00B67788" w:rsidRDefault="00B67788">
    <w:pPr>
      <w:pStyle w:val="Stopka"/>
      <w:jc w:val="right"/>
    </w:pPr>
    <w:r>
      <w:fldChar w:fldCharType="begin"/>
    </w:r>
    <w:r>
      <w:instrText>PAGE</w:instrText>
    </w:r>
    <w:r>
      <w:fldChar w:fldCharType="separate"/>
    </w:r>
    <w:r w:rsidR="009245A4">
      <w:rPr>
        <w:noProof/>
      </w:rPr>
      <w:t>28</w:t>
    </w:r>
    <w:r>
      <w:fldChar w:fldCharType="end"/>
    </w:r>
  </w:p>
  <w:p w14:paraId="6464B3FE" w14:textId="77777777" w:rsidR="00B67788" w:rsidRDefault="00B67788">
    <w:pPr>
      <w:pStyle w:val="Stopka"/>
    </w:pPr>
  </w:p>
  <w:p w14:paraId="065A0B6B" w14:textId="77777777" w:rsidR="00B67788" w:rsidRDefault="00B67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0F74" w14:textId="77777777" w:rsidR="00B67788" w:rsidRDefault="00B67788">
      <w:r>
        <w:separator/>
      </w:r>
    </w:p>
  </w:footnote>
  <w:footnote w:type="continuationSeparator" w:id="0">
    <w:p w14:paraId="610BEB43" w14:textId="77777777" w:rsidR="00B67788" w:rsidRDefault="00B6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993F" w14:textId="77777777" w:rsidR="00B67788" w:rsidRDefault="00B67788" w:rsidP="001F3E71">
    <w:pPr>
      <w:pStyle w:val="Nagwek"/>
      <w:jc w:val="left"/>
    </w:pPr>
  </w:p>
  <w:p w14:paraId="1EF6C92D" w14:textId="77777777" w:rsidR="00B67788" w:rsidRPr="008F6243" w:rsidRDefault="00B67788" w:rsidP="008F6243">
    <w:pPr>
      <w:pStyle w:val="Tretekstu"/>
    </w:pPr>
  </w:p>
  <w:p w14:paraId="7C907B2A" w14:textId="77777777" w:rsidR="00B67788" w:rsidRDefault="00B67788" w:rsidP="001F3E71">
    <w:pPr>
      <w:pStyle w:val="Nagwek"/>
      <w:jc w:val="left"/>
    </w:pPr>
  </w:p>
  <w:p w14:paraId="4DD206D3" w14:textId="77777777" w:rsidR="00B67788" w:rsidRPr="008F6243" w:rsidRDefault="00B67788"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9BCE" w14:textId="77777777" w:rsidR="00B67788" w:rsidRPr="007457E8" w:rsidRDefault="00B67788"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FF3" w14:textId="77777777" w:rsidR="00B67788" w:rsidRPr="00912E74" w:rsidRDefault="00B67788" w:rsidP="00912E74">
    <w:pPr>
      <w:keepNext/>
      <w:spacing w:before="240" w:after="120"/>
      <w:rPr>
        <w:rFonts w:ascii="Arial" w:eastAsia="MS Mincho" w:hAnsi="Arial"/>
        <w:color w:val="auto"/>
        <w:sz w:val="28"/>
        <w:szCs w:val="28"/>
        <w:lang w:eastAsia="x-none"/>
      </w:rPr>
    </w:pPr>
  </w:p>
  <w:p w14:paraId="63445595" w14:textId="77777777" w:rsidR="00B67788" w:rsidRDefault="00B67788" w:rsidP="00597E64">
    <w:pPr>
      <w:pStyle w:val="Gwka"/>
      <w:ind w:left="7200"/>
      <w:rPr>
        <w:rFonts w:eastAsia="Arial" w:cs="Arial"/>
        <w:sz w:val="22"/>
        <w:szCs w:val="22"/>
      </w:rPr>
    </w:pPr>
    <w:r>
      <w:rPr>
        <w:rFonts w:eastAsia="Arial" w:cs="Arial"/>
        <w:sz w:val="22"/>
        <w:szCs w:val="22"/>
      </w:rPr>
      <w:t xml:space="preserve">                            </w:t>
    </w:r>
  </w:p>
  <w:p w14:paraId="4F9419D5" w14:textId="77777777" w:rsidR="00B67788" w:rsidRDefault="00B677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3679AF"/>
    <w:multiLevelType w:val="hybridMultilevel"/>
    <w:tmpl w:val="A9EEAFD2"/>
    <w:lvl w:ilvl="0" w:tplc="8174D1CC">
      <w:start w:val="1"/>
      <w:numFmt w:val="decimal"/>
      <w:lvlText w:val="%1."/>
      <w:lvlJc w:val="left"/>
      <w:pPr>
        <w:ind w:left="720" w:hanging="360"/>
      </w:pPr>
      <w:rPr>
        <w:rFonts w:hint="default"/>
        <w:b w:val="0"/>
      </w:rPr>
    </w:lvl>
    <w:lvl w:ilvl="1" w:tplc="A2A65CC6">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6825F4E"/>
    <w:multiLevelType w:val="hybridMultilevel"/>
    <w:tmpl w:val="8836FAA8"/>
    <w:lvl w:ilvl="0" w:tplc="CB3A26F4">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B15465"/>
    <w:multiLevelType w:val="multilevel"/>
    <w:tmpl w:val="F894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08BA7B63"/>
    <w:multiLevelType w:val="hybridMultilevel"/>
    <w:tmpl w:val="4C420F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32240C"/>
    <w:multiLevelType w:val="hybridMultilevel"/>
    <w:tmpl w:val="0CF0D232"/>
    <w:lvl w:ilvl="0" w:tplc="9EB27F3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F6E1E"/>
    <w:multiLevelType w:val="hybridMultilevel"/>
    <w:tmpl w:val="2E0E2EA4"/>
    <w:lvl w:ilvl="0" w:tplc="5756D332">
      <w:start w:val="1"/>
      <w:numFmt w:val="decimal"/>
      <w:lvlText w:val="%1)"/>
      <w:lvlJc w:val="left"/>
      <w:pPr>
        <w:ind w:left="720" w:hanging="360"/>
      </w:pPr>
      <w:rPr>
        <w:rFonts w:eastAsia="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15:restartNumberingAfterBreak="0">
    <w:nsid w:val="0ED419C7"/>
    <w:multiLevelType w:val="hybridMultilevel"/>
    <w:tmpl w:val="12384CB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39280D"/>
    <w:multiLevelType w:val="hybridMultilevel"/>
    <w:tmpl w:val="A14ECF6E"/>
    <w:lvl w:ilvl="0" w:tplc="2760EF2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D21A20"/>
    <w:multiLevelType w:val="multilevel"/>
    <w:tmpl w:val="C2523866"/>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01D668F"/>
    <w:multiLevelType w:val="hybridMultilevel"/>
    <w:tmpl w:val="2D404F84"/>
    <w:lvl w:ilvl="0" w:tplc="87B235F2">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1C8560CD"/>
    <w:multiLevelType w:val="hybridMultilevel"/>
    <w:tmpl w:val="809C8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8"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13F322F"/>
    <w:multiLevelType w:val="multilevel"/>
    <w:tmpl w:val="C6B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1B03B6"/>
    <w:multiLevelType w:val="multilevel"/>
    <w:tmpl w:val="3B98816E"/>
    <w:styleLink w:val="WWNum21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3A3E31"/>
    <w:multiLevelType w:val="multilevel"/>
    <w:tmpl w:val="36B061B4"/>
    <w:styleLink w:val="WWNum181"/>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8"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2B521CBD"/>
    <w:multiLevelType w:val="hybridMultilevel"/>
    <w:tmpl w:val="12B4E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D359C"/>
    <w:multiLevelType w:val="hybridMultilevel"/>
    <w:tmpl w:val="2E0E2EA4"/>
    <w:lvl w:ilvl="0" w:tplc="FFFFFFFF">
      <w:start w:val="1"/>
      <w:numFmt w:val="decimal"/>
      <w:lvlText w:val="%1)"/>
      <w:lvlJc w:val="left"/>
      <w:pPr>
        <w:ind w:left="720" w:hanging="360"/>
      </w:pPr>
      <w:rPr>
        <w:rFonts w:eastAsia="Times New Roman" w:hint="default"/>
        <w:color w:val="00000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5" w15:restartNumberingAfterBreak="0">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964A8E"/>
    <w:multiLevelType w:val="multilevel"/>
    <w:tmpl w:val="E7C62302"/>
    <w:styleLink w:val="WWNum35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styleLink w:val="WWNum11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15:restartNumberingAfterBreak="0">
    <w:nsid w:val="35745788"/>
    <w:multiLevelType w:val="hybridMultilevel"/>
    <w:tmpl w:val="85185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C56AA6"/>
    <w:multiLevelType w:val="multilevel"/>
    <w:tmpl w:val="35E29DAA"/>
    <w:styleLink w:val="WWNum16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F4ECC4E8"/>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371C8E38">
      <w:start w:val="5"/>
      <w:numFmt w:val="upperRoman"/>
      <w:lvlText w:val="%3."/>
      <w:lvlJc w:val="left"/>
      <w:pPr>
        <w:ind w:left="2700" w:hanging="720"/>
      </w:pPr>
      <w:rPr>
        <w:rFonts w:hint="default"/>
      </w:rPr>
    </w:lvl>
    <w:lvl w:ilvl="3" w:tplc="3FB46E9E">
      <w:start w:val="30"/>
      <w:numFmt w:val="decimal"/>
      <w:lvlText w:val="%4"/>
      <w:lvlJc w:val="left"/>
      <w:pPr>
        <w:ind w:left="2880" w:hanging="360"/>
      </w:pPr>
      <w:rPr>
        <w:rFonts w:hint="default"/>
      </w:rPr>
    </w:lvl>
    <w:lvl w:ilvl="4" w:tplc="A64C50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3E21D3"/>
    <w:multiLevelType w:val="multilevel"/>
    <w:tmpl w:val="72E8C0A8"/>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A5504BD"/>
    <w:multiLevelType w:val="multilevel"/>
    <w:tmpl w:val="E4EE0932"/>
    <w:lvl w:ilvl="0">
      <w:start w:val="3"/>
      <w:numFmt w:val="decimal"/>
      <w:lvlText w:val="%1"/>
      <w:lvlJc w:val="left"/>
      <w:pPr>
        <w:ind w:left="480" w:hanging="480"/>
      </w:pPr>
      <w:rPr>
        <w:rFonts w:eastAsia="Times New Roman" w:hint="default"/>
        <w:b/>
        <w:color w:val="auto"/>
      </w:rPr>
    </w:lvl>
    <w:lvl w:ilvl="1">
      <w:start w:val="1"/>
      <w:numFmt w:val="decimal"/>
      <w:lvlText w:val="%1.%2"/>
      <w:lvlJc w:val="left"/>
      <w:pPr>
        <w:ind w:left="480" w:hanging="480"/>
      </w:pPr>
      <w:rPr>
        <w:rFonts w:eastAsia="Times New Roman" w:hint="default"/>
        <w:b/>
        <w:color w:val="auto"/>
      </w:rPr>
    </w:lvl>
    <w:lvl w:ilvl="2">
      <w:start w:val="3"/>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440" w:hanging="1440"/>
      </w:pPr>
      <w:rPr>
        <w:rFonts w:eastAsia="Times New Roman" w:hint="default"/>
        <w:b/>
        <w:color w:val="auto"/>
      </w:rPr>
    </w:lvl>
  </w:abstractNum>
  <w:abstractNum w:abstractNumId="66" w15:restartNumberingAfterBreak="0">
    <w:nsid w:val="3A672FC1"/>
    <w:multiLevelType w:val="multilevel"/>
    <w:tmpl w:val="853EFCAC"/>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360"/>
        </w:tabs>
        <w:ind w:left="360" w:hanging="360"/>
      </w:pPr>
      <w:rPr>
        <w: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F1C49B0"/>
    <w:multiLevelType w:val="hybridMultilevel"/>
    <w:tmpl w:val="D66A4D30"/>
    <w:lvl w:ilvl="0" w:tplc="04150011">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15:restartNumberingAfterBreak="0">
    <w:nsid w:val="447C1B80"/>
    <w:multiLevelType w:val="hybridMultilevel"/>
    <w:tmpl w:val="5C92C3D6"/>
    <w:lvl w:ilvl="0" w:tplc="5F78E7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482668E"/>
    <w:multiLevelType w:val="multilevel"/>
    <w:tmpl w:val="FDF2B93A"/>
    <w:styleLink w:val="WWNum402"/>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00B7F1D"/>
    <w:multiLevelType w:val="hybridMultilevel"/>
    <w:tmpl w:val="809C8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07C98"/>
    <w:multiLevelType w:val="multilevel"/>
    <w:tmpl w:val="F050B2D8"/>
    <w:styleLink w:val="WWNum271"/>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73180C"/>
    <w:multiLevelType w:val="hybridMultilevel"/>
    <w:tmpl w:val="578ADE2A"/>
    <w:lvl w:ilvl="0" w:tplc="0415000F">
      <w:start w:val="1"/>
      <w:numFmt w:val="decimal"/>
      <w:lvlText w:val="%1."/>
      <w:lvlJc w:val="left"/>
      <w:pPr>
        <w:ind w:left="786"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80919FF"/>
    <w:multiLevelType w:val="multilevel"/>
    <w:tmpl w:val="0B982E2E"/>
    <w:styleLink w:val="WWNum9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2"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76075A"/>
    <w:multiLevelType w:val="hybridMultilevel"/>
    <w:tmpl w:val="7876BD3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3" w15:restartNumberingAfterBreak="0">
    <w:nsid w:val="6753300F"/>
    <w:multiLevelType w:val="multilevel"/>
    <w:tmpl w:val="235847AC"/>
    <w:lvl w:ilvl="0">
      <w:start w:val="3"/>
      <w:numFmt w:val="bullet"/>
      <w:lvlText w:val=""/>
      <w:lvlJc w:val="left"/>
      <w:pPr>
        <w:ind w:left="1003" w:hanging="360"/>
      </w:pPr>
      <w:rPr>
        <w:rFonts w:ascii="Symbol" w:hAnsi="Symbol" w:cs="Symbol" w:hint="default"/>
        <w:sz w:val="22"/>
        <w:szCs w:val="22"/>
      </w:rPr>
    </w:lvl>
    <w:lvl w:ilvl="1">
      <w:start w:val="3"/>
      <w:numFmt w:val="decimal"/>
      <w:lvlText w:val="%2."/>
      <w:lvlJc w:val="left"/>
      <w:pPr>
        <w:tabs>
          <w:tab w:val="num" w:pos="1080"/>
        </w:tabs>
        <w:ind w:left="1080" w:hanging="360"/>
      </w:pPr>
      <w:rPr>
        <w:rFonts w:hint="default"/>
        <w:color w:val="auto"/>
      </w:rPr>
    </w:lvl>
    <w:lvl w:ilvl="2">
      <w:start w:val="1"/>
      <w:numFmt w:val="decimal"/>
      <w:lvlText w:val="%3."/>
      <w:lvlJc w:val="left"/>
      <w:pPr>
        <w:tabs>
          <w:tab w:val="num" w:pos="360"/>
        </w:tabs>
        <w:ind w:left="360" w:hanging="360"/>
      </w:pPr>
      <w:rPr>
        <w:rFonts w:hint="default"/>
        <w:strike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5"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D222C7"/>
    <w:multiLevelType w:val="multilevel"/>
    <w:tmpl w:val="E834C76C"/>
    <w:styleLink w:val="WWNum361"/>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91642E"/>
    <w:multiLevelType w:val="hybridMultilevel"/>
    <w:tmpl w:val="B08A0DF4"/>
    <w:lvl w:ilvl="0" w:tplc="AAF88116">
      <w:start w:val="1"/>
      <w:numFmt w:val="decimal"/>
      <w:lvlText w:val="%1)"/>
      <w:lvlJc w:val="left"/>
      <w:pPr>
        <w:ind w:left="720" w:hanging="360"/>
      </w:pPr>
      <w:rPr>
        <w:rFonts w:ascii="Arial" w:eastAsia="MS Mincho" w:hAnsi="Arial" w:cs="Arial"/>
        <w:b w:val="0"/>
        <w:i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222BD3"/>
    <w:multiLevelType w:val="multilevel"/>
    <w:tmpl w:val="60DC359A"/>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5"/>
      <w:numFmt w:val="decimal"/>
      <w:lvlText w:val="%3."/>
      <w:lvlJc w:val="left"/>
      <w:pPr>
        <w:ind w:left="1980" w:hanging="360"/>
      </w:pPr>
      <w:rPr>
        <w:rFonts w:hint="default"/>
      </w:rPr>
    </w:lvl>
    <w:lvl w:ilvl="3">
      <w:start w:val="5"/>
      <w:numFmt w:val="decimal"/>
      <w:lvlText w:val="%4."/>
      <w:lvlJc w:val="left"/>
      <w:pPr>
        <w:ind w:left="2520" w:hanging="36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20" w15:restartNumberingAfterBreak="0">
    <w:nsid w:val="7BB80FAA"/>
    <w:multiLevelType w:val="multilevel"/>
    <w:tmpl w:val="ED1621B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53543D"/>
    <w:multiLevelType w:val="multilevel"/>
    <w:tmpl w:val="BE344E72"/>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4"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78013856">
    <w:abstractNumId w:val="90"/>
  </w:num>
  <w:num w:numId="2" w16cid:durableId="1001548239">
    <w:abstractNumId w:val="59"/>
  </w:num>
  <w:num w:numId="3" w16cid:durableId="1325280279">
    <w:abstractNumId w:val="62"/>
    <w:lvlOverride w:ilvl="0">
      <w:lvl w:ilvl="0">
        <w:start w:val="1"/>
        <w:numFmt w:val="lowerLetter"/>
        <w:lvlText w:val="%1)"/>
        <w:lvlJc w:val="left"/>
        <w:pPr>
          <w:ind w:left="720" w:hanging="360"/>
        </w:pPr>
        <w:rPr>
          <w:b w:val="0"/>
          <w:sz w:val="22"/>
          <w:szCs w:val="22"/>
        </w:rPr>
      </w:lvl>
    </w:lvlOverride>
  </w:num>
  <w:num w:numId="4" w16cid:durableId="480199338">
    <w:abstractNumId w:val="45"/>
  </w:num>
  <w:num w:numId="5" w16cid:durableId="1065642785">
    <w:abstractNumId w:val="43"/>
  </w:num>
  <w:num w:numId="6" w16cid:durableId="1162158359">
    <w:abstractNumId w:val="83"/>
  </w:num>
  <w:num w:numId="7" w16cid:durableId="1330210603">
    <w:abstractNumId w:val="56"/>
  </w:num>
  <w:num w:numId="8" w16cid:durableId="1287421448">
    <w:abstractNumId w:val="113"/>
  </w:num>
  <w:num w:numId="9" w16cid:durableId="1810780637">
    <w:abstractNumId w:val="72"/>
    <w:lvlOverride w:ilvl="0">
      <w:lvl w:ilvl="0">
        <w:start w:val="1"/>
        <w:numFmt w:val="decimal"/>
        <w:lvlText w:val="%1)"/>
        <w:lvlJc w:val="left"/>
        <w:pPr>
          <w:tabs>
            <w:tab w:val="num" w:pos="720"/>
          </w:tabs>
          <w:ind w:left="720" w:hanging="360"/>
        </w:pPr>
        <w:rPr>
          <w:b w:val="0"/>
          <w:bCs w:val="0"/>
          <w:sz w:val="22"/>
          <w:szCs w:val="22"/>
        </w:rPr>
      </w:lvl>
    </w:lvlOverride>
  </w:num>
  <w:num w:numId="10" w16cid:durableId="137459508">
    <w:abstractNumId w:val="66"/>
  </w:num>
  <w:num w:numId="11" w16cid:durableId="390614507">
    <w:abstractNumId w:val="17"/>
  </w:num>
  <w:num w:numId="12" w16cid:durableId="166597475">
    <w:abstractNumId w:val="105"/>
  </w:num>
  <w:num w:numId="13" w16cid:durableId="9332945">
    <w:abstractNumId w:val="107"/>
  </w:num>
  <w:num w:numId="14" w16cid:durableId="1147208351">
    <w:abstractNumId w:val="98"/>
  </w:num>
  <w:num w:numId="15" w16cid:durableId="336732311">
    <w:abstractNumId w:val="16"/>
    <w:lvlOverride w:ilvl="0">
      <w:lvl w:ilvl="0">
        <w:start w:val="16"/>
        <w:numFmt w:val="decimal"/>
        <w:lvlText w:val="%1."/>
        <w:lvlJc w:val="left"/>
        <w:pPr>
          <w:ind w:left="720" w:hanging="360"/>
        </w:pPr>
        <w:rPr>
          <w:rFonts w:hint="default"/>
          <w:color w:val="000000"/>
          <w:sz w:val="22"/>
        </w:rPr>
      </w:lvl>
    </w:lvlOverride>
  </w:num>
  <w:num w:numId="16" w16cid:durableId="1521971692">
    <w:abstractNumId w:val="85"/>
  </w:num>
  <w:num w:numId="17" w16cid:durableId="2124957890">
    <w:abstractNumId w:val="13"/>
  </w:num>
  <w:num w:numId="18" w16cid:durableId="794712436">
    <w:abstractNumId w:val="32"/>
  </w:num>
  <w:num w:numId="19" w16cid:durableId="1298730281">
    <w:abstractNumId w:val="44"/>
  </w:num>
  <w:num w:numId="20" w16cid:durableId="1161189487">
    <w:abstractNumId w:val="12"/>
  </w:num>
  <w:num w:numId="21" w16cid:durableId="5848065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4836948">
    <w:abstractNumId w:val="63"/>
  </w:num>
  <w:num w:numId="23" w16cid:durableId="622731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625">
    <w:abstractNumId w:val="23"/>
  </w:num>
  <w:num w:numId="25" w16cid:durableId="2986565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0401942">
    <w:abstractNumId w:val="19"/>
  </w:num>
  <w:num w:numId="27" w16cid:durableId="668102018">
    <w:abstractNumId w:val="75"/>
  </w:num>
  <w:num w:numId="28" w16cid:durableId="640233641">
    <w:abstractNumId w:val="121"/>
  </w:num>
  <w:num w:numId="29" w16cid:durableId="2049256395">
    <w:abstractNumId w:val="35"/>
  </w:num>
  <w:num w:numId="30" w16cid:durableId="939069051">
    <w:abstractNumId w:val="96"/>
  </w:num>
  <w:num w:numId="31" w16cid:durableId="1395590832">
    <w:abstractNumId w:val="92"/>
  </w:num>
  <w:num w:numId="32" w16cid:durableId="676007427">
    <w:abstractNumId w:val="40"/>
  </w:num>
  <w:num w:numId="33" w16cid:durableId="574127120">
    <w:abstractNumId w:val="27"/>
  </w:num>
  <w:num w:numId="34" w16cid:durableId="2011714789">
    <w:abstractNumId w:val="29"/>
  </w:num>
  <w:num w:numId="35" w16cid:durableId="768114221">
    <w:abstractNumId w:val="106"/>
  </w:num>
  <w:num w:numId="36" w16cid:durableId="23409208">
    <w:abstractNumId w:val="58"/>
  </w:num>
  <w:num w:numId="37" w16cid:durableId="1085228078">
    <w:abstractNumId w:val="57"/>
  </w:num>
  <w:num w:numId="38" w16cid:durableId="1723210877">
    <w:abstractNumId w:val="118"/>
  </w:num>
  <w:num w:numId="39" w16cid:durableId="1764914273">
    <w:abstractNumId w:val="28"/>
  </w:num>
  <w:num w:numId="40" w16cid:durableId="848760524">
    <w:abstractNumId w:val="38"/>
  </w:num>
  <w:num w:numId="41" w16cid:durableId="596982861">
    <w:abstractNumId w:val="42"/>
  </w:num>
  <w:num w:numId="42" w16cid:durableId="406001251">
    <w:abstractNumId w:val="60"/>
  </w:num>
  <w:num w:numId="43" w16cid:durableId="1697541104">
    <w:abstractNumId w:val="3"/>
  </w:num>
  <w:num w:numId="44" w16cid:durableId="957493889">
    <w:abstractNumId w:val="102"/>
  </w:num>
  <w:num w:numId="45" w16cid:durableId="64377610">
    <w:abstractNumId w:val="97"/>
  </w:num>
  <w:num w:numId="46" w16cid:durableId="1011226437">
    <w:abstractNumId w:val="94"/>
  </w:num>
  <w:num w:numId="47" w16cid:durableId="1123768814">
    <w:abstractNumId w:val="93"/>
  </w:num>
  <w:num w:numId="48" w16cid:durableId="901521700">
    <w:abstractNumId w:val="6"/>
  </w:num>
  <w:num w:numId="49" w16cid:durableId="984120168">
    <w:abstractNumId w:val="50"/>
  </w:num>
  <w:num w:numId="50" w16cid:durableId="20479476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2211234">
    <w:abstractNumId w:val="5"/>
  </w:num>
  <w:num w:numId="52" w16cid:durableId="487743850">
    <w:abstractNumId w:val="10"/>
  </w:num>
  <w:num w:numId="53" w16cid:durableId="590242864">
    <w:abstractNumId w:val="18"/>
  </w:num>
  <w:num w:numId="54" w16cid:durableId="804784193">
    <w:abstractNumId w:val="26"/>
  </w:num>
  <w:num w:numId="55" w16cid:durableId="673458714">
    <w:abstractNumId w:val="31"/>
  </w:num>
  <w:num w:numId="56" w16cid:durableId="1170557455">
    <w:abstractNumId w:val="70"/>
  </w:num>
  <w:num w:numId="57" w16cid:durableId="328406586">
    <w:abstractNumId w:val="110"/>
  </w:num>
  <w:num w:numId="58" w16cid:durableId="499807376">
    <w:abstractNumId w:val="123"/>
  </w:num>
  <w:num w:numId="59" w16cid:durableId="1407335487">
    <w:abstractNumId w:val="89"/>
  </w:num>
  <w:num w:numId="60" w16cid:durableId="1808159285">
    <w:abstractNumId w:val="101"/>
  </w:num>
  <w:num w:numId="61" w16cid:durableId="1739132951">
    <w:abstractNumId w:val="41"/>
  </w:num>
  <w:num w:numId="62" w16cid:durableId="133185237">
    <w:abstractNumId w:val="91"/>
  </w:num>
  <w:num w:numId="63" w16cid:durableId="82722817">
    <w:abstractNumId w:val="47"/>
  </w:num>
  <w:num w:numId="64" w16cid:durableId="1598710458">
    <w:abstractNumId w:val="100"/>
  </w:num>
  <w:num w:numId="65" w16cid:durableId="2075467789">
    <w:abstractNumId w:val="117"/>
  </w:num>
  <w:num w:numId="66" w16cid:durableId="1450202780">
    <w:abstractNumId w:val="81"/>
  </w:num>
  <w:num w:numId="67" w16cid:durableId="2134446226">
    <w:abstractNumId w:val="25"/>
  </w:num>
  <w:num w:numId="68" w16cid:durableId="442460259">
    <w:abstractNumId w:val="64"/>
    <w:lvlOverride w:ilvl="0">
      <w:lvl w:ilvl="0">
        <w:start w:val="1"/>
        <w:numFmt w:val="decimal"/>
        <w:lvlText w:val="%1."/>
        <w:lvlJc w:val="left"/>
        <w:pPr>
          <w:ind w:left="720" w:hanging="360"/>
        </w:pPr>
        <w:rPr>
          <w:b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9" w16cid:durableId="1024481091">
    <w:abstractNumId w:val="73"/>
  </w:num>
  <w:num w:numId="70" w16cid:durableId="327754432">
    <w:abstractNumId w:val="10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1" w16cid:durableId="431169389">
    <w:abstractNumId w:val="54"/>
  </w:num>
  <w:num w:numId="72" w16cid:durableId="741559037">
    <w:abstractNumId w:val="124"/>
  </w:num>
  <w:num w:numId="73" w16cid:durableId="755519788">
    <w:abstractNumId w:val="64"/>
    <w:lvlOverride w:ilvl="0">
      <w:startOverride w:val="1"/>
      <w:lvl w:ilvl="0">
        <w:start w:val="1"/>
        <w:numFmt w:val="decimal"/>
        <w:lvlText w:val="%1."/>
        <w:lvlJc w:val="left"/>
        <w:pPr>
          <w:ind w:left="720" w:hanging="360"/>
        </w:pPr>
        <w:rPr>
          <w:rFonts w:cs="Times New Roman"/>
          <w:sz w:val="22"/>
          <w:szCs w:val="22"/>
        </w:rPr>
      </w:lvl>
    </w:lvlOverride>
  </w:num>
  <w:num w:numId="74" w16cid:durableId="1606426581">
    <w:abstractNumId w:val="47"/>
    <w:lvlOverride w:ilvl="0">
      <w:startOverride w:val="1"/>
    </w:lvlOverride>
  </w:num>
  <w:num w:numId="75" w16cid:durableId="913777390">
    <w:abstractNumId w:val="81"/>
    <w:lvlOverride w:ilvl="0">
      <w:startOverride w:val="1"/>
    </w:lvlOverride>
  </w:num>
  <w:num w:numId="76" w16cid:durableId="453405777">
    <w:abstractNumId w:val="73"/>
    <w:lvlOverride w:ilvl="0">
      <w:startOverride w:val="1"/>
    </w:lvlOverride>
  </w:num>
  <w:num w:numId="77" w16cid:durableId="766194665">
    <w:abstractNumId w:val="108"/>
    <w:lvlOverride w:ilvl="0">
      <w:startOverride w:val="1"/>
    </w:lvlOverride>
  </w:num>
  <w:num w:numId="78" w16cid:durableId="533155953">
    <w:abstractNumId w:val="48"/>
  </w:num>
  <w:num w:numId="79" w16cid:durableId="791091599">
    <w:abstractNumId w:val="78"/>
  </w:num>
  <w:num w:numId="80" w16cid:durableId="199823791">
    <w:abstractNumId w:val="30"/>
  </w:num>
  <w:num w:numId="81" w16cid:durableId="1764034401">
    <w:abstractNumId w:val="77"/>
  </w:num>
  <w:num w:numId="82" w16cid:durableId="1768189951">
    <w:abstractNumId w:val="116"/>
  </w:num>
  <w:num w:numId="83" w16cid:durableId="1756708973">
    <w:abstractNumId w:val="86"/>
  </w:num>
  <w:num w:numId="84" w16cid:durableId="1891767231">
    <w:abstractNumId w:val="20"/>
  </w:num>
  <w:num w:numId="85" w16cid:durableId="754285706">
    <w:abstractNumId w:val="74"/>
  </w:num>
  <w:num w:numId="86" w16cid:durableId="1672029307">
    <w:abstractNumId w:val="67"/>
  </w:num>
  <w:num w:numId="87" w16cid:durableId="1960261325">
    <w:abstractNumId w:val="95"/>
  </w:num>
  <w:num w:numId="88" w16cid:durableId="1310742813">
    <w:abstractNumId w:val="62"/>
  </w:num>
  <w:num w:numId="89" w16cid:durableId="483355761">
    <w:abstractNumId w:val="64"/>
    <w:lvlOverride w:ilvl="0">
      <w:lvl w:ilvl="0">
        <w:start w:val="1"/>
        <w:numFmt w:val="decimal"/>
        <w:lvlText w:val="%1."/>
        <w:lvlJc w:val="left"/>
        <w:pPr>
          <w:ind w:left="720" w:hanging="360"/>
        </w:pPr>
        <w:rPr>
          <w:rFonts w:cs="Times New Roman"/>
          <w:sz w:val="22"/>
          <w:szCs w:val="22"/>
        </w:rPr>
      </w:lvl>
    </w:lvlOverride>
  </w:num>
  <w:num w:numId="90" w16cid:durableId="459810288">
    <w:abstractNumId w:val="16"/>
  </w:num>
  <w:num w:numId="91" w16cid:durableId="1075392637">
    <w:abstractNumId w:val="33"/>
  </w:num>
  <w:num w:numId="92" w16cid:durableId="1562908925">
    <w:abstractNumId w:val="87"/>
  </w:num>
  <w:num w:numId="93" w16cid:durableId="297229081">
    <w:abstractNumId w:val="114"/>
  </w:num>
  <w:num w:numId="94" w16cid:durableId="869143487">
    <w:abstractNumId w:val="112"/>
  </w:num>
  <w:num w:numId="95" w16cid:durableId="668295286">
    <w:abstractNumId w:val="7"/>
  </w:num>
  <w:num w:numId="96" w16cid:durableId="558708396">
    <w:abstractNumId w:val="104"/>
  </w:num>
  <w:num w:numId="97" w16cid:durableId="201596140">
    <w:abstractNumId w:val="8"/>
  </w:num>
  <w:num w:numId="98" w16cid:durableId="2006738237">
    <w:abstractNumId w:val="52"/>
  </w:num>
  <w:num w:numId="99" w16cid:durableId="1246843046">
    <w:abstractNumId w:val="55"/>
  </w:num>
  <w:num w:numId="100" w16cid:durableId="13997410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57942160">
    <w:abstractNumId w:val="37"/>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927720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7078663">
    <w:abstractNumId w:val="4"/>
  </w:num>
  <w:num w:numId="104" w16cid:durableId="1205630080">
    <w:abstractNumId w:val="108"/>
  </w:num>
  <w:num w:numId="105" w16cid:durableId="224798604">
    <w:abstractNumId w:val="88"/>
  </w:num>
  <w:num w:numId="106" w16cid:durableId="11563340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04816570">
    <w:abstractNumId w:val="71"/>
  </w:num>
  <w:num w:numId="108" w16cid:durableId="951329151">
    <w:abstractNumId w:val="22"/>
  </w:num>
  <w:num w:numId="109" w16cid:durableId="130177856">
    <w:abstractNumId w:val="65"/>
  </w:num>
  <w:num w:numId="110" w16cid:durableId="1995403449">
    <w:abstractNumId w:val="82"/>
  </w:num>
  <w:num w:numId="111" w16cid:durableId="1597323451">
    <w:abstractNumId w:val="15"/>
  </w:num>
  <w:num w:numId="112" w16cid:durableId="1486705736">
    <w:abstractNumId w:val="51"/>
  </w:num>
  <w:num w:numId="113" w16cid:durableId="1827739390">
    <w:abstractNumId w:val="119"/>
  </w:num>
  <w:num w:numId="114" w16cid:durableId="436560232">
    <w:abstractNumId w:val="11"/>
  </w:num>
  <w:num w:numId="115" w16cid:durableId="1311441144">
    <w:abstractNumId w:val="21"/>
  </w:num>
  <w:num w:numId="116" w16cid:durableId="1940943230">
    <w:abstractNumId w:val="64"/>
  </w:num>
  <w:num w:numId="117" w16cid:durableId="20096736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63742636">
    <w:abstractNumId w:val="14"/>
  </w:num>
  <w:num w:numId="119" w16cid:durableId="814950387">
    <w:abstractNumId w:val="99"/>
  </w:num>
  <w:num w:numId="120" w16cid:durableId="1654680447">
    <w:abstractNumId w:val="68"/>
  </w:num>
  <w:num w:numId="121" w16cid:durableId="991182189">
    <w:abstractNumId w:val="49"/>
  </w:num>
  <w:num w:numId="122" w16cid:durableId="368650694">
    <w:abstractNumId w:val="115"/>
  </w:num>
  <w:num w:numId="123" w16cid:durableId="256331950">
    <w:abstractNumId w:val="103"/>
  </w:num>
  <w:num w:numId="124" w16cid:durableId="1191263339">
    <w:abstractNumId w:val="53"/>
  </w:num>
  <w:num w:numId="125" w16cid:durableId="1461802208">
    <w:abstractNumId w:val="34"/>
  </w:num>
  <w:num w:numId="126" w16cid:durableId="10889649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140999425">
    <w:abstractNumId w:val="39"/>
  </w:num>
  <w:num w:numId="128" w16cid:durableId="1213349884">
    <w:abstractNumId w:val="120"/>
  </w:num>
  <w:num w:numId="129" w16cid:durableId="1833909548">
    <w:abstractNumId w:val="9"/>
  </w:num>
  <w:num w:numId="130" w16cid:durableId="1046877109">
    <w:abstractNumId w:val="72"/>
  </w:num>
  <w:num w:numId="131" w16cid:durableId="13366095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20"/>
  <w:hyphenationZone w:val="425"/>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471"/>
    <w:rsid w:val="00005F19"/>
    <w:rsid w:val="00006881"/>
    <w:rsid w:val="000068D4"/>
    <w:rsid w:val="00007502"/>
    <w:rsid w:val="00007BF1"/>
    <w:rsid w:val="0001395E"/>
    <w:rsid w:val="00016D1E"/>
    <w:rsid w:val="00020E8E"/>
    <w:rsid w:val="00021EE2"/>
    <w:rsid w:val="000226A8"/>
    <w:rsid w:val="00023B1D"/>
    <w:rsid w:val="00024784"/>
    <w:rsid w:val="00024ED7"/>
    <w:rsid w:val="00024FCA"/>
    <w:rsid w:val="0002525B"/>
    <w:rsid w:val="00025BC6"/>
    <w:rsid w:val="00025CB0"/>
    <w:rsid w:val="00030E1A"/>
    <w:rsid w:val="00031338"/>
    <w:rsid w:val="0003135F"/>
    <w:rsid w:val="00031665"/>
    <w:rsid w:val="000319DD"/>
    <w:rsid w:val="00031CE1"/>
    <w:rsid w:val="000327A1"/>
    <w:rsid w:val="000327E2"/>
    <w:rsid w:val="00032942"/>
    <w:rsid w:val="0003335D"/>
    <w:rsid w:val="00034548"/>
    <w:rsid w:val="0003470A"/>
    <w:rsid w:val="00035A43"/>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FE7"/>
    <w:rsid w:val="00063362"/>
    <w:rsid w:val="000644A8"/>
    <w:rsid w:val="00065320"/>
    <w:rsid w:val="000657B5"/>
    <w:rsid w:val="00066CA0"/>
    <w:rsid w:val="000703D2"/>
    <w:rsid w:val="00070698"/>
    <w:rsid w:val="000719C2"/>
    <w:rsid w:val="00072045"/>
    <w:rsid w:val="000727B7"/>
    <w:rsid w:val="0007394A"/>
    <w:rsid w:val="00073A00"/>
    <w:rsid w:val="000748C6"/>
    <w:rsid w:val="00075DD6"/>
    <w:rsid w:val="00076675"/>
    <w:rsid w:val="0007758F"/>
    <w:rsid w:val="000809D8"/>
    <w:rsid w:val="00080CB3"/>
    <w:rsid w:val="00080F60"/>
    <w:rsid w:val="000812EA"/>
    <w:rsid w:val="00081745"/>
    <w:rsid w:val="00082031"/>
    <w:rsid w:val="000821E2"/>
    <w:rsid w:val="00084223"/>
    <w:rsid w:val="0008460A"/>
    <w:rsid w:val="00085E86"/>
    <w:rsid w:val="00086761"/>
    <w:rsid w:val="00090586"/>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27D1"/>
    <w:rsid w:val="000B2D8D"/>
    <w:rsid w:val="000B38A1"/>
    <w:rsid w:val="000B4307"/>
    <w:rsid w:val="000B6251"/>
    <w:rsid w:val="000B7E31"/>
    <w:rsid w:val="000C014B"/>
    <w:rsid w:val="000C0150"/>
    <w:rsid w:val="000C059B"/>
    <w:rsid w:val="000C08A0"/>
    <w:rsid w:val="000C094B"/>
    <w:rsid w:val="000C1135"/>
    <w:rsid w:val="000C1937"/>
    <w:rsid w:val="000C1D1D"/>
    <w:rsid w:val="000C2FEF"/>
    <w:rsid w:val="000C396E"/>
    <w:rsid w:val="000C43C4"/>
    <w:rsid w:val="000C51D3"/>
    <w:rsid w:val="000C5706"/>
    <w:rsid w:val="000C7120"/>
    <w:rsid w:val="000C72F3"/>
    <w:rsid w:val="000D0A32"/>
    <w:rsid w:val="000D1CDB"/>
    <w:rsid w:val="000D3A16"/>
    <w:rsid w:val="000D431D"/>
    <w:rsid w:val="000D4E4A"/>
    <w:rsid w:val="000D5010"/>
    <w:rsid w:val="000D5047"/>
    <w:rsid w:val="000D61F4"/>
    <w:rsid w:val="000D7503"/>
    <w:rsid w:val="000D7FA4"/>
    <w:rsid w:val="000E017E"/>
    <w:rsid w:val="000E0CE1"/>
    <w:rsid w:val="000E10F6"/>
    <w:rsid w:val="000E12EA"/>
    <w:rsid w:val="000E15AA"/>
    <w:rsid w:val="000E3E92"/>
    <w:rsid w:val="000E4D70"/>
    <w:rsid w:val="000E4EEC"/>
    <w:rsid w:val="000E568D"/>
    <w:rsid w:val="000E62BD"/>
    <w:rsid w:val="000E6BDC"/>
    <w:rsid w:val="000E6D64"/>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962"/>
    <w:rsid w:val="0010557D"/>
    <w:rsid w:val="00106A96"/>
    <w:rsid w:val="00106BC6"/>
    <w:rsid w:val="00107B0D"/>
    <w:rsid w:val="00107BD5"/>
    <w:rsid w:val="00110DB9"/>
    <w:rsid w:val="00111651"/>
    <w:rsid w:val="001167F7"/>
    <w:rsid w:val="00116FA6"/>
    <w:rsid w:val="00116FF9"/>
    <w:rsid w:val="0011783A"/>
    <w:rsid w:val="00120942"/>
    <w:rsid w:val="0012235F"/>
    <w:rsid w:val="00123A86"/>
    <w:rsid w:val="0012604C"/>
    <w:rsid w:val="001303EE"/>
    <w:rsid w:val="001308CB"/>
    <w:rsid w:val="001324F9"/>
    <w:rsid w:val="0013375C"/>
    <w:rsid w:val="00133AA4"/>
    <w:rsid w:val="001347AE"/>
    <w:rsid w:val="00134FE0"/>
    <w:rsid w:val="0013684B"/>
    <w:rsid w:val="0013778D"/>
    <w:rsid w:val="00142244"/>
    <w:rsid w:val="0014263A"/>
    <w:rsid w:val="00143461"/>
    <w:rsid w:val="001437ED"/>
    <w:rsid w:val="00143E6B"/>
    <w:rsid w:val="0014497B"/>
    <w:rsid w:val="001450AC"/>
    <w:rsid w:val="00145481"/>
    <w:rsid w:val="00146587"/>
    <w:rsid w:val="0014774A"/>
    <w:rsid w:val="00150953"/>
    <w:rsid w:val="00150C56"/>
    <w:rsid w:val="001519F0"/>
    <w:rsid w:val="001529BB"/>
    <w:rsid w:val="00152FF9"/>
    <w:rsid w:val="001540C3"/>
    <w:rsid w:val="00154AC1"/>
    <w:rsid w:val="0015598C"/>
    <w:rsid w:val="00155A77"/>
    <w:rsid w:val="001561E4"/>
    <w:rsid w:val="0015726B"/>
    <w:rsid w:val="00157472"/>
    <w:rsid w:val="00160001"/>
    <w:rsid w:val="00160950"/>
    <w:rsid w:val="001614F1"/>
    <w:rsid w:val="00162685"/>
    <w:rsid w:val="001639B8"/>
    <w:rsid w:val="0016410F"/>
    <w:rsid w:val="0016537A"/>
    <w:rsid w:val="001653DA"/>
    <w:rsid w:val="00166796"/>
    <w:rsid w:val="00167A0C"/>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17BA"/>
    <w:rsid w:val="001A232C"/>
    <w:rsid w:val="001A3E38"/>
    <w:rsid w:val="001A4715"/>
    <w:rsid w:val="001A4C0D"/>
    <w:rsid w:val="001A5811"/>
    <w:rsid w:val="001A5F02"/>
    <w:rsid w:val="001A683B"/>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5DA1"/>
    <w:rsid w:val="001D68D8"/>
    <w:rsid w:val="001D6A31"/>
    <w:rsid w:val="001D76B5"/>
    <w:rsid w:val="001E1A12"/>
    <w:rsid w:val="001E21ED"/>
    <w:rsid w:val="001E28E0"/>
    <w:rsid w:val="001E317E"/>
    <w:rsid w:val="001E33ED"/>
    <w:rsid w:val="001E4455"/>
    <w:rsid w:val="001E4B5C"/>
    <w:rsid w:val="001E57C2"/>
    <w:rsid w:val="001E5E80"/>
    <w:rsid w:val="001E73E9"/>
    <w:rsid w:val="001F009C"/>
    <w:rsid w:val="001F0928"/>
    <w:rsid w:val="001F0C69"/>
    <w:rsid w:val="001F0CAC"/>
    <w:rsid w:val="001F16F9"/>
    <w:rsid w:val="001F291D"/>
    <w:rsid w:val="001F3306"/>
    <w:rsid w:val="001F379D"/>
    <w:rsid w:val="001F3E71"/>
    <w:rsid w:val="001F44FC"/>
    <w:rsid w:val="001F463A"/>
    <w:rsid w:val="001F4F95"/>
    <w:rsid w:val="001F54E6"/>
    <w:rsid w:val="001F551F"/>
    <w:rsid w:val="001F5CAE"/>
    <w:rsid w:val="001F798B"/>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809"/>
    <w:rsid w:val="00216999"/>
    <w:rsid w:val="00216E27"/>
    <w:rsid w:val="0021791F"/>
    <w:rsid w:val="0022097C"/>
    <w:rsid w:val="002218F2"/>
    <w:rsid w:val="00221DC4"/>
    <w:rsid w:val="00221EE8"/>
    <w:rsid w:val="0022263D"/>
    <w:rsid w:val="002232C0"/>
    <w:rsid w:val="00225127"/>
    <w:rsid w:val="002252B8"/>
    <w:rsid w:val="00225527"/>
    <w:rsid w:val="00225B29"/>
    <w:rsid w:val="00226FFF"/>
    <w:rsid w:val="0022739B"/>
    <w:rsid w:val="0022748C"/>
    <w:rsid w:val="00231C17"/>
    <w:rsid w:val="00232ADF"/>
    <w:rsid w:val="00233884"/>
    <w:rsid w:val="00233921"/>
    <w:rsid w:val="00235CCC"/>
    <w:rsid w:val="00236145"/>
    <w:rsid w:val="002369EF"/>
    <w:rsid w:val="00240094"/>
    <w:rsid w:val="002423F1"/>
    <w:rsid w:val="002435C5"/>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668B"/>
    <w:rsid w:val="0027180E"/>
    <w:rsid w:val="00271E61"/>
    <w:rsid w:val="00272A16"/>
    <w:rsid w:val="002736B5"/>
    <w:rsid w:val="002739A2"/>
    <w:rsid w:val="00273C71"/>
    <w:rsid w:val="0027407C"/>
    <w:rsid w:val="00274C62"/>
    <w:rsid w:val="0027549D"/>
    <w:rsid w:val="002766C9"/>
    <w:rsid w:val="00276AE0"/>
    <w:rsid w:val="00277F83"/>
    <w:rsid w:val="002802ED"/>
    <w:rsid w:val="00281B2E"/>
    <w:rsid w:val="00281CBA"/>
    <w:rsid w:val="00281F9E"/>
    <w:rsid w:val="00282C11"/>
    <w:rsid w:val="00283B91"/>
    <w:rsid w:val="002841BC"/>
    <w:rsid w:val="00284C9D"/>
    <w:rsid w:val="00285F68"/>
    <w:rsid w:val="00287487"/>
    <w:rsid w:val="002904B4"/>
    <w:rsid w:val="002916D0"/>
    <w:rsid w:val="002919E2"/>
    <w:rsid w:val="0029248D"/>
    <w:rsid w:val="00292528"/>
    <w:rsid w:val="0029274E"/>
    <w:rsid w:val="002927C5"/>
    <w:rsid w:val="00293F95"/>
    <w:rsid w:val="00295393"/>
    <w:rsid w:val="002959AA"/>
    <w:rsid w:val="00296360"/>
    <w:rsid w:val="00297534"/>
    <w:rsid w:val="002979B7"/>
    <w:rsid w:val="002A2C72"/>
    <w:rsid w:val="002A3A29"/>
    <w:rsid w:val="002A3B40"/>
    <w:rsid w:val="002A4E36"/>
    <w:rsid w:val="002A6125"/>
    <w:rsid w:val="002A615D"/>
    <w:rsid w:val="002A61AA"/>
    <w:rsid w:val="002A65EA"/>
    <w:rsid w:val="002A7AB4"/>
    <w:rsid w:val="002A7EC4"/>
    <w:rsid w:val="002B0AAA"/>
    <w:rsid w:val="002B1070"/>
    <w:rsid w:val="002B2735"/>
    <w:rsid w:val="002B2F38"/>
    <w:rsid w:val="002B2FB7"/>
    <w:rsid w:val="002B5C82"/>
    <w:rsid w:val="002B72B5"/>
    <w:rsid w:val="002C0F19"/>
    <w:rsid w:val="002C37A2"/>
    <w:rsid w:val="002C3E92"/>
    <w:rsid w:val="002C43C8"/>
    <w:rsid w:val="002C44B5"/>
    <w:rsid w:val="002C4961"/>
    <w:rsid w:val="002C4A1D"/>
    <w:rsid w:val="002C6742"/>
    <w:rsid w:val="002C7057"/>
    <w:rsid w:val="002C747C"/>
    <w:rsid w:val="002D3128"/>
    <w:rsid w:val="002D59CA"/>
    <w:rsid w:val="002D5B8C"/>
    <w:rsid w:val="002E0736"/>
    <w:rsid w:val="002E17C7"/>
    <w:rsid w:val="002E4A3D"/>
    <w:rsid w:val="002E5153"/>
    <w:rsid w:val="002E6C74"/>
    <w:rsid w:val="002E72A7"/>
    <w:rsid w:val="002F283B"/>
    <w:rsid w:val="002F2A1F"/>
    <w:rsid w:val="002F4061"/>
    <w:rsid w:val="002F5665"/>
    <w:rsid w:val="002F648E"/>
    <w:rsid w:val="002F6952"/>
    <w:rsid w:val="003019A8"/>
    <w:rsid w:val="00305565"/>
    <w:rsid w:val="003058CA"/>
    <w:rsid w:val="00306179"/>
    <w:rsid w:val="00306701"/>
    <w:rsid w:val="00306DA7"/>
    <w:rsid w:val="00307CBD"/>
    <w:rsid w:val="00307F96"/>
    <w:rsid w:val="00310917"/>
    <w:rsid w:val="00310DF0"/>
    <w:rsid w:val="00311342"/>
    <w:rsid w:val="00313C58"/>
    <w:rsid w:val="00313F13"/>
    <w:rsid w:val="0031427D"/>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061E"/>
    <w:rsid w:val="003310BC"/>
    <w:rsid w:val="00332061"/>
    <w:rsid w:val="003335AD"/>
    <w:rsid w:val="00333AEB"/>
    <w:rsid w:val="00334038"/>
    <w:rsid w:val="003349E1"/>
    <w:rsid w:val="0033530E"/>
    <w:rsid w:val="003358E8"/>
    <w:rsid w:val="00340C9D"/>
    <w:rsid w:val="003417A9"/>
    <w:rsid w:val="003427A9"/>
    <w:rsid w:val="00343933"/>
    <w:rsid w:val="00345C5E"/>
    <w:rsid w:val="00347AB7"/>
    <w:rsid w:val="00347B8E"/>
    <w:rsid w:val="00347C20"/>
    <w:rsid w:val="00351AC4"/>
    <w:rsid w:val="0035449E"/>
    <w:rsid w:val="0035539C"/>
    <w:rsid w:val="00355BB6"/>
    <w:rsid w:val="00356DB0"/>
    <w:rsid w:val="0035714D"/>
    <w:rsid w:val="00357310"/>
    <w:rsid w:val="00360418"/>
    <w:rsid w:val="00362708"/>
    <w:rsid w:val="003627F6"/>
    <w:rsid w:val="003629E6"/>
    <w:rsid w:val="00362BF0"/>
    <w:rsid w:val="0036316A"/>
    <w:rsid w:val="003633AA"/>
    <w:rsid w:val="0036357E"/>
    <w:rsid w:val="00364307"/>
    <w:rsid w:val="00364F84"/>
    <w:rsid w:val="0036565A"/>
    <w:rsid w:val="003659A6"/>
    <w:rsid w:val="00370B98"/>
    <w:rsid w:val="003721F7"/>
    <w:rsid w:val="0037251B"/>
    <w:rsid w:val="00372A90"/>
    <w:rsid w:val="00373034"/>
    <w:rsid w:val="00373D2E"/>
    <w:rsid w:val="00375006"/>
    <w:rsid w:val="00375B07"/>
    <w:rsid w:val="003768F9"/>
    <w:rsid w:val="00376925"/>
    <w:rsid w:val="00376F61"/>
    <w:rsid w:val="003770C0"/>
    <w:rsid w:val="003835FF"/>
    <w:rsid w:val="0038480D"/>
    <w:rsid w:val="00384936"/>
    <w:rsid w:val="003854DA"/>
    <w:rsid w:val="00385F4C"/>
    <w:rsid w:val="00385FCD"/>
    <w:rsid w:val="003867FA"/>
    <w:rsid w:val="003918F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69F"/>
    <w:rsid w:val="003B2BB3"/>
    <w:rsid w:val="003B31A6"/>
    <w:rsid w:val="003B396D"/>
    <w:rsid w:val="003B40C3"/>
    <w:rsid w:val="003B6B97"/>
    <w:rsid w:val="003B72A8"/>
    <w:rsid w:val="003B74F5"/>
    <w:rsid w:val="003B7EB7"/>
    <w:rsid w:val="003C11CC"/>
    <w:rsid w:val="003C33CB"/>
    <w:rsid w:val="003C3564"/>
    <w:rsid w:val="003C3ADD"/>
    <w:rsid w:val="003C42BF"/>
    <w:rsid w:val="003C5410"/>
    <w:rsid w:val="003C68B4"/>
    <w:rsid w:val="003C70A9"/>
    <w:rsid w:val="003C77CA"/>
    <w:rsid w:val="003D04EB"/>
    <w:rsid w:val="003D0B7D"/>
    <w:rsid w:val="003D21ED"/>
    <w:rsid w:val="003D25D6"/>
    <w:rsid w:val="003D2641"/>
    <w:rsid w:val="003D2AB2"/>
    <w:rsid w:val="003D3759"/>
    <w:rsid w:val="003D4899"/>
    <w:rsid w:val="003D4F98"/>
    <w:rsid w:val="003D54C2"/>
    <w:rsid w:val="003D5659"/>
    <w:rsid w:val="003D5C9E"/>
    <w:rsid w:val="003D613C"/>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C23"/>
    <w:rsid w:val="003F504D"/>
    <w:rsid w:val="003F6065"/>
    <w:rsid w:val="003F7473"/>
    <w:rsid w:val="00400F9D"/>
    <w:rsid w:val="00401BD5"/>
    <w:rsid w:val="00401EBA"/>
    <w:rsid w:val="00402285"/>
    <w:rsid w:val="00402CAA"/>
    <w:rsid w:val="00403CCD"/>
    <w:rsid w:val="004055D8"/>
    <w:rsid w:val="00406624"/>
    <w:rsid w:val="004076D8"/>
    <w:rsid w:val="00410DF5"/>
    <w:rsid w:val="00411AE8"/>
    <w:rsid w:val="00412310"/>
    <w:rsid w:val="00412794"/>
    <w:rsid w:val="004130A7"/>
    <w:rsid w:val="00413BD9"/>
    <w:rsid w:val="004143CF"/>
    <w:rsid w:val="00414AB1"/>
    <w:rsid w:val="00417135"/>
    <w:rsid w:val="0041734B"/>
    <w:rsid w:val="004176AE"/>
    <w:rsid w:val="00420AE8"/>
    <w:rsid w:val="004211C3"/>
    <w:rsid w:val="0042272D"/>
    <w:rsid w:val="004231B2"/>
    <w:rsid w:val="00423543"/>
    <w:rsid w:val="0042544C"/>
    <w:rsid w:val="00427059"/>
    <w:rsid w:val="00432179"/>
    <w:rsid w:val="0043307E"/>
    <w:rsid w:val="0043373D"/>
    <w:rsid w:val="00433DB3"/>
    <w:rsid w:val="0043428B"/>
    <w:rsid w:val="00434E10"/>
    <w:rsid w:val="00435848"/>
    <w:rsid w:val="0043718B"/>
    <w:rsid w:val="00437A88"/>
    <w:rsid w:val="00441345"/>
    <w:rsid w:val="00442680"/>
    <w:rsid w:val="0044462D"/>
    <w:rsid w:val="00444D64"/>
    <w:rsid w:val="004452E4"/>
    <w:rsid w:val="004455FE"/>
    <w:rsid w:val="00445B54"/>
    <w:rsid w:val="00446F1E"/>
    <w:rsid w:val="00446FF2"/>
    <w:rsid w:val="00447F3C"/>
    <w:rsid w:val="0045007F"/>
    <w:rsid w:val="004501B8"/>
    <w:rsid w:val="00452A5B"/>
    <w:rsid w:val="004537B0"/>
    <w:rsid w:val="00453EBE"/>
    <w:rsid w:val="00460AA9"/>
    <w:rsid w:val="00461EC9"/>
    <w:rsid w:val="00462033"/>
    <w:rsid w:val="00463188"/>
    <w:rsid w:val="00463714"/>
    <w:rsid w:val="00464E8C"/>
    <w:rsid w:val="004651A5"/>
    <w:rsid w:val="004652A0"/>
    <w:rsid w:val="004670A5"/>
    <w:rsid w:val="004672F8"/>
    <w:rsid w:val="00467427"/>
    <w:rsid w:val="004704B8"/>
    <w:rsid w:val="00470BA7"/>
    <w:rsid w:val="00471466"/>
    <w:rsid w:val="004733C7"/>
    <w:rsid w:val="00473A49"/>
    <w:rsid w:val="00475395"/>
    <w:rsid w:val="00477953"/>
    <w:rsid w:val="0048133D"/>
    <w:rsid w:val="0048143D"/>
    <w:rsid w:val="00481474"/>
    <w:rsid w:val="00483C19"/>
    <w:rsid w:val="00484FE8"/>
    <w:rsid w:val="0048693E"/>
    <w:rsid w:val="00486D8F"/>
    <w:rsid w:val="00487187"/>
    <w:rsid w:val="004872B6"/>
    <w:rsid w:val="0048762D"/>
    <w:rsid w:val="004944C5"/>
    <w:rsid w:val="004946F5"/>
    <w:rsid w:val="00494938"/>
    <w:rsid w:val="00496294"/>
    <w:rsid w:val="00497465"/>
    <w:rsid w:val="004A0A96"/>
    <w:rsid w:val="004A0C16"/>
    <w:rsid w:val="004A37FB"/>
    <w:rsid w:val="004A488E"/>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8A8"/>
    <w:rsid w:val="004D094E"/>
    <w:rsid w:val="004D0CFD"/>
    <w:rsid w:val="004D1727"/>
    <w:rsid w:val="004D1806"/>
    <w:rsid w:val="004D2199"/>
    <w:rsid w:val="004D325C"/>
    <w:rsid w:val="004D3E57"/>
    <w:rsid w:val="004D41CA"/>
    <w:rsid w:val="004D5E68"/>
    <w:rsid w:val="004D66BC"/>
    <w:rsid w:val="004D68D5"/>
    <w:rsid w:val="004D6E65"/>
    <w:rsid w:val="004D7444"/>
    <w:rsid w:val="004E1F92"/>
    <w:rsid w:val="004E3202"/>
    <w:rsid w:val="004E5025"/>
    <w:rsid w:val="004E5E82"/>
    <w:rsid w:val="004E6776"/>
    <w:rsid w:val="004F1092"/>
    <w:rsid w:val="004F268B"/>
    <w:rsid w:val="004F3C69"/>
    <w:rsid w:val="004F430F"/>
    <w:rsid w:val="004F43FA"/>
    <w:rsid w:val="004F470B"/>
    <w:rsid w:val="004F5058"/>
    <w:rsid w:val="00501764"/>
    <w:rsid w:val="00501A0B"/>
    <w:rsid w:val="005025B9"/>
    <w:rsid w:val="005027FC"/>
    <w:rsid w:val="00502FE2"/>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0CCD"/>
    <w:rsid w:val="00521046"/>
    <w:rsid w:val="00521481"/>
    <w:rsid w:val="00521DBD"/>
    <w:rsid w:val="005220DD"/>
    <w:rsid w:val="00524871"/>
    <w:rsid w:val="00525104"/>
    <w:rsid w:val="00525527"/>
    <w:rsid w:val="00526007"/>
    <w:rsid w:val="00526911"/>
    <w:rsid w:val="00526E17"/>
    <w:rsid w:val="00531C77"/>
    <w:rsid w:val="00532C36"/>
    <w:rsid w:val="00532E2A"/>
    <w:rsid w:val="00533465"/>
    <w:rsid w:val="0053373A"/>
    <w:rsid w:val="00533C2E"/>
    <w:rsid w:val="00535649"/>
    <w:rsid w:val="00536981"/>
    <w:rsid w:val="005378B6"/>
    <w:rsid w:val="00541010"/>
    <w:rsid w:val="005418A6"/>
    <w:rsid w:val="00541A35"/>
    <w:rsid w:val="005425EC"/>
    <w:rsid w:val="00542ED1"/>
    <w:rsid w:val="0054371B"/>
    <w:rsid w:val="00543A88"/>
    <w:rsid w:val="00547192"/>
    <w:rsid w:val="00547E7A"/>
    <w:rsid w:val="00551B65"/>
    <w:rsid w:val="0055200D"/>
    <w:rsid w:val="00553E60"/>
    <w:rsid w:val="0055589B"/>
    <w:rsid w:val="00555BF8"/>
    <w:rsid w:val="00555F5B"/>
    <w:rsid w:val="0055615D"/>
    <w:rsid w:val="00556C5D"/>
    <w:rsid w:val="00557B6F"/>
    <w:rsid w:val="0056098B"/>
    <w:rsid w:val="00562806"/>
    <w:rsid w:val="005635BB"/>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070"/>
    <w:rsid w:val="00580B28"/>
    <w:rsid w:val="005822CB"/>
    <w:rsid w:val="00583282"/>
    <w:rsid w:val="0058388B"/>
    <w:rsid w:val="00583AD9"/>
    <w:rsid w:val="00583B5A"/>
    <w:rsid w:val="00584CD2"/>
    <w:rsid w:val="00590BBD"/>
    <w:rsid w:val="00592015"/>
    <w:rsid w:val="00592065"/>
    <w:rsid w:val="005924A7"/>
    <w:rsid w:val="005931EC"/>
    <w:rsid w:val="00593AED"/>
    <w:rsid w:val="0059510E"/>
    <w:rsid w:val="00596628"/>
    <w:rsid w:val="00596F6F"/>
    <w:rsid w:val="005977D3"/>
    <w:rsid w:val="00597E64"/>
    <w:rsid w:val="005A2898"/>
    <w:rsid w:val="005A2994"/>
    <w:rsid w:val="005A30DF"/>
    <w:rsid w:val="005A3230"/>
    <w:rsid w:val="005A3865"/>
    <w:rsid w:val="005A3B72"/>
    <w:rsid w:val="005A3CDF"/>
    <w:rsid w:val="005A3FC2"/>
    <w:rsid w:val="005A64A9"/>
    <w:rsid w:val="005A64BC"/>
    <w:rsid w:val="005A68C5"/>
    <w:rsid w:val="005A73CD"/>
    <w:rsid w:val="005A744B"/>
    <w:rsid w:val="005A7B43"/>
    <w:rsid w:val="005B0B76"/>
    <w:rsid w:val="005B22CF"/>
    <w:rsid w:val="005B2B8B"/>
    <w:rsid w:val="005B2F17"/>
    <w:rsid w:val="005B328A"/>
    <w:rsid w:val="005B3893"/>
    <w:rsid w:val="005B3DE9"/>
    <w:rsid w:val="005B454A"/>
    <w:rsid w:val="005B4C40"/>
    <w:rsid w:val="005B4EEC"/>
    <w:rsid w:val="005B5167"/>
    <w:rsid w:val="005B5BA4"/>
    <w:rsid w:val="005B6865"/>
    <w:rsid w:val="005B6FB1"/>
    <w:rsid w:val="005C09AE"/>
    <w:rsid w:val="005C0D41"/>
    <w:rsid w:val="005C160C"/>
    <w:rsid w:val="005C418B"/>
    <w:rsid w:val="005C41A0"/>
    <w:rsid w:val="005C4438"/>
    <w:rsid w:val="005C4524"/>
    <w:rsid w:val="005D140B"/>
    <w:rsid w:val="005D3E75"/>
    <w:rsid w:val="005D4553"/>
    <w:rsid w:val="005D4821"/>
    <w:rsid w:val="005D4E8B"/>
    <w:rsid w:val="005D5554"/>
    <w:rsid w:val="005D58DC"/>
    <w:rsid w:val="005D6370"/>
    <w:rsid w:val="005D7A02"/>
    <w:rsid w:val="005D7AA1"/>
    <w:rsid w:val="005E1FD1"/>
    <w:rsid w:val="005E2165"/>
    <w:rsid w:val="005E27F7"/>
    <w:rsid w:val="005E2ABB"/>
    <w:rsid w:val="005E2B23"/>
    <w:rsid w:val="005E2E7D"/>
    <w:rsid w:val="005E3007"/>
    <w:rsid w:val="005E35D7"/>
    <w:rsid w:val="005E4B63"/>
    <w:rsid w:val="005E4FAC"/>
    <w:rsid w:val="005E5578"/>
    <w:rsid w:val="005E5BC5"/>
    <w:rsid w:val="005E78BA"/>
    <w:rsid w:val="005E7E7B"/>
    <w:rsid w:val="005F1F24"/>
    <w:rsid w:val="005F3261"/>
    <w:rsid w:val="005F445B"/>
    <w:rsid w:val="005F5D0C"/>
    <w:rsid w:val="005F6659"/>
    <w:rsid w:val="005F7389"/>
    <w:rsid w:val="00600544"/>
    <w:rsid w:val="00601426"/>
    <w:rsid w:val="00602DF1"/>
    <w:rsid w:val="00604798"/>
    <w:rsid w:val="00604D08"/>
    <w:rsid w:val="00606051"/>
    <w:rsid w:val="00606DF7"/>
    <w:rsid w:val="006103BF"/>
    <w:rsid w:val="00611376"/>
    <w:rsid w:val="006129E7"/>
    <w:rsid w:val="00614764"/>
    <w:rsid w:val="0061516F"/>
    <w:rsid w:val="006160C9"/>
    <w:rsid w:val="006216BF"/>
    <w:rsid w:val="00622396"/>
    <w:rsid w:val="0062253C"/>
    <w:rsid w:val="00622619"/>
    <w:rsid w:val="00623102"/>
    <w:rsid w:val="00624E4B"/>
    <w:rsid w:val="00625A79"/>
    <w:rsid w:val="00627B85"/>
    <w:rsid w:val="0063370C"/>
    <w:rsid w:val="00634108"/>
    <w:rsid w:val="0063563D"/>
    <w:rsid w:val="0063698C"/>
    <w:rsid w:val="006372B2"/>
    <w:rsid w:val="0064179F"/>
    <w:rsid w:val="00641B48"/>
    <w:rsid w:val="00642BD7"/>
    <w:rsid w:val="00643410"/>
    <w:rsid w:val="00643610"/>
    <w:rsid w:val="00644520"/>
    <w:rsid w:val="0064502A"/>
    <w:rsid w:val="0064580C"/>
    <w:rsid w:val="00645A2E"/>
    <w:rsid w:val="00645B62"/>
    <w:rsid w:val="006465ED"/>
    <w:rsid w:val="0064699F"/>
    <w:rsid w:val="00647FC4"/>
    <w:rsid w:val="00650ECB"/>
    <w:rsid w:val="00650FE1"/>
    <w:rsid w:val="006523D6"/>
    <w:rsid w:val="006525A0"/>
    <w:rsid w:val="00653BDA"/>
    <w:rsid w:val="00653C62"/>
    <w:rsid w:val="00653D8E"/>
    <w:rsid w:val="006541F9"/>
    <w:rsid w:val="006550A9"/>
    <w:rsid w:val="0065518D"/>
    <w:rsid w:val="00655EED"/>
    <w:rsid w:val="00656325"/>
    <w:rsid w:val="00656589"/>
    <w:rsid w:val="00660254"/>
    <w:rsid w:val="006611DC"/>
    <w:rsid w:val="00661952"/>
    <w:rsid w:val="00663F83"/>
    <w:rsid w:val="006652E2"/>
    <w:rsid w:val="00665C73"/>
    <w:rsid w:val="00667F14"/>
    <w:rsid w:val="00670E64"/>
    <w:rsid w:val="006722C2"/>
    <w:rsid w:val="006725F1"/>
    <w:rsid w:val="006727D2"/>
    <w:rsid w:val="006736D4"/>
    <w:rsid w:val="00673700"/>
    <w:rsid w:val="00675679"/>
    <w:rsid w:val="00676534"/>
    <w:rsid w:val="00676958"/>
    <w:rsid w:val="00677969"/>
    <w:rsid w:val="006813F1"/>
    <w:rsid w:val="00681A96"/>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610"/>
    <w:rsid w:val="006C47F0"/>
    <w:rsid w:val="006C4E68"/>
    <w:rsid w:val="006C5126"/>
    <w:rsid w:val="006C6034"/>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3121"/>
    <w:rsid w:val="006E3E13"/>
    <w:rsid w:val="006E40A4"/>
    <w:rsid w:val="006E48F6"/>
    <w:rsid w:val="006E55F6"/>
    <w:rsid w:val="006E5CD3"/>
    <w:rsid w:val="006E6CD3"/>
    <w:rsid w:val="006E6DDC"/>
    <w:rsid w:val="006E7301"/>
    <w:rsid w:val="006E7661"/>
    <w:rsid w:val="006E7DB7"/>
    <w:rsid w:val="006F1976"/>
    <w:rsid w:val="006F19EA"/>
    <w:rsid w:val="006F244B"/>
    <w:rsid w:val="006F60BC"/>
    <w:rsid w:val="006F6C6F"/>
    <w:rsid w:val="006F6E76"/>
    <w:rsid w:val="006F71ED"/>
    <w:rsid w:val="006F7201"/>
    <w:rsid w:val="007004D6"/>
    <w:rsid w:val="0070198D"/>
    <w:rsid w:val="00702843"/>
    <w:rsid w:val="00703FC3"/>
    <w:rsid w:val="00704606"/>
    <w:rsid w:val="00705B62"/>
    <w:rsid w:val="0070649F"/>
    <w:rsid w:val="00707F4A"/>
    <w:rsid w:val="00710DA3"/>
    <w:rsid w:val="00711E79"/>
    <w:rsid w:val="0071241D"/>
    <w:rsid w:val="0071305D"/>
    <w:rsid w:val="0071325D"/>
    <w:rsid w:val="007141D6"/>
    <w:rsid w:val="0071637A"/>
    <w:rsid w:val="0071652F"/>
    <w:rsid w:val="00717216"/>
    <w:rsid w:val="00717CDC"/>
    <w:rsid w:val="007203FC"/>
    <w:rsid w:val="007204E9"/>
    <w:rsid w:val="00721494"/>
    <w:rsid w:val="007214A9"/>
    <w:rsid w:val="0072458E"/>
    <w:rsid w:val="00724BED"/>
    <w:rsid w:val="00724DE8"/>
    <w:rsid w:val="007259DA"/>
    <w:rsid w:val="0072603B"/>
    <w:rsid w:val="007261F5"/>
    <w:rsid w:val="00726D14"/>
    <w:rsid w:val="00730601"/>
    <w:rsid w:val="007307B2"/>
    <w:rsid w:val="00730F92"/>
    <w:rsid w:val="00731D64"/>
    <w:rsid w:val="00732850"/>
    <w:rsid w:val="007349C1"/>
    <w:rsid w:val="00735B5F"/>
    <w:rsid w:val="007365FF"/>
    <w:rsid w:val="00736F40"/>
    <w:rsid w:val="00740413"/>
    <w:rsid w:val="0074184F"/>
    <w:rsid w:val="00741A04"/>
    <w:rsid w:val="00741AD5"/>
    <w:rsid w:val="00741D09"/>
    <w:rsid w:val="00742AA2"/>
    <w:rsid w:val="0074329D"/>
    <w:rsid w:val="00744F94"/>
    <w:rsid w:val="007457E8"/>
    <w:rsid w:val="007466F0"/>
    <w:rsid w:val="00747690"/>
    <w:rsid w:val="00750C84"/>
    <w:rsid w:val="00751CDA"/>
    <w:rsid w:val="00751FC0"/>
    <w:rsid w:val="007526D6"/>
    <w:rsid w:val="00752D35"/>
    <w:rsid w:val="007534C5"/>
    <w:rsid w:val="00755837"/>
    <w:rsid w:val="007558D9"/>
    <w:rsid w:val="00756108"/>
    <w:rsid w:val="00756373"/>
    <w:rsid w:val="007567C9"/>
    <w:rsid w:val="00757BC6"/>
    <w:rsid w:val="00760896"/>
    <w:rsid w:val="00760CF4"/>
    <w:rsid w:val="00763108"/>
    <w:rsid w:val="00763E3F"/>
    <w:rsid w:val="00763FCA"/>
    <w:rsid w:val="0076611E"/>
    <w:rsid w:val="007668A5"/>
    <w:rsid w:val="00766B07"/>
    <w:rsid w:val="0076706D"/>
    <w:rsid w:val="00770728"/>
    <w:rsid w:val="00771553"/>
    <w:rsid w:val="007718C9"/>
    <w:rsid w:val="007719C4"/>
    <w:rsid w:val="00771FB6"/>
    <w:rsid w:val="0077329F"/>
    <w:rsid w:val="00773653"/>
    <w:rsid w:val="00773E36"/>
    <w:rsid w:val="007763DC"/>
    <w:rsid w:val="00776AF2"/>
    <w:rsid w:val="00776D9D"/>
    <w:rsid w:val="00780A6A"/>
    <w:rsid w:val="00780C77"/>
    <w:rsid w:val="00781E9A"/>
    <w:rsid w:val="00782151"/>
    <w:rsid w:val="00787BF7"/>
    <w:rsid w:val="007901AD"/>
    <w:rsid w:val="00790926"/>
    <w:rsid w:val="0079144E"/>
    <w:rsid w:val="0079317E"/>
    <w:rsid w:val="007931BD"/>
    <w:rsid w:val="00793307"/>
    <w:rsid w:val="00793BD6"/>
    <w:rsid w:val="007942AC"/>
    <w:rsid w:val="007949EC"/>
    <w:rsid w:val="00795229"/>
    <w:rsid w:val="0079620F"/>
    <w:rsid w:val="0079641D"/>
    <w:rsid w:val="00796AE6"/>
    <w:rsid w:val="0079783B"/>
    <w:rsid w:val="007A01CA"/>
    <w:rsid w:val="007A0C02"/>
    <w:rsid w:val="007A0D65"/>
    <w:rsid w:val="007A0EC6"/>
    <w:rsid w:val="007A1B6F"/>
    <w:rsid w:val="007A7FF7"/>
    <w:rsid w:val="007B0133"/>
    <w:rsid w:val="007B2687"/>
    <w:rsid w:val="007B303A"/>
    <w:rsid w:val="007B38F8"/>
    <w:rsid w:val="007B3C56"/>
    <w:rsid w:val="007B507B"/>
    <w:rsid w:val="007B6C33"/>
    <w:rsid w:val="007B6DFE"/>
    <w:rsid w:val="007B7414"/>
    <w:rsid w:val="007C0FD0"/>
    <w:rsid w:val="007C11E4"/>
    <w:rsid w:val="007C13D4"/>
    <w:rsid w:val="007C1949"/>
    <w:rsid w:val="007C1F60"/>
    <w:rsid w:val="007C2AD7"/>
    <w:rsid w:val="007C39F6"/>
    <w:rsid w:val="007C5739"/>
    <w:rsid w:val="007C5D34"/>
    <w:rsid w:val="007C6EEB"/>
    <w:rsid w:val="007C7760"/>
    <w:rsid w:val="007C79B8"/>
    <w:rsid w:val="007D034F"/>
    <w:rsid w:val="007D1744"/>
    <w:rsid w:val="007D21DA"/>
    <w:rsid w:val="007D2E10"/>
    <w:rsid w:val="007D307D"/>
    <w:rsid w:val="007D376E"/>
    <w:rsid w:val="007D3B79"/>
    <w:rsid w:val="007D40BF"/>
    <w:rsid w:val="007D6D0F"/>
    <w:rsid w:val="007D74E0"/>
    <w:rsid w:val="007E1F95"/>
    <w:rsid w:val="007E213B"/>
    <w:rsid w:val="007E3195"/>
    <w:rsid w:val="007E3AD4"/>
    <w:rsid w:val="007E3C49"/>
    <w:rsid w:val="007E6A9E"/>
    <w:rsid w:val="007E7082"/>
    <w:rsid w:val="007E7B6B"/>
    <w:rsid w:val="007F02DD"/>
    <w:rsid w:val="007F09A1"/>
    <w:rsid w:val="007F0E9B"/>
    <w:rsid w:val="007F1A19"/>
    <w:rsid w:val="007F2076"/>
    <w:rsid w:val="007F2F1F"/>
    <w:rsid w:val="007F2F4D"/>
    <w:rsid w:val="007F33EC"/>
    <w:rsid w:val="007F3E6E"/>
    <w:rsid w:val="007F5444"/>
    <w:rsid w:val="007F6072"/>
    <w:rsid w:val="007F7AAC"/>
    <w:rsid w:val="00800A75"/>
    <w:rsid w:val="008017FE"/>
    <w:rsid w:val="00801E03"/>
    <w:rsid w:val="00802CC2"/>
    <w:rsid w:val="00803814"/>
    <w:rsid w:val="00803A96"/>
    <w:rsid w:val="0080462C"/>
    <w:rsid w:val="00805E4C"/>
    <w:rsid w:val="00806287"/>
    <w:rsid w:val="00810030"/>
    <w:rsid w:val="00810FA9"/>
    <w:rsid w:val="0081286D"/>
    <w:rsid w:val="008128B4"/>
    <w:rsid w:val="0081333B"/>
    <w:rsid w:val="00813E38"/>
    <w:rsid w:val="0081479E"/>
    <w:rsid w:val="00816F4D"/>
    <w:rsid w:val="00817A90"/>
    <w:rsid w:val="00817E8B"/>
    <w:rsid w:val="008228D1"/>
    <w:rsid w:val="0082445D"/>
    <w:rsid w:val="00824745"/>
    <w:rsid w:val="00826957"/>
    <w:rsid w:val="00826E93"/>
    <w:rsid w:val="00832704"/>
    <w:rsid w:val="00832AC1"/>
    <w:rsid w:val="00832EED"/>
    <w:rsid w:val="00833731"/>
    <w:rsid w:val="008339EC"/>
    <w:rsid w:val="00833FCD"/>
    <w:rsid w:val="0083540F"/>
    <w:rsid w:val="008359F5"/>
    <w:rsid w:val="00836518"/>
    <w:rsid w:val="0083724C"/>
    <w:rsid w:val="00837BB0"/>
    <w:rsid w:val="0084034F"/>
    <w:rsid w:val="008405A9"/>
    <w:rsid w:val="00844852"/>
    <w:rsid w:val="008448A7"/>
    <w:rsid w:val="00844910"/>
    <w:rsid w:val="00846713"/>
    <w:rsid w:val="00847B52"/>
    <w:rsid w:val="008500AF"/>
    <w:rsid w:val="00850434"/>
    <w:rsid w:val="008512CB"/>
    <w:rsid w:val="00851C4B"/>
    <w:rsid w:val="00852950"/>
    <w:rsid w:val="00852F9C"/>
    <w:rsid w:val="008541EA"/>
    <w:rsid w:val="00854824"/>
    <w:rsid w:val="00854E29"/>
    <w:rsid w:val="0085509F"/>
    <w:rsid w:val="008557A4"/>
    <w:rsid w:val="0086088F"/>
    <w:rsid w:val="0086236D"/>
    <w:rsid w:val="008667B7"/>
    <w:rsid w:val="00866A29"/>
    <w:rsid w:val="008675FD"/>
    <w:rsid w:val="008677DF"/>
    <w:rsid w:val="008701E5"/>
    <w:rsid w:val="00870364"/>
    <w:rsid w:val="00870852"/>
    <w:rsid w:val="008714FC"/>
    <w:rsid w:val="0087165D"/>
    <w:rsid w:val="0087267A"/>
    <w:rsid w:val="008738DC"/>
    <w:rsid w:val="00876524"/>
    <w:rsid w:val="00876AED"/>
    <w:rsid w:val="008772A5"/>
    <w:rsid w:val="008776C1"/>
    <w:rsid w:val="00877F5E"/>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81B"/>
    <w:rsid w:val="008A02F1"/>
    <w:rsid w:val="008A18C1"/>
    <w:rsid w:val="008A1B0D"/>
    <w:rsid w:val="008A26B5"/>
    <w:rsid w:val="008A2EDB"/>
    <w:rsid w:val="008A3B2F"/>
    <w:rsid w:val="008A3DAA"/>
    <w:rsid w:val="008A3F02"/>
    <w:rsid w:val="008A3F36"/>
    <w:rsid w:val="008B0FA9"/>
    <w:rsid w:val="008B148E"/>
    <w:rsid w:val="008B15AE"/>
    <w:rsid w:val="008B2894"/>
    <w:rsid w:val="008B3C0F"/>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11EE"/>
    <w:rsid w:val="008D3165"/>
    <w:rsid w:val="008D414A"/>
    <w:rsid w:val="008D684A"/>
    <w:rsid w:val="008D75B6"/>
    <w:rsid w:val="008D7CEB"/>
    <w:rsid w:val="008E134F"/>
    <w:rsid w:val="008E1A4F"/>
    <w:rsid w:val="008E1A71"/>
    <w:rsid w:val="008E2137"/>
    <w:rsid w:val="008E29F6"/>
    <w:rsid w:val="008E4661"/>
    <w:rsid w:val="008E4A3E"/>
    <w:rsid w:val="008E72B2"/>
    <w:rsid w:val="008F11A3"/>
    <w:rsid w:val="008F157C"/>
    <w:rsid w:val="008F1756"/>
    <w:rsid w:val="008F1E2F"/>
    <w:rsid w:val="008F21AC"/>
    <w:rsid w:val="008F42BF"/>
    <w:rsid w:val="008F6180"/>
    <w:rsid w:val="008F6243"/>
    <w:rsid w:val="008F65D5"/>
    <w:rsid w:val="008F682A"/>
    <w:rsid w:val="008F7272"/>
    <w:rsid w:val="00900087"/>
    <w:rsid w:val="00902547"/>
    <w:rsid w:val="009025C1"/>
    <w:rsid w:val="009038B0"/>
    <w:rsid w:val="00904371"/>
    <w:rsid w:val="009043BA"/>
    <w:rsid w:val="00905439"/>
    <w:rsid w:val="0090544E"/>
    <w:rsid w:val="00907A84"/>
    <w:rsid w:val="009114B6"/>
    <w:rsid w:val="009117B8"/>
    <w:rsid w:val="0091186A"/>
    <w:rsid w:val="009119C9"/>
    <w:rsid w:val="009121EF"/>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45A4"/>
    <w:rsid w:val="009258CD"/>
    <w:rsid w:val="0092701B"/>
    <w:rsid w:val="00931077"/>
    <w:rsid w:val="00931B8F"/>
    <w:rsid w:val="00933296"/>
    <w:rsid w:val="0093337D"/>
    <w:rsid w:val="00934622"/>
    <w:rsid w:val="00934885"/>
    <w:rsid w:val="0093566D"/>
    <w:rsid w:val="009358AB"/>
    <w:rsid w:val="009361C2"/>
    <w:rsid w:val="00937B42"/>
    <w:rsid w:val="009413E8"/>
    <w:rsid w:val="009429AD"/>
    <w:rsid w:val="00943223"/>
    <w:rsid w:val="009438CC"/>
    <w:rsid w:val="00944AF6"/>
    <w:rsid w:val="00945875"/>
    <w:rsid w:val="00946177"/>
    <w:rsid w:val="009471FB"/>
    <w:rsid w:val="009508B5"/>
    <w:rsid w:val="0095194C"/>
    <w:rsid w:val="00951A8D"/>
    <w:rsid w:val="00952A2B"/>
    <w:rsid w:val="009534FE"/>
    <w:rsid w:val="00954F52"/>
    <w:rsid w:val="0095557E"/>
    <w:rsid w:val="00956777"/>
    <w:rsid w:val="009573C2"/>
    <w:rsid w:val="00960DF5"/>
    <w:rsid w:val="00961C03"/>
    <w:rsid w:val="0096263F"/>
    <w:rsid w:val="00962F1C"/>
    <w:rsid w:val="00964DDB"/>
    <w:rsid w:val="0096611B"/>
    <w:rsid w:val="00966CB2"/>
    <w:rsid w:val="009672A0"/>
    <w:rsid w:val="00970539"/>
    <w:rsid w:val="0097174F"/>
    <w:rsid w:val="00971A56"/>
    <w:rsid w:val="0097322D"/>
    <w:rsid w:val="00973F97"/>
    <w:rsid w:val="0097490A"/>
    <w:rsid w:val="00974F21"/>
    <w:rsid w:val="00976459"/>
    <w:rsid w:val="00976823"/>
    <w:rsid w:val="00976F70"/>
    <w:rsid w:val="00977361"/>
    <w:rsid w:val="0097742B"/>
    <w:rsid w:val="00981074"/>
    <w:rsid w:val="0098270A"/>
    <w:rsid w:val="00982B64"/>
    <w:rsid w:val="0098309E"/>
    <w:rsid w:val="00983F10"/>
    <w:rsid w:val="00984958"/>
    <w:rsid w:val="00984F79"/>
    <w:rsid w:val="00985B01"/>
    <w:rsid w:val="00986A91"/>
    <w:rsid w:val="009877BC"/>
    <w:rsid w:val="00990AC4"/>
    <w:rsid w:val="00991595"/>
    <w:rsid w:val="009929DB"/>
    <w:rsid w:val="00992A4F"/>
    <w:rsid w:val="0099336E"/>
    <w:rsid w:val="00994029"/>
    <w:rsid w:val="0099486F"/>
    <w:rsid w:val="0099523E"/>
    <w:rsid w:val="0099544B"/>
    <w:rsid w:val="00995811"/>
    <w:rsid w:val="00995CF1"/>
    <w:rsid w:val="00995E21"/>
    <w:rsid w:val="009971DE"/>
    <w:rsid w:val="00997644"/>
    <w:rsid w:val="00997649"/>
    <w:rsid w:val="009976B3"/>
    <w:rsid w:val="009A0113"/>
    <w:rsid w:val="009A097D"/>
    <w:rsid w:val="009A0C90"/>
    <w:rsid w:val="009A1E10"/>
    <w:rsid w:val="009A3CF3"/>
    <w:rsid w:val="009A4C22"/>
    <w:rsid w:val="009A4C8C"/>
    <w:rsid w:val="009A548E"/>
    <w:rsid w:val="009A602E"/>
    <w:rsid w:val="009A7925"/>
    <w:rsid w:val="009B1A90"/>
    <w:rsid w:val="009B2513"/>
    <w:rsid w:val="009B27A0"/>
    <w:rsid w:val="009B2E49"/>
    <w:rsid w:val="009B5521"/>
    <w:rsid w:val="009B7623"/>
    <w:rsid w:val="009C1827"/>
    <w:rsid w:val="009C18AF"/>
    <w:rsid w:val="009C2EEE"/>
    <w:rsid w:val="009C4421"/>
    <w:rsid w:val="009C4658"/>
    <w:rsid w:val="009C4E7D"/>
    <w:rsid w:val="009C54FB"/>
    <w:rsid w:val="009C66CB"/>
    <w:rsid w:val="009C67D9"/>
    <w:rsid w:val="009C6820"/>
    <w:rsid w:val="009C7DE6"/>
    <w:rsid w:val="009D085E"/>
    <w:rsid w:val="009D2CB8"/>
    <w:rsid w:val="009D676D"/>
    <w:rsid w:val="009E022D"/>
    <w:rsid w:val="009E02F4"/>
    <w:rsid w:val="009E13A2"/>
    <w:rsid w:val="009E1BC4"/>
    <w:rsid w:val="009E1FD9"/>
    <w:rsid w:val="009E32B7"/>
    <w:rsid w:val="009E381F"/>
    <w:rsid w:val="009E6278"/>
    <w:rsid w:val="009E676A"/>
    <w:rsid w:val="009E6AF9"/>
    <w:rsid w:val="009E6C47"/>
    <w:rsid w:val="009E6ED2"/>
    <w:rsid w:val="009E712D"/>
    <w:rsid w:val="009E7386"/>
    <w:rsid w:val="009F0E2C"/>
    <w:rsid w:val="009F1942"/>
    <w:rsid w:val="009F20BD"/>
    <w:rsid w:val="009F311A"/>
    <w:rsid w:val="009F3B95"/>
    <w:rsid w:val="009F3FF4"/>
    <w:rsid w:val="009F4C70"/>
    <w:rsid w:val="009F54CB"/>
    <w:rsid w:val="009F666E"/>
    <w:rsid w:val="009F739D"/>
    <w:rsid w:val="009F771E"/>
    <w:rsid w:val="009F7B3C"/>
    <w:rsid w:val="00A0010D"/>
    <w:rsid w:val="00A01EF7"/>
    <w:rsid w:val="00A01F97"/>
    <w:rsid w:val="00A02087"/>
    <w:rsid w:val="00A043A9"/>
    <w:rsid w:val="00A053C3"/>
    <w:rsid w:val="00A07310"/>
    <w:rsid w:val="00A07799"/>
    <w:rsid w:val="00A07D57"/>
    <w:rsid w:val="00A10E6D"/>
    <w:rsid w:val="00A11E28"/>
    <w:rsid w:val="00A13327"/>
    <w:rsid w:val="00A13A0D"/>
    <w:rsid w:val="00A13C82"/>
    <w:rsid w:val="00A16029"/>
    <w:rsid w:val="00A178DF"/>
    <w:rsid w:val="00A218AC"/>
    <w:rsid w:val="00A2277E"/>
    <w:rsid w:val="00A2375A"/>
    <w:rsid w:val="00A23ACC"/>
    <w:rsid w:val="00A24041"/>
    <w:rsid w:val="00A24A14"/>
    <w:rsid w:val="00A24AF1"/>
    <w:rsid w:val="00A26C87"/>
    <w:rsid w:val="00A311ED"/>
    <w:rsid w:val="00A31865"/>
    <w:rsid w:val="00A31CF7"/>
    <w:rsid w:val="00A32F0A"/>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4297"/>
    <w:rsid w:val="00A4488D"/>
    <w:rsid w:val="00A46426"/>
    <w:rsid w:val="00A46A26"/>
    <w:rsid w:val="00A4725A"/>
    <w:rsid w:val="00A475E9"/>
    <w:rsid w:val="00A477D3"/>
    <w:rsid w:val="00A47DA9"/>
    <w:rsid w:val="00A47EF3"/>
    <w:rsid w:val="00A50A61"/>
    <w:rsid w:val="00A52E4E"/>
    <w:rsid w:val="00A53F54"/>
    <w:rsid w:val="00A54054"/>
    <w:rsid w:val="00A54404"/>
    <w:rsid w:val="00A56559"/>
    <w:rsid w:val="00A60433"/>
    <w:rsid w:val="00A6164F"/>
    <w:rsid w:val="00A66A84"/>
    <w:rsid w:val="00A66B20"/>
    <w:rsid w:val="00A66BC9"/>
    <w:rsid w:val="00A670C6"/>
    <w:rsid w:val="00A67877"/>
    <w:rsid w:val="00A7018E"/>
    <w:rsid w:val="00A704A0"/>
    <w:rsid w:val="00A70C28"/>
    <w:rsid w:val="00A710B2"/>
    <w:rsid w:val="00A7127A"/>
    <w:rsid w:val="00A71DFF"/>
    <w:rsid w:val="00A73691"/>
    <w:rsid w:val="00A75245"/>
    <w:rsid w:val="00A755D7"/>
    <w:rsid w:val="00A75A88"/>
    <w:rsid w:val="00A76261"/>
    <w:rsid w:val="00A76A8E"/>
    <w:rsid w:val="00A8001B"/>
    <w:rsid w:val="00A801E9"/>
    <w:rsid w:val="00A81081"/>
    <w:rsid w:val="00A81CA3"/>
    <w:rsid w:val="00A81D33"/>
    <w:rsid w:val="00A83544"/>
    <w:rsid w:val="00A837AE"/>
    <w:rsid w:val="00A840B5"/>
    <w:rsid w:val="00A841E6"/>
    <w:rsid w:val="00A84367"/>
    <w:rsid w:val="00A8562E"/>
    <w:rsid w:val="00A8563D"/>
    <w:rsid w:val="00A859A6"/>
    <w:rsid w:val="00A866F4"/>
    <w:rsid w:val="00A86910"/>
    <w:rsid w:val="00A869D8"/>
    <w:rsid w:val="00A86A5B"/>
    <w:rsid w:val="00A86C66"/>
    <w:rsid w:val="00A86E3F"/>
    <w:rsid w:val="00A870EE"/>
    <w:rsid w:val="00A9086B"/>
    <w:rsid w:val="00A91460"/>
    <w:rsid w:val="00A91C72"/>
    <w:rsid w:val="00A922E8"/>
    <w:rsid w:val="00A93051"/>
    <w:rsid w:val="00A9392B"/>
    <w:rsid w:val="00A940C1"/>
    <w:rsid w:val="00A9447E"/>
    <w:rsid w:val="00A94DE7"/>
    <w:rsid w:val="00A9533B"/>
    <w:rsid w:val="00A95CEE"/>
    <w:rsid w:val="00A961B5"/>
    <w:rsid w:val="00A969FC"/>
    <w:rsid w:val="00AA16C2"/>
    <w:rsid w:val="00AA1D69"/>
    <w:rsid w:val="00AA43AE"/>
    <w:rsid w:val="00AA4C9E"/>
    <w:rsid w:val="00AA795C"/>
    <w:rsid w:val="00AB10EE"/>
    <w:rsid w:val="00AB11D0"/>
    <w:rsid w:val="00AB180F"/>
    <w:rsid w:val="00AB1F6E"/>
    <w:rsid w:val="00AB3BD7"/>
    <w:rsid w:val="00AB4284"/>
    <w:rsid w:val="00AB4A23"/>
    <w:rsid w:val="00AB4B9F"/>
    <w:rsid w:val="00AB4C97"/>
    <w:rsid w:val="00AB531D"/>
    <w:rsid w:val="00AB5B33"/>
    <w:rsid w:val="00AB6038"/>
    <w:rsid w:val="00AB6C80"/>
    <w:rsid w:val="00AB6E5E"/>
    <w:rsid w:val="00AB7DDD"/>
    <w:rsid w:val="00AB7EC3"/>
    <w:rsid w:val="00AC17F2"/>
    <w:rsid w:val="00AC1C26"/>
    <w:rsid w:val="00AC29E5"/>
    <w:rsid w:val="00AC3116"/>
    <w:rsid w:val="00AC3A1C"/>
    <w:rsid w:val="00AC3B2A"/>
    <w:rsid w:val="00AC53B4"/>
    <w:rsid w:val="00AC6FF0"/>
    <w:rsid w:val="00AD04B9"/>
    <w:rsid w:val="00AD061F"/>
    <w:rsid w:val="00AD0CEC"/>
    <w:rsid w:val="00AD1D46"/>
    <w:rsid w:val="00AD37B2"/>
    <w:rsid w:val="00AD38B2"/>
    <w:rsid w:val="00AD38D5"/>
    <w:rsid w:val="00AD45CD"/>
    <w:rsid w:val="00AE05BE"/>
    <w:rsid w:val="00AE0BF2"/>
    <w:rsid w:val="00AE0D02"/>
    <w:rsid w:val="00AE1D01"/>
    <w:rsid w:val="00AE460E"/>
    <w:rsid w:val="00AE4B15"/>
    <w:rsid w:val="00AE7849"/>
    <w:rsid w:val="00AE7B14"/>
    <w:rsid w:val="00AF06FE"/>
    <w:rsid w:val="00AF10BF"/>
    <w:rsid w:val="00AF291F"/>
    <w:rsid w:val="00AF3345"/>
    <w:rsid w:val="00AF33CF"/>
    <w:rsid w:val="00AF3FDC"/>
    <w:rsid w:val="00AF4263"/>
    <w:rsid w:val="00AF460E"/>
    <w:rsid w:val="00AF4A85"/>
    <w:rsid w:val="00AF4ABC"/>
    <w:rsid w:val="00AF4E58"/>
    <w:rsid w:val="00AF6811"/>
    <w:rsid w:val="00B00E43"/>
    <w:rsid w:val="00B05AE4"/>
    <w:rsid w:val="00B07B4D"/>
    <w:rsid w:val="00B07BF4"/>
    <w:rsid w:val="00B10965"/>
    <w:rsid w:val="00B11C95"/>
    <w:rsid w:val="00B1308F"/>
    <w:rsid w:val="00B13319"/>
    <w:rsid w:val="00B14BED"/>
    <w:rsid w:val="00B15706"/>
    <w:rsid w:val="00B207B1"/>
    <w:rsid w:val="00B2129B"/>
    <w:rsid w:val="00B23863"/>
    <w:rsid w:val="00B2470A"/>
    <w:rsid w:val="00B26713"/>
    <w:rsid w:val="00B30D86"/>
    <w:rsid w:val="00B30F1B"/>
    <w:rsid w:val="00B319C8"/>
    <w:rsid w:val="00B31AE1"/>
    <w:rsid w:val="00B32706"/>
    <w:rsid w:val="00B32C23"/>
    <w:rsid w:val="00B32E8B"/>
    <w:rsid w:val="00B331F8"/>
    <w:rsid w:val="00B33345"/>
    <w:rsid w:val="00B34705"/>
    <w:rsid w:val="00B347C3"/>
    <w:rsid w:val="00B35B46"/>
    <w:rsid w:val="00B3668E"/>
    <w:rsid w:val="00B36E15"/>
    <w:rsid w:val="00B37C55"/>
    <w:rsid w:val="00B40BF2"/>
    <w:rsid w:val="00B42722"/>
    <w:rsid w:val="00B435EB"/>
    <w:rsid w:val="00B4365F"/>
    <w:rsid w:val="00B4412F"/>
    <w:rsid w:val="00B44691"/>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788"/>
    <w:rsid w:val="00B67D10"/>
    <w:rsid w:val="00B71182"/>
    <w:rsid w:val="00B71474"/>
    <w:rsid w:val="00B7190C"/>
    <w:rsid w:val="00B735FD"/>
    <w:rsid w:val="00B736A4"/>
    <w:rsid w:val="00B74A8E"/>
    <w:rsid w:val="00B7505B"/>
    <w:rsid w:val="00B80B04"/>
    <w:rsid w:val="00B81349"/>
    <w:rsid w:val="00B817B7"/>
    <w:rsid w:val="00B81CC3"/>
    <w:rsid w:val="00B82899"/>
    <w:rsid w:val="00B82C79"/>
    <w:rsid w:val="00B83909"/>
    <w:rsid w:val="00B83B52"/>
    <w:rsid w:val="00B83BE2"/>
    <w:rsid w:val="00B83D86"/>
    <w:rsid w:val="00B84676"/>
    <w:rsid w:val="00B86183"/>
    <w:rsid w:val="00B86A98"/>
    <w:rsid w:val="00B904AF"/>
    <w:rsid w:val="00B91752"/>
    <w:rsid w:val="00B92010"/>
    <w:rsid w:val="00B92E0A"/>
    <w:rsid w:val="00B93DA1"/>
    <w:rsid w:val="00B954CA"/>
    <w:rsid w:val="00B95FFC"/>
    <w:rsid w:val="00B972BD"/>
    <w:rsid w:val="00BA1949"/>
    <w:rsid w:val="00BA1B3C"/>
    <w:rsid w:val="00BA1EB6"/>
    <w:rsid w:val="00BA2289"/>
    <w:rsid w:val="00BA3923"/>
    <w:rsid w:val="00BA623F"/>
    <w:rsid w:val="00BA6E66"/>
    <w:rsid w:val="00BA7C65"/>
    <w:rsid w:val="00BB04A6"/>
    <w:rsid w:val="00BB0613"/>
    <w:rsid w:val="00BB0A61"/>
    <w:rsid w:val="00BB16EA"/>
    <w:rsid w:val="00BB29C4"/>
    <w:rsid w:val="00BB2F8B"/>
    <w:rsid w:val="00BB358E"/>
    <w:rsid w:val="00BB4C67"/>
    <w:rsid w:val="00BB4E93"/>
    <w:rsid w:val="00BB78EC"/>
    <w:rsid w:val="00BC05D1"/>
    <w:rsid w:val="00BC152A"/>
    <w:rsid w:val="00BC171B"/>
    <w:rsid w:val="00BC3495"/>
    <w:rsid w:val="00BC379B"/>
    <w:rsid w:val="00BC48A9"/>
    <w:rsid w:val="00BC4BCA"/>
    <w:rsid w:val="00BC510D"/>
    <w:rsid w:val="00BC785D"/>
    <w:rsid w:val="00BC7FBE"/>
    <w:rsid w:val="00BD053A"/>
    <w:rsid w:val="00BD0CF4"/>
    <w:rsid w:val="00BD1E8A"/>
    <w:rsid w:val="00BD24BA"/>
    <w:rsid w:val="00BD2B5F"/>
    <w:rsid w:val="00BD3709"/>
    <w:rsid w:val="00BD4982"/>
    <w:rsid w:val="00BD62A4"/>
    <w:rsid w:val="00BD6B95"/>
    <w:rsid w:val="00BD70F8"/>
    <w:rsid w:val="00BD7748"/>
    <w:rsid w:val="00BD7B06"/>
    <w:rsid w:val="00BD7F7C"/>
    <w:rsid w:val="00BE1414"/>
    <w:rsid w:val="00BE1430"/>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010"/>
    <w:rsid w:val="00BF7485"/>
    <w:rsid w:val="00BF7534"/>
    <w:rsid w:val="00BF7547"/>
    <w:rsid w:val="00BF7B7D"/>
    <w:rsid w:val="00BF7DFD"/>
    <w:rsid w:val="00BF7FCA"/>
    <w:rsid w:val="00C00248"/>
    <w:rsid w:val="00C016B9"/>
    <w:rsid w:val="00C022BA"/>
    <w:rsid w:val="00C02567"/>
    <w:rsid w:val="00C03357"/>
    <w:rsid w:val="00C04368"/>
    <w:rsid w:val="00C04DB5"/>
    <w:rsid w:val="00C04E43"/>
    <w:rsid w:val="00C06CA2"/>
    <w:rsid w:val="00C06CDC"/>
    <w:rsid w:val="00C072A4"/>
    <w:rsid w:val="00C077C9"/>
    <w:rsid w:val="00C07947"/>
    <w:rsid w:val="00C1015D"/>
    <w:rsid w:val="00C103B2"/>
    <w:rsid w:val="00C10C3C"/>
    <w:rsid w:val="00C13833"/>
    <w:rsid w:val="00C139D3"/>
    <w:rsid w:val="00C1520F"/>
    <w:rsid w:val="00C1595D"/>
    <w:rsid w:val="00C16180"/>
    <w:rsid w:val="00C16946"/>
    <w:rsid w:val="00C16A71"/>
    <w:rsid w:val="00C16C36"/>
    <w:rsid w:val="00C176A7"/>
    <w:rsid w:val="00C17D94"/>
    <w:rsid w:val="00C20264"/>
    <w:rsid w:val="00C21057"/>
    <w:rsid w:val="00C223B6"/>
    <w:rsid w:val="00C22B77"/>
    <w:rsid w:val="00C240C3"/>
    <w:rsid w:val="00C2485C"/>
    <w:rsid w:val="00C2779E"/>
    <w:rsid w:val="00C30D90"/>
    <w:rsid w:val="00C30DC4"/>
    <w:rsid w:val="00C30E99"/>
    <w:rsid w:val="00C313CE"/>
    <w:rsid w:val="00C31F3C"/>
    <w:rsid w:val="00C32D41"/>
    <w:rsid w:val="00C343C2"/>
    <w:rsid w:val="00C34631"/>
    <w:rsid w:val="00C346E6"/>
    <w:rsid w:val="00C35363"/>
    <w:rsid w:val="00C36613"/>
    <w:rsid w:val="00C367A3"/>
    <w:rsid w:val="00C37701"/>
    <w:rsid w:val="00C37C73"/>
    <w:rsid w:val="00C4037A"/>
    <w:rsid w:val="00C4152A"/>
    <w:rsid w:val="00C41FB7"/>
    <w:rsid w:val="00C43939"/>
    <w:rsid w:val="00C4648C"/>
    <w:rsid w:val="00C4659D"/>
    <w:rsid w:val="00C470A5"/>
    <w:rsid w:val="00C5051C"/>
    <w:rsid w:val="00C51610"/>
    <w:rsid w:val="00C5416E"/>
    <w:rsid w:val="00C5431F"/>
    <w:rsid w:val="00C56117"/>
    <w:rsid w:val="00C5648E"/>
    <w:rsid w:val="00C5649D"/>
    <w:rsid w:val="00C61DBA"/>
    <w:rsid w:val="00C62990"/>
    <w:rsid w:val="00C632B0"/>
    <w:rsid w:val="00C63637"/>
    <w:rsid w:val="00C641FB"/>
    <w:rsid w:val="00C65D7E"/>
    <w:rsid w:val="00C677B6"/>
    <w:rsid w:val="00C701D9"/>
    <w:rsid w:val="00C73244"/>
    <w:rsid w:val="00C749A8"/>
    <w:rsid w:val="00C76206"/>
    <w:rsid w:val="00C77924"/>
    <w:rsid w:val="00C77A60"/>
    <w:rsid w:val="00C8135E"/>
    <w:rsid w:val="00C818EF"/>
    <w:rsid w:val="00C82A01"/>
    <w:rsid w:val="00C847F8"/>
    <w:rsid w:val="00C84972"/>
    <w:rsid w:val="00C86289"/>
    <w:rsid w:val="00C867E7"/>
    <w:rsid w:val="00C8689D"/>
    <w:rsid w:val="00C868C8"/>
    <w:rsid w:val="00C87E97"/>
    <w:rsid w:val="00C90A32"/>
    <w:rsid w:val="00C91F02"/>
    <w:rsid w:val="00C934D6"/>
    <w:rsid w:val="00C93D80"/>
    <w:rsid w:val="00C94EA3"/>
    <w:rsid w:val="00C9509B"/>
    <w:rsid w:val="00C95C3D"/>
    <w:rsid w:val="00C97598"/>
    <w:rsid w:val="00CA043F"/>
    <w:rsid w:val="00CA04C6"/>
    <w:rsid w:val="00CA1879"/>
    <w:rsid w:val="00CA2102"/>
    <w:rsid w:val="00CA2256"/>
    <w:rsid w:val="00CA3E10"/>
    <w:rsid w:val="00CA4688"/>
    <w:rsid w:val="00CA5711"/>
    <w:rsid w:val="00CA635C"/>
    <w:rsid w:val="00CA7E8D"/>
    <w:rsid w:val="00CB0CA0"/>
    <w:rsid w:val="00CB291B"/>
    <w:rsid w:val="00CB2D9F"/>
    <w:rsid w:val="00CB3040"/>
    <w:rsid w:val="00CB4B1F"/>
    <w:rsid w:val="00CB7CB3"/>
    <w:rsid w:val="00CC0D8B"/>
    <w:rsid w:val="00CC19D1"/>
    <w:rsid w:val="00CC280B"/>
    <w:rsid w:val="00CC2A03"/>
    <w:rsid w:val="00CC3480"/>
    <w:rsid w:val="00CC47C2"/>
    <w:rsid w:val="00CC5920"/>
    <w:rsid w:val="00CC7977"/>
    <w:rsid w:val="00CD0CD2"/>
    <w:rsid w:val="00CD0DB4"/>
    <w:rsid w:val="00CD1604"/>
    <w:rsid w:val="00CD163F"/>
    <w:rsid w:val="00CD4213"/>
    <w:rsid w:val="00CD49A9"/>
    <w:rsid w:val="00CD723B"/>
    <w:rsid w:val="00CD7EA4"/>
    <w:rsid w:val="00CE0429"/>
    <w:rsid w:val="00CE1869"/>
    <w:rsid w:val="00CE1B3C"/>
    <w:rsid w:val="00CE3287"/>
    <w:rsid w:val="00CE3FC3"/>
    <w:rsid w:val="00CE4510"/>
    <w:rsid w:val="00CE5026"/>
    <w:rsid w:val="00CE6889"/>
    <w:rsid w:val="00CE78EE"/>
    <w:rsid w:val="00CE7A75"/>
    <w:rsid w:val="00CF3510"/>
    <w:rsid w:val="00CF4C52"/>
    <w:rsid w:val="00CF6B2C"/>
    <w:rsid w:val="00CF6EF6"/>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2FD9"/>
    <w:rsid w:val="00D13245"/>
    <w:rsid w:val="00D14061"/>
    <w:rsid w:val="00D147C6"/>
    <w:rsid w:val="00D16E8D"/>
    <w:rsid w:val="00D17979"/>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5AF"/>
    <w:rsid w:val="00D357C3"/>
    <w:rsid w:val="00D41677"/>
    <w:rsid w:val="00D41FFE"/>
    <w:rsid w:val="00D42562"/>
    <w:rsid w:val="00D50087"/>
    <w:rsid w:val="00D51533"/>
    <w:rsid w:val="00D51BD0"/>
    <w:rsid w:val="00D52FD5"/>
    <w:rsid w:val="00D54BA1"/>
    <w:rsid w:val="00D54CD9"/>
    <w:rsid w:val="00D55AE3"/>
    <w:rsid w:val="00D55D8C"/>
    <w:rsid w:val="00D563DC"/>
    <w:rsid w:val="00D569F9"/>
    <w:rsid w:val="00D56D37"/>
    <w:rsid w:val="00D57C42"/>
    <w:rsid w:val="00D57D27"/>
    <w:rsid w:val="00D60569"/>
    <w:rsid w:val="00D610CF"/>
    <w:rsid w:val="00D611A6"/>
    <w:rsid w:val="00D61BA1"/>
    <w:rsid w:val="00D633C5"/>
    <w:rsid w:val="00D66307"/>
    <w:rsid w:val="00D66CA2"/>
    <w:rsid w:val="00D70C1F"/>
    <w:rsid w:val="00D70CB5"/>
    <w:rsid w:val="00D72AA8"/>
    <w:rsid w:val="00D748A9"/>
    <w:rsid w:val="00D75747"/>
    <w:rsid w:val="00D764B6"/>
    <w:rsid w:val="00D777F9"/>
    <w:rsid w:val="00D77CBD"/>
    <w:rsid w:val="00D8343E"/>
    <w:rsid w:val="00D836A5"/>
    <w:rsid w:val="00D83706"/>
    <w:rsid w:val="00D8389A"/>
    <w:rsid w:val="00D850BF"/>
    <w:rsid w:val="00D85305"/>
    <w:rsid w:val="00D85309"/>
    <w:rsid w:val="00D87717"/>
    <w:rsid w:val="00D945F7"/>
    <w:rsid w:val="00D95290"/>
    <w:rsid w:val="00D96D2F"/>
    <w:rsid w:val="00DA038D"/>
    <w:rsid w:val="00DA0B6C"/>
    <w:rsid w:val="00DA1321"/>
    <w:rsid w:val="00DA1890"/>
    <w:rsid w:val="00DA24EA"/>
    <w:rsid w:val="00DA3049"/>
    <w:rsid w:val="00DA5430"/>
    <w:rsid w:val="00DA60FE"/>
    <w:rsid w:val="00DA6512"/>
    <w:rsid w:val="00DA6ADF"/>
    <w:rsid w:val="00DB18F1"/>
    <w:rsid w:val="00DB29EB"/>
    <w:rsid w:val="00DB3783"/>
    <w:rsid w:val="00DB3F03"/>
    <w:rsid w:val="00DB4242"/>
    <w:rsid w:val="00DB43A5"/>
    <w:rsid w:val="00DB5407"/>
    <w:rsid w:val="00DC1231"/>
    <w:rsid w:val="00DC279A"/>
    <w:rsid w:val="00DC31CA"/>
    <w:rsid w:val="00DC3F44"/>
    <w:rsid w:val="00DC4382"/>
    <w:rsid w:val="00DC4F58"/>
    <w:rsid w:val="00DC5CF1"/>
    <w:rsid w:val="00DC5DF1"/>
    <w:rsid w:val="00DC690B"/>
    <w:rsid w:val="00DC756D"/>
    <w:rsid w:val="00DC79F7"/>
    <w:rsid w:val="00DD1062"/>
    <w:rsid w:val="00DD3C4E"/>
    <w:rsid w:val="00DD45B8"/>
    <w:rsid w:val="00DD4B99"/>
    <w:rsid w:val="00DD6A2D"/>
    <w:rsid w:val="00DD7723"/>
    <w:rsid w:val="00DD7E54"/>
    <w:rsid w:val="00DE24EC"/>
    <w:rsid w:val="00DE33E8"/>
    <w:rsid w:val="00DE45B4"/>
    <w:rsid w:val="00DE4F95"/>
    <w:rsid w:val="00DE54CA"/>
    <w:rsid w:val="00DE7713"/>
    <w:rsid w:val="00DE7A2D"/>
    <w:rsid w:val="00DE7FF7"/>
    <w:rsid w:val="00DF1C15"/>
    <w:rsid w:val="00DF299E"/>
    <w:rsid w:val="00DF332A"/>
    <w:rsid w:val="00DF33B1"/>
    <w:rsid w:val="00DF4718"/>
    <w:rsid w:val="00DF4CA5"/>
    <w:rsid w:val="00DF4EE3"/>
    <w:rsid w:val="00DF789B"/>
    <w:rsid w:val="00E00172"/>
    <w:rsid w:val="00E00316"/>
    <w:rsid w:val="00E003F0"/>
    <w:rsid w:val="00E02D0E"/>
    <w:rsid w:val="00E0373E"/>
    <w:rsid w:val="00E03A97"/>
    <w:rsid w:val="00E04F41"/>
    <w:rsid w:val="00E05226"/>
    <w:rsid w:val="00E05E86"/>
    <w:rsid w:val="00E0738E"/>
    <w:rsid w:val="00E07B73"/>
    <w:rsid w:val="00E1057B"/>
    <w:rsid w:val="00E11E83"/>
    <w:rsid w:val="00E12BB5"/>
    <w:rsid w:val="00E13422"/>
    <w:rsid w:val="00E14E43"/>
    <w:rsid w:val="00E15713"/>
    <w:rsid w:val="00E16036"/>
    <w:rsid w:val="00E2107D"/>
    <w:rsid w:val="00E22200"/>
    <w:rsid w:val="00E2266D"/>
    <w:rsid w:val="00E22C9E"/>
    <w:rsid w:val="00E2326D"/>
    <w:rsid w:val="00E25E57"/>
    <w:rsid w:val="00E26262"/>
    <w:rsid w:val="00E262F1"/>
    <w:rsid w:val="00E26BC1"/>
    <w:rsid w:val="00E27E85"/>
    <w:rsid w:val="00E27F64"/>
    <w:rsid w:val="00E30102"/>
    <w:rsid w:val="00E31244"/>
    <w:rsid w:val="00E31E71"/>
    <w:rsid w:val="00E32023"/>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67E10"/>
    <w:rsid w:val="00E718B4"/>
    <w:rsid w:val="00E723DD"/>
    <w:rsid w:val="00E7320B"/>
    <w:rsid w:val="00E73872"/>
    <w:rsid w:val="00E73B7C"/>
    <w:rsid w:val="00E74750"/>
    <w:rsid w:val="00E74EAE"/>
    <w:rsid w:val="00E7552A"/>
    <w:rsid w:val="00E8211A"/>
    <w:rsid w:val="00E82C39"/>
    <w:rsid w:val="00E82E97"/>
    <w:rsid w:val="00E85FA2"/>
    <w:rsid w:val="00E87405"/>
    <w:rsid w:val="00E90785"/>
    <w:rsid w:val="00E90FC6"/>
    <w:rsid w:val="00E935AF"/>
    <w:rsid w:val="00E93716"/>
    <w:rsid w:val="00E94A93"/>
    <w:rsid w:val="00E9533D"/>
    <w:rsid w:val="00E956E7"/>
    <w:rsid w:val="00E96ECF"/>
    <w:rsid w:val="00E97CDF"/>
    <w:rsid w:val="00EA05EC"/>
    <w:rsid w:val="00EA1661"/>
    <w:rsid w:val="00EA408A"/>
    <w:rsid w:val="00EA45ED"/>
    <w:rsid w:val="00EA48BA"/>
    <w:rsid w:val="00EA537E"/>
    <w:rsid w:val="00EA6F7A"/>
    <w:rsid w:val="00EA7EEB"/>
    <w:rsid w:val="00EB0DA0"/>
    <w:rsid w:val="00EB30E3"/>
    <w:rsid w:val="00EB41B2"/>
    <w:rsid w:val="00EB5745"/>
    <w:rsid w:val="00EB599A"/>
    <w:rsid w:val="00EB77DC"/>
    <w:rsid w:val="00EC0AD8"/>
    <w:rsid w:val="00EC0FF8"/>
    <w:rsid w:val="00EC22E1"/>
    <w:rsid w:val="00EC23B7"/>
    <w:rsid w:val="00EC23E3"/>
    <w:rsid w:val="00EC25E9"/>
    <w:rsid w:val="00EC2E30"/>
    <w:rsid w:val="00EC420B"/>
    <w:rsid w:val="00EC4606"/>
    <w:rsid w:val="00EC5CFB"/>
    <w:rsid w:val="00EC6421"/>
    <w:rsid w:val="00EC74BB"/>
    <w:rsid w:val="00ED0867"/>
    <w:rsid w:val="00ED1D8A"/>
    <w:rsid w:val="00ED2916"/>
    <w:rsid w:val="00ED476A"/>
    <w:rsid w:val="00ED4B55"/>
    <w:rsid w:val="00ED4C5B"/>
    <w:rsid w:val="00ED5675"/>
    <w:rsid w:val="00EE0D70"/>
    <w:rsid w:val="00EE0EB2"/>
    <w:rsid w:val="00EE330B"/>
    <w:rsid w:val="00EE38A6"/>
    <w:rsid w:val="00EE4029"/>
    <w:rsid w:val="00EE455C"/>
    <w:rsid w:val="00EE5BBF"/>
    <w:rsid w:val="00EE5E74"/>
    <w:rsid w:val="00EE70B3"/>
    <w:rsid w:val="00EF06D5"/>
    <w:rsid w:val="00EF24F2"/>
    <w:rsid w:val="00EF4380"/>
    <w:rsid w:val="00EF45D8"/>
    <w:rsid w:val="00EF49E6"/>
    <w:rsid w:val="00EF5FFD"/>
    <w:rsid w:val="00EF7D56"/>
    <w:rsid w:val="00F001CD"/>
    <w:rsid w:val="00F00F24"/>
    <w:rsid w:val="00F01AD8"/>
    <w:rsid w:val="00F04C06"/>
    <w:rsid w:val="00F04CDF"/>
    <w:rsid w:val="00F05ECF"/>
    <w:rsid w:val="00F068F7"/>
    <w:rsid w:val="00F06A87"/>
    <w:rsid w:val="00F06C5B"/>
    <w:rsid w:val="00F06F84"/>
    <w:rsid w:val="00F07206"/>
    <w:rsid w:val="00F11479"/>
    <w:rsid w:val="00F1188B"/>
    <w:rsid w:val="00F11EFA"/>
    <w:rsid w:val="00F13964"/>
    <w:rsid w:val="00F141AC"/>
    <w:rsid w:val="00F147D2"/>
    <w:rsid w:val="00F15B1A"/>
    <w:rsid w:val="00F15C17"/>
    <w:rsid w:val="00F168DF"/>
    <w:rsid w:val="00F16D6C"/>
    <w:rsid w:val="00F17B26"/>
    <w:rsid w:val="00F203B3"/>
    <w:rsid w:val="00F21D2E"/>
    <w:rsid w:val="00F231F6"/>
    <w:rsid w:val="00F23630"/>
    <w:rsid w:val="00F24199"/>
    <w:rsid w:val="00F2460E"/>
    <w:rsid w:val="00F24C6C"/>
    <w:rsid w:val="00F254B7"/>
    <w:rsid w:val="00F25CD9"/>
    <w:rsid w:val="00F273D0"/>
    <w:rsid w:val="00F27DFD"/>
    <w:rsid w:val="00F30E2A"/>
    <w:rsid w:val="00F31058"/>
    <w:rsid w:val="00F32183"/>
    <w:rsid w:val="00F333CB"/>
    <w:rsid w:val="00F33B7A"/>
    <w:rsid w:val="00F34075"/>
    <w:rsid w:val="00F34184"/>
    <w:rsid w:val="00F34B24"/>
    <w:rsid w:val="00F353BB"/>
    <w:rsid w:val="00F35A46"/>
    <w:rsid w:val="00F372A8"/>
    <w:rsid w:val="00F37E2C"/>
    <w:rsid w:val="00F37E79"/>
    <w:rsid w:val="00F402B5"/>
    <w:rsid w:val="00F40F9B"/>
    <w:rsid w:val="00F42803"/>
    <w:rsid w:val="00F42C59"/>
    <w:rsid w:val="00F442AB"/>
    <w:rsid w:val="00F44BB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43B7"/>
    <w:rsid w:val="00F64A48"/>
    <w:rsid w:val="00F65083"/>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231"/>
    <w:rsid w:val="00F865D3"/>
    <w:rsid w:val="00F866F2"/>
    <w:rsid w:val="00F87D4F"/>
    <w:rsid w:val="00F902D9"/>
    <w:rsid w:val="00F908AA"/>
    <w:rsid w:val="00F90A73"/>
    <w:rsid w:val="00F90F41"/>
    <w:rsid w:val="00F92212"/>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567"/>
    <w:rsid w:val="00FB1AFA"/>
    <w:rsid w:val="00FB1EDD"/>
    <w:rsid w:val="00FB33CC"/>
    <w:rsid w:val="00FB4191"/>
    <w:rsid w:val="00FB47CF"/>
    <w:rsid w:val="00FB69B5"/>
    <w:rsid w:val="00FB7A39"/>
    <w:rsid w:val="00FC07AA"/>
    <w:rsid w:val="00FC0B1C"/>
    <w:rsid w:val="00FC256E"/>
    <w:rsid w:val="00FC7216"/>
    <w:rsid w:val="00FC7233"/>
    <w:rsid w:val="00FD0F7F"/>
    <w:rsid w:val="00FD37F0"/>
    <w:rsid w:val="00FD3F67"/>
    <w:rsid w:val="00FD4747"/>
    <w:rsid w:val="00FD4E00"/>
    <w:rsid w:val="00FE04DD"/>
    <w:rsid w:val="00FE0E2E"/>
    <w:rsid w:val="00FE1B6F"/>
    <w:rsid w:val="00FE3E0A"/>
    <w:rsid w:val="00FE43BA"/>
    <w:rsid w:val="00FE51A5"/>
    <w:rsid w:val="00FE5CEB"/>
    <w:rsid w:val="00FF1FE3"/>
    <w:rsid w:val="00FF2E7F"/>
    <w:rsid w:val="00FF3207"/>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F37BEEB"/>
  <w15:docId w15:val="{DEF1AADC-2A72-4B23-8730-526A4A12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17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style>
  <w:style w:type="numbering" w:customStyle="1" w:styleId="WW8Num1091112">
    <w:name w:val="WW8Num1091112"/>
    <w:rsid w:val="00281CBA"/>
    <w:pPr>
      <w:numPr>
        <w:numId w:val="90"/>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1"/>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116"/>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104"/>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91">
    <w:name w:val="WWNum91"/>
    <w:basedOn w:val="Bezlisty"/>
    <w:rsid w:val="00035A43"/>
    <w:pPr>
      <w:numPr>
        <w:numId w:val="1"/>
      </w:numPr>
    </w:pPr>
  </w:style>
  <w:style w:type="numbering" w:customStyle="1" w:styleId="WWNum111">
    <w:name w:val="WWNum111"/>
    <w:basedOn w:val="Bezlisty"/>
    <w:rsid w:val="00035A43"/>
    <w:pPr>
      <w:numPr>
        <w:numId w:val="2"/>
      </w:numPr>
    </w:pPr>
  </w:style>
  <w:style w:type="numbering" w:customStyle="1" w:styleId="WWNum161">
    <w:name w:val="WWNum161"/>
    <w:basedOn w:val="Bezlisty"/>
    <w:rsid w:val="00035A43"/>
    <w:pPr>
      <w:numPr>
        <w:numId w:val="88"/>
      </w:numPr>
    </w:pPr>
  </w:style>
  <w:style w:type="numbering" w:customStyle="1" w:styleId="WWNum181">
    <w:name w:val="WWNum181"/>
    <w:basedOn w:val="Bezlisty"/>
    <w:rsid w:val="00035A43"/>
    <w:pPr>
      <w:numPr>
        <w:numId w:val="4"/>
      </w:numPr>
    </w:pPr>
  </w:style>
  <w:style w:type="numbering" w:customStyle="1" w:styleId="WWNum211">
    <w:name w:val="WWNum211"/>
    <w:basedOn w:val="Bezlisty"/>
    <w:rsid w:val="00035A43"/>
    <w:pPr>
      <w:numPr>
        <w:numId w:val="5"/>
      </w:numPr>
    </w:pPr>
  </w:style>
  <w:style w:type="numbering" w:customStyle="1" w:styleId="WWNum271">
    <w:name w:val="WWNum271"/>
    <w:basedOn w:val="Bezlisty"/>
    <w:rsid w:val="00035A43"/>
    <w:pPr>
      <w:numPr>
        <w:numId w:val="6"/>
      </w:numPr>
    </w:pPr>
  </w:style>
  <w:style w:type="numbering" w:customStyle="1" w:styleId="WWNum351">
    <w:name w:val="WWNum351"/>
    <w:basedOn w:val="Bezlisty"/>
    <w:rsid w:val="00035A43"/>
    <w:pPr>
      <w:numPr>
        <w:numId w:val="7"/>
      </w:numPr>
    </w:pPr>
  </w:style>
  <w:style w:type="numbering" w:customStyle="1" w:styleId="WWNum361">
    <w:name w:val="WWNum361"/>
    <w:basedOn w:val="Bezlisty"/>
    <w:rsid w:val="00035A43"/>
    <w:pPr>
      <w:numPr>
        <w:numId w:val="8"/>
      </w:numPr>
    </w:pPr>
  </w:style>
  <w:style w:type="numbering" w:customStyle="1" w:styleId="WWNum402">
    <w:name w:val="WWNum402"/>
    <w:basedOn w:val="Bezlisty"/>
    <w:rsid w:val="00035A43"/>
    <w:pPr>
      <w:numPr>
        <w:numId w:val="130"/>
      </w:numPr>
    </w:pPr>
  </w:style>
  <w:style w:type="numbering" w:customStyle="1" w:styleId="WWNum112">
    <w:name w:val="WWNum112"/>
    <w:basedOn w:val="Bezlisty"/>
    <w:rsid w:val="008F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29552437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9660895">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344642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87950095">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24067005">
      <w:bodyDiv w:val="1"/>
      <w:marLeft w:val="0"/>
      <w:marRight w:val="0"/>
      <w:marTop w:val="0"/>
      <w:marBottom w:val="0"/>
      <w:divBdr>
        <w:top w:val="none" w:sz="0" w:space="0" w:color="auto"/>
        <w:left w:val="none" w:sz="0" w:space="0" w:color="auto"/>
        <w:bottom w:val="none" w:sz="0" w:space="0" w:color="auto"/>
        <w:right w:val="none" w:sz="0" w:space="0" w:color="auto"/>
      </w:divBdr>
    </w:div>
    <w:div w:id="729965067">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77915690">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532777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666">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596744451">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56241813">
      <w:bodyDiv w:val="1"/>
      <w:marLeft w:val="0"/>
      <w:marRight w:val="0"/>
      <w:marTop w:val="0"/>
      <w:marBottom w:val="0"/>
      <w:divBdr>
        <w:top w:val="none" w:sz="0" w:space="0" w:color="auto"/>
        <w:left w:val="none" w:sz="0" w:space="0" w:color="auto"/>
        <w:bottom w:val="none" w:sz="0" w:space="0" w:color="auto"/>
        <w:right w:val="none" w:sz="0" w:space="0" w:color="auto"/>
      </w:divBdr>
    </w:div>
    <w:div w:id="1907909928">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5853807">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5D0E-1102-4D0B-8968-3406C500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56</Pages>
  <Words>20587</Words>
  <Characters>123527</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69</cp:revision>
  <cp:lastPrinted>2023-07-17T07:58:00Z</cp:lastPrinted>
  <dcterms:created xsi:type="dcterms:W3CDTF">2023-05-10T06:24:00Z</dcterms:created>
  <dcterms:modified xsi:type="dcterms:W3CDTF">2023-07-17T08:01:00Z</dcterms:modified>
  <dc:language>pl-PL</dc:language>
</cp:coreProperties>
</file>